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688B4" w14:textId="77777777" w:rsidR="009E2F38" w:rsidRDefault="009E2F38" w:rsidP="00D92CA4">
      <w:pPr>
        <w:autoSpaceDE w:val="0"/>
        <w:autoSpaceDN w:val="0"/>
        <w:adjustRightInd w:val="0"/>
        <w:spacing w:after="0" w:line="240" w:lineRule="auto"/>
        <w:contextualSpacing/>
        <w:jc w:val="center"/>
        <w:rPr>
          <w:rFonts w:ascii="Times New Roman" w:hAnsi="Times New Roman" w:cs="Times New Roman"/>
          <w:b/>
          <w:sz w:val="24"/>
          <w:szCs w:val="24"/>
        </w:rPr>
      </w:pPr>
      <w:bookmarkStart w:id="0" w:name="_Hlk236829948"/>
      <w:bookmarkStart w:id="1" w:name="_Hlk190688085"/>
      <w:bookmarkStart w:id="2" w:name="_GoBack"/>
      <w:bookmarkEnd w:id="2"/>
    </w:p>
    <w:p w14:paraId="34C1C9F2" w14:textId="19FA8C6A" w:rsidR="00375022" w:rsidRPr="00375022" w:rsidRDefault="001F0426" w:rsidP="00D92CA4">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096D2634" w14:textId="3BE97881" w:rsidR="00375022" w:rsidRPr="00375022" w:rsidRDefault="00BA65AC" w:rsidP="00EF5AD1">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Pr>
          <w:rFonts w:ascii="Times New Roman" w:hAnsi="Times New Roman" w:cs="Times New Roman"/>
          <w:b/>
          <w:sz w:val="24"/>
          <w:szCs w:val="24"/>
        </w:rPr>
        <w:t>Предмет закупки</w:t>
      </w:r>
      <w:r w:rsidR="00375022" w:rsidRPr="00375022">
        <w:rPr>
          <w:rFonts w:ascii="Times New Roman" w:hAnsi="Times New Roman" w:cs="Times New Roman"/>
          <w:b/>
          <w:sz w:val="24"/>
          <w:szCs w:val="24"/>
        </w:rPr>
        <w:t>.</w:t>
      </w:r>
    </w:p>
    <w:p w14:paraId="051E9215" w14:textId="1B615F79" w:rsidR="004F18D4" w:rsidRDefault="004F18D4" w:rsidP="00EF5AD1">
      <w:pPr>
        <w:widowControl w:val="0"/>
        <w:suppressAutoHyphens/>
        <w:autoSpaceDE w:val="0"/>
        <w:autoSpaceDN w:val="0"/>
        <w:adjustRightInd w:val="0"/>
        <w:spacing w:after="0" w:line="240" w:lineRule="auto"/>
        <w:contextualSpacing/>
        <w:rPr>
          <w:rFonts w:ascii="Times New Roman" w:eastAsia="Tahoma" w:hAnsi="Times New Roman" w:cs="Times New Roman"/>
          <w:sz w:val="24"/>
          <w:szCs w:val="24"/>
        </w:rPr>
      </w:pPr>
      <w:r>
        <w:rPr>
          <w:rFonts w:ascii="Times New Roman" w:eastAsia="Tahoma" w:hAnsi="Times New Roman" w:cs="Times New Roman"/>
          <w:sz w:val="24"/>
          <w:szCs w:val="24"/>
        </w:rPr>
        <w:t xml:space="preserve">           П</w:t>
      </w:r>
      <w:r w:rsidRPr="004F18D4">
        <w:rPr>
          <w:rFonts w:ascii="Times New Roman" w:eastAsia="Tahoma" w:hAnsi="Times New Roman" w:cs="Times New Roman"/>
          <w:sz w:val="24"/>
          <w:szCs w:val="24"/>
        </w:rPr>
        <w:t>оставк</w:t>
      </w:r>
      <w:r>
        <w:rPr>
          <w:rFonts w:ascii="Times New Roman" w:eastAsia="Tahoma" w:hAnsi="Times New Roman" w:cs="Times New Roman"/>
          <w:sz w:val="24"/>
          <w:szCs w:val="24"/>
        </w:rPr>
        <w:t>а</w:t>
      </w:r>
      <w:r w:rsidRPr="004F18D4">
        <w:rPr>
          <w:rFonts w:ascii="Times New Roman" w:eastAsia="Tahoma" w:hAnsi="Times New Roman" w:cs="Times New Roman"/>
          <w:sz w:val="24"/>
          <w:szCs w:val="24"/>
        </w:rPr>
        <w:t xml:space="preserve"> оборудования для проведения мероприятия по открытию Детского центра в обособленном подразделении «Политехнического музея» по адресу: г. Великий Новгород, ул. Большая Московская д. 8/7.</w:t>
      </w:r>
    </w:p>
    <w:p w14:paraId="019877C2" w14:textId="77777777" w:rsidR="009E2F38" w:rsidRDefault="009E2F38" w:rsidP="001879BA">
      <w:pPr>
        <w:widowControl w:val="0"/>
        <w:suppressAutoHyphens/>
        <w:autoSpaceDE w:val="0"/>
        <w:autoSpaceDN w:val="0"/>
        <w:adjustRightInd w:val="0"/>
        <w:spacing w:after="0" w:line="240" w:lineRule="auto"/>
        <w:contextualSpacing/>
        <w:rPr>
          <w:rFonts w:ascii="Times New Roman" w:eastAsia="Tahoma" w:hAnsi="Times New Roman" w:cs="Times New Roman"/>
          <w:sz w:val="24"/>
          <w:szCs w:val="24"/>
        </w:rPr>
      </w:pPr>
    </w:p>
    <w:p w14:paraId="52D35A61" w14:textId="59D6B1C5" w:rsidR="00375022" w:rsidRPr="00A004F7" w:rsidRDefault="00375022" w:rsidP="00D92CA4">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товару.</w:t>
      </w:r>
    </w:p>
    <w:p w14:paraId="113F1AB3" w14:textId="04BC22D0" w:rsidR="00375022" w:rsidRPr="00375022" w:rsidRDefault="00375022" w:rsidP="00D92CA4">
      <w:pPr>
        <w:widowControl w:val="0"/>
        <w:tabs>
          <w:tab w:val="left" w:pos="915"/>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b/>
          <w:sz w:val="24"/>
          <w:szCs w:val="24"/>
        </w:rPr>
        <w:t>2.1 Требования к товару:</w:t>
      </w:r>
      <w:r w:rsidRPr="00375022">
        <w:rPr>
          <w:rFonts w:ascii="Times New Roman" w:hAnsi="Times New Roman" w:cs="Times New Roman"/>
          <w:kern w:val="2"/>
          <w:sz w:val="24"/>
          <w:szCs w:val="24"/>
          <w:lang w:bidi="hi-IN"/>
        </w:rPr>
        <w:t xml:space="preserve"> </w:t>
      </w:r>
      <w:r w:rsidRPr="00375022">
        <w:rPr>
          <w:rFonts w:ascii="Times New Roman" w:hAnsi="Times New Roman" w:cs="Times New Roman"/>
          <w:sz w:val="24"/>
          <w:szCs w:val="24"/>
        </w:rPr>
        <w:t>Товар должен быть новым</w:t>
      </w:r>
      <w:r w:rsidR="008A1DA8">
        <w:rPr>
          <w:rFonts w:ascii="Times New Roman" w:hAnsi="Times New Roman" w:cs="Times New Roman"/>
          <w:sz w:val="24"/>
          <w:szCs w:val="24"/>
        </w:rPr>
        <w:t xml:space="preserve"> (не бывшим в употреблении, не прошедшим ремонт, в том числе восстановление, замену составных частей или восстановление потребительских свойств)</w:t>
      </w:r>
      <w:r w:rsidRPr="00375022">
        <w:rPr>
          <w:rFonts w:ascii="Times New Roman" w:hAnsi="Times New Roman" w:cs="Times New Roman"/>
          <w:sz w:val="24"/>
          <w:szCs w:val="24"/>
        </w:rPr>
        <w:t>.</w:t>
      </w:r>
    </w:p>
    <w:p w14:paraId="3CF0083D" w14:textId="77777777" w:rsidR="00375022" w:rsidRPr="00375022" w:rsidRDefault="00375022" w:rsidP="00EF5AD1">
      <w:pPr>
        <w:widowControl w:val="0"/>
        <w:numPr>
          <w:ilvl w:val="1"/>
          <w:numId w:val="2"/>
        </w:numPr>
        <w:tabs>
          <w:tab w:val="left" w:pos="426"/>
          <w:tab w:val="left" w:pos="1134"/>
        </w:tabs>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Спецификация поставляемого товара: </w:t>
      </w:r>
    </w:p>
    <w:p w14:paraId="5F78E360" w14:textId="06C0B6F9" w:rsidR="00375022" w:rsidRPr="00375022" w:rsidRDefault="00375022" w:rsidP="00D92CA4">
      <w:pPr>
        <w:tabs>
          <w:tab w:val="left" w:pos="426"/>
          <w:tab w:val="left" w:pos="1134"/>
        </w:tabs>
        <w:suppressAutoHyphens/>
        <w:autoSpaceDE w:val="0"/>
        <w:autoSpaceDN w:val="0"/>
        <w:adjustRightInd w:val="0"/>
        <w:spacing w:after="0" w:line="240" w:lineRule="auto"/>
        <w:ind w:firstLine="709"/>
        <w:contextualSpacing/>
        <w:jc w:val="both"/>
        <w:rPr>
          <w:rFonts w:ascii="Times New Roman" w:hAnsi="Times New Roman" w:cs="Times New Roman"/>
          <w:b/>
          <w:sz w:val="24"/>
          <w:szCs w:val="24"/>
        </w:rPr>
      </w:pPr>
      <w:r w:rsidRPr="00375022">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w:t>
      </w:r>
    </w:p>
    <w:p w14:paraId="3BB7C433" w14:textId="77777777" w:rsidR="00375022" w:rsidRPr="00375022" w:rsidRDefault="00375022" w:rsidP="00EF5AD1">
      <w:pPr>
        <w:widowControl w:val="0"/>
        <w:numPr>
          <w:ilvl w:val="1"/>
          <w:numId w:val="2"/>
        </w:numPr>
        <w:tabs>
          <w:tab w:val="left" w:pos="1276"/>
        </w:tab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Комплектность товара:</w:t>
      </w:r>
    </w:p>
    <w:p w14:paraId="13EEA8B4" w14:textId="77777777" w:rsidR="00375022" w:rsidRPr="00375022" w:rsidRDefault="00375022">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Cs/>
          <w:color w:val="000000"/>
          <w:sz w:val="24"/>
          <w:szCs w:val="24"/>
        </w:rPr>
      </w:pPr>
      <w:r w:rsidRPr="00375022">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45CAC281" w14:textId="77777777" w:rsidR="00375022" w:rsidRPr="00375022" w:rsidRDefault="00375022" w:rsidP="00D92CA4">
      <w:pPr>
        <w:widowControl w:val="0"/>
        <w:numPr>
          <w:ilvl w:val="1"/>
          <w:numId w:val="2"/>
        </w:numPr>
        <w:suppressAutoHyphens/>
        <w:autoSpaceDE w:val="0"/>
        <w:autoSpaceDN w:val="0"/>
        <w:adjustRightInd w:val="0"/>
        <w:spacing w:after="0" w:line="240" w:lineRule="auto"/>
        <w:ind w:left="0" w:firstLine="709"/>
        <w:contextualSpacing/>
        <w:rPr>
          <w:rFonts w:ascii="Times New Roman" w:hAnsi="Times New Roman" w:cs="Times New Roman"/>
          <w:sz w:val="24"/>
          <w:szCs w:val="24"/>
        </w:rPr>
      </w:pPr>
      <w:bookmarkStart w:id="3" w:name="_Hlk190440390"/>
      <w:r w:rsidRPr="00375022">
        <w:rPr>
          <w:rFonts w:ascii="Times New Roman" w:hAnsi="Times New Roman" w:cs="Times New Roman"/>
          <w:b/>
          <w:sz w:val="24"/>
          <w:szCs w:val="24"/>
        </w:rPr>
        <w:t>Объем гарантий и гарантийный срок:</w:t>
      </w:r>
    </w:p>
    <w:p w14:paraId="1B62A9B7" w14:textId="77777777" w:rsidR="007270C3" w:rsidRDefault="00375022" w:rsidP="00D92CA4">
      <w:pPr>
        <w:suppressAutoHyphens/>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t>Поставщик дает от своего имени гарантию качества на Товар 12 (двенадцать) месяцев с даты подписания Сторонами товарной накладной по форме ТОРГ-12 или УПД.</w:t>
      </w:r>
      <w:r w:rsidR="004E3D25">
        <w:rPr>
          <w:rFonts w:ascii="Times New Roman" w:hAnsi="Times New Roman" w:cs="Times New Roman"/>
          <w:sz w:val="24"/>
          <w:szCs w:val="24"/>
        </w:rPr>
        <w:t xml:space="preserve"> </w:t>
      </w:r>
    </w:p>
    <w:p w14:paraId="5C7212FA" w14:textId="2EC2BB98" w:rsidR="007270C3" w:rsidRDefault="007270C3" w:rsidP="00D92CA4">
      <w:pPr>
        <w:suppressAutoHyphens/>
        <w:spacing w:after="0" w:line="240" w:lineRule="auto"/>
        <w:ind w:firstLine="709"/>
        <w:contextualSpacing/>
        <w:jc w:val="both"/>
        <w:rPr>
          <w:rFonts w:ascii="Times New Roman" w:hAnsi="Times New Roman" w:cs="Times New Roman"/>
          <w:sz w:val="24"/>
          <w:szCs w:val="24"/>
          <w:lang w:eastAsia="ar-SA"/>
        </w:rPr>
      </w:pPr>
      <w:bookmarkStart w:id="4" w:name="_Hlk234591221"/>
      <w:r>
        <w:rPr>
          <w:rFonts w:ascii="Times New Roman" w:hAnsi="Times New Roman" w:cs="Times New Roman"/>
          <w:sz w:val="24"/>
          <w:szCs w:val="24"/>
        </w:rPr>
        <w:t xml:space="preserve">В случае, если производителем товара установлен гарантийный срок большей продолжительности, то гарантийный срок, предоставляемый Поставщиком, считается равным гарантийному сроку, установленному производителем. </w:t>
      </w:r>
      <w:bookmarkStart w:id="5" w:name="_Hlk234591255"/>
      <w:bookmarkEnd w:id="4"/>
      <w:r>
        <w:rPr>
          <w:rFonts w:ascii="Times New Roman" w:hAnsi="Times New Roman" w:cs="Times New Roman"/>
          <w:sz w:val="24"/>
          <w:szCs w:val="24"/>
        </w:rPr>
        <w:t>В случае о</w:t>
      </w:r>
      <w:r w:rsidRPr="00BE4D63">
        <w:rPr>
          <w:rFonts w:ascii="Times New Roman" w:hAnsi="Times New Roman" w:cs="Times New Roman"/>
          <w:sz w:val="24"/>
          <w:szCs w:val="24"/>
        </w:rPr>
        <w:t>бнаружен</w:t>
      </w:r>
      <w:r>
        <w:rPr>
          <w:rFonts w:ascii="Times New Roman" w:hAnsi="Times New Roman" w:cs="Times New Roman"/>
          <w:sz w:val="24"/>
          <w:szCs w:val="24"/>
        </w:rPr>
        <w:t>ия</w:t>
      </w:r>
      <w:r w:rsidRPr="00BE4D63">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BE4D63">
        <w:rPr>
          <w:rFonts w:ascii="Times New Roman" w:hAnsi="Times New Roman" w:cs="Times New Roman"/>
          <w:sz w:val="24"/>
          <w:szCs w:val="24"/>
        </w:rPr>
        <w:t>пределах гарантийного срока</w:t>
      </w:r>
      <w:r>
        <w:rPr>
          <w:rFonts w:ascii="Times New Roman" w:hAnsi="Times New Roman" w:cs="Times New Roman"/>
          <w:sz w:val="24"/>
          <w:szCs w:val="24"/>
        </w:rPr>
        <w:t xml:space="preserve"> недостатков поставленного товара,</w:t>
      </w:r>
      <w:r w:rsidRPr="00BE4D63">
        <w:rPr>
          <w:rFonts w:ascii="Times New Roman" w:hAnsi="Times New Roman" w:cs="Times New Roman"/>
          <w:sz w:val="24"/>
          <w:szCs w:val="24"/>
        </w:rPr>
        <w:t xml:space="preserve"> </w:t>
      </w:r>
      <w:r>
        <w:rPr>
          <w:rFonts w:ascii="Times New Roman" w:hAnsi="Times New Roman" w:cs="Times New Roman"/>
          <w:sz w:val="24"/>
          <w:szCs w:val="24"/>
        </w:rPr>
        <w:t>П</w:t>
      </w:r>
      <w:r w:rsidRPr="00BE4D63">
        <w:rPr>
          <w:rFonts w:ascii="Times New Roman" w:hAnsi="Times New Roman" w:cs="Times New Roman"/>
          <w:sz w:val="24"/>
          <w:szCs w:val="24"/>
        </w:rPr>
        <w:t>оставщик обязан отремонтировать или заменить так</w:t>
      </w:r>
      <w:r>
        <w:rPr>
          <w:rFonts w:ascii="Times New Roman" w:hAnsi="Times New Roman" w:cs="Times New Roman"/>
          <w:sz w:val="24"/>
          <w:szCs w:val="24"/>
        </w:rPr>
        <w:t>ой</w:t>
      </w:r>
      <w:r w:rsidRPr="00BE4D63">
        <w:rPr>
          <w:rFonts w:ascii="Times New Roman" w:hAnsi="Times New Roman" w:cs="Times New Roman"/>
          <w:sz w:val="24"/>
          <w:szCs w:val="24"/>
        </w:rPr>
        <w:t xml:space="preserve"> товар в течение трех </w:t>
      </w:r>
      <w:r>
        <w:rPr>
          <w:rFonts w:ascii="Times New Roman" w:hAnsi="Times New Roman" w:cs="Times New Roman"/>
          <w:sz w:val="24"/>
          <w:szCs w:val="24"/>
        </w:rPr>
        <w:t xml:space="preserve">рабочих </w:t>
      </w:r>
      <w:r w:rsidRPr="00BE4D63">
        <w:rPr>
          <w:rFonts w:ascii="Times New Roman" w:hAnsi="Times New Roman" w:cs="Times New Roman"/>
          <w:sz w:val="24"/>
          <w:szCs w:val="24"/>
        </w:rPr>
        <w:t>дней с даты получения уведомления от Заказчика</w:t>
      </w:r>
      <w:r>
        <w:rPr>
          <w:rFonts w:ascii="Times New Roman" w:hAnsi="Times New Roman" w:cs="Times New Roman"/>
          <w:sz w:val="24"/>
          <w:szCs w:val="24"/>
        </w:rPr>
        <w:t xml:space="preserve"> (или в срок, указанный в уведомлении)</w:t>
      </w:r>
      <w:r w:rsidRPr="008322A1">
        <w:rPr>
          <w:rFonts w:ascii="Times New Roman" w:eastAsia="Times New Roman" w:hAnsi="Times New Roman" w:cs="Times New Roman"/>
          <w:sz w:val="24"/>
          <w:szCs w:val="24"/>
          <w:lang w:eastAsia="ru-RU"/>
        </w:rPr>
        <w:t xml:space="preserve">. </w:t>
      </w:r>
      <w:bookmarkEnd w:id="5"/>
      <w:r w:rsidRPr="008322A1">
        <w:rPr>
          <w:rFonts w:ascii="Times New Roman" w:eastAsia="Times New Roman" w:hAnsi="Times New Roman" w:cs="Times New Roman"/>
          <w:sz w:val="24"/>
          <w:szCs w:val="24"/>
          <w:lang w:eastAsia="ru-RU"/>
        </w:rPr>
        <w:t xml:space="preserve">Расходы по возврату </w:t>
      </w:r>
      <w:r>
        <w:rPr>
          <w:rFonts w:ascii="Times New Roman" w:eastAsia="Times New Roman" w:hAnsi="Times New Roman" w:cs="Times New Roman"/>
          <w:sz w:val="24"/>
          <w:szCs w:val="24"/>
          <w:lang w:eastAsia="ru-RU"/>
        </w:rPr>
        <w:t>товара</w:t>
      </w:r>
      <w:r w:rsidRPr="008322A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его </w:t>
      </w:r>
      <w:r w:rsidRPr="008322A1">
        <w:rPr>
          <w:rFonts w:ascii="Times New Roman" w:eastAsia="Times New Roman" w:hAnsi="Times New Roman" w:cs="Times New Roman"/>
          <w:sz w:val="24"/>
          <w:szCs w:val="24"/>
          <w:lang w:eastAsia="ru-RU"/>
        </w:rPr>
        <w:t>замене производятся силами и за счет средств</w:t>
      </w:r>
      <w:r>
        <w:rPr>
          <w:rFonts w:ascii="Times New Roman" w:eastAsia="Times New Roman" w:hAnsi="Times New Roman" w:cs="Times New Roman"/>
          <w:sz w:val="24"/>
          <w:szCs w:val="24"/>
          <w:lang w:eastAsia="ru-RU"/>
        </w:rPr>
        <w:t xml:space="preserve"> П</w:t>
      </w:r>
      <w:r w:rsidRPr="008322A1">
        <w:rPr>
          <w:rFonts w:ascii="Times New Roman" w:eastAsia="Times New Roman" w:hAnsi="Times New Roman" w:cs="Times New Roman"/>
          <w:sz w:val="24"/>
          <w:szCs w:val="24"/>
          <w:lang w:eastAsia="ru-RU"/>
        </w:rPr>
        <w:t>оставщика.</w:t>
      </w:r>
    </w:p>
    <w:p w14:paraId="0E94A2C9" w14:textId="0F4DFFDD" w:rsidR="00375022" w:rsidRPr="00375022" w:rsidRDefault="00375022" w:rsidP="00D92CA4">
      <w:pPr>
        <w:suppressAutoHyphens/>
        <w:spacing w:after="0" w:line="240" w:lineRule="auto"/>
        <w:ind w:firstLine="709"/>
        <w:contextualSpacing/>
        <w:jc w:val="both"/>
        <w:rPr>
          <w:rFonts w:ascii="Times New Roman" w:hAnsi="Times New Roman" w:cs="Times New Roman"/>
          <w:sz w:val="24"/>
          <w:szCs w:val="24"/>
        </w:rPr>
      </w:pPr>
    </w:p>
    <w:bookmarkEnd w:id="3"/>
    <w:p w14:paraId="7735BD47" w14:textId="77777777" w:rsidR="00375022" w:rsidRPr="00375022" w:rsidRDefault="00375022" w:rsidP="00EF5AD1">
      <w:pPr>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упаковке.</w:t>
      </w:r>
    </w:p>
    <w:p w14:paraId="3FB80551" w14:textId="54384829" w:rsidR="009254E5" w:rsidRDefault="00375022" w:rsidP="00D92CA4">
      <w:pPr>
        <w:spacing w:after="0" w:line="240" w:lineRule="auto"/>
        <w:ind w:firstLine="708"/>
        <w:contextualSpacing/>
        <w:jc w:val="both"/>
        <w:rPr>
          <w:rFonts w:ascii="Times New Roman" w:hAnsi="Times New Roman" w:cs="Times New Roman"/>
          <w:sz w:val="24"/>
          <w:szCs w:val="24"/>
        </w:rPr>
      </w:pPr>
      <w:r w:rsidRPr="00375022">
        <w:rPr>
          <w:rFonts w:ascii="Times New Roman" w:hAnsi="Times New Roman" w:cs="Times New Roman"/>
          <w:sz w:val="24"/>
          <w:szCs w:val="24"/>
        </w:rPr>
        <w:t>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w:t>
      </w:r>
      <w:r w:rsidR="005A36F8">
        <w:rPr>
          <w:rFonts w:ascii="Times New Roman" w:hAnsi="Times New Roman" w:cs="Times New Roman"/>
          <w:sz w:val="24"/>
          <w:szCs w:val="24"/>
        </w:rPr>
        <w:t xml:space="preserve"> </w:t>
      </w:r>
      <w:r w:rsidR="005A36F8" w:rsidRPr="005A36F8">
        <w:rPr>
          <w:rFonts w:ascii="Times New Roman" w:hAnsi="Times New Roman" w:cs="Times New Roman"/>
          <w:sz w:val="24"/>
          <w:szCs w:val="24"/>
        </w:rPr>
        <w:t>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w:t>
      </w:r>
      <w:r w:rsidR="005A36F8">
        <w:rPr>
          <w:rFonts w:ascii="Times New Roman" w:hAnsi="Times New Roman" w:cs="Times New Roman"/>
          <w:sz w:val="24"/>
          <w:szCs w:val="24"/>
        </w:rPr>
        <w:t xml:space="preserve"> и </w:t>
      </w:r>
      <w:r w:rsidR="005A36F8" w:rsidRPr="005A36F8">
        <w:rPr>
          <w:rFonts w:ascii="Times New Roman" w:hAnsi="Times New Roman" w:cs="Times New Roman"/>
          <w:sz w:val="24"/>
          <w:szCs w:val="24"/>
        </w:rPr>
        <w:t>другими нормативными правовыми актами Российской Федерации поставляемые товары подлежат обязательной маркировке средствами идентификации, Поставщик обеспечи</w:t>
      </w:r>
      <w:r w:rsidR="005A36F8">
        <w:rPr>
          <w:rFonts w:ascii="Times New Roman" w:hAnsi="Times New Roman" w:cs="Times New Roman"/>
          <w:sz w:val="24"/>
          <w:szCs w:val="24"/>
        </w:rPr>
        <w:t>вает</w:t>
      </w:r>
      <w:r w:rsidR="005A36F8" w:rsidRPr="005A36F8">
        <w:rPr>
          <w:rFonts w:ascii="Times New Roman" w:hAnsi="Times New Roman" w:cs="Times New Roman"/>
          <w:sz w:val="24"/>
          <w:szCs w:val="24"/>
        </w:rPr>
        <w:t xml:space="preserve"> наличие на товарах, их упаковке или этикетке</w:t>
      </w:r>
      <w:r w:rsidR="005A36F8">
        <w:rPr>
          <w:rFonts w:ascii="Times New Roman" w:hAnsi="Times New Roman" w:cs="Times New Roman"/>
          <w:sz w:val="24"/>
          <w:szCs w:val="24"/>
        </w:rPr>
        <w:t xml:space="preserve"> необходимых</w:t>
      </w:r>
      <w:r w:rsidR="005A36F8" w:rsidRPr="005A36F8">
        <w:rPr>
          <w:rFonts w:ascii="Times New Roman" w:hAnsi="Times New Roman" w:cs="Times New Roman"/>
          <w:sz w:val="24"/>
          <w:szCs w:val="24"/>
        </w:rPr>
        <w:t xml:space="preserve"> штриховых кодов маркировки.</w:t>
      </w:r>
    </w:p>
    <w:p w14:paraId="5E566144" w14:textId="77777777" w:rsidR="009254E5" w:rsidRPr="00375022" w:rsidRDefault="009254E5" w:rsidP="00D92CA4">
      <w:pPr>
        <w:widowControl w:val="0"/>
        <w:tabs>
          <w:tab w:val="left" w:pos="915"/>
        </w:tabs>
        <w:autoSpaceDE w:val="0"/>
        <w:autoSpaceDN w:val="0"/>
        <w:adjustRightInd w:val="0"/>
        <w:spacing w:after="0" w:line="240" w:lineRule="auto"/>
        <w:contextualSpacing/>
        <w:jc w:val="both"/>
        <w:rPr>
          <w:rFonts w:ascii="Times New Roman" w:hAnsi="Times New Roman" w:cs="Times New Roman"/>
          <w:sz w:val="24"/>
          <w:szCs w:val="24"/>
        </w:rPr>
      </w:pPr>
    </w:p>
    <w:p w14:paraId="1C75BF3E" w14:textId="77777777"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Срок, место и условия поставки товара.</w:t>
      </w:r>
    </w:p>
    <w:p w14:paraId="6C3681D1" w14:textId="77777777" w:rsidR="00375022" w:rsidRPr="00375022" w:rsidRDefault="00375022" w:rsidP="00D92CA4">
      <w:pPr>
        <w:widowControl w:val="0"/>
        <w:numPr>
          <w:ilvl w:val="1"/>
          <w:numId w:val="3"/>
        </w:numPr>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Срок и место поставки:</w:t>
      </w:r>
    </w:p>
    <w:p w14:paraId="021F1608" w14:textId="77777777" w:rsidR="00375022" w:rsidRPr="00375022" w:rsidRDefault="00375022" w:rsidP="00D92CA4">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t>Для взаимодействия с Заказчиком Поставщик обязан в течение 2 (двух) рабочих дней</w:t>
      </w:r>
      <w:r w:rsidRPr="00375022">
        <w:rPr>
          <w:rFonts w:ascii="Times New Roman" w:hAnsi="Times New Roman" w:cs="Times New Roman"/>
          <w:sz w:val="24"/>
          <w:szCs w:val="24"/>
        </w:rPr>
        <w:b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375022">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7D9CE1FB" w14:textId="77777777" w:rsidR="00375022" w:rsidRPr="00375022" w:rsidRDefault="00375022" w:rsidP="00D92CA4">
      <w:pPr>
        <w:suppressAutoHyphens/>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375022">
        <w:rPr>
          <w:rFonts w:ascii="Times New Roman" w:hAnsi="Times New Roman" w:cs="Times New Roman"/>
          <w:sz w:val="24"/>
          <w:szCs w:val="24"/>
        </w:rPr>
        <w:br/>
        <w:t>до 17:00 по московскому времени.</w:t>
      </w:r>
    </w:p>
    <w:p w14:paraId="0696596B" w14:textId="6D636D03" w:rsidR="00375022" w:rsidRPr="00375022" w:rsidRDefault="00375022" w:rsidP="00D92CA4">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Поставщик обязуется поставить товар не позднее </w:t>
      </w:r>
      <w:r w:rsidR="005A7F10" w:rsidRPr="00C30D03">
        <w:rPr>
          <w:rFonts w:ascii="Times New Roman" w:hAnsi="Times New Roman" w:cs="Times New Roman"/>
          <w:sz w:val="24"/>
          <w:szCs w:val="24"/>
        </w:rPr>
        <w:t>0</w:t>
      </w:r>
      <w:r w:rsidR="009C30D2" w:rsidRPr="00C30D03">
        <w:rPr>
          <w:rFonts w:ascii="Times New Roman" w:hAnsi="Times New Roman" w:cs="Times New Roman"/>
          <w:sz w:val="24"/>
          <w:szCs w:val="24"/>
        </w:rPr>
        <w:t>9</w:t>
      </w:r>
      <w:r w:rsidR="005A7F10" w:rsidRPr="00C30D03">
        <w:rPr>
          <w:rFonts w:ascii="Times New Roman" w:hAnsi="Times New Roman" w:cs="Times New Roman"/>
          <w:sz w:val="24"/>
          <w:szCs w:val="24"/>
        </w:rPr>
        <w:t xml:space="preserve"> сентября 2026 года</w:t>
      </w:r>
      <w:r w:rsidRPr="00375022">
        <w:rPr>
          <w:rFonts w:ascii="Times New Roman" w:hAnsi="Times New Roman" w:cs="Times New Roman"/>
          <w:sz w:val="24"/>
          <w:szCs w:val="24"/>
        </w:rPr>
        <w:t xml:space="preserve"> по согласованию с Заказчиком по адресу:  г. Великий Новгород, ул. Большая Московская, д. 8/7, при этом Поставщик обязуется не </w:t>
      </w:r>
      <w:r w:rsidR="000F2139">
        <w:rPr>
          <w:rFonts w:ascii="Times New Roman" w:hAnsi="Times New Roman" w:cs="Times New Roman"/>
          <w:sz w:val="24"/>
          <w:szCs w:val="24"/>
        </w:rPr>
        <w:t xml:space="preserve">позднее </w:t>
      </w:r>
      <w:r w:rsidRPr="00375022">
        <w:rPr>
          <w:rFonts w:ascii="Times New Roman" w:hAnsi="Times New Roman" w:cs="Times New Roman"/>
          <w:sz w:val="24"/>
          <w:szCs w:val="24"/>
        </w:rPr>
        <w:t xml:space="preserve">чем за 3 (три) рабочих дня уведомить Заказчика о планируемой доставке и погрузке-разгрузке посредством отправки письма на электронный адрес – </w:t>
      </w:r>
      <w:r w:rsidR="00A7763B" w:rsidRPr="00A7763B">
        <w:rPr>
          <w:rFonts w:ascii="Times New Roman" w:hAnsi="Times New Roman" w:cs="Times New Roman"/>
          <w:sz w:val="24"/>
          <w:szCs w:val="24"/>
        </w:rPr>
        <w:t>daborisevich@polytech.one</w:t>
      </w:r>
      <w:r w:rsidRPr="00375022">
        <w:rPr>
          <w:rFonts w:ascii="Times New Roman" w:hAnsi="Times New Roman" w:cs="Times New Roman"/>
          <w:sz w:val="24"/>
          <w:szCs w:val="24"/>
        </w:rPr>
        <w:t xml:space="preserv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w:t>
      </w:r>
      <w:r w:rsidR="001F6050">
        <w:rPr>
          <w:rFonts w:ascii="Times New Roman" w:hAnsi="Times New Roman" w:cs="Times New Roman"/>
          <w:sz w:val="24"/>
          <w:szCs w:val="24"/>
        </w:rPr>
        <w:t>,</w:t>
      </w:r>
      <w:r w:rsidRPr="00375022">
        <w:rPr>
          <w:rFonts w:ascii="Times New Roman" w:hAnsi="Times New Roman" w:cs="Times New Roman"/>
          <w:sz w:val="24"/>
          <w:szCs w:val="24"/>
        </w:rPr>
        <w:t xml:space="preserve"> на которых будет осуществлена доставка.</w:t>
      </w:r>
    </w:p>
    <w:p w14:paraId="50F11265" w14:textId="0E35374C" w:rsidR="00375022" w:rsidRPr="00375022" w:rsidRDefault="00375022" w:rsidP="00D92CA4">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lastRenderedPageBreak/>
        <w:t xml:space="preserve"> Доставка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Товара,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его погрузка-разгрузка,</w:t>
      </w:r>
      <w:r w:rsidR="00EC6C72">
        <w:rPr>
          <w:rFonts w:ascii="Times New Roman" w:hAnsi="Times New Roman" w:cs="Times New Roman"/>
          <w:sz w:val="24"/>
          <w:szCs w:val="24"/>
        </w:rPr>
        <w:t xml:space="preserve"> </w:t>
      </w:r>
      <w:r w:rsidR="00D128F7">
        <w:rPr>
          <w:rFonts w:ascii="Times New Roman" w:hAnsi="Times New Roman" w:cs="Times New Roman"/>
          <w:sz w:val="24"/>
          <w:szCs w:val="24"/>
        </w:rPr>
        <w:t>подъем/спуск на этаж, перемещение до склада Заказчика</w:t>
      </w:r>
      <w:r w:rsidR="00D128F7" w:rsidRPr="00375022">
        <w:rPr>
          <w:rFonts w:ascii="Times New Roman" w:hAnsi="Times New Roman" w:cs="Times New Roman"/>
          <w:sz w:val="24"/>
          <w:szCs w:val="24"/>
        </w:rPr>
        <w:t xml:space="preserve"> </w:t>
      </w:r>
      <w:r w:rsidRPr="00375022">
        <w:rPr>
          <w:rFonts w:ascii="Times New Roman" w:hAnsi="Times New Roman" w:cs="Times New Roman"/>
          <w:sz w:val="24"/>
          <w:szCs w:val="24"/>
        </w:rPr>
        <w:t>производится</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 xml:space="preserve">силами и </w:t>
      </w:r>
      <w:r w:rsidR="00D128F7">
        <w:rPr>
          <w:rFonts w:ascii="Times New Roman" w:hAnsi="Times New Roman" w:cs="Times New Roman"/>
          <w:sz w:val="24"/>
          <w:szCs w:val="24"/>
        </w:rPr>
        <w:t xml:space="preserve">за счет </w:t>
      </w:r>
      <w:r w:rsidRPr="00375022">
        <w:rPr>
          <w:rFonts w:ascii="Times New Roman" w:hAnsi="Times New Roman" w:cs="Times New Roman"/>
          <w:sz w:val="24"/>
          <w:szCs w:val="24"/>
        </w:rPr>
        <w:t>средств Поставщика.</w:t>
      </w:r>
      <w:r w:rsidR="00CA473A">
        <w:rPr>
          <w:rFonts w:ascii="Times New Roman" w:hAnsi="Times New Roman" w:cs="Times New Roman"/>
          <w:sz w:val="24"/>
          <w:szCs w:val="24"/>
        </w:rPr>
        <w:t xml:space="preserve"> </w:t>
      </w:r>
    </w:p>
    <w:p w14:paraId="4B5B9331" w14:textId="77777777" w:rsidR="00375022" w:rsidRPr="00375022" w:rsidRDefault="00375022" w:rsidP="00EF5AD1">
      <w:pPr>
        <w:widowControl w:val="0"/>
        <w:numPr>
          <w:ilvl w:val="1"/>
          <w:numId w:val="3"/>
        </w:numPr>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375022">
        <w:rPr>
          <w:rFonts w:ascii="Times New Roman" w:hAnsi="Times New Roman" w:cs="Times New Roman"/>
          <w:b/>
          <w:sz w:val="24"/>
          <w:szCs w:val="24"/>
        </w:rPr>
        <w:t>Условия поставки:</w:t>
      </w:r>
    </w:p>
    <w:p w14:paraId="132AAB3A" w14:textId="77777777" w:rsidR="00375022" w:rsidRPr="00375022" w:rsidRDefault="00375022" w:rsidP="00EF5AD1">
      <w:pPr>
        <w:widowControl w:val="0"/>
        <w:autoSpaceDE w:val="0"/>
        <w:autoSpaceDN w:val="0"/>
        <w:adjustRightInd w:val="0"/>
        <w:spacing w:after="0" w:line="240" w:lineRule="auto"/>
        <w:ind w:firstLine="851"/>
        <w:contextualSpacing/>
        <w:jc w:val="both"/>
        <w:rPr>
          <w:rFonts w:ascii="Times New Roman" w:hAnsi="Times New Roman" w:cs="Times New Roman"/>
          <w:b/>
          <w:sz w:val="24"/>
          <w:szCs w:val="24"/>
        </w:rPr>
      </w:pPr>
      <w:r w:rsidRPr="001879BA">
        <w:rPr>
          <w:rFonts w:ascii="Times New Roman" w:hAnsi="Times New Roman" w:cs="Times New Roman"/>
          <w:sz w:val="24"/>
          <w:szCs w:val="24"/>
        </w:rPr>
        <w:t>Поставка</w:t>
      </w:r>
      <w:r w:rsidRPr="00375022">
        <w:rPr>
          <w:rFonts w:ascii="Times New Roman" w:hAnsi="Times New Roman" w:cs="Times New Roman"/>
          <w:sz w:val="24"/>
          <w:szCs w:val="24"/>
        </w:rPr>
        <w:t xml:space="preserve"> осуществляется в сроки, определенные п. 4.1. Доставка Товара до места, определенного Заказчиком, разгрузка, подъем Товара до помещений Заказчика осуществляется силами и за счет Поставщика. </w:t>
      </w:r>
    </w:p>
    <w:p w14:paraId="66F77D2D" w14:textId="2A970F64" w:rsidR="00375022" w:rsidRDefault="00375022" w:rsidP="00EF5AD1">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375022">
        <w:rPr>
          <w:rFonts w:ascii="Times New Roman" w:hAnsi="Times New Roman" w:cs="Times New Roman"/>
          <w:color w:val="000000" w:themeColor="text1"/>
          <w:sz w:val="24"/>
          <w:szCs w:val="24"/>
        </w:rPr>
        <w:t xml:space="preserve">Поставщик поручает Заказчику обработку персональных данных лиц, привлеченных Поставщиком для поставки товара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w:t>
      </w:r>
      <w:r w:rsidRPr="001879BA">
        <w:rPr>
          <w:rFonts w:ascii="Times New Roman" w:hAnsi="Times New Roman" w:cs="Times New Roman"/>
          <w:color w:val="000000" w:themeColor="text1"/>
          <w:sz w:val="24"/>
          <w:szCs w:val="24"/>
        </w:rPr>
        <w:t>Контракта</w:t>
      </w:r>
      <w:r w:rsidRPr="00375022">
        <w:rPr>
          <w:rFonts w:ascii="Times New Roman" w:hAnsi="Times New Roman" w:cs="Times New Roman"/>
          <w:color w:val="000000" w:themeColor="text1"/>
          <w:sz w:val="24"/>
          <w:szCs w:val="24"/>
        </w:rPr>
        <w:t xml:space="preserve">. Поставщик гарантирует и заверяет Заказчика </w:t>
      </w:r>
      <w:r w:rsidRPr="00375022">
        <w:rPr>
          <w:rFonts w:ascii="Times New Roman" w:hAnsi="Times New Roman" w:cs="Times New Roman"/>
          <w:color w:val="000000" w:themeColor="text1"/>
          <w:sz w:val="24"/>
          <w:szCs w:val="24"/>
        </w:rPr>
        <w:br/>
        <w:t xml:space="preserve">о том, что им будут соблюдены все требования Федерального закона от 27.07.2006 № 152-ФЗ </w:t>
      </w:r>
      <w:r w:rsidRPr="00375022">
        <w:rPr>
          <w:rFonts w:ascii="Times New Roman" w:hAnsi="Times New Roman" w:cs="Times New Roman"/>
          <w:color w:val="000000" w:themeColor="text1"/>
          <w:sz w:val="24"/>
          <w:szCs w:val="24"/>
        </w:rPr>
        <w:br/>
        <w:t>«О персональных данных» при сборе и передаче третьим лицам персональных данных лиц, привлеченных Поставщиком для поставки Товара Заказчику.</w:t>
      </w:r>
    </w:p>
    <w:p w14:paraId="4485D553" w14:textId="77777777" w:rsidR="009E2F38" w:rsidRPr="00375022" w:rsidRDefault="009E2F38" w:rsidP="00D92CA4">
      <w:pPr>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p>
    <w:p w14:paraId="3F8A0E86" w14:textId="77777777"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по передаче Заказчику документов при поставке товаров.</w:t>
      </w:r>
    </w:p>
    <w:p w14:paraId="2E5C0917" w14:textId="77777777" w:rsidR="00375022" w:rsidRPr="00375022"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14:paraId="1BD58C1A" w14:textId="77777777" w:rsidR="00375022" w:rsidRPr="00375022"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w:t>
      </w:r>
      <w:r w:rsidRPr="00375022">
        <w:rPr>
          <w:rFonts w:ascii="Times New Roman" w:hAnsi="Times New Roman" w:cs="Times New Roman"/>
          <w:bCs/>
          <w:color w:val="000000"/>
          <w:sz w:val="24"/>
          <w:szCs w:val="24"/>
        </w:rPr>
        <w:t>Товарная накладная по форме ТОРГ-12 или УПД.</w:t>
      </w:r>
    </w:p>
    <w:p w14:paraId="6A6C85A1" w14:textId="77777777" w:rsidR="00375022" w:rsidRPr="00375022"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Счет. </w:t>
      </w:r>
    </w:p>
    <w:p w14:paraId="5D0BA759" w14:textId="00362C53" w:rsidR="008A1DA8"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Счет-фактура</w:t>
      </w:r>
      <w:r w:rsidR="00E278D8">
        <w:rPr>
          <w:rFonts w:ascii="Times New Roman" w:hAnsi="Times New Roman" w:cs="Times New Roman"/>
          <w:sz w:val="24"/>
          <w:szCs w:val="24"/>
          <w:lang w:eastAsia="ar-SA"/>
        </w:rPr>
        <w:t xml:space="preserve"> (в случае необходимости).</w:t>
      </w:r>
    </w:p>
    <w:p w14:paraId="604F5691" w14:textId="2B148E57" w:rsidR="00375022" w:rsidRDefault="008A1DA8" w:rsidP="00D92CA4">
      <w:pPr>
        <w:suppressAutoHyphens/>
        <w:spacing w:after="0" w:line="240" w:lineRule="auto"/>
        <w:ind w:firstLine="709"/>
        <w:contextualSpacing/>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sidR="00CC3E04">
        <w:rPr>
          <w:rFonts w:ascii="Times New Roman" w:hAnsi="Times New Roman" w:cs="Times New Roman"/>
          <w:sz w:val="24"/>
          <w:szCs w:val="24"/>
        </w:rPr>
        <w:t>А</w:t>
      </w:r>
      <w:r w:rsidRPr="00E72816">
        <w:rPr>
          <w:rFonts w:ascii="Times New Roman" w:hAnsi="Times New Roman" w:cs="Times New Roman"/>
          <w:sz w:val="24"/>
          <w:szCs w:val="24"/>
        </w:rPr>
        <w:t>кт</w:t>
      </w:r>
      <w:r>
        <w:rPr>
          <w:rFonts w:ascii="Times New Roman" w:hAnsi="Times New Roman" w:cs="Times New Roman"/>
          <w:sz w:val="24"/>
          <w:szCs w:val="24"/>
        </w:rPr>
        <w:t xml:space="preserve"> </w:t>
      </w:r>
      <w:r w:rsidRPr="00E72816">
        <w:rPr>
          <w:rFonts w:ascii="Times New Roman" w:hAnsi="Times New Roman" w:cs="Times New Roman"/>
          <w:sz w:val="24"/>
          <w:szCs w:val="24"/>
        </w:rPr>
        <w:t>приемки товаров, работ, услуг, заполненный по форме 0510452, утвержденной приказом</w:t>
      </w:r>
      <w:r>
        <w:rPr>
          <w:rFonts w:ascii="Times New Roman" w:hAnsi="Times New Roman" w:cs="Times New Roman"/>
          <w:sz w:val="24"/>
          <w:szCs w:val="24"/>
        </w:rPr>
        <w:t xml:space="preserve"> </w:t>
      </w:r>
      <w:r w:rsidRPr="00E72816">
        <w:rPr>
          <w:rFonts w:ascii="Times New Roman" w:hAnsi="Times New Roman" w:cs="Times New Roman"/>
          <w:sz w:val="24"/>
          <w:szCs w:val="24"/>
        </w:rPr>
        <w:t>Министерства финансов Российской Федерации от 15.04.2021 № 61н</w:t>
      </w:r>
      <w:r w:rsidR="00375022" w:rsidRPr="00375022">
        <w:rPr>
          <w:rFonts w:ascii="Times New Roman" w:hAnsi="Times New Roman" w:cs="Times New Roman"/>
          <w:sz w:val="24"/>
          <w:szCs w:val="24"/>
          <w:lang w:eastAsia="ar-SA"/>
        </w:rPr>
        <w:t>.</w:t>
      </w:r>
    </w:p>
    <w:p w14:paraId="4B90EB1B" w14:textId="6B1E0149" w:rsidR="00CA473A" w:rsidRPr="00C41A88" w:rsidRDefault="003F5EDB" w:rsidP="00D92CA4">
      <w:pPr>
        <w:pStyle w:val="afb"/>
        <w:spacing w:before="0" w:beforeAutospacing="0" w:after="0" w:afterAutospacing="0"/>
        <w:ind w:firstLine="540"/>
        <w:contextualSpacing/>
        <w:jc w:val="both"/>
        <w:rPr>
          <w:lang w:eastAsia="ar-SA"/>
        </w:rPr>
      </w:pPr>
      <w: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Контрактом (п. 2 ст. 456 ГК РФ). </w:t>
      </w:r>
    </w:p>
    <w:p w14:paraId="5EB8D3C9" w14:textId="194AA4C1"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Порядок сдачи-приемки </w:t>
      </w:r>
      <w:r w:rsidR="0049330B">
        <w:rPr>
          <w:rFonts w:ascii="Times New Roman" w:hAnsi="Times New Roman" w:cs="Times New Roman"/>
          <w:b/>
          <w:sz w:val="24"/>
          <w:szCs w:val="24"/>
        </w:rPr>
        <w:t>поставленного товара</w:t>
      </w:r>
      <w:r w:rsidR="002416AA">
        <w:rPr>
          <w:rFonts w:ascii="Times New Roman" w:hAnsi="Times New Roman" w:cs="Times New Roman"/>
          <w:b/>
          <w:sz w:val="24"/>
          <w:szCs w:val="24"/>
        </w:rPr>
        <w:t>.</w:t>
      </w:r>
    </w:p>
    <w:p w14:paraId="73A1C16C" w14:textId="394F1A16" w:rsidR="00375022"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Заказчик </w:t>
      </w:r>
      <w:r w:rsidR="00E0361D">
        <w:rPr>
          <w:rFonts w:ascii="Times New Roman" w:hAnsi="Times New Roman" w:cs="Times New Roman"/>
          <w:sz w:val="24"/>
          <w:szCs w:val="24"/>
          <w:lang w:eastAsia="ar-SA"/>
        </w:rPr>
        <w:t>не позднее 20</w:t>
      </w:r>
      <w:r w:rsidRPr="00375022">
        <w:rPr>
          <w:rFonts w:ascii="Times New Roman" w:hAnsi="Times New Roman" w:cs="Times New Roman"/>
          <w:sz w:val="24"/>
          <w:szCs w:val="24"/>
          <w:lang w:eastAsia="ar-SA"/>
        </w:rPr>
        <w:t xml:space="preserve"> (</w:t>
      </w:r>
      <w:r w:rsidR="00E0361D">
        <w:rPr>
          <w:rFonts w:ascii="Times New Roman" w:hAnsi="Times New Roman" w:cs="Times New Roman"/>
          <w:sz w:val="24"/>
          <w:szCs w:val="24"/>
          <w:lang w:eastAsia="ar-SA"/>
        </w:rPr>
        <w:t>двадцати</w:t>
      </w:r>
      <w:r w:rsidRPr="00375022">
        <w:rPr>
          <w:rFonts w:ascii="Times New Roman" w:hAnsi="Times New Roman" w:cs="Times New Roman"/>
          <w:sz w:val="24"/>
          <w:szCs w:val="24"/>
          <w:lang w:eastAsia="ar-SA"/>
        </w:rPr>
        <w:t xml:space="preserve">) рабочих дней, следующих за днем </w:t>
      </w:r>
      <w:r w:rsidR="00B97176">
        <w:rPr>
          <w:rFonts w:ascii="Times New Roman" w:hAnsi="Times New Roman" w:cs="Times New Roman"/>
          <w:sz w:val="24"/>
          <w:szCs w:val="24"/>
          <w:lang w:eastAsia="ar-SA"/>
        </w:rPr>
        <w:t>доставки</w:t>
      </w:r>
      <w:r w:rsidR="00B97176" w:rsidRPr="00375022">
        <w:rPr>
          <w:rFonts w:ascii="Times New Roman" w:hAnsi="Times New Roman" w:cs="Times New Roman"/>
          <w:sz w:val="24"/>
          <w:szCs w:val="24"/>
          <w:lang w:eastAsia="ar-SA"/>
        </w:rPr>
        <w:t xml:space="preserve"> </w:t>
      </w:r>
      <w:r w:rsidRPr="00375022">
        <w:rPr>
          <w:rFonts w:ascii="Times New Roman" w:hAnsi="Times New Roman" w:cs="Times New Roman"/>
          <w:sz w:val="24"/>
          <w:szCs w:val="24"/>
          <w:lang w:eastAsia="ar-SA"/>
        </w:rPr>
        <w:t xml:space="preserve">товара, осуществляет приемку поставленного товара на соответствие условиям Контракта, в том числе его наименования, количества, качества, включая проведение силами Заказчика экспертизы соответствия поставленного товара условиям </w:t>
      </w:r>
      <w:r w:rsidRPr="001879BA">
        <w:rPr>
          <w:rFonts w:ascii="Times New Roman" w:hAnsi="Times New Roman" w:cs="Times New Roman"/>
          <w:sz w:val="24"/>
          <w:szCs w:val="24"/>
          <w:lang w:eastAsia="ar-SA"/>
        </w:rPr>
        <w:t>Контракта</w:t>
      </w:r>
      <w:r w:rsidRPr="00375022">
        <w:rPr>
          <w:rFonts w:ascii="Times New Roman" w:hAnsi="Times New Roman" w:cs="Times New Roman"/>
          <w:sz w:val="24"/>
          <w:szCs w:val="24"/>
          <w:lang w:eastAsia="ar-SA"/>
        </w:rPr>
        <w:t>.</w:t>
      </w:r>
    </w:p>
    <w:p w14:paraId="1F8652A8" w14:textId="77777777" w:rsidR="00375022" w:rsidRPr="00375022" w:rsidRDefault="00375022" w:rsidP="00D92CA4">
      <w:pPr>
        <w:suppressAutoHyphens/>
        <w:spacing w:after="0" w:line="240" w:lineRule="auto"/>
        <w:ind w:firstLine="709"/>
        <w:contextualSpacing/>
        <w:jc w:val="both"/>
        <w:rPr>
          <w:rFonts w:ascii="Times New Roman" w:hAnsi="Times New Roman" w:cs="Times New Roman"/>
          <w:sz w:val="24"/>
          <w:szCs w:val="24"/>
          <w:lang w:eastAsia="ar-SA"/>
        </w:rPr>
      </w:pPr>
    </w:p>
    <w:p w14:paraId="7F1DCBC6" w14:textId="77777777"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Требования к транспортировке. </w:t>
      </w:r>
    </w:p>
    <w:p w14:paraId="351F557B" w14:textId="5D55ADFD" w:rsidR="00375022" w:rsidRDefault="00375022" w:rsidP="00EF5AD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5022">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3B009EC6" w14:textId="77777777" w:rsidR="009E2F38" w:rsidRPr="00375022" w:rsidRDefault="009E2F38" w:rsidP="00D92CA4">
      <w:pPr>
        <w:autoSpaceDE w:val="0"/>
        <w:autoSpaceDN w:val="0"/>
        <w:adjustRightInd w:val="0"/>
        <w:spacing w:after="0" w:line="240" w:lineRule="auto"/>
        <w:ind w:firstLine="709"/>
        <w:contextualSpacing/>
        <w:jc w:val="both"/>
        <w:rPr>
          <w:rFonts w:ascii="Times New Roman" w:hAnsi="Times New Roman" w:cs="Times New Roman"/>
          <w:sz w:val="24"/>
          <w:szCs w:val="24"/>
          <w:lang w:eastAsia="ru-RU"/>
        </w:rPr>
      </w:pPr>
    </w:p>
    <w:p w14:paraId="0E1F0E8D" w14:textId="77777777"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хранению.</w:t>
      </w:r>
    </w:p>
    <w:p w14:paraId="587DF9E8" w14:textId="21D7DFEF" w:rsidR="00375022" w:rsidRDefault="00375022" w:rsidP="00EF5AD1">
      <w:pPr>
        <w:autoSpaceDE w:val="0"/>
        <w:autoSpaceDN w:val="0"/>
        <w:adjustRightInd w:val="0"/>
        <w:spacing w:after="0" w:line="240" w:lineRule="auto"/>
        <w:ind w:firstLine="708"/>
        <w:contextualSpacing/>
        <w:jc w:val="both"/>
        <w:rPr>
          <w:rFonts w:ascii="Times New Roman" w:hAnsi="Times New Roman" w:cs="Times New Roman"/>
          <w:b/>
          <w:sz w:val="24"/>
          <w:szCs w:val="24"/>
        </w:rPr>
      </w:pPr>
      <w:r w:rsidRPr="00375022">
        <w:rPr>
          <w:rFonts w:ascii="Times New Roman" w:eastAsiaTheme="minorEastAsia" w:hAnsi="Times New Roman" w:cs="Times New Roman"/>
          <w:sz w:val="24"/>
          <w:szCs w:val="24"/>
        </w:rPr>
        <w:t>Условия хранения должны исключать возможное повреждение Товара</w:t>
      </w:r>
      <w:r w:rsidRPr="00375022">
        <w:rPr>
          <w:rFonts w:ascii="Times New Roman" w:hAnsi="Times New Roman" w:cs="Times New Roman"/>
          <w:b/>
          <w:sz w:val="24"/>
          <w:szCs w:val="24"/>
        </w:rPr>
        <w:t>.</w:t>
      </w:r>
    </w:p>
    <w:p w14:paraId="71B68AAB" w14:textId="77777777" w:rsidR="009E2F38" w:rsidRPr="00375022" w:rsidRDefault="009E2F38" w:rsidP="00D92CA4">
      <w:pPr>
        <w:autoSpaceDE w:val="0"/>
        <w:autoSpaceDN w:val="0"/>
        <w:adjustRightInd w:val="0"/>
        <w:spacing w:after="0" w:line="240" w:lineRule="auto"/>
        <w:ind w:firstLine="708"/>
        <w:contextualSpacing/>
        <w:jc w:val="both"/>
        <w:rPr>
          <w:rFonts w:ascii="Times New Roman" w:hAnsi="Times New Roman" w:cs="Times New Roman"/>
          <w:b/>
          <w:sz w:val="24"/>
          <w:szCs w:val="24"/>
        </w:rPr>
      </w:pPr>
    </w:p>
    <w:p w14:paraId="73E92C71" w14:textId="77777777"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Экологические требования.</w:t>
      </w:r>
    </w:p>
    <w:p w14:paraId="535AF238" w14:textId="669811D7" w:rsidR="00375022" w:rsidRDefault="00375022" w:rsidP="00EF5AD1">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375022">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375022">
        <w:rPr>
          <w:rFonts w:ascii="Times New Roman" w:eastAsiaTheme="minorEastAsia" w:hAnsi="Times New Roman" w:cs="Times New Roman"/>
          <w:sz w:val="24"/>
          <w:szCs w:val="24"/>
        </w:rPr>
        <w:br/>
        <w:t xml:space="preserve">и здоровью работников Заказчика, </w:t>
      </w:r>
      <w:r w:rsidR="00B6783C">
        <w:rPr>
          <w:rFonts w:ascii="Times New Roman" w:eastAsiaTheme="minorEastAsia" w:hAnsi="Times New Roman" w:cs="Times New Roman"/>
          <w:sz w:val="24"/>
          <w:szCs w:val="24"/>
        </w:rPr>
        <w:t xml:space="preserve">третьих лиц, </w:t>
      </w:r>
      <w:r w:rsidRPr="00375022">
        <w:rPr>
          <w:rFonts w:ascii="Times New Roman" w:eastAsiaTheme="minorEastAsia" w:hAnsi="Times New Roman" w:cs="Times New Roman"/>
          <w:sz w:val="24"/>
          <w:szCs w:val="24"/>
        </w:rPr>
        <w:t xml:space="preserve">а также отвечать всем требованиям Федерального закона </w:t>
      </w:r>
      <w:bookmarkStart w:id="6" w:name="_Hlk238639364"/>
      <w:r w:rsidRPr="00375022">
        <w:rPr>
          <w:rFonts w:ascii="Times New Roman" w:eastAsiaTheme="minorEastAsia" w:hAnsi="Times New Roman" w:cs="Times New Roman"/>
          <w:sz w:val="24"/>
          <w:szCs w:val="24"/>
        </w:rPr>
        <w:t>от 10.01.2002 N 7-ФЗ «Об охране окружающей среды».</w:t>
      </w:r>
      <w:bookmarkEnd w:id="6"/>
    </w:p>
    <w:p w14:paraId="35DC3E7D" w14:textId="77777777" w:rsidR="009E2F38" w:rsidRPr="00375022" w:rsidRDefault="009E2F38" w:rsidP="00D92CA4">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rPr>
      </w:pPr>
    </w:p>
    <w:p w14:paraId="630B4242" w14:textId="4FDC9C1B" w:rsidR="00375022" w:rsidRPr="00375022" w:rsidRDefault="00375022" w:rsidP="00EF5AD1">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 xml:space="preserve">Требование к </w:t>
      </w:r>
      <w:r w:rsidR="00B97176">
        <w:rPr>
          <w:rFonts w:ascii="Times New Roman" w:hAnsi="Times New Roman" w:cs="Times New Roman"/>
          <w:b/>
          <w:sz w:val="24"/>
          <w:szCs w:val="24"/>
        </w:rPr>
        <w:t xml:space="preserve">качеству и </w:t>
      </w:r>
      <w:r w:rsidRPr="00375022">
        <w:rPr>
          <w:rFonts w:ascii="Times New Roman" w:hAnsi="Times New Roman" w:cs="Times New Roman"/>
          <w:b/>
          <w:sz w:val="24"/>
          <w:szCs w:val="24"/>
        </w:rPr>
        <w:t>безопасности.</w:t>
      </w:r>
    </w:p>
    <w:p w14:paraId="41F9B7BE" w14:textId="77777777" w:rsidR="00375022" w:rsidRPr="00375022" w:rsidRDefault="00375022" w:rsidP="00D92CA4">
      <w:pPr>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lastRenderedPageBreak/>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при обычных условиях его использования, хранения, транспортировки </w:t>
      </w:r>
      <w:r w:rsidRPr="00375022">
        <w:rPr>
          <w:rFonts w:ascii="Times New Roman" w:eastAsiaTheme="minorEastAsia" w:hAnsi="Times New Roman" w:cs="Times New Roman"/>
          <w:sz w:val="24"/>
          <w:szCs w:val="24"/>
        </w:rPr>
        <w:br/>
        <w:t xml:space="preserve">и утилизации. </w:t>
      </w:r>
    </w:p>
    <w:bookmarkEnd w:id="1"/>
    <w:p w14:paraId="0E8BB05A" w14:textId="752F5217" w:rsidR="00D27354" w:rsidRPr="00B27F68" w:rsidRDefault="00D27354" w:rsidP="00D92CA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F6069">
        <w:rPr>
          <w:rFonts w:ascii="Times New Roman" w:hAnsi="Times New Roman"/>
          <w:sz w:val="24"/>
          <w:szCs w:val="24"/>
        </w:rPr>
        <w:t>Соответствие требованиям качества и безопасности Товара должно быть подтверждено</w:t>
      </w:r>
      <w:r w:rsidRPr="00DF6069">
        <w:rPr>
          <w:rFonts w:ascii="Times New Roman" w:hAnsi="Times New Roman" w:cs="Times New Roman"/>
          <w:color w:val="00000A"/>
          <w:sz w:val="24"/>
          <w:szCs w:val="24"/>
        </w:rPr>
        <w:t xml:space="preserve">  сертификат</w:t>
      </w:r>
      <w:r w:rsidRPr="00B27F68">
        <w:rPr>
          <w:rFonts w:ascii="Times New Roman" w:hAnsi="Times New Roman" w:cs="Times New Roman"/>
          <w:color w:val="00000A"/>
          <w:sz w:val="24"/>
          <w:szCs w:val="24"/>
        </w:rPr>
        <w:t xml:space="preserve">ами соответствия или декларациями о соответствии, иными документами (в случае, если их наличие обязательно для поставляемых товаров в соответствии с законодательством Российской Федерации), </w:t>
      </w:r>
      <w:bookmarkStart w:id="7" w:name="_Hlk227577371"/>
      <w:r w:rsidRPr="00B27F68">
        <w:rPr>
          <w:rFonts w:ascii="Times New Roman" w:hAnsi="Times New Roman" w:cs="Times New Roman"/>
          <w:color w:val="00000A"/>
          <w:sz w:val="24"/>
          <w:szCs w:val="24"/>
        </w:rPr>
        <w:t xml:space="preserve">а также, в случае осуществления Поставщиком добровольного подтверждения соответствия, может быть подтверждено сертификатами соответствия </w:t>
      </w:r>
      <w:bookmarkStart w:id="8" w:name="_Hlk227577504"/>
      <w:bookmarkEnd w:id="7"/>
      <w:r w:rsidRPr="00B27F68">
        <w:rPr>
          <w:rFonts w:ascii="Times New Roman" w:hAnsi="Times New Roman" w:cs="Times New Roman"/>
          <w:color w:val="00000A"/>
          <w:sz w:val="24"/>
          <w:szCs w:val="24"/>
        </w:rPr>
        <w:t>и иными документами.</w:t>
      </w:r>
      <w:bookmarkEnd w:id="8"/>
    </w:p>
    <w:p w14:paraId="514237D1" w14:textId="77777777" w:rsidR="001342FB" w:rsidRDefault="001342FB" w:rsidP="00D92CA4">
      <w:pPr>
        <w:spacing w:after="0" w:line="240" w:lineRule="auto"/>
        <w:contextualSpacing/>
        <w:rPr>
          <w:rFonts w:ascii="Times New Roman" w:hAnsi="Times New Roman" w:cs="Times New Roman"/>
          <w:sz w:val="24"/>
          <w:szCs w:val="24"/>
        </w:rPr>
      </w:pPr>
    </w:p>
    <w:p w14:paraId="7EC07591" w14:textId="2E4723A7" w:rsidR="00CA14B5" w:rsidRDefault="00CA14B5" w:rsidP="00D92CA4">
      <w:pPr>
        <w:spacing w:after="0" w:line="240" w:lineRule="auto"/>
        <w:contextualSpacing/>
        <w:rPr>
          <w:rFonts w:ascii="Times New Roman" w:hAnsi="Times New Roman" w:cs="Times New Roman"/>
          <w:sz w:val="24"/>
          <w:szCs w:val="24"/>
        </w:rPr>
      </w:pPr>
    </w:p>
    <w:p w14:paraId="7A2F8BBD" w14:textId="0D10DC35" w:rsidR="0081065E" w:rsidRDefault="0081065E" w:rsidP="00D92CA4">
      <w:pPr>
        <w:spacing w:after="0" w:line="240" w:lineRule="auto"/>
        <w:contextualSpacing/>
        <w:rPr>
          <w:rFonts w:ascii="Times New Roman" w:hAnsi="Times New Roman" w:cs="Times New Roman"/>
          <w:sz w:val="24"/>
          <w:szCs w:val="24"/>
        </w:rPr>
      </w:pPr>
    </w:p>
    <w:p w14:paraId="38E0925A" w14:textId="5CB9CB73" w:rsidR="007F4331" w:rsidRPr="00B4254C" w:rsidRDefault="007F4331" w:rsidP="00D92CA4">
      <w:pPr>
        <w:spacing w:after="0" w:line="240" w:lineRule="auto"/>
        <w:ind w:left="4248" w:firstLine="708"/>
        <w:contextualSpacing/>
        <w:jc w:val="right"/>
        <w:rPr>
          <w:rFonts w:ascii="Times New Roman" w:hAnsi="Times New Roman" w:cs="Times New Roman"/>
          <w:sz w:val="24"/>
          <w:szCs w:val="24"/>
        </w:rPr>
      </w:pPr>
      <w:r w:rsidRPr="00B4254C">
        <w:rPr>
          <w:rFonts w:ascii="Times New Roman" w:hAnsi="Times New Roman" w:cs="Times New Roman"/>
          <w:sz w:val="24"/>
          <w:szCs w:val="24"/>
        </w:rPr>
        <w:t xml:space="preserve">              </w:t>
      </w:r>
      <w:bookmarkStart w:id="9" w:name="_Hlk228795821"/>
      <w:r w:rsidRPr="00B4254C">
        <w:rPr>
          <w:rFonts w:ascii="Times New Roman" w:hAnsi="Times New Roman" w:cs="Times New Roman"/>
          <w:sz w:val="24"/>
          <w:szCs w:val="24"/>
        </w:rPr>
        <w:t xml:space="preserve">Приложение № </w:t>
      </w:r>
      <w:r>
        <w:rPr>
          <w:rFonts w:ascii="Times New Roman" w:hAnsi="Times New Roman" w:cs="Times New Roman"/>
          <w:sz w:val="24"/>
          <w:szCs w:val="24"/>
        </w:rPr>
        <w:t>3</w:t>
      </w:r>
    </w:p>
    <w:p w14:paraId="1A5B52D3" w14:textId="77777777" w:rsidR="007F4331" w:rsidRDefault="007F4331" w:rsidP="00D92CA4">
      <w:pPr>
        <w:spacing w:after="0" w:line="240" w:lineRule="auto"/>
        <w:contextualSpacing/>
        <w:jc w:val="right"/>
        <w:rPr>
          <w:rFonts w:ascii="Times New Roman" w:hAnsi="Times New Roman" w:cs="Times New Roman"/>
          <w:b/>
          <w:sz w:val="24"/>
          <w:szCs w:val="24"/>
        </w:rPr>
      </w:pPr>
      <w:r w:rsidRPr="00B4254C">
        <w:rPr>
          <w:rFonts w:ascii="Times New Roman" w:hAnsi="Times New Roman" w:cs="Times New Roman"/>
          <w:sz w:val="24"/>
          <w:szCs w:val="24"/>
        </w:rPr>
        <w:t xml:space="preserve">                                                                                                 к заявке на закупку у </w:t>
      </w:r>
      <w:r w:rsidRPr="00B4254C">
        <w:rPr>
          <w:rFonts w:ascii="Times New Roman" w:hAnsi="Times New Roman" w:cs="Times New Roman"/>
          <w:b/>
          <w:sz w:val="24"/>
          <w:szCs w:val="24"/>
        </w:rPr>
        <w:t>ед. поставщика</w:t>
      </w:r>
    </w:p>
    <w:p w14:paraId="23B3D977" w14:textId="77777777" w:rsidR="007F4331" w:rsidRDefault="007F4331" w:rsidP="00D92CA4">
      <w:pPr>
        <w:spacing w:after="0" w:line="240" w:lineRule="auto"/>
        <w:contextualSpacing/>
        <w:rPr>
          <w:rFonts w:ascii="Times New Roman" w:hAnsi="Times New Roman" w:cs="Times New Roman"/>
          <w:sz w:val="24"/>
          <w:szCs w:val="24"/>
        </w:rPr>
      </w:pPr>
    </w:p>
    <w:p w14:paraId="347AB32F" w14:textId="77777777" w:rsidR="007F4331" w:rsidRDefault="007F4331" w:rsidP="00D92CA4">
      <w:pPr>
        <w:spacing w:after="0" w:line="240" w:lineRule="auto"/>
        <w:contextualSpacing/>
        <w:rPr>
          <w:rFonts w:ascii="Times New Roman" w:hAnsi="Times New Roman" w:cs="Times New Roman"/>
          <w:sz w:val="24"/>
          <w:szCs w:val="24"/>
        </w:rPr>
      </w:pPr>
    </w:p>
    <w:p w14:paraId="794BBED4" w14:textId="79CAE953" w:rsidR="00FF1BF8" w:rsidRPr="0075464D" w:rsidRDefault="00EC6C72" w:rsidP="00D92CA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Спецификация:</w:t>
      </w:r>
    </w:p>
    <w:p w14:paraId="69E4C958" w14:textId="16182E8E" w:rsidR="00FF1BF8" w:rsidRDefault="00FF1BF8" w:rsidP="00D92CA4">
      <w:pPr>
        <w:spacing w:after="0" w:line="240" w:lineRule="auto"/>
        <w:contextualSpacing/>
        <w:rPr>
          <w:rFonts w:ascii="Times New Roman" w:hAnsi="Times New Roman" w:cs="Times New Roman"/>
          <w:sz w:val="24"/>
          <w:szCs w:val="24"/>
        </w:rPr>
      </w:pPr>
    </w:p>
    <w:tbl>
      <w:tblPr>
        <w:tblW w:w="102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957"/>
        <w:gridCol w:w="993"/>
        <w:gridCol w:w="993"/>
        <w:gridCol w:w="993"/>
      </w:tblGrid>
      <w:tr w:rsidR="00543BCF" w:rsidRPr="004A3482" w14:paraId="22CE523B" w14:textId="4898EA43" w:rsidTr="00543BCF">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3C6FA9B5" w14:textId="77777777" w:rsidR="00543BCF" w:rsidRPr="00543BCF" w:rsidRDefault="00543BCF" w:rsidP="00D92CA4">
            <w:pPr>
              <w:spacing w:after="0" w:line="240" w:lineRule="auto"/>
              <w:contextualSpacing/>
              <w:rPr>
                <w:rFonts w:ascii="Times New Roman" w:hAnsi="Times New Roman" w:cs="Times New Roman"/>
              </w:rPr>
            </w:pPr>
            <w:r w:rsidRPr="004A3482">
              <w:rPr>
                <w:rFonts w:ascii="Times New Roman" w:hAnsi="Times New Roman" w:cs="Times New Roman"/>
                <w:b/>
              </w:rPr>
              <w:t>Поставка по адресу: г. Великий Новгород, ул. Большая Московская д. 8/7</w:t>
            </w:r>
          </w:p>
        </w:tc>
        <w:tc>
          <w:tcPr>
            <w:tcW w:w="993" w:type="dxa"/>
            <w:tcBorders>
              <w:top w:val="single" w:sz="4" w:space="0" w:color="auto"/>
              <w:left w:val="single" w:sz="4" w:space="0" w:color="auto"/>
              <w:bottom w:val="single" w:sz="4" w:space="0" w:color="auto"/>
              <w:right w:val="single" w:sz="4" w:space="0" w:color="auto"/>
            </w:tcBorders>
          </w:tcPr>
          <w:p w14:paraId="00D8E52C" w14:textId="77777777" w:rsidR="00543BCF" w:rsidRPr="004A3482" w:rsidRDefault="00543BCF" w:rsidP="00D92CA4">
            <w:pPr>
              <w:spacing w:after="0" w:line="240" w:lineRule="auto"/>
              <w:contextualSpacing/>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14:paraId="2D5FF76A" w14:textId="77777777" w:rsidR="00543BCF" w:rsidRPr="004A3482" w:rsidRDefault="00543BCF" w:rsidP="00D92CA4">
            <w:pPr>
              <w:spacing w:after="0" w:line="240" w:lineRule="auto"/>
              <w:contextualSpacing/>
              <w:rPr>
                <w:rFonts w:ascii="Times New Roman" w:hAnsi="Times New Roman" w:cs="Times New Roman"/>
                <w:b/>
              </w:rPr>
            </w:pPr>
          </w:p>
        </w:tc>
      </w:tr>
      <w:tr w:rsidR="00543BCF" w:rsidRPr="004A3482" w14:paraId="2C33E0FC" w14:textId="55A366A3" w:rsidTr="00543BCF">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6035743A" w14:textId="77777777" w:rsidR="00543BCF" w:rsidRPr="004A3482" w:rsidRDefault="00543BCF" w:rsidP="00D92CA4">
            <w:pPr>
              <w:widowControl w:val="0"/>
              <w:autoSpaceDE w:val="0"/>
              <w:autoSpaceDN w:val="0"/>
              <w:adjustRightInd w:val="0"/>
              <w:spacing w:after="0" w:line="240" w:lineRule="auto"/>
              <w:contextualSpacing/>
              <w:rPr>
                <w:rFonts w:ascii="Times New Roman" w:hAnsi="Times New Roman" w:cs="Times New Roman"/>
                <w:color w:val="000000"/>
              </w:rPr>
            </w:pPr>
            <w:r w:rsidRPr="004A3482">
              <w:rPr>
                <w:rFonts w:ascii="Times New Roman" w:hAnsi="Times New Roman" w:cs="Times New Roman"/>
                <w:color w:val="000000"/>
              </w:rPr>
              <w:t>Наименование</w:t>
            </w:r>
          </w:p>
        </w:tc>
        <w:tc>
          <w:tcPr>
            <w:tcW w:w="4957" w:type="dxa"/>
            <w:tcBorders>
              <w:top w:val="single" w:sz="4" w:space="0" w:color="auto"/>
              <w:left w:val="single" w:sz="4" w:space="0" w:color="auto"/>
              <w:bottom w:val="single" w:sz="4" w:space="0" w:color="auto"/>
              <w:right w:val="single" w:sz="4" w:space="0" w:color="auto"/>
            </w:tcBorders>
          </w:tcPr>
          <w:p w14:paraId="69088CE6" w14:textId="77777777" w:rsidR="00DB14D1" w:rsidRDefault="00DB14D1" w:rsidP="00D92CA4">
            <w:pPr>
              <w:widowControl w:val="0"/>
              <w:autoSpaceDE w:val="0"/>
              <w:autoSpaceDN w:val="0"/>
              <w:adjustRightInd w:val="0"/>
              <w:spacing w:after="0" w:line="240" w:lineRule="auto"/>
              <w:contextualSpacing/>
              <w:rPr>
                <w:rFonts w:ascii="Times New Roman" w:hAnsi="Times New Roman" w:cs="Times New Roman"/>
                <w:color w:val="000000"/>
              </w:rPr>
            </w:pPr>
          </w:p>
          <w:p w14:paraId="3D6141FC" w14:textId="77777777" w:rsidR="00DB14D1" w:rsidRDefault="00DB14D1" w:rsidP="00D92CA4">
            <w:pPr>
              <w:widowControl w:val="0"/>
              <w:autoSpaceDE w:val="0"/>
              <w:autoSpaceDN w:val="0"/>
              <w:adjustRightInd w:val="0"/>
              <w:spacing w:after="0" w:line="240" w:lineRule="auto"/>
              <w:contextualSpacing/>
              <w:rPr>
                <w:rFonts w:ascii="Times New Roman" w:hAnsi="Times New Roman" w:cs="Times New Roman"/>
                <w:color w:val="000000"/>
              </w:rPr>
            </w:pPr>
          </w:p>
          <w:p w14:paraId="7A79986A" w14:textId="77777777" w:rsidR="00DB14D1" w:rsidRDefault="00DB14D1" w:rsidP="00D92CA4">
            <w:pPr>
              <w:widowControl w:val="0"/>
              <w:autoSpaceDE w:val="0"/>
              <w:autoSpaceDN w:val="0"/>
              <w:adjustRightInd w:val="0"/>
              <w:spacing w:after="0" w:line="240" w:lineRule="auto"/>
              <w:contextualSpacing/>
              <w:rPr>
                <w:rFonts w:ascii="Times New Roman" w:hAnsi="Times New Roman" w:cs="Times New Roman"/>
                <w:color w:val="000000"/>
              </w:rPr>
            </w:pPr>
          </w:p>
          <w:p w14:paraId="7DB8CA41" w14:textId="572D288D" w:rsidR="00543BCF" w:rsidRPr="004A3482" w:rsidRDefault="00543BCF" w:rsidP="00D92CA4">
            <w:pPr>
              <w:widowControl w:val="0"/>
              <w:autoSpaceDE w:val="0"/>
              <w:autoSpaceDN w:val="0"/>
              <w:adjustRightInd w:val="0"/>
              <w:spacing w:after="0" w:line="240" w:lineRule="auto"/>
              <w:contextualSpacing/>
              <w:rPr>
                <w:rFonts w:ascii="Times New Roman" w:hAnsi="Times New Roman" w:cs="Times New Roman"/>
                <w:color w:val="000000"/>
              </w:rPr>
            </w:pPr>
            <w:r w:rsidRPr="004A3482">
              <w:rPr>
                <w:rFonts w:ascii="Times New Roman" w:hAnsi="Times New Roman" w:cs="Times New Roman"/>
                <w:color w:val="000000"/>
              </w:rPr>
              <w:t>Комплектность</w:t>
            </w:r>
          </w:p>
        </w:tc>
        <w:tc>
          <w:tcPr>
            <w:tcW w:w="993" w:type="dxa"/>
            <w:tcBorders>
              <w:top w:val="single" w:sz="4" w:space="0" w:color="auto"/>
              <w:left w:val="single" w:sz="4" w:space="0" w:color="auto"/>
              <w:bottom w:val="single" w:sz="4" w:space="0" w:color="auto"/>
              <w:right w:val="single" w:sz="4" w:space="0" w:color="auto"/>
            </w:tcBorders>
            <w:vAlign w:val="center"/>
          </w:tcPr>
          <w:p w14:paraId="3534231D" w14:textId="77777777" w:rsidR="00543BCF" w:rsidRPr="004A3482" w:rsidRDefault="00543BCF" w:rsidP="00D92CA4">
            <w:pPr>
              <w:widowControl w:val="0"/>
              <w:autoSpaceDE w:val="0"/>
              <w:autoSpaceDN w:val="0"/>
              <w:adjustRightInd w:val="0"/>
              <w:spacing w:after="0" w:line="240" w:lineRule="auto"/>
              <w:contextualSpacing/>
              <w:jc w:val="center"/>
              <w:rPr>
                <w:rFonts w:ascii="Times New Roman" w:hAnsi="Times New Roman" w:cs="Times New Roman"/>
                <w:color w:val="000000"/>
              </w:rPr>
            </w:pPr>
            <w:r w:rsidRPr="004A3482">
              <w:rPr>
                <w:rFonts w:ascii="Times New Roman" w:hAnsi="Times New Roman" w:cs="Times New Roman"/>
                <w:color w:val="000000"/>
              </w:rPr>
              <w:t>Кол-во.</w:t>
            </w:r>
          </w:p>
        </w:tc>
        <w:tc>
          <w:tcPr>
            <w:tcW w:w="993" w:type="dxa"/>
            <w:tcBorders>
              <w:top w:val="single" w:sz="4" w:space="0" w:color="auto"/>
              <w:left w:val="single" w:sz="4" w:space="0" w:color="auto"/>
              <w:bottom w:val="single" w:sz="4" w:space="0" w:color="auto"/>
              <w:right w:val="single" w:sz="4" w:space="0" w:color="auto"/>
            </w:tcBorders>
          </w:tcPr>
          <w:p w14:paraId="757CE294" w14:textId="53E9F5ED" w:rsidR="00543BCF" w:rsidRPr="004A3482" w:rsidRDefault="00543BCF" w:rsidP="00D92CA4">
            <w:pPr>
              <w:widowControl w:val="0"/>
              <w:autoSpaceDE w:val="0"/>
              <w:autoSpaceDN w:val="0"/>
              <w:adjustRightInd w:val="0"/>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Стоимость за 1 ед.</w:t>
            </w:r>
            <w:r w:rsidR="006F0930">
              <w:rPr>
                <w:rFonts w:ascii="Times New Roman" w:hAnsi="Times New Roman" w:cs="Times New Roman"/>
                <w:color w:val="000000"/>
              </w:rPr>
              <w:t xml:space="preserve">, в том числе НДС </w:t>
            </w:r>
            <w:r w:rsidR="006F0930" w:rsidRPr="00EA2FF3">
              <w:rPr>
                <w:rFonts w:ascii="Times New Roman" w:hAnsi="Times New Roman" w:cs="Times New Roman"/>
                <w:color w:val="000000"/>
              </w:rPr>
              <w:t>(НДС не облагается)</w:t>
            </w:r>
          </w:p>
        </w:tc>
        <w:tc>
          <w:tcPr>
            <w:tcW w:w="993" w:type="dxa"/>
            <w:tcBorders>
              <w:top w:val="single" w:sz="4" w:space="0" w:color="auto"/>
              <w:left w:val="single" w:sz="4" w:space="0" w:color="auto"/>
              <w:bottom w:val="single" w:sz="4" w:space="0" w:color="auto"/>
              <w:right w:val="single" w:sz="4" w:space="0" w:color="auto"/>
            </w:tcBorders>
          </w:tcPr>
          <w:p w14:paraId="78A55FD7" w14:textId="10C2DC44" w:rsidR="00543BCF" w:rsidRDefault="00543BCF" w:rsidP="00D92CA4">
            <w:pPr>
              <w:widowControl w:val="0"/>
              <w:autoSpaceDE w:val="0"/>
              <w:autoSpaceDN w:val="0"/>
              <w:adjustRightInd w:val="0"/>
              <w:spacing w:after="0" w:line="240" w:lineRule="auto"/>
              <w:contextualSpacing/>
              <w:jc w:val="center"/>
              <w:rPr>
                <w:rFonts w:ascii="Times New Roman" w:hAnsi="Times New Roman" w:cs="Times New Roman"/>
                <w:color w:val="000000"/>
              </w:rPr>
            </w:pPr>
            <w:r>
              <w:rPr>
                <w:rFonts w:ascii="Times New Roman" w:hAnsi="Times New Roman" w:cs="Times New Roman"/>
                <w:color w:val="000000"/>
              </w:rPr>
              <w:t>Сумма</w:t>
            </w:r>
            <w:r w:rsidR="006F0930">
              <w:rPr>
                <w:rFonts w:ascii="Times New Roman" w:hAnsi="Times New Roman" w:cs="Times New Roman"/>
                <w:color w:val="000000"/>
              </w:rPr>
              <w:t>, в том числе НДС (НДС не облагается)</w:t>
            </w:r>
          </w:p>
        </w:tc>
      </w:tr>
      <w:tr w:rsidR="00894172" w:rsidRPr="004A3482" w14:paraId="0EFEFD22" w14:textId="7B5AB922" w:rsidTr="00875E14">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5D4AE808" w14:textId="1E6D60CE" w:rsidR="00894172" w:rsidRPr="004A3482" w:rsidRDefault="00894172" w:rsidP="00D92CA4">
            <w:pPr>
              <w:spacing w:after="0" w:line="240" w:lineRule="auto"/>
              <w:contextualSpacing/>
              <w:rPr>
                <w:rFonts w:ascii="Times New Roman" w:hAnsi="Times New Roman" w:cs="Times New Roman"/>
              </w:rPr>
            </w:pPr>
            <w:proofErr w:type="spellStart"/>
            <w:r w:rsidRPr="005E6BB1">
              <w:rPr>
                <w:rFonts w:ascii="Times New Roman" w:hAnsi="Times New Roman" w:cs="Times New Roman"/>
                <w:color w:val="011C29"/>
                <w:szCs w:val="28"/>
                <w:shd w:val="clear" w:color="auto" w:fill="FFFFFF"/>
              </w:rPr>
              <w:t>Стикерпак</w:t>
            </w:r>
            <w:proofErr w:type="spellEnd"/>
            <w:r w:rsidRPr="005E6BB1">
              <w:rPr>
                <w:rFonts w:ascii="Times New Roman" w:hAnsi="Times New Roman" w:cs="Times New Roman"/>
                <w:color w:val="011C29"/>
                <w:szCs w:val="28"/>
                <w:shd w:val="clear" w:color="auto" w:fill="FFFFFF"/>
              </w:rPr>
              <w:t xml:space="preserve"> (набор виниловых наклеек на одном листе).</w:t>
            </w:r>
          </w:p>
        </w:tc>
        <w:tc>
          <w:tcPr>
            <w:tcW w:w="4957" w:type="dxa"/>
            <w:tcBorders>
              <w:top w:val="single" w:sz="4" w:space="0" w:color="auto"/>
              <w:left w:val="single" w:sz="4" w:space="0" w:color="auto"/>
              <w:bottom w:val="single" w:sz="4" w:space="0" w:color="auto"/>
              <w:right w:val="single" w:sz="4" w:space="0" w:color="auto"/>
            </w:tcBorders>
          </w:tcPr>
          <w:p w14:paraId="65279381"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Итоговый формат листа: А5 (148 × 210 мм).</w:t>
            </w:r>
          </w:p>
          <w:p w14:paraId="3A529F72"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Материал: Белая виниловая пленка (самоклеящаяся, матовая). </w:t>
            </w:r>
          </w:p>
          <w:p w14:paraId="0EBB9B41"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Цветность печати: 4+0 (полноцветная односторонняя печать, CMYK)</w:t>
            </w:r>
          </w:p>
          <w:p w14:paraId="4E3FC0FD"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Защитное покрытие (</w:t>
            </w:r>
            <w:proofErr w:type="spellStart"/>
            <w:r w:rsidRPr="005E6BB1">
              <w:rPr>
                <w:rFonts w:ascii="Times New Roman" w:hAnsi="Times New Roman" w:cs="Times New Roman"/>
                <w:szCs w:val="28"/>
              </w:rPr>
              <w:t>Ламинация</w:t>
            </w:r>
            <w:proofErr w:type="spellEnd"/>
            <w:r w:rsidRPr="005E6BB1">
              <w:rPr>
                <w:rFonts w:ascii="Times New Roman" w:hAnsi="Times New Roman" w:cs="Times New Roman"/>
                <w:szCs w:val="28"/>
              </w:rPr>
              <w:t xml:space="preserve">): Матовая </w:t>
            </w:r>
            <w:proofErr w:type="spellStart"/>
            <w:r w:rsidRPr="005E6BB1">
              <w:rPr>
                <w:rFonts w:ascii="Times New Roman" w:hAnsi="Times New Roman" w:cs="Times New Roman"/>
                <w:szCs w:val="28"/>
              </w:rPr>
              <w:t>ламинация</w:t>
            </w:r>
            <w:proofErr w:type="spellEnd"/>
            <w:r w:rsidRPr="005E6BB1">
              <w:rPr>
                <w:rFonts w:ascii="Times New Roman" w:hAnsi="Times New Roman" w:cs="Times New Roman"/>
                <w:szCs w:val="28"/>
              </w:rPr>
              <w:t xml:space="preserve"> (защита от воды, истирания и выгорания). </w:t>
            </w:r>
          </w:p>
          <w:p w14:paraId="62881AB1" w14:textId="0AD1F1E5" w:rsidR="00894172" w:rsidRPr="004A3482" w:rsidRDefault="00894172" w:rsidP="00D92CA4">
            <w:pPr>
              <w:spacing w:after="0" w:line="240" w:lineRule="auto"/>
              <w:contextual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14:paraId="1A74D43E" w14:textId="7EDB8279" w:rsidR="00894172" w:rsidRPr="004A3482" w:rsidRDefault="00894172" w:rsidP="00D92CA4">
            <w:pPr>
              <w:spacing w:after="0" w:line="240" w:lineRule="auto"/>
              <w:contextualSpacing/>
              <w:jc w:val="center"/>
              <w:rPr>
                <w:rFonts w:ascii="Times New Roman" w:hAnsi="Times New Roman" w:cs="Times New Roman"/>
              </w:rPr>
            </w:pPr>
            <w:r w:rsidRPr="005E6BB1">
              <w:rPr>
                <w:rFonts w:ascii="Times New Roman" w:hAnsi="Times New Roman" w:cs="Times New Roman"/>
                <w:szCs w:val="28"/>
              </w:rPr>
              <w:t>100</w:t>
            </w:r>
          </w:p>
        </w:tc>
        <w:tc>
          <w:tcPr>
            <w:tcW w:w="993" w:type="dxa"/>
            <w:tcBorders>
              <w:top w:val="single" w:sz="4" w:space="0" w:color="auto"/>
              <w:left w:val="single" w:sz="4" w:space="0" w:color="auto"/>
              <w:bottom w:val="single" w:sz="4" w:space="0" w:color="auto"/>
              <w:right w:val="single" w:sz="4" w:space="0" w:color="auto"/>
            </w:tcBorders>
            <w:vAlign w:val="center"/>
          </w:tcPr>
          <w:p w14:paraId="3FA735B4" w14:textId="1F15B007"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627D3B45" w14:textId="1F2D11EF"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r>
      <w:tr w:rsidR="00894172" w:rsidRPr="004A3482" w14:paraId="15C50E1D" w14:textId="7957B1E3" w:rsidTr="00875E14">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629509F" w14:textId="77777777" w:rsidR="00894172" w:rsidRPr="005E6BB1" w:rsidRDefault="00894172" w:rsidP="00D92CA4">
            <w:pPr>
              <w:spacing w:after="0" w:line="240" w:lineRule="auto"/>
              <w:contextualSpacing/>
              <w:rPr>
                <w:rFonts w:ascii="Times New Roman" w:hAnsi="Times New Roman" w:cs="Times New Roman"/>
                <w:color w:val="011C29"/>
                <w:szCs w:val="28"/>
                <w:shd w:val="clear" w:color="auto" w:fill="FFFFFF"/>
              </w:rPr>
            </w:pPr>
            <w:r w:rsidRPr="005E6BB1">
              <w:rPr>
                <w:rFonts w:ascii="Times New Roman" w:hAnsi="Times New Roman" w:cs="Times New Roman"/>
                <w:color w:val="011C29"/>
                <w:szCs w:val="28"/>
                <w:shd w:val="clear" w:color="auto" w:fill="FFFFFF"/>
              </w:rPr>
              <w:t xml:space="preserve">Информационный </w:t>
            </w:r>
            <w:proofErr w:type="spellStart"/>
            <w:r w:rsidRPr="005E6BB1">
              <w:rPr>
                <w:rFonts w:ascii="Times New Roman" w:hAnsi="Times New Roman" w:cs="Times New Roman"/>
                <w:color w:val="011C29"/>
                <w:szCs w:val="28"/>
                <w:shd w:val="clear" w:color="auto" w:fill="FFFFFF"/>
              </w:rPr>
              <w:t>евробуклет</w:t>
            </w:r>
            <w:proofErr w:type="spellEnd"/>
            <w:r w:rsidRPr="005E6BB1">
              <w:rPr>
                <w:rFonts w:ascii="Times New Roman" w:hAnsi="Times New Roman" w:cs="Times New Roman"/>
                <w:color w:val="011C29"/>
                <w:szCs w:val="28"/>
                <w:shd w:val="clear" w:color="auto" w:fill="FFFFFF"/>
              </w:rPr>
              <w:t xml:space="preserve"> (2 сложения / 3 панели). </w:t>
            </w:r>
          </w:p>
          <w:p w14:paraId="6741B413" w14:textId="6F05D3B3" w:rsidR="00894172" w:rsidRPr="004A3482" w:rsidRDefault="00894172" w:rsidP="00D92CA4">
            <w:pPr>
              <w:spacing w:after="0" w:line="240" w:lineRule="auto"/>
              <w:contextualSpacing/>
              <w:rPr>
                <w:rFonts w:ascii="Times New Roman" w:eastAsia="Tahoma" w:hAnsi="Times New Roman" w:cs="Times New Roman"/>
              </w:rPr>
            </w:pPr>
          </w:p>
        </w:tc>
        <w:tc>
          <w:tcPr>
            <w:tcW w:w="4957" w:type="dxa"/>
            <w:tcBorders>
              <w:top w:val="single" w:sz="4" w:space="0" w:color="auto"/>
              <w:left w:val="single" w:sz="4" w:space="0" w:color="auto"/>
              <w:bottom w:val="single" w:sz="4" w:space="0" w:color="auto"/>
              <w:right w:val="single" w:sz="4" w:space="0" w:color="auto"/>
            </w:tcBorders>
          </w:tcPr>
          <w:p w14:paraId="3A06B68F"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Тираж: 1000 шт. </w:t>
            </w:r>
          </w:p>
          <w:p w14:paraId="2E965AC6"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Формат в развороте: А4 (297 × 210 мм).</w:t>
            </w:r>
          </w:p>
          <w:p w14:paraId="59253B10"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Формат в сложенном виде: 100 × 210 мм (DL-формат под </w:t>
            </w:r>
            <w:proofErr w:type="spellStart"/>
            <w:r w:rsidRPr="005E6BB1">
              <w:rPr>
                <w:rFonts w:ascii="Times New Roman" w:hAnsi="Times New Roman" w:cs="Times New Roman"/>
                <w:szCs w:val="28"/>
              </w:rPr>
              <w:t>евроконверт</w:t>
            </w:r>
            <w:proofErr w:type="spellEnd"/>
            <w:r w:rsidRPr="005E6BB1">
              <w:rPr>
                <w:rFonts w:ascii="Times New Roman" w:hAnsi="Times New Roman" w:cs="Times New Roman"/>
                <w:szCs w:val="28"/>
              </w:rPr>
              <w:t xml:space="preserve">). </w:t>
            </w:r>
          </w:p>
          <w:p w14:paraId="0457CC8D"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Материал / Бумага: Мелованная матовая бумага, плотность 150 г/м² </w:t>
            </w:r>
          </w:p>
          <w:p w14:paraId="43D8C4D2" w14:textId="374EFABD" w:rsidR="00894172" w:rsidRPr="004A3482" w:rsidRDefault="00894172" w:rsidP="00D92CA4">
            <w:pPr>
              <w:spacing w:after="0" w:line="240" w:lineRule="auto"/>
              <w:contextualSpacing/>
              <w:rPr>
                <w:rFonts w:ascii="Times New Roman" w:hAnsi="Times New Roman" w:cs="Times New Roman"/>
                <w:color w:val="000000"/>
              </w:rPr>
            </w:pPr>
            <w:r w:rsidRPr="005E6BB1">
              <w:rPr>
                <w:rFonts w:ascii="Times New Roman" w:hAnsi="Times New Roman" w:cs="Times New Roman"/>
                <w:szCs w:val="28"/>
              </w:rPr>
              <w:t>Цветность печати: 4+4 (полноцветная двусторонняя печать, CMYK)</w:t>
            </w:r>
          </w:p>
        </w:tc>
        <w:tc>
          <w:tcPr>
            <w:tcW w:w="993" w:type="dxa"/>
            <w:tcBorders>
              <w:top w:val="single" w:sz="4" w:space="0" w:color="auto"/>
              <w:left w:val="single" w:sz="4" w:space="0" w:color="auto"/>
              <w:bottom w:val="single" w:sz="4" w:space="0" w:color="auto"/>
              <w:right w:val="single" w:sz="4" w:space="0" w:color="auto"/>
            </w:tcBorders>
            <w:vAlign w:val="center"/>
          </w:tcPr>
          <w:p w14:paraId="6E0375A4" w14:textId="6BF6035E" w:rsidR="00894172" w:rsidRPr="004A3482" w:rsidRDefault="00894172" w:rsidP="00D92CA4">
            <w:pPr>
              <w:spacing w:after="0" w:line="240" w:lineRule="auto"/>
              <w:contextualSpacing/>
              <w:jc w:val="center"/>
              <w:rPr>
                <w:rFonts w:ascii="Times New Roman" w:hAnsi="Times New Roman" w:cs="Times New Roman"/>
                <w:color w:val="000000"/>
              </w:rPr>
            </w:pPr>
            <w:r w:rsidRPr="005E6BB1">
              <w:rPr>
                <w:rFonts w:ascii="Times New Roman" w:eastAsia="Times New Roman" w:hAnsi="Times New Roman" w:cs="Times New Roman"/>
                <w:szCs w:val="28"/>
                <w:lang w:eastAsia="ru-RU"/>
              </w:rPr>
              <w:t>1000</w:t>
            </w:r>
          </w:p>
        </w:tc>
        <w:tc>
          <w:tcPr>
            <w:tcW w:w="993" w:type="dxa"/>
            <w:tcBorders>
              <w:top w:val="single" w:sz="4" w:space="0" w:color="auto"/>
              <w:left w:val="single" w:sz="4" w:space="0" w:color="auto"/>
              <w:bottom w:val="single" w:sz="4" w:space="0" w:color="auto"/>
              <w:right w:val="single" w:sz="4" w:space="0" w:color="auto"/>
            </w:tcBorders>
            <w:vAlign w:val="center"/>
          </w:tcPr>
          <w:p w14:paraId="5A3D421D" w14:textId="38889331"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345039EA" w14:textId="1E0ECAD8"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r>
      <w:tr w:rsidR="00894172" w:rsidRPr="004A3482" w14:paraId="4C547253" w14:textId="04CAA7F1" w:rsidTr="00875E14">
        <w:trPr>
          <w:jc w:val="center"/>
        </w:trPr>
        <w:tc>
          <w:tcPr>
            <w:tcW w:w="2268" w:type="dxa"/>
            <w:tcBorders>
              <w:top w:val="single" w:sz="4" w:space="0" w:color="auto"/>
              <w:left w:val="single" w:sz="4" w:space="0" w:color="auto"/>
              <w:bottom w:val="single" w:sz="4" w:space="0" w:color="auto"/>
              <w:right w:val="single" w:sz="4" w:space="0" w:color="auto"/>
            </w:tcBorders>
            <w:vAlign w:val="center"/>
          </w:tcPr>
          <w:p w14:paraId="43BB39FD" w14:textId="57EC1DC4" w:rsidR="00894172" w:rsidRPr="004A3482" w:rsidRDefault="00894172" w:rsidP="00D92CA4">
            <w:pPr>
              <w:spacing w:after="0" w:line="240" w:lineRule="auto"/>
              <w:contextualSpacing/>
              <w:rPr>
                <w:rFonts w:ascii="Times New Roman" w:eastAsia="Tahoma" w:hAnsi="Times New Roman" w:cs="Times New Roman"/>
              </w:rPr>
            </w:pPr>
            <w:r w:rsidRPr="005E6BB1">
              <w:rPr>
                <w:rFonts w:ascii="Times New Roman" w:hAnsi="Times New Roman" w:cs="Times New Roman"/>
                <w:color w:val="011C29"/>
                <w:szCs w:val="28"/>
                <w:shd w:val="clear" w:color="auto" w:fill="FFFFFF"/>
              </w:rPr>
              <w:t xml:space="preserve">Мобильный выставочный стенд </w:t>
            </w:r>
            <w:proofErr w:type="spellStart"/>
            <w:r w:rsidRPr="005E6BB1">
              <w:rPr>
                <w:rFonts w:ascii="Times New Roman" w:hAnsi="Times New Roman" w:cs="Times New Roman"/>
                <w:color w:val="011C29"/>
                <w:szCs w:val="28"/>
                <w:shd w:val="clear" w:color="auto" w:fill="FFFFFF"/>
              </w:rPr>
              <w:t>Pop-Up</w:t>
            </w:r>
            <w:proofErr w:type="spellEnd"/>
            <w:r w:rsidRPr="005E6BB1">
              <w:rPr>
                <w:rFonts w:ascii="Times New Roman" w:hAnsi="Times New Roman" w:cs="Times New Roman"/>
                <w:color w:val="011C29"/>
                <w:szCs w:val="28"/>
                <w:shd w:val="clear" w:color="auto" w:fill="FFFFFF"/>
              </w:rPr>
              <w:t xml:space="preserve"> (трансформируемый алюминиевый каркас зонтичного типа).</w:t>
            </w:r>
          </w:p>
        </w:tc>
        <w:tc>
          <w:tcPr>
            <w:tcW w:w="4957" w:type="dxa"/>
            <w:tcBorders>
              <w:top w:val="single" w:sz="4" w:space="0" w:color="auto"/>
              <w:left w:val="single" w:sz="4" w:space="0" w:color="auto"/>
              <w:bottom w:val="single" w:sz="4" w:space="0" w:color="auto"/>
              <w:right w:val="single" w:sz="4" w:space="0" w:color="auto"/>
            </w:tcBorders>
          </w:tcPr>
          <w:p w14:paraId="183EC258"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Конфигурация: 3×3 секции, прямой </w:t>
            </w:r>
          </w:p>
          <w:p w14:paraId="3AB27127"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Габариты конструкции в собранном виде: ~2700 × 2300 × 500 мм. </w:t>
            </w:r>
          </w:p>
          <w:p w14:paraId="6AABAE12"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Комплектация каркаса: </w:t>
            </w:r>
          </w:p>
          <w:p w14:paraId="5741DEA0"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Алюминиевая решетка.  </w:t>
            </w:r>
          </w:p>
          <w:p w14:paraId="15068428"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Силовые магнитные ребра (направляющие планки) </w:t>
            </w:r>
            <w:r>
              <w:rPr>
                <w:rFonts w:ascii="Times New Roman" w:hAnsi="Times New Roman" w:cs="Times New Roman"/>
                <w:szCs w:val="28"/>
              </w:rPr>
              <w:t>-</w:t>
            </w:r>
            <w:r w:rsidRPr="005E6BB1">
              <w:rPr>
                <w:rFonts w:ascii="Times New Roman" w:hAnsi="Times New Roman" w:cs="Times New Roman"/>
                <w:szCs w:val="28"/>
              </w:rPr>
              <w:t xml:space="preserve"> комплект.  </w:t>
            </w:r>
          </w:p>
          <w:p w14:paraId="3608B8D1" w14:textId="77777777" w:rsidR="00894172" w:rsidRPr="005E6BB1" w:rsidRDefault="00894172" w:rsidP="00D92CA4">
            <w:pPr>
              <w:spacing w:after="0" w:line="240" w:lineRule="auto"/>
              <w:ind w:right="-1"/>
              <w:contextualSpacing/>
              <w:jc w:val="both"/>
              <w:rPr>
                <w:rFonts w:ascii="Times New Roman" w:hAnsi="Times New Roman" w:cs="Times New Roman"/>
                <w:szCs w:val="28"/>
              </w:rPr>
            </w:pPr>
            <w:r w:rsidRPr="005E6BB1">
              <w:rPr>
                <w:rFonts w:ascii="Times New Roman" w:hAnsi="Times New Roman" w:cs="Times New Roman"/>
                <w:szCs w:val="28"/>
              </w:rPr>
              <w:t xml:space="preserve">Светильники для стенда (LED / галогеновые, от 100 Вт) </w:t>
            </w:r>
            <w:r>
              <w:rPr>
                <w:rFonts w:ascii="Times New Roman" w:hAnsi="Times New Roman" w:cs="Times New Roman"/>
                <w:szCs w:val="28"/>
              </w:rPr>
              <w:t>-</w:t>
            </w:r>
            <w:r w:rsidRPr="005E6BB1">
              <w:rPr>
                <w:rFonts w:ascii="Times New Roman" w:hAnsi="Times New Roman" w:cs="Times New Roman"/>
                <w:szCs w:val="28"/>
              </w:rPr>
              <w:t xml:space="preserve"> 2 шт.</w:t>
            </w:r>
          </w:p>
          <w:p w14:paraId="07A6EBF1" w14:textId="50960D5A" w:rsidR="00894172" w:rsidRPr="005E6BB1" w:rsidRDefault="00894172" w:rsidP="00D92CA4">
            <w:pPr>
              <w:spacing w:after="0" w:line="240" w:lineRule="auto"/>
              <w:ind w:right="-1"/>
              <w:contextualSpacing/>
              <w:jc w:val="both"/>
              <w:rPr>
                <w:rFonts w:ascii="Times New Roman" w:hAnsi="Times New Roman" w:cs="Times New Roman"/>
                <w:color w:val="011C29"/>
                <w:szCs w:val="28"/>
                <w:shd w:val="clear" w:color="auto" w:fill="FFFFFF"/>
              </w:rPr>
            </w:pPr>
            <w:r w:rsidRPr="005E6BB1">
              <w:rPr>
                <w:rFonts w:ascii="Times New Roman" w:hAnsi="Times New Roman" w:cs="Times New Roman"/>
                <w:color w:val="011C29"/>
                <w:szCs w:val="28"/>
                <w:shd w:val="clear" w:color="auto" w:fill="FFFFFF"/>
              </w:rPr>
              <w:t xml:space="preserve">Количество панелей: 5 шт. (3 центральные лицевые + 2 боковые закругленные/торцевые). Материал </w:t>
            </w:r>
            <w:proofErr w:type="spellStart"/>
            <w:r w:rsidRPr="005E6BB1">
              <w:rPr>
                <w:rFonts w:ascii="Times New Roman" w:hAnsi="Times New Roman" w:cs="Times New Roman"/>
                <w:color w:val="011C29"/>
                <w:szCs w:val="28"/>
                <w:shd w:val="clear" w:color="auto" w:fill="FFFFFF"/>
              </w:rPr>
              <w:t>фотопанелей</w:t>
            </w:r>
            <w:proofErr w:type="spellEnd"/>
            <w:r w:rsidRPr="005E6BB1">
              <w:rPr>
                <w:rFonts w:ascii="Times New Roman" w:hAnsi="Times New Roman" w:cs="Times New Roman"/>
                <w:color w:val="011C29"/>
                <w:szCs w:val="28"/>
                <w:shd w:val="clear" w:color="auto" w:fill="FFFFFF"/>
              </w:rPr>
              <w:t xml:space="preserve">: светорассеивающий </w:t>
            </w:r>
            <w:r w:rsidRPr="005E6BB1">
              <w:rPr>
                <w:rFonts w:ascii="Times New Roman" w:hAnsi="Times New Roman" w:cs="Times New Roman"/>
                <w:color w:val="011C29"/>
                <w:szCs w:val="28"/>
                <w:shd w:val="clear" w:color="auto" w:fill="FFFFFF"/>
              </w:rPr>
              <w:lastRenderedPageBreak/>
              <w:t xml:space="preserve">пластик (Не просвечивает на просвет от заднего фона и софитов). </w:t>
            </w:r>
          </w:p>
          <w:p w14:paraId="29B63101" w14:textId="77777777" w:rsidR="00894172" w:rsidRPr="005E6BB1" w:rsidRDefault="00894172" w:rsidP="00D92CA4">
            <w:pPr>
              <w:spacing w:after="0" w:line="240" w:lineRule="auto"/>
              <w:ind w:right="-1"/>
              <w:contextualSpacing/>
              <w:jc w:val="both"/>
              <w:rPr>
                <w:rFonts w:ascii="Times New Roman" w:hAnsi="Times New Roman" w:cs="Times New Roman"/>
                <w:color w:val="011C29"/>
                <w:szCs w:val="28"/>
                <w:shd w:val="clear" w:color="auto" w:fill="FFFFFF"/>
              </w:rPr>
            </w:pPr>
            <w:r w:rsidRPr="005E6BB1">
              <w:rPr>
                <w:rFonts w:ascii="Times New Roman" w:hAnsi="Times New Roman" w:cs="Times New Roman"/>
                <w:color w:val="011C29"/>
                <w:szCs w:val="28"/>
                <w:shd w:val="clear" w:color="auto" w:fill="FFFFFF"/>
              </w:rPr>
              <w:t>Печать: полноцветная печать, CMYK</w:t>
            </w:r>
          </w:p>
          <w:p w14:paraId="56267A27" w14:textId="4D82AC88" w:rsidR="00894172" w:rsidRPr="004A3482" w:rsidRDefault="00894172" w:rsidP="00D92CA4">
            <w:pPr>
              <w:spacing w:after="0" w:line="240" w:lineRule="auto"/>
              <w:contextualSpacing/>
              <w:rPr>
                <w:rFonts w:ascii="Times New Roman" w:hAnsi="Times New Roman" w:cs="Times New Roman"/>
                <w:color w:val="000000"/>
              </w:rPr>
            </w:pPr>
            <w:r w:rsidRPr="005E6BB1">
              <w:rPr>
                <w:rFonts w:ascii="Times New Roman" w:hAnsi="Times New Roman" w:cs="Times New Roman"/>
                <w:color w:val="011C29"/>
                <w:szCs w:val="28"/>
                <w:shd w:val="clear" w:color="auto" w:fill="FFFFFF"/>
              </w:rPr>
              <w:t xml:space="preserve">Защитное покрытие: Матовая текстурированная антибликовая </w:t>
            </w:r>
            <w:proofErr w:type="spellStart"/>
            <w:r w:rsidRPr="005E6BB1">
              <w:rPr>
                <w:rFonts w:ascii="Times New Roman" w:hAnsi="Times New Roman" w:cs="Times New Roman"/>
                <w:color w:val="011C29"/>
                <w:szCs w:val="28"/>
                <w:shd w:val="clear" w:color="auto" w:fill="FFFFFF"/>
              </w:rPr>
              <w:t>ламинация</w:t>
            </w:r>
            <w:proofErr w:type="spellEnd"/>
            <w:r w:rsidRPr="005E6BB1">
              <w:rPr>
                <w:rFonts w:ascii="Times New Roman" w:hAnsi="Times New Roman" w:cs="Times New Roman"/>
                <w:color w:val="011C29"/>
                <w:szCs w:val="28"/>
                <w:shd w:val="clear" w:color="auto" w:fill="FFFFFF"/>
              </w:rPr>
              <w:t xml:space="preserve"> (не менее 125 мкм) для защиты от царапин, заломов и бликов от выставочного освещения.</w:t>
            </w:r>
          </w:p>
        </w:tc>
        <w:tc>
          <w:tcPr>
            <w:tcW w:w="993" w:type="dxa"/>
            <w:tcBorders>
              <w:top w:val="single" w:sz="4" w:space="0" w:color="auto"/>
              <w:left w:val="single" w:sz="4" w:space="0" w:color="auto"/>
              <w:bottom w:val="single" w:sz="4" w:space="0" w:color="auto"/>
              <w:right w:val="single" w:sz="4" w:space="0" w:color="auto"/>
            </w:tcBorders>
            <w:vAlign w:val="center"/>
          </w:tcPr>
          <w:p w14:paraId="1D291697" w14:textId="2921CDF3" w:rsidR="00894172" w:rsidRPr="004A3482" w:rsidRDefault="00894172" w:rsidP="00D92CA4">
            <w:pPr>
              <w:spacing w:after="0" w:line="240" w:lineRule="auto"/>
              <w:contextualSpacing/>
              <w:jc w:val="center"/>
              <w:rPr>
                <w:rFonts w:ascii="Times New Roman" w:hAnsi="Times New Roman" w:cs="Times New Roman"/>
                <w:color w:val="000000"/>
              </w:rPr>
            </w:pPr>
            <w:r w:rsidRPr="005E6BB1">
              <w:rPr>
                <w:rFonts w:ascii="Times New Roman" w:eastAsia="Times New Roman" w:hAnsi="Times New Roman" w:cs="Times New Roman"/>
                <w:szCs w:val="28"/>
                <w:lang w:eastAsia="ru-RU"/>
              </w:rPr>
              <w:lastRenderedPageBreak/>
              <w:t>1</w:t>
            </w:r>
          </w:p>
        </w:tc>
        <w:tc>
          <w:tcPr>
            <w:tcW w:w="993" w:type="dxa"/>
            <w:tcBorders>
              <w:top w:val="single" w:sz="4" w:space="0" w:color="auto"/>
              <w:left w:val="single" w:sz="4" w:space="0" w:color="auto"/>
              <w:bottom w:val="single" w:sz="4" w:space="0" w:color="auto"/>
              <w:right w:val="single" w:sz="4" w:space="0" w:color="auto"/>
            </w:tcBorders>
            <w:vAlign w:val="center"/>
          </w:tcPr>
          <w:p w14:paraId="4EC759FD" w14:textId="52D1BC4A"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6D998B89" w14:textId="6A8386A8"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r>
      <w:tr w:rsidR="00894172" w:rsidRPr="004A3482" w14:paraId="7753B900" w14:textId="368AEF72" w:rsidTr="00D92CA4">
        <w:trPr>
          <w:trHeight w:val="647"/>
          <w:jc w:val="center"/>
        </w:trPr>
        <w:tc>
          <w:tcPr>
            <w:tcW w:w="2268" w:type="dxa"/>
            <w:tcBorders>
              <w:top w:val="single" w:sz="4" w:space="0" w:color="auto"/>
              <w:left w:val="single" w:sz="4" w:space="0" w:color="auto"/>
              <w:bottom w:val="single" w:sz="4" w:space="0" w:color="auto"/>
              <w:right w:val="single" w:sz="4" w:space="0" w:color="auto"/>
            </w:tcBorders>
            <w:vAlign w:val="center"/>
          </w:tcPr>
          <w:p w14:paraId="5EB2C154" w14:textId="0F1A157E" w:rsidR="00894172" w:rsidRPr="004A3482" w:rsidRDefault="00894172" w:rsidP="00D92CA4">
            <w:pPr>
              <w:spacing w:after="0" w:line="240" w:lineRule="auto"/>
              <w:contextualSpacing/>
              <w:rPr>
                <w:rFonts w:ascii="Times New Roman" w:eastAsia="Tahoma" w:hAnsi="Times New Roman" w:cs="Times New Roman"/>
              </w:rPr>
            </w:pPr>
            <w:proofErr w:type="spellStart"/>
            <w:r w:rsidRPr="005E6BB1">
              <w:rPr>
                <w:rFonts w:ascii="Times New Roman" w:hAnsi="Times New Roman" w:cs="Times New Roman"/>
                <w:color w:val="011C29"/>
                <w:szCs w:val="28"/>
                <w:shd w:val="clear" w:color="auto" w:fill="FFFFFF"/>
              </w:rPr>
              <w:t>Ролап</w:t>
            </w:r>
            <w:proofErr w:type="spellEnd"/>
            <w:r w:rsidRPr="005E6BB1">
              <w:rPr>
                <w:rFonts w:ascii="Times New Roman" w:hAnsi="Times New Roman" w:cs="Times New Roman"/>
                <w:color w:val="011C29"/>
                <w:szCs w:val="28"/>
                <w:shd w:val="clear" w:color="auto" w:fill="FFFFFF"/>
              </w:rPr>
              <w:t xml:space="preserve"> </w:t>
            </w:r>
          </w:p>
        </w:tc>
        <w:tc>
          <w:tcPr>
            <w:tcW w:w="4957" w:type="dxa"/>
            <w:tcBorders>
              <w:top w:val="single" w:sz="4" w:space="0" w:color="auto"/>
              <w:left w:val="single" w:sz="4" w:space="0" w:color="auto"/>
              <w:bottom w:val="single" w:sz="4" w:space="0" w:color="auto"/>
              <w:right w:val="single" w:sz="4" w:space="0" w:color="auto"/>
            </w:tcBorders>
          </w:tcPr>
          <w:p w14:paraId="0DFA35C4" w14:textId="76B74B73" w:rsidR="00894172" w:rsidRPr="004A3482" w:rsidRDefault="00894172" w:rsidP="00D92CA4">
            <w:pPr>
              <w:spacing w:after="0" w:line="240" w:lineRule="auto"/>
              <w:contextualSpacing/>
              <w:rPr>
                <w:rFonts w:ascii="Times New Roman" w:hAnsi="Times New Roman" w:cs="Times New Roman"/>
                <w:color w:val="000000"/>
              </w:rPr>
            </w:pPr>
            <w:r w:rsidRPr="005E6BB1">
              <w:rPr>
                <w:rFonts w:ascii="Times New Roman" w:hAnsi="Times New Roman" w:cs="Times New Roman"/>
                <w:szCs w:val="28"/>
              </w:rPr>
              <w:t>850*2100*500</w:t>
            </w:r>
          </w:p>
        </w:tc>
        <w:tc>
          <w:tcPr>
            <w:tcW w:w="993" w:type="dxa"/>
            <w:tcBorders>
              <w:top w:val="single" w:sz="4" w:space="0" w:color="auto"/>
              <w:left w:val="single" w:sz="4" w:space="0" w:color="auto"/>
              <w:bottom w:val="single" w:sz="4" w:space="0" w:color="auto"/>
              <w:right w:val="single" w:sz="4" w:space="0" w:color="auto"/>
            </w:tcBorders>
            <w:vAlign w:val="center"/>
          </w:tcPr>
          <w:p w14:paraId="52ED5E9E" w14:textId="70D68252" w:rsidR="00894172" w:rsidRPr="004A3482" w:rsidRDefault="00894172" w:rsidP="00D92CA4">
            <w:pPr>
              <w:spacing w:after="0" w:line="240" w:lineRule="auto"/>
              <w:contextualSpacing/>
              <w:jc w:val="center"/>
              <w:rPr>
                <w:rFonts w:ascii="Times New Roman" w:hAnsi="Times New Roman" w:cs="Times New Roman"/>
                <w:color w:val="000000"/>
              </w:rPr>
            </w:pPr>
            <w:r w:rsidRPr="005E6BB1">
              <w:rPr>
                <w:rFonts w:ascii="Times New Roman" w:eastAsia="Times New Roman" w:hAnsi="Times New Roman" w:cs="Times New Roman"/>
                <w:szCs w:val="28"/>
                <w:lang w:eastAsia="ru-RU"/>
              </w:rPr>
              <w:t>1</w:t>
            </w:r>
          </w:p>
        </w:tc>
        <w:tc>
          <w:tcPr>
            <w:tcW w:w="993" w:type="dxa"/>
            <w:tcBorders>
              <w:top w:val="single" w:sz="4" w:space="0" w:color="auto"/>
              <w:left w:val="single" w:sz="4" w:space="0" w:color="auto"/>
              <w:bottom w:val="single" w:sz="4" w:space="0" w:color="auto"/>
              <w:right w:val="single" w:sz="4" w:space="0" w:color="auto"/>
            </w:tcBorders>
            <w:vAlign w:val="center"/>
          </w:tcPr>
          <w:p w14:paraId="72CF1A8B" w14:textId="21A02624"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0B10B8D1" w14:textId="533133E1" w:rsidR="00894172" w:rsidRPr="004A3482" w:rsidRDefault="00894172" w:rsidP="00D92CA4">
            <w:pPr>
              <w:spacing w:after="0" w:line="240" w:lineRule="auto"/>
              <w:contextualSpacing/>
              <w:jc w:val="center"/>
              <w:rPr>
                <w:rFonts w:ascii="Times New Roman" w:eastAsia="Times New Roman" w:hAnsi="Times New Roman" w:cs="Times New Roman"/>
                <w:lang w:eastAsia="ru-RU"/>
              </w:rPr>
            </w:pPr>
          </w:p>
        </w:tc>
      </w:tr>
      <w:tr w:rsidR="004D239E" w:rsidRPr="004A3482" w14:paraId="53D52ACD" w14:textId="77777777" w:rsidTr="008332B3">
        <w:trPr>
          <w:jc w:val="center"/>
        </w:trPr>
        <w:tc>
          <w:tcPr>
            <w:tcW w:w="10204" w:type="dxa"/>
            <w:gridSpan w:val="5"/>
            <w:tcBorders>
              <w:top w:val="single" w:sz="4" w:space="0" w:color="auto"/>
              <w:left w:val="single" w:sz="4" w:space="0" w:color="auto"/>
              <w:bottom w:val="single" w:sz="4" w:space="0" w:color="auto"/>
              <w:right w:val="single" w:sz="4" w:space="0" w:color="auto"/>
            </w:tcBorders>
            <w:vAlign w:val="center"/>
          </w:tcPr>
          <w:p w14:paraId="127EEA26" w14:textId="69E5EAF1" w:rsidR="004D239E" w:rsidRPr="00D92CA4" w:rsidRDefault="004D239E" w:rsidP="00D92CA4">
            <w:pPr>
              <w:spacing w:after="0" w:line="240" w:lineRule="auto"/>
              <w:contextualSpacing/>
              <w:jc w:val="right"/>
              <w:rPr>
                <w:rFonts w:ascii="Times New Roman" w:eastAsia="Times New Roman" w:hAnsi="Times New Roman" w:cs="Times New Roman"/>
                <w:sz w:val="24"/>
                <w:szCs w:val="24"/>
                <w:lang w:eastAsia="ru-RU"/>
              </w:rPr>
            </w:pPr>
            <w:r w:rsidRPr="00D92CA4">
              <w:rPr>
                <w:rFonts w:ascii="Times New Roman" w:eastAsia="Times New Roman" w:hAnsi="Times New Roman" w:cs="Times New Roman"/>
                <w:sz w:val="24"/>
                <w:szCs w:val="24"/>
                <w:lang w:eastAsia="ru-RU"/>
              </w:rPr>
              <w:t>ИТОГО:</w:t>
            </w:r>
            <w:r w:rsidR="006F45A7" w:rsidRPr="00D92CA4">
              <w:rPr>
                <w:rFonts w:ascii="Times New Roman" w:eastAsia="Times New Roman" w:hAnsi="Times New Roman" w:cs="Times New Roman"/>
                <w:sz w:val="24"/>
                <w:szCs w:val="24"/>
                <w:lang w:eastAsia="ru-RU"/>
              </w:rPr>
              <w:t xml:space="preserve"> </w:t>
            </w:r>
            <w:r w:rsidR="00D92CA4">
              <w:rPr>
                <w:rFonts w:ascii="Times New Roman" w:eastAsia="Tahoma" w:hAnsi="Times New Roman" w:cs="Times New Roman"/>
                <w:sz w:val="24"/>
                <w:szCs w:val="24"/>
              </w:rPr>
              <w:t>____</w:t>
            </w:r>
            <w:r w:rsidR="006F45A7" w:rsidRPr="00D92CA4">
              <w:rPr>
                <w:rFonts w:ascii="Times New Roman" w:eastAsia="Tahoma" w:hAnsi="Times New Roman" w:cs="Times New Roman"/>
                <w:sz w:val="24"/>
                <w:szCs w:val="24"/>
              </w:rPr>
              <w:t>рублей</w:t>
            </w:r>
            <w:r w:rsidR="00D92CA4">
              <w:rPr>
                <w:rFonts w:ascii="Times New Roman" w:eastAsia="Tahoma" w:hAnsi="Times New Roman" w:cs="Times New Roman"/>
                <w:sz w:val="24"/>
                <w:szCs w:val="24"/>
              </w:rPr>
              <w:t xml:space="preserve"> __ </w:t>
            </w:r>
            <w:r w:rsidR="006F45A7" w:rsidRPr="00D92CA4">
              <w:rPr>
                <w:rFonts w:ascii="Times New Roman" w:eastAsia="Tahoma" w:hAnsi="Times New Roman" w:cs="Times New Roman"/>
                <w:sz w:val="24"/>
                <w:szCs w:val="24"/>
              </w:rPr>
              <w:t>копеек</w:t>
            </w:r>
            <w:r w:rsidR="00EF5AD1" w:rsidRPr="00D92CA4">
              <w:rPr>
                <w:rFonts w:ascii="Times New Roman" w:eastAsia="Tahoma" w:hAnsi="Times New Roman" w:cs="Times New Roman"/>
                <w:sz w:val="24"/>
                <w:szCs w:val="24"/>
              </w:rPr>
              <w:t>,</w:t>
            </w:r>
            <w:r w:rsidR="00863EA2" w:rsidRPr="00D92CA4">
              <w:rPr>
                <w:rFonts w:ascii="Times New Roman" w:eastAsia="Tahoma" w:hAnsi="Times New Roman" w:cs="Times New Roman"/>
                <w:sz w:val="24"/>
                <w:szCs w:val="24"/>
              </w:rPr>
              <w:t xml:space="preserve"> </w:t>
            </w:r>
            <w:r w:rsidR="009E2F38">
              <w:rPr>
                <w:rFonts w:ascii="Times New Roman" w:hAnsi="Times New Roman" w:cs="Times New Roman"/>
                <w:color w:val="000000"/>
              </w:rPr>
              <w:t>в том числе НДС/</w:t>
            </w:r>
            <w:r w:rsidR="00863EA2" w:rsidRPr="00D92CA4">
              <w:rPr>
                <w:rFonts w:ascii="Times New Roman" w:eastAsia="Tahoma" w:hAnsi="Times New Roman" w:cs="Times New Roman"/>
                <w:sz w:val="24"/>
                <w:szCs w:val="24"/>
              </w:rPr>
              <w:t>НДС</w:t>
            </w:r>
            <w:r w:rsidR="00EF5AD1" w:rsidRPr="00D92CA4">
              <w:rPr>
                <w:rFonts w:ascii="Times New Roman" w:eastAsia="Tahoma" w:hAnsi="Times New Roman" w:cs="Times New Roman"/>
                <w:sz w:val="24"/>
                <w:szCs w:val="24"/>
              </w:rPr>
              <w:t xml:space="preserve"> не облагается</w:t>
            </w:r>
            <w:r w:rsidRPr="00D92CA4">
              <w:rPr>
                <w:rFonts w:ascii="Times New Roman" w:eastAsia="Times New Roman" w:hAnsi="Times New Roman" w:cs="Times New Roman"/>
                <w:sz w:val="24"/>
                <w:szCs w:val="24"/>
                <w:lang w:eastAsia="ru-RU"/>
              </w:rPr>
              <w:t xml:space="preserve"> </w:t>
            </w:r>
          </w:p>
          <w:p w14:paraId="070B33F6" w14:textId="04DAF64B" w:rsidR="004D239E" w:rsidRPr="00D92CA4" w:rsidRDefault="004D239E" w:rsidP="00D92CA4">
            <w:pPr>
              <w:spacing w:after="0" w:line="240" w:lineRule="auto"/>
              <w:contextualSpacing/>
              <w:rPr>
                <w:rFonts w:ascii="Times New Roman" w:eastAsia="Times New Roman" w:hAnsi="Times New Roman" w:cs="Times New Roman"/>
                <w:sz w:val="24"/>
                <w:szCs w:val="24"/>
                <w:lang w:eastAsia="ru-RU"/>
              </w:rPr>
            </w:pPr>
          </w:p>
        </w:tc>
      </w:tr>
    </w:tbl>
    <w:p w14:paraId="38BECBF6" w14:textId="0AA3760F" w:rsidR="00543BCF" w:rsidRDefault="00543BCF" w:rsidP="00FF1BF8">
      <w:pPr>
        <w:spacing w:after="0"/>
        <w:rPr>
          <w:rFonts w:ascii="Times New Roman" w:hAnsi="Times New Roman" w:cs="Times New Roman"/>
          <w:sz w:val="24"/>
          <w:szCs w:val="24"/>
        </w:rPr>
      </w:pPr>
    </w:p>
    <w:p w14:paraId="3BF4E12F" w14:textId="77777777" w:rsidR="00543BCF" w:rsidRPr="0075464D" w:rsidRDefault="00543BCF" w:rsidP="00FF1BF8">
      <w:pPr>
        <w:spacing w:after="0"/>
        <w:rPr>
          <w:rFonts w:ascii="Times New Roman" w:hAnsi="Times New Roman" w:cs="Times New Roman"/>
          <w:sz w:val="24"/>
          <w:szCs w:val="24"/>
        </w:rPr>
      </w:pPr>
    </w:p>
    <w:bookmarkEnd w:id="9"/>
    <w:p w14:paraId="0E419872" w14:textId="77777777" w:rsidR="00FF1BF8" w:rsidRDefault="00FF1BF8" w:rsidP="00FF1BF8">
      <w:pPr>
        <w:spacing w:after="0"/>
        <w:rPr>
          <w:rFonts w:ascii="Times New Roman" w:hAnsi="Times New Roman" w:cs="Times New Roman"/>
          <w:sz w:val="24"/>
          <w:szCs w:val="24"/>
        </w:rPr>
      </w:pPr>
    </w:p>
    <w:p w14:paraId="0C4840B9" w14:textId="5EED6F86" w:rsidR="00BA7BD9" w:rsidRDefault="00BA7BD9" w:rsidP="00FB0D48">
      <w:pPr>
        <w:spacing w:line="276" w:lineRule="auto"/>
        <w:rPr>
          <w:rFonts w:ascii="Times New Roman" w:hAnsi="Times New Roman" w:cs="Times New Roman"/>
          <w:sz w:val="24"/>
          <w:szCs w:val="24"/>
        </w:rPr>
      </w:pPr>
    </w:p>
    <w:p w14:paraId="55DC5287" w14:textId="0056DFA3" w:rsidR="001342FB" w:rsidRDefault="001342FB" w:rsidP="00FB0D48">
      <w:pPr>
        <w:spacing w:line="276" w:lineRule="auto"/>
        <w:rPr>
          <w:rFonts w:ascii="Times New Roman" w:hAnsi="Times New Roman" w:cs="Times New Roman"/>
          <w:sz w:val="24"/>
          <w:szCs w:val="24"/>
        </w:rPr>
      </w:pPr>
    </w:p>
    <w:p w14:paraId="1FCE147C" w14:textId="7EFF151E" w:rsidR="001342FB" w:rsidRPr="006C6595" w:rsidRDefault="00875E14" w:rsidP="00FB0D48">
      <w:pPr>
        <w:spacing w:line="276" w:lineRule="auto"/>
        <w:rPr>
          <w:rStyle w:val="af9"/>
        </w:rPr>
      </w:pPr>
      <w:r>
        <w:rPr>
          <w:rFonts w:ascii="Times New Roman" w:hAnsi="Times New Roman" w:cs="Times New Roman"/>
          <w:sz w:val="24"/>
          <w:szCs w:val="24"/>
        </w:rPr>
        <w:t xml:space="preserve">          </w:t>
      </w:r>
      <w:bookmarkEnd w:id="0"/>
    </w:p>
    <w:sectPr w:rsidR="001342FB" w:rsidRPr="006C6595"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2E57F" w14:textId="77777777" w:rsidR="007957AA" w:rsidRDefault="007957AA" w:rsidP="00A62813">
      <w:pPr>
        <w:spacing w:after="0" w:line="240" w:lineRule="auto"/>
      </w:pPr>
      <w:r>
        <w:separator/>
      </w:r>
    </w:p>
  </w:endnote>
  <w:endnote w:type="continuationSeparator" w:id="0">
    <w:p w14:paraId="6C15F9FE" w14:textId="77777777" w:rsidR="007957AA" w:rsidRDefault="007957AA"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A7379E" w:rsidRPr="00FB5CFE" w:rsidRDefault="00A7379E">
    <w:pPr>
      <w:pStyle w:val="ad"/>
      <w:jc w:val="center"/>
      <w:rPr>
        <w:sz w:val="24"/>
        <w:szCs w:val="24"/>
      </w:rPr>
    </w:pPr>
  </w:p>
  <w:p w14:paraId="41E6506A" w14:textId="77777777" w:rsidR="00A7379E" w:rsidRDefault="00A7379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35703" w14:textId="77777777" w:rsidR="007957AA" w:rsidRDefault="007957AA" w:rsidP="00A62813">
      <w:pPr>
        <w:spacing w:after="0" w:line="240" w:lineRule="auto"/>
      </w:pPr>
      <w:r>
        <w:separator/>
      </w:r>
    </w:p>
  </w:footnote>
  <w:footnote w:type="continuationSeparator" w:id="0">
    <w:p w14:paraId="5E5A1B7E" w14:textId="77777777" w:rsidR="007957AA" w:rsidRDefault="007957AA"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451"/>
    <w:multiLevelType w:val="hybridMultilevel"/>
    <w:tmpl w:val="05700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E9918EE"/>
    <w:multiLevelType w:val="hybridMultilevel"/>
    <w:tmpl w:val="E6DAC42A"/>
    <w:lvl w:ilvl="0" w:tplc="3CFE6FBC">
      <w:start w:val="3"/>
      <w:numFmt w:val="decimal"/>
      <w:lvlText w:val="%1."/>
      <w:lvlJc w:val="left"/>
      <w:pPr>
        <w:ind w:left="720" w:hanging="360"/>
      </w:pPr>
      <w:rPr>
        <w:rFonts w:eastAsia="PMingLiU"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092C0E"/>
    <w:multiLevelType w:val="hybridMultilevel"/>
    <w:tmpl w:val="24564A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6"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4"/>
  </w:num>
  <w:num w:numId="7">
    <w:abstractNumId w:val="6"/>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04F9"/>
    <w:rsid w:val="000065C2"/>
    <w:rsid w:val="0001087A"/>
    <w:rsid w:val="00022360"/>
    <w:rsid w:val="000229BD"/>
    <w:rsid w:val="000446AD"/>
    <w:rsid w:val="00060244"/>
    <w:rsid w:val="000614E2"/>
    <w:rsid w:val="0007097F"/>
    <w:rsid w:val="0007499C"/>
    <w:rsid w:val="00077231"/>
    <w:rsid w:val="00082F9B"/>
    <w:rsid w:val="00096EF1"/>
    <w:rsid w:val="000B0829"/>
    <w:rsid w:val="000B52F7"/>
    <w:rsid w:val="000B5544"/>
    <w:rsid w:val="000B64B3"/>
    <w:rsid w:val="000C2144"/>
    <w:rsid w:val="000C4F46"/>
    <w:rsid w:val="000C5C91"/>
    <w:rsid w:val="000F0B86"/>
    <w:rsid w:val="000F2139"/>
    <w:rsid w:val="000F74F8"/>
    <w:rsid w:val="00107DBB"/>
    <w:rsid w:val="001149A1"/>
    <w:rsid w:val="00117FF0"/>
    <w:rsid w:val="00125ED2"/>
    <w:rsid w:val="00130954"/>
    <w:rsid w:val="00132A2B"/>
    <w:rsid w:val="001342FB"/>
    <w:rsid w:val="001374EA"/>
    <w:rsid w:val="001419EE"/>
    <w:rsid w:val="001450FE"/>
    <w:rsid w:val="00154F2F"/>
    <w:rsid w:val="0016014F"/>
    <w:rsid w:val="0016105D"/>
    <w:rsid w:val="001632A2"/>
    <w:rsid w:val="00165122"/>
    <w:rsid w:val="00166AD8"/>
    <w:rsid w:val="001671B3"/>
    <w:rsid w:val="00173FA5"/>
    <w:rsid w:val="0018694B"/>
    <w:rsid w:val="001879BA"/>
    <w:rsid w:val="00192AB0"/>
    <w:rsid w:val="001A4339"/>
    <w:rsid w:val="001B1FFB"/>
    <w:rsid w:val="001B2047"/>
    <w:rsid w:val="001B609E"/>
    <w:rsid w:val="001C2F8E"/>
    <w:rsid w:val="001D4760"/>
    <w:rsid w:val="001D4A77"/>
    <w:rsid w:val="001E28D7"/>
    <w:rsid w:val="001E3522"/>
    <w:rsid w:val="001E39D3"/>
    <w:rsid w:val="001F0426"/>
    <w:rsid w:val="001F146E"/>
    <w:rsid w:val="001F2CBB"/>
    <w:rsid w:val="001F6050"/>
    <w:rsid w:val="001F6169"/>
    <w:rsid w:val="00203ED0"/>
    <w:rsid w:val="00206C88"/>
    <w:rsid w:val="00212370"/>
    <w:rsid w:val="002219D2"/>
    <w:rsid w:val="00223BD2"/>
    <w:rsid w:val="00225657"/>
    <w:rsid w:val="00231CDC"/>
    <w:rsid w:val="00236030"/>
    <w:rsid w:val="002416AA"/>
    <w:rsid w:val="00252B39"/>
    <w:rsid w:val="0025314F"/>
    <w:rsid w:val="00255A17"/>
    <w:rsid w:val="00270172"/>
    <w:rsid w:val="00272D82"/>
    <w:rsid w:val="00275C97"/>
    <w:rsid w:val="00283BC0"/>
    <w:rsid w:val="00285547"/>
    <w:rsid w:val="00287CD6"/>
    <w:rsid w:val="002922BF"/>
    <w:rsid w:val="00293263"/>
    <w:rsid w:val="002A17DD"/>
    <w:rsid w:val="002A1CDD"/>
    <w:rsid w:val="002A658C"/>
    <w:rsid w:val="002C3A5D"/>
    <w:rsid w:val="002D7900"/>
    <w:rsid w:val="002E227C"/>
    <w:rsid w:val="002F3B48"/>
    <w:rsid w:val="0030311B"/>
    <w:rsid w:val="00311395"/>
    <w:rsid w:val="0031206E"/>
    <w:rsid w:val="0032055D"/>
    <w:rsid w:val="003227E2"/>
    <w:rsid w:val="003236B5"/>
    <w:rsid w:val="00323B71"/>
    <w:rsid w:val="00323B9A"/>
    <w:rsid w:val="0033635C"/>
    <w:rsid w:val="00346014"/>
    <w:rsid w:val="003464D5"/>
    <w:rsid w:val="00353F34"/>
    <w:rsid w:val="003638A0"/>
    <w:rsid w:val="003648A2"/>
    <w:rsid w:val="00365471"/>
    <w:rsid w:val="00365E0F"/>
    <w:rsid w:val="00366A4F"/>
    <w:rsid w:val="00370D89"/>
    <w:rsid w:val="00372081"/>
    <w:rsid w:val="00375022"/>
    <w:rsid w:val="00377C69"/>
    <w:rsid w:val="00383145"/>
    <w:rsid w:val="00384ED5"/>
    <w:rsid w:val="003902BE"/>
    <w:rsid w:val="00391B1C"/>
    <w:rsid w:val="003A1D36"/>
    <w:rsid w:val="003A533E"/>
    <w:rsid w:val="003B50B4"/>
    <w:rsid w:val="003B67D2"/>
    <w:rsid w:val="003C40A8"/>
    <w:rsid w:val="003D1FE8"/>
    <w:rsid w:val="003D2F04"/>
    <w:rsid w:val="003D2FCB"/>
    <w:rsid w:val="003D7F24"/>
    <w:rsid w:val="003E5758"/>
    <w:rsid w:val="003E72C1"/>
    <w:rsid w:val="003E73CB"/>
    <w:rsid w:val="003F04F9"/>
    <w:rsid w:val="003F5EDB"/>
    <w:rsid w:val="0040505E"/>
    <w:rsid w:val="00405090"/>
    <w:rsid w:val="0041750D"/>
    <w:rsid w:val="004207D7"/>
    <w:rsid w:val="004243A1"/>
    <w:rsid w:val="0042703D"/>
    <w:rsid w:val="00435BA6"/>
    <w:rsid w:val="00436095"/>
    <w:rsid w:val="00447F09"/>
    <w:rsid w:val="00451898"/>
    <w:rsid w:val="00456CB5"/>
    <w:rsid w:val="00463A82"/>
    <w:rsid w:val="004671EA"/>
    <w:rsid w:val="00470626"/>
    <w:rsid w:val="00484103"/>
    <w:rsid w:val="00484C8F"/>
    <w:rsid w:val="0048530E"/>
    <w:rsid w:val="004868F2"/>
    <w:rsid w:val="0049330B"/>
    <w:rsid w:val="00493ABF"/>
    <w:rsid w:val="004945CF"/>
    <w:rsid w:val="00494A1D"/>
    <w:rsid w:val="00496297"/>
    <w:rsid w:val="004A58E2"/>
    <w:rsid w:val="004B73F2"/>
    <w:rsid w:val="004C3C0C"/>
    <w:rsid w:val="004C5E2E"/>
    <w:rsid w:val="004D0215"/>
    <w:rsid w:val="004D1038"/>
    <w:rsid w:val="004D239E"/>
    <w:rsid w:val="004E0AB1"/>
    <w:rsid w:val="004E3D25"/>
    <w:rsid w:val="004E6D30"/>
    <w:rsid w:val="004F18D4"/>
    <w:rsid w:val="004F361A"/>
    <w:rsid w:val="00510533"/>
    <w:rsid w:val="00517447"/>
    <w:rsid w:val="00525B10"/>
    <w:rsid w:val="00526A15"/>
    <w:rsid w:val="00527DFC"/>
    <w:rsid w:val="00533B7E"/>
    <w:rsid w:val="005376D1"/>
    <w:rsid w:val="00537B64"/>
    <w:rsid w:val="00537FD2"/>
    <w:rsid w:val="005405B8"/>
    <w:rsid w:val="00543BCF"/>
    <w:rsid w:val="00545BC6"/>
    <w:rsid w:val="00552DCC"/>
    <w:rsid w:val="005554EC"/>
    <w:rsid w:val="00575250"/>
    <w:rsid w:val="00575423"/>
    <w:rsid w:val="00583F68"/>
    <w:rsid w:val="00593C4B"/>
    <w:rsid w:val="005A3208"/>
    <w:rsid w:val="005A36F8"/>
    <w:rsid w:val="005A7F10"/>
    <w:rsid w:val="005B3A9D"/>
    <w:rsid w:val="005C15E6"/>
    <w:rsid w:val="005C1719"/>
    <w:rsid w:val="005C23AF"/>
    <w:rsid w:val="005C2BC5"/>
    <w:rsid w:val="005C4E2D"/>
    <w:rsid w:val="005D1B48"/>
    <w:rsid w:val="005E28C7"/>
    <w:rsid w:val="005E5CC4"/>
    <w:rsid w:val="005F1B76"/>
    <w:rsid w:val="00601101"/>
    <w:rsid w:val="00606D37"/>
    <w:rsid w:val="00607C11"/>
    <w:rsid w:val="006137A1"/>
    <w:rsid w:val="006163A5"/>
    <w:rsid w:val="006177D8"/>
    <w:rsid w:val="00625D22"/>
    <w:rsid w:val="00630D8F"/>
    <w:rsid w:val="00635FA5"/>
    <w:rsid w:val="00636ACB"/>
    <w:rsid w:val="00641D05"/>
    <w:rsid w:val="00642485"/>
    <w:rsid w:val="0064617A"/>
    <w:rsid w:val="006475A4"/>
    <w:rsid w:val="0065135F"/>
    <w:rsid w:val="00651561"/>
    <w:rsid w:val="006549C9"/>
    <w:rsid w:val="00655126"/>
    <w:rsid w:val="006641ED"/>
    <w:rsid w:val="00667526"/>
    <w:rsid w:val="00670418"/>
    <w:rsid w:val="0067177E"/>
    <w:rsid w:val="0067500B"/>
    <w:rsid w:val="00677BBA"/>
    <w:rsid w:val="0068406C"/>
    <w:rsid w:val="006859D5"/>
    <w:rsid w:val="006877D8"/>
    <w:rsid w:val="0069036D"/>
    <w:rsid w:val="00695140"/>
    <w:rsid w:val="00695F24"/>
    <w:rsid w:val="00696DA3"/>
    <w:rsid w:val="006A72F6"/>
    <w:rsid w:val="006B1A93"/>
    <w:rsid w:val="006B3E5C"/>
    <w:rsid w:val="006B686D"/>
    <w:rsid w:val="006B7DE3"/>
    <w:rsid w:val="006C16EA"/>
    <w:rsid w:val="006C2137"/>
    <w:rsid w:val="006C33B2"/>
    <w:rsid w:val="006C6595"/>
    <w:rsid w:val="006C68EA"/>
    <w:rsid w:val="006C7375"/>
    <w:rsid w:val="006C7807"/>
    <w:rsid w:val="006D177E"/>
    <w:rsid w:val="006D4CDE"/>
    <w:rsid w:val="006D6E8C"/>
    <w:rsid w:val="006E19A7"/>
    <w:rsid w:val="006E60F2"/>
    <w:rsid w:val="006E7A14"/>
    <w:rsid w:val="006F0273"/>
    <w:rsid w:val="006F0930"/>
    <w:rsid w:val="006F45A7"/>
    <w:rsid w:val="0070109C"/>
    <w:rsid w:val="007010C7"/>
    <w:rsid w:val="00706A10"/>
    <w:rsid w:val="0071205D"/>
    <w:rsid w:val="00722259"/>
    <w:rsid w:val="00722EA8"/>
    <w:rsid w:val="00724B44"/>
    <w:rsid w:val="00725BE2"/>
    <w:rsid w:val="007261FC"/>
    <w:rsid w:val="00726772"/>
    <w:rsid w:val="007270A7"/>
    <w:rsid w:val="007270C3"/>
    <w:rsid w:val="0073688E"/>
    <w:rsid w:val="00736FD7"/>
    <w:rsid w:val="00737B2D"/>
    <w:rsid w:val="00750056"/>
    <w:rsid w:val="00755988"/>
    <w:rsid w:val="007567D6"/>
    <w:rsid w:val="00760032"/>
    <w:rsid w:val="00760C2B"/>
    <w:rsid w:val="00763A9F"/>
    <w:rsid w:val="00772F64"/>
    <w:rsid w:val="00775FFB"/>
    <w:rsid w:val="007760F7"/>
    <w:rsid w:val="0078322D"/>
    <w:rsid w:val="00794E21"/>
    <w:rsid w:val="007957AA"/>
    <w:rsid w:val="007A25F8"/>
    <w:rsid w:val="007A53B3"/>
    <w:rsid w:val="007B0851"/>
    <w:rsid w:val="007B0DCC"/>
    <w:rsid w:val="007B423D"/>
    <w:rsid w:val="007C7ACF"/>
    <w:rsid w:val="007D448B"/>
    <w:rsid w:val="007D723C"/>
    <w:rsid w:val="007E15AA"/>
    <w:rsid w:val="007E1C40"/>
    <w:rsid w:val="007F39C0"/>
    <w:rsid w:val="007F4331"/>
    <w:rsid w:val="007F53D5"/>
    <w:rsid w:val="007F5C21"/>
    <w:rsid w:val="007F74D7"/>
    <w:rsid w:val="0080454A"/>
    <w:rsid w:val="00805510"/>
    <w:rsid w:val="0081065E"/>
    <w:rsid w:val="00810B91"/>
    <w:rsid w:val="008238B3"/>
    <w:rsid w:val="008332B3"/>
    <w:rsid w:val="008617E1"/>
    <w:rsid w:val="00863582"/>
    <w:rsid w:val="00863EA2"/>
    <w:rsid w:val="00875E14"/>
    <w:rsid w:val="008825A1"/>
    <w:rsid w:val="008916BE"/>
    <w:rsid w:val="00894172"/>
    <w:rsid w:val="008960F1"/>
    <w:rsid w:val="008A0EE2"/>
    <w:rsid w:val="008A1DA8"/>
    <w:rsid w:val="008A5E82"/>
    <w:rsid w:val="008B03F7"/>
    <w:rsid w:val="008B1509"/>
    <w:rsid w:val="008B4D89"/>
    <w:rsid w:val="008B4E7B"/>
    <w:rsid w:val="008B6FB6"/>
    <w:rsid w:val="008B7FCA"/>
    <w:rsid w:val="008C6E0C"/>
    <w:rsid w:val="008D34EA"/>
    <w:rsid w:val="008E6840"/>
    <w:rsid w:val="008E74D6"/>
    <w:rsid w:val="008E78EC"/>
    <w:rsid w:val="008F3F23"/>
    <w:rsid w:val="008F6890"/>
    <w:rsid w:val="008F755F"/>
    <w:rsid w:val="00903580"/>
    <w:rsid w:val="009046B1"/>
    <w:rsid w:val="009064E5"/>
    <w:rsid w:val="00916EFD"/>
    <w:rsid w:val="009179EF"/>
    <w:rsid w:val="00923073"/>
    <w:rsid w:val="009246DB"/>
    <w:rsid w:val="009254E5"/>
    <w:rsid w:val="009334F0"/>
    <w:rsid w:val="00933E51"/>
    <w:rsid w:val="009342AF"/>
    <w:rsid w:val="00934B65"/>
    <w:rsid w:val="00934F71"/>
    <w:rsid w:val="00935A15"/>
    <w:rsid w:val="00941320"/>
    <w:rsid w:val="00942750"/>
    <w:rsid w:val="00965019"/>
    <w:rsid w:val="00965EE2"/>
    <w:rsid w:val="009661A5"/>
    <w:rsid w:val="00967118"/>
    <w:rsid w:val="009839AF"/>
    <w:rsid w:val="009902A7"/>
    <w:rsid w:val="00992F97"/>
    <w:rsid w:val="00994A49"/>
    <w:rsid w:val="0099645C"/>
    <w:rsid w:val="009A06BD"/>
    <w:rsid w:val="009B060F"/>
    <w:rsid w:val="009B45E5"/>
    <w:rsid w:val="009B56A5"/>
    <w:rsid w:val="009B5B2C"/>
    <w:rsid w:val="009C1FAF"/>
    <w:rsid w:val="009C30D2"/>
    <w:rsid w:val="009D3F2C"/>
    <w:rsid w:val="009E2F38"/>
    <w:rsid w:val="009E526A"/>
    <w:rsid w:val="009F5601"/>
    <w:rsid w:val="009F73AE"/>
    <w:rsid w:val="00A004F7"/>
    <w:rsid w:val="00A04FB5"/>
    <w:rsid w:val="00A064E0"/>
    <w:rsid w:val="00A107F9"/>
    <w:rsid w:val="00A15CB6"/>
    <w:rsid w:val="00A16530"/>
    <w:rsid w:val="00A33755"/>
    <w:rsid w:val="00A61CE2"/>
    <w:rsid w:val="00A62813"/>
    <w:rsid w:val="00A64D72"/>
    <w:rsid w:val="00A67650"/>
    <w:rsid w:val="00A732EE"/>
    <w:rsid w:val="00A7379E"/>
    <w:rsid w:val="00A7763B"/>
    <w:rsid w:val="00A81807"/>
    <w:rsid w:val="00A85B18"/>
    <w:rsid w:val="00A91527"/>
    <w:rsid w:val="00A91EB5"/>
    <w:rsid w:val="00A92EEB"/>
    <w:rsid w:val="00AA383E"/>
    <w:rsid w:val="00AA518C"/>
    <w:rsid w:val="00AB0C15"/>
    <w:rsid w:val="00AB7A79"/>
    <w:rsid w:val="00AC01BE"/>
    <w:rsid w:val="00AC0A3E"/>
    <w:rsid w:val="00AC6B4B"/>
    <w:rsid w:val="00AC757F"/>
    <w:rsid w:val="00AE63AD"/>
    <w:rsid w:val="00B04A58"/>
    <w:rsid w:val="00B124C7"/>
    <w:rsid w:val="00B265A2"/>
    <w:rsid w:val="00B26FB9"/>
    <w:rsid w:val="00B335E1"/>
    <w:rsid w:val="00B33973"/>
    <w:rsid w:val="00B3793C"/>
    <w:rsid w:val="00B41CDE"/>
    <w:rsid w:val="00B4254C"/>
    <w:rsid w:val="00B53615"/>
    <w:rsid w:val="00B61CF4"/>
    <w:rsid w:val="00B631E1"/>
    <w:rsid w:val="00B6783C"/>
    <w:rsid w:val="00B67C02"/>
    <w:rsid w:val="00B7186E"/>
    <w:rsid w:val="00B77CB5"/>
    <w:rsid w:val="00B8032A"/>
    <w:rsid w:val="00B82A44"/>
    <w:rsid w:val="00B8334A"/>
    <w:rsid w:val="00B83A7C"/>
    <w:rsid w:val="00B84F99"/>
    <w:rsid w:val="00B944EF"/>
    <w:rsid w:val="00B95C0F"/>
    <w:rsid w:val="00B97176"/>
    <w:rsid w:val="00BA2E0C"/>
    <w:rsid w:val="00BA3F77"/>
    <w:rsid w:val="00BA65AC"/>
    <w:rsid w:val="00BA7BD9"/>
    <w:rsid w:val="00BB439C"/>
    <w:rsid w:val="00BB6D36"/>
    <w:rsid w:val="00BB6FF4"/>
    <w:rsid w:val="00BB7116"/>
    <w:rsid w:val="00BC744E"/>
    <w:rsid w:val="00BD3AB6"/>
    <w:rsid w:val="00BD49EE"/>
    <w:rsid w:val="00BD702A"/>
    <w:rsid w:val="00BD7A17"/>
    <w:rsid w:val="00BF0AC5"/>
    <w:rsid w:val="00BF1E02"/>
    <w:rsid w:val="00BF66DC"/>
    <w:rsid w:val="00C000E0"/>
    <w:rsid w:val="00C03167"/>
    <w:rsid w:val="00C0323B"/>
    <w:rsid w:val="00C1635A"/>
    <w:rsid w:val="00C30D03"/>
    <w:rsid w:val="00C33575"/>
    <w:rsid w:val="00C340E5"/>
    <w:rsid w:val="00C3573E"/>
    <w:rsid w:val="00C41A88"/>
    <w:rsid w:val="00C41BD3"/>
    <w:rsid w:val="00C42263"/>
    <w:rsid w:val="00C63ED5"/>
    <w:rsid w:val="00C66182"/>
    <w:rsid w:val="00C70B24"/>
    <w:rsid w:val="00C738EC"/>
    <w:rsid w:val="00C73B80"/>
    <w:rsid w:val="00C75B20"/>
    <w:rsid w:val="00C80D4A"/>
    <w:rsid w:val="00C84AC8"/>
    <w:rsid w:val="00C85802"/>
    <w:rsid w:val="00C93B53"/>
    <w:rsid w:val="00CA14B5"/>
    <w:rsid w:val="00CA2B6A"/>
    <w:rsid w:val="00CA473A"/>
    <w:rsid w:val="00CB11D3"/>
    <w:rsid w:val="00CB1E2B"/>
    <w:rsid w:val="00CB603D"/>
    <w:rsid w:val="00CB60FE"/>
    <w:rsid w:val="00CC3E04"/>
    <w:rsid w:val="00CC4CBA"/>
    <w:rsid w:val="00CC7F36"/>
    <w:rsid w:val="00CD043F"/>
    <w:rsid w:val="00CD0847"/>
    <w:rsid w:val="00CD3A6D"/>
    <w:rsid w:val="00CD5EE6"/>
    <w:rsid w:val="00CD638B"/>
    <w:rsid w:val="00CE0A66"/>
    <w:rsid w:val="00CE6FD3"/>
    <w:rsid w:val="00CF05C2"/>
    <w:rsid w:val="00CF3BD6"/>
    <w:rsid w:val="00CF55D4"/>
    <w:rsid w:val="00D033DF"/>
    <w:rsid w:val="00D05145"/>
    <w:rsid w:val="00D06155"/>
    <w:rsid w:val="00D12051"/>
    <w:rsid w:val="00D128F7"/>
    <w:rsid w:val="00D14104"/>
    <w:rsid w:val="00D17A94"/>
    <w:rsid w:val="00D2094B"/>
    <w:rsid w:val="00D22B33"/>
    <w:rsid w:val="00D27354"/>
    <w:rsid w:val="00D34D68"/>
    <w:rsid w:val="00D36469"/>
    <w:rsid w:val="00D36A61"/>
    <w:rsid w:val="00D44ADD"/>
    <w:rsid w:val="00D44B0E"/>
    <w:rsid w:val="00D47B9C"/>
    <w:rsid w:val="00D504C8"/>
    <w:rsid w:val="00D606B5"/>
    <w:rsid w:val="00D60DD7"/>
    <w:rsid w:val="00D64FE8"/>
    <w:rsid w:val="00D650F5"/>
    <w:rsid w:val="00D72DE3"/>
    <w:rsid w:val="00D81B90"/>
    <w:rsid w:val="00D83D6B"/>
    <w:rsid w:val="00D92CA4"/>
    <w:rsid w:val="00D9350E"/>
    <w:rsid w:val="00D95CEA"/>
    <w:rsid w:val="00D9775B"/>
    <w:rsid w:val="00DA0A0B"/>
    <w:rsid w:val="00DA5269"/>
    <w:rsid w:val="00DA7009"/>
    <w:rsid w:val="00DB0667"/>
    <w:rsid w:val="00DB0ECB"/>
    <w:rsid w:val="00DB14D1"/>
    <w:rsid w:val="00DC2F59"/>
    <w:rsid w:val="00DC34C8"/>
    <w:rsid w:val="00DD2E47"/>
    <w:rsid w:val="00DD51A2"/>
    <w:rsid w:val="00DE1946"/>
    <w:rsid w:val="00E0361D"/>
    <w:rsid w:val="00E133D7"/>
    <w:rsid w:val="00E140D5"/>
    <w:rsid w:val="00E16402"/>
    <w:rsid w:val="00E2326E"/>
    <w:rsid w:val="00E24944"/>
    <w:rsid w:val="00E2682B"/>
    <w:rsid w:val="00E278D8"/>
    <w:rsid w:val="00E27CF5"/>
    <w:rsid w:val="00E3052E"/>
    <w:rsid w:val="00E44268"/>
    <w:rsid w:val="00E450A8"/>
    <w:rsid w:val="00E4786E"/>
    <w:rsid w:val="00E5325A"/>
    <w:rsid w:val="00E542D1"/>
    <w:rsid w:val="00E768E3"/>
    <w:rsid w:val="00E76B2C"/>
    <w:rsid w:val="00E8704A"/>
    <w:rsid w:val="00E87F3B"/>
    <w:rsid w:val="00E91441"/>
    <w:rsid w:val="00E93334"/>
    <w:rsid w:val="00E93B65"/>
    <w:rsid w:val="00EA1F6C"/>
    <w:rsid w:val="00EA2FF3"/>
    <w:rsid w:val="00EA3C57"/>
    <w:rsid w:val="00EA48D9"/>
    <w:rsid w:val="00EA5409"/>
    <w:rsid w:val="00EB05F5"/>
    <w:rsid w:val="00EB271C"/>
    <w:rsid w:val="00EB4DB9"/>
    <w:rsid w:val="00EB50C5"/>
    <w:rsid w:val="00EB7B38"/>
    <w:rsid w:val="00EC071C"/>
    <w:rsid w:val="00EC16AA"/>
    <w:rsid w:val="00EC1724"/>
    <w:rsid w:val="00EC427C"/>
    <w:rsid w:val="00EC5724"/>
    <w:rsid w:val="00EC6C72"/>
    <w:rsid w:val="00EE4F67"/>
    <w:rsid w:val="00EE7593"/>
    <w:rsid w:val="00EE789B"/>
    <w:rsid w:val="00EE7B44"/>
    <w:rsid w:val="00EF5AD1"/>
    <w:rsid w:val="00EF6D11"/>
    <w:rsid w:val="00F06F26"/>
    <w:rsid w:val="00F1727F"/>
    <w:rsid w:val="00F21613"/>
    <w:rsid w:val="00F30240"/>
    <w:rsid w:val="00F30C03"/>
    <w:rsid w:val="00F31F40"/>
    <w:rsid w:val="00F3529B"/>
    <w:rsid w:val="00F35986"/>
    <w:rsid w:val="00F35FA2"/>
    <w:rsid w:val="00F361C2"/>
    <w:rsid w:val="00F463D1"/>
    <w:rsid w:val="00F47220"/>
    <w:rsid w:val="00F47253"/>
    <w:rsid w:val="00F52764"/>
    <w:rsid w:val="00F61CCD"/>
    <w:rsid w:val="00F631D0"/>
    <w:rsid w:val="00F73C07"/>
    <w:rsid w:val="00F743A5"/>
    <w:rsid w:val="00F81942"/>
    <w:rsid w:val="00F91098"/>
    <w:rsid w:val="00F949C8"/>
    <w:rsid w:val="00F977D5"/>
    <w:rsid w:val="00FA3A4D"/>
    <w:rsid w:val="00FA3F51"/>
    <w:rsid w:val="00FA6EAF"/>
    <w:rsid w:val="00FB0D48"/>
    <w:rsid w:val="00FB2B5E"/>
    <w:rsid w:val="00FB6422"/>
    <w:rsid w:val="00FB66D2"/>
    <w:rsid w:val="00FB6BD1"/>
    <w:rsid w:val="00FC3CCC"/>
    <w:rsid w:val="00FC7A8A"/>
    <w:rsid w:val="00FD2E75"/>
    <w:rsid w:val="00FD4825"/>
    <w:rsid w:val="00FD4D7D"/>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B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styleId="af9">
    <w:name w:val="Intense Emphasis"/>
    <w:basedOn w:val="a0"/>
    <w:uiPriority w:val="21"/>
    <w:qFormat/>
    <w:rsid w:val="006C6595"/>
    <w:rPr>
      <w:i/>
      <w:iCs/>
      <w:color w:val="4472C4" w:themeColor="accent1"/>
    </w:rPr>
  </w:style>
  <w:style w:type="paragraph" w:styleId="afa">
    <w:name w:val="Revision"/>
    <w:hidden/>
    <w:uiPriority w:val="99"/>
    <w:semiHidden/>
    <w:rsid w:val="003648A2"/>
    <w:pPr>
      <w:spacing w:after="0" w:line="240" w:lineRule="auto"/>
    </w:pPr>
  </w:style>
  <w:style w:type="paragraph" w:styleId="afb">
    <w:name w:val="Normal (Web)"/>
    <w:basedOn w:val="a"/>
    <w:uiPriority w:val="99"/>
    <w:unhideWhenUsed/>
    <w:rsid w:val="003F5E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312762564">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13AA0-547C-4D01-904B-D45CB81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Pages>
  <Words>1421</Words>
  <Characters>8105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76</cp:revision>
  <cp:lastPrinted>2025-01-13T11:35:00Z</cp:lastPrinted>
  <dcterms:created xsi:type="dcterms:W3CDTF">2026-08-05T11:23:00Z</dcterms:created>
  <dcterms:modified xsi:type="dcterms:W3CDTF">2026-08-28T12:42:00Z</dcterms:modified>
</cp:coreProperties>
</file>