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86DD" w14:textId="77777777" w:rsidR="00FA0D4E" w:rsidRPr="00D25227" w:rsidRDefault="00FA0D4E" w:rsidP="00FA0D4E">
      <w:pPr>
        <w:pStyle w:val="1"/>
        <w:spacing w:before="70"/>
        <w:ind w:right="138"/>
      </w:pPr>
    </w:p>
    <w:p w14:paraId="1E72139E" w14:textId="77777777" w:rsidR="00FA0D4E" w:rsidRPr="00D25227" w:rsidRDefault="00FA0D4E" w:rsidP="00FA0D4E">
      <w:pPr>
        <w:pStyle w:val="1"/>
        <w:spacing w:before="70"/>
        <w:ind w:right="138"/>
      </w:pPr>
      <w:r w:rsidRPr="00D25227">
        <w:t>Описание объекта закупки</w:t>
      </w:r>
    </w:p>
    <w:p w14:paraId="196762DA" w14:textId="77777777" w:rsidR="00FA0D4E" w:rsidRPr="00D25227" w:rsidRDefault="00FA0D4E" w:rsidP="00FA0D4E">
      <w:pPr>
        <w:ind w:left="743" w:right="742"/>
        <w:jc w:val="center"/>
        <w:rPr>
          <w:b/>
          <w:sz w:val="28"/>
        </w:rPr>
      </w:pPr>
      <w:r w:rsidRPr="00D25227">
        <w:rPr>
          <w:b/>
          <w:sz w:val="28"/>
        </w:rPr>
        <w:t>на</w:t>
      </w:r>
      <w:r w:rsidRPr="00D25227">
        <w:rPr>
          <w:b/>
          <w:spacing w:val="-5"/>
          <w:sz w:val="28"/>
        </w:rPr>
        <w:t xml:space="preserve"> </w:t>
      </w:r>
      <w:r w:rsidRPr="00D25227">
        <w:rPr>
          <w:b/>
          <w:sz w:val="28"/>
        </w:rPr>
        <w:t>поставку</w:t>
      </w:r>
      <w:r w:rsidRPr="00D25227">
        <w:rPr>
          <w:b/>
          <w:spacing w:val="-5"/>
          <w:sz w:val="28"/>
        </w:rPr>
        <w:t xml:space="preserve"> </w:t>
      </w:r>
      <w:r w:rsidRPr="00D25227">
        <w:rPr>
          <w:b/>
          <w:sz w:val="28"/>
        </w:rPr>
        <w:t>бытовой</w:t>
      </w:r>
      <w:r w:rsidRPr="00D25227">
        <w:rPr>
          <w:b/>
          <w:spacing w:val="-5"/>
          <w:sz w:val="28"/>
        </w:rPr>
        <w:t xml:space="preserve"> </w:t>
      </w:r>
      <w:r w:rsidRPr="00D25227">
        <w:rPr>
          <w:b/>
          <w:sz w:val="28"/>
        </w:rPr>
        <w:t>техники</w:t>
      </w:r>
      <w:r w:rsidRPr="00D25227">
        <w:rPr>
          <w:b/>
          <w:spacing w:val="-5"/>
          <w:sz w:val="28"/>
        </w:rPr>
        <w:t xml:space="preserve"> </w:t>
      </w:r>
      <w:r w:rsidRPr="00D25227">
        <w:rPr>
          <w:b/>
          <w:sz w:val="28"/>
        </w:rPr>
        <w:t>для</w:t>
      </w:r>
      <w:r w:rsidRPr="00D25227">
        <w:rPr>
          <w:b/>
          <w:spacing w:val="-5"/>
          <w:sz w:val="28"/>
        </w:rPr>
        <w:t xml:space="preserve"> </w:t>
      </w:r>
      <w:r w:rsidRPr="00D25227">
        <w:rPr>
          <w:b/>
          <w:sz w:val="28"/>
        </w:rPr>
        <w:t>нужд</w:t>
      </w:r>
      <w:r w:rsidRPr="00D25227">
        <w:rPr>
          <w:b/>
          <w:spacing w:val="-5"/>
          <w:sz w:val="28"/>
        </w:rPr>
        <w:t xml:space="preserve"> </w:t>
      </w:r>
      <w:r w:rsidRPr="00D25227">
        <w:rPr>
          <w:b/>
          <w:sz w:val="28"/>
        </w:rPr>
        <w:t>Министерства</w:t>
      </w:r>
      <w:r w:rsidRPr="00D25227">
        <w:rPr>
          <w:b/>
          <w:spacing w:val="-5"/>
          <w:sz w:val="28"/>
        </w:rPr>
        <w:t xml:space="preserve"> </w:t>
      </w:r>
      <w:r w:rsidRPr="00D25227">
        <w:rPr>
          <w:b/>
          <w:sz w:val="28"/>
        </w:rPr>
        <w:t>строительства и жилищно-коммунального хозяйства Российской Федерации</w:t>
      </w:r>
    </w:p>
    <w:p w14:paraId="2E47FF7E" w14:textId="77777777" w:rsidR="00FA0D4E" w:rsidRPr="00D25227" w:rsidRDefault="00FA0D4E" w:rsidP="00FA0D4E">
      <w:pPr>
        <w:pStyle w:val="af8"/>
        <w:spacing w:before="322"/>
        <w:ind w:firstLine="699"/>
      </w:pPr>
      <w:r w:rsidRPr="00D25227">
        <w:rPr>
          <w:b/>
        </w:rPr>
        <w:t>Предмет закупки:</w:t>
      </w:r>
      <w:r w:rsidRPr="00D25227">
        <w:rPr>
          <w:b/>
          <w:spacing w:val="80"/>
        </w:rPr>
        <w:t xml:space="preserve"> </w:t>
      </w:r>
      <w:r w:rsidRPr="00D25227">
        <w:t>поставка</w:t>
      </w:r>
      <w:r w:rsidRPr="00D25227">
        <w:rPr>
          <w:spacing w:val="80"/>
        </w:rPr>
        <w:t xml:space="preserve"> </w:t>
      </w:r>
      <w:r w:rsidRPr="00D25227">
        <w:t>бытовой</w:t>
      </w:r>
      <w:r w:rsidRPr="00D25227">
        <w:rPr>
          <w:spacing w:val="80"/>
        </w:rPr>
        <w:t xml:space="preserve"> </w:t>
      </w:r>
      <w:r w:rsidRPr="00D25227">
        <w:t>техники</w:t>
      </w:r>
      <w:r w:rsidRPr="00D25227">
        <w:rPr>
          <w:spacing w:val="80"/>
        </w:rPr>
        <w:t xml:space="preserve"> </w:t>
      </w:r>
      <w:r w:rsidRPr="00D25227">
        <w:t>для</w:t>
      </w:r>
      <w:r w:rsidRPr="00D25227">
        <w:rPr>
          <w:spacing w:val="80"/>
        </w:rPr>
        <w:t xml:space="preserve"> </w:t>
      </w:r>
      <w:r w:rsidRPr="00D25227">
        <w:t xml:space="preserve">нужд Министерства строительства и жилищно-коммунального хозяйства Российской </w:t>
      </w:r>
      <w:r w:rsidRPr="00D25227">
        <w:rPr>
          <w:spacing w:val="-2"/>
        </w:rPr>
        <w:t>Федерации</w:t>
      </w:r>
    </w:p>
    <w:p w14:paraId="1B214464" w14:textId="77777777" w:rsidR="00FA0D4E" w:rsidRPr="00D25227" w:rsidRDefault="00FA0D4E" w:rsidP="00FA0D4E">
      <w:pPr>
        <w:pStyle w:val="af8"/>
        <w:ind w:firstLine="709"/>
      </w:pPr>
      <w:r w:rsidRPr="00D25227">
        <w:rPr>
          <w:b/>
        </w:rPr>
        <w:t>Поставщик:</w:t>
      </w:r>
      <w:r w:rsidRPr="00D25227">
        <w:rPr>
          <w:b/>
          <w:spacing w:val="-8"/>
        </w:rPr>
        <w:t xml:space="preserve"> </w:t>
      </w:r>
      <w:r w:rsidRPr="00D25227">
        <w:t>обеспечивает</w:t>
      </w:r>
      <w:r w:rsidRPr="00D25227">
        <w:rPr>
          <w:spacing w:val="-8"/>
        </w:rPr>
        <w:t xml:space="preserve"> </w:t>
      </w:r>
      <w:r w:rsidRPr="00D25227">
        <w:t>поставку</w:t>
      </w:r>
      <w:r w:rsidRPr="00D25227">
        <w:rPr>
          <w:spacing w:val="-8"/>
        </w:rPr>
        <w:t xml:space="preserve"> </w:t>
      </w:r>
      <w:r w:rsidRPr="00D25227">
        <w:t>бытовой</w:t>
      </w:r>
      <w:r w:rsidRPr="00D25227">
        <w:rPr>
          <w:spacing w:val="-8"/>
        </w:rPr>
        <w:t xml:space="preserve"> </w:t>
      </w:r>
      <w:r w:rsidRPr="00D25227">
        <w:t>техники</w:t>
      </w:r>
      <w:r w:rsidRPr="00D25227">
        <w:rPr>
          <w:spacing w:val="-8"/>
        </w:rPr>
        <w:t xml:space="preserve"> </w:t>
      </w:r>
      <w:r w:rsidRPr="00D25227">
        <w:t>(далее</w:t>
      </w:r>
      <w:r w:rsidRPr="00D25227">
        <w:rPr>
          <w:spacing w:val="-8"/>
        </w:rPr>
        <w:t xml:space="preserve"> </w:t>
      </w:r>
      <w:r w:rsidRPr="00D25227">
        <w:t>-</w:t>
      </w:r>
      <w:r w:rsidRPr="00D25227">
        <w:rPr>
          <w:spacing w:val="-8"/>
        </w:rPr>
        <w:t xml:space="preserve"> </w:t>
      </w:r>
      <w:r w:rsidRPr="00D25227">
        <w:t>Товар)</w:t>
      </w:r>
      <w:r w:rsidRPr="00D25227">
        <w:rPr>
          <w:spacing w:val="-8"/>
        </w:rPr>
        <w:t xml:space="preserve"> </w:t>
      </w:r>
      <w:r w:rsidRPr="00D25227">
        <w:t>для</w:t>
      </w:r>
      <w:r w:rsidRPr="00D25227">
        <w:rPr>
          <w:spacing w:val="-8"/>
        </w:rPr>
        <w:t xml:space="preserve"> </w:t>
      </w:r>
      <w:r w:rsidRPr="00D25227">
        <w:t>нужд Министерства строительства и жилищно-коммунального хозяйства Российской Федерации (далее - Поставщик).</w:t>
      </w:r>
    </w:p>
    <w:p w14:paraId="66496BF8" w14:textId="77777777" w:rsidR="00FA0D4E" w:rsidRPr="00D25227" w:rsidRDefault="00FA0D4E" w:rsidP="00FA0D4E">
      <w:pPr>
        <w:pStyle w:val="af8"/>
        <w:ind w:firstLine="709"/>
      </w:pPr>
      <w:r w:rsidRPr="00D25227">
        <w:rPr>
          <w:b/>
        </w:rPr>
        <w:t>Получатель</w:t>
      </w:r>
      <w:r w:rsidRPr="00D25227">
        <w:t>: Министерство строительства и жилищно-коммунального хозяйства Российской Федерации (далее - Получатель).</w:t>
      </w:r>
    </w:p>
    <w:p w14:paraId="29BFF96A" w14:textId="77777777" w:rsidR="00FA0D4E" w:rsidRPr="00D25227" w:rsidRDefault="00FA0D4E" w:rsidP="00FA0D4E">
      <w:pPr>
        <w:ind w:left="710"/>
        <w:rPr>
          <w:sz w:val="28"/>
        </w:rPr>
      </w:pPr>
      <w:r w:rsidRPr="00D25227">
        <w:rPr>
          <w:b/>
          <w:sz w:val="28"/>
        </w:rPr>
        <w:t>Государственный</w:t>
      </w:r>
      <w:r w:rsidRPr="00D25227">
        <w:rPr>
          <w:b/>
          <w:spacing w:val="56"/>
          <w:w w:val="150"/>
          <w:sz w:val="28"/>
        </w:rPr>
        <w:t xml:space="preserve">   </w:t>
      </w:r>
      <w:r w:rsidRPr="00D25227">
        <w:rPr>
          <w:b/>
          <w:sz w:val="28"/>
        </w:rPr>
        <w:t>заказчик:</w:t>
      </w:r>
      <w:r w:rsidRPr="00D25227">
        <w:rPr>
          <w:b/>
          <w:spacing w:val="57"/>
          <w:w w:val="150"/>
          <w:sz w:val="28"/>
        </w:rPr>
        <w:t xml:space="preserve"> </w:t>
      </w:r>
      <w:r w:rsidRPr="00D25227">
        <w:rPr>
          <w:sz w:val="28"/>
        </w:rPr>
        <w:t>Федеральное</w:t>
      </w:r>
      <w:r w:rsidRPr="00D25227">
        <w:rPr>
          <w:spacing w:val="57"/>
          <w:w w:val="150"/>
          <w:sz w:val="28"/>
        </w:rPr>
        <w:t xml:space="preserve">   </w:t>
      </w:r>
      <w:r w:rsidRPr="00D25227">
        <w:rPr>
          <w:sz w:val="28"/>
        </w:rPr>
        <w:t>казенное</w:t>
      </w:r>
      <w:r w:rsidRPr="00D25227">
        <w:rPr>
          <w:spacing w:val="56"/>
          <w:w w:val="150"/>
          <w:sz w:val="28"/>
        </w:rPr>
        <w:t xml:space="preserve">   </w:t>
      </w:r>
      <w:r w:rsidRPr="00D25227">
        <w:rPr>
          <w:spacing w:val="-2"/>
          <w:sz w:val="28"/>
        </w:rPr>
        <w:t>учреждение</w:t>
      </w:r>
    </w:p>
    <w:p w14:paraId="44D015B3" w14:textId="77777777" w:rsidR="00FA0D4E" w:rsidRPr="00D25227" w:rsidRDefault="00FA0D4E" w:rsidP="00FA0D4E">
      <w:pPr>
        <w:pStyle w:val="af8"/>
      </w:pPr>
      <w:r w:rsidRPr="00D25227">
        <w:t>«Объединенная дирекция по</w:t>
      </w:r>
      <w:r w:rsidRPr="00D25227">
        <w:rPr>
          <w:spacing w:val="-4"/>
        </w:rPr>
        <w:t xml:space="preserve"> </w:t>
      </w:r>
      <w:r w:rsidRPr="00D25227">
        <w:t>реализации федеральных инвестиционных программ» Министерства строительства и жилищно-коммунального хозяйства Российской Федерации (далее - Государственный заказчик).</w:t>
      </w:r>
    </w:p>
    <w:p w14:paraId="7DDD44B9" w14:textId="77777777" w:rsidR="00FA0D4E" w:rsidRPr="00D25227" w:rsidRDefault="00FA0D4E" w:rsidP="00FA0D4E">
      <w:pPr>
        <w:ind w:left="710"/>
        <w:rPr>
          <w:sz w:val="28"/>
        </w:rPr>
      </w:pPr>
      <w:r w:rsidRPr="00D25227">
        <w:rPr>
          <w:b/>
          <w:sz w:val="28"/>
        </w:rPr>
        <w:t>Место</w:t>
      </w:r>
      <w:r w:rsidRPr="00D25227">
        <w:rPr>
          <w:b/>
          <w:spacing w:val="-2"/>
          <w:sz w:val="28"/>
        </w:rPr>
        <w:t xml:space="preserve"> </w:t>
      </w:r>
      <w:r w:rsidRPr="00D25227">
        <w:rPr>
          <w:b/>
          <w:sz w:val="28"/>
        </w:rPr>
        <w:t>поставки</w:t>
      </w:r>
      <w:r w:rsidRPr="00D25227">
        <w:rPr>
          <w:b/>
          <w:spacing w:val="-2"/>
          <w:sz w:val="28"/>
        </w:rPr>
        <w:t xml:space="preserve"> </w:t>
      </w:r>
      <w:r w:rsidRPr="00D25227">
        <w:rPr>
          <w:b/>
          <w:sz w:val="28"/>
        </w:rPr>
        <w:t>товаров</w:t>
      </w:r>
      <w:r w:rsidRPr="00D25227">
        <w:rPr>
          <w:sz w:val="28"/>
        </w:rPr>
        <w:t>:</w:t>
      </w:r>
      <w:r w:rsidRPr="00D25227">
        <w:rPr>
          <w:spacing w:val="-1"/>
          <w:sz w:val="28"/>
        </w:rPr>
        <w:t xml:space="preserve"> </w:t>
      </w:r>
      <w:r w:rsidRPr="00D25227">
        <w:rPr>
          <w:sz w:val="28"/>
        </w:rPr>
        <w:t>г.</w:t>
      </w:r>
      <w:r w:rsidRPr="00D25227">
        <w:rPr>
          <w:spacing w:val="-2"/>
          <w:sz w:val="28"/>
        </w:rPr>
        <w:t xml:space="preserve"> </w:t>
      </w:r>
      <w:r w:rsidRPr="00D25227">
        <w:rPr>
          <w:sz w:val="28"/>
        </w:rPr>
        <w:t>Москва,</w:t>
      </w:r>
      <w:r w:rsidRPr="00D25227">
        <w:rPr>
          <w:spacing w:val="-2"/>
          <w:sz w:val="28"/>
        </w:rPr>
        <w:t xml:space="preserve"> </w:t>
      </w:r>
      <w:r w:rsidRPr="00D25227">
        <w:rPr>
          <w:sz w:val="28"/>
        </w:rPr>
        <w:t>ул.</w:t>
      </w:r>
      <w:r w:rsidRPr="00D25227">
        <w:rPr>
          <w:spacing w:val="-2"/>
          <w:sz w:val="28"/>
        </w:rPr>
        <w:t xml:space="preserve"> </w:t>
      </w:r>
      <w:r w:rsidRPr="00D25227">
        <w:rPr>
          <w:sz w:val="28"/>
        </w:rPr>
        <w:t>Большая</w:t>
      </w:r>
      <w:r w:rsidRPr="00D25227">
        <w:rPr>
          <w:spacing w:val="-1"/>
          <w:sz w:val="28"/>
        </w:rPr>
        <w:t xml:space="preserve"> </w:t>
      </w:r>
      <w:r w:rsidRPr="00D25227">
        <w:rPr>
          <w:sz w:val="28"/>
        </w:rPr>
        <w:t>Пироговская,</w:t>
      </w:r>
      <w:r w:rsidRPr="00D25227">
        <w:rPr>
          <w:spacing w:val="-2"/>
          <w:sz w:val="28"/>
        </w:rPr>
        <w:t xml:space="preserve"> </w:t>
      </w:r>
      <w:r w:rsidRPr="00D25227">
        <w:rPr>
          <w:sz w:val="28"/>
        </w:rPr>
        <w:t>д.</w:t>
      </w:r>
      <w:r w:rsidRPr="00D25227">
        <w:rPr>
          <w:spacing w:val="-1"/>
          <w:sz w:val="28"/>
        </w:rPr>
        <w:t xml:space="preserve"> </w:t>
      </w:r>
      <w:r w:rsidRPr="00D25227">
        <w:rPr>
          <w:spacing w:val="-5"/>
          <w:sz w:val="28"/>
        </w:rPr>
        <w:t>23.</w:t>
      </w:r>
    </w:p>
    <w:p w14:paraId="2CA25F19" w14:textId="77777777" w:rsidR="00FA0D4E" w:rsidRPr="00D25227" w:rsidRDefault="00FA0D4E" w:rsidP="00FA0D4E">
      <w:pPr>
        <w:ind w:left="1" w:right="139" w:firstLine="709"/>
        <w:rPr>
          <w:sz w:val="28"/>
        </w:rPr>
      </w:pPr>
      <w:r w:rsidRPr="00D25227">
        <w:rPr>
          <w:b/>
          <w:sz w:val="28"/>
        </w:rPr>
        <w:t>Срок</w:t>
      </w:r>
      <w:r w:rsidRPr="00D25227">
        <w:rPr>
          <w:b/>
          <w:spacing w:val="77"/>
          <w:w w:val="150"/>
          <w:sz w:val="28"/>
        </w:rPr>
        <w:t xml:space="preserve">   </w:t>
      </w:r>
      <w:r w:rsidRPr="00D25227">
        <w:rPr>
          <w:b/>
          <w:sz w:val="28"/>
        </w:rPr>
        <w:t>поставки</w:t>
      </w:r>
      <w:r w:rsidRPr="00D25227">
        <w:rPr>
          <w:b/>
          <w:spacing w:val="77"/>
          <w:w w:val="150"/>
          <w:sz w:val="28"/>
        </w:rPr>
        <w:t xml:space="preserve">   </w:t>
      </w:r>
      <w:r w:rsidRPr="00D25227">
        <w:rPr>
          <w:b/>
          <w:sz w:val="28"/>
        </w:rPr>
        <w:t>товаров:</w:t>
      </w:r>
      <w:r w:rsidRPr="00D25227">
        <w:rPr>
          <w:b/>
          <w:spacing w:val="78"/>
          <w:w w:val="150"/>
          <w:sz w:val="28"/>
        </w:rPr>
        <w:t xml:space="preserve"> </w:t>
      </w:r>
      <w:r w:rsidRPr="00D25227">
        <w:rPr>
          <w:sz w:val="28"/>
        </w:rPr>
        <w:t>поставка</w:t>
      </w:r>
      <w:r w:rsidRPr="00D25227">
        <w:rPr>
          <w:spacing w:val="77"/>
          <w:w w:val="150"/>
          <w:sz w:val="28"/>
        </w:rPr>
        <w:t xml:space="preserve">   </w:t>
      </w:r>
      <w:r w:rsidRPr="00D25227">
        <w:rPr>
          <w:sz w:val="28"/>
        </w:rPr>
        <w:t>Товара</w:t>
      </w:r>
      <w:r w:rsidRPr="00D25227">
        <w:rPr>
          <w:spacing w:val="77"/>
          <w:w w:val="150"/>
          <w:sz w:val="28"/>
        </w:rPr>
        <w:t xml:space="preserve">   </w:t>
      </w:r>
      <w:r w:rsidRPr="00D25227">
        <w:rPr>
          <w:sz w:val="28"/>
        </w:rPr>
        <w:t>осуществляется в течение 7 (семи) рабочих дней с даты заключения государственного контракта.</w:t>
      </w:r>
    </w:p>
    <w:p w14:paraId="6C271F84" w14:textId="77777777" w:rsidR="00FA0D4E" w:rsidRPr="00D25227" w:rsidRDefault="00FA0D4E" w:rsidP="00FA0D4E">
      <w:pPr>
        <w:pStyle w:val="af8"/>
        <w:ind w:firstLine="709"/>
      </w:pPr>
      <w:r w:rsidRPr="00D25227">
        <w:t>Поставка</w:t>
      </w:r>
      <w:r w:rsidRPr="00D25227">
        <w:rPr>
          <w:spacing w:val="40"/>
        </w:rPr>
        <w:t xml:space="preserve"> </w:t>
      </w:r>
      <w:r w:rsidRPr="00D25227">
        <w:t>Товара</w:t>
      </w:r>
      <w:r w:rsidRPr="00D25227">
        <w:rPr>
          <w:spacing w:val="40"/>
        </w:rPr>
        <w:t xml:space="preserve"> </w:t>
      </w:r>
      <w:r w:rsidRPr="00D25227">
        <w:t>производится</w:t>
      </w:r>
      <w:r w:rsidRPr="00D25227">
        <w:rPr>
          <w:spacing w:val="40"/>
        </w:rPr>
        <w:t xml:space="preserve"> </w:t>
      </w:r>
      <w:r w:rsidRPr="00D25227">
        <w:t>в</w:t>
      </w:r>
      <w:r w:rsidRPr="00D25227">
        <w:rPr>
          <w:spacing w:val="40"/>
        </w:rPr>
        <w:t xml:space="preserve"> </w:t>
      </w:r>
      <w:r w:rsidRPr="00D25227">
        <w:t>рабочее</w:t>
      </w:r>
      <w:r w:rsidRPr="00D25227">
        <w:rPr>
          <w:spacing w:val="40"/>
        </w:rPr>
        <w:t xml:space="preserve"> </w:t>
      </w:r>
      <w:r w:rsidRPr="00D25227">
        <w:t>время</w:t>
      </w:r>
      <w:r w:rsidRPr="00D25227">
        <w:rPr>
          <w:spacing w:val="40"/>
        </w:rPr>
        <w:t xml:space="preserve"> </w:t>
      </w:r>
      <w:r w:rsidRPr="00D25227">
        <w:t>с</w:t>
      </w:r>
      <w:r w:rsidRPr="00D25227">
        <w:rPr>
          <w:spacing w:val="40"/>
        </w:rPr>
        <w:t xml:space="preserve"> </w:t>
      </w:r>
      <w:r w:rsidRPr="00D25227">
        <w:t>понедельника</w:t>
      </w:r>
      <w:r w:rsidRPr="00D25227">
        <w:rPr>
          <w:spacing w:val="40"/>
        </w:rPr>
        <w:t xml:space="preserve"> </w:t>
      </w:r>
      <w:r w:rsidRPr="00D25227">
        <w:t>по</w:t>
      </w:r>
      <w:r w:rsidRPr="00D25227">
        <w:rPr>
          <w:spacing w:val="40"/>
        </w:rPr>
        <w:t xml:space="preserve"> </w:t>
      </w:r>
      <w:r w:rsidRPr="00D25227">
        <w:t>пятницу с</w:t>
      </w:r>
      <w:r w:rsidRPr="00D25227">
        <w:rPr>
          <w:spacing w:val="40"/>
        </w:rPr>
        <w:t xml:space="preserve"> </w:t>
      </w:r>
      <w:r w:rsidRPr="00D25227">
        <w:t>9:00</w:t>
      </w:r>
      <w:r w:rsidRPr="00D25227">
        <w:rPr>
          <w:spacing w:val="40"/>
        </w:rPr>
        <w:t xml:space="preserve"> </w:t>
      </w:r>
      <w:r w:rsidRPr="00D25227">
        <w:t>до</w:t>
      </w:r>
      <w:r w:rsidRPr="00D25227">
        <w:rPr>
          <w:spacing w:val="40"/>
        </w:rPr>
        <w:t xml:space="preserve"> </w:t>
      </w:r>
      <w:r w:rsidRPr="00D25227">
        <w:t>16:00</w:t>
      </w:r>
      <w:r w:rsidRPr="00D25227">
        <w:rPr>
          <w:spacing w:val="40"/>
        </w:rPr>
        <w:t xml:space="preserve"> </w:t>
      </w:r>
      <w:r w:rsidRPr="00D25227">
        <w:t>по</w:t>
      </w:r>
      <w:r w:rsidRPr="00D25227">
        <w:rPr>
          <w:spacing w:val="40"/>
        </w:rPr>
        <w:t xml:space="preserve"> </w:t>
      </w:r>
      <w:r w:rsidRPr="00D25227">
        <w:t>согласованию</w:t>
      </w:r>
      <w:r w:rsidRPr="00D25227">
        <w:rPr>
          <w:spacing w:val="40"/>
        </w:rPr>
        <w:t xml:space="preserve"> </w:t>
      </w:r>
      <w:r w:rsidRPr="00D25227">
        <w:t>с</w:t>
      </w:r>
      <w:r w:rsidRPr="00D25227">
        <w:rPr>
          <w:spacing w:val="40"/>
        </w:rPr>
        <w:t xml:space="preserve"> </w:t>
      </w:r>
      <w:r w:rsidRPr="00D25227">
        <w:t>Получателем</w:t>
      </w:r>
      <w:r w:rsidRPr="00D25227">
        <w:rPr>
          <w:spacing w:val="40"/>
        </w:rPr>
        <w:t xml:space="preserve"> </w:t>
      </w:r>
      <w:r w:rsidRPr="00D25227">
        <w:t>по</w:t>
      </w:r>
      <w:r w:rsidRPr="00D25227">
        <w:rPr>
          <w:spacing w:val="40"/>
        </w:rPr>
        <w:t xml:space="preserve"> </w:t>
      </w:r>
      <w:r w:rsidRPr="00D25227">
        <w:t>соответствующим</w:t>
      </w:r>
      <w:r w:rsidRPr="00D25227">
        <w:rPr>
          <w:spacing w:val="40"/>
        </w:rPr>
        <w:t xml:space="preserve"> </w:t>
      </w:r>
      <w:r w:rsidRPr="00D25227">
        <w:t>телефонам и электронной почте, указанным в государственном Контракте.</w:t>
      </w:r>
    </w:p>
    <w:p w14:paraId="33F0F833" w14:textId="77777777" w:rsidR="00FA0D4E" w:rsidRPr="00D25227" w:rsidRDefault="00FA0D4E" w:rsidP="00FA0D4E">
      <w:pPr>
        <w:pStyle w:val="1"/>
        <w:ind w:left="710"/>
        <w:jc w:val="both"/>
        <w:rPr>
          <w:b w:val="0"/>
        </w:rPr>
      </w:pPr>
      <w:r w:rsidRPr="00D25227">
        <w:t>Требования</w:t>
      </w:r>
      <w:r w:rsidRPr="00D25227">
        <w:rPr>
          <w:spacing w:val="-3"/>
        </w:rPr>
        <w:t xml:space="preserve"> </w:t>
      </w:r>
      <w:r w:rsidRPr="00D25227">
        <w:t>к</w:t>
      </w:r>
      <w:r w:rsidRPr="00D25227">
        <w:rPr>
          <w:spacing w:val="-2"/>
        </w:rPr>
        <w:t xml:space="preserve"> </w:t>
      </w:r>
      <w:r w:rsidRPr="00D25227">
        <w:t>качеству</w:t>
      </w:r>
      <w:r w:rsidRPr="00D25227">
        <w:rPr>
          <w:spacing w:val="-2"/>
        </w:rPr>
        <w:t xml:space="preserve"> товара</w:t>
      </w:r>
      <w:r w:rsidRPr="00D25227">
        <w:rPr>
          <w:b w:val="0"/>
          <w:spacing w:val="-2"/>
        </w:rPr>
        <w:t>:</w:t>
      </w:r>
    </w:p>
    <w:p w14:paraId="3E6E9013" w14:textId="77777777" w:rsidR="00FA0D4E" w:rsidRPr="00D25227" w:rsidRDefault="00FA0D4E" w:rsidP="00FA0D4E">
      <w:pPr>
        <w:pStyle w:val="af8"/>
        <w:ind w:firstLine="709"/>
      </w:pPr>
      <w:r w:rsidRPr="00D25227">
        <w:t>Поставщик гарантирует качество и безопасность поставляемого Товара. Характеристики товара указаны в Таблице № 1. Образец товара представлен в Приложении № 1.</w:t>
      </w:r>
    </w:p>
    <w:p w14:paraId="3299F0AF" w14:textId="77777777" w:rsidR="00FA0D4E" w:rsidRPr="00D25227" w:rsidRDefault="00FA0D4E" w:rsidP="00FA0D4E">
      <w:pPr>
        <w:pStyle w:val="af8"/>
        <w:ind w:firstLine="709"/>
      </w:pPr>
      <w:r w:rsidRPr="00D25227">
        <w:t>Поставляемый Товар должен быть новым, пригодным к использованию, не восстановленным. Поставщик обязан гарантировать качество поставляемого Товара в течение его срока годности.</w:t>
      </w:r>
    </w:p>
    <w:p w14:paraId="56B343DD" w14:textId="77777777" w:rsidR="00FA0D4E" w:rsidRPr="00D25227" w:rsidRDefault="00FA0D4E" w:rsidP="00FA0D4E">
      <w:pPr>
        <w:pStyle w:val="af8"/>
        <w:ind w:firstLine="709"/>
      </w:pPr>
      <w:r w:rsidRPr="00D25227">
        <w:t>Поставляемый Товар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Получателем правил хранения и/или использования поставляемого Товара. В случае обнаружения дефектов Товара в течение его срока годности все затраты, связанные</w:t>
      </w:r>
      <w:r w:rsidRPr="00D25227">
        <w:rPr>
          <w:spacing w:val="40"/>
        </w:rPr>
        <w:t xml:space="preserve"> </w:t>
      </w:r>
      <w:r w:rsidRPr="00D25227">
        <w:t>с заменой Товара, несет Поставщик.</w:t>
      </w:r>
    </w:p>
    <w:p w14:paraId="363F4A68" w14:textId="77777777" w:rsidR="00FA0D4E" w:rsidRPr="00D25227" w:rsidRDefault="00FA0D4E" w:rsidP="00FA0D4E">
      <w:pPr>
        <w:pStyle w:val="af8"/>
        <w:ind w:firstLine="709"/>
      </w:pPr>
      <w:r w:rsidRPr="00D25227">
        <w:t xml:space="preserve">Качество Товара должно соответствовать действующим в Российской Федерации стандартам, техническим условиям и требованиям, предъявляемым к такого рода Товарам. В случае обнаружения некачественного Товара Поставщик </w:t>
      </w:r>
      <w:r w:rsidRPr="00D25227">
        <w:rPr>
          <w:spacing w:val="-2"/>
        </w:rPr>
        <w:t>обязуется:</w:t>
      </w:r>
    </w:p>
    <w:p w14:paraId="35163872" w14:textId="77777777" w:rsidR="00FA0D4E" w:rsidRPr="00D25227" w:rsidRDefault="00FA0D4E" w:rsidP="00FA0D4E">
      <w:pPr>
        <w:pStyle w:val="af8"/>
        <w:ind w:firstLine="709"/>
      </w:pPr>
      <w:r w:rsidRPr="00D25227">
        <w:t>–</w:t>
      </w:r>
      <w:r w:rsidRPr="00D25227">
        <w:rPr>
          <w:spacing w:val="-2"/>
        </w:rPr>
        <w:t xml:space="preserve"> </w:t>
      </w:r>
      <w:r w:rsidRPr="00D25227">
        <w:t>заменить</w:t>
      </w:r>
      <w:r w:rsidRPr="00D25227">
        <w:rPr>
          <w:spacing w:val="-2"/>
        </w:rPr>
        <w:t xml:space="preserve"> </w:t>
      </w:r>
      <w:r w:rsidRPr="00D25227">
        <w:t>некачественный</w:t>
      </w:r>
      <w:r w:rsidRPr="00D25227">
        <w:rPr>
          <w:spacing w:val="-2"/>
        </w:rPr>
        <w:t xml:space="preserve"> </w:t>
      </w:r>
      <w:r w:rsidRPr="00D25227">
        <w:t>Товар,</w:t>
      </w:r>
      <w:r w:rsidRPr="00D25227">
        <w:rPr>
          <w:spacing w:val="-2"/>
        </w:rPr>
        <w:t xml:space="preserve"> </w:t>
      </w:r>
      <w:r w:rsidRPr="00D25227">
        <w:t>признанный</w:t>
      </w:r>
      <w:r w:rsidRPr="00D25227">
        <w:rPr>
          <w:spacing w:val="-2"/>
        </w:rPr>
        <w:t xml:space="preserve"> </w:t>
      </w:r>
      <w:r w:rsidRPr="00D25227">
        <w:t>таковым</w:t>
      </w:r>
      <w:r w:rsidRPr="00D25227">
        <w:rPr>
          <w:spacing w:val="-2"/>
        </w:rPr>
        <w:t xml:space="preserve"> </w:t>
      </w:r>
      <w:r w:rsidRPr="00D25227">
        <w:t>при</w:t>
      </w:r>
      <w:r w:rsidRPr="00D25227">
        <w:rPr>
          <w:spacing w:val="-2"/>
        </w:rPr>
        <w:t xml:space="preserve"> </w:t>
      </w:r>
      <w:r w:rsidRPr="00D25227">
        <w:t>приемке</w:t>
      </w:r>
      <w:r w:rsidRPr="00D25227">
        <w:rPr>
          <w:spacing w:val="-2"/>
        </w:rPr>
        <w:t xml:space="preserve"> </w:t>
      </w:r>
      <w:r w:rsidRPr="00D25227">
        <w:t>Товара</w:t>
      </w:r>
      <w:r w:rsidRPr="00D25227">
        <w:rPr>
          <w:spacing w:val="-2"/>
        </w:rPr>
        <w:t xml:space="preserve"> </w:t>
      </w:r>
      <w:r w:rsidRPr="00D25227">
        <w:t>и осуществить</w:t>
      </w:r>
      <w:r w:rsidRPr="00D25227">
        <w:rPr>
          <w:spacing w:val="-14"/>
        </w:rPr>
        <w:t xml:space="preserve"> </w:t>
      </w:r>
      <w:r w:rsidRPr="00D25227">
        <w:t>поставку</w:t>
      </w:r>
      <w:r w:rsidRPr="00D25227">
        <w:rPr>
          <w:spacing w:val="-14"/>
        </w:rPr>
        <w:t xml:space="preserve"> </w:t>
      </w:r>
      <w:r w:rsidRPr="00D25227">
        <w:t>недостающего</w:t>
      </w:r>
      <w:r w:rsidRPr="00D25227">
        <w:rPr>
          <w:spacing w:val="-14"/>
        </w:rPr>
        <w:t xml:space="preserve"> </w:t>
      </w:r>
      <w:r w:rsidRPr="00D25227">
        <w:t>Товара,</w:t>
      </w:r>
      <w:r w:rsidRPr="00D25227">
        <w:rPr>
          <w:spacing w:val="-14"/>
        </w:rPr>
        <w:t xml:space="preserve"> </w:t>
      </w:r>
      <w:r w:rsidRPr="00D25227">
        <w:t>не</w:t>
      </w:r>
      <w:r w:rsidRPr="00D25227">
        <w:rPr>
          <w:spacing w:val="-14"/>
        </w:rPr>
        <w:t xml:space="preserve"> </w:t>
      </w:r>
      <w:r w:rsidRPr="00D25227">
        <w:t>позднее</w:t>
      </w:r>
      <w:r w:rsidRPr="00D25227">
        <w:rPr>
          <w:spacing w:val="-14"/>
        </w:rPr>
        <w:t xml:space="preserve"> </w:t>
      </w:r>
      <w:r w:rsidRPr="00D25227">
        <w:t>2</w:t>
      </w:r>
      <w:r w:rsidRPr="00D25227">
        <w:rPr>
          <w:spacing w:val="-14"/>
        </w:rPr>
        <w:t xml:space="preserve"> </w:t>
      </w:r>
      <w:r w:rsidRPr="00D25227">
        <w:t>(двух)</w:t>
      </w:r>
      <w:r w:rsidRPr="00D25227">
        <w:rPr>
          <w:spacing w:val="-14"/>
        </w:rPr>
        <w:t xml:space="preserve"> </w:t>
      </w:r>
      <w:r w:rsidRPr="00D25227">
        <w:t>рабочих</w:t>
      </w:r>
      <w:r w:rsidRPr="00D25227">
        <w:rPr>
          <w:spacing w:val="-14"/>
        </w:rPr>
        <w:t xml:space="preserve"> </w:t>
      </w:r>
      <w:r w:rsidRPr="00D25227">
        <w:t>дней</w:t>
      </w:r>
      <w:r w:rsidRPr="00D25227">
        <w:rPr>
          <w:spacing w:val="-14"/>
        </w:rPr>
        <w:t xml:space="preserve"> </w:t>
      </w:r>
      <w:r w:rsidRPr="00D25227">
        <w:t>со</w:t>
      </w:r>
      <w:r w:rsidRPr="00D25227">
        <w:rPr>
          <w:spacing w:val="-14"/>
        </w:rPr>
        <w:t xml:space="preserve"> </w:t>
      </w:r>
      <w:r w:rsidRPr="00D25227">
        <w:t>дня получения мотивированного отказа, полученного от Заказчика или Получателя.</w:t>
      </w:r>
    </w:p>
    <w:p w14:paraId="30803DE3" w14:textId="77777777" w:rsidR="00FA0D4E" w:rsidRPr="00D25227" w:rsidRDefault="00FA0D4E" w:rsidP="00FA0D4E">
      <w:pPr>
        <w:pStyle w:val="1"/>
        <w:ind w:left="1" w:right="140" w:firstLine="709"/>
        <w:jc w:val="both"/>
      </w:pPr>
      <w:r w:rsidRPr="00D25227">
        <w:t>Требования к гарантийному сроку и (или) объему предоставления гарантий качества Товара.</w:t>
      </w:r>
    </w:p>
    <w:p w14:paraId="42D30A73" w14:textId="77777777" w:rsidR="00FA0D4E" w:rsidRPr="00D25227" w:rsidRDefault="00FA0D4E" w:rsidP="00FA0D4E">
      <w:pPr>
        <w:pStyle w:val="af8"/>
        <w:ind w:firstLine="709"/>
      </w:pPr>
      <w:r w:rsidRPr="00D25227">
        <w:t>Гарантийный</w:t>
      </w:r>
      <w:r w:rsidRPr="00D25227">
        <w:rPr>
          <w:spacing w:val="80"/>
        </w:rPr>
        <w:t xml:space="preserve"> </w:t>
      </w:r>
      <w:r w:rsidRPr="00D25227">
        <w:t>срок</w:t>
      </w:r>
      <w:r w:rsidRPr="00D25227">
        <w:rPr>
          <w:spacing w:val="80"/>
        </w:rPr>
        <w:t xml:space="preserve"> </w:t>
      </w:r>
      <w:r w:rsidRPr="00D25227">
        <w:t>на</w:t>
      </w:r>
      <w:r w:rsidRPr="00D25227">
        <w:rPr>
          <w:spacing w:val="80"/>
        </w:rPr>
        <w:t xml:space="preserve"> </w:t>
      </w:r>
      <w:r w:rsidRPr="00D25227">
        <w:t>поставленный</w:t>
      </w:r>
      <w:r w:rsidRPr="00D25227">
        <w:rPr>
          <w:spacing w:val="80"/>
        </w:rPr>
        <w:t xml:space="preserve"> </w:t>
      </w:r>
      <w:r w:rsidRPr="00D25227">
        <w:t>Товар</w:t>
      </w:r>
      <w:r w:rsidRPr="00D25227">
        <w:rPr>
          <w:spacing w:val="80"/>
        </w:rPr>
        <w:t xml:space="preserve"> </w:t>
      </w:r>
      <w:r w:rsidRPr="00D25227">
        <w:t>должен</w:t>
      </w:r>
      <w:r w:rsidRPr="00D25227">
        <w:rPr>
          <w:spacing w:val="80"/>
        </w:rPr>
        <w:t xml:space="preserve"> </w:t>
      </w:r>
      <w:r w:rsidRPr="00D25227">
        <w:t>составлять</w:t>
      </w:r>
      <w:r w:rsidRPr="00D25227">
        <w:rPr>
          <w:spacing w:val="80"/>
        </w:rPr>
        <w:t xml:space="preserve"> </w:t>
      </w:r>
      <w:r w:rsidRPr="00D25227">
        <w:t>не</w:t>
      </w:r>
      <w:r w:rsidRPr="00D25227">
        <w:rPr>
          <w:spacing w:val="80"/>
        </w:rPr>
        <w:t xml:space="preserve"> </w:t>
      </w:r>
      <w:r w:rsidRPr="00D25227">
        <w:t>менее</w:t>
      </w:r>
      <w:r w:rsidRPr="00D25227">
        <w:rPr>
          <w:spacing w:val="40"/>
        </w:rPr>
        <w:t xml:space="preserve"> </w:t>
      </w:r>
      <w:r w:rsidRPr="00D25227">
        <w:t xml:space="preserve">12 </w:t>
      </w:r>
      <w:r w:rsidRPr="00D25227">
        <w:lastRenderedPageBreak/>
        <w:t>(двенадцати) месяцев с даты приемки.</w:t>
      </w:r>
    </w:p>
    <w:p w14:paraId="3544C794" w14:textId="77777777" w:rsidR="00FA0D4E" w:rsidRPr="00D25227" w:rsidRDefault="00FA0D4E" w:rsidP="00FA0D4E">
      <w:pPr>
        <w:pStyle w:val="af8"/>
        <w:spacing w:line="315" w:lineRule="exact"/>
        <w:ind w:left="0" w:right="0" w:firstLine="709"/>
        <w:rPr>
          <w:sz w:val="24"/>
        </w:rPr>
      </w:pPr>
      <w:r w:rsidRPr="00D25227">
        <w:t>Если</w:t>
      </w:r>
      <w:r w:rsidRPr="00D25227">
        <w:rPr>
          <w:spacing w:val="-9"/>
        </w:rPr>
        <w:t xml:space="preserve"> </w:t>
      </w:r>
      <w:r w:rsidRPr="00D25227">
        <w:t>в</w:t>
      </w:r>
      <w:r w:rsidRPr="00D25227">
        <w:rPr>
          <w:spacing w:val="-8"/>
        </w:rPr>
        <w:t xml:space="preserve"> </w:t>
      </w:r>
      <w:r w:rsidRPr="00D25227">
        <w:t>течение</w:t>
      </w:r>
      <w:r w:rsidRPr="00D25227">
        <w:rPr>
          <w:spacing w:val="-8"/>
        </w:rPr>
        <w:t xml:space="preserve"> </w:t>
      </w:r>
      <w:r w:rsidRPr="00D25227">
        <w:t>гарантийного</w:t>
      </w:r>
      <w:r w:rsidRPr="00D25227">
        <w:rPr>
          <w:spacing w:val="-8"/>
        </w:rPr>
        <w:t xml:space="preserve"> </w:t>
      </w:r>
      <w:r w:rsidRPr="00D25227">
        <w:t>срока</w:t>
      </w:r>
      <w:r w:rsidRPr="00D25227">
        <w:rPr>
          <w:spacing w:val="-8"/>
        </w:rPr>
        <w:t xml:space="preserve"> </w:t>
      </w:r>
      <w:r w:rsidRPr="00D25227">
        <w:t>будет</w:t>
      </w:r>
      <w:r w:rsidRPr="00D25227">
        <w:rPr>
          <w:spacing w:val="-8"/>
        </w:rPr>
        <w:t xml:space="preserve"> </w:t>
      </w:r>
      <w:r w:rsidRPr="00D25227">
        <w:t>выявлено,</w:t>
      </w:r>
      <w:r w:rsidRPr="00D25227">
        <w:rPr>
          <w:spacing w:val="-8"/>
        </w:rPr>
        <w:t xml:space="preserve"> </w:t>
      </w:r>
      <w:r w:rsidRPr="00D25227">
        <w:t>что</w:t>
      </w:r>
      <w:r w:rsidRPr="00D25227">
        <w:rPr>
          <w:spacing w:val="-8"/>
        </w:rPr>
        <w:t xml:space="preserve"> </w:t>
      </w:r>
      <w:r w:rsidRPr="00D25227">
        <w:t>Товар</w:t>
      </w:r>
      <w:r w:rsidRPr="00D25227">
        <w:rPr>
          <w:spacing w:val="-8"/>
        </w:rPr>
        <w:t xml:space="preserve"> </w:t>
      </w:r>
      <w:r w:rsidRPr="00D25227">
        <w:t>не</w:t>
      </w:r>
      <w:r w:rsidRPr="00D25227">
        <w:rPr>
          <w:spacing w:val="-8"/>
        </w:rPr>
        <w:t xml:space="preserve"> </w:t>
      </w:r>
      <w:r w:rsidRPr="00D25227">
        <w:rPr>
          <w:spacing w:val="-2"/>
        </w:rPr>
        <w:t>соответствует</w:t>
      </w:r>
      <w:r w:rsidRPr="00D25227">
        <w:rPr>
          <w:sz w:val="24"/>
        </w:rPr>
        <w:t xml:space="preserve"> </w:t>
      </w:r>
      <w:r w:rsidRPr="00D25227">
        <w:t>требованиям контракта, Поставщик обязан заменить несоответствующий Товар на Товар</w:t>
      </w:r>
      <w:r w:rsidRPr="00D25227">
        <w:rPr>
          <w:spacing w:val="30"/>
        </w:rPr>
        <w:t xml:space="preserve"> </w:t>
      </w:r>
      <w:r w:rsidRPr="00D25227">
        <w:t>надлежащего</w:t>
      </w:r>
      <w:r w:rsidRPr="00D25227">
        <w:rPr>
          <w:spacing w:val="30"/>
        </w:rPr>
        <w:t xml:space="preserve"> </w:t>
      </w:r>
      <w:r w:rsidRPr="00D25227">
        <w:t>качества.</w:t>
      </w:r>
      <w:r w:rsidRPr="00D25227">
        <w:rPr>
          <w:spacing w:val="30"/>
        </w:rPr>
        <w:t xml:space="preserve"> </w:t>
      </w:r>
      <w:r w:rsidRPr="00D25227">
        <w:t>Замена</w:t>
      </w:r>
      <w:r w:rsidRPr="00D25227">
        <w:rPr>
          <w:spacing w:val="30"/>
        </w:rPr>
        <w:t xml:space="preserve"> </w:t>
      </w:r>
      <w:r w:rsidRPr="00D25227">
        <w:t>Товара</w:t>
      </w:r>
      <w:r w:rsidRPr="00D25227">
        <w:rPr>
          <w:spacing w:val="30"/>
        </w:rPr>
        <w:t xml:space="preserve"> </w:t>
      </w:r>
      <w:r w:rsidRPr="00D25227">
        <w:t>должна</w:t>
      </w:r>
      <w:r w:rsidRPr="00D25227">
        <w:rPr>
          <w:spacing w:val="30"/>
        </w:rPr>
        <w:t xml:space="preserve"> </w:t>
      </w:r>
      <w:r w:rsidRPr="00D25227">
        <w:t>быть</w:t>
      </w:r>
      <w:r w:rsidRPr="00D25227">
        <w:rPr>
          <w:spacing w:val="30"/>
        </w:rPr>
        <w:t xml:space="preserve"> </w:t>
      </w:r>
      <w:r w:rsidRPr="00D25227">
        <w:t>осуществлена</w:t>
      </w:r>
      <w:r w:rsidRPr="00D25227">
        <w:rPr>
          <w:spacing w:val="30"/>
        </w:rPr>
        <w:t xml:space="preserve"> </w:t>
      </w:r>
      <w:r w:rsidRPr="00D25227">
        <w:t>в</w:t>
      </w:r>
      <w:r w:rsidRPr="00D25227">
        <w:rPr>
          <w:spacing w:val="30"/>
        </w:rPr>
        <w:t xml:space="preserve"> </w:t>
      </w:r>
      <w:r w:rsidRPr="00D25227">
        <w:t>течение 5</w:t>
      </w:r>
      <w:r w:rsidRPr="00D25227">
        <w:rPr>
          <w:spacing w:val="-1"/>
        </w:rPr>
        <w:t xml:space="preserve"> </w:t>
      </w:r>
      <w:r w:rsidRPr="00D25227">
        <w:t>(пяти) рабочих дней с даты поступления официального уведомления от уполномоченного представителя Государственного заказчика или Получателя, силами и средствами Поставщика. При этом срок гарантии на заменённый Товар начинается с даты его поставки.</w:t>
      </w:r>
    </w:p>
    <w:p w14:paraId="2AA93E87" w14:textId="77777777" w:rsidR="00FA0D4E" w:rsidRPr="00D25227" w:rsidRDefault="00FA0D4E" w:rsidP="00FA0D4E">
      <w:pPr>
        <w:pStyle w:val="af8"/>
        <w:spacing w:line="235" w:lineRule="auto"/>
        <w:sectPr w:rsidR="00FA0D4E" w:rsidRPr="00D25227" w:rsidSect="00FA0D4E">
          <w:headerReference w:type="default" r:id="rId8"/>
          <w:pgSz w:w="11910" w:h="16840"/>
          <w:pgMar w:top="620" w:right="425" w:bottom="851" w:left="1133" w:header="720" w:footer="720" w:gutter="0"/>
          <w:cols w:space="720"/>
        </w:sectPr>
      </w:pPr>
    </w:p>
    <w:p w14:paraId="39D078A4" w14:textId="77777777" w:rsidR="00FA0D4E" w:rsidRPr="00D25227" w:rsidRDefault="00FA0D4E" w:rsidP="00FA0D4E">
      <w:pPr>
        <w:pStyle w:val="af8"/>
        <w:spacing w:before="81"/>
        <w:ind w:left="0" w:right="216"/>
        <w:jc w:val="right"/>
      </w:pPr>
      <w:r w:rsidRPr="00D25227">
        <w:lastRenderedPageBreak/>
        <w:t>Таблица</w:t>
      </w:r>
      <w:r w:rsidRPr="00D25227">
        <w:rPr>
          <w:spacing w:val="-1"/>
        </w:rPr>
        <w:t xml:space="preserve"> </w:t>
      </w:r>
      <w:r w:rsidRPr="00D25227">
        <w:rPr>
          <w:spacing w:val="-5"/>
        </w:rPr>
        <w:t>№1</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1847"/>
        <w:gridCol w:w="1560"/>
        <w:gridCol w:w="1980"/>
        <w:gridCol w:w="1989"/>
        <w:gridCol w:w="1559"/>
        <w:gridCol w:w="1848"/>
        <w:gridCol w:w="2263"/>
        <w:gridCol w:w="567"/>
        <w:gridCol w:w="1134"/>
      </w:tblGrid>
      <w:tr w:rsidR="00D25227" w:rsidRPr="00D25227" w14:paraId="76119EB7" w14:textId="77777777" w:rsidTr="00844BC6">
        <w:trPr>
          <w:trHeight w:val="555"/>
        </w:trPr>
        <w:tc>
          <w:tcPr>
            <w:tcW w:w="563" w:type="dxa"/>
            <w:vMerge w:val="restart"/>
          </w:tcPr>
          <w:p w14:paraId="0DB0FCE1" w14:textId="77777777" w:rsidR="00FA0D4E" w:rsidRPr="00D25227" w:rsidRDefault="00FA0D4E" w:rsidP="00844BC6">
            <w:pPr>
              <w:pStyle w:val="TableParagraph"/>
            </w:pPr>
          </w:p>
          <w:p w14:paraId="59E1FA49" w14:textId="77777777" w:rsidR="00FA0D4E" w:rsidRPr="00D25227" w:rsidRDefault="00FA0D4E" w:rsidP="00844BC6">
            <w:pPr>
              <w:pStyle w:val="TableParagraph"/>
            </w:pPr>
          </w:p>
          <w:p w14:paraId="4D4BA559" w14:textId="77777777" w:rsidR="00FA0D4E" w:rsidRPr="00D25227" w:rsidRDefault="00FA0D4E" w:rsidP="00844BC6">
            <w:pPr>
              <w:pStyle w:val="TableParagraph"/>
              <w:spacing w:before="238"/>
            </w:pPr>
          </w:p>
          <w:p w14:paraId="6A133793" w14:textId="77777777" w:rsidR="00FA0D4E" w:rsidRPr="00D25227" w:rsidRDefault="00FA0D4E" w:rsidP="00844BC6">
            <w:pPr>
              <w:pStyle w:val="TableParagraph"/>
              <w:ind w:left="170"/>
              <w:rPr>
                <w:b/>
              </w:rPr>
            </w:pPr>
            <w:r w:rsidRPr="00D25227">
              <w:rPr>
                <w:b/>
                <w:spacing w:val="-10"/>
              </w:rPr>
              <w:t>№</w:t>
            </w:r>
          </w:p>
        </w:tc>
        <w:tc>
          <w:tcPr>
            <w:tcW w:w="1847" w:type="dxa"/>
            <w:vMerge w:val="restart"/>
          </w:tcPr>
          <w:p w14:paraId="7E47DFFC" w14:textId="77777777" w:rsidR="00FA0D4E" w:rsidRPr="00D25227" w:rsidRDefault="00FA0D4E" w:rsidP="00844BC6">
            <w:pPr>
              <w:pStyle w:val="TableParagraph"/>
            </w:pPr>
          </w:p>
          <w:p w14:paraId="2668C1BB" w14:textId="77777777" w:rsidR="00FA0D4E" w:rsidRPr="00D25227" w:rsidRDefault="00FA0D4E" w:rsidP="00844BC6">
            <w:pPr>
              <w:pStyle w:val="TableParagraph"/>
            </w:pPr>
          </w:p>
          <w:p w14:paraId="1BDCEE17" w14:textId="77777777" w:rsidR="00FA0D4E" w:rsidRPr="00D25227" w:rsidRDefault="00FA0D4E" w:rsidP="00844BC6">
            <w:pPr>
              <w:pStyle w:val="TableParagraph"/>
              <w:spacing w:before="111"/>
            </w:pPr>
          </w:p>
          <w:p w14:paraId="05A6A2F4" w14:textId="77777777" w:rsidR="00FA0D4E" w:rsidRPr="00D25227" w:rsidRDefault="00FA0D4E" w:rsidP="00844BC6">
            <w:pPr>
              <w:pStyle w:val="TableParagraph"/>
              <w:ind w:left="583" w:hanging="397"/>
              <w:rPr>
                <w:b/>
              </w:rPr>
            </w:pPr>
            <w:r w:rsidRPr="00D25227">
              <w:rPr>
                <w:b/>
                <w:spacing w:val="-2"/>
              </w:rPr>
              <w:t>Наименование товара</w:t>
            </w:r>
          </w:p>
        </w:tc>
        <w:tc>
          <w:tcPr>
            <w:tcW w:w="1560" w:type="dxa"/>
            <w:vMerge w:val="restart"/>
          </w:tcPr>
          <w:p w14:paraId="64C61FC3" w14:textId="77777777" w:rsidR="00FA0D4E" w:rsidRPr="00D25227" w:rsidRDefault="00FA0D4E" w:rsidP="00844BC6">
            <w:pPr>
              <w:pStyle w:val="TableParagraph"/>
            </w:pPr>
          </w:p>
          <w:p w14:paraId="1FBD73BA" w14:textId="77777777" w:rsidR="00FA0D4E" w:rsidRPr="00D25227" w:rsidRDefault="00FA0D4E" w:rsidP="00844BC6">
            <w:pPr>
              <w:pStyle w:val="TableParagraph"/>
            </w:pPr>
          </w:p>
          <w:p w14:paraId="420D7206" w14:textId="77777777" w:rsidR="00FA0D4E" w:rsidRPr="00D25227" w:rsidRDefault="00FA0D4E" w:rsidP="00844BC6">
            <w:pPr>
              <w:pStyle w:val="TableParagraph"/>
              <w:spacing w:before="111"/>
            </w:pPr>
          </w:p>
          <w:p w14:paraId="18DC26A6" w14:textId="77777777" w:rsidR="00FA0D4E" w:rsidRPr="00D25227" w:rsidRDefault="00FA0D4E" w:rsidP="00844BC6">
            <w:pPr>
              <w:pStyle w:val="TableParagraph"/>
              <w:ind w:left="478" w:right="351" w:hanging="112"/>
              <w:rPr>
                <w:b/>
              </w:rPr>
            </w:pPr>
            <w:r w:rsidRPr="00D25227">
              <w:rPr>
                <w:b/>
                <w:spacing w:val="-2"/>
              </w:rPr>
              <w:t xml:space="preserve">ОКПД2/ </w:t>
            </w:r>
            <w:r w:rsidRPr="00D25227">
              <w:rPr>
                <w:b/>
                <w:spacing w:val="-4"/>
              </w:rPr>
              <w:t>КТРУ</w:t>
            </w:r>
          </w:p>
        </w:tc>
        <w:tc>
          <w:tcPr>
            <w:tcW w:w="11340" w:type="dxa"/>
            <w:gridSpan w:val="7"/>
          </w:tcPr>
          <w:p w14:paraId="50C3794F" w14:textId="77777777" w:rsidR="00FA0D4E" w:rsidRPr="00D25227" w:rsidRDefault="00FA0D4E" w:rsidP="00844BC6">
            <w:pPr>
              <w:pStyle w:val="TableParagraph"/>
              <w:spacing w:before="156"/>
              <w:ind w:left="9"/>
              <w:jc w:val="center"/>
              <w:rPr>
                <w:b/>
              </w:rPr>
            </w:pPr>
            <w:r w:rsidRPr="00D25227">
              <w:rPr>
                <w:b/>
              </w:rPr>
              <w:t>Характеристики</w:t>
            </w:r>
            <w:r w:rsidRPr="00D25227">
              <w:rPr>
                <w:b/>
                <w:spacing w:val="-5"/>
              </w:rPr>
              <w:t xml:space="preserve"> </w:t>
            </w:r>
            <w:r w:rsidRPr="00D25227">
              <w:rPr>
                <w:b/>
              </w:rPr>
              <w:t>товаров,</w:t>
            </w:r>
            <w:r w:rsidRPr="00D25227">
              <w:rPr>
                <w:b/>
                <w:spacing w:val="-4"/>
              </w:rPr>
              <w:t xml:space="preserve"> </w:t>
            </w:r>
            <w:r w:rsidRPr="00D25227">
              <w:rPr>
                <w:b/>
              </w:rPr>
              <w:t>работ,</w:t>
            </w:r>
            <w:r w:rsidRPr="00D25227">
              <w:rPr>
                <w:b/>
                <w:spacing w:val="-4"/>
              </w:rPr>
              <w:t xml:space="preserve"> </w:t>
            </w:r>
            <w:r w:rsidRPr="00D25227">
              <w:rPr>
                <w:b/>
                <w:spacing w:val="-2"/>
              </w:rPr>
              <w:t>услуг</w:t>
            </w:r>
          </w:p>
        </w:tc>
      </w:tr>
      <w:tr w:rsidR="00D25227" w:rsidRPr="00D25227" w14:paraId="7602157A" w14:textId="77777777" w:rsidTr="00844BC6">
        <w:trPr>
          <w:trHeight w:val="649"/>
        </w:trPr>
        <w:tc>
          <w:tcPr>
            <w:tcW w:w="563" w:type="dxa"/>
            <w:vMerge/>
            <w:tcBorders>
              <w:top w:val="nil"/>
            </w:tcBorders>
          </w:tcPr>
          <w:p w14:paraId="1D02DC93" w14:textId="77777777" w:rsidR="00FA0D4E" w:rsidRPr="00D25227" w:rsidRDefault="00FA0D4E" w:rsidP="00844BC6">
            <w:pPr>
              <w:rPr>
                <w:sz w:val="2"/>
                <w:szCs w:val="2"/>
              </w:rPr>
            </w:pPr>
          </w:p>
        </w:tc>
        <w:tc>
          <w:tcPr>
            <w:tcW w:w="1847" w:type="dxa"/>
            <w:vMerge/>
            <w:tcBorders>
              <w:top w:val="nil"/>
            </w:tcBorders>
          </w:tcPr>
          <w:p w14:paraId="11D4C441" w14:textId="77777777" w:rsidR="00FA0D4E" w:rsidRPr="00D25227" w:rsidRDefault="00FA0D4E" w:rsidP="00844BC6">
            <w:pPr>
              <w:rPr>
                <w:sz w:val="2"/>
                <w:szCs w:val="2"/>
              </w:rPr>
            </w:pPr>
          </w:p>
        </w:tc>
        <w:tc>
          <w:tcPr>
            <w:tcW w:w="1560" w:type="dxa"/>
            <w:vMerge/>
            <w:tcBorders>
              <w:top w:val="nil"/>
            </w:tcBorders>
          </w:tcPr>
          <w:p w14:paraId="2A79A4B7" w14:textId="77777777" w:rsidR="00FA0D4E" w:rsidRPr="00D25227" w:rsidRDefault="00FA0D4E" w:rsidP="00844BC6">
            <w:pPr>
              <w:rPr>
                <w:sz w:val="2"/>
                <w:szCs w:val="2"/>
              </w:rPr>
            </w:pPr>
          </w:p>
        </w:tc>
        <w:tc>
          <w:tcPr>
            <w:tcW w:w="11340" w:type="dxa"/>
            <w:gridSpan w:val="7"/>
          </w:tcPr>
          <w:p w14:paraId="17B0D5AD" w14:textId="77777777" w:rsidR="00FA0D4E" w:rsidRPr="00D25227" w:rsidRDefault="00FA0D4E" w:rsidP="00844BC6">
            <w:pPr>
              <w:pStyle w:val="TableParagraph"/>
              <w:spacing w:before="77"/>
              <w:ind w:left="4303" w:hanging="3791"/>
              <w:rPr>
                <w:b/>
              </w:rPr>
            </w:pPr>
            <w:r w:rsidRPr="00D25227">
              <w:rPr>
                <w:b/>
              </w:rPr>
              <w:t>Требования</w:t>
            </w:r>
            <w:r w:rsidRPr="00D25227">
              <w:rPr>
                <w:b/>
                <w:spacing w:val="-6"/>
              </w:rPr>
              <w:t xml:space="preserve"> </w:t>
            </w:r>
            <w:r w:rsidRPr="00D25227">
              <w:rPr>
                <w:b/>
              </w:rPr>
              <w:t>к</w:t>
            </w:r>
            <w:r w:rsidRPr="00D25227">
              <w:rPr>
                <w:b/>
                <w:spacing w:val="-6"/>
              </w:rPr>
              <w:t xml:space="preserve"> </w:t>
            </w:r>
            <w:r w:rsidRPr="00D25227">
              <w:rPr>
                <w:b/>
              </w:rPr>
              <w:t>техническим,</w:t>
            </w:r>
            <w:r w:rsidRPr="00D25227">
              <w:rPr>
                <w:b/>
                <w:spacing w:val="-5"/>
              </w:rPr>
              <w:t xml:space="preserve"> </w:t>
            </w:r>
            <w:r w:rsidRPr="00D25227">
              <w:rPr>
                <w:b/>
              </w:rPr>
              <w:t>функциональным</w:t>
            </w:r>
            <w:r w:rsidRPr="00D25227">
              <w:rPr>
                <w:b/>
                <w:spacing w:val="-5"/>
              </w:rPr>
              <w:t xml:space="preserve"> </w:t>
            </w:r>
            <w:r w:rsidRPr="00D25227">
              <w:rPr>
                <w:b/>
              </w:rPr>
              <w:t>(потребительским</w:t>
            </w:r>
            <w:r w:rsidRPr="00D25227">
              <w:rPr>
                <w:b/>
                <w:spacing w:val="-5"/>
              </w:rPr>
              <w:t xml:space="preserve"> </w:t>
            </w:r>
            <w:r w:rsidRPr="00D25227">
              <w:rPr>
                <w:b/>
              </w:rPr>
              <w:t>свойствам)</w:t>
            </w:r>
            <w:r w:rsidRPr="00D25227">
              <w:rPr>
                <w:b/>
                <w:spacing w:val="-6"/>
              </w:rPr>
              <w:t xml:space="preserve"> </w:t>
            </w:r>
            <w:r w:rsidRPr="00D25227">
              <w:rPr>
                <w:b/>
              </w:rPr>
              <w:t>характеристикам</w:t>
            </w:r>
            <w:r w:rsidRPr="00D25227">
              <w:rPr>
                <w:b/>
                <w:spacing w:val="-5"/>
              </w:rPr>
              <w:t xml:space="preserve"> </w:t>
            </w:r>
            <w:r w:rsidRPr="00D25227">
              <w:rPr>
                <w:b/>
              </w:rPr>
              <w:t>и</w:t>
            </w:r>
            <w:r w:rsidRPr="00D25227">
              <w:rPr>
                <w:b/>
                <w:spacing w:val="-6"/>
              </w:rPr>
              <w:t xml:space="preserve"> </w:t>
            </w:r>
            <w:r w:rsidRPr="00D25227">
              <w:rPr>
                <w:b/>
              </w:rPr>
              <w:t>объем Товара, к размерам Товара</w:t>
            </w:r>
          </w:p>
        </w:tc>
      </w:tr>
      <w:tr w:rsidR="00D25227" w:rsidRPr="00D25227" w14:paraId="07B7C35A" w14:textId="77777777" w:rsidTr="00844BC6">
        <w:trPr>
          <w:trHeight w:val="1011"/>
        </w:trPr>
        <w:tc>
          <w:tcPr>
            <w:tcW w:w="563" w:type="dxa"/>
            <w:vMerge/>
            <w:tcBorders>
              <w:top w:val="nil"/>
            </w:tcBorders>
          </w:tcPr>
          <w:p w14:paraId="48FEDC09" w14:textId="77777777" w:rsidR="00FA0D4E" w:rsidRPr="00D25227" w:rsidRDefault="00FA0D4E" w:rsidP="00844BC6">
            <w:pPr>
              <w:rPr>
                <w:sz w:val="2"/>
                <w:szCs w:val="2"/>
              </w:rPr>
            </w:pPr>
          </w:p>
        </w:tc>
        <w:tc>
          <w:tcPr>
            <w:tcW w:w="1847" w:type="dxa"/>
            <w:vMerge/>
            <w:tcBorders>
              <w:top w:val="nil"/>
            </w:tcBorders>
          </w:tcPr>
          <w:p w14:paraId="744C22B4" w14:textId="77777777" w:rsidR="00FA0D4E" w:rsidRPr="00D25227" w:rsidRDefault="00FA0D4E" w:rsidP="00844BC6">
            <w:pPr>
              <w:rPr>
                <w:sz w:val="2"/>
                <w:szCs w:val="2"/>
              </w:rPr>
            </w:pPr>
          </w:p>
        </w:tc>
        <w:tc>
          <w:tcPr>
            <w:tcW w:w="1560" w:type="dxa"/>
            <w:vMerge/>
            <w:tcBorders>
              <w:top w:val="nil"/>
            </w:tcBorders>
          </w:tcPr>
          <w:p w14:paraId="27DC40A3" w14:textId="77777777" w:rsidR="00FA0D4E" w:rsidRPr="00D25227" w:rsidRDefault="00FA0D4E" w:rsidP="00844BC6">
            <w:pPr>
              <w:rPr>
                <w:sz w:val="2"/>
                <w:szCs w:val="2"/>
              </w:rPr>
            </w:pPr>
          </w:p>
        </w:tc>
        <w:tc>
          <w:tcPr>
            <w:tcW w:w="1980" w:type="dxa"/>
          </w:tcPr>
          <w:p w14:paraId="47A880C2" w14:textId="77777777" w:rsidR="00FA0D4E" w:rsidRPr="00D25227" w:rsidRDefault="00FA0D4E" w:rsidP="00844BC6">
            <w:pPr>
              <w:pStyle w:val="TableParagraph"/>
              <w:spacing w:before="5"/>
            </w:pPr>
          </w:p>
          <w:p w14:paraId="2660809F" w14:textId="77777777" w:rsidR="00FA0D4E" w:rsidRPr="00D25227" w:rsidRDefault="00FA0D4E" w:rsidP="00844BC6">
            <w:pPr>
              <w:pStyle w:val="TableParagraph"/>
              <w:ind w:left="180" w:firstLine="73"/>
              <w:rPr>
                <w:b/>
              </w:rPr>
            </w:pPr>
            <w:r w:rsidRPr="00D25227">
              <w:rPr>
                <w:b/>
                <w:spacing w:val="-2"/>
              </w:rPr>
              <w:t>Наименование характеристики</w:t>
            </w:r>
          </w:p>
        </w:tc>
        <w:tc>
          <w:tcPr>
            <w:tcW w:w="1989" w:type="dxa"/>
          </w:tcPr>
          <w:p w14:paraId="5F332E0C" w14:textId="77777777" w:rsidR="00FA0D4E" w:rsidRPr="00D25227" w:rsidRDefault="00FA0D4E" w:rsidP="00844BC6">
            <w:pPr>
              <w:pStyle w:val="TableParagraph"/>
              <w:spacing w:before="5"/>
            </w:pPr>
          </w:p>
          <w:p w14:paraId="497A7DD7" w14:textId="77777777" w:rsidR="00FA0D4E" w:rsidRPr="00D25227" w:rsidRDefault="00FA0D4E" w:rsidP="00844BC6">
            <w:pPr>
              <w:pStyle w:val="TableParagraph"/>
              <w:ind w:left="184" w:firstLine="347"/>
              <w:rPr>
                <w:b/>
              </w:rPr>
            </w:pPr>
            <w:r w:rsidRPr="00D25227">
              <w:rPr>
                <w:b/>
                <w:spacing w:val="-2"/>
              </w:rPr>
              <w:t>Значение характеристики</w:t>
            </w:r>
          </w:p>
        </w:tc>
        <w:tc>
          <w:tcPr>
            <w:tcW w:w="1559" w:type="dxa"/>
          </w:tcPr>
          <w:p w14:paraId="7B3A8821" w14:textId="77777777" w:rsidR="00FA0D4E" w:rsidRPr="00D25227" w:rsidRDefault="00FA0D4E" w:rsidP="00844BC6">
            <w:pPr>
              <w:pStyle w:val="TableParagraph"/>
              <w:spacing w:line="250" w:lineRule="atLeast"/>
              <w:ind w:left="11"/>
              <w:jc w:val="center"/>
              <w:rPr>
                <w:b/>
              </w:rPr>
            </w:pPr>
            <w:r w:rsidRPr="00D25227">
              <w:rPr>
                <w:b/>
                <w:spacing w:val="-2"/>
              </w:rPr>
              <w:t xml:space="preserve">Единица измерения </w:t>
            </w:r>
            <w:proofErr w:type="spellStart"/>
            <w:r w:rsidRPr="00D25227">
              <w:rPr>
                <w:b/>
                <w:spacing w:val="-2"/>
              </w:rPr>
              <w:t>характерист</w:t>
            </w:r>
            <w:proofErr w:type="spellEnd"/>
            <w:r w:rsidRPr="00D25227">
              <w:rPr>
                <w:b/>
                <w:spacing w:val="-2"/>
              </w:rPr>
              <w:t xml:space="preserve"> </w:t>
            </w:r>
            <w:proofErr w:type="spellStart"/>
            <w:r w:rsidRPr="00D25227">
              <w:rPr>
                <w:b/>
                <w:spacing w:val="-4"/>
              </w:rPr>
              <w:t>ики</w:t>
            </w:r>
            <w:proofErr w:type="spellEnd"/>
          </w:p>
        </w:tc>
        <w:tc>
          <w:tcPr>
            <w:tcW w:w="1848" w:type="dxa"/>
          </w:tcPr>
          <w:p w14:paraId="0F8550D4" w14:textId="77777777" w:rsidR="00FA0D4E" w:rsidRPr="00D25227" w:rsidRDefault="00FA0D4E" w:rsidP="00844BC6">
            <w:pPr>
              <w:pStyle w:val="TableParagraph"/>
              <w:spacing w:before="5"/>
            </w:pPr>
          </w:p>
          <w:p w14:paraId="087A8BCB" w14:textId="77777777" w:rsidR="00FA0D4E" w:rsidRPr="00D25227" w:rsidRDefault="00FA0D4E" w:rsidP="00844BC6">
            <w:pPr>
              <w:pStyle w:val="TableParagraph"/>
              <w:ind w:left="114" w:firstLine="609"/>
              <w:rPr>
                <w:b/>
              </w:rPr>
            </w:pPr>
            <w:r w:rsidRPr="00D25227">
              <w:rPr>
                <w:b/>
                <w:spacing w:val="-4"/>
              </w:rPr>
              <w:t xml:space="preserve">Тип </w:t>
            </w:r>
            <w:r w:rsidRPr="00D25227">
              <w:rPr>
                <w:b/>
                <w:spacing w:val="-2"/>
              </w:rPr>
              <w:t>характеристики</w:t>
            </w:r>
          </w:p>
        </w:tc>
        <w:tc>
          <w:tcPr>
            <w:tcW w:w="2263" w:type="dxa"/>
          </w:tcPr>
          <w:p w14:paraId="605195C1" w14:textId="77777777" w:rsidR="00FA0D4E" w:rsidRPr="00D25227" w:rsidRDefault="00FA0D4E" w:rsidP="00844BC6">
            <w:pPr>
              <w:pStyle w:val="TableParagraph"/>
              <w:spacing w:line="250" w:lineRule="atLeast"/>
              <w:ind w:left="12"/>
              <w:jc w:val="center"/>
              <w:rPr>
                <w:b/>
              </w:rPr>
            </w:pPr>
            <w:r w:rsidRPr="00D25227">
              <w:rPr>
                <w:b/>
              </w:rPr>
              <w:t xml:space="preserve">Инструкция -по </w:t>
            </w:r>
            <w:r w:rsidRPr="00D25227">
              <w:rPr>
                <w:b/>
                <w:spacing w:val="-2"/>
              </w:rPr>
              <w:t xml:space="preserve">заполнению </w:t>
            </w:r>
            <w:r w:rsidRPr="00D25227">
              <w:rPr>
                <w:b/>
              </w:rPr>
              <w:t>характеристик</w:t>
            </w:r>
            <w:r w:rsidRPr="00D25227">
              <w:rPr>
                <w:b/>
                <w:spacing w:val="-14"/>
              </w:rPr>
              <w:t xml:space="preserve"> </w:t>
            </w:r>
            <w:r w:rsidRPr="00D25227">
              <w:rPr>
                <w:b/>
              </w:rPr>
              <w:t xml:space="preserve">в </w:t>
            </w:r>
            <w:r w:rsidRPr="00D25227">
              <w:rPr>
                <w:b/>
                <w:spacing w:val="-2"/>
              </w:rPr>
              <w:t>заявке</w:t>
            </w:r>
          </w:p>
        </w:tc>
        <w:tc>
          <w:tcPr>
            <w:tcW w:w="567" w:type="dxa"/>
          </w:tcPr>
          <w:p w14:paraId="34EAF0FE" w14:textId="77777777" w:rsidR="00FA0D4E" w:rsidRPr="00D25227" w:rsidRDefault="00FA0D4E" w:rsidP="00844BC6">
            <w:pPr>
              <w:pStyle w:val="TableParagraph"/>
              <w:spacing w:before="5"/>
            </w:pPr>
          </w:p>
          <w:p w14:paraId="342C1EFC" w14:textId="77777777" w:rsidR="00FA0D4E" w:rsidRPr="00D25227" w:rsidRDefault="00FA0D4E" w:rsidP="00844BC6">
            <w:pPr>
              <w:pStyle w:val="TableParagraph"/>
              <w:ind w:left="168" w:right="37" w:hanging="119"/>
              <w:rPr>
                <w:b/>
              </w:rPr>
            </w:pPr>
            <w:r w:rsidRPr="00D25227">
              <w:rPr>
                <w:b/>
                <w:spacing w:val="-4"/>
              </w:rPr>
              <w:t xml:space="preserve">Кол- </w:t>
            </w:r>
            <w:r w:rsidRPr="00D25227">
              <w:rPr>
                <w:b/>
                <w:spacing w:val="-6"/>
              </w:rPr>
              <w:t>во</w:t>
            </w:r>
          </w:p>
        </w:tc>
        <w:tc>
          <w:tcPr>
            <w:tcW w:w="1134" w:type="dxa"/>
          </w:tcPr>
          <w:p w14:paraId="1BAD73CE" w14:textId="77777777" w:rsidR="00FA0D4E" w:rsidRPr="00D25227" w:rsidRDefault="00FA0D4E" w:rsidP="00844BC6">
            <w:pPr>
              <w:pStyle w:val="TableParagraph"/>
              <w:spacing w:before="5"/>
            </w:pPr>
          </w:p>
          <w:p w14:paraId="68405989" w14:textId="77777777" w:rsidR="00FA0D4E" w:rsidRPr="00D25227" w:rsidRDefault="00FA0D4E" w:rsidP="00844BC6">
            <w:pPr>
              <w:pStyle w:val="TableParagraph"/>
              <w:ind w:left="36" w:firstLine="90"/>
              <w:rPr>
                <w:b/>
              </w:rPr>
            </w:pPr>
            <w:r w:rsidRPr="00D25227">
              <w:rPr>
                <w:b/>
                <w:spacing w:val="-2"/>
              </w:rPr>
              <w:t>Единица измерения</w:t>
            </w:r>
          </w:p>
        </w:tc>
      </w:tr>
      <w:tr w:rsidR="00D25227" w:rsidRPr="00D25227" w14:paraId="319183DA" w14:textId="77777777" w:rsidTr="00844BC6">
        <w:trPr>
          <w:trHeight w:val="1101"/>
        </w:trPr>
        <w:tc>
          <w:tcPr>
            <w:tcW w:w="563" w:type="dxa"/>
            <w:vMerge w:val="restart"/>
          </w:tcPr>
          <w:p w14:paraId="2FCDFA5C" w14:textId="77777777" w:rsidR="00FA0D4E" w:rsidRPr="00D25227" w:rsidRDefault="00FA0D4E" w:rsidP="00844BC6">
            <w:pPr>
              <w:pStyle w:val="TableParagraph"/>
            </w:pPr>
          </w:p>
          <w:p w14:paraId="0C0A6AC6" w14:textId="77777777" w:rsidR="00FA0D4E" w:rsidRPr="00D25227" w:rsidRDefault="00FA0D4E" w:rsidP="00844BC6">
            <w:pPr>
              <w:pStyle w:val="TableParagraph"/>
            </w:pPr>
          </w:p>
          <w:p w14:paraId="06AEEF1F" w14:textId="77777777" w:rsidR="00FA0D4E" w:rsidRPr="00D25227" w:rsidRDefault="00FA0D4E" w:rsidP="00844BC6">
            <w:pPr>
              <w:pStyle w:val="TableParagraph"/>
            </w:pPr>
          </w:p>
          <w:p w14:paraId="00182CCA" w14:textId="77777777" w:rsidR="00FA0D4E" w:rsidRPr="00D25227" w:rsidRDefault="00FA0D4E" w:rsidP="00844BC6">
            <w:pPr>
              <w:pStyle w:val="TableParagraph"/>
            </w:pPr>
          </w:p>
          <w:p w14:paraId="3A7B0186" w14:textId="77777777" w:rsidR="00FA0D4E" w:rsidRPr="00D25227" w:rsidRDefault="00FA0D4E" w:rsidP="00844BC6">
            <w:pPr>
              <w:pStyle w:val="TableParagraph"/>
            </w:pPr>
          </w:p>
          <w:p w14:paraId="1BF637BE" w14:textId="77777777" w:rsidR="00FA0D4E" w:rsidRPr="00D25227" w:rsidRDefault="00FA0D4E" w:rsidP="00844BC6">
            <w:pPr>
              <w:pStyle w:val="TableParagraph"/>
            </w:pPr>
          </w:p>
          <w:p w14:paraId="4FC52EC4" w14:textId="77777777" w:rsidR="00FA0D4E" w:rsidRPr="00D25227" w:rsidRDefault="00FA0D4E" w:rsidP="00844BC6">
            <w:pPr>
              <w:pStyle w:val="TableParagraph"/>
            </w:pPr>
          </w:p>
          <w:p w14:paraId="5A9FFEA0" w14:textId="77777777" w:rsidR="00FA0D4E" w:rsidRPr="00D25227" w:rsidRDefault="00FA0D4E" w:rsidP="00844BC6">
            <w:pPr>
              <w:pStyle w:val="TableParagraph"/>
            </w:pPr>
          </w:p>
          <w:p w14:paraId="46F82FC5" w14:textId="77777777" w:rsidR="00FA0D4E" w:rsidRPr="00D25227" w:rsidRDefault="00FA0D4E" w:rsidP="00844BC6">
            <w:pPr>
              <w:pStyle w:val="TableParagraph"/>
            </w:pPr>
          </w:p>
          <w:p w14:paraId="3A4D64C5" w14:textId="77777777" w:rsidR="00FA0D4E" w:rsidRPr="00D25227" w:rsidRDefault="00FA0D4E" w:rsidP="00844BC6">
            <w:pPr>
              <w:pStyle w:val="TableParagraph"/>
            </w:pPr>
          </w:p>
          <w:p w14:paraId="461FA8FE" w14:textId="77777777" w:rsidR="00FA0D4E" w:rsidRPr="00D25227" w:rsidRDefault="00FA0D4E" w:rsidP="00844BC6">
            <w:pPr>
              <w:pStyle w:val="TableParagraph"/>
            </w:pPr>
          </w:p>
          <w:p w14:paraId="47A2E06E" w14:textId="77777777" w:rsidR="00FA0D4E" w:rsidRPr="00D25227" w:rsidRDefault="00FA0D4E" w:rsidP="00844BC6">
            <w:pPr>
              <w:pStyle w:val="TableParagraph"/>
              <w:spacing w:before="178"/>
            </w:pPr>
          </w:p>
          <w:p w14:paraId="4E88B2BA" w14:textId="77777777" w:rsidR="00FA0D4E" w:rsidRPr="00D25227" w:rsidRDefault="00FA0D4E" w:rsidP="00844BC6">
            <w:pPr>
              <w:pStyle w:val="TableParagraph"/>
              <w:ind w:left="9"/>
              <w:jc w:val="center"/>
            </w:pPr>
            <w:r w:rsidRPr="00D25227">
              <w:rPr>
                <w:spacing w:val="-10"/>
              </w:rPr>
              <w:t>1</w:t>
            </w:r>
          </w:p>
        </w:tc>
        <w:tc>
          <w:tcPr>
            <w:tcW w:w="1847" w:type="dxa"/>
            <w:vMerge w:val="restart"/>
          </w:tcPr>
          <w:p w14:paraId="6D3D7072" w14:textId="77777777" w:rsidR="00FA0D4E" w:rsidRPr="00D25227" w:rsidRDefault="00FA0D4E" w:rsidP="00844BC6">
            <w:pPr>
              <w:pStyle w:val="TableParagraph"/>
              <w:rPr>
                <w:sz w:val="24"/>
              </w:rPr>
            </w:pPr>
          </w:p>
          <w:p w14:paraId="690FAE50" w14:textId="77777777" w:rsidR="00FA0D4E" w:rsidRPr="00D25227" w:rsidRDefault="00FA0D4E" w:rsidP="00844BC6">
            <w:pPr>
              <w:pStyle w:val="TableParagraph"/>
              <w:rPr>
                <w:sz w:val="24"/>
              </w:rPr>
            </w:pPr>
          </w:p>
          <w:p w14:paraId="199F184B" w14:textId="77777777" w:rsidR="00FA0D4E" w:rsidRPr="00D25227" w:rsidRDefault="00FA0D4E" w:rsidP="00844BC6">
            <w:pPr>
              <w:pStyle w:val="TableParagraph"/>
              <w:rPr>
                <w:sz w:val="24"/>
              </w:rPr>
            </w:pPr>
          </w:p>
          <w:p w14:paraId="0773B7F0" w14:textId="77777777" w:rsidR="00FA0D4E" w:rsidRPr="00D25227" w:rsidRDefault="00FA0D4E" w:rsidP="00844BC6">
            <w:pPr>
              <w:pStyle w:val="TableParagraph"/>
              <w:rPr>
                <w:sz w:val="24"/>
              </w:rPr>
            </w:pPr>
          </w:p>
          <w:p w14:paraId="7D64189F" w14:textId="77777777" w:rsidR="00FA0D4E" w:rsidRPr="00D25227" w:rsidRDefault="00FA0D4E" w:rsidP="00844BC6">
            <w:pPr>
              <w:pStyle w:val="TableParagraph"/>
              <w:rPr>
                <w:sz w:val="24"/>
              </w:rPr>
            </w:pPr>
          </w:p>
          <w:p w14:paraId="041192F0" w14:textId="77777777" w:rsidR="00FA0D4E" w:rsidRPr="00D25227" w:rsidRDefault="00FA0D4E" w:rsidP="00844BC6">
            <w:pPr>
              <w:pStyle w:val="TableParagraph"/>
              <w:rPr>
                <w:sz w:val="24"/>
              </w:rPr>
            </w:pPr>
          </w:p>
          <w:p w14:paraId="313EA860" w14:textId="77777777" w:rsidR="00FA0D4E" w:rsidRPr="00D25227" w:rsidRDefault="00FA0D4E" w:rsidP="00844BC6">
            <w:pPr>
              <w:pStyle w:val="TableParagraph"/>
              <w:rPr>
                <w:sz w:val="24"/>
              </w:rPr>
            </w:pPr>
          </w:p>
          <w:p w14:paraId="4BCE44A4" w14:textId="77777777" w:rsidR="00FA0D4E" w:rsidRPr="00D25227" w:rsidRDefault="00FA0D4E" w:rsidP="00844BC6">
            <w:pPr>
              <w:pStyle w:val="TableParagraph"/>
              <w:rPr>
                <w:sz w:val="24"/>
              </w:rPr>
            </w:pPr>
          </w:p>
          <w:p w14:paraId="432C1248" w14:textId="77777777" w:rsidR="00FA0D4E" w:rsidRPr="00D25227" w:rsidRDefault="00FA0D4E" w:rsidP="00844BC6">
            <w:pPr>
              <w:pStyle w:val="TableParagraph"/>
              <w:rPr>
                <w:sz w:val="24"/>
              </w:rPr>
            </w:pPr>
          </w:p>
          <w:p w14:paraId="0CC631AC" w14:textId="77777777" w:rsidR="00FA0D4E" w:rsidRPr="00D25227" w:rsidRDefault="00FA0D4E" w:rsidP="00844BC6">
            <w:pPr>
              <w:pStyle w:val="TableParagraph"/>
              <w:spacing w:before="29"/>
              <w:rPr>
                <w:sz w:val="24"/>
              </w:rPr>
            </w:pPr>
          </w:p>
          <w:p w14:paraId="2A6C3AF9" w14:textId="77777777" w:rsidR="00FA0D4E" w:rsidRPr="00D25227" w:rsidRDefault="00FA0D4E" w:rsidP="00844BC6">
            <w:pPr>
              <w:pStyle w:val="TableParagraph"/>
              <w:ind w:left="7" w:right="-15"/>
              <w:jc w:val="center"/>
              <w:rPr>
                <w:sz w:val="24"/>
              </w:rPr>
            </w:pPr>
            <w:r w:rsidRPr="00D25227">
              <w:rPr>
                <w:sz w:val="24"/>
              </w:rPr>
              <w:t>Весы</w:t>
            </w:r>
            <w:r w:rsidRPr="00D25227">
              <w:rPr>
                <w:spacing w:val="-15"/>
                <w:sz w:val="24"/>
              </w:rPr>
              <w:t xml:space="preserve"> </w:t>
            </w:r>
            <w:r w:rsidRPr="00D25227">
              <w:rPr>
                <w:sz w:val="24"/>
              </w:rPr>
              <w:t>фасовочные МТ 3 В1ЖА</w:t>
            </w:r>
          </w:p>
          <w:p w14:paraId="151F31BC" w14:textId="77777777" w:rsidR="00FA0D4E" w:rsidRPr="00D25227" w:rsidRDefault="00FA0D4E" w:rsidP="00844BC6">
            <w:pPr>
              <w:pStyle w:val="TableParagraph"/>
              <w:ind w:left="55" w:right="42" w:hanging="1"/>
              <w:jc w:val="center"/>
              <w:rPr>
                <w:sz w:val="24"/>
              </w:rPr>
            </w:pPr>
            <w:r w:rsidRPr="00D25227">
              <w:rPr>
                <w:sz w:val="24"/>
              </w:rPr>
              <w:t>"Ф-стандарт</w:t>
            </w:r>
            <w:r w:rsidRPr="00D25227">
              <w:rPr>
                <w:spacing w:val="-15"/>
                <w:sz w:val="24"/>
              </w:rPr>
              <w:t xml:space="preserve"> </w:t>
            </w:r>
            <w:r w:rsidRPr="00D25227">
              <w:rPr>
                <w:sz w:val="24"/>
              </w:rPr>
              <w:t>6А" (или</w:t>
            </w:r>
            <w:r w:rsidRPr="00D25227">
              <w:rPr>
                <w:spacing w:val="-3"/>
                <w:sz w:val="24"/>
              </w:rPr>
              <w:t xml:space="preserve"> </w:t>
            </w:r>
            <w:r w:rsidRPr="00D25227">
              <w:rPr>
                <w:spacing w:val="-2"/>
                <w:sz w:val="24"/>
              </w:rPr>
              <w:t>эквивалент)</w:t>
            </w:r>
          </w:p>
        </w:tc>
        <w:tc>
          <w:tcPr>
            <w:tcW w:w="1560" w:type="dxa"/>
            <w:vMerge w:val="restart"/>
          </w:tcPr>
          <w:p w14:paraId="68C3B384" w14:textId="77777777" w:rsidR="00FA0D4E" w:rsidRPr="00D25227" w:rsidRDefault="00FA0D4E" w:rsidP="00844BC6">
            <w:pPr>
              <w:pStyle w:val="TableParagraph"/>
            </w:pPr>
          </w:p>
          <w:p w14:paraId="36CAADF7" w14:textId="77777777" w:rsidR="00FA0D4E" w:rsidRPr="00D25227" w:rsidRDefault="00FA0D4E" w:rsidP="00844BC6">
            <w:pPr>
              <w:pStyle w:val="TableParagraph"/>
            </w:pPr>
          </w:p>
          <w:p w14:paraId="18809C7F" w14:textId="77777777" w:rsidR="00FA0D4E" w:rsidRPr="00D25227" w:rsidRDefault="00FA0D4E" w:rsidP="00844BC6">
            <w:pPr>
              <w:pStyle w:val="TableParagraph"/>
            </w:pPr>
          </w:p>
          <w:p w14:paraId="19007DB8" w14:textId="77777777" w:rsidR="00FA0D4E" w:rsidRPr="00D25227" w:rsidRDefault="00FA0D4E" w:rsidP="00844BC6">
            <w:pPr>
              <w:pStyle w:val="TableParagraph"/>
            </w:pPr>
          </w:p>
          <w:p w14:paraId="42E3BD8E" w14:textId="77777777" w:rsidR="00FA0D4E" w:rsidRPr="00D25227" w:rsidRDefault="00FA0D4E" w:rsidP="00844BC6">
            <w:pPr>
              <w:pStyle w:val="TableParagraph"/>
            </w:pPr>
          </w:p>
          <w:p w14:paraId="35EBD5E4" w14:textId="77777777" w:rsidR="00FA0D4E" w:rsidRPr="00D25227" w:rsidRDefault="00FA0D4E" w:rsidP="00844BC6">
            <w:pPr>
              <w:pStyle w:val="TableParagraph"/>
            </w:pPr>
          </w:p>
          <w:p w14:paraId="3379557C" w14:textId="77777777" w:rsidR="00FA0D4E" w:rsidRPr="00D25227" w:rsidRDefault="00FA0D4E" w:rsidP="00844BC6">
            <w:pPr>
              <w:pStyle w:val="TableParagraph"/>
            </w:pPr>
          </w:p>
          <w:p w14:paraId="50D13EBA" w14:textId="77777777" w:rsidR="00FA0D4E" w:rsidRPr="00D25227" w:rsidRDefault="00FA0D4E" w:rsidP="00844BC6">
            <w:pPr>
              <w:pStyle w:val="TableParagraph"/>
            </w:pPr>
          </w:p>
          <w:p w14:paraId="066046C2" w14:textId="77777777" w:rsidR="00FA0D4E" w:rsidRPr="00D25227" w:rsidRDefault="00FA0D4E" w:rsidP="00844BC6">
            <w:pPr>
              <w:pStyle w:val="TableParagraph"/>
            </w:pPr>
          </w:p>
          <w:p w14:paraId="36872425" w14:textId="77777777" w:rsidR="00FA0D4E" w:rsidRPr="00D25227" w:rsidRDefault="00FA0D4E" w:rsidP="00844BC6">
            <w:pPr>
              <w:pStyle w:val="TableParagraph"/>
            </w:pPr>
          </w:p>
          <w:p w14:paraId="79826499" w14:textId="77777777" w:rsidR="00FA0D4E" w:rsidRPr="00D25227" w:rsidRDefault="00FA0D4E" w:rsidP="00844BC6">
            <w:pPr>
              <w:pStyle w:val="TableParagraph"/>
            </w:pPr>
          </w:p>
          <w:p w14:paraId="1A5A3486" w14:textId="77777777" w:rsidR="00FA0D4E" w:rsidRPr="00D25227" w:rsidRDefault="00FA0D4E" w:rsidP="00844BC6">
            <w:pPr>
              <w:pStyle w:val="TableParagraph"/>
              <w:spacing w:before="178"/>
            </w:pPr>
          </w:p>
          <w:p w14:paraId="119DC4BC" w14:textId="77777777" w:rsidR="00FA0D4E" w:rsidRPr="00D25227" w:rsidRDefault="00FA0D4E" w:rsidP="00844BC6">
            <w:pPr>
              <w:pStyle w:val="TableParagraph"/>
              <w:ind w:left="135"/>
            </w:pPr>
            <w:r w:rsidRPr="00D25227">
              <w:rPr>
                <w:spacing w:val="-2"/>
              </w:rPr>
              <w:t>28.29.31.119/-</w:t>
            </w:r>
          </w:p>
        </w:tc>
        <w:tc>
          <w:tcPr>
            <w:tcW w:w="1980" w:type="dxa"/>
          </w:tcPr>
          <w:p w14:paraId="6C9121C8" w14:textId="77777777" w:rsidR="00FA0D4E" w:rsidRPr="00D25227" w:rsidRDefault="00FA0D4E" w:rsidP="00844BC6">
            <w:pPr>
              <w:pStyle w:val="TableParagraph"/>
              <w:spacing w:before="176"/>
              <w:ind w:left="96" w:right="85"/>
              <w:jc w:val="center"/>
            </w:pPr>
            <w:r w:rsidRPr="00D25227">
              <w:rPr>
                <w:spacing w:val="-2"/>
              </w:rPr>
              <w:t>Максимальный предел взвешивания</w:t>
            </w:r>
          </w:p>
        </w:tc>
        <w:tc>
          <w:tcPr>
            <w:tcW w:w="1989" w:type="dxa"/>
          </w:tcPr>
          <w:p w14:paraId="16C9EC6C" w14:textId="77777777" w:rsidR="00FA0D4E" w:rsidRPr="00D25227" w:rsidRDefault="00FA0D4E" w:rsidP="00844BC6">
            <w:pPr>
              <w:pStyle w:val="TableParagraph"/>
              <w:spacing w:before="176"/>
            </w:pPr>
          </w:p>
          <w:p w14:paraId="5B7F9AF6" w14:textId="77777777" w:rsidR="00FA0D4E" w:rsidRPr="00D25227" w:rsidRDefault="00FA0D4E" w:rsidP="00844BC6">
            <w:pPr>
              <w:pStyle w:val="TableParagraph"/>
              <w:ind w:left="45" w:right="35"/>
              <w:jc w:val="center"/>
            </w:pPr>
            <w:r w:rsidRPr="00D25227">
              <w:rPr>
                <w:spacing w:val="-10"/>
              </w:rPr>
              <w:t>3</w:t>
            </w:r>
          </w:p>
        </w:tc>
        <w:tc>
          <w:tcPr>
            <w:tcW w:w="1559" w:type="dxa"/>
          </w:tcPr>
          <w:p w14:paraId="4968C441" w14:textId="77777777" w:rsidR="00FA0D4E" w:rsidRPr="00D25227" w:rsidRDefault="00FA0D4E" w:rsidP="00844BC6">
            <w:pPr>
              <w:pStyle w:val="TableParagraph"/>
              <w:spacing w:before="176"/>
            </w:pPr>
          </w:p>
          <w:p w14:paraId="533DD93D" w14:textId="77777777" w:rsidR="00FA0D4E" w:rsidRPr="00D25227" w:rsidRDefault="00FA0D4E" w:rsidP="00844BC6">
            <w:pPr>
              <w:pStyle w:val="TableParagraph"/>
              <w:ind w:left="11" w:right="2"/>
              <w:jc w:val="center"/>
            </w:pPr>
            <w:r w:rsidRPr="00D25227">
              <w:rPr>
                <w:spacing w:val="-2"/>
              </w:rPr>
              <w:t>килограмм</w:t>
            </w:r>
          </w:p>
        </w:tc>
        <w:tc>
          <w:tcPr>
            <w:tcW w:w="1848" w:type="dxa"/>
          </w:tcPr>
          <w:p w14:paraId="06C3DB05" w14:textId="77777777" w:rsidR="00FA0D4E" w:rsidRPr="00D25227" w:rsidRDefault="00FA0D4E" w:rsidP="00844BC6">
            <w:pPr>
              <w:pStyle w:val="TableParagraph"/>
              <w:spacing w:before="176"/>
            </w:pPr>
          </w:p>
          <w:p w14:paraId="22B60AD6" w14:textId="77777777" w:rsidR="00FA0D4E" w:rsidRPr="00D25227" w:rsidRDefault="00FA0D4E" w:rsidP="00844BC6">
            <w:pPr>
              <w:pStyle w:val="TableParagraph"/>
              <w:ind w:left="9"/>
              <w:jc w:val="center"/>
            </w:pPr>
            <w:r w:rsidRPr="00D25227">
              <w:rPr>
                <w:spacing w:val="-2"/>
              </w:rPr>
              <w:t>Количественная</w:t>
            </w:r>
          </w:p>
        </w:tc>
        <w:tc>
          <w:tcPr>
            <w:tcW w:w="2263" w:type="dxa"/>
          </w:tcPr>
          <w:p w14:paraId="3CCA7A2D" w14:textId="77777777" w:rsidR="00FA0D4E" w:rsidRPr="00D25227" w:rsidRDefault="00FA0D4E" w:rsidP="00844BC6">
            <w:pPr>
              <w:pStyle w:val="TableParagraph"/>
              <w:spacing w:before="50"/>
              <w:ind w:left="12" w:right="1"/>
              <w:jc w:val="center"/>
            </w:pPr>
            <w:r w:rsidRPr="00D25227">
              <w:rPr>
                <w:spacing w:val="-2"/>
              </w:rPr>
              <w:t xml:space="preserve">Значение </w:t>
            </w:r>
            <w:r w:rsidRPr="00D25227">
              <w:t>характеристики не может изменяться участником</w:t>
            </w:r>
            <w:r w:rsidRPr="00D25227">
              <w:rPr>
                <w:spacing w:val="-14"/>
              </w:rPr>
              <w:t xml:space="preserve"> </w:t>
            </w:r>
            <w:r w:rsidRPr="00D25227">
              <w:t>закупки</w:t>
            </w:r>
          </w:p>
        </w:tc>
        <w:tc>
          <w:tcPr>
            <w:tcW w:w="567" w:type="dxa"/>
            <w:vMerge w:val="restart"/>
          </w:tcPr>
          <w:p w14:paraId="3EBDE04C" w14:textId="77777777" w:rsidR="00FA0D4E" w:rsidRPr="00D25227" w:rsidRDefault="00FA0D4E" w:rsidP="00844BC6">
            <w:pPr>
              <w:pStyle w:val="TableParagraph"/>
            </w:pPr>
          </w:p>
          <w:p w14:paraId="1552962F" w14:textId="77777777" w:rsidR="00FA0D4E" w:rsidRPr="00D25227" w:rsidRDefault="00FA0D4E" w:rsidP="00844BC6">
            <w:pPr>
              <w:pStyle w:val="TableParagraph"/>
            </w:pPr>
          </w:p>
          <w:p w14:paraId="1C5842FF" w14:textId="77777777" w:rsidR="00FA0D4E" w:rsidRPr="00D25227" w:rsidRDefault="00FA0D4E" w:rsidP="00844BC6">
            <w:pPr>
              <w:pStyle w:val="TableParagraph"/>
            </w:pPr>
          </w:p>
          <w:p w14:paraId="010EF3C7" w14:textId="77777777" w:rsidR="00FA0D4E" w:rsidRPr="00D25227" w:rsidRDefault="00FA0D4E" w:rsidP="00844BC6">
            <w:pPr>
              <w:pStyle w:val="TableParagraph"/>
            </w:pPr>
          </w:p>
          <w:p w14:paraId="35AAC32E" w14:textId="77777777" w:rsidR="00FA0D4E" w:rsidRPr="00D25227" w:rsidRDefault="00FA0D4E" w:rsidP="00844BC6">
            <w:pPr>
              <w:pStyle w:val="TableParagraph"/>
            </w:pPr>
          </w:p>
          <w:p w14:paraId="730E83CA" w14:textId="77777777" w:rsidR="00FA0D4E" w:rsidRPr="00D25227" w:rsidRDefault="00FA0D4E" w:rsidP="00844BC6">
            <w:pPr>
              <w:pStyle w:val="TableParagraph"/>
            </w:pPr>
          </w:p>
          <w:p w14:paraId="0EE2DE03" w14:textId="77777777" w:rsidR="00FA0D4E" w:rsidRPr="00D25227" w:rsidRDefault="00FA0D4E" w:rsidP="00844BC6">
            <w:pPr>
              <w:pStyle w:val="TableParagraph"/>
            </w:pPr>
          </w:p>
          <w:p w14:paraId="306BD5DC" w14:textId="77777777" w:rsidR="00FA0D4E" w:rsidRPr="00D25227" w:rsidRDefault="00FA0D4E" w:rsidP="00844BC6">
            <w:pPr>
              <w:pStyle w:val="TableParagraph"/>
            </w:pPr>
          </w:p>
          <w:p w14:paraId="33F81850" w14:textId="77777777" w:rsidR="00FA0D4E" w:rsidRPr="00D25227" w:rsidRDefault="00FA0D4E" w:rsidP="00844BC6">
            <w:pPr>
              <w:pStyle w:val="TableParagraph"/>
            </w:pPr>
          </w:p>
          <w:p w14:paraId="4FC9822A" w14:textId="77777777" w:rsidR="00FA0D4E" w:rsidRPr="00D25227" w:rsidRDefault="00FA0D4E" w:rsidP="00844BC6">
            <w:pPr>
              <w:pStyle w:val="TableParagraph"/>
            </w:pPr>
          </w:p>
          <w:p w14:paraId="00935B94" w14:textId="77777777" w:rsidR="00FA0D4E" w:rsidRPr="00D25227" w:rsidRDefault="00FA0D4E" w:rsidP="00844BC6">
            <w:pPr>
              <w:pStyle w:val="TableParagraph"/>
            </w:pPr>
          </w:p>
          <w:p w14:paraId="302CF9D5" w14:textId="77777777" w:rsidR="00FA0D4E" w:rsidRPr="00D25227" w:rsidRDefault="00FA0D4E" w:rsidP="00844BC6">
            <w:pPr>
              <w:pStyle w:val="TableParagraph"/>
              <w:spacing w:before="178"/>
            </w:pPr>
          </w:p>
          <w:p w14:paraId="48793BA4" w14:textId="77777777" w:rsidR="00FA0D4E" w:rsidRPr="00D25227" w:rsidRDefault="00FA0D4E" w:rsidP="00844BC6">
            <w:pPr>
              <w:pStyle w:val="TableParagraph"/>
              <w:ind w:left="10"/>
              <w:jc w:val="center"/>
            </w:pPr>
            <w:r w:rsidRPr="00D25227">
              <w:rPr>
                <w:spacing w:val="-10"/>
              </w:rPr>
              <w:t>1</w:t>
            </w:r>
          </w:p>
        </w:tc>
        <w:tc>
          <w:tcPr>
            <w:tcW w:w="1134" w:type="dxa"/>
            <w:vMerge w:val="restart"/>
          </w:tcPr>
          <w:p w14:paraId="6DF1F10F" w14:textId="77777777" w:rsidR="00FA0D4E" w:rsidRPr="00D25227" w:rsidRDefault="00FA0D4E" w:rsidP="00844BC6">
            <w:pPr>
              <w:pStyle w:val="TableParagraph"/>
            </w:pPr>
          </w:p>
          <w:p w14:paraId="75B9B2F3" w14:textId="77777777" w:rsidR="00FA0D4E" w:rsidRPr="00D25227" w:rsidRDefault="00FA0D4E" w:rsidP="00844BC6">
            <w:pPr>
              <w:pStyle w:val="TableParagraph"/>
            </w:pPr>
          </w:p>
          <w:p w14:paraId="701300B2" w14:textId="77777777" w:rsidR="00FA0D4E" w:rsidRPr="00D25227" w:rsidRDefault="00FA0D4E" w:rsidP="00844BC6">
            <w:pPr>
              <w:pStyle w:val="TableParagraph"/>
            </w:pPr>
          </w:p>
          <w:p w14:paraId="240EA693" w14:textId="77777777" w:rsidR="00FA0D4E" w:rsidRPr="00D25227" w:rsidRDefault="00FA0D4E" w:rsidP="00844BC6">
            <w:pPr>
              <w:pStyle w:val="TableParagraph"/>
            </w:pPr>
          </w:p>
          <w:p w14:paraId="61191D42" w14:textId="77777777" w:rsidR="00FA0D4E" w:rsidRPr="00D25227" w:rsidRDefault="00FA0D4E" w:rsidP="00844BC6">
            <w:pPr>
              <w:pStyle w:val="TableParagraph"/>
            </w:pPr>
          </w:p>
          <w:p w14:paraId="1B844E3C" w14:textId="77777777" w:rsidR="00FA0D4E" w:rsidRPr="00D25227" w:rsidRDefault="00FA0D4E" w:rsidP="00844BC6">
            <w:pPr>
              <w:pStyle w:val="TableParagraph"/>
            </w:pPr>
          </w:p>
          <w:p w14:paraId="3DBA24CB" w14:textId="77777777" w:rsidR="00FA0D4E" w:rsidRPr="00D25227" w:rsidRDefault="00FA0D4E" w:rsidP="00844BC6">
            <w:pPr>
              <w:pStyle w:val="TableParagraph"/>
            </w:pPr>
          </w:p>
          <w:p w14:paraId="29226726" w14:textId="77777777" w:rsidR="00FA0D4E" w:rsidRPr="00D25227" w:rsidRDefault="00FA0D4E" w:rsidP="00844BC6">
            <w:pPr>
              <w:pStyle w:val="TableParagraph"/>
            </w:pPr>
          </w:p>
          <w:p w14:paraId="27DBE9C2" w14:textId="77777777" w:rsidR="00FA0D4E" w:rsidRPr="00D25227" w:rsidRDefault="00FA0D4E" w:rsidP="00844BC6">
            <w:pPr>
              <w:pStyle w:val="TableParagraph"/>
            </w:pPr>
          </w:p>
          <w:p w14:paraId="3AA37FDC" w14:textId="77777777" w:rsidR="00FA0D4E" w:rsidRPr="00D25227" w:rsidRDefault="00FA0D4E" w:rsidP="00844BC6">
            <w:pPr>
              <w:pStyle w:val="TableParagraph"/>
            </w:pPr>
          </w:p>
          <w:p w14:paraId="2D6CE03B" w14:textId="77777777" w:rsidR="00FA0D4E" w:rsidRPr="00D25227" w:rsidRDefault="00FA0D4E" w:rsidP="00844BC6">
            <w:pPr>
              <w:pStyle w:val="TableParagraph"/>
            </w:pPr>
          </w:p>
          <w:p w14:paraId="44E311F2" w14:textId="77777777" w:rsidR="00FA0D4E" w:rsidRPr="00D25227" w:rsidRDefault="00FA0D4E" w:rsidP="00844BC6">
            <w:pPr>
              <w:pStyle w:val="TableParagraph"/>
              <w:spacing w:before="178"/>
            </w:pPr>
          </w:p>
          <w:p w14:paraId="56345AF0" w14:textId="77777777" w:rsidR="00FA0D4E" w:rsidRPr="00D25227" w:rsidRDefault="00FA0D4E" w:rsidP="00844BC6">
            <w:pPr>
              <w:pStyle w:val="TableParagraph"/>
              <w:ind w:left="10"/>
              <w:jc w:val="center"/>
            </w:pPr>
            <w:proofErr w:type="spellStart"/>
            <w:r w:rsidRPr="00D25227">
              <w:rPr>
                <w:spacing w:val="-5"/>
              </w:rPr>
              <w:t>шт</w:t>
            </w:r>
            <w:proofErr w:type="spellEnd"/>
          </w:p>
        </w:tc>
      </w:tr>
      <w:tr w:rsidR="00D25227" w:rsidRPr="00D25227" w14:paraId="22480D4D" w14:textId="77777777" w:rsidTr="00844BC6">
        <w:trPr>
          <w:trHeight w:val="1102"/>
        </w:trPr>
        <w:tc>
          <w:tcPr>
            <w:tcW w:w="563" w:type="dxa"/>
            <w:vMerge/>
            <w:tcBorders>
              <w:top w:val="nil"/>
            </w:tcBorders>
          </w:tcPr>
          <w:p w14:paraId="367C13CB" w14:textId="77777777" w:rsidR="00FA0D4E" w:rsidRPr="00D25227" w:rsidRDefault="00FA0D4E" w:rsidP="00844BC6">
            <w:pPr>
              <w:rPr>
                <w:sz w:val="2"/>
                <w:szCs w:val="2"/>
              </w:rPr>
            </w:pPr>
          </w:p>
        </w:tc>
        <w:tc>
          <w:tcPr>
            <w:tcW w:w="1847" w:type="dxa"/>
            <w:vMerge/>
            <w:tcBorders>
              <w:top w:val="nil"/>
            </w:tcBorders>
          </w:tcPr>
          <w:p w14:paraId="5110252B" w14:textId="77777777" w:rsidR="00FA0D4E" w:rsidRPr="00D25227" w:rsidRDefault="00FA0D4E" w:rsidP="00844BC6">
            <w:pPr>
              <w:rPr>
                <w:sz w:val="2"/>
                <w:szCs w:val="2"/>
              </w:rPr>
            </w:pPr>
          </w:p>
        </w:tc>
        <w:tc>
          <w:tcPr>
            <w:tcW w:w="1560" w:type="dxa"/>
            <w:vMerge/>
            <w:tcBorders>
              <w:top w:val="nil"/>
            </w:tcBorders>
          </w:tcPr>
          <w:p w14:paraId="736EB4F7" w14:textId="77777777" w:rsidR="00FA0D4E" w:rsidRPr="00D25227" w:rsidRDefault="00FA0D4E" w:rsidP="00844BC6">
            <w:pPr>
              <w:rPr>
                <w:sz w:val="2"/>
                <w:szCs w:val="2"/>
              </w:rPr>
            </w:pPr>
          </w:p>
        </w:tc>
        <w:tc>
          <w:tcPr>
            <w:tcW w:w="1980" w:type="dxa"/>
          </w:tcPr>
          <w:p w14:paraId="79215978" w14:textId="77777777" w:rsidR="00FA0D4E" w:rsidRPr="00D25227" w:rsidRDefault="00FA0D4E" w:rsidP="00844BC6">
            <w:pPr>
              <w:pStyle w:val="TableParagraph"/>
              <w:spacing w:before="176"/>
              <w:ind w:left="97" w:right="85"/>
              <w:jc w:val="center"/>
            </w:pPr>
            <w:r w:rsidRPr="00D25227">
              <w:rPr>
                <w:spacing w:val="-2"/>
              </w:rPr>
              <w:t>Минимальный предел взвешивания</w:t>
            </w:r>
          </w:p>
        </w:tc>
        <w:tc>
          <w:tcPr>
            <w:tcW w:w="1989" w:type="dxa"/>
          </w:tcPr>
          <w:p w14:paraId="0F72469C" w14:textId="77777777" w:rsidR="00FA0D4E" w:rsidRPr="00D25227" w:rsidRDefault="00FA0D4E" w:rsidP="00844BC6">
            <w:pPr>
              <w:pStyle w:val="TableParagraph"/>
              <w:spacing w:before="176"/>
            </w:pPr>
          </w:p>
          <w:p w14:paraId="2E0B8572" w14:textId="77777777" w:rsidR="00FA0D4E" w:rsidRPr="00D25227" w:rsidRDefault="00FA0D4E" w:rsidP="00844BC6">
            <w:pPr>
              <w:pStyle w:val="TableParagraph"/>
              <w:ind w:left="45" w:right="35"/>
              <w:jc w:val="center"/>
            </w:pPr>
            <w:r w:rsidRPr="00D25227">
              <w:rPr>
                <w:spacing w:val="-5"/>
              </w:rPr>
              <w:t>10</w:t>
            </w:r>
          </w:p>
        </w:tc>
        <w:tc>
          <w:tcPr>
            <w:tcW w:w="1559" w:type="dxa"/>
          </w:tcPr>
          <w:p w14:paraId="0B0B37CA" w14:textId="77777777" w:rsidR="00FA0D4E" w:rsidRPr="00D25227" w:rsidRDefault="00FA0D4E" w:rsidP="00844BC6">
            <w:pPr>
              <w:pStyle w:val="TableParagraph"/>
              <w:spacing w:before="176"/>
            </w:pPr>
          </w:p>
          <w:p w14:paraId="4867FDE6" w14:textId="77777777" w:rsidR="00FA0D4E" w:rsidRPr="00D25227" w:rsidRDefault="00FA0D4E" w:rsidP="00844BC6">
            <w:pPr>
              <w:pStyle w:val="TableParagraph"/>
              <w:ind w:left="11" w:right="2"/>
              <w:jc w:val="center"/>
            </w:pPr>
            <w:r w:rsidRPr="00D25227">
              <w:rPr>
                <w:spacing w:val="-2"/>
              </w:rPr>
              <w:t>грамм</w:t>
            </w:r>
          </w:p>
        </w:tc>
        <w:tc>
          <w:tcPr>
            <w:tcW w:w="1848" w:type="dxa"/>
          </w:tcPr>
          <w:p w14:paraId="58843F43" w14:textId="77777777" w:rsidR="00FA0D4E" w:rsidRPr="00D25227" w:rsidRDefault="00FA0D4E" w:rsidP="00844BC6">
            <w:pPr>
              <w:pStyle w:val="TableParagraph"/>
              <w:spacing w:before="176"/>
            </w:pPr>
          </w:p>
          <w:p w14:paraId="647BDDF5" w14:textId="77777777" w:rsidR="00FA0D4E" w:rsidRPr="00D25227" w:rsidRDefault="00FA0D4E" w:rsidP="00844BC6">
            <w:pPr>
              <w:pStyle w:val="TableParagraph"/>
              <w:ind w:left="9"/>
              <w:jc w:val="center"/>
            </w:pPr>
            <w:r w:rsidRPr="00D25227">
              <w:rPr>
                <w:spacing w:val="-2"/>
              </w:rPr>
              <w:t>Количественная</w:t>
            </w:r>
          </w:p>
        </w:tc>
        <w:tc>
          <w:tcPr>
            <w:tcW w:w="2263" w:type="dxa"/>
          </w:tcPr>
          <w:p w14:paraId="7EFEDA10" w14:textId="77777777" w:rsidR="00FA0D4E" w:rsidRPr="00D25227" w:rsidRDefault="00FA0D4E" w:rsidP="00844BC6">
            <w:pPr>
              <w:pStyle w:val="TableParagraph"/>
              <w:spacing w:before="50"/>
              <w:ind w:left="12" w:right="1"/>
              <w:jc w:val="center"/>
            </w:pPr>
            <w:r w:rsidRPr="00D25227">
              <w:rPr>
                <w:spacing w:val="-2"/>
              </w:rPr>
              <w:t xml:space="preserve">Значение </w:t>
            </w:r>
            <w:r w:rsidRPr="00D25227">
              <w:t>характеристики не может изменяться участником</w:t>
            </w:r>
            <w:r w:rsidRPr="00D25227">
              <w:rPr>
                <w:spacing w:val="-14"/>
              </w:rPr>
              <w:t xml:space="preserve"> </w:t>
            </w:r>
            <w:r w:rsidRPr="00D25227">
              <w:t>закупки</w:t>
            </w:r>
          </w:p>
        </w:tc>
        <w:tc>
          <w:tcPr>
            <w:tcW w:w="567" w:type="dxa"/>
            <w:vMerge/>
            <w:tcBorders>
              <w:top w:val="nil"/>
            </w:tcBorders>
          </w:tcPr>
          <w:p w14:paraId="1200A4C1" w14:textId="77777777" w:rsidR="00FA0D4E" w:rsidRPr="00D25227" w:rsidRDefault="00FA0D4E" w:rsidP="00844BC6">
            <w:pPr>
              <w:rPr>
                <w:sz w:val="2"/>
                <w:szCs w:val="2"/>
              </w:rPr>
            </w:pPr>
          </w:p>
        </w:tc>
        <w:tc>
          <w:tcPr>
            <w:tcW w:w="1134" w:type="dxa"/>
            <w:vMerge/>
            <w:tcBorders>
              <w:top w:val="nil"/>
            </w:tcBorders>
          </w:tcPr>
          <w:p w14:paraId="3DBD4D37" w14:textId="77777777" w:rsidR="00FA0D4E" w:rsidRPr="00D25227" w:rsidRDefault="00FA0D4E" w:rsidP="00844BC6">
            <w:pPr>
              <w:rPr>
                <w:sz w:val="2"/>
                <w:szCs w:val="2"/>
              </w:rPr>
            </w:pPr>
          </w:p>
        </w:tc>
      </w:tr>
      <w:tr w:rsidR="00D25227" w:rsidRPr="00D25227" w14:paraId="37AEBDE1" w14:textId="77777777" w:rsidTr="00844BC6">
        <w:trPr>
          <w:trHeight w:val="1101"/>
        </w:trPr>
        <w:tc>
          <w:tcPr>
            <w:tcW w:w="563" w:type="dxa"/>
            <w:vMerge/>
            <w:tcBorders>
              <w:top w:val="nil"/>
            </w:tcBorders>
          </w:tcPr>
          <w:p w14:paraId="4133000A" w14:textId="77777777" w:rsidR="00FA0D4E" w:rsidRPr="00D25227" w:rsidRDefault="00FA0D4E" w:rsidP="00844BC6">
            <w:pPr>
              <w:rPr>
                <w:sz w:val="2"/>
                <w:szCs w:val="2"/>
              </w:rPr>
            </w:pPr>
          </w:p>
        </w:tc>
        <w:tc>
          <w:tcPr>
            <w:tcW w:w="1847" w:type="dxa"/>
            <w:vMerge/>
            <w:tcBorders>
              <w:top w:val="nil"/>
            </w:tcBorders>
          </w:tcPr>
          <w:p w14:paraId="5C955AE5" w14:textId="77777777" w:rsidR="00FA0D4E" w:rsidRPr="00D25227" w:rsidRDefault="00FA0D4E" w:rsidP="00844BC6">
            <w:pPr>
              <w:rPr>
                <w:sz w:val="2"/>
                <w:szCs w:val="2"/>
              </w:rPr>
            </w:pPr>
          </w:p>
        </w:tc>
        <w:tc>
          <w:tcPr>
            <w:tcW w:w="1560" w:type="dxa"/>
            <w:vMerge/>
            <w:tcBorders>
              <w:top w:val="nil"/>
            </w:tcBorders>
          </w:tcPr>
          <w:p w14:paraId="68CCE62B" w14:textId="77777777" w:rsidR="00FA0D4E" w:rsidRPr="00D25227" w:rsidRDefault="00FA0D4E" w:rsidP="00844BC6">
            <w:pPr>
              <w:rPr>
                <w:sz w:val="2"/>
                <w:szCs w:val="2"/>
              </w:rPr>
            </w:pPr>
          </w:p>
        </w:tc>
        <w:tc>
          <w:tcPr>
            <w:tcW w:w="1980" w:type="dxa"/>
          </w:tcPr>
          <w:p w14:paraId="17A6FDCE" w14:textId="77777777" w:rsidR="00FA0D4E" w:rsidRPr="00D25227" w:rsidRDefault="00FA0D4E" w:rsidP="00844BC6">
            <w:pPr>
              <w:pStyle w:val="TableParagraph"/>
              <w:spacing w:before="176"/>
            </w:pPr>
          </w:p>
          <w:p w14:paraId="7C6376D0" w14:textId="77777777" w:rsidR="00FA0D4E" w:rsidRPr="00D25227" w:rsidRDefault="00FA0D4E" w:rsidP="00844BC6">
            <w:pPr>
              <w:pStyle w:val="TableParagraph"/>
              <w:ind w:left="96" w:right="87"/>
              <w:jc w:val="center"/>
            </w:pPr>
            <w:r w:rsidRPr="00D25227">
              <w:t>Класс</w:t>
            </w:r>
            <w:r w:rsidRPr="00D25227">
              <w:rPr>
                <w:spacing w:val="-4"/>
              </w:rPr>
              <w:t xml:space="preserve"> </w:t>
            </w:r>
            <w:r w:rsidRPr="00D25227">
              <w:rPr>
                <w:spacing w:val="-2"/>
              </w:rPr>
              <w:t>точности</w:t>
            </w:r>
          </w:p>
        </w:tc>
        <w:tc>
          <w:tcPr>
            <w:tcW w:w="1989" w:type="dxa"/>
          </w:tcPr>
          <w:p w14:paraId="0ED2057F" w14:textId="77777777" w:rsidR="00FA0D4E" w:rsidRPr="00D25227" w:rsidRDefault="00FA0D4E" w:rsidP="00844BC6">
            <w:pPr>
              <w:pStyle w:val="TableParagraph"/>
              <w:spacing w:before="176"/>
            </w:pPr>
          </w:p>
          <w:p w14:paraId="2A299D66" w14:textId="77777777" w:rsidR="00FA0D4E" w:rsidRPr="00D25227" w:rsidRDefault="00FA0D4E" w:rsidP="00844BC6">
            <w:pPr>
              <w:pStyle w:val="TableParagraph"/>
              <w:ind w:left="45" w:right="36"/>
              <w:jc w:val="center"/>
            </w:pPr>
            <w:r w:rsidRPr="00D25227">
              <w:t>Средний</w:t>
            </w:r>
            <w:r w:rsidRPr="00D25227">
              <w:rPr>
                <w:spacing w:val="-6"/>
              </w:rPr>
              <w:t xml:space="preserve"> </w:t>
            </w:r>
            <w:r w:rsidRPr="00D25227">
              <w:rPr>
                <w:spacing w:val="-2"/>
              </w:rPr>
              <w:t>(III)</w:t>
            </w:r>
          </w:p>
        </w:tc>
        <w:tc>
          <w:tcPr>
            <w:tcW w:w="1559" w:type="dxa"/>
          </w:tcPr>
          <w:p w14:paraId="198817BE" w14:textId="77777777" w:rsidR="00FA0D4E" w:rsidRPr="00D25227" w:rsidRDefault="00FA0D4E" w:rsidP="00844BC6">
            <w:pPr>
              <w:pStyle w:val="TableParagraph"/>
              <w:spacing w:before="176"/>
            </w:pPr>
          </w:p>
          <w:p w14:paraId="150384A8" w14:textId="77777777" w:rsidR="00FA0D4E" w:rsidRPr="00D25227" w:rsidRDefault="00FA0D4E" w:rsidP="00844BC6">
            <w:pPr>
              <w:pStyle w:val="TableParagraph"/>
              <w:ind w:left="11" w:right="1"/>
              <w:jc w:val="center"/>
            </w:pPr>
            <w:r w:rsidRPr="00D25227">
              <w:rPr>
                <w:spacing w:val="-10"/>
              </w:rPr>
              <w:t>-</w:t>
            </w:r>
          </w:p>
        </w:tc>
        <w:tc>
          <w:tcPr>
            <w:tcW w:w="1848" w:type="dxa"/>
          </w:tcPr>
          <w:p w14:paraId="4304D016" w14:textId="77777777" w:rsidR="00FA0D4E" w:rsidRPr="00D25227" w:rsidRDefault="00FA0D4E" w:rsidP="00844BC6">
            <w:pPr>
              <w:pStyle w:val="TableParagraph"/>
              <w:spacing w:before="176"/>
            </w:pPr>
          </w:p>
          <w:p w14:paraId="2AAFB888" w14:textId="77777777" w:rsidR="00FA0D4E" w:rsidRPr="00D25227" w:rsidRDefault="00FA0D4E" w:rsidP="00844BC6">
            <w:pPr>
              <w:pStyle w:val="TableParagraph"/>
              <w:ind w:left="9"/>
              <w:jc w:val="center"/>
            </w:pPr>
            <w:r w:rsidRPr="00D25227">
              <w:rPr>
                <w:spacing w:val="-2"/>
              </w:rPr>
              <w:t>Качественная</w:t>
            </w:r>
          </w:p>
        </w:tc>
        <w:tc>
          <w:tcPr>
            <w:tcW w:w="2263" w:type="dxa"/>
          </w:tcPr>
          <w:p w14:paraId="3246F965" w14:textId="77777777" w:rsidR="00FA0D4E" w:rsidRPr="00D25227" w:rsidRDefault="00FA0D4E" w:rsidP="00844BC6">
            <w:pPr>
              <w:pStyle w:val="TableParagraph"/>
              <w:spacing w:before="50"/>
              <w:ind w:left="12" w:right="1"/>
              <w:jc w:val="center"/>
            </w:pPr>
            <w:r w:rsidRPr="00D25227">
              <w:rPr>
                <w:spacing w:val="-2"/>
              </w:rPr>
              <w:t xml:space="preserve">Значение </w:t>
            </w:r>
            <w:r w:rsidRPr="00D25227">
              <w:t>характеристики не может изменяться участником</w:t>
            </w:r>
            <w:r w:rsidRPr="00D25227">
              <w:rPr>
                <w:spacing w:val="-14"/>
              </w:rPr>
              <w:t xml:space="preserve"> </w:t>
            </w:r>
            <w:r w:rsidRPr="00D25227">
              <w:t>закупки</w:t>
            </w:r>
          </w:p>
        </w:tc>
        <w:tc>
          <w:tcPr>
            <w:tcW w:w="567" w:type="dxa"/>
            <w:vMerge/>
            <w:tcBorders>
              <w:top w:val="nil"/>
            </w:tcBorders>
          </w:tcPr>
          <w:p w14:paraId="67DA762D" w14:textId="77777777" w:rsidR="00FA0D4E" w:rsidRPr="00D25227" w:rsidRDefault="00FA0D4E" w:rsidP="00844BC6">
            <w:pPr>
              <w:rPr>
                <w:sz w:val="2"/>
                <w:szCs w:val="2"/>
              </w:rPr>
            </w:pPr>
          </w:p>
        </w:tc>
        <w:tc>
          <w:tcPr>
            <w:tcW w:w="1134" w:type="dxa"/>
            <w:vMerge/>
            <w:tcBorders>
              <w:top w:val="nil"/>
            </w:tcBorders>
          </w:tcPr>
          <w:p w14:paraId="42F4780F" w14:textId="77777777" w:rsidR="00FA0D4E" w:rsidRPr="00D25227" w:rsidRDefault="00FA0D4E" w:rsidP="00844BC6">
            <w:pPr>
              <w:rPr>
                <w:sz w:val="2"/>
                <w:szCs w:val="2"/>
              </w:rPr>
            </w:pPr>
          </w:p>
        </w:tc>
      </w:tr>
      <w:tr w:rsidR="00D25227" w:rsidRPr="00D25227" w14:paraId="61FBC38A" w14:textId="77777777" w:rsidTr="00844BC6">
        <w:trPr>
          <w:trHeight w:val="1102"/>
        </w:trPr>
        <w:tc>
          <w:tcPr>
            <w:tcW w:w="563" w:type="dxa"/>
            <w:vMerge/>
            <w:tcBorders>
              <w:top w:val="nil"/>
            </w:tcBorders>
          </w:tcPr>
          <w:p w14:paraId="45B71FD4" w14:textId="77777777" w:rsidR="00FA0D4E" w:rsidRPr="00D25227" w:rsidRDefault="00FA0D4E" w:rsidP="00844BC6">
            <w:pPr>
              <w:rPr>
                <w:sz w:val="2"/>
                <w:szCs w:val="2"/>
              </w:rPr>
            </w:pPr>
          </w:p>
        </w:tc>
        <w:tc>
          <w:tcPr>
            <w:tcW w:w="1847" w:type="dxa"/>
            <w:vMerge/>
            <w:tcBorders>
              <w:top w:val="nil"/>
            </w:tcBorders>
          </w:tcPr>
          <w:p w14:paraId="1D4CDF9C" w14:textId="77777777" w:rsidR="00FA0D4E" w:rsidRPr="00D25227" w:rsidRDefault="00FA0D4E" w:rsidP="00844BC6">
            <w:pPr>
              <w:rPr>
                <w:sz w:val="2"/>
                <w:szCs w:val="2"/>
              </w:rPr>
            </w:pPr>
          </w:p>
        </w:tc>
        <w:tc>
          <w:tcPr>
            <w:tcW w:w="1560" w:type="dxa"/>
            <w:vMerge/>
            <w:tcBorders>
              <w:top w:val="nil"/>
            </w:tcBorders>
          </w:tcPr>
          <w:p w14:paraId="292B241D" w14:textId="77777777" w:rsidR="00FA0D4E" w:rsidRPr="00D25227" w:rsidRDefault="00FA0D4E" w:rsidP="00844BC6">
            <w:pPr>
              <w:rPr>
                <w:sz w:val="2"/>
                <w:szCs w:val="2"/>
              </w:rPr>
            </w:pPr>
          </w:p>
        </w:tc>
        <w:tc>
          <w:tcPr>
            <w:tcW w:w="1980" w:type="dxa"/>
          </w:tcPr>
          <w:p w14:paraId="7715281A" w14:textId="77777777" w:rsidR="00FA0D4E" w:rsidRPr="00D25227" w:rsidRDefault="00FA0D4E" w:rsidP="00844BC6">
            <w:pPr>
              <w:pStyle w:val="TableParagraph"/>
              <w:spacing w:before="176"/>
            </w:pPr>
          </w:p>
          <w:p w14:paraId="01B056CC" w14:textId="77777777" w:rsidR="00FA0D4E" w:rsidRPr="00D25227" w:rsidRDefault="00FA0D4E" w:rsidP="00844BC6">
            <w:pPr>
              <w:pStyle w:val="TableParagraph"/>
              <w:ind w:left="96" w:right="87"/>
              <w:jc w:val="center"/>
            </w:pPr>
            <w:r w:rsidRPr="00D25227">
              <w:t>Тип</w:t>
            </w:r>
            <w:r w:rsidRPr="00D25227">
              <w:rPr>
                <w:spacing w:val="-3"/>
              </w:rPr>
              <w:t xml:space="preserve"> </w:t>
            </w:r>
            <w:r w:rsidRPr="00D25227">
              <w:rPr>
                <w:spacing w:val="-2"/>
              </w:rPr>
              <w:t>калибровки</w:t>
            </w:r>
          </w:p>
        </w:tc>
        <w:tc>
          <w:tcPr>
            <w:tcW w:w="1989" w:type="dxa"/>
          </w:tcPr>
          <w:p w14:paraId="64FE9292" w14:textId="77777777" w:rsidR="00FA0D4E" w:rsidRPr="00D25227" w:rsidRDefault="00FA0D4E" w:rsidP="00844BC6">
            <w:pPr>
              <w:pStyle w:val="TableParagraph"/>
              <w:spacing w:before="176"/>
            </w:pPr>
          </w:p>
          <w:p w14:paraId="1549C94E" w14:textId="77777777" w:rsidR="00FA0D4E" w:rsidRPr="00D25227" w:rsidRDefault="00FA0D4E" w:rsidP="00844BC6">
            <w:pPr>
              <w:pStyle w:val="TableParagraph"/>
              <w:ind w:left="45" w:right="36"/>
              <w:jc w:val="center"/>
            </w:pPr>
            <w:r w:rsidRPr="00D25227">
              <w:rPr>
                <w:spacing w:val="-2"/>
              </w:rPr>
              <w:t>Внешняя</w:t>
            </w:r>
          </w:p>
        </w:tc>
        <w:tc>
          <w:tcPr>
            <w:tcW w:w="1559" w:type="dxa"/>
          </w:tcPr>
          <w:p w14:paraId="4ABC6CC8" w14:textId="77777777" w:rsidR="00FA0D4E" w:rsidRPr="00D25227" w:rsidRDefault="00FA0D4E" w:rsidP="00844BC6">
            <w:pPr>
              <w:pStyle w:val="TableParagraph"/>
              <w:spacing w:before="176"/>
            </w:pPr>
          </w:p>
          <w:p w14:paraId="39A61E61" w14:textId="77777777" w:rsidR="00FA0D4E" w:rsidRPr="00D25227" w:rsidRDefault="00FA0D4E" w:rsidP="00844BC6">
            <w:pPr>
              <w:pStyle w:val="TableParagraph"/>
              <w:ind w:left="11" w:right="1"/>
              <w:jc w:val="center"/>
            </w:pPr>
            <w:r w:rsidRPr="00D25227">
              <w:rPr>
                <w:spacing w:val="-10"/>
              </w:rPr>
              <w:t>-</w:t>
            </w:r>
          </w:p>
        </w:tc>
        <w:tc>
          <w:tcPr>
            <w:tcW w:w="1848" w:type="dxa"/>
          </w:tcPr>
          <w:p w14:paraId="34E85464" w14:textId="77777777" w:rsidR="00FA0D4E" w:rsidRPr="00D25227" w:rsidRDefault="00FA0D4E" w:rsidP="00844BC6">
            <w:pPr>
              <w:pStyle w:val="TableParagraph"/>
              <w:spacing w:before="176"/>
            </w:pPr>
          </w:p>
          <w:p w14:paraId="4FFA6269" w14:textId="77777777" w:rsidR="00FA0D4E" w:rsidRPr="00D25227" w:rsidRDefault="00FA0D4E" w:rsidP="00844BC6">
            <w:pPr>
              <w:pStyle w:val="TableParagraph"/>
              <w:ind w:left="9"/>
              <w:jc w:val="center"/>
            </w:pPr>
            <w:r w:rsidRPr="00D25227">
              <w:rPr>
                <w:spacing w:val="-2"/>
              </w:rPr>
              <w:t>Качественная</w:t>
            </w:r>
          </w:p>
        </w:tc>
        <w:tc>
          <w:tcPr>
            <w:tcW w:w="2263" w:type="dxa"/>
          </w:tcPr>
          <w:p w14:paraId="539E2711" w14:textId="77777777" w:rsidR="00FA0D4E" w:rsidRPr="00D25227" w:rsidRDefault="00FA0D4E" w:rsidP="00844BC6">
            <w:pPr>
              <w:pStyle w:val="TableParagraph"/>
              <w:spacing w:before="50"/>
              <w:ind w:left="12" w:right="1"/>
              <w:jc w:val="center"/>
            </w:pPr>
            <w:r w:rsidRPr="00D25227">
              <w:rPr>
                <w:spacing w:val="-2"/>
              </w:rPr>
              <w:t xml:space="preserve">Значение </w:t>
            </w:r>
            <w:r w:rsidRPr="00D25227">
              <w:t>характеристики не может изменяться участником</w:t>
            </w:r>
            <w:r w:rsidRPr="00D25227">
              <w:rPr>
                <w:spacing w:val="-14"/>
              </w:rPr>
              <w:t xml:space="preserve"> </w:t>
            </w:r>
            <w:r w:rsidRPr="00D25227">
              <w:t>закупки</w:t>
            </w:r>
          </w:p>
        </w:tc>
        <w:tc>
          <w:tcPr>
            <w:tcW w:w="567" w:type="dxa"/>
            <w:vMerge/>
            <w:tcBorders>
              <w:top w:val="nil"/>
            </w:tcBorders>
          </w:tcPr>
          <w:p w14:paraId="754D979B" w14:textId="77777777" w:rsidR="00FA0D4E" w:rsidRPr="00D25227" w:rsidRDefault="00FA0D4E" w:rsidP="00844BC6">
            <w:pPr>
              <w:rPr>
                <w:sz w:val="2"/>
                <w:szCs w:val="2"/>
              </w:rPr>
            </w:pPr>
          </w:p>
        </w:tc>
        <w:tc>
          <w:tcPr>
            <w:tcW w:w="1134" w:type="dxa"/>
            <w:vMerge/>
            <w:tcBorders>
              <w:top w:val="nil"/>
            </w:tcBorders>
          </w:tcPr>
          <w:p w14:paraId="3CBE0CBF" w14:textId="77777777" w:rsidR="00FA0D4E" w:rsidRPr="00D25227" w:rsidRDefault="00FA0D4E" w:rsidP="00844BC6">
            <w:pPr>
              <w:rPr>
                <w:sz w:val="2"/>
                <w:szCs w:val="2"/>
              </w:rPr>
            </w:pPr>
          </w:p>
        </w:tc>
      </w:tr>
      <w:tr w:rsidR="00D25227" w:rsidRPr="00D25227" w14:paraId="77DFFB91" w14:textId="77777777" w:rsidTr="00844BC6">
        <w:trPr>
          <w:trHeight w:val="1102"/>
        </w:trPr>
        <w:tc>
          <w:tcPr>
            <w:tcW w:w="563" w:type="dxa"/>
            <w:vMerge/>
            <w:tcBorders>
              <w:top w:val="nil"/>
            </w:tcBorders>
          </w:tcPr>
          <w:p w14:paraId="12898244" w14:textId="77777777" w:rsidR="00FA0D4E" w:rsidRPr="00D25227" w:rsidRDefault="00FA0D4E" w:rsidP="00844BC6">
            <w:pPr>
              <w:rPr>
                <w:sz w:val="2"/>
                <w:szCs w:val="2"/>
              </w:rPr>
            </w:pPr>
          </w:p>
        </w:tc>
        <w:tc>
          <w:tcPr>
            <w:tcW w:w="1847" w:type="dxa"/>
            <w:vMerge/>
            <w:tcBorders>
              <w:top w:val="nil"/>
            </w:tcBorders>
          </w:tcPr>
          <w:p w14:paraId="40572B37" w14:textId="77777777" w:rsidR="00FA0D4E" w:rsidRPr="00D25227" w:rsidRDefault="00FA0D4E" w:rsidP="00844BC6">
            <w:pPr>
              <w:rPr>
                <w:sz w:val="2"/>
                <w:szCs w:val="2"/>
              </w:rPr>
            </w:pPr>
          </w:p>
        </w:tc>
        <w:tc>
          <w:tcPr>
            <w:tcW w:w="1560" w:type="dxa"/>
            <w:vMerge/>
            <w:tcBorders>
              <w:top w:val="nil"/>
            </w:tcBorders>
          </w:tcPr>
          <w:p w14:paraId="6B21C5E1" w14:textId="77777777" w:rsidR="00FA0D4E" w:rsidRPr="00D25227" w:rsidRDefault="00FA0D4E" w:rsidP="00844BC6">
            <w:pPr>
              <w:rPr>
                <w:sz w:val="2"/>
                <w:szCs w:val="2"/>
              </w:rPr>
            </w:pPr>
          </w:p>
        </w:tc>
        <w:tc>
          <w:tcPr>
            <w:tcW w:w="1980" w:type="dxa"/>
          </w:tcPr>
          <w:p w14:paraId="09B12DF8" w14:textId="77777777" w:rsidR="00FA0D4E" w:rsidRPr="00D25227" w:rsidRDefault="00FA0D4E" w:rsidP="00844BC6">
            <w:pPr>
              <w:pStyle w:val="TableParagraph"/>
              <w:spacing w:before="50"/>
            </w:pPr>
          </w:p>
          <w:p w14:paraId="6D3D45DA" w14:textId="77777777" w:rsidR="00FA0D4E" w:rsidRPr="00D25227" w:rsidRDefault="00FA0D4E" w:rsidP="00844BC6">
            <w:pPr>
              <w:pStyle w:val="TableParagraph"/>
              <w:ind w:left="454" w:firstLine="74"/>
            </w:pPr>
            <w:r w:rsidRPr="00D25227">
              <w:rPr>
                <w:spacing w:val="-2"/>
              </w:rPr>
              <w:t>Материал платформы</w:t>
            </w:r>
          </w:p>
        </w:tc>
        <w:tc>
          <w:tcPr>
            <w:tcW w:w="1989" w:type="dxa"/>
          </w:tcPr>
          <w:p w14:paraId="62ADB654" w14:textId="77777777" w:rsidR="00FA0D4E" w:rsidRPr="00D25227" w:rsidRDefault="00FA0D4E" w:rsidP="00844BC6">
            <w:pPr>
              <w:pStyle w:val="TableParagraph"/>
              <w:spacing w:before="50"/>
            </w:pPr>
          </w:p>
          <w:p w14:paraId="3D38915A" w14:textId="77777777" w:rsidR="00FA0D4E" w:rsidRPr="00D25227" w:rsidRDefault="00FA0D4E" w:rsidP="00844BC6">
            <w:pPr>
              <w:pStyle w:val="TableParagraph"/>
              <w:ind w:left="743" w:hanging="425"/>
            </w:pPr>
            <w:r w:rsidRPr="00D25227">
              <w:rPr>
                <w:spacing w:val="-2"/>
              </w:rPr>
              <w:t>Нержавеющая сталь</w:t>
            </w:r>
          </w:p>
        </w:tc>
        <w:tc>
          <w:tcPr>
            <w:tcW w:w="1559" w:type="dxa"/>
          </w:tcPr>
          <w:p w14:paraId="3E2D058F" w14:textId="77777777" w:rsidR="00FA0D4E" w:rsidRPr="00D25227" w:rsidRDefault="00FA0D4E" w:rsidP="00844BC6">
            <w:pPr>
              <w:pStyle w:val="TableParagraph"/>
              <w:spacing w:before="176"/>
            </w:pPr>
          </w:p>
          <w:p w14:paraId="603B0CF3" w14:textId="77777777" w:rsidR="00FA0D4E" w:rsidRPr="00D25227" w:rsidRDefault="00FA0D4E" w:rsidP="00844BC6">
            <w:pPr>
              <w:pStyle w:val="TableParagraph"/>
              <w:ind w:left="11" w:right="1"/>
              <w:jc w:val="center"/>
            </w:pPr>
            <w:r w:rsidRPr="00D25227">
              <w:rPr>
                <w:spacing w:val="-10"/>
              </w:rPr>
              <w:t>-</w:t>
            </w:r>
          </w:p>
        </w:tc>
        <w:tc>
          <w:tcPr>
            <w:tcW w:w="1848" w:type="dxa"/>
          </w:tcPr>
          <w:p w14:paraId="546CA37D" w14:textId="77777777" w:rsidR="00FA0D4E" w:rsidRPr="00D25227" w:rsidRDefault="00FA0D4E" w:rsidP="00844BC6">
            <w:pPr>
              <w:pStyle w:val="TableParagraph"/>
              <w:spacing w:before="176"/>
            </w:pPr>
          </w:p>
          <w:p w14:paraId="66C8CAC0" w14:textId="77777777" w:rsidR="00FA0D4E" w:rsidRPr="00D25227" w:rsidRDefault="00FA0D4E" w:rsidP="00844BC6">
            <w:pPr>
              <w:pStyle w:val="TableParagraph"/>
              <w:ind w:left="9"/>
              <w:jc w:val="center"/>
            </w:pPr>
            <w:r w:rsidRPr="00D25227">
              <w:rPr>
                <w:spacing w:val="-2"/>
              </w:rPr>
              <w:t>Качественная</w:t>
            </w:r>
          </w:p>
        </w:tc>
        <w:tc>
          <w:tcPr>
            <w:tcW w:w="2263" w:type="dxa"/>
          </w:tcPr>
          <w:p w14:paraId="40170782" w14:textId="77777777" w:rsidR="00FA0D4E" w:rsidRPr="00D25227" w:rsidRDefault="00FA0D4E" w:rsidP="00844BC6">
            <w:pPr>
              <w:pStyle w:val="TableParagraph"/>
              <w:spacing w:before="50"/>
              <w:ind w:left="12" w:right="1"/>
              <w:jc w:val="center"/>
            </w:pPr>
            <w:r w:rsidRPr="00D25227">
              <w:rPr>
                <w:spacing w:val="-2"/>
              </w:rPr>
              <w:t xml:space="preserve">Значение </w:t>
            </w:r>
            <w:r w:rsidRPr="00D25227">
              <w:t>характеристики не может изменяться участником</w:t>
            </w:r>
            <w:r w:rsidRPr="00D25227">
              <w:rPr>
                <w:spacing w:val="-14"/>
              </w:rPr>
              <w:t xml:space="preserve"> </w:t>
            </w:r>
            <w:r w:rsidRPr="00D25227">
              <w:t>закупки</w:t>
            </w:r>
          </w:p>
        </w:tc>
        <w:tc>
          <w:tcPr>
            <w:tcW w:w="567" w:type="dxa"/>
            <w:vMerge/>
            <w:tcBorders>
              <w:top w:val="nil"/>
            </w:tcBorders>
          </w:tcPr>
          <w:p w14:paraId="4E87E54F" w14:textId="77777777" w:rsidR="00FA0D4E" w:rsidRPr="00D25227" w:rsidRDefault="00FA0D4E" w:rsidP="00844BC6">
            <w:pPr>
              <w:rPr>
                <w:sz w:val="2"/>
                <w:szCs w:val="2"/>
              </w:rPr>
            </w:pPr>
          </w:p>
        </w:tc>
        <w:tc>
          <w:tcPr>
            <w:tcW w:w="1134" w:type="dxa"/>
            <w:vMerge/>
            <w:tcBorders>
              <w:top w:val="nil"/>
            </w:tcBorders>
          </w:tcPr>
          <w:p w14:paraId="4E74F4CB" w14:textId="77777777" w:rsidR="00FA0D4E" w:rsidRPr="00D25227" w:rsidRDefault="00FA0D4E" w:rsidP="00844BC6">
            <w:pPr>
              <w:rPr>
                <w:sz w:val="2"/>
                <w:szCs w:val="2"/>
              </w:rPr>
            </w:pPr>
          </w:p>
        </w:tc>
      </w:tr>
      <w:tr w:rsidR="00D25227" w:rsidRPr="00D25227" w14:paraId="30E32D34" w14:textId="77777777" w:rsidTr="00844BC6">
        <w:trPr>
          <w:trHeight w:val="1102"/>
        </w:trPr>
        <w:tc>
          <w:tcPr>
            <w:tcW w:w="563" w:type="dxa"/>
            <w:vMerge/>
            <w:tcBorders>
              <w:top w:val="nil"/>
            </w:tcBorders>
          </w:tcPr>
          <w:p w14:paraId="66C2D220" w14:textId="77777777" w:rsidR="00FA0D4E" w:rsidRPr="00D25227" w:rsidRDefault="00FA0D4E" w:rsidP="00844BC6">
            <w:pPr>
              <w:rPr>
                <w:sz w:val="2"/>
                <w:szCs w:val="2"/>
              </w:rPr>
            </w:pPr>
          </w:p>
        </w:tc>
        <w:tc>
          <w:tcPr>
            <w:tcW w:w="1847" w:type="dxa"/>
            <w:vMerge/>
            <w:tcBorders>
              <w:top w:val="nil"/>
            </w:tcBorders>
          </w:tcPr>
          <w:p w14:paraId="5B03F78E" w14:textId="77777777" w:rsidR="00FA0D4E" w:rsidRPr="00D25227" w:rsidRDefault="00FA0D4E" w:rsidP="00844BC6">
            <w:pPr>
              <w:rPr>
                <w:sz w:val="2"/>
                <w:szCs w:val="2"/>
              </w:rPr>
            </w:pPr>
          </w:p>
        </w:tc>
        <w:tc>
          <w:tcPr>
            <w:tcW w:w="1560" w:type="dxa"/>
            <w:vMerge/>
            <w:tcBorders>
              <w:top w:val="nil"/>
            </w:tcBorders>
          </w:tcPr>
          <w:p w14:paraId="423CEBEF" w14:textId="77777777" w:rsidR="00FA0D4E" w:rsidRPr="00D25227" w:rsidRDefault="00FA0D4E" w:rsidP="00844BC6">
            <w:pPr>
              <w:rPr>
                <w:sz w:val="2"/>
                <w:szCs w:val="2"/>
              </w:rPr>
            </w:pPr>
          </w:p>
        </w:tc>
        <w:tc>
          <w:tcPr>
            <w:tcW w:w="1980" w:type="dxa"/>
          </w:tcPr>
          <w:p w14:paraId="36341880" w14:textId="77777777" w:rsidR="00FA0D4E" w:rsidRPr="00D25227" w:rsidRDefault="00FA0D4E" w:rsidP="00844BC6">
            <w:pPr>
              <w:pStyle w:val="TableParagraph"/>
              <w:spacing w:before="176"/>
            </w:pPr>
          </w:p>
          <w:p w14:paraId="079CB6D4" w14:textId="77777777" w:rsidR="00FA0D4E" w:rsidRPr="00D25227" w:rsidRDefault="00FA0D4E" w:rsidP="00844BC6">
            <w:pPr>
              <w:pStyle w:val="TableParagraph"/>
              <w:ind w:left="96" w:right="87"/>
              <w:jc w:val="center"/>
            </w:pPr>
            <w:r w:rsidRPr="00D25227">
              <w:rPr>
                <w:spacing w:val="-2"/>
              </w:rPr>
              <w:t>Дисплей</w:t>
            </w:r>
          </w:p>
        </w:tc>
        <w:tc>
          <w:tcPr>
            <w:tcW w:w="1989" w:type="dxa"/>
          </w:tcPr>
          <w:p w14:paraId="221E8BB4" w14:textId="77777777" w:rsidR="00FA0D4E" w:rsidRPr="00D25227" w:rsidRDefault="00FA0D4E" w:rsidP="00844BC6">
            <w:pPr>
              <w:pStyle w:val="TableParagraph"/>
              <w:spacing w:before="176"/>
            </w:pPr>
          </w:p>
          <w:p w14:paraId="08E24412" w14:textId="77777777" w:rsidR="00FA0D4E" w:rsidRPr="00D25227" w:rsidRDefault="00FA0D4E" w:rsidP="00844BC6">
            <w:pPr>
              <w:pStyle w:val="TableParagraph"/>
              <w:ind w:left="45" w:right="36"/>
              <w:jc w:val="center"/>
            </w:pPr>
            <w:r w:rsidRPr="00D25227">
              <w:rPr>
                <w:spacing w:val="-2"/>
              </w:rPr>
              <w:t>Наличие</w:t>
            </w:r>
          </w:p>
        </w:tc>
        <w:tc>
          <w:tcPr>
            <w:tcW w:w="1559" w:type="dxa"/>
          </w:tcPr>
          <w:p w14:paraId="6B5A2B8C" w14:textId="77777777" w:rsidR="00FA0D4E" w:rsidRPr="00D25227" w:rsidRDefault="00FA0D4E" w:rsidP="00844BC6">
            <w:pPr>
              <w:pStyle w:val="TableParagraph"/>
              <w:spacing w:before="176"/>
            </w:pPr>
          </w:p>
          <w:p w14:paraId="7D457EDC" w14:textId="77777777" w:rsidR="00FA0D4E" w:rsidRPr="00D25227" w:rsidRDefault="00FA0D4E" w:rsidP="00844BC6">
            <w:pPr>
              <w:pStyle w:val="TableParagraph"/>
              <w:ind w:left="11" w:right="1"/>
              <w:jc w:val="center"/>
            </w:pPr>
            <w:r w:rsidRPr="00D25227">
              <w:rPr>
                <w:spacing w:val="-10"/>
              </w:rPr>
              <w:t>-</w:t>
            </w:r>
          </w:p>
        </w:tc>
        <w:tc>
          <w:tcPr>
            <w:tcW w:w="1848" w:type="dxa"/>
          </w:tcPr>
          <w:p w14:paraId="6E20B86D" w14:textId="77777777" w:rsidR="00FA0D4E" w:rsidRPr="00D25227" w:rsidRDefault="00FA0D4E" w:rsidP="00844BC6">
            <w:pPr>
              <w:pStyle w:val="TableParagraph"/>
              <w:spacing w:before="176"/>
            </w:pPr>
          </w:p>
          <w:p w14:paraId="78502D33" w14:textId="77777777" w:rsidR="00FA0D4E" w:rsidRPr="00D25227" w:rsidRDefault="00FA0D4E" w:rsidP="00844BC6">
            <w:pPr>
              <w:pStyle w:val="TableParagraph"/>
              <w:ind w:left="9"/>
              <w:jc w:val="center"/>
            </w:pPr>
            <w:r w:rsidRPr="00D25227">
              <w:rPr>
                <w:spacing w:val="-2"/>
              </w:rPr>
              <w:t>Качественная</w:t>
            </w:r>
          </w:p>
        </w:tc>
        <w:tc>
          <w:tcPr>
            <w:tcW w:w="2263" w:type="dxa"/>
          </w:tcPr>
          <w:p w14:paraId="36E2E441" w14:textId="77777777" w:rsidR="00FA0D4E" w:rsidRPr="00D25227" w:rsidRDefault="00FA0D4E" w:rsidP="00844BC6">
            <w:pPr>
              <w:pStyle w:val="TableParagraph"/>
              <w:spacing w:before="50"/>
              <w:ind w:left="12" w:right="1"/>
              <w:jc w:val="center"/>
            </w:pPr>
            <w:r w:rsidRPr="00D25227">
              <w:rPr>
                <w:spacing w:val="-2"/>
              </w:rPr>
              <w:t xml:space="preserve">Значение </w:t>
            </w:r>
            <w:r w:rsidRPr="00D25227">
              <w:t>характеристики не может изменяться участником</w:t>
            </w:r>
            <w:r w:rsidRPr="00D25227">
              <w:rPr>
                <w:spacing w:val="-14"/>
              </w:rPr>
              <w:t xml:space="preserve"> </w:t>
            </w:r>
            <w:r w:rsidRPr="00D25227">
              <w:t>закупки</w:t>
            </w:r>
          </w:p>
        </w:tc>
        <w:tc>
          <w:tcPr>
            <w:tcW w:w="567" w:type="dxa"/>
            <w:vMerge/>
            <w:tcBorders>
              <w:top w:val="nil"/>
            </w:tcBorders>
          </w:tcPr>
          <w:p w14:paraId="395B6CA7" w14:textId="77777777" w:rsidR="00FA0D4E" w:rsidRPr="00D25227" w:rsidRDefault="00FA0D4E" w:rsidP="00844BC6">
            <w:pPr>
              <w:rPr>
                <w:sz w:val="2"/>
                <w:szCs w:val="2"/>
              </w:rPr>
            </w:pPr>
          </w:p>
        </w:tc>
        <w:tc>
          <w:tcPr>
            <w:tcW w:w="1134" w:type="dxa"/>
            <w:vMerge/>
            <w:tcBorders>
              <w:top w:val="nil"/>
            </w:tcBorders>
          </w:tcPr>
          <w:p w14:paraId="036410BF" w14:textId="77777777" w:rsidR="00FA0D4E" w:rsidRPr="00D25227" w:rsidRDefault="00FA0D4E" w:rsidP="00844BC6">
            <w:pPr>
              <w:rPr>
                <w:sz w:val="2"/>
                <w:szCs w:val="2"/>
              </w:rPr>
            </w:pPr>
          </w:p>
        </w:tc>
      </w:tr>
    </w:tbl>
    <w:p w14:paraId="1649F81D" w14:textId="77777777" w:rsidR="00FA0D4E" w:rsidRPr="00D25227" w:rsidRDefault="00FA0D4E" w:rsidP="00FA0D4E">
      <w:pPr>
        <w:rPr>
          <w:sz w:val="2"/>
          <w:szCs w:val="2"/>
        </w:rPr>
        <w:sectPr w:rsidR="00FA0D4E" w:rsidRPr="00D25227" w:rsidSect="00FA0D4E">
          <w:headerReference w:type="default" r:id="rId9"/>
          <w:pgSz w:w="16840" w:h="11910" w:orient="landscape"/>
          <w:pgMar w:top="1180" w:right="425" w:bottom="280" w:left="850" w:header="719" w:footer="0" w:gutter="0"/>
          <w:pgNumType w:start="3"/>
          <w:cols w:space="720"/>
        </w:sectPr>
      </w:pPr>
    </w:p>
    <w:p w14:paraId="2EC02A4E" w14:textId="77777777" w:rsidR="00FA0D4E" w:rsidRPr="00D25227" w:rsidRDefault="00FA0D4E" w:rsidP="00FA0D4E">
      <w:pPr>
        <w:pStyle w:val="af8"/>
        <w:spacing w:before="4"/>
        <w:ind w:left="0" w:right="0"/>
        <w:jc w:val="left"/>
        <w:rPr>
          <w:sz w:val="6"/>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1847"/>
        <w:gridCol w:w="1560"/>
        <w:gridCol w:w="1980"/>
        <w:gridCol w:w="1989"/>
        <w:gridCol w:w="1559"/>
        <w:gridCol w:w="1848"/>
        <w:gridCol w:w="2263"/>
        <w:gridCol w:w="567"/>
        <w:gridCol w:w="1134"/>
      </w:tblGrid>
      <w:tr w:rsidR="00D25227" w:rsidRPr="00D25227" w14:paraId="2DD9B67D" w14:textId="77777777" w:rsidTr="00844BC6">
        <w:trPr>
          <w:trHeight w:val="1119"/>
        </w:trPr>
        <w:tc>
          <w:tcPr>
            <w:tcW w:w="563" w:type="dxa"/>
            <w:vMerge w:val="restart"/>
          </w:tcPr>
          <w:p w14:paraId="1D23CDE7" w14:textId="77777777" w:rsidR="00FA0D4E" w:rsidRPr="00D25227" w:rsidRDefault="00FA0D4E" w:rsidP="00844BC6">
            <w:pPr>
              <w:pStyle w:val="TableParagraph"/>
            </w:pPr>
          </w:p>
        </w:tc>
        <w:tc>
          <w:tcPr>
            <w:tcW w:w="1847" w:type="dxa"/>
            <w:vMerge w:val="restart"/>
          </w:tcPr>
          <w:p w14:paraId="019EC90D" w14:textId="77777777" w:rsidR="00FA0D4E" w:rsidRPr="00D25227" w:rsidRDefault="00FA0D4E" w:rsidP="00844BC6">
            <w:pPr>
              <w:pStyle w:val="TableParagraph"/>
            </w:pPr>
          </w:p>
        </w:tc>
        <w:tc>
          <w:tcPr>
            <w:tcW w:w="1560" w:type="dxa"/>
            <w:vMerge w:val="restart"/>
          </w:tcPr>
          <w:p w14:paraId="439398B1" w14:textId="77777777" w:rsidR="00FA0D4E" w:rsidRPr="00D25227" w:rsidRDefault="00FA0D4E" w:rsidP="00844BC6">
            <w:pPr>
              <w:pStyle w:val="TableParagraph"/>
            </w:pPr>
          </w:p>
        </w:tc>
        <w:tc>
          <w:tcPr>
            <w:tcW w:w="1980" w:type="dxa"/>
          </w:tcPr>
          <w:p w14:paraId="10559526" w14:textId="77777777" w:rsidR="00FA0D4E" w:rsidRPr="00D25227" w:rsidRDefault="00FA0D4E" w:rsidP="00844BC6">
            <w:pPr>
              <w:pStyle w:val="TableParagraph"/>
              <w:spacing w:before="185"/>
            </w:pPr>
          </w:p>
          <w:p w14:paraId="3E477F63" w14:textId="77777777" w:rsidR="00FA0D4E" w:rsidRPr="00D25227" w:rsidRDefault="00FA0D4E" w:rsidP="00844BC6">
            <w:pPr>
              <w:pStyle w:val="TableParagraph"/>
              <w:ind w:left="96" w:right="87"/>
              <w:jc w:val="center"/>
            </w:pPr>
            <w:r w:rsidRPr="00D25227">
              <w:t>Тип</w:t>
            </w:r>
            <w:r w:rsidRPr="00D25227">
              <w:rPr>
                <w:spacing w:val="-5"/>
              </w:rPr>
              <w:t xml:space="preserve"> </w:t>
            </w:r>
            <w:r w:rsidRPr="00D25227">
              <w:rPr>
                <w:spacing w:val="-2"/>
              </w:rPr>
              <w:t>дисплея</w:t>
            </w:r>
          </w:p>
        </w:tc>
        <w:tc>
          <w:tcPr>
            <w:tcW w:w="1989" w:type="dxa"/>
          </w:tcPr>
          <w:p w14:paraId="57EED5BA" w14:textId="77777777" w:rsidR="00FA0D4E" w:rsidRPr="00D25227" w:rsidRDefault="00FA0D4E" w:rsidP="00844BC6">
            <w:pPr>
              <w:pStyle w:val="TableParagraph"/>
              <w:spacing w:before="59"/>
            </w:pPr>
          </w:p>
          <w:p w14:paraId="008A1578" w14:textId="77777777" w:rsidR="00FA0D4E" w:rsidRPr="00D25227" w:rsidRDefault="00FA0D4E" w:rsidP="00844BC6">
            <w:pPr>
              <w:pStyle w:val="TableParagraph"/>
              <w:ind w:left="404" w:hanging="270"/>
            </w:pPr>
            <w:r w:rsidRPr="00D25227">
              <w:rPr>
                <w:spacing w:val="-2"/>
              </w:rPr>
              <w:t>Жидкокристаллич</w:t>
            </w:r>
            <w:r w:rsidRPr="00D25227">
              <w:t>еский (LCD)</w:t>
            </w:r>
          </w:p>
        </w:tc>
        <w:tc>
          <w:tcPr>
            <w:tcW w:w="1559" w:type="dxa"/>
          </w:tcPr>
          <w:p w14:paraId="4C66485A" w14:textId="77777777" w:rsidR="00FA0D4E" w:rsidRPr="00D25227" w:rsidRDefault="00FA0D4E" w:rsidP="00844BC6">
            <w:pPr>
              <w:pStyle w:val="TableParagraph"/>
              <w:spacing w:before="185"/>
            </w:pPr>
          </w:p>
          <w:p w14:paraId="0AF28189" w14:textId="77777777" w:rsidR="00FA0D4E" w:rsidRPr="00D25227" w:rsidRDefault="00FA0D4E" w:rsidP="00844BC6">
            <w:pPr>
              <w:pStyle w:val="TableParagraph"/>
              <w:ind w:left="11" w:right="1"/>
              <w:jc w:val="center"/>
            </w:pPr>
            <w:r w:rsidRPr="00D25227">
              <w:rPr>
                <w:spacing w:val="-10"/>
              </w:rPr>
              <w:t>-</w:t>
            </w:r>
          </w:p>
        </w:tc>
        <w:tc>
          <w:tcPr>
            <w:tcW w:w="1848" w:type="dxa"/>
          </w:tcPr>
          <w:p w14:paraId="146025BC" w14:textId="77777777" w:rsidR="00FA0D4E" w:rsidRPr="00D25227" w:rsidRDefault="00FA0D4E" w:rsidP="00844BC6">
            <w:pPr>
              <w:pStyle w:val="TableParagraph"/>
              <w:spacing w:before="185"/>
            </w:pPr>
          </w:p>
          <w:p w14:paraId="47946348" w14:textId="77777777" w:rsidR="00FA0D4E" w:rsidRPr="00D25227" w:rsidRDefault="00FA0D4E" w:rsidP="00844BC6">
            <w:pPr>
              <w:pStyle w:val="TableParagraph"/>
              <w:ind w:left="9"/>
              <w:jc w:val="center"/>
            </w:pPr>
            <w:r w:rsidRPr="00D25227">
              <w:rPr>
                <w:spacing w:val="-2"/>
              </w:rPr>
              <w:t>Качественная</w:t>
            </w:r>
          </w:p>
        </w:tc>
        <w:tc>
          <w:tcPr>
            <w:tcW w:w="2263" w:type="dxa"/>
          </w:tcPr>
          <w:p w14:paraId="22B18DA9" w14:textId="77777777" w:rsidR="00FA0D4E" w:rsidRPr="00D25227" w:rsidRDefault="00FA0D4E" w:rsidP="00844BC6">
            <w:pPr>
              <w:pStyle w:val="TableParagraph"/>
              <w:spacing w:before="59"/>
              <w:ind w:left="12" w:right="1"/>
              <w:jc w:val="center"/>
            </w:pPr>
            <w:r w:rsidRPr="00D25227">
              <w:rPr>
                <w:spacing w:val="-2"/>
              </w:rPr>
              <w:t xml:space="preserve">Значение </w:t>
            </w:r>
            <w:r w:rsidRPr="00D25227">
              <w:t>характеристики не может изменяться участником</w:t>
            </w:r>
            <w:r w:rsidRPr="00D25227">
              <w:rPr>
                <w:spacing w:val="-14"/>
              </w:rPr>
              <w:t xml:space="preserve"> </w:t>
            </w:r>
            <w:r w:rsidRPr="00D25227">
              <w:t>закупки</w:t>
            </w:r>
          </w:p>
        </w:tc>
        <w:tc>
          <w:tcPr>
            <w:tcW w:w="567" w:type="dxa"/>
            <w:vMerge w:val="restart"/>
          </w:tcPr>
          <w:p w14:paraId="10945155" w14:textId="77777777" w:rsidR="00FA0D4E" w:rsidRPr="00D25227" w:rsidRDefault="00FA0D4E" w:rsidP="00844BC6">
            <w:pPr>
              <w:pStyle w:val="TableParagraph"/>
            </w:pPr>
          </w:p>
        </w:tc>
        <w:tc>
          <w:tcPr>
            <w:tcW w:w="1134" w:type="dxa"/>
            <w:vMerge w:val="restart"/>
          </w:tcPr>
          <w:p w14:paraId="2500E18D" w14:textId="77777777" w:rsidR="00FA0D4E" w:rsidRPr="00D25227" w:rsidRDefault="00FA0D4E" w:rsidP="00844BC6">
            <w:pPr>
              <w:pStyle w:val="TableParagraph"/>
            </w:pPr>
          </w:p>
        </w:tc>
      </w:tr>
      <w:tr w:rsidR="00D25227" w:rsidRPr="00D25227" w14:paraId="62BC20F1" w14:textId="77777777" w:rsidTr="00844BC6">
        <w:trPr>
          <w:trHeight w:val="1011"/>
        </w:trPr>
        <w:tc>
          <w:tcPr>
            <w:tcW w:w="563" w:type="dxa"/>
            <w:vMerge/>
            <w:tcBorders>
              <w:top w:val="nil"/>
            </w:tcBorders>
          </w:tcPr>
          <w:p w14:paraId="143AB234" w14:textId="77777777" w:rsidR="00FA0D4E" w:rsidRPr="00D25227" w:rsidRDefault="00FA0D4E" w:rsidP="00844BC6">
            <w:pPr>
              <w:rPr>
                <w:sz w:val="2"/>
                <w:szCs w:val="2"/>
              </w:rPr>
            </w:pPr>
          </w:p>
        </w:tc>
        <w:tc>
          <w:tcPr>
            <w:tcW w:w="1847" w:type="dxa"/>
            <w:vMerge/>
            <w:tcBorders>
              <w:top w:val="nil"/>
            </w:tcBorders>
          </w:tcPr>
          <w:p w14:paraId="2AD331BC" w14:textId="77777777" w:rsidR="00FA0D4E" w:rsidRPr="00D25227" w:rsidRDefault="00FA0D4E" w:rsidP="00844BC6">
            <w:pPr>
              <w:rPr>
                <w:sz w:val="2"/>
                <w:szCs w:val="2"/>
              </w:rPr>
            </w:pPr>
          </w:p>
        </w:tc>
        <w:tc>
          <w:tcPr>
            <w:tcW w:w="1560" w:type="dxa"/>
            <w:vMerge/>
            <w:tcBorders>
              <w:top w:val="nil"/>
            </w:tcBorders>
          </w:tcPr>
          <w:p w14:paraId="0327BFA9" w14:textId="77777777" w:rsidR="00FA0D4E" w:rsidRPr="00D25227" w:rsidRDefault="00FA0D4E" w:rsidP="00844BC6">
            <w:pPr>
              <w:rPr>
                <w:sz w:val="2"/>
                <w:szCs w:val="2"/>
              </w:rPr>
            </w:pPr>
          </w:p>
        </w:tc>
        <w:tc>
          <w:tcPr>
            <w:tcW w:w="1980" w:type="dxa"/>
          </w:tcPr>
          <w:p w14:paraId="26F05903" w14:textId="77777777" w:rsidR="00FA0D4E" w:rsidRPr="00D25227" w:rsidRDefault="00FA0D4E" w:rsidP="00844BC6">
            <w:pPr>
              <w:pStyle w:val="TableParagraph"/>
              <w:spacing w:before="131"/>
            </w:pPr>
          </w:p>
          <w:p w14:paraId="6D939EC8" w14:textId="77777777" w:rsidR="00FA0D4E" w:rsidRPr="00D25227" w:rsidRDefault="00FA0D4E" w:rsidP="00844BC6">
            <w:pPr>
              <w:pStyle w:val="TableParagraph"/>
              <w:ind w:left="96" w:right="87"/>
              <w:jc w:val="center"/>
            </w:pPr>
            <w:r w:rsidRPr="00D25227">
              <w:t>Источник</w:t>
            </w:r>
            <w:r w:rsidRPr="00D25227">
              <w:rPr>
                <w:spacing w:val="-2"/>
              </w:rPr>
              <w:t xml:space="preserve"> питания</w:t>
            </w:r>
          </w:p>
        </w:tc>
        <w:tc>
          <w:tcPr>
            <w:tcW w:w="1989" w:type="dxa"/>
          </w:tcPr>
          <w:p w14:paraId="533F5591" w14:textId="77777777" w:rsidR="00FA0D4E" w:rsidRPr="00D25227" w:rsidRDefault="00FA0D4E" w:rsidP="00844BC6">
            <w:pPr>
              <w:pStyle w:val="TableParagraph"/>
              <w:spacing w:before="131"/>
            </w:pPr>
          </w:p>
          <w:p w14:paraId="3FC27FB5" w14:textId="77777777" w:rsidR="00FA0D4E" w:rsidRPr="00D25227" w:rsidRDefault="00FA0D4E" w:rsidP="00844BC6">
            <w:pPr>
              <w:pStyle w:val="TableParagraph"/>
              <w:ind w:left="45" w:right="36"/>
              <w:jc w:val="center"/>
            </w:pPr>
            <w:r w:rsidRPr="00D25227">
              <w:t>Батарейки,</w:t>
            </w:r>
            <w:r w:rsidRPr="00D25227">
              <w:rPr>
                <w:spacing w:val="-4"/>
              </w:rPr>
              <w:t xml:space="preserve"> </w:t>
            </w:r>
            <w:r w:rsidRPr="00D25227">
              <w:t>220</w:t>
            </w:r>
            <w:r w:rsidRPr="00D25227">
              <w:rPr>
                <w:spacing w:val="-2"/>
              </w:rPr>
              <w:t xml:space="preserve"> </w:t>
            </w:r>
            <w:r w:rsidRPr="00D25227">
              <w:rPr>
                <w:spacing w:val="-10"/>
              </w:rPr>
              <w:t>В</w:t>
            </w:r>
          </w:p>
        </w:tc>
        <w:tc>
          <w:tcPr>
            <w:tcW w:w="1559" w:type="dxa"/>
          </w:tcPr>
          <w:p w14:paraId="23AA090A" w14:textId="77777777" w:rsidR="00FA0D4E" w:rsidRPr="00D25227" w:rsidRDefault="00FA0D4E" w:rsidP="00844BC6">
            <w:pPr>
              <w:pStyle w:val="TableParagraph"/>
              <w:spacing w:before="131"/>
            </w:pPr>
          </w:p>
          <w:p w14:paraId="4D2986A5" w14:textId="77777777" w:rsidR="00FA0D4E" w:rsidRPr="00D25227" w:rsidRDefault="00FA0D4E" w:rsidP="00844BC6">
            <w:pPr>
              <w:pStyle w:val="TableParagraph"/>
              <w:ind w:left="11" w:right="1"/>
              <w:jc w:val="center"/>
            </w:pPr>
            <w:r w:rsidRPr="00D25227">
              <w:rPr>
                <w:spacing w:val="-10"/>
              </w:rPr>
              <w:t>-</w:t>
            </w:r>
          </w:p>
        </w:tc>
        <w:tc>
          <w:tcPr>
            <w:tcW w:w="1848" w:type="dxa"/>
          </w:tcPr>
          <w:p w14:paraId="4D1F42C1" w14:textId="77777777" w:rsidR="00FA0D4E" w:rsidRPr="00D25227" w:rsidRDefault="00FA0D4E" w:rsidP="00844BC6">
            <w:pPr>
              <w:pStyle w:val="TableParagraph"/>
              <w:spacing w:before="131"/>
            </w:pPr>
          </w:p>
          <w:p w14:paraId="4350C5A6" w14:textId="77777777" w:rsidR="00FA0D4E" w:rsidRPr="00D25227" w:rsidRDefault="00FA0D4E" w:rsidP="00844BC6">
            <w:pPr>
              <w:pStyle w:val="TableParagraph"/>
              <w:ind w:left="9"/>
              <w:jc w:val="center"/>
            </w:pPr>
            <w:r w:rsidRPr="00D25227">
              <w:rPr>
                <w:spacing w:val="-2"/>
              </w:rPr>
              <w:t>Качественная</w:t>
            </w:r>
          </w:p>
        </w:tc>
        <w:tc>
          <w:tcPr>
            <w:tcW w:w="2263" w:type="dxa"/>
          </w:tcPr>
          <w:p w14:paraId="0CBB3B7D" w14:textId="77777777" w:rsidR="00FA0D4E" w:rsidRPr="00D25227" w:rsidRDefault="00FA0D4E" w:rsidP="00844BC6">
            <w:pPr>
              <w:pStyle w:val="TableParagraph"/>
              <w:spacing w:line="250" w:lineRule="atLeast"/>
              <w:ind w:left="12" w:right="1"/>
              <w:jc w:val="center"/>
            </w:pPr>
            <w:r w:rsidRPr="00D25227">
              <w:rPr>
                <w:spacing w:val="-2"/>
              </w:rPr>
              <w:t xml:space="preserve">Значение </w:t>
            </w:r>
            <w:r w:rsidRPr="00D25227">
              <w:t>характеристики не может изменяться участником</w:t>
            </w:r>
            <w:r w:rsidRPr="00D25227">
              <w:rPr>
                <w:spacing w:val="-14"/>
              </w:rPr>
              <w:t xml:space="preserve"> </w:t>
            </w:r>
            <w:r w:rsidRPr="00D25227">
              <w:t>закупки</w:t>
            </w:r>
          </w:p>
        </w:tc>
        <w:tc>
          <w:tcPr>
            <w:tcW w:w="567" w:type="dxa"/>
            <w:vMerge/>
            <w:tcBorders>
              <w:top w:val="nil"/>
            </w:tcBorders>
          </w:tcPr>
          <w:p w14:paraId="05E5D725" w14:textId="77777777" w:rsidR="00FA0D4E" w:rsidRPr="00D25227" w:rsidRDefault="00FA0D4E" w:rsidP="00844BC6">
            <w:pPr>
              <w:rPr>
                <w:sz w:val="2"/>
                <w:szCs w:val="2"/>
              </w:rPr>
            </w:pPr>
          </w:p>
        </w:tc>
        <w:tc>
          <w:tcPr>
            <w:tcW w:w="1134" w:type="dxa"/>
            <w:vMerge/>
            <w:tcBorders>
              <w:top w:val="nil"/>
            </w:tcBorders>
          </w:tcPr>
          <w:p w14:paraId="5D7B6AC6" w14:textId="77777777" w:rsidR="00FA0D4E" w:rsidRPr="00D25227" w:rsidRDefault="00FA0D4E" w:rsidP="00844BC6">
            <w:pPr>
              <w:rPr>
                <w:sz w:val="2"/>
                <w:szCs w:val="2"/>
              </w:rPr>
            </w:pPr>
          </w:p>
        </w:tc>
      </w:tr>
      <w:tr w:rsidR="00D25227" w:rsidRPr="00D25227" w14:paraId="6DE0DDA4" w14:textId="77777777" w:rsidTr="00844BC6">
        <w:trPr>
          <w:trHeight w:val="1011"/>
        </w:trPr>
        <w:tc>
          <w:tcPr>
            <w:tcW w:w="563" w:type="dxa"/>
            <w:vMerge/>
            <w:tcBorders>
              <w:top w:val="nil"/>
            </w:tcBorders>
          </w:tcPr>
          <w:p w14:paraId="6648B6C8" w14:textId="77777777" w:rsidR="00FA0D4E" w:rsidRPr="00D25227" w:rsidRDefault="00FA0D4E" w:rsidP="00844BC6">
            <w:pPr>
              <w:rPr>
                <w:sz w:val="2"/>
                <w:szCs w:val="2"/>
              </w:rPr>
            </w:pPr>
          </w:p>
        </w:tc>
        <w:tc>
          <w:tcPr>
            <w:tcW w:w="1847" w:type="dxa"/>
            <w:vMerge/>
            <w:tcBorders>
              <w:top w:val="nil"/>
            </w:tcBorders>
          </w:tcPr>
          <w:p w14:paraId="0E9912D1" w14:textId="77777777" w:rsidR="00FA0D4E" w:rsidRPr="00D25227" w:rsidRDefault="00FA0D4E" w:rsidP="00844BC6">
            <w:pPr>
              <w:rPr>
                <w:sz w:val="2"/>
                <w:szCs w:val="2"/>
              </w:rPr>
            </w:pPr>
          </w:p>
        </w:tc>
        <w:tc>
          <w:tcPr>
            <w:tcW w:w="1560" w:type="dxa"/>
            <w:vMerge/>
            <w:tcBorders>
              <w:top w:val="nil"/>
            </w:tcBorders>
          </w:tcPr>
          <w:p w14:paraId="21738E94" w14:textId="77777777" w:rsidR="00FA0D4E" w:rsidRPr="00D25227" w:rsidRDefault="00FA0D4E" w:rsidP="00844BC6">
            <w:pPr>
              <w:rPr>
                <w:sz w:val="2"/>
                <w:szCs w:val="2"/>
              </w:rPr>
            </w:pPr>
          </w:p>
        </w:tc>
        <w:tc>
          <w:tcPr>
            <w:tcW w:w="1980" w:type="dxa"/>
          </w:tcPr>
          <w:p w14:paraId="69319583" w14:textId="77777777" w:rsidR="00FA0D4E" w:rsidRPr="00D25227" w:rsidRDefault="00FA0D4E" w:rsidP="00844BC6">
            <w:pPr>
              <w:pStyle w:val="TableParagraph"/>
              <w:spacing w:before="5"/>
            </w:pPr>
          </w:p>
          <w:p w14:paraId="2E41A2F3" w14:textId="77777777" w:rsidR="00FA0D4E" w:rsidRPr="00D25227" w:rsidRDefault="00FA0D4E" w:rsidP="00844BC6">
            <w:pPr>
              <w:pStyle w:val="TableParagraph"/>
              <w:ind w:left="279" w:hanging="50"/>
            </w:pPr>
            <w:r w:rsidRPr="00D25227">
              <w:rPr>
                <w:spacing w:val="-2"/>
              </w:rPr>
              <w:t xml:space="preserve">Автоматическая </w:t>
            </w:r>
            <w:r w:rsidRPr="00D25227">
              <w:t>установка нуля</w:t>
            </w:r>
          </w:p>
        </w:tc>
        <w:tc>
          <w:tcPr>
            <w:tcW w:w="1989" w:type="dxa"/>
          </w:tcPr>
          <w:p w14:paraId="27150E62" w14:textId="77777777" w:rsidR="00FA0D4E" w:rsidRPr="00D25227" w:rsidRDefault="00FA0D4E" w:rsidP="00844BC6">
            <w:pPr>
              <w:pStyle w:val="TableParagraph"/>
              <w:spacing w:before="131"/>
            </w:pPr>
          </w:p>
          <w:p w14:paraId="6DD591BA" w14:textId="77777777" w:rsidR="00FA0D4E" w:rsidRPr="00D25227" w:rsidRDefault="00FA0D4E" w:rsidP="00844BC6">
            <w:pPr>
              <w:pStyle w:val="TableParagraph"/>
              <w:ind w:left="45"/>
              <w:jc w:val="center"/>
            </w:pPr>
            <w:r w:rsidRPr="00D25227">
              <w:rPr>
                <w:spacing w:val="-5"/>
              </w:rPr>
              <w:t>Да</w:t>
            </w:r>
          </w:p>
        </w:tc>
        <w:tc>
          <w:tcPr>
            <w:tcW w:w="1559" w:type="dxa"/>
          </w:tcPr>
          <w:p w14:paraId="35447B64" w14:textId="77777777" w:rsidR="00FA0D4E" w:rsidRPr="00D25227" w:rsidRDefault="00FA0D4E" w:rsidP="00844BC6">
            <w:pPr>
              <w:pStyle w:val="TableParagraph"/>
              <w:spacing w:before="131"/>
            </w:pPr>
          </w:p>
          <w:p w14:paraId="1F3E77AF" w14:textId="77777777" w:rsidR="00FA0D4E" w:rsidRPr="00D25227" w:rsidRDefault="00FA0D4E" w:rsidP="00844BC6">
            <w:pPr>
              <w:pStyle w:val="TableParagraph"/>
              <w:ind w:left="11" w:right="1"/>
              <w:jc w:val="center"/>
            </w:pPr>
            <w:r w:rsidRPr="00D25227">
              <w:rPr>
                <w:spacing w:val="-10"/>
              </w:rPr>
              <w:t>-</w:t>
            </w:r>
          </w:p>
        </w:tc>
        <w:tc>
          <w:tcPr>
            <w:tcW w:w="1848" w:type="dxa"/>
          </w:tcPr>
          <w:p w14:paraId="3A822B92" w14:textId="77777777" w:rsidR="00FA0D4E" w:rsidRPr="00D25227" w:rsidRDefault="00FA0D4E" w:rsidP="00844BC6">
            <w:pPr>
              <w:pStyle w:val="TableParagraph"/>
              <w:spacing w:before="131"/>
            </w:pPr>
          </w:p>
          <w:p w14:paraId="2ECE6651" w14:textId="77777777" w:rsidR="00FA0D4E" w:rsidRPr="00D25227" w:rsidRDefault="00FA0D4E" w:rsidP="00844BC6">
            <w:pPr>
              <w:pStyle w:val="TableParagraph"/>
              <w:ind w:left="9"/>
              <w:jc w:val="center"/>
            </w:pPr>
            <w:r w:rsidRPr="00D25227">
              <w:rPr>
                <w:spacing w:val="-2"/>
              </w:rPr>
              <w:t>Качественная</w:t>
            </w:r>
          </w:p>
        </w:tc>
        <w:tc>
          <w:tcPr>
            <w:tcW w:w="2263" w:type="dxa"/>
          </w:tcPr>
          <w:p w14:paraId="3F3808F1" w14:textId="77777777" w:rsidR="00FA0D4E" w:rsidRPr="00D25227" w:rsidRDefault="00FA0D4E" w:rsidP="00844BC6">
            <w:pPr>
              <w:pStyle w:val="TableParagraph"/>
              <w:spacing w:line="250" w:lineRule="atLeast"/>
              <w:ind w:left="12" w:right="1"/>
              <w:jc w:val="center"/>
            </w:pPr>
            <w:r w:rsidRPr="00D25227">
              <w:rPr>
                <w:spacing w:val="-2"/>
              </w:rPr>
              <w:t xml:space="preserve">Значение </w:t>
            </w:r>
            <w:r w:rsidRPr="00D25227">
              <w:t>характеристики не может изменяться участником</w:t>
            </w:r>
            <w:r w:rsidRPr="00D25227">
              <w:rPr>
                <w:spacing w:val="-14"/>
              </w:rPr>
              <w:t xml:space="preserve"> </w:t>
            </w:r>
            <w:r w:rsidRPr="00D25227">
              <w:t>закупки</w:t>
            </w:r>
          </w:p>
        </w:tc>
        <w:tc>
          <w:tcPr>
            <w:tcW w:w="567" w:type="dxa"/>
            <w:vMerge/>
            <w:tcBorders>
              <w:top w:val="nil"/>
            </w:tcBorders>
          </w:tcPr>
          <w:p w14:paraId="63BBE562" w14:textId="77777777" w:rsidR="00FA0D4E" w:rsidRPr="00D25227" w:rsidRDefault="00FA0D4E" w:rsidP="00844BC6">
            <w:pPr>
              <w:rPr>
                <w:sz w:val="2"/>
                <w:szCs w:val="2"/>
              </w:rPr>
            </w:pPr>
          </w:p>
        </w:tc>
        <w:tc>
          <w:tcPr>
            <w:tcW w:w="1134" w:type="dxa"/>
            <w:vMerge/>
            <w:tcBorders>
              <w:top w:val="nil"/>
            </w:tcBorders>
          </w:tcPr>
          <w:p w14:paraId="3A5BC6A8" w14:textId="77777777" w:rsidR="00FA0D4E" w:rsidRPr="00D25227" w:rsidRDefault="00FA0D4E" w:rsidP="00844BC6">
            <w:pPr>
              <w:rPr>
                <w:sz w:val="2"/>
                <w:szCs w:val="2"/>
              </w:rPr>
            </w:pPr>
          </w:p>
        </w:tc>
      </w:tr>
      <w:tr w:rsidR="00D25227" w:rsidRPr="00D25227" w14:paraId="7CFE9B0D" w14:textId="77777777" w:rsidTr="00844BC6">
        <w:trPr>
          <w:trHeight w:val="1218"/>
        </w:trPr>
        <w:tc>
          <w:tcPr>
            <w:tcW w:w="563" w:type="dxa"/>
            <w:vMerge/>
            <w:tcBorders>
              <w:top w:val="nil"/>
            </w:tcBorders>
          </w:tcPr>
          <w:p w14:paraId="66A3C8C6" w14:textId="77777777" w:rsidR="00FA0D4E" w:rsidRPr="00D25227" w:rsidRDefault="00FA0D4E" w:rsidP="00844BC6">
            <w:pPr>
              <w:rPr>
                <w:sz w:val="2"/>
                <w:szCs w:val="2"/>
              </w:rPr>
            </w:pPr>
          </w:p>
        </w:tc>
        <w:tc>
          <w:tcPr>
            <w:tcW w:w="1847" w:type="dxa"/>
            <w:vMerge/>
            <w:tcBorders>
              <w:top w:val="nil"/>
            </w:tcBorders>
          </w:tcPr>
          <w:p w14:paraId="345A38DC" w14:textId="77777777" w:rsidR="00FA0D4E" w:rsidRPr="00D25227" w:rsidRDefault="00FA0D4E" w:rsidP="00844BC6">
            <w:pPr>
              <w:rPr>
                <w:sz w:val="2"/>
                <w:szCs w:val="2"/>
              </w:rPr>
            </w:pPr>
          </w:p>
        </w:tc>
        <w:tc>
          <w:tcPr>
            <w:tcW w:w="1560" w:type="dxa"/>
            <w:vMerge/>
            <w:tcBorders>
              <w:top w:val="nil"/>
            </w:tcBorders>
          </w:tcPr>
          <w:p w14:paraId="04441D1A" w14:textId="77777777" w:rsidR="00FA0D4E" w:rsidRPr="00D25227" w:rsidRDefault="00FA0D4E" w:rsidP="00844BC6">
            <w:pPr>
              <w:rPr>
                <w:sz w:val="2"/>
                <w:szCs w:val="2"/>
              </w:rPr>
            </w:pPr>
          </w:p>
        </w:tc>
        <w:tc>
          <w:tcPr>
            <w:tcW w:w="1980" w:type="dxa"/>
          </w:tcPr>
          <w:p w14:paraId="441D255E" w14:textId="77777777" w:rsidR="00FA0D4E" w:rsidRPr="00D25227" w:rsidRDefault="00FA0D4E" w:rsidP="00844BC6">
            <w:pPr>
              <w:pStyle w:val="TableParagraph"/>
              <w:spacing w:before="108"/>
            </w:pPr>
          </w:p>
          <w:p w14:paraId="2D2F6675" w14:textId="77777777" w:rsidR="00FA0D4E" w:rsidRPr="00D25227" w:rsidRDefault="00FA0D4E" w:rsidP="00844BC6">
            <w:pPr>
              <w:pStyle w:val="TableParagraph"/>
              <w:ind w:left="400" w:firstLine="275"/>
            </w:pPr>
            <w:r w:rsidRPr="00D25227">
              <w:rPr>
                <w:spacing w:val="-2"/>
              </w:rPr>
              <w:t>Режим тарирования</w:t>
            </w:r>
          </w:p>
        </w:tc>
        <w:tc>
          <w:tcPr>
            <w:tcW w:w="1989" w:type="dxa"/>
          </w:tcPr>
          <w:p w14:paraId="0E7A7225" w14:textId="77777777" w:rsidR="00FA0D4E" w:rsidRPr="00D25227" w:rsidRDefault="00FA0D4E" w:rsidP="00844BC6">
            <w:pPr>
              <w:pStyle w:val="TableParagraph"/>
              <w:spacing w:before="235"/>
            </w:pPr>
          </w:p>
          <w:p w14:paraId="0A79AE8A" w14:textId="77777777" w:rsidR="00FA0D4E" w:rsidRPr="00D25227" w:rsidRDefault="00FA0D4E" w:rsidP="00844BC6">
            <w:pPr>
              <w:pStyle w:val="TableParagraph"/>
              <w:ind w:left="45" w:right="35"/>
              <w:jc w:val="center"/>
            </w:pPr>
            <w:r w:rsidRPr="00D25227">
              <w:rPr>
                <w:spacing w:val="-5"/>
              </w:rPr>
              <w:t>Да</w:t>
            </w:r>
          </w:p>
        </w:tc>
        <w:tc>
          <w:tcPr>
            <w:tcW w:w="1559" w:type="dxa"/>
          </w:tcPr>
          <w:p w14:paraId="7929A757" w14:textId="77777777" w:rsidR="00FA0D4E" w:rsidRPr="00D25227" w:rsidRDefault="00FA0D4E" w:rsidP="00844BC6">
            <w:pPr>
              <w:pStyle w:val="TableParagraph"/>
              <w:spacing w:before="235"/>
            </w:pPr>
          </w:p>
          <w:p w14:paraId="4E05B22F" w14:textId="77777777" w:rsidR="00FA0D4E" w:rsidRPr="00D25227" w:rsidRDefault="00FA0D4E" w:rsidP="00844BC6">
            <w:pPr>
              <w:pStyle w:val="TableParagraph"/>
              <w:ind w:left="11" w:right="1"/>
              <w:jc w:val="center"/>
            </w:pPr>
            <w:r w:rsidRPr="00D25227">
              <w:rPr>
                <w:spacing w:val="-10"/>
              </w:rPr>
              <w:t>-</w:t>
            </w:r>
          </w:p>
        </w:tc>
        <w:tc>
          <w:tcPr>
            <w:tcW w:w="1848" w:type="dxa"/>
          </w:tcPr>
          <w:p w14:paraId="4B919F66" w14:textId="77777777" w:rsidR="00FA0D4E" w:rsidRPr="00D25227" w:rsidRDefault="00FA0D4E" w:rsidP="00844BC6">
            <w:pPr>
              <w:pStyle w:val="TableParagraph"/>
              <w:spacing w:before="235"/>
            </w:pPr>
          </w:p>
          <w:p w14:paraId="2C9CDC3B" w14:textId="77777777" w:rsidR="00FA0D4E" w:rsidRPr="00D25227" w:rsidRDefault="00FA0D4E" w:rsidP="00844BC6">
            <w:pPr>
              <w:pStyle w:val="TableParagraph"/>
              <w:ind w:left="9"/>
              <w:jc w:val="center"/>
            </w:pPr>
            <w:r w:rsidRPr="00D25227">
              <w:rPr>
                <w:spacing w:val="-2"/>
              </w:rPr>
              <w:t>Качественная</w:t>
            </w:r>
          </w:p>
        </w:tc>
        <w:tc>
          <w:tcPr>
            <w:tcW w:w="2263" w:type="dxa"/>
          </w:tcPr>
          <w:p w14:paraId="18B9848D" w14:textId="77777777" w:rsidR="00FA0D4E" w:rsidRPr="00D25227" w:rsidRDefault="00FA0D4E" w:rsidP="00844BC6">
            <w:pPr>
              <w:pStyle w:val="TableParagraph"/>
              <w:spacing w:before="108"/>
              <w:ind w:left="12" w:right="1"/>
              <w:jc w:val="center"/>
            </w:pPr>
            <w:r w:rsidRPr="00D25227">
              <w:rPr>
                <w:spacing w:val="-2"/>
              </w:rPr>
              <w:t xml:space="preserve">Значение </w:t>
            </w:r>
            <w:r w:rsidRPr="00D25227">
              <w:t>характеристики не может изменяться участником</w:t>
            </w:r>
            <w:r w:rsidRPr="00D25227">
              <w:rPr>
                <w:spacing w:val="-14"/>
              </w:rPr>
              <w:t xml:space="preserve"> </w:t>
            </w:r>
            <w:r w:rsidRPr="00D25227">
              <w:t>закупки</w:t>
            </w:r>
          </w:p>
        </w:tc>
        <w:tc>
          <w:tcPr>
            <w:tcW w:w="567" w:type="dxa"/>
            <w:vMerge/>
            <w:tcBorders>
              <w:top w:val="nil"/>
            </w:tcBorders>
          </w:tcPr>
          <w:p w14:paraId="201EC2C8" w14:textId="77777777" w:rsidR="00FA0D4E" w:rsidRPr="00D25227" w:rsidRDefault="00FA0D4E" w:rsidP="00844BC6">
            <w:pPr>
              <w:rPr>
                <w:sz w:val="2"/>
                <w:szCs w:val="2"/>
              </w:rPr>
            </w:pPr>
          </w:p>
        </w:tc>
        <w:tc>
          <w:tcPr>
            <w:tcW w:w="1134" w:type="dxa"/>
            <w:vMerge/>
            <w:tcBorders>
              <w:top w:val="nil"/>
            </w:tcBorders>
          </w:tcPr>
          <w:p w14:paraId="572336EA" w14:textId="77777777" w:rsidR="00FA0D4E" w:rsidRPr="00D25227" w:rsidRDefault="00FA0D4E" w:rsidP="00844BC6">
            <w:pPr>
              <w:rPr>
                <w:sz w:val="2"/>
                <w:szCs w:val="2"/>
              </w:rPr>
            </w:pPr>
          </w:p>
        </w:tc>
      </w:tr>
      <w:tr w:rsidR="00D25227" w:rsidRPr="00D25227" w14:paraId="7A93C5DE" w14:textId="77777777" w:rsidTr="00844BC6">
        <w:trPr>
          <w:trHeight w:val="1125"/>
        </w:trPr>
        <w:tc>
          <w:tcPr>
            <w:tcW w:w="563" w:type="dxa"/>
            <w:vMerge/>
            <w:tcBorders>
              <w:top w:val="nil"/>
            </w:tcBorders>
          </w:tcPr>
          <w:p w14:paraId="4E8F3F14" w14:textId="77777777" w:rsidR="00FA0D4E" w:rsidRPr="00D25227" w:rsidRDefault="00FA0D4E" w:rsidP="00844BC6">
            <w:pPr>
              <w:rPr>
                <w:sz w:val="2"/>
                <w:szCs w:val="2"/>
              </w:rPr>
            </w:pPr>
          </w:p>
        </w:tc>
        <w:tc>
          <w:tcPr>
            <w:tcW w:w="1847" w:type="dxa"/>
            <w:vMerge/>
            <w:tcBorders>
              <w:top w:val="nil"/>
            </w:tcBorders>
          </w:tcPr>
          <w:p w14:paraId="6873B7C2" w14:textId="77777777" w:rsidR="00FA0D4E" w:rsidRPr="00D25227" w:rsidRDefault="00FA0D4E" w:rsidP="00844BC6">
            <w:pPr>
              <w:rPr>
                <w:sz w:val="2"/>
                <w:szCs w:val="2"/>
              </w:rPr>
            </w:pPr>
          </w:p>
        </w:tc>
        <w:tc>
          <w:tcPr>
            <w:tcW w:w="1560" w:type="dxa"/>
            <w:vMerge/>
            <w:tcBorders>
              <w:top w:val="nil"/>
            </w:tcBorders>
          </w:tcPr>
          <w:p w14:paraId="3A5D70FB" w14:textId="77777777" w:rsidR="00FA0D4E" w:rsidRPr="00D25227" w:rsidRDefault="00FA0D4E" w:rsidP="00844BC6">
            <w:pPr>
              <w:rPr>
                <w:sz w:val="2"/>
                <w:szCs w:val="2"/>
              </w:rPr>
            </w:pPr>
          </w:p>
        </w:tc>
        <w:tc>
          <w:tcPr>
            <w:tcW w:w="1980" w:type="dxa"/>
          </w:tcPr>
          <w:p w14:paraId="2DC42F6B" w14:textId="77777777" w:rsidR="00FA0D4E" w:rsidRPr="00D25227" w:rsidRDefault="00FA0D4E" w:rsidP="00844BC6">
            <w:pPr>
              <w:pStyle w:val="TableParagraph"/>
              <w:spacing w:before="61"/>
            </w:pPr>
          </w:p>
          <w:p w14:paraId="5A5BD45E" w14:textId="77777777" w:rsidR="00FA0D4E" w:rsidRPr="00D25227" w:rsidRDefault="00FA0D4E" w:rsidP="00844BC6">
            <w:pPr>
              <w:pStyle w:val="TableParagraph"/>
              <w:ind w:left="655" w:hanging="346"/>
            </w:pPr>
            <w:r w:rsidRPr="00D25227">
              <w:t>Вызов</w:t>
            </w:r>
            <w:r w:rsidRPr="00D25227">
              <w:rPr>
                <w:spacing w:val="-14"/>
              </w:rPr>
              <w:t xml:space="preserve"> </w:t>
            </w:r>
            <w:r w:rsidRPr="00D25227">
              <w:t>тары</w:t>
            </w:r>
            <w:r w:rsidRPr="00D25227">
              <w:rPr>
                <w:spacing w:val="-14"/>
              </w:rPr>
              <w:t xml:space="preserve"> </w:t>
            </w:r>
            <w:r w:rsidRPr="00D25227">
              <w:t xml:space="preserve">из </w:t>
            </w:r>
            <w:r w:rsidRPr="00D25227">
              <w:rPr>
                <w:spacing w:val="-2"/>
              </w:rPr>
              <w:t>памяти</w:t>
            </w:r>
          </w:p>
        </w:tc>
        <w:tc>
          <w:tcPr>
            <w:tcW w:w="1989" w:type="dxa"/>
          </w:tcPr>
          <w:p w14:paraId="0FEEF258" w14:textId="77777777" w:rsidR="00FA0D4E" w:rsidRPr="00D25227" w:rsidRDefault="00FA0D4E" w:rsidP="00844BC6">
            <w:pPr>
              <w:pStyle w:val="TableParagraph"/>
              <w:spacing w:before="153"/>
              <w:rPr>
                <w:sz w:val="24"/>
              </w:rPr>
            </w:pPr>
          </w:p>
          <w:p w14:paraId="5CD3C56D" w14:textId="77777777" w:rsidR="00FA0D4E" w:rsidRPr="00D25227" w:rsidRDefault="00FA0D4E" w:rsidP="00844BC6">
            <w:pPr>
              <w:pStyle w:val="TableParagraph"/>
              <w:ind w:left="45" w:right="35"/>
              <w:jc w:val="center"/>
              <w:rPr>
                <w:sz w:val="24"/>
              </w:rPr>
            </w:pPr>
            <w:r w:rsidRPr="00D25227">
              <w:rPr>
                <w:spacing w:val="-5"/>
                <w:sz w:val="24"/>
              </w:rPr>
              <w:t>Да</w:t>
            </w:r>
          </w:p>
        </w:tc>
        <w:tc>
          <w:tcPr>
            <w:tcW w:w="1559" w:type="dxa"/>
          </w:tcPr>
          <w:p w14:paraId="4349CDED" w14:textId="77777777" w:rsidR="00FA0D4E" w:rsidRPr="00D25227" w:rsidRDefault="00FA0D4E" w:rsidP="00844BC6">
            <w:pPr>
              <w:pStyle w:val="TableParagraph"/>
              <w:spacing w:before="188"/>
            </w:pPr>
          </w:p>
          <w:p w14:paraId="016DC316" w14:textId="77777777" w:rsidR="00FA0D4E" w:rsidRPr="00D25227" w:rsidRDefault="00FA0D4E" w:rsidP="00844BC6">
            <w:pPr>
              <w:pStyle w:val="TableParagraph"/>
              <w:ind w:left="11" w:right="1"/>
              <w:jc w:val="center"/>
            </w:pPr>
            <w:r w:rsidRPr="00D25227">
              <w:rPr>
                <w:spacing w:val="-10"/>
              </w:rPr>
              <w:t>-</w:t>
            </w:r>
          </w:p>
        </w:tc>
        <w:tc>
          <w:tcPr>
            <w:tcW w:w="1848" w:type="dxa"/>
          </w:tcPr>
          <w:p w14:paraId="6AE1C921" w14:textId="77777777" w:rsidR="00FA0D4E" w:rsidRPr="00D25227" w:rsidRDefault="00FA0D4E" w:rsidP="00844BC6">
            <w:pPr>
              <w:pStyle w:val="TableParagraph"/>
              <w:spacing w:before="188"/>
            </w:pPr>
          </w:p>
          <w:p w14:paraId="72EDE249" w14:textId="77777777" w:rsidR="00FA0D4E" w:rsidRPr="00D25227" w:rsidRDefault="00FA0D4E" w:rsidP="00844BC6">
            <w:pPr>
              <w:pStyle w:val="TableParagraph"/>
              <w:ind w:left="9"/>
              <w:jc w:val="center"/>
            </w:pPr>
            <w:r w:rsidRPr="00D25227">
              <w:rPr>
                <w:spacing w:val="-2"/>
              </w:rPr>
              <w:t>Качественная</w:t>
            </w:r>
          </w:p>
        </w:tc>
        <w:tc>
          <w:tcPr>
            <w:tcW w:w="2263" w:type="dxa"/>
          </w:tcPr>
          <w:p w14:paraId="2B0EF418" w14:textId="77777777" w:rsidR="00FA0D4E" w:rsidRPr="00D25227" w:rsidRDefault="00FA0D4E" w:rsidP="00844BC6">
            <w:pPr>
              <w:pStyle w:val="TableParagraph"/>
              <w:spacing w:before="61"/>
              <w:ind w:left="12" w:right="1"/>
              <w:jc w:val="center"/>
            </w:pPr>
            <w:r w:rsidRPr="00D25227">
              <w:rPr>
                <w:spacing w:val="-2"/>
              </w:rPr>
              <w:t xml:space="preserve">Значение </w:t>
            </w:r>
            <w:r w:rsidRPr="00D25227">
              <w:t>характеристики не может изменяться участником</w:t>
            </w:r>
            <w:r w:rsidRPr="00D25227">
              <w:rPr>
                <w:spacing w:val="-14"/>
              </w:rPr>
              <w:t xml:space="preserve"> </w:t>
            </w:r>
            <w:r w:rsidRPr="00D25227">
              <w:t>закупки</w:t>
            </w:r>
          </w:p>
        </w:tc>
        <w:tc>
          <w:tcPr>
            <w:tcW w:w="567" w:type="dxa"/>
            <w:vMerge/>
            <w:tcBorders>
              <w:top w:val="nil"/>
            </w:tcBorders>
          </w:tcPr>
          <w:p w14:paraId="77B71402" w14:textId="77777777" w:rsidR="00FA0D4E" w:rsidRPr="00D25227" w:rsidRDefault="00FA0D4E" w:rsidP="00844BC6">
            <w:pPr>
              <w:rPr>
                <w:sz w:val="2"/>
                <w:szCs w:val="2"/>
              </w:rPr>
            </w:pPr>
          </w:p>
        </w:tc>
        <w:tc>
          <w:tcPr>
            <w:tcW w:w="1134" w:type="dxa"/>
            <w:vMerge/>
            <w:tcBorders>
              <w:top w:val="nil"/>
            </w:tcBorders>
          </w:tcPr>
          <w:p w14:paraId="45878205" w14:textId="77777777" w:rsidR="00FA0D4E" w:rsidRPr="00D25227" w:rsidRDefault="00FA0D4E" w:rsidP="00844BC6">
            <w:pPr>
              <w:rPr>
                <w:sz w:val="2"/>
                <w:szCs w:val="2"/>
              </w:rPr>
            </w:pPr>
          </w:p>
        </w:tc>
      </w:tr>
    </w:tbl>
    <w:p w14:paraId="121ABD81" w14:textId="77777777" w:rsidR="00FA0D4E" w:rsidRPr="00D25227" w:rsidRDefault="00FA0D4E" w:rsidP="00FA0D4E">
      <w:pPr>
        <w:rPr>
          <w:sz w:val="2"/>
          <w:szCs w:val="2"/>
        </w:rPr>
        <w:sectPr w:rsidR="00FA0D4E" w:rsidRPr="00D25227" w:rsidSect="00FA0D4E">
          <w:pgSz w:w="16840" w:h="11910" w:orient="landscape"/>
          <w:pgMar w:top="1180" w:right="425" w:bottom="280" w:left="850" w:header="719" w:footer="0" w:gutter="0"/>
          <w:cols w:space="720"/>
        </w:sectPr>
      </w:pPr>
    </w:p>
    <w:p w14:paraId="26E4A80D" w14:textId="77777777" w:rsidR="00FA0D4E" w:rsidRPr="00D25227" w:rsidRDefault="00FA0D4E" w:rsidP="00FA0D4E">
      <w:pPr>
        <w:pStyle w:val="af8"/>
        <w:spacing w:before="78"/>
        <w:ind w:left="0" w:right="250"/>
        <w:jc w:val="right"/>
      </w:pPr>
      <w:r w:rsidRPr="00D25227">
        <w:lastRenderedPageBreak/>
        <w:t>Приложение</w:t>
      </w:r>
      <w:r w:rsidRPr="00D25227">
        <w:rPr>
          <w:spacing w:val="-2"/>
        </w:rPr>
        <w:t xml:space="preserve"> </w:t>
      </w:r>
      <w:r w:rsidRPr="00D25227">
        <w:rPr>
          <w:spacing w:val="-5"/>
        </w:rPr>
        <w:t>№1</w:t>
      </w:r>
    </w:p>
    <w:p w14:paraId="2D0FB851" w14:textId="77777777" w:rsidR="00FA0D4E" w:rsidRPr="00D25227" w:rsidRDefault="00FA0D4E" w:rsidP="00FA0D4E">
      <w:pPr>
        <w:pStyle w:val="af8"/>
        <w:ind w:left="0" w:right="0"/>
        <w:jc w:val="left"/>
      </w:pPr>
    </w:p>
    <w:p w14:paraId="4F1EBABD" w14:textId="77777777" w:rsidR="00FA0D4E" w:rsidRPr="00D25227" w:rsidRDefault="00FA0D4E" w:rsidP="00FA0D4E">
      <w:pPr>
        <w:ind w:left="31"/>
        <w:jc w:val="center"/>
        <w:rPr>
          <w:b/>
          <w:sz w:val="28"/>
        </w:rPr>
      </w:pPr>
      <w:r w:rsidRPr="00D25227">
        <w:rPr>
          <w:b/>
          <w:sz w:val="28"/>
        </w:rPr>
        <w:t>Образец</w:t>
      </w:r>
      <w:r w:rsidRPr="00D25227">
        <w:rPr>
          <w:b/>
          <w:spacing w:val="-1"/>
          <w:sz w:val="28"/>
        </w:rPr>
        <w:t xml:space="preserve"> </w:t>
      </w:r>
      <w:r w:rsidRPr="00D25227">
        <w:rPr>
          <w:b/>
          <w:sz w:val="28"/>
        </w:rPr>
        <w:t xml:space="preserve">весов </w:t>
      </w:r>
      <w:r w:rsidRPr="00D25227">
        <w:rPr>
          <w:b/>
          <w:spacing w:val="-2"/>
          <w:sz w:val="28"/>
        </w:rPr>
        <w:t>фасовочных</w:t>
      </w:r>
    </w:p>
    <w:p w14:paraId="68EED127" w14:textId="77777777" w:rsidR="00FA0D4E" w:rsidRPr="00D25227" w:rsidRDefault="00FA0D4E" w:rsidP="00FA0D4E">
      <w:pPr>
        <w:pStyle w:val="af8"/>
        <w:spacing w:before="68"/>
        <w:ind w:left="0" w:right="0"/>
        <w:jc w:val="left"/>
        <w:rPr>
          <w:b/>
          <w:sz w:val="20"/>
        </w:rPr>
      </w:pPr>
      <w:r w:rsidRPr="00D25227">
        <w:rPr>
          <w:b/>
          <w:noProof/>
          <w:sz w:val="20"/>
        </w:rPr>
        <w:drawing>
          <wp:anchor distT="0" distB="0" distL="0" distR="0" simplePos="0" relativeHeight="251659264" behindDoc="1" locked="0" layoutInCell="1" allowOverlap="1" wp14:anchorId="2CDAC5F9" wp14:editId="3DAC272D">
            <wp:simplePos x="0" y="0"/>
            <wp:positionH relativeFrom="page">
              <wp:posOffset>3076575</wp:posOffset>
            </wp:positionH>
            <wp:positionV relativeFrom="paragraph">
              <wp:posOffset>203835</wp:posOffset>
            </wp:positionV>
            <wp:extent cx="4010025" cy="3486150"/>
            <wp:effectExtent l="0" t="0" r="9525"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4010025" cy="3486150"/>
                    </a:xfrm>
                    <a:prstGeom prst="rect">
                      <a:avLst/>
                    </a:prstGeom>
                  </pic:spPr>
                </pic:pic>
              </a:graphicData>
            </a:graphic>
            <wp14:sizeRelH relativeFrom="margin">
              <wp14:pctWidth>0</wp14:pctWidth>
            </wp14:sizeRelH>
            <wp14:sizeRelV relativeFrom="margin">
              <wp14:pctHeight>0</wp14:pctHeight>
            </wp14:sizeRelV>
          </wp:anchor>
        </w:drawing>
      </w:r>
    </w:p>
    <w:p w14:paraId="4AED547F" w14:textId="77777777" w:rsidR="000B3319" w:rsidRPr="00D25227" w:rsidRDefault="00630397" w:rsidP="00630397">
      <w:pPr>
        <w:jc w:val="left"/>
        <w:rPr>
          <w:b/>
          <w:sz w:val="28"/>
          <w:szCs w:val="28"/>
        </w:rPr>
      </w:pPr>
      <w:r w:rsidRPr="00D25227">
        <w:rPr>
          <w:b/>
          <w:sz w:val="28"/>
          <w:szCs w:val="28"/>
        </w:rPr>
        <w:br w:type="textWrapping" w:clear="all"/>
      </w:r>
    </w:p>
    <w:p w14:paraId="0DCF6A3F" w14:textId="4A52F757" w:rsidR="00B75089" w:rsidRPr="00D25227" w:rsidRDefault="005234F5" w:rsidP="005234F5">
      <w:pPr>
        <w:tabs>
          <w:tab w:val="center" w:pos="7513"/>
          <w:tab w:val="left" w:pos="10440"/>
        </w:tabs>
        <w:jc w:val="left"/>
        <w:rPr>
          <w:sz w:val="28"/>
          <w:szCs w:val="28"/>
        </w:rPr>
      </w:pPr>
      <w:r w:rsidRPr="00D25227">
        <w:rPr>
          <w:sz w:val="28"/>
          <w:szCs w:val="28"/>
        </w:rPr>
        <w:tab/>
      </w:r>
      <w:r w:rsidR="00B77EC2" w:rsidRPr="00D25227">
        <w:rPr>
          <w:noProof/>
        </w:rPr>
        <mc:AlternateContent>
          <mc:Choice Requires="wps">
            <w:drawing>
              <wp:inline distT="0" distB="0" distL="0" distR="0" wp14:anchorId="270F6C2D" wp14:editId="15B5BD56">
                <wp:extent cx="304800" cy="304800"/>
                <wp:effectExtent l="0" t="0" r="0" b="0"/>
                <wp:docPr id="1" name="Прямоугольник 1" descr="Конвекторный обогреватель BALLU ENZO BEC/EZER-15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F2FE57" id="Прямоугольник 1" o:spid="_x0000_s1026" alt="Конвекторный обогреватель BALLU ENZO BEC/EZER-15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yLDAQGwMAABsGAAAOAAAAAAAAAAAAAAAAAC4C&#10;AABkcnMvZTJvRG9jLnhtbFBLAQItABQABgAIAAAAIQBMoOks2AAAAAMBAAAPAAAAAAAAAAAAAAAA&#10;AHUFAABkcnMvZG93bnJldi54bWxQSwUGAAAAAAQABADzAAAAegYAAAAA&#10;" filled="f" stroked="f">
                <o:lock v:ext="edit" aspectratio="t"/>
                <w10:anchorlock/>
              </v:rect>
            </w:pict>
          </mc:Fallback>
        </mc:AlternateContent>
      </w:r>
      <w:r w:rsidRPr="00D25227">
        <w:rPr>
          <w:sz w:val="28"/>
          <w:szCs w:val="28"/>
        </w:rPr>
        <w:tab/>
      </w:r>
    </w:p>
    <w:p w14:paraId="2E9C99C3" w14:textId="77777777" w:rsidR="005234F5" w:rsidRPr="00D25227" w:rsidRDefault="005234F5" w:rsidP="005234F5">
      <w:pPr>
        <w:tabs>
          <w:tab w:val="center" w:pos="7513"/>
          <w:tab w:val="left" w:pos="10440"/>
        </w:tabs>
        <w:jc w:val="left"/>
        <w:rPr>
          <w:sz w:val="28"/>
          <w:szCs w:val="28"/>
        </w:rPr>
      </w:pPr>
    </w:p>
    <w:p w14:paraId="123BAFF5" w14:textId="77777777" w:rsidR="005234F5" w:rsidRPr="00D25227" w:rsidRDefault="005234F5" w:rsidP="005234F5">
      <w:pPr>
        <w:tabs>
          <w:tab w:val="center" w:pos="7513"/>
          <w:tab w:val="left" w:pos="10440"/>
        </w:tabs>
        <w:jc w:val="left"/>
        <w:rPr>
          <w:sz w:val="28"/>
          <w:szCs w:val="28"/>
        </w:rPr>
      </w:pPr>
    </w:p>
    <w:p w14:paraId="7EC96DBB" w14:textId="0D5145D4" w:rsidR="00FA0D4E" w:rsidRPr="00D25227" w:rsidRDefault="00FA0D4E" w:rsidP="00FA0D4E">
      <w:pPr>
        <w:pStyle w:val="a9"/>
        <w:tabs>
          <w:tab w:val="left" w:pos="1260"/>
        </w:tabs>
        <w:ind w:left="0"/>
        <w:rPr>
          <w:b/>
          <w:sz w:val="28"/>
          <w:szCs w:val="28"/>
        </w:rPr>
      </w:pPr>
    </w:p>
    <w:p w14:paraId="68E4FBA7" w14:textId="10839878" w:rsidR="00FA0D4E" w:rsidRPr="00D25227" w:rsidRDefault="00FA0D4E" w:rsidP="00FA0D4E">
      <w:pPr>
        <w:tabs>
          <w:tab w:val="left" w:pos="8685"/>
        </w:tabs>
        <w:sectPr w:rsidR="00FA0D4E" w:rsidRPr="00D25227" w:rsidSect="005234F5">
          <w:headerReference w:type="first" r:id="rId11"/>
          <w:pgSz w:w="16838" w:h="11906" w:orient="landscape"/>
          <w:pgMar w:top="1134" w:right="709" w:bottom="992" w:left="1134" w:header="709" w:footer="709" w:gutter="0"/>
          <w:cols w:space="708"/>
          <w:titlePg/>
          <w:docGrid w:linePitch="360"/>
        </w:sectPr>
      </w:pPr>
      <w:r w:rsidRPr="00D25227">
        <w:tab/>
      </w:r>
    </w:p>
    <w:p w14:paraId="22D5BA8E" w14:textId="64C99E6B" w:rsidR="005234F5" w:rsidRPr="00D25227" w:rsidRDefault="005234F5" w:rsidP="005234F5">
      <w:pPr>
        <w:pStyle w:val="a9"/>
        <w:numPr>
          <w:ilvl w:val="0"/>
          <w:numId w:val="12"/>
        </w:numPr>
        <w:tabs>
          <w:tab w:val="left" w:pos="1260"/>
        </w:tabs>
        <w:ind w:left="0"/>
        <w:jc w:val="center"/>
        <w:rPr>
          <w:b/>
          <w:sz w:val="28"/>
          <w:szCs w:val="28"/>
        </w:rPr>
      </w:pPr>
      <w:r w:rsidRPr="00D25227">
        <w:rPr>
          <w:b/>
          <w:sz w:val="28"/>
          <w:szCs w:val="28"/>
        </w:rPr>
        <w:lastRenderedPageBreak/>
        <w:t>Порядок расчетов</w:t>
      </w:r>
    </w:p>
    <w:p w14:paraId="7C62A928" w14:textId="77777777" w:rsidR="005234F5" w:rsidRPr="00D25227" w:rsidRDefault="005234F5" w:rsidP="005234F5">
      <w:pPr>
        <w:tabs>
          <w:tab w:val="left" w:pos="1260"/>
        </w:tabs>
        <w:ind w:firstLine="567"/>
        <w:rPr>
          <w:sz w:val="28"/>
          <w:szCs w:val="28"/>
        </w:rPr>
      </w:pPr>
      <w:r w:rsidRPr="00D25227">
        <w:rPr>
          <w:sz w:val="28"/>
          <w:szCs w:val="28"/>
        </w:rPr>
        <w:t>1.1.</w:t>
      </w:r>
      <w:r w:rsidRPr="00D25227">
        <w:rPr>
          <w:sz w:val="28"/>
          <w:szCs w:val="28"/>
        </w:rPr>
        <w:tab/>
        <w:t xml:space="preserve">Цена Государственного контракта (далее – Контракт) является твердой, определяется на весь срок его исполнения и не может изменяться в ходе его исполнения, за исключением случаев, предусмотренных ч. 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w:t>
      </w:r>
    </w:p>
    <w:p w14:paraId="70005FFC" w14:textId="77777777" w:rsidR="005234F5" w:rsidRPr="00D25227" w:rsidRDefault="005234F5" w:rsidP="005234F5">
      <w:pPr>
        <w:tabs>
          <w:tab w:val="left" w:pos="1260"/>
        </w:tabs>
        <w:ind w:firstLine="567"/>
        <w:rPr>
          <w:sz w:val="28"/>
          <w:szCs w:val="28"/>
        </w:rPr>
      </w:pPr>
      <w:r w:rsidRPr="00D25227">
        <w:rPr>
          <w:sz w:val="28"/>
          <w:szCs w:val="28"/>
        </w:rPr>
        <w:t>1.2.</w:t>
      </w:r>
      <w:r w:rsidRPr="00D25227">
        <w:rPr>
          <w:sz w:val="28"/>
          <w:szCs w:val="28"/>
        </w:rPr>
        <w:tab/>
        <w:t xml:space="preserve">Цена Контракта включает в себя: стоимость Товара, расходы, связанные с доставкой до места хранения Государственным заказчиком (далее – Заказчиком), разгрузкой – погрузкой, сборкой, стоимость упаковки (тары), маркировки, страхования, таможенных платежей (пошлин), монтажа, пуско-наладки, налогов, сборов и иных расходов, связанных с исполнением Контракта, в том числе гарантийных. </w:t>
      </w:r>
    </w:p>
    <w:p w14:paraId="596F3B82" w14:textId="77777777" w:rsidR="005234F5" w:rsidRPr="00D25227" w:rsidRDefault="005234F5" w:rsidP="005234F5">
      <w:pPr>
        <w:tabs>
          <w:tab w:val="left" w:pos="1260"/>
        </w:tabs>
        <w:ind w:firstLine="567"/>
        <w:rPr>
          <w:sz w:val="28"/>
          <w:szCs w:val="28"/>
        </w:rPr>
      </w:pPr>
      <w:r w:rsidRPr="00D25227">
        <w:rPr>
          <w:sz w:val="28"/>
          <w:szCs w:val="28"/>
        </w:rPr>
        <w:t>1.3.</w:t>
      </w:r>
      <w:r w:rsidRPr="00D25227">
        <w:rPr>
          <w:sz w:val="28"/>
          <w:szCs w:val="28"/>
        </w:rPr>
        <w:tab/>
        <w:t xml:space="preserve">Оплата по Контракту осуществляется за фактически поставленный Товар по безналичному расчету путем перечисления Заказчиком денежных средств на расчетный счет Поставщика, указанный в Контракте, в течение 7 (Семи) рабочих дней с даты подписания Заказчиком </w:t>
      </w:r>
      <w:hyperlink w:anchor="АктПП" w:history="1">
        <w:r w:rsidRPr="00D25227">
          <w:rPr>
            <w:rStyle w:val="a3"/>
            <w:color w:val="auto"/>
            <w:sz w:val="28"/>
            <w:szCs w:val="28"/>
          </w:rPr>
          <w:t>Акта приема-передачи Товара</w:t>
        </w:r>
      </w:hyperlink>
      <w:r w:rsidRPr="00D25227">
        <w:rPr>
          <w:sz w:val="28"/>
          <w:szCs w:val="28"/>
        </w:rPr>
        <w:t xml:space="preserve"> при условии своевременно представленных Поставщиком документов.</w:t>
      </w:r>
    </w:p>
    <w:p w14:paraId="1B4AD8E6" w14:textId="77777777" w:rsidR="005234F5" w:rsidRPr="00D25227" w:rsidRDefault="005234F5" w:rsidP="005234F5">
      <w:pPr>
        <w:tabs>
          <w:tab w:val="left" w:pos="1260"/>
        </w:tabs>
        <w:ind w:firstLine="567"/>
        <w:rPr>
          <w:sz w:val="28"/>
          <w:szCs w:val="28"/>
        </w:rPr>
      </w:pPr>
      <w:r w:rsidRPr="00D25227">
        <w:rPr>
          <w:sz w:val="28"/>
          <w:szCs w:val="28"/>
        </w:rPr>
        <w:t>1.4.</w:t>
      </w:r>
      <w:r w:rsidRPr="00D25227">
        <w:rPr>
          <w:sz w:val="28"/>
          <w:szCs w:val="28"/>
        </w:rPr>
        <w:tab/>
        <w:t>Документы, не оформленные в соответствии с требованиями действующих нормативных правовых актов, к оплате не принимаются.</w:t>
      </w:r>
    </w:p>
    <w:p w14:paraId="216FADE6" w14:textId="77777777" w:rsidR="005234F5" w:rsidRPr="00D25227" w:rsidRDefault="005234F5" w:rsidP="005234F5">
      <w:pPr>
        <w:tabs>
          <w:tab w:val="left" w:pos="1260"/>
        </w:tabs>
        <w:ind w:firstLine="567"/>
        <w:rPr>
          <w:sz w:val="28"/>
          <w:szCs w:val="28"/>
        </w:rPr>
      </w:pPr>
      <w:r w:rsidRPr="00D25227">
        <w:rPr>
          <w:sz w:val="28"/>
          <w:szCs w:val="28"/>
        </w:rPr>
        <w:t>1.5.</w:t>
      </w:r>
      <w:r w:rsidRPr="00D25227">
        <w:rPr>
          <w:sz w:val="28"/>
          <w:szCs w:val="28"/>
        </w:rPr>
        <w:tab/>
        <w:t>У Заказчика отсутствует обязанность оплаты Поставщику Товара в том числе, но не ограничиваясь:</w:t>
      </w:r>
    </w:p>
    <w:p w14:paraId="546F08D3" w14:textId="77777777" w:rsidR="005234F5" w:rsidRPr="00D25227" w:rsidRDefault="005234F5" w:rsidP="005234F5">
      <w:pPr>
        <w:tabs>
          <w:tab w:val="left" w:pos="1260"/>
        </w:tabs>
        <w:ind w:firstLine="567"/>
        <w:rPr>
          <w:sz w:val="28"/>
          <w:szCs w:val="28"/>
        </w:rPr>
      </w:pPr>
      <w:r w:rsidRPr="00D25227">
        <w:rPr>
          <w:sz w:val="28"/>
          <w:szCs w:val="28"/>
        </w:rPr>
        <w:t>- поставленного с изменением или отклонением от требований Контракта;</w:t>
      </w:r>
    </w:p>
    <w:p w14:paraId="42B2704D" w14:textId="77777777" w:rsidR="005234F5" w:rsidRPr="00D25227" w:rsidRDefault="005234F5" w:rsidP="005234F5">
      <w:pPr>
        <w:tabs>
          <w:tab w:val="left" w:pos="1260"/>
        </w:tabs>
        <w:ind w:firstLine="567"/>
        <w:rPr>
          <w:sz w:val="28"/>
          <w:szCs w:val="28"/>
        </w:rPr>
      </w:pPr>
      <w:r w:rsidRPr="00D25227">
        <w:rPr>
          <w:sz w:val="28"/>
          <w:szCs w:val="28"/>
        </w:rPr>
        <w:t xml:space="preserve">- непредставление Поставщиком какого-либо из документов, указанных в </w:t>
      </w:r>
      <w:hyperlink w:anchor="пункт31" w:history="1">
        <w:r w:rsidRPr="00D25227">
          <w:rPr>
            <w:rStyle w:val="a3"/>
            <w:color w:val="auto"/>
            <w:sz w:val="28"/>
            <w:szCs w:val="28"/>
          </w:rPr>
          <w:t>п. 3.1.</w:t>
        </w:r>
      </w:hyperlink>
      <w:r w:rsidRPr="00D25227">
        <w:rPr>
          <w:sz w:val="28"/>
          <w:szCs w:val="28"/>
        </w:rPr>
        <w:t xml:space="preserve"> Контракта или их совокупности.</w:t>
      </w:r>
    </w:p>
    <w:p w14:paraId="528B1828" w14:textId="77777777" w:rsidR="005234F5" w:rsidRPr="00D25227" w:rsidRDefault="005234F5" w:rsidP="005234F5">
      <w:pPr>
        <w:tabs>
          <w:tab w:val="left" w:pos="1260"/>
        </w:tabs>
        <w:ind w:firstLine="567"/>
        <w:rPr>
          <w:sz w:val="28"/>
          <w:szCs w:val="28"/>
        </w:rPr>
      </w:pPr>
      <w:r w:rsidRPr="00D25227">
        <w:rPr>
          <w:sz w:val="28"/>
          <w:szCs w:val="28"/>
        </w:rPr>
        <w:t>1.6.</w:t>
      </w:r>
      <w:r w:rsidRPr="00D25227">
        <w:rPr>
          <w:sz w:val="28"/>
          <w:szCs w:val="28"/>
        </w:rPr>
        <w:tab/>
        <w:t>В случае, если Поставщиком при отсутствии письменного согласования Заказчика поставлен Товар, не указанный в Спецификации (Описании объекта закупки), и (или) отличающиеся от указанных в Спецификации (Описании объекта закупки), такой Товар, материалы, оборудование оплате не подлежат.</w:t>
      </w:r>
    </w:p>
    <w:p w14:paraId="3D2A9CBC" w14:textId="77777777" w:rsidR="005234F5" w:rsidRPr="00D25227" w:rsidRDefault="005234F5" w:rsidP="005234F5">
      <w:pPr>
        <w:tabs>
          <w:tab w:val="left" w:pos="1260"/>
        </w:tabs>
        <w:ind w:firstLine="567"/>
        <w:rPr>
          <w:sz w:val="28"/>
          <w:szCs w:val="28"/>
        </w:rPr>
      </w:pPr>
      <w:r w:rsidRPr="00D25227">
        <w:rPr>
          <w:sz w:val="28"/>
          <w:szCs w:val="28"/>
        </w:rPr>
        <w:t>1.7.</w:t>
      </w:r>
      <w:r w:rsidRPr="00D25227">
        <w:rPr>
          <w:sz w:val="28"/>
          <w:szCs w:val="28"/>
        </w:rPr>
        <w:tab/>
      </w:r>
      <w:r w:rsidRPr="00D25227">
        <w:rPr>
          <w:sz w:val="28"/>
          <w:szCs w:val="28"/>
        </w:rPr>
        <w:tab/>
        <w:t>Обязательства Заказчика по оплате Контракта считаются исполненными с момента списания денежных средств со счета Заказчика.</w:t>
      </w:r>
    </w:p>
    <w:p w14:paraId="26CBA8D9" w14:textId="77777777" w:rsidR="005234F5" w:rsidRPr="00D25227" w:rsidRDefault="005234F5" w:rsidP="005234F5">
      <w:pPr>
        <w:tabs>
          <w:tab w:val="left" w:pos="1260"/>
        </w:tabs>
        <w:ind w:firstLine="567"/>
        <w:rPr>
          <w:sz w:val="28"/>
          <w:szCs w:val="28"/>
        </w:rPr>
      </w:pPr>
      <w:r w:rsidRPr="00D25227">
        <w:rPr>
          <w:sz w:val="28"/>
          <w:szCs w:val="28"/>
        </w:rPr>
        <w:t>1.8.</w:t>
      </w:r>
      <w:r w:rsidRPr="00D25227">
        <w:rPr>
          <w:sz w:val="28"/>
          <w:szCs w:val="28"/>
        </w:rPr>
        <w:tab/>
        <w:t>Оплата за не поставленный Товар, Товар ненадлежащего качества и некомплектный Товар не производится</w:t>
      </w:r>
      <w:r w:rsidRPr="00D25227">
        <w:rPr>
          <w:sz w:val="28"/>
          <w:szCs w:val="28"/>
          <w:vertAlign w:val="superscript"/>
        </w:rPr>
        <w:footnoteReference w:id="1"/>
      </w:r>
      <w:r w:rsidRPr="00D25227">
        <w:rPr>
          <w:sz w:val="28"/>
          <w:szCs w:val="28"/>
        </w:rPr>
        <w:t>.</w:t>
      </w:r>
    </w:p>
    <w:p w14:paraId="6E194A6C" w14:textId="77777777" w:rsidR="005234F5" w:rsidRPr="00D25227" w:rsidRDefault="005234F5" w:rsidP="005234F5">
      <w:pPr>
        <w:tabs>
          <w:tab w:val="left" w:pos="1260"/>
        </w:tabs>
        <w:ind w:firstLine="567"/>
        <w:rPr>
          <w:sz w:val="28"/>
          <w:szCs w:val="28"/>
        </w:rPr>
      </w:pPr>
      <w:r w:rsidRPr="00D25227">
        <w:rPr>
          <w:sz w:val="28"/>
          <w:szCs w:val="28"/>
        </w:rPr>
        <w:t>1.9.</w:t>
      </w:r>
      <w:r w:rsidRPr="00D25227">
        <w:rPr>
          <w:sz w:val="28"/>
          <w:szCs w:val="28"/>
        </w:rPr>
        <w:tab/>
        <w:t>Поставщик,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поставки Товара, и признает их достаточными для выполнения всех своих обязательств по Контракту в полном объеме. Поставщик принял во внимание общие и местные условия, эпидемиологическую обстановку, а также все прочие аспекты, которые могут повлиять на поставку Товара.</w:t>
      </w:r>
    </w:p>
    <w:p w14:paraId="5B48F6E9" w14:textId="77777777" w:rsidR="005234F5" w:rsidRPr="00D25227" w:rsidRDefault="005234F5" w:rsidP="005234F5">
      <w:pPr>
        <w:tabs>
          <w:tab w:val="left" w:pos="1260"/>
        </w:tabs>
        <w:ind w:firstLine="567"/>
        <w:rPr>
          <w:sz w:val="28"/>
          <w:szCs w:val="28"/>
        </w:rPr>
      </w:pPr>
      <w:r w:rsidRPr="00D25227">
        <w:rPr>
          <w:sz w:val="28"/>
          <w:szCs w:val="28"/>
        </w:rPr>
        <w:lastRenderedPageBreak/>
        <w:t>1.10.</w:t>
      </w:r>
      <w:r w:rsidRPr="00D25227">
        <w:rPr>
          <w:sz w:val="28"/>
          <w:szCs w:val="28"/>
        </w:rPr>
        <w:tab/>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353538" w14:textId="77777777" w:rsidR="005234F5" w:rsidRPr="00D25227" w:rsidRDefault="005234F5" w:rsidP="005234F5">
      <w:pPr>
        <w:tabs>
          <w:tab w:val="left" w:pos="1260"/>
        </w:tabs>
        <w:ind w:firstLine="567"/>
        <w:rPr>
          <w:sz w:val="28"/>
          <w:szCs w:val="28"/>
        </w:rPr>
      </w:pPr>
      <w:r w:rsidRPr="00D25227">
        <w:rPr>
          <w:sz w:val="28"/>
          <w:szCs w:val="28"/>
        </w:rPr>
        <w:t>1.11. 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14:paraId="29476064" w14:textId="77777777" w:rsidR="005234F5" w:rsidRPr="00D25227" w:rsidRDefault="005234F5" w:rsidP="005234F5">
      <w:pPr>
        <w:tabs>
          <w:tab w:val="left" w:pos="1260"/>
        </w:tabs>
        <w:ind w:firstLine="567"/>
        <w:rPr>
          <w:sz w:val="28"/>
          <w:szCs w:val="28"/>
        </w:rPr>
      </w:pPr>
    </w:p>
    <w:p w14:paraId="324994E6" w14:textId="77777777" w:rsidR="005234F5" w:rsidRPr="00D25227" w:rsidRDefault="005234F5" w:rsidP="005234F5">
      <w:pPr>
        <w:pStyle w:val="a9"/>
        <w:numPr>
          <w:ilvl w:val="0"/>
          <w:numId w:val="12"/>
        </w:numPr>
        <w:tabs>
          <w:tab w:val="left" w:pos="1260"/>
        </w:tabs>
        <w:ind w:left="0"/>
        <w:jc w:val="center"/>
        <w:rPr>
          <w:b/>
          <w:sz w:val="28"/>
          <w:szCs w:val="28"/>
        </w:rPr>
      </w:pPr>
      <w:r w:rsidRPr="00D25227">
        <w:rPr>
          <w:b/>
          <w:sz w:val="28"/>
          <w:szCs w:val="28"/>
        </w:rPr>
        <w:t>Права и обязанности Сторон</w:t>
      </w:r>
    </w:p>
    <w:p w14:paraId="4BE21AB7" w14:textId="77777777" w:rsidR="005234F5" w:rsidRPr="00D25227" w:rsidRDefault="005234F5" w:rsidP="005234F5">
      <w:pPr>
        <w:ind w:firstLine="567"/>
        <w:rPr>
          <w:b/>
          <w:sz w:val="28"/>
          <w:szCs w:val="28"/>
        </w:rPr>
      </w:pPr>
      <w:r w:rsidRPr="00D25227">
        <w:rPr>
          <w:b/>
          <w:sz w:val="28"/>
          <w:szCs w:val="28"/>
        </w:rPr>
        <w:t>2.1. Поставщик обязан:</w:t>
      </w:r>
    </w:p>
    <w:p w14:paraId="3C27AC2F" w14:textId="77777777" w:rsidR="005234F5" w:rsidRPr="00D25227" w:rsidRDefault="005234F5" w:rsidP="005234F5">
      <w:pPr>
        <w:numPr>
          <w:ilvl w:val="0"/>
          <w:numId w:val="13"/>
        </w:numPr>
        <w:tabs>
          <w:tab w:val="left" w:pos="993"/>
        </w:tabs>
        <w:ind w:left="0" w:firstLine="567"/>
        <w:rPr>
          <w:sz w:val="28"/>
          <w:szCs w:val="28"/>
        </w:rPr>
      </w:pPr>
      <w:r w:rsidRPr="00D25227">
        <w:rPr>
          <w:sz w:val="28"/>
          <w:szCs w:val="28"/>
        </w:rPr>
        <w:t>своевременно и надлежащим образом исполнять принятые на себя обязательства;</w:t>
      </w:r>
    </w:p>
    <w:p w14:paraId="59054869" w14:textId="77777777" w:rsidR="005234F5" w:rsidRPr="00D25227" w:rsidRDefault="005234F5" w:rsidP="005234F5">
      <w:pPr>
        <w:numPr>
          <w:ilvl w:val="0"/>
          <w:numId w:val="13"/>
        </w:numPr>
        <w:tabs>
          <w:tab w:val="left" w:pos="993"/>
        </w:tabs>
        <w:ind w:left="0" w:firstLine="567"/>
        <w:rPr>
          <w:sz w:val="28"/>
          <w:szCs w:val="28"/>
        </w:rPr>
      </w:pPr>
      <w:r w:rsidRPr="00D25227">
        <w:rPr>
          <w:sz w:val="28"/>
          <w:szCs w:val="28"/>
        </w:rPr>
        <w:t xml:space="preserve">поставить Заказчику Товар в соответствии со </w:t>
      </w:r>
      <w:hyperlink w:anchor="спецификация" w:history="1">
        <w:r w:rsidRPr="00D25227">
          <w:rPr>
            <w:sz w:val="28"/>
            <w:szCs w:val="28"/>
            <w:u w:val="single"/>
          </w:rPr>
          <w:t>Спецификацией</w:t>
        </w:r>
      </w:hyperlink>
      <w:r w:rsidRPr="00D25227">
        <w:rPr>
          <w:sz w:val="28"/>
          <w:szCs w:val="28"/>
        </w:rPr>
        <w:t xml:space="preserve"> и </w:t>
      </w:r>
      <w:hyperlink w:anchor="ООЗ" w:history="1">
        <w:r w:rsidRPr="00D25227">
          <w:rPr>
            <w:sz w:val="28"/>
            <w:szCs w:val="28"/>
            <w:u w:val="single"/>
          </w:rPr>
          <w:t>Описанием объекта закупки</w:t>
        </w:r>
      </w:hyperlink>
      <w:r w:rsidRPr="00D25227">
        <w:rPr>
          <w:sz w:val="28"/>
          <w:szCs w:val="28"/>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14:paraId="3AB7CCF8" w14:textId="77777777" w:rsidR="005234F5" w:rsidRPr="00D25227" w:rsidRDefault="005234F5" w:rsidP="005234F5">
      <w:pPr>
        <w:widowControl w:val="0"/>
        <w:numPr>
          <w:ilvl w:val="0"/>
          <w:numId w:val="13"/>
        </w:numPr>
        <w:tabs>
          <w:tab w:val="left" w:pos="993"/>
        </w:tabs>
        <w:autoSpaceDE w:val="0"/>
        <w:autoSpaceDN w:val="0"/>
        <w:adjustRightInd w:val="0"/>
        <w:ind w:left="0" w:firstLine="567"/>
        <w:rPr>
          <w:sz w:val="28"/>
          <w:szCs w:val="28"/>
        </w:rPr>
      </w:pPr>
      <w:r w:rsidRPr="00D25227">
        <w:rPr>
          <w:sz w:val="28"/>
          <w:szCs w:val="28"/>
        </w:rPr>
        <w:t>в соответствии с условиями Контракта обеспечить устранение недостатков, выявленных Заказчиком при приемке Товара;</w:t>
      </w:r>
    </w:p>
    <w:p w14:paraId="383F245B" w14:textId="77777777" w:rsidR="005234F5" w:rsidRPr="00D25227" w:rsidRDefault="005234F5" w:rsidP="005234F5">
      <w:pPr>
        <w:numPr>
          <w:ilvl w:val="0"/>
          <w:numId w:val="13"/>
        </w:numPr>
        <w:ind w:left="0" w:firstLine="567"/>
        <w:rPr>
          <w:sz w:val="28"/>
          <w:szCs w:val="28"/>
        </w:rPr>
      </w:pPr>
      <w:r w:rsidRPr="00D25227">
        <w:rPr>
          <w:sz w:val="28"/>
          <w:szCs w:val="28"/>
        </w:rPr>
        <w:t>уплатить Заказчику убытки, неустойку</w:t>
      </w:r>
      <w:r w:rsidRPr="00D25227">
        <w:rPr>
          <w:sz w:val="28"/>
          <w:szCs w:val="28"/>
          <w:vertAlign w:val="superscript"/>
        </w:rPr>
        <w:footnoteReference w:id="2"/>
      </w:r>
      <w:r w:rsidRPr="00D25227">
        <w:rPr>
          <w:sz w:val="28"/>
          <w:szCs w:val="28"/>
        </w:rPr>
        <w:t xml:space="preserve"> (пени и (или) штрафы) в срок, указанный в таком требовании, в том числе в гарантийный период (если установлен Контрактом, Описание объекта закупки);</w:t>
      </w:r>
    </w:p>
    <w:p w14:paraId="69627DDD" w14:textId="77777777" w:rsidR="005234F5" w:rsidRPr="00D25227" w:rsidRDefault="005234F5" w:rsidP="005234F5">
      <w:pPr>
        <w:widowControl w:val="0"/>
        <w:numPr>
          <w:ilvl w:val="0"/>
          <w:numId w:val="13"/>
        </w:numPr>
        <w:tabs>
          <w:tab w:val="left" w:pos="993"/>
        </w:tabs>
        <w:autoSpaceDE w:val="0"/>
        <w:autoSpaceDN w:val="0"/>
        <w:adjustRightInd w:val="0"/>
        <w:ind w:left="0" w:firstLine="567"/>
        <w:rPr>
          <w:sz w:val="28"/>
          <w:szCs w:val="28"/>
        </w:rPr>
      </w:pPr>
      <w:r w:rsidRPr="00D25227">
        <w:rPr>
          <w:sz w:val="28"/>
          <w:szCs w:val="28"/>
        </w:rPr>
        <w:t>предоставлять по запросам Заказчика в сроки, указанные в таких запросах, информацию о ходе исполнения обязательств по настоящему Контракту;</w:t>
      </w:r>
    </w:p>
    <w:p w14:paraId="02837A14" w14:textId="77777777" w:rsidR="005234F5" w:rsidRPr="00D25227" w:rsidRDefault="005234F5" w:rsidP="005234F5">
      <w:pPr>
        <w:widowControl w:val="0"/>
        <w:numPr>
          <w:ilvl w:val="0"/>
          <w:numId w:val="13"/>
        </w:numPr>
        <w:tabs>
          <w:tab w:val="left" w:pos="993"/>
        </w:tabs>
        <w:autoSpaceDE w:val="0"/>
        <w:autoSpaceDN w:val="0"/>
        <w:adjustRightInd w:val="0"/>
        <w:ind w:left="0" w:firstLine="567"/>
        <w:rPr>
          <w:sz w:val="28"/>
          <w:szCs w:val="28"/>
        </w:rPr>
      </w:pPr>
      <w:r w:rsidRPr="00D25227">
        <w:rPr>
          <w:sz w:val="28"/>
          <w:szCs w:val="28"/>
        </w:rPr>
        <w:t>незамедлительно предоставлять Заказчику сведения об изменении своих реквизитов;</w:t>
      </w:r>
    </w:p>
    <w:p w14:paraId="08EF0F3C" w14:textId="77777777" w:rsidR="005234F5" w:rsidRPr="00D25227" w:rsidRDefault="005234F5" w:rsidP="005234F5">
      <w:pPr>
        <w:numPr>
          <w:ilvl w:val="0"/>
          <w:numId w:val="13"/>
        </w:numPr>
        <w:ind w:left="0" w:firstLine="567"/>
        <w:rPr>
          <w:sz w:val="28"/>
          <w:szCs w:val="28"/>
        </w:rPr>
      </w:pPr>
      <w:r w:rsidRPr="00D25227">
        <w:rPr>
          <w:sz w:val="28"/>
          <w:szCs w:val="28"/>
        </w:rPr>
        <w:t>обеспечить наличие документов, подтверждающих соответствие Поставщика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Поставщиком Заказчику в течении 5 (пяти) рабочих дней с момента заключения Контракта. В случае внесения изменений в указанные документы или утраты ими силы, приостановки их действия Поставщик обязан проинформировать об этом Заказчика в течение 5 (пяти) рабочих дней с даты наступления указанных событий. Поставка, выполненная при отсутствии указанных документов, считается невыполненной, приемке и оплате не подлежит;</w:t>
      </w:r>
    </w:p>
    <w:p w14:paraId="56282C97" w14:textId="77777777" w:rsidR="005234F5" w:rsidRPr="00D25227" w:rsidRDefault="005234F5" w:rsidP="005234F5">
      <w:pPr>
        <w:widowControl w:val="0"/>
        <w:numPr>
          <w:ilvl w:val="0"/>
          <w:numId w:val="13"/>
        </w:numPr>
        <w:tabs>
          <w:tab w:val="left" w:pos="993"/>
        </w:tabs>
        <w:autoSpaceDE w:val="0"/>
        <w:autoSpaceDN w:val="0"/>
        <w:adjustRightInd w:val="0"/>
        <w:ind w:left="0" w:firstLine="567"/>
        <w:rPr>
          <w:sz w:val="28"/>
          <w:szCs w:val="28"/>
        </w:rPr>
      </w:pPr>
      <w:r w:rsidRPr="00D25227">
        <w:rPr>
          <w:sz w:val="28"/>
          <w:szCs w:val="28"/>
        </w:rPr>
        <w:t>нести все расходы необходимые для осуществления поставки Товара;</w:t>
      </w:r>
    </w:p>
    <w:p w14:paraId="5E438BBD" w14:textId="77777777" w:rsidR="005234F5" w:rsidRPr="00D25227" w:rsidRDefault="005234F5" w:rsidP="005234F5">
      <w:pPr>
        <w:numPr>
          <w:ilvl w:val="0"/>
          <w:numId w:val="13"/>
        </w:numPr>
        <w:tabs>
          <w:tab w:val="left" w:pos="993"/>
        </w:tabs>
        <w:ind w:left="0" w:firstLine="567"/>
        <w:rPr>
          <w:sz w:val="28"/>
          <w:szCs w:val="28"/>
        </w:rPr>
      </w:pPr>
      <w:r w:rsidRPr="00D25227">
        <w:rPr>
          <w:sz w:val="28"/>
          <w:szCs w:val="28"/>
        </w:rPr>
        <w:lastRenderedPageBreak/>
        <w:t>по требованию Заказчика, направлять своего представителя для получения документов, в том числе в гарантийный срок (если установлен Контрактом, Описание объекта закупки);</w:t>
      </w:r>
    </w:p>
    <w:p w14:paraId="6054BBFB" w14:textId="77777777" w:rsidR="005234F5" w:rsidRPr="00D25227" w:rsidRDefault="005234F5" w:rsidP="005234F5">
      <w:pPr>
        <w:numPr>
          <w:ilvl w:val="0"/>
          <w:numId w:val="13"/>
        </w:numPr>
        <w:tabs>
          <w:tab w:val="left" w:pos="993"/>
        </w:tabs>
        <w:ind w:left="0" w:firstLine="567"/>
        <w:rPr>
          <w:sz w:val="28"/>
          <w:szCs w:val="28"/>
        </w:rPr>
      </w:pPr>
      <w:r w:rsidRPr="00D25227">
        <w:rPr>
          <w:sz w:val="28"/>
          <w:szCs w:val="28"/>
        </w:rPr>
        <w:t xml:space="preserve">по требованию Заказчика своевременно и за свой счет вывезти со склада </w:t>
      </w:r>
      <w:proofErr w:type="gramStart"/>
      <w:r w:rsidRPr="00D25227">
        <w:rPr>
          <w:sz w:val="28"/>
          <w:szCs w:val="28"/>
        </w:rPr>
        <w:t>Товар (часть Товара)</w:t>
      </w:r>
      <w:proofErr w:type="gramEnd"/>
      <w:r w:rsidRPr="00D25227">
        <w:rPr>
          <w:sz w:val="28"/>
          <w:szCs w:val="28"/>
        </w:rPr>
        <w:t xml:space="preserve"> не соответствующий по качеству, ассортименту, количеству, комплектации условиям Контракта;</w:t>
      </w:r>
    </w:p>
    <w:p w14:paraId="2DBC82B9" w14:textId="77777777" w:rsidR="005234F5" w:rsidRPr="00D25227" w:rsidRDefault="005234F5" w:rsidP="005234F5">
      <w:pPr>
        <w:numPr>
          <w:ilvl w:val="0"/>
          <w:numId w:val="13"/>
        </w:numPr>
        <w:tabs>
          <w:tab w:val="left" w:pos="993"/>
        </w:tabs>
        <w:ind w:left="0" w:firstLine="567"/>
        <w:rPr>
          <w:sz w:val="28"/>
          <w:szCs w:val="28"/>
        </w:rPr>
      </w:pPr>
      <w:r w:rsidRPr="00D25227">
        <w:rPr>
          <w:sz w:val="28"/>
          <w:szCs w:val="28"/>
        </w:rPr>
        <w:t>выделять по требованию (запросу) Заказчика своих представителей для оперативного решения вопросов, в том числе в гарантийный срок, для участия в плановых и внеплановых проверках контроля качества Товара;</w:t>
      </w:r>
    </w:p>
    <w:p w14:paraId="33EFB452" w14:textId="77777777" w:rsidR="005234F5" w:rsidRPr="00D25227" w:rsidRDefault="005234F5" w:rsidP="005234F5">
      <w:pPr>
        <w:numPr>
          <w:ilvl w:val="0"/>
          <w:numId w:val="13"/>
        </w:numPr>
        <w:tabs>
          <w:tab w:val="left" w:pos="993"/>
        </w:tabs>
        <w:ind w:left="0" w:firstLine="567"/>
        <w:rPr>
          <w:sz w:val="28"/>
          <w:szCs w:val="28"/>
        </w:rPr>
      </w:pPr>
      <w:r w:rsidRPr="00D25227">
        <w:rPr>
          <w:sz w:val="28"/>
          <w:szCs w:val="28"/>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D25227">
        <w:rPr>
          <w:sz w:val="28"/>
          <w:szCs w:val="28"/>
          <w:vertAlign w:val="superscript"/>
        </w:rPr>
        <w:footnoteReference w:id="3"/>
      </w:r>
      <w:r w:rsidRPr="00D25227">
        <w:rPr>
          <w:sz w:val="28"/>
          <w:szCs w:val="28"/>
        </w:rPr>
        <w:t>;</w:t>
      </w:r>
    </w:p>
    <w:p w14:paraId="0DE581B6" w14:textId="77777777" w:rsidR="005234F5" w:rsidRPr="00D25227" w:rsidRDefault="005234F5" w:rsidP="005234F5">
      <w:pPr>
        <w:numPr>
          <w:ilvl w:val="0"/>
          <w:numId w:val="13"/>
        </w:numPr>
        <w:tabs>
          <w:tab w:val="left" w:pos="993"/>
        </w:tabs>
        <w:ind w:left="0" w:firstLine="567"/>
        <w:rPr>
          <w:sz w:val="28"/>
          <w:szCs w:val="28"/>
        </w:rPr>
      </w:pPr>
      <w:r w:rsidRPr="00D25227">
        <w:rPr>
          <w:sz w:val="28"/>
          <w:szCs w:val="28"/>
        </w:rPr>
        <w:t xml:space="preserve">выполнять иные обязанности, предусмотренные законом, иными правовыми актами, </w:t>
      </w:r>
      <w:hyperlink w:anchor="ООЗ" w:history="1">
        <w:r w:rsidRPr="00D25227">
          <w:rPr>
            <w:sz w:val="28"/>
            <w:szCs w:val="28"/>
            <w:u w:val="single"/>
          </w:rPr>
          <w:t xml:space="preserve">Описанием объекта закупки </w:t>
        </w:r>
      </w:hyperlink>
      <w:r w:rsidRPr="00D25227">
        <w:rPr>
          <w:sz w:val="28"/>
          <w:szCs w:val="28"/>
        </w:rPr>
        <w:t>и настоящим Контрактом;</w:t>
      </w:r>
    </w:p>
    <w:p w14:paraId="38ADE761" w14:textId="77777777" w:rsidR="005234F5" w:rsidRPr="00D25227" w:rsidRDefault="005234F5" w:rsidP="005234F5">
      <w:pPr>
        <w:numPr>
          <w:ilvl w:val="0"/>
          <w:numId w:val="13"/>
        </w:numPr>
        <w:tabs>
          <w:tab w:val="left" w:pos="993"/>
        </w:tabs>
        <w:ind w:left="0" w:firstLine="567"/>
        <w:rPr>
          <w:sz w:val="28"/>
          <w:szCs w:val="28"/>
        </w:rPr>
      </w:pPr>
      <w:r w:rsidRPr="00D25227">
        <w:rPr>
          <w:sz w:val="28"/>
          <w:szCs w:val="28"/>
        </w:rPr>
        <w:t>при проведении проверок по использованию бюджетных средств, а также в случае проведения экспертизы поставленного Товара, незамедлительно представлять все необходимые документы и информацию о поставляемом товаре, в том числе в гарантийный период;</w:t>
      </w:r>
    </w:p>
    <w:p w14:paraId="029239ED" w14:textId="77777777" w:rsidR="005234F5" w:rsidRPr="00D25227" w:rsidRDefault="005234F5" w:rsidP="005234F5">
      <w:pPr>
        <w:widowControl w:val="0"/>
        <w:numPr>
          <w:ilvl w:val="0"/>
          <w:numId w:val="13"/>
        </w:numPr>
        <w:tabs>
          <w:tab w:val="left" w:pos="993"/>
        </w:tabs>
        <w:autoSpaceDE w:val="0"/>
        <w:autoSpaceDN w:val="0"/>
        <w:adjustRightInd w:val="0"/>
        <w:ind w:left="0" w:firstLine="567"/>
        <w:rPr>
          <w:sz w:val="28"/>
          <w:szCs w:val="28"/>
        </w:rPr>
      </w:pPr>
      <w:r w:rsidRPr="00D25227">
        <w:rPr>
          <w:sz w:val="28"/>
          <w:szCs w:val="28"/>
        </w:rPr>
        <w:t>для оперативного решения вопросов и предоставления необходимой информации, выделить уполномоченного представителя.</w:t>
      </w:r>
    </w:p>
    <w:p w14:paraId="3EC4E9BA" w14:textId="77777777" w:rsidR="005234F5" w:rsidRPr="00D25227" w:rsidRDefault="005234F5" w:rsidP="005234F5">
      <w:pPr>
        <w:tabs>
          <w:tab w:val="left" w:pos="993"/>
        </w:tabs>
        <w:ind w:firstLine="567"/>
        <w:rPr>
          <w:b/>
          <w:sz w:val="28"/>
          <w:szCs w:val="28"/>
        </w:rPr>
      </w:pPr>
    </w:p>
    <w:p w14:paraId="234759FE" w14:textId="77777777" w:rsidR="005234F5" w:rsidRPr="00D25227" w:rsidRDefault="005234F5" w:rsidP="005234F5">
      <w:pPr>
        <w:ind w:firstLine="567"/>
        <w:rPr>
          <w:b/>
          <w:sz w:val="28"/>
          <w:szCs w:val="28"/>
        </w:rPr>
      </w:pPr>
      <w:r w:rsidRPr="00D25227">
        <w:rPr>
          <w:b/>
          <w:sz w:val="28"/>
          <w:szCs w:val="28"/>
        </w:rPr>
        <w:t>2.2. Заказчик обязан:</w:t>
      </w:r>
    </w:p>
    <w:p w14:paraId="03543274" w14:textId="77777777" w:rsidR="005234F5" w:rsidRPr="00D25227" w:rsidRDefault="005234F5" w:rsidP="005234F5">
      <w:pPr>
        <w:widowControl w:val="0"/>
        <w:numPr>
          <w:ilvl w:val="0"/>
          <w:numId w:val="14"/>
        </w:numPr>
        <w:autoSpaceDE w:val="0"/>
        <w:autoSpaceDN w:val="0"/>
        <w:adjustRightInd w:val="0"/>
        <w:ind w:left="0" w:firstLine="567"/>
        <w:rPr>
          <w:sz w:val="28"/>
          <w:szCs w:val="28"/>
        </w:rPr>
      </w:pPr>
      <w:r w:rsidRPr="00D25227">
        <w:rPr>
          <w:sz w:val="28"/>
          <w:szCs w:val="28"/>
        </w:rPr>
        <w:t>произвести оплату принятого Товара в порядке и в сроки, предусмотренные разделом 1 Контракта;</w:t>
      </w:r>
    </w:p>
    <w:p w14:paraId="50204310" w14:textId="77777777" w:rsidR="005234F5" w:rsidRPr="00D25227" w:rsidRDefault="005234F5" w:rsidP="005234F5">
      <w:pPr>
        <w:widowControl w:val="0"/>
        <w:numPr>
          <w:ilvl w:val="0"/>
          <w:numId w:val="14"/>
        </w:numPr>
        <w:autoSpaceDE w:val="0"/>
        <w:autoSpaceDN w:val="0"/>
        <w:adjustRightInd w:val="0"/>
        <w:ind w:left="0" w:firstLine="567"/>
        <w:rPr>
          <w:sz w:val="28"/>
          <w:szCs w:val="28"/>
        </w:rPr>
      </w:pPr>
      <w:r w:rsidRPr="00D25227">
        <w:rPr>
          <w:sz w:val="28"/>
          <w:szCs w:val="28"/>
        </w:rPr>
        <w:t xml:space="preserve">принимать Товар, проверяя на соответствие </w:t>
      </w:r>
      <w:hyperlink w:anchor="спецификация" w:history="1">
        <w:r w:rsidRPr="00D25227">
          <w:rPr>
            <w:sz w:val="28"/>
            <w:szCs w:val="28"/>
            <w:u w:val="single"/>
          </w:rPr>
          <w:t>Спецификации</w:t>
        </w:r>
      </w:hyperlink>
      <w:r w:rsidRPr="00D25227">
        <w:rPr>
          <w:sz w:val="28"/>
          <w:szCs w:val="28"/>
        </w:rPr>
        <w:t xml:space="preserve"> и </w:t>
      </w:r>
      <w:hyperlink w:anchor="ООЗ" w:history="1">
        <w:r w:rsidRPr="00D25227">
          <w:rPr>
            <w:sz w:val="28"/>
            <w:szCs w:val="28"/>
            <w:u w:val="single"/>
          </w:rPr>
          <w:t>Описанию объекта закупки</w:t>
        </w:r>
      </w:hyperlink>
      <w:r w:rsidRPr="00D25227">
        <w:rPr>
          <w:sz w:val="28"/>
          <w:szCs w:val="28"/>
        </w:rPr>
        <w:t xml:space="preserve"> его ассортимент, количество и качество;</w:t>
      </w:r>
    </w:p>
    <w:p w14:paraId="00B99C21" w14:textId="77777777" w:rsidR="005234F5" w:rsidRPr="00D25227" w:rsidRDefault="005234F5" w:rsidP="005234F5">
      <w:pPr>
        <w:widowControl w:val="0"/>
        <w:numPr>
          <w:ilvl w:val="0"/>
          <w:numId w:val="14"/>
        </w:numPr>
        <w:autoSpaceDE w:val="0"/>
        <w:autoSpaceDN w:val="0"/>
        <w:adjustRightInd w:val="0"/>
        <w:ind w:left="0" w:firstLine="567"/>
        <w:rPr>
          <w:sz w:val="28"/>
          <w:szCs w:val="28"/>
        </w:rPr>
      </w:pPr>
      <w:r w:rsidRPr="00D25227">
        <w:rPr>
          <w:sz w:val="28"/>
          <w:szCs w:val="28"/>
        </w:rPr>
        <w:t>подписывать оформленные надлежащим образом документы в сроки, установленные разделом 3 Контракта, либо направлять Поставщику мотивированный отказ от принятия Товара;</w:t>
      </w:r>
    </w:p>
    <w:p w14:paraId="6BA743E6" w14:textId="77777777" w:rsidR="005234F5" w:rsidRPr="00D25227" w:rsidRDefault="005234F5" w:rsidP="005234F5">
      <w:pPr>
        <w:widowControl w:val="0"/>
        <w:numPr>
          <w:ilvl w:val="0"/>
          <w:numId w:val="14"/>
        </w:numPr>
        <w:autoSpaceDE w:val="0"/>
        <w:autoSpaceDN w:val="0"/>
        <w:adjustRightInd w:val="0"/>
        <w:ind w:left="0" w:firstLine="567"/>
        <w:rPr>
          <w:sz w:val="28"/>
          <w:szCs w:val="28"/>
        </w:rPr>
      </w:pPr>
      <w:r w:rsidRPr="00D25227">
        <w:rPr>
          <w:sz w:val="28"/>
          <w:szCs w:val="28"/>
        </w:rPr>
        <w:t>провести экспертизу,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D25227">
        <w:rPr>
          <w:sz w:val="28"/>
          <w:szCs w:val="28"/>
          <w:vertAlign w:val="superscript"/>
        </w:rPr>
        <w:footnoteReference w:id="4"/>
      </w:r>
      <w:r w:rsidRPr="00D25227">
        <w:rPr>
          <w:sz w:val="28"/>
          <w:szCs w:val="28"/>
        </w:rPr>
        <w:t>;</w:t>
      </w:r>
    </w:p>
    <w:p w14:paraId="0AE4CB51" w14:textId="77777777" w:rsidR="005234F5" w:rsidRPr="00D25227" w:rsidRDefault="005234F5" w:rsidP="005234F5">
      <w:pPr>
        <w:widowControl w:val="0"/>
        <w:numPr>
          <w:ilvl w:val="0"/>
          <w:numId w:val="14"/>
        </w:numPr>
        <w:autoSpaceDE w:val="0"/>
        <w:autoSpaceDN w:val="0"/>
        <w:adjustRightInd w:val="0"/>
        <w:ind w:left="0" w:firstLine="567"/>
        <w:rPr>
          <w:sz w:val="28"/>
          <w:szCs w:val="28"/>
        </w:rPr>
      </w:pPr>
      <w:r w:rsidRPr="00D25227">
        <w:rPr>
          <w:sz w:val="28"/>
          <w:szCs w:val="28"/>
        </w:rPr>
        <w:t>выполнять иные обязательства, предусмотренные законодательством и (или) Контрактом;</w:t>
      </w:r>
    </w:p>
    <w:p w14:paraId="06588BB7" w14:textId="77777777" w:rsidR="005234F5" w:rsidRPr="00D25227" w:rsidRDefault="005234F5" w:rsidP="005234F5">
      <w:pPr>
        <w:widowControl w:val="0"/>
        <w:numPr>
          <w:ilvl w:val="0"/>
          <w:numId w:val="14"/>
        </w:numPr>
        <w:autoSpaceDE w:val="0"/>
        <w:autoSpaceDN w:val="0"/>
        <w:adjustRightInd w:val="0"/>
        <w:ind w:left="0" w:firstLine="567"/>
        <w:rPr>
          <w:sz w:val="28"/>
          <w:szCs w:val="28"/>
        </w:rPr>
      </w:pPr>
      <w:r w:rsidRPr="00D25227">
        <w:rPr>
          <w:sz w:val="28"/>
          <w:szCs w:val="28"/>
        </w:rPr>
        <w:t>для оперативного решения вопросов и предоставления необходимой информации, выделить уполномоченного представителя.</w:t>
      </w:r>
    </w:p>
    <w:p w14:paraId="0DF4A22E" w14:textId="77777777" w:rsidR="005234F5" w:rsidRPr="00D25227" w:rsidRDefault="005234F5" w:rsidP="005234F5">
      <w:pPr>
        <w:ind w:firstLine="567"/>
        <w:rPr>
          <w:b/>
          <w:sz w:val="28"/>
          <w:szCs w:val="28"/>
        </w:rPr>
      </w:pPr>
    </w:p>
    <w:p w14:paraId="7CFE891D" w14:textId="77777777" w:rsidR="005234F5" w:rsidRPr="00D25227" w:rsidRDefault="005234F5" w:rsidP="005234F5">
      <w:pPr>
        <w:ind w:firstLine="567"/>
        <w:rPr>
          <w:b/>
          <w:sz w:val="28"/>
          <w:szCs w:val="28"/>
        </w:rPr>
      </w:pPr>
      <w:r w:rsidRPr="00D25227">
        <w:rPr>
          <w:b/>
          <w:sz w:val="28"/>
          <w:szCs w:val="28"/>
        </w:rPr>
        <w:t>2.3. Поставщик вправе:</w:t>
      </w:r>
    </w:p>
    <w:p w14:paraId="4BDF0589" w14:textId="77777777" w:rsidR="005234F5" w:rsidRPr="00D25227" w:rsidRDefault="005234F5" w:rsidP="005234F5">
      <w:pPr>
        <w:widowControl w:val="0"/>
        <w:numPr>
          <w:ilvl w:val="0"/>
          <w:numId w:val="15"/>
        </w:numPr>
        <w:autoSpaceDE w:val="0"/>
        <w:autoSpaceDN w:val="0"/>
        <w:adjustRightInd w:val="0"/>
        <w:ind w:left="0" w:firstLine="567"/>
        <w:rPr>
          <w:sz w:val="28"/>
          <w:szCs w:val="28"/>
        </w:rPr>
      </w:pPr>
      <w:r w:rsidRPr="00D25227">
        <w:rPr>
          <w:sz w:val="28"/>
          <w:szCs w:val="28"/>
        </w:rPr>
        <w:t xml:space="preserve">требовать от Заказчика произвести приемку Товара, при условии предоставления Поставщиком документов, указанных в настоящем Контракте, и </w:t>
      </w:r>
      <w:r w:rsidRPr="00D25227">
        <w:rPr>
          <w:sz w:val="28"/>
          <w:szCs w:val="28"/>
        </w:rPr>
        <w:lastRenderedPageBreak/>
        <w:t xml:space="preserve">соответствия поставленного Товара требованиям, установленным Контрактом и </w:t>
      </w:r>
      <w:hyperlink w:anchor="ООЗ" w:history="1">
        <w:r w:rsidRPr="00D25227">
          <w:rPr>
            <w:sz w:val="28"/>
            <w:szCs w:val="28"/>
            <w:u w:val="single"/>
          </w:rPr>
          <w:t>Описанием объекта закупки</w:t>
        </w:r>
      </w:hyperlink>
      <w:r w:rsidRPr="00D25227">
        <w:rPr>
          <w:sz w:val="28"/>
          <w:szCs w:val="28"/>
        </w:rPr>
        <w:t>;</w:t>
      </w:r>
    </w:p>
    <w:p w14:paraId="45E4371B" w14:textId="77777777" w:rsidR="005234F5" w:rsidRPr="00D25227" w:rsidRDefault="005234F5" w:rsidP="005234F5">
      <w:pPr>
        <w:widowControl w:val="0"/>
        <w:numPr>
          <w:ilvl w:val="0"/>
          <w:numId w:val="15"/>
        </w:numPr>
        <w:autoSpaceDE w:val="0"/>
        <w:autoSpaceDN w:val="0"/>
        <w:adjustRightInd w:val="0"/>
        <w:ind w:left="0" w:firstLine="567"/>
        <w:rPr>
          <w:sz w:val="28"/>
          <w:szCs w:val="28"/>
        </w:rPr>
      </w:pPr>
      <w:r w:rsidRPr="00D25227">
        <w:rPr>
          <w:sz w:val="28"/>
          <w:szCs w:val="28"/>
        </w:rPr>
        <w:t>требовать своевременной оплаты за Товар, принятый Заказчиком;</w:t>
      </w:r>
    </w:p>
    <w:p w14:paraId="5F22D495" w14:textId="77777777" w:rsidR="005234F5" w:rsidRPr="00D25227" w:rsidRDefault="005234F5" w:rsidP="005234F5">
      <w:pPr>
        <w:widowControl w:val="0"/>
        <w:numPr>
          <w:ilvl w:val="0"/>
          <w:numId w:val="15"/>
        </w:numPr>
        <w:autoSpaceDE w:val="0"/>
        <w:autoSpaceDN w:val="0"/>
        <w:adjustRightInd w:val="0"/>
        <w:ind w:left="0" w:firstLine="567"/>
        <w:rPr>
          <w:sz w:val="28"/>
          <w:szCs w:val="28"/>
        </w:rPr>
      </w:pPr>
      <w:r w:rsidRPr="00D25227">
        <w:rPr>
          <w:sz w:val="28"/>
          <w:szCs w:val="28"/>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564246CC" w14:textId="77777777" w:rsidR="005234F5" w:rsidRPr="00D25227" w:rsidRDefault="005234F5" w:rsidP="005234F5">
      <w:pPr>
        <w:widowControl w:val="0"/>
        <w:numPr>
          <w:ilvl w:val="0"/>
          <w:numId w:val="15"/>
        </w:numPr>
        <w:autoSpaceDE w:val="0"/>
        <w:autoSpaceDN w:val="0"/>
        <w:adjustRightInd w:val="0"/>
        <w:ind w:left="0" w:firstLine="567"/>
        <w:rPr>
          <w:sz w:val="28"/>
          <w:szCs w:val="28"/>
        </w:rPr>
      </w:pPr>
      <w:r w:rsidRPr="00D25227">
        <w:rPr>
          <w:sz w:val="28"/>
          <w:szCs w:val="28"/>
        </w:rPr>
        <w:t>запрашивать у Заказчика предоставления разъяснений и уточнений по вопросам поставки Товара в рамках настоящего Контракта;</w:t>
      </w:r>
    </w:p>
    <w:p w14:paraId="47A2E4D0" w14:textId="77777777" w:rsidR="005234F5" w:rsidRPr="00D25227" w:rsidRDefault="005234F5" w:rsidP="005234F5">
      <w:pPr>
        <w:widowControl w:val="0"/>
        <w:numPr>
          <w:ilvl w:val="0"/>
          <w:numId w:val="15"/>
        </w:numPr>
        <w:autoSpaceDE w:val="0"/>
        <w:autoSpaceDN w:val="0"/>
        <w:adjustRightInd w:val="0"/>
        <w:ind w:left="0" w:firstLine="567"/>
        <w:rPr>
          <w:sz w:val="28"/>
          <w:szCs w:val="28"/>
        </w:rPr>
      </w:pPr>
      <w:r w:rsidRPr="00D25227">
        <w:rPr>
          <w:sz w:val="28"/>
          <w:szCs w:val="28"/>
        </w:rPr>
        <w:t xml:space="preserve">досрочно осуществить поставку Товара, если иное не установлено </w:t>
      </w:r>
      <w:hyperlink w:anchor="ООЗ" w:history="1">
        <w:r w:rsidRPr="00D25227">
          <w:rPr>
            <w:sz w:val="28"/>
            <w:szCs w:val="28"/>
            <w:u w:val="single"/>
          </w:rPr>
          <w:t>Описанием объекта закупки</w:t>
        </w:r>
      </w:hyperlink>
      <w:r w:rsidRPr="00D25227">
        <w:rPr>
          <w:sz w:val="28"/>
          <w:szCs w:val="28"/>
        </w:rPr>
        <w:t>;</w:t>
      </w:r>
    </w:p>
    <w:p w14:paraId="4F30DE32" w14:textId="77777777" w:rsidR="005234F5" w:rsidRPr="00D25227" w:rsidRDefault="005234F5" w:rsidP="005234F5">
      <w:pPr>
        <w:widowControl w:val="0"/>
        <w:numPr>
          <w:ilvl w:val="0"/>
          <w:numId w:val="15"/>
        </w:numPr>
        <w:autoSpaceDE w:val="0"/>
        <w:autoSpaceDN w:val="0"/>
        <w:adjustRightInd w:val="0"/>
        <w:ind w:left="0" w:firstLine="567"/>
        <w:rPr>
          <w:sz w:val="28"/>
          <w:szCs w:val="28"/>
        </w:rPr>
      </w:pPr>
      <w:r w:rsidRPr="00D25227">
        <w:rPr>
          <w:sz w:val="28"/>
          <w:szCs w:val="28"/>
        </w:rPr>
        <w:t>осуществлять иные права, предусмотренные законодательством и (или) Контрактом.</w:t>
      </w:r>
    </w:p>
    <w:p w14:paraId="20C90DD1" w14:textId="77777777" w:rsidR="005234F5" w:rsidRPr="00D25227" w:rsidRDefault="005234F5" w:rsidP="005234F5">
      <w:pPr>
        <w:ind w:firstLine="567"/>
        <w:rPr>
          <w:sz w:val="28"/>
          <w:szCs w:val="28"/>
        </w:rPr>
      </w:pPr>
    </w:p>
    <w:p w14:paraId="5C23C2BF" w14:textId="77777777" w:rsidR="005234F5" w:rsidRPr="00D25227" w:rsidRDefault="005234F5" w:rsidP="005234F5">
      <w:pPr>
        <w:ind w:firstLine="567"/>
        <w:rPr>
          <w:b/>
          <w:sz w:val="28"/>
          <w:szCs w:val="28"/>
        </w:rPr>
      </w:pPr>
      <w:r w:rsidRPr="00D25227">
        <w:rPr>
          <w:b/>
          <w:sz w:val="28"/>
          <w:szCs w:val="28"/>
        </w:rPr>
        <w:t>2.4. Заказчик вправе:</w:t>
      </w:r>
    </w:p>
    <w:p w14:paraId="62F2FF96"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требовать от Поставщика надлежащего исполнения обязательств в соответствии с настоящим Контрактом;</w:t>
      </w:r>
    </w:p>
    <w:p w14:paraId="1F441468"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 xml:space="preserve">требовать от Поставщика представления надлежащим образом оформленных документов, в соответствии с Контрактом и </w:t>
      </w:r>
      <w:hyperlink w:anchor="ООЗ" w:history="1">
        <w:r w:rsidRPr="00D25227">
          <w:rPr>
            <w:sz w:val="28"/>
            <w:szCs w:val="28"/>
            <w:u w:val="single"/>
          </w:rPr>
          <w:t>Описанием объекта закупки</w:t>
        </w:r>
      </w:hyperlink>
      <w:r w:rsidRPr="00D25227">
        <w:rPr>
          <w:sz w:val="28"/>
          <w:szCs w:val="28"/>
        </w:rPr>
        <w:t>, в том числе, отчетных и финансовых документов, подтверждающих исполнение обязательств в соответствии с условиями Контракта;</w:t>
      </w:r>
    </w:p>
    <w:p w14:paraId="11CF9760"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запрашивать у Поставщика дополнительную информацию о Товаре;</w:t>
      </w:r>
    </w:p>
    <w:p w14:paraId="63EEFD30"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осуществлять контроль за объемом и сроками исполнения обязательств по Контракту;</w:t>
      </w:r>
    </w:p>
    <w:p w14:paraId="627406EF"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ссылаться на недостатки поставляемого Товара, в том числе в части количества, ассортимента, комплектности и стоимости этого Товара;</w:t>
      </w:r>
    </w:p>
    <w:p w14:paraId="183AD944"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требовать оплаты убытков, неустойки в случаях и в порядке, предусмотренных законодательством и (или) Контрактом;</w:t>
      </w:r>
    </w:p>
    <w:p w14:paraId="24ADC266"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отказать в приемке и (или) оплате Товара, до уплаты Поставщиком убытков, неустойки;</w:t>
      </w:r>
    </w:p>
    <w:p w14:paraId="39077B7A"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удержать сумму начисленной Поставщику неустойки из суммы, подлежащей оплате Поставщику;</w:t>
      </w:r>
    </w:p>
    <w:p w14:paraId="6F18C88A"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в случаях, предусмотренных законодательством и (или) Контрактом, в одностороннем порядке отказаться от исполнения Контракта;</w:t>
      </w:r>
    </w:p>
    <w:p w14:paraId="24D25271"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требовать от Поставщика за свой счет устранить недостатки Товара в течение срока, установленного Заказчиком;</w:t>
      </w:r>
    </w:p>
    <w:p w14:paraId="33B179B7"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расторгнуть Контракт в случаях, предусмотренных действующим законодательством и (или) Контрактом;</w:t>
      </w:r>
    </w:p>
    <w:p w14:paraId="3A9731F4"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отказаться от Товара, поставка которого просрочена;</w:t>
      </w:r>
    </w:p>
    <w:p w14:paraId="55643AA0"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отказаться от Товара, у которого нарушена или неправильно осуществлена упаковка или маркировка;</w:t>
      </w:r>
    </w:p>
    <w:p w14:paraId="0129F5EE"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отказать Поставщику в поставке Товара отдельными частями (партиями). В случае поставки Товара отдельными частями (партиями), Заказчик вправе начать производить приемку Товара только после поставки последней части (партии) Товара;</w:t>
      </w:r>
    </w:p>
    <w:p w14:paraId="41CC4ADB"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 xml:space="preserve">возвратить Поставщику весь </w:t>
      </w:r>
      <w:proofErr w:type="gramStart"/>
      <w:r w:rsidRPr="00D25227">
        <w:rPr>
          <w:sz w:val="28"/>
          <w:szCs w:val="28"/>
        </w:rPr>
        <w:t>Товар, в случае, если</w:t>
      </w:r>
      <w:proofErr w:type="gramEnd"/>
      <w:r w:rsidRPr="00D25227">
        <w:rPr>
          <w:sz w:val="28"/>
          <w:szCs w:val="28"/>
        </w:rPr>
        <w:t xml:space="preserve"> при поставке </w:t>
      </w:r>
      <w:r w:rsidRPr="00D25227">
        <w:rPr>
          <w:sz w:val="28"/>
          <w:szCs w:val="28"/>
        </w:rPr>
        <w:lastRenderedPageBreak/>
        <w:t>сотрудниками Заказчика будут установлены факты ненадлежащего качества, ассортимента, комплектности Товара (части Товара);</w:t>
      </w:r>
    </w:p>
    <w:p w14:paraId="55609185"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осуществлять выборочную проверку качества Товара;</w:t>
      </w:r>
    </w:p>
    <w:p w14:paraId="74BB7813"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отказаться от поставки и приемки Товара ненадлежащего качества, некомплектного Товара, а если такой Товар оплачен, потребовать возврата уплаченных сумм впредь до устранения недостатков и доукомплектования Товара либо его замены;</w:t>
      </w:r>
    </w:p>
    <w:p w14:paraId="56FA6C29"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потребовать присутствия представителей Поставщика для составления, подписания и вручения Акта (уведомления) о недостатках, обнаруженных в гарантийный срок;</w:t>
      </w:r>
    </w:p>
    <w:p w14:paraId="60143317"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требовать замены дефектного Товара, выявленного Заказчиком в течение 1 (одного) месяца с даты поставки Товара за счет средств Поставщика, за исключением случаев, когда дефект вызван неправильным хранением и (или) эксплуатацией его Заказчиком;</w:t>
      </w:r>
    </w:p>
    <w:p w14:paraId="01F8DD2A"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требовать безвозмездного устранения недостатков Товара;</w:t>
      </w:r>
    </w:p>
    <w:p w14:paraId="434945A3"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осуществлять</w:t>
      </w:r>
      <w:r w:rsidRPr="00D25227">
        <w:rPr>
          <w:sz w:val="28"/>
          <w:szCs w:val="28"/>
          <w:lang w:val="x-none"/>
        </w:rPr>
        <w:t xml:space="preserve"> иные права, предусмотренные федеральным законодательством и (или) Контрактом.</w:t>
      </w:r>
    </w:p>
    <w:p w14:paraId="6D014C97" w14:textId="77777777" w:rsidR="005234F5" w:rsidRPr="00D25227" w:rsidRDefault="005234F5" w:rsidP="005234F5">
      <w:pPr>
        <w:tabs>
          <w:tab w:val="left" w:pos="1260"/>
        </w:tabs>
        <w:ind w:firstLine="709"/>
        <w:rPr>
          <w:sz w:val="28"/>
          <w:szCs w:val="28"/>
        </w:rPr>
      </w:pPr>
    </w:p>
    <w:p w14:paraId="65E42D8C" w14:textId="77777777" w:rsidR="005234F5" w:rsidRPr="00D25227" w:rsidRDefault="005234F5" w:rsidP="005234F5">
      <w:pPr>
        <w:pStyle w:val="a9"/>
        <w:numPr>
          <w:ilvl w:val="0"/>
          <w:numId w:val="12"/>
        </w:numPr>
        <w:ind w:left="0" w:firstLine="0"/>
        <w:jc w:val="center"/>
        <w:rPr>
          <w:b/>
          <w:sz w:val="28"/>
          <w:szCs w:val="28"/>
        </w:rPr>
      </w:pPr>
      <w:r w:rsidRPr="00D25227">
        <w:rPr>
          <w:b/>
          <w:sz w:val="28"/>
          <w:szCs w:val="28"/>
        </w:rPr>
        <w:t>Порядок, сроки, условия поставки и приемки поставленного Товара</w:t>
      </w:r>
    </w:p>
    <w:p w14:paraId="7DB434E3" w14:textId="77777777" w:rsidR="005234F5" w:rsidRPr="00D25227" w:rsidRDefault="005234F5" w:rsidP="005234F5">
      <w:pPr>
        <w:numPr>
          <w:ilvl w:val="0"/>
          <w:numId w:val="9"/>
        </w:numPr>
        <w:ind w:left="0" w:firstLine="567"/>
        <w:rPr>
          <w:sz w:val="28"/>
          <w:szCs w:val="28"/>
        </w:rPr>
      </w:pPr>
      <w:bookmarkStart w:id="0" w:name="пункт31"/>
      <w:r w:rsidRPr="00D25227">
        <w:rPr>
          <w:sz w:val="28"/>
          <w:szCs w:val="28"/>
        </w:rPr>
        <w:t>Поставщик передает Заказчику:</w:t>
      </w:r>
    </w:p>
    <w:bookmarkEnd w:id="0"/>
    <w:p w14:paraId="055DF14A" w14:textId="77777777" w:rsidR="005234F5" w:rsidRPr="00D25227" w:rsidRDefault="005234F5" w:rsidP="005234F5">
      <w:pPr>
        <w:ind w:firstLine="567"/>
        <w:rPr>
          <w:sz w:val="28"/>
          <w:szCs w:val="28"/>
        </w:rPr>
      </w:pPr>
      <w:r w:rsidRPr="00D25227">
        <w:rPr>
          <w:sz w:val="28"/>
          <w:szCs w:val="28"/>
        </w:rPr>
        <w:t>- товарную накладную (универсальный передаточный документ (УПД)) в день поставки Товара;</w:t>
      </w:r>
    </w:p>
    <w:p w14:paraId="7FFE4B11" w14:textId="77777777" w:rsidR="005234F5" w:rsidRPr="00D25227" w:rsidRDefault="005234F5" w:rsidP="005234F5">
      <w:pPr>
        <w:ind w:firstLine="567"/>
        <w:rPr>
          <w:sz w:val="28"/>
          <w:szCs w:val="28"/>
        </w:rPr>
      </w:pPr>
      <w:r w:rsidRPr="00D25227">
        <w:rPr>
          <w:sz w:val="28"/>
          <w:szCs w:val="28"/>
        </w:rPr>
        <w:t>- сопроводительное письмо с комплектом отчетной документации, оформленной в соответствии с требованиями Контракта и действующих нормативных правовых актов (</w:t>
      </w:r>
      <w:hyperlink w:anchor="актПП" w:history="1">
        <w:r w:rsidRPr="00D25227">
          <w:rPr>
            <w:rStyle w:val="a3"/>
            <w:color w:val="auto"/>
            <w:sz w:val="28"/>
            <w:szCs w:val="28"/>
          </w:rPr>
          <w:t>Акт приема-передачи товара</w:t>
        </w:r>
      </w:hyperlink>
      <w:r w:rsidRPr="00D25227">
        <w:rPr>
          <w:sz w:val="28"/>
          <w:szCs w:val="28"/>
        </w:rPr>
        <w:t>, подписанный Поставщиком в двух экземплярах; счет на оплату; счет-фактура (</w:t>
      </w:r>
      <w:r w:rsidRPr="00D25227">
        <w:rPr>
          <w:i/>
          <w:sz w:val="28"/>
          <w:szCs w:val="28"/>
        </w:rPr>
        <w:t>при наличии</w:t>
      </w:r>
      <w:r w:rsidRPr="00D25227">
        <w:rPr>
          <w:sz w:val="28"/>
          <w:szCs w:val="28"/>
        </w:rPr>
        <w:t>); гарантийные талоны, сертификаты, декларации соответствия, обязательные для данного вида Товара</w:t>
      </w:r>
      <w:r w:rsidRPr="00D25227">
        <w:rPr>
          <w:sz w:val="28"/>
          <w:szCs w:val="28"/>
          <w:vertAlign w:val="superscript"/>
        </w:rPr>
        <w:footnoteReference w:id="5"/>
      </w:r>
      <w:r w:rsidRPr="00D25227">
        <w:rPr>
          <w:sz w:val="28"/>
          <w:szCs w:val="28"/>
        </w:rPr>
        <w:t xml:space="preserve"> и иные документы, подтверждающие качество Товара). Документы, направленные без сопроводительного письма, не считаются доставленными Заказчику.</w:t>
      </w:r>
    </w:p>
    <w:p w14:paraId="5992CB4D" w14:textId="77777777" w:rsidR="005234F5" w:rsidRPr="00D25227" w:rsidRDefault="005234F5" w:rsidP="005234F5">
      <w:pPr>
        <w:numPr>
          <w:ilvl w:val="0"/>
          <w:numId w:val="9"/>
        </w:numPr>
        <w:ind w:left="0" w:firstLine="567"/>
        <w:rPr>
          <w:sz w:val="28"/>
          <w:szCs w:val="28"/>
        </w:rPr>
      </w:pPr>
      <w:r w:rsidRPr="00D25227">
        <w:rPr>
          <w:sz w:val="28"/>
          <w:szCs w:val="28"/>
        </w:rPr>
        <w:t xml:space="preserve">Поставщик за свой счет доставляет Товар Заказчику по адресу, указанному в </w:t>
      </w:r>
      <w:hyperlink w:anchor="ООЗ" w:history="1">
        <w:r w:rsidRPr="00D25227">
          <w:rPr>
            <w:rStyle w:val="a3"/>
            <w:color w:val="auto"/>
            <w:sz w:val="28"/>
            <w:szCs w:val="28"/>
          </w:rPr>
          <w:t>Описании объекта закупки</w:t>
        </w:r>
      </w:hyperlink>
      <w:r w:rsidRPr="00D25227">
        <w:rPr>
          <w:sz w:val="28"/>
          <w:szCs w:val="28"/>
        </w:rPr>
        <w:t>, в рабочие дни с 10 ч. 00 мин. до 16.30 мин. в соответствии с режимом работы Заказчика (если иное не установлено Описанием Объекта закупки).</w:t>
      </w:r>
    </w:p>
    <w:p w14:paraId="6F8E3A30" w14:textId="77777777" w:rsidR="005234F5" w:rsidRPr="00D25227" w:rsidRDefault="005234F5" w:rsidP="005234F5">
      <w:pPr>
        <w:numPr>
          <w:ilvl w:val="0"/>
          <w:numId w:val="9"/>
        </w:numPr>
        <w:ind w:left="0" w:firstLine="567"/>
        <w:rPr>
          <w:sz w:val="28"/>
          <w:szCs w:val="28"/>
        </w:rPr>
      </w:pPr>
      <w:r w:rsidRPr="00D25227">
        <w:rPr>
          <w:sz w:val="28"/>
          <w:szCs w:val="28"/>
        </w:rPr>
        <w:t>Поставщик обязан согласовать с Заказчиком точное время и дату доставки.</w:t>
      </w:r>
    </w:p>
    <w:p w14:paraId="3E5B2EE3" w14:textId="77777777" w:rsidR="005234F5" w:rsidRPr="00D25227" w:rsidRDefault="005234F5" w:rsidP="005234F5">
      <w:pPr>
        <w:numPr>
          <w:ilvl w:val="0"/>
          <w:numId w:val="9"/>
        </w:numPr>
        <w:ind w:left="0" w:firstLine="567"/>
        <w:rPr>
          <w:sz w:val="28"/>
          <w:szCs w:val="28"/>
        </w:rPr>
      </w:pPr>
      <w:r w:rsidRPr="00D25227">
        <w:rPr>
          <w:sz w:val="28"/>
          <w:szCs w:val="28"/>
        </w:rPr>
        <w:t xml:space="preserve">Товар поставляется в заводской упаковке (таре), обеспечивающей сохранность Товара при обычных условиях перевозки и хранения, если </w:t>
      </w:r>
      <w:hyperlink w:anchor="ООЗ" w:history="1">
        <w:r w:rsidRPr="00D25227">
          <w:rPr>
            <w:rStyle w:val="a3"/>
            <w:color w:val="auto"/>
            <w:sz w:val="28"/>
            <w:szCs w:val="28"/>
          </w:rPr>
          <w:t>Описанием объекта закупки</w:t>
        </w:r>
      </w:hyperlink>
      <w:r w:rsidRPr="00D25227">
        <w:rPr>
          <w:sz w:val="28"/>
          <w:szCs w:val="28"/>
        </w:rPr>
        <w:t xml:space="preserve"> не предусмотрено иное.</w:t>
      </w:r>
    </w:p>
    <w:p w14:paraId="4B228039" w14:textId="77777777" w:rsidR="005234F5" w:rsidRPr="00D25227" w:rsidRDefault="005234F5" w:rsidP="005234F5">
      <w:pPr>
        <w:numPr>
          <w:ilvl w:val="0"/>
          <w:numId w:val="9"/>
        </w:numPr>
        <w:ind w:left="0" w:firstLine="567"/>
        <w:rPr>
          <w:sz w:val="28"/>
          <w:szCs w:val="28"/>
        </w:rPr>
      </w:pPr>
      <w:r w:rsidRPr="00D25227">
        <w:rPr>
          <w:sz w:val="28"/>
          <w:szCs w:val="28"/>
        </w:rPr>
        <w:t xml:space="preserve">Товар должен соответствовать характеристикам, указанным в </w:t>
      </w:r>
      <w:hyperlink w:anchor="ООЗ" w:history="1">
        <w:r w:rsidRPr="00D25227">
          <w:rPr>
            <w:rStyle w:val="a3"/>
            <w:color w:val="auto"/>
            <w:sz w:val="28"/>
            <w:szCs w:val="28"/>
          </w:rPr>
          <w:t>Описании объекта закупки</w:t>
        </w:r>
      </w:hyperlink>
      <w:r w:rsidRPr="00D25227">
        <w:rPr>
          <w:sz w:val="28"/>
          <w:szCs w:val="28"/>
        </w:rPr>
        <w:t xml:space="preserve"> и нормативных правовых актах для данного вида Товара.</w:t>
      </w:r>
    </w:p>
    <w:p w14:paraId="059DE8AC" w14:textId="77777777" w:rsidR="005234F5" w:rsidRPr="00D25227" w:rsidRDefault="005234F5" w:rsidP="005234F5">
      <w:pPr>
        <w:numPr>
          <w:ilvl w:val="0"/>
          <w:numId w:val="9"/>
        </w:numPr>
        <w:ind w:left="0" w:firstLine="567"/>
        <w:rPr>
          <w:sz w:val="28"/>
          <w:szCs w:val="28"/>
        </w:rPr>
      </w:pPr>
      <w:r w:rsidRPr="00D25227">
        <w:rPr>
          <w:sz w:val="28"/>
          <w:szCs w:val="28"/>
        </w:rPr>
        <w:lastRenderedPageBreak/>
        <w:t>Товар должен быть поставлен с инструкцией (</w:t>
      </w:r>
      <w:r w:rsidRPr="00D25227">
        <w:rPr>
          <w:i/>
          <w:sz w:val="28"/>
          <w:szCs w:val="28"/>
        </w:rPr>
        <w:t>при наличии</w:t>
      </w:r>
      <w:r w:rsidRPr="00D25227">
        <w:rPr>
          <w:sz w:val="28"/>
          <w:szCs w:val="28"/>
        </w:rPr>
        <w:t>) по 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и принадлежностями. При отсутствии указанных документов и (или) комплектующих Товар считается непоставленным и оплате не подлежит.</w:t>
      </w:r>
    </w:p>
    <w:p w14:paraId="15F3B96C" w14:textId="77777777" w:rsidR="005234F5" w:rsidRPr="00D25227" w:rsidRDefault="005234F5" w:rsidP="005234F5">
      <w:pPr>
        <w:numPr>
          <w:ilvl w:val="0"/>
          <w:numId w:val="9"/>
        </w:numPr>
        <w:ind w:left="0" w:firstLine="567"/>
        <w:rPr>
          <w:sz w:val="28"/>
          <w:szCs w:val="28"/>
        </w:rPr>
      </w:pPr>
      <w:r w:rsidRPr="00D25227">
        <w:rPr>
          <w:sz w:val="28"/>
          <w:szCs w:val="28"/>
        </w:rPr>
        <w:t xml:space="preserve">В случае отсутствия претензий по количеству и ассортименту Товара, указанным в транспортных и сопроводительных документах, Заказчик подписывает товарную накладную (УПД). Товарная накладная (УПД), подписанная Заказчиком, является подтверждением факта поставки Товара Заказчику. Фактом приемки Товара служит подписанный Заказчиком </w:t>
      </w:r>
      <w:hyperlink w:anchor="актПП" w:history="1">
        <w:r w:rsidRPr="00D25227">
          <w:rPr>
            <w:rStyle w:val="a3"/>
            <w:color w:val="auto"/>
            <w:sz w:val="28"/>
            <w:szCs w:val="28"/>
          </w:rPr>
          <w:t>Акт приема-передачи Товара</w:t>
        </w:r>
      </w:hyperlink>
      <w:r w:rsidRPr="00D25227">
        <w:rPr>
          <w:sz w:val="28"/>
          <w:szCs w:val="28"/>
        </w:rPr>
        <w:t>.</w:t>
      </w:r>
    </w:p>
    <w:p w14:paraId="421D1AC8" w14:textId="77777777" w:rsidR="005234F5" w:rsidRPr="00D25227" w:rsidRDefault="005234F5" w:rsidP="005234F5">
      <w:pPr>
        <w:numPr>
          <w:ilvl w:val="0"/>
          <w:numId w:val="9"/>
        </w:numPr>
        <w:ind w:left="0" w:firstLine="567"/>
        <w:rPr>
          <w:sz w:val="28"/>
          <w:szCs w:val="28"/>
        </w:rPr>
      </w:pPr>
      <w:r w:rsidRPr="00D25227">
        <w:rPr>
          <w:sz w:val="28"/>
          <w:szCs w:val="28"/>
        </w:rPr>
        <w:t>Уборка и вывоз упаковки производятся силами Поставщика или за его счет в день поставки Товара.</w:t>
      </w:r>
    </w:p>
    <w:p w14:paraId="71994D7C" w14:textId="77777777" w:rsidR="005234F5" w:rsidRPr="00D25227" w:rsidRDefault="005234F5" w:rsidP="005234F5">
      <w:pPr>
        <w:numPr>
          <w:ilvl w:val="0"/>
          <w:numId w:val="9"/>
        </w:numPr>
        <w:ind w:left="0" w:firstLine="567"/>
        <w:rPr>
          <w:sz w:val="28"/>
          <w:szCs w:val="28"/>
        </w:rPr>
      </w:pPr>
      <w:r w:rsidRPr="00D25227">
        <w:rPr>
          <w:sz w:val="28"/>
          <w:szCs w:val="28"/>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D25227">
        <w:rPr>
          <w:sz w:val="28"/>
          <w:szCs w:val="28"/>
          <w:vertAlign w:val="superscript"/>
        </w:rPr>
        <w:footnoteReference w:id="6"/>
      </w:r>
      <w:r w:rsidRPr="00D25227">
        <w:rPr>
          <w:sz w:val="28"/>
          <w:szCs w:val="28"/>
        </w:rPr>
        <w:t>. В этом случае соответствующие изменения должны быть внесены Сторонами, путем заключения дополнительного соглашения к настоящему Контракту.</w:t>
      </w:r>
    </w:p>
    <w:p w14:paraId="213E7E4B" w14:textId="77777777" w:rsidR="005234F5" w:rsidRPr="00D25227" w:rsidRDefault="005234F5" w:rsidP="005234F5">
      <w:pPr>
        <w:numPr>
          <w:ilvl w:val="0"/>
          <w:numId w:val="9"/>
        </w:numPr>
        <w:ind w:left="0" w:firstLine="567"/>
        <w:rPr>
          <w:sz w:val="28"/>
          <w:szCs w:val="28"/>
        </w:rPr>
      </w:pPr>
      <w:r w:rsidRPr="00D25227">
        <w:rPr>
          <w:sz w:val="28"/>
          <w:szCs w:val="28"/>
        </w:rPr>
        <w:t xml:space="preserve">Заказчик в течение 20 (двадцати) рабочих дней, с момента получения от Поставщика надлежащим образом оформленных документов, указанных в п. </w:t>
      </w:r>
      <w:hyperlink w:anchor="пункт31" w:history="1">
        <w:r w:rsidRPr="00D25227">
          <w:rPr>
            <w:rStyle w:val="a3"/>
            <w:color w:val="auto"/>
            <w:sz w:val="28"/>
            <w:szCs w:val="28"/>
          </w:rPr>
          <w:t>3.1 Контракта</w:t>
        </w:r>
      </w:hyperlink>
      <w:r w:rsidRPr="00D25227">
        <w:rPr>
          <w:sz w:val="28"/>
          <w:szCs w:val="28"/>
        </w:rPr>
        <w:t xml:space="preserve">, осуществляет приемку поставленного Товара на предмет соответствия качества, количества, комплектности и объема требованиям, указанным в </w:t>
      </w:r>
      <w:hyperlink w:anchor="спецификация" w:history="1">
        <w:r w:rsidRPr="00D25227">
          <w:rPr>
            <w:rStyle w:val="a3"/>
            <w:color w:val="auto"/>
            <w:sz w:val="28"/>
            <w:szCs w:val="28"/>
          </w:rPr>
          <w:t>Спецификации</w:t>
        </w:r>
      </w:hyperlink>
      <w:r w:rsidRPr="00D25227">
        <w:rPr>
          <w:sz w:val="28"/>
          <w:szCs w:val="28"/>
        </w:rPr>
        <w:t xml:space="preserve"> </w:t>
      </w:r>
      <w:hyperlink w:anchor="приложение1" w:history="1"/>
      <w:r w:rsidRPr="00D25227">
        <w:rPr>
          <w:sz w:val="28"/>
          <w:szCs w:val="28"/>
        </w:rPr>
        <w:t xml:space="preserve">и </w:t>
      </w:r>
      <w:hyperlink w:anchor="ООЗ" w:history="1">
        <w:r w:rsidRPr="00D25227">
          <w:rPr>
            <w:rStyle w:val="a3"/>
            <w:color w:val="auto"/>
            <w:sz w:val="28"/>
            <w:szCs w:val="28"/>
          </w:rPr>
          <w:t>Описании объекта закупки</w:t>
        </w:r>
      </w:hyperlink>
      <w:hyperlink w:anchor="приложение2" w:history="1">
        <w:r w:rsidRPr="00D25227">
          <w:rPr>
            <w:rStyle w:val="a3"/>
            <w:color w:val="auto"/>
            <w:sz w:val="28"/>
            <w:szCs w:val="28"/>
          </w:rPr>
          <w:t>,</w:t>
        </w:r>
      </w:hyperlink>
      <w:r w:rsidRPr="00D25227">
        <w:rPr>
          <w:sz w:val="28"/>
          <w:szCs w:val="28"/>
        </w:rPr>
        <w:t xml:space="preserve"> а также другим условиям Контракта.</w:t>
      </w:r>
    </w:p>
    <w:p w14:paraId="757FBA9D" w14:textId="77777777" w:rsidR="005234F5" w:rsidRPr="00D25227" w:rsidRDefault="005234F5" w:rsidP="005234F5">
      <w:pPr>
        <w:numPr>
          <w:ilvl w:val="0"/>
          <w:numId w:val="9"/>
        </w:numPr>
        <w:ind w:left="0" w:firstLine="567"/>
        <w:rPr>
          <w:sz w:val="28"/>
          <w:szCs w:val="28"/>
        </w:rPr>
      </w:pPr>
      <w:proofErr w:type="gramStart"/>
      <w:r w:rsidRPr="00D25227">
        <w:rPr>
          <w:sz w:val="28"/>
          <w:szCs w:val="28"/>
        </w:rPr>
        <w:t>Товар</w:t>
      </w:r>
      <w:proofErr w:type="gramEnd"/>
      <w:r w:rsidRPr="00D25227">
        <w:rPr>
          <w:sz w:val="28"/>
          <w:szCs w:val="28"/>
        </w:rPr>
        <w:t xml:space="preserve"> не соответствующий по качеству, ассортименту, количеству, комплектации и пр. условиям Контракта считается непоставленным и оплате не подлежит.</w:t>
      </w:r>
    </w:p>
    <w:p w14:paraId="40272227" w14:textId="77777777" w:rsidR="005234F5" w:rsidRPr="00D25227" w:rsidRDefault="005234F5" w:rsidP="005234F5">
      <w:pPr>
        <w:numPr>
          <w:ilvl w:val="0"/>
          <w:numId w:val="9"/>
        </w:numPr>
        <w:ind w:left="0" w:firstLine="567"/>
        <w:rPr>
          <w:sz w:val="28"/>
          <w:szCs w:val="28"/>
        </w:rPr>
      </w:pPr>
      <w:r w:rsidRPr="00D25227">
        <w:rPr>
          <w:sz w:val="28"/>
          <w:szCs w:val="28"/>
        </w:rPr>
        <w:t>В случае отказа от принятия Товара (части Товара), наличия претензий к качеству, количеству Товара Заказчик направляет Поставщику запрос о предоставлении разъяснений относительно выполненной поставки, либо мотивированный отказ от принятия поставленного Товара с перечнем выявленных недостатков и сроком их устранения</w:t>
      </w:r>
      <w:r w:rsidRPr="00D25227">
        <w:rPr>
          <w:sz w:val="28"/>
          <w:szCs w:val="28"/>
          <w:vertAlign w:val="superscript"/>
        </w:rPr>
        <w:footnoteReference w:id="7"/>
      </w:r>
      <w:r w:rsidRPr="00D25227">
        <w:rPr>
          <w:sz w:val="28"/>
          <w:szCs w:val="28"/>
        </w:rPr>
        <w:t>:</w:t>
      </w:r>
    </w:p>
    <w:p w14:paraId="38561B98" w14:textId="77777777" w:rsidR="005234F5" w:rsidRPr="00D25227" w:rsidRDefault="005234F5" w:rsidP="005234F5">
      <w:pPr>
        <w:numPr>
          <w:ilvl w:val="0"/>
          <w:numId w:val="10"/>
        </w:numPr>
        <w:ind w:left="0" w:firstLine="567"/>
        <w:rPr>
          <w:sz w:val="28"/>
          <w:szCs w:val="28"/>
        </w:rPr>
      </w:pPr>
      <w:r w:rsidRPr="00D25227">
        <w:rPr>
          <w:sz w:val="28"/>
          <w:szCs w:val="28"/>
        </w:rPr>
        <w:t>В случае получения от Заказчика запроса о предоставлении разъяснений в отношении поставленного Товара, Поставщик в течение 3 (трех) рабочих дней обязан предоставить Заказчику запрашиваемые разъяснения, если иной срок не установлен в таком запросе;</w:t>
      </w:r>
    </w:p>
    <w:p w14:paraId="5A6D5F7F" w14:textId="77777777" w:rsidR="005234F5" w:rsidRPr="00D25227" w:rsidRDefault="005234F5" w:rsidP="005234F5">
      <w:pPr>
        <w:numPr>
          <w:ilvl w:val="0"/>
          <w:numId w:val="10"/>
        </w:numPr>
        <w:ind w:left="0" w:firstLine="567"/>
        <w:rPr>
          <w:sz w:val="28"/>
          <w:szCs w:val="28"/>
        </w:rPr>
      </w:pPr>
      <w:r w:rsidRPr="00D25227">
        <w:rPr>
          <w:sz w:val="28"/>
          <w:szCs w:val="28"/>
        </w:rPr>
        <w:t>В случае мотивированного отказа Заказчика от принятия Товара, Поставщик обязуется в срок, установленный в таком отказе, устранить указанные недостатки за свой счет.</w:t>
      </w:r>
    </w:p>
    <w:p w14:paraId="30F57DB4" w14:textId="77777777" w:rsidR="005234F5" w:rsidRPr="00D25227" w:rsidRDefault="005234F5" w:rsidP="005234F5">
      <w:pPr>
        <w:numPr>
          <w:ilvl w:val="0"/>
          <w:numId w:val="9"/>
        </w:numPr>
        <w:ind w:left="0" w:firstLine="567"/>
        <w:rPr>
          <w:sz w:val="28"/>
          <w:szCs w:val="28"/>
        </w:rPr>
      </w:pPr>
      <w:r w:rsidRPr="00D25227">
        <w:rPr>
          <w:sz w:val="28"/>
          <w:szCs w:val="28"/>
        </w:rPr>
        <w:lastRenderedPageBreak/>
        <w:t>После рассмотрения документов, разъяснений и информации, представленных Поставщиком в соответствии с п. 3.12 Контракта, Заказчик:</w:t>
      </w:r>
    </w:p>
    <w:p w14:paraId="54E431D0" w14:textId="77777777" w:rsidR="005234F5" w:rsidRPr="00D25227" w:rsidRDefault="005234F5" w:rsidP="005234F5">
      <w:pPr>
        <w:ind w:firstLine="567"/>
        <w:rPr>
          <w:sz w:val="28"/>
          <w:szCs w:val="28"/>
        </w:rPr>
      </w:pPr>
      <w:r w:rsidRPr="00D25227">
        <w:rPr>
          <w:sz w:val="28"/>
          <w:szCs w:val="28"/>
        </w:rPr>
        <w:t xml:space="preserve"> - принимает решение об устранении Поставщиком недостатков и принимает Товар в соответствии с условиями Контракта;</w:t>
      </w:r>
    </w:p>
    <w:p w14:paraId="5157E715" w14:textId="77777777" w:rsidR="005234F5" w:rsidRPr="00D25227" w:rsidRDefault="005234F5" w:rsidP="005234F5">
      <w:pPr>
        <w:ind w:firstLine="567"/>
        <w:rPr>
          <w:sz w:val="28"/>
          <w:szCs w:val="28"/>
        </w:rPr>
      </w:pPr>
      <w:r w:rsidRPr="00D25227">
        <w:rPr>
          <w:sz w:val="28"/>
          <w:szCs w:val="28"/>
        </w:rPr>
        <w:t xml:space="preserve"> - направляет повторный запрос или мотивированный отказ в соответствии с п. 3.12 Контракта.</w:t>
      </w:r>
    </w:p>
    <w:p w14:paraId="3448E766" w14:textId="77777777" w:rsidR="005234F5" w:rsidRPr="00D25227" w:rsidRDefault="005234F5" w:rsidP="005234F5">
      <w:pPr>
        <w:numPr>
          <w:ilvl w:val="0"/>
          <w:numId w:val="9"/>
        </w:numPr>
        <w:ind w:left="0" w:firstLine="567"/>
        <w:rPr>
          <w:sz w:val="28"/>
          <w:szCs w:val="28"/>
        </w:rPr>
      </w:pPr>
      <w:r w:rsidRPr="00D25227">
        <w:rPr>
          <w:sz w:val="28"/>
          <w:szCs w:val="28"/>
        </w:rPr>
        <w:t>В случае, если Товар был принят Заказчиком без проверки он не лишается права ссылаться на недостатки поставленного Товара.</w:t>
      </w:r>
    </w:p>
    <w:p w14:paraId="6BE1F491" w14:textId="77777777" w:rsidR="005234F5" w:rsidRPr="00D25227" w:rsidRDefault="005234F5" w:rsidP="005234F5">
      <w:pPr>
        <w:numPr>
          <w:ilvl w:val="0"/>
          <w:numId w:val="9"/>
        </w:numPr>
        <w:ind w:left="0" w:firstLine="567"/>
        <w:rPr>
          <w:sz w:val="28"/>
          <w:szCs w:val="28"/>
        </w:rPr>
      </w:pPr>
      <w:r w:rsidRPr="00D25227">
        <w:rPr>
          <w:sz w:val="28"/>
          <w:szCs w:val="28"/>
        </w:rPr>
        <w:t xml:space="preserve">Право собственности на Товар переходит Заказчику с момента подписания Сторонами </w:t>
      </w:r>
      <w:hyperlink w:anchor="актПП" w:history="1">
        <w:r w:rsidRPr="00D25227">
          <w:rPr>
            <w:rStyle w:val="a3"/>
            <w:color w:val="auto"/>
            <w:sz w:val="28"/>
            <w:szCs w:val="28"/>
          </w:rPr>
          <w:t>Акта приема-передачи Товара</w:t>
        </w:r>
      </w:hyperlink>
      <w:r w:rsidRPr="00D25227">
        <w:rPr>
          <w:sz w:val="28"/>
          <w:szCs w:val="28"/>
        </w:rPr>
        <w:t>. В результате поставки отдельных партий Товара к Заказчику не переходит риск случайной гибели или случайного повреждения Товара до осуществления полной поставки Товара Поставщиком и приемки Товара Заказчиком.</w:t>
      </w:r>
    </w:p>
    <w:p w14:paraId="56704793" w14:textId="77777777" w:rsidR="005234F5" w:rsidRPr="00D25227" w:rsidRDefault="005234F5" w:rsidP="005234F5">
      <w:pPr>
        <w:numPr>
          <w:ilvl w:val="0"/>
          <w:numId w:val="9"/>
        </w:numPr>
        <w:ind w:left="0" w:firstLine="567"/>
        <w:rPr>
          <w:sz w:val="28"/>
          <w:szCs w:val="28"/>
        </w:rPr>
      </w:pPr>
      <w:r w:rsidRPr="00D25227">
        <w:rPr>
          <w:sz w:val="28"/>
          <w:szCs w:val="28"/>
        </w:rPr>
        <w:t>Подписание Заказчиком Акта приемки-передачи Товара является надлежащим исполнением требований ч. 3 ст. 94 Закона.</w:t>
      </w:r>
    </w:p>
    <w:p w14:paraId="2C76B7A2" w14:textId="77777777" w:rsidR="005234F5" w:rsidRPr="00D25227" w:rsidRDefault="005234F5" w:rsidP="005234F5">
      <w:pPr>
        <w:tabs>
          <w:tab w:val="left" w:pos="1260"/>
        </w:tabs>
        <w:jc w:val="center"/>
        <w:rPr>
          <w:b/>
          <w:sz w:val="28"/>
          <w:szCs w:val="28"/>
        </w:rPr>
      </w:pPr>
    </w:p>
    <w:p w14:paraId="616F8489" w14:textId="77777777" w:rsidR="005234F5" w:rsidRPr="00D25227" w:rsidRDefault="005234F5" w:rsidP="005234F5">
      <w:pPr>
        <w:tabs>
          <w:tab w:val="left" w:pos="1260"/>
        </w:tabs>
        <w:ind w:firstLine="567"/>
        <w:jc w:val="center"/>
        <w:rPr>
          <w:b/>
          <w:sz w:val="28"/>
          <w:szCs w:val="28"/>
        </w:rPr>
      </w:pPr>
      <w:r w:rsidRPr="00D25227">
        <w:rPr>
          <w:b/>
          <w:sz w:val="28"/>
          <w:szCs w:val="28"/>
        </w:rPr>
        <w:t>4. Требования к качеству и гарантии Товара</w:t>
      </w:r>
    </w:p>
    <w:p w14:paraId="0E3C6EF0" w14:textId="77777777" w:rsidR="005234F5" w:rsidRPr="00D25227" w:rsidRDefault="005234F5" w:rsidP="005234F5">
      <w:pPr>
        <w:numPr>
          <w:ilvl w:val="0"/>
          <w:numId w:val="8"/>
        </w:numPr>
        <w:suppressAutoHyphens/>
        <w:autoSpaceDE w:val="0"/>
        <w:autoSpaceDN w:val="0"/>
        <w:adjustRightInd w:val="0"/>
        <w:ind w:left="0" w:firstLine="567"/>
        <w:contextualSpacing/>
        <w:rPr>
          <w:sz w:val="28"/>
          <w:szCs w:val="28"/>
        </w:rPr>
      </w:pPr>
      <w:r w:rsidRPr="00D25227">
        <w:rPr>
          <w:sz w:val="28"/>
          <w:szCs w:val="28"/>
        </w:rPr>
        <w:t>Поставщик гарантирует, что весь поставляемый Товар новый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надлежащего качества и полностью соответствует требованиям, установленным настоящим Контрактом.</w:t>
      </w:r>
      <w:r w:rsidRPr="00D25227">
        <w:rPr>
          <w:spacing w:val="-8"/>
          <w:sz w:val="28"/>
          <w:szCs w:val="28"/>
        </w:rPr>
        <w:t xml:space="preserve"> </w:t>
      </w:r>
      <w:r w:rsidRPr="00D25227">
        <w:rPr>
          <w:sz w:val="28"/>
          <w:szCs w:val="28"/>
        </w:rPr>
        <w:t>На Товаре не должно быть механических повреждений.</w:t>
      </w:r>
    </w:p>
    <w:p w14:paraId="3F78A7A2" w14:textId="77777777" w:rsidR="005234F5" w:rsidRPr="00D25227" w:rsidRDefault="005234F5" w:rsidP="005234F5">
      <w:pPr>
        <w:numPr>
          <w:ilvl w:val="0"/>
          <w:numId w:val="8"/>
        </w:numPr>
        <w:suppressAutoHyphens/>
        <w:autoSpaceDE w:val="0"/>
        <w:autoSpaceDN w:val="0"/>
        <w:adjustRightInd w:val="0"/>
        <w:ind w:left="0" w:firstLine="567"/>
        <w:rPr>
          <w:sz w:val="28"/>
          <w:szCs w:val="28"/>
        </w:rPr>
      </w:pPr>
      <w:r w:rsidRPr="00D25227">
        <w:rPr>
          <w:sz w:val="28"/>
          <w:szCs w:val="28"/>
        </w:rPr>
        <w:t xml:space="preserve">Гарантийный срок на Товар действует в соответствии с Описанием объекта закупки, но не менее гарантийного срока Производителя Товара и начинается с момента подписания Государственным заказчиком </w:t>
      </w:r>
      <w:hyperlink w:anchor="актПП" w:history="1">
        <w:r w:rsidRPr="00D25227">
          <w:rPr>
            <w:sz w:val="28"/>
            <w:szCs w:val="28"/>
            <w:u w:val="single"/>
          </w:rPr>
          <w:t>Акта приема-передачи Товара</w:t>
        </w:r>
      </w:hyperlink>
      <w:r w:rsidRPr="00D25227">
        <w:rPr>
          <w:sz w:val="28"/>
          <w:szCs w:val="28"/>
        </w:rPr>
        <w:t>.</w:t>
      </w:r>
    </w:p>
    <w:p w14:paraId="12C3BF68" w14:textId="77777777" w:rsidR="005234F5" w:rsidRPr="00D25227" w:rsidRDefault="005234F5" w:rsidP="005234F5">
      <w:pPr>
        <w:numPr>
          <w:ilvl w:val="0"/>
          <w:numId w:val="8"/>
        </w:numPr>
        <w:suppressAutoHyphens/>
        <w:ind w:left="0" w:firstLine="567"/>
        <w:rPr>
          <w:sz w:val="28"/>
          <w:szCs w:val="28"/>
        </w:rPr>
      </w:pPr>
      <w:r w:rsidRPr="00D25227">
        <w:rPr>
          <w:sz w:val="28"/>
          <w:szCs w:val="28"/>
        </w:rPr>
        <w:t>Объем гарантий качества поставленного Товара и гарантийное обслуживание Товара обеспечивается Поставщиком за свой счет, без дополнительной оплаты и включает в себя, но не ограничивается:</w:t>
      </w:r>
    </w:p>
    <w:p w14:paraId="7A92AC2E" w14:textId="77777777" w:rsidR="005234F5" w:rsidRPr="00D25227" w:rsidRDefault="005234F5" w:rsidP="005234F5">
      <w:pPr>
        <w:autoSpaceDE w:val="0"/>
        <w:autoSpaceDN w:val="0"/>
        <w:adjustRightInd w:val="0"/>
        <w:ind w:firstLine="567"/>
        <w:rPr>
          <w:sz w:val="28"/>
          <w:szCs w:val="28"/>
        </w:rPr>
      </w:pPr>
      <w:r w:rsidRPr="00D25227">
        <w:rPr>
          <w:sz w:val="28"/>
          <w:szCs w:val="28"/>
        </w:rPr>
        <w:t>- возможность безаварийной, нормальной эксплуатации Товара на протяжении гарантийного срока (в том числе смонтированного);</w:t>
      </w:r>
    </w:p>
    <w:p w14:paraId="67E451C7" w14:textId="77777777" w:rsidR="005234F5" w:rsidRPr="00D25227" w:rsidRDefault="005234F5" w:rsidP="005234F5">
      <w:pPr>
        <w:autoSpaceDE w:val="0"/>
        <w:autoSpaceDN w:val="0"/>
        <w:adjustRightInd w:val="0"/>
        <w:ind w:firstLine="567"/>
        <w:rPr>
          <w:sz w:val="28"/>
          <w:szCs w:val="28"/>
        </w:rPr>
      </w:pPr>
      <w:r w:rsidRPr="00D25227">
        <w:rPr>
          <w:sz w:val="28"/>
          <w:szCs w:val="28"/>
        </w:rPr>
        <w:t>- диагностику неисправностей и выезд специалиста к месту обнаружения неисправности до окончания следующего рабочего дня после вызова специалиста Заказчиком;</w:t>
      </w:r>
    </w:p>
    <w:p w14:paraId="3D221CE1" w14:textId="77777777" w:rsidR="005234F5" w:rsidRPr="00D25227" w:rsidRDefault="005234F5" w:rsidP="005234F5">
      <w:pPr>
        <w:autoSpaceDE w:val="0"/>
        <w:autoSpaceDN w:val="0"/>
        <w:adjustRightInd w:val="0"/>
        <w:ind w:firstLine="567"/>
        <w:rPr>
          <w:sz w:val="28"/>
          <w:szCs w:val="28"/>
        </w:rPr>
      </w:pPr>
      <w:r w:rsidRPr="00D25227">
        <w:rPr>
          <w:sz w:val="28"/>
          <w:szCs w:val="28"/>
        </w:rPr>
        <w:t>- предоставление Заказчику контактных телефонов и электронной почты для связи с квалифицированными специалистами для консультаций по недостаткам поставленного Товара, выявленным в течение гарантийного срока. В случае, если производитель Товара осуществляет сертификацию специалистов или сервисных центров, то Поставщик обязан привлекать сертифицированных производителем Товара специалистов к выполнению работ по гарантийному обслуживанию Товара;</w:t>
      </w:r>
    </w:p>
    <w:p w14:paraId="60BAB88E" w14:textId="77777777" w:rsidR="005234F5" w:rsidRPr="00D25227" w:rsidRDefault="005234F5" w:rsidP="005234F5">
      <w:pPr>
        <w:autoSpaceDE w:val="0"/>
        <w:autoSpaceDN w:val="0"/>
        <w:adjustRightInd w:val="0"/>
        <w:ind w:firstLine="567"/>
        <w:rPr>
          <w:sz w:val="28"/>
          <w:szCs w:val="28"/>
        </w:rPr>
      </w:pPr>
      <w:r w:rsidRPr="00D25227">
        <w:rPr>
          <w:sz w:val="28"/>
          <w:szCs w:val="28"/>
        </w:rPr>
        <w:t>- консультирование специалистов («техническая поддержка») Заказчика по вопросам использования поставленного Товара в режиме «вопрос-ответ» (по телефону или посредством электронной почты);</w:t>
      </w:r>
    </w:p>
    <w:p w14:paraId="76471119" w14:textId="77777777" w:rsidR="005234F5" w:rsidRPr="00D25227" w:rsidRDefault="005234F5" w:rsidP="005234F5">
      <w:pPr>
        <w:autoSpaceDE w:val="0"/>
        <w:autoSpaceDN w:val="0"/>
        <w:adjustRightInd w:val="0"/>
        <w:ind w:firstLine="567"/>
        <w:rPr>
          <w:sz w:val="28"/>
          <w:szCs w:val="28"/>
        </w:rPr>
      </w:pPr>
      <w:r w:rsidRPr="00D25227">
        <w:rPr>
          <w:sz w:val="28"/>
          <w:szCs w:val="28"/>
        </w:rPr>
        <w:lastRenderedPageBreak/>
        <w:t>- гарантированное восстановление работоспособности Товара (ремонт) или его замены на аналогичный в течение 5 (пяти) рабочих дней с момента поступления уведомления от Заказчика о выявленных недостатках Товара, если иной срок не согласован с Заказчиком письменно;</w:t>
      </w:r>
    </w:p>
    <w:p w14:paraId="1F67F368" w14:textId="77777777" w:rsidR="005234F5" w:rsidRPr="00D25227" w:rsidRDefault="005234F5" w:rsidP="005234F5">
      <w:pPr>
        <w:autoSpaceDE w:val="0"/>
        <w:autoSpaceDN w:val="0"/>
        <w:adjustRightInd w:val="0"/>
        <w:ind w:firstLine="567"/>
        <w:rPr>
          <w:sz w:val="28"/>
          <w:szCs w:val="28"/>
        </w:rPr>
      </w:pPr>
      <w:r w:rsidRPr="00D25227">
        <w:rPr>
          <w:sz w:val="28"/>
          <w:szCs w:val="28"/>
        </w:rPr>
        <w:t>- доставку Товара в сервисный центр и обратно, в случае невозможности устранения неисправностей (дефектов) по месту нахождения Товара;</w:t>
      </w:r>
    </w:p>
    <w:p w14:paraId="71F1920D" w14:textId="77777777" w:rsidR="005234F5" w:rsidRPr="00D25227" w:rsidRDefault="005234F5" w:rsidP="005234F5">
      <w:pPr>
        <w:autoSpaceDE w:val="0"/>
        <w:autoSpaceDN w:val="0"/>
        <w:adjustRightInd w:val="0"/>
        <w:ind w:firstLine="567"/>
        <w:rPr>
          <w:sz w:val="28"/>
          <w:szCs w:val="28"/>
        </w:rPr>
      </w:pPr>
      <w:r w:rsidRPr="00D25227">
        <w:rPr>
          <w:sz w:val="28"/>
          <w:szCs w:val="28"/>
        </w:rPr>
        <w:t>- предоставление на время ремонта Товара с аналогичными характеристиками или улучшенными техническими характеристиками, при этом представленный для замены Товар должен полностью обеспечить работоспособность и не изменять функциональные возможности систем Заказчика.</w:t>
      </w:r>
    </w:p>
    <w:p w14:paraId="5B7D028B" w14:textId="77777777" w:rsidR="005234F5" w:rsidRPr="00D25227" w:rsidRDefault="005234F5" w:rsidP="005234F5">
      <w:pPr>
        <w:numPr>
          <w:ilvl w:val="0"/>
          <w:numId w:val="8"/>
        </w:numPr>
        <w:suppressAutoHyphens/>
        <w:ind w:left="0" w:firstLine="567"/>
        <w:rPr>
          <w:sz w:val="28"/>
          <w:szCs w:val="28"/>
        </w:rPr>
      </w:pPr>
      <w:r w:rsidRPr="00D25227">
        <w:rPr>
          <w:sz w:val="28"/>
          <w:szCs w:val="28"/>
        </w:rPr>
        <w:t>Поставщик гарантирует, что поставляемый Товар не является:</w:t>
      </w:r>
    </w:p>
    <w:p w14:paraId="65D77838" w14:textId="77777777" w:rsidR="005234F5" w:rsidRPr="00D25227" w:rsidRDefault="005234F5" w:rsidP="005234F5">
      <w:pPr>
        <w:tabs>
          <w:tab w:val="left" w:pos="1260"/>
        </w:tabs>
        <w:ind w:firstLine="567"/>
        <w:rPr>
          <w:sz w:val="28"/>
          <w:szCs w:val="28"/>
        </w:rPr>
      </w:pPr>
      <w:r w:rsidRPr="00D25227">
        <w:rPr>
          <w:sz w:val="28"/>
          <w:szCs w:val="28"/>
        </w:rPr>
        <w:t>- контрафактным;</w:t>
      </w:r>
    </w:p>
    <w:p w14:paraId="162BE180" w14:textId="77777777" w:rsidR="005234F5" w:rsidRPr="00D25227" w:rsidRDefault="005234F5" w:rsidP="005234F5">
      <w:pPr>
        <w:tabs>
          <w:tab w:val="left" w:pos="1260"/>
        </w:tabs>
        <w:ind w:firstLine="567"/>
        <w:rPr>
          <w:sz w:val="28"/>
          <w:szCs w:val="28"/>
        </w:rPr>
      </w:pPr>
      <w:r w:rsidRPr="00D25227">
        <w:rPr>
          <w:sz w:val="28"/>
          <w:szCs w:val="28"/>
        </w:rPr>
        <w:t xml:space="preserve">- </w:t>
      </w:r>
      <w:proofErr w:type="spellStart"/>
      <w:r w:rsidRPr="00D25227">
        <w:rPr>
          <w:sz w:val="28"/>
          <w:szCs w:val="28"/>
        </w:rPr>
        <w:t>фальсификатным</w:t>
      </w:r>
      <w:proofErr w:type="spellEnd"/>
      <w:r w:rsidRPr="00D25227">
        <w:rPr>
          <w:sz w:val="28"/>
          <w:szCs w:val="28"/>
        </w:rPr>
        <w:t>;</w:t>
      </w:r>
    </w:p>
    <w:p w14:paraId="2C76A738" w14:textId="77777777" w:rsidR="005234F5" w:rsidRPr="00D25227" w:rsidRDefault="005234F5" w:rsidP="005234F5">
      <w:pPr>
        <w:tabs>
          <w:tab w:val="left" w:pos="1260"/>
        </w:tabs>
        <w:ind w:firstLine="567"/>
        <w:rPr>
          <w:sz w:val="28"/>
          <w:szCs w:val="28"/>
        </w:rPr>
      </w:pPr>
      <w:r w:rsidRPr="00D25227">
        <w:rPr>
          <w:sz w:val="28"/>
          <w:szCs w:val="28"/>
        </w:rPr>
        <w:t>- контрабандным;</w:t>
      </w:r>
    </w:p>
    <w:p w14:paraId="5EF9E044" w14:textId="77777777" w:rsidR="005234F5" w:rsidRPr="00D25227" w:rsidRDefault="005234F5" w:rsidP="005234F5">
      <w:pPr>
        <w:tabs>
          <w:tab w:val="left" w:pos="1260"/>
        </w:tabs>
        <w:ind w:firstLine="567"/>
        <w:rPr>
          <w:sz w:val="28"/>
          <w:szCs w:val="28"/>
        </w:rPr>
      </w:pPr>
      <w:r w:rsidRPr="00D25227">
        <w:rPr>
          <w:sz w:val="28"/>
          <w:szCs w:val="28"/>
        </w:rPr>
        <w:t>- изготовленным с нарушением авторских и иных прав третьих лиц.</w:t>
      </w:r>
    </w:p>
    <w:p w14:paraId="331D7123" w14:textId="77777777" w:rsidR="005234F5" w:rsidRPr="00D25227" w:rsidRDefault="005234F5" w:rsidP="005234F5">
      <w:pPr>
        <w:tabs>
          <w:tab w:val="left" w:pos="1260"/>
        </w:tabs>
        <w:ind w:firstLine="567"/>
        <w:rPr>
          <w:sz w:val="28"/>
          <w:szCs w:val="28"/>
        </w:rPr>
      </w:pPr>
      <w:r w:rsidRPr="00D25227">
        <w:rPr>
          <w:sz w:val="28"/>
          <w:szCs w:val="28"/>
        </w:rPr>
        <w:t>Поставщик гарантирует, что поставляемый Товар приобретен (изготовлен) с соблюдением норм действующего законодательства, находится в собственности Поставщика и в отношении Товара не имеется правопритязаний третьих лиц.</w:t>
      </w:r>
    </w:p>
    <w:p w14:paraId="0B8A1CCA" w14:textId="77777777" w:rsidR="005234F5" w:rsidRPr="00D25227" w:rsidRDefault="005234F5" w:rsidP="005234F5">
      <w:pPr>
        <w:numPr>
          <w:ilvl w:val="0"/>
          <w:numId w:val="8"/>
        </w:numPr>
        <w:tabs>
          <w:tab w:val="left" w:pos="1260"/>
        </w:tabs>
        <w:suppressAutoHyphens/>
        <w:ind w:left="0" w:firstLine="567"/>
        <w:rPr>
          <w:sz w:val="28"/>
          <w:szCs w:val="28"/>
        </w:rPr>
      </w:pPr>
      <w:bookmarkStart w:id="1" w:name="пункт55"/>
      <w:r w:rsidRPr="00D25227">
        <w:rPr>
          <w:sz w:val="28"/>
          <w:szCs w:val="28"/>
        </w:rPr>
        <w:t>Если в течение гарантийного срока выявится, что Товар (часть Товара) имеет недостатки и (или) дефекты, в том числе скрытые, которые являются следствием ненадлежащего выполнения Поставщиком принятых на себя обязательств, Заказчик составляет Акт (уведомление) о недостатках, обнаруженных в гарантийный срок, и направляет его Поставщику.</w:t>
      </w:r>
      <w:r w:rsidRPr="00D25227">
        <w:rPr>
          <w:rFonts w:eastAsia="Calibri"/>
          <w:sz w:val="28"/>
          <w:szCs w:val="28"/>
        </w:rPr>
        <w:t xml:space="preserve"> </w:t>
      </w:r>
      <w:r w:rsidRPr="00D25227">
        <w:rPr>
          <w:sz w:val="28"/>
          <w:szCs w:val="28"/>
        </w:rPr>
        <w:t>Акт о недостатках, выявленных Государственным заказчиком в гарантийный период, направляется Поставщику по электронной почте, указанной в реквизитах Сторон или (и) в письменном виде. Если иное не установлено в Акте о недостатках Поставщик обязан устранить выявленные Государственным заказчиком недостатки и (или) дефекты, произвести необходимой ремонт за свой счет, в течение 5 (пяти) рабочих дней с момента получения такого Акта.</w:t>
      </w:r>
      <w:bookmarkEnd w:id="1"/>
    </w:p>
    <w:p w14:paraId="4C7F3963" w14:textId="77777777" w:rsidR="005234F5" w:rsidRPr="00D25227" w:rsidRDefault="005234F5" w:rsidP="005234F5">
      <w:pPr>
        <w:numPr>
          <w:ilvl w:val="0"/>
          <w:numId w:val="8"/>
        </w:numPr>
        <w:tabs>
          <w:tab w:val="left" w:pos="1260"/>
        </w:tabs>
        <w:suppressAutoHyphens/>
        <w:ind w:left="0" w:firstLine="567"/>
        <w:rPr>
          <w:sz w:val="28"/>
          <w:szCs w:val="28"/>
        </w:rPr>
      </w:pPr>
      <w:r w:rsidRPr="00D25227">
        <w:rPr>
          <w:rFonts w:eastAsia="Calibri"/>
          <w:sz w:val="28"/>
          <w:szCs w:val="28"/>
        </w:rPr>
        <w:t>Гарантия качества Товара распространяется на все составляющие его части (комплектующие изделия)</w:t>
      </w:r>
      <w:r w:rsidRPr="00D25227">
        <w:rPr>
          <w:sz w:val="28"/>
          <w:szCs w:val="28"/>
        </w:rPr>
        <w:t xml:space="preserve"> и начинает течь одновременно с гарантийным сроком на Товар.</w:t>
      </w:r>
    </w:p>
    <w:p w14:paraId="47C97A29" w14:textId="77777777" w:rsidR="005234F5" w:rsidRPr="00D25227" w:rsidRDefault="005234F5" w:rsidP="005234F5">
      <w:pPr>
        <w:numPr>
          <w:ilvl w:val="0"/>
          <w:numId w:val="8"/>
        </w:numPr>
        <w:tabs>
          <w:tab w:val="left" w:pos="1260"/>
        </w:tabs>
        <w:suppressAutoHyphens/>
        <w:ind w:left="0" w:firstLine="567"/>
        <w:rPr>
          <w:sz w:val="28"/>
          <w:szCs w:val="28"/>
        </w:rPr>
      </w:pPr>
      <w:r w:rsidRPr="00D25227">
        <w:rPr>
          <w:sz w:val="28"/>
          <w:szCs w:val="28"/>
        </w:rPr>
        <w:t>Качество поставляемого Товара должно соответствовать требованиям документов стандартизации и технического регулирования, установленных для данного типа Товара.</w:t>
      </w:r>
    </w:p>
    <w:p w14:paraId="17603FA7" w14:textId="77777777" w:rsidR="005234F5" w:rsidRPr="00D25227" w:rsidRDefault="005234F5" w:rsidP="005234F5">
      <w:pPr>
        <w:numPr>
          <w:ilvl w:val="0"/>
          <w:numId w:val="8"/>
        </w:numPr>
        <w:tabs>
          <w:tab w:val="left" w:pos="1260"/>
        </w:tabs>
        <w:suppressAutoHyphens/>
        <w:ind w:left="0" w:firstLine="567"/>
        <w:rPr>
          <w:sz w:val="28"/>
          <w:szCs w:val="28"/>
        </w:rPr>
      </w:pPr>
      <w:r w:rsidRPr="00D25227">
        <w:rPr>
          <w:sz w:val="28"/>
          <w:szCs w:val="28"/>
        </w:rPr>
        <w:t>Гарантийные обязательства Поставщика продолжают действовать независимо от расторжения Контракта, окончания срока его действия.</w:t>
      </w:r>
    </w:p>
    <w:p w14:paraId="6276AB74" w14:textId="77777777" w:rsidR="005234F5" w:rsidRPr="00D25227" w:rsidRDefault="005234F5" w:rsidP="005234F5">
      <w:pPr>
        <w:numPr>
          <w:ilvl w:val="0"/>
          <w:numId w:val="8"/>
        </w:numPr>
        <w:suppressAutoHyphens/>
        <w:ind w:left="0" w:firstLine="567"/>
        <w:rPr>
          <w:sz w:val="28"/>
          <w:szCs w:val="28"/>
        </w:rPr>
      </w:pPr>
      <w:r w:rsidRPr="00D25227">
        <w:rPr>
          <w:sz w:val="28"/>
          <w:szCs w:val="28"/>
        </w:rPr>
        <w:t>Гарантийные обязательства Поставщика продлеваются на период устранения недостатков и (или) дефектов.</w:t>
      </w:r>
      <w:r w:rsidRPr="00D25227">
        <w:rPr>
          <w:rFonts w:eastAsia="Calibri"/>
          <w:sz w:val="28"/>
          <w:szCs w:val="28"/>
        </w:rPr>
        <w:t xml:space="preserve"> Г</w:t>
      </w:r>
      <w:r w:rsidRPr="00D25227">
        <w:rPr>
          <w:sz w:val="28"/>
          <w:szCs w:val="28"/>
        </w:rPr>
        <w:t>арантийный срок в отношении новых частей и/или Товара, поставленного взамен вышедшего из строя, начинается с момента осуществления указанной замены.</w:t>
      </w:r>
    </w:p>
    <w:p w14:paraId="7D9C6D69" w14:textId="77777777" w:rsidR="005234F5" w:rsidRPr="00D25227" w:rsidRDefault="005234F5" w:rsidP="005234F5">
      <w:pPr>
        <w:jc w:val="center"/>
        <w:rPr>
          <w:b/>
          <w:sz w:val="28"/>
          <w:szCs w:val="28"/>
        </w:rPr>
      </w:pPr>
    </w:p>
    <w:p w14:paraId="751E410A" w14:textId="77777777" w:rsidR="005234F5" w:rsidRPr="00D25227" w:rsidRDefault="005234F5" w:rsidP="005234F5">
      <w:pPr>
        <w:pStyle w:val="a9"/>
        <w:numPr>
          <w:ilvl w:val="0"/>
          <w:numId w:val="17"/>
        </w:numPr>
        <w:suppressAutoHyphens/>
        <w:ind w:left="0"/>
        <w:jc w:val="center"/>
        <w:rPr>
          <w:b/>
          <w:sz w:val="28"/>
          <w:szCs w:val="28"/>
        </w:rPr>
      </w:pPr>
      <w:r w:rsidRPr="00D25227">
        <w:rPr>
          <w:b/>
          <w:sz w:val="28"/>
          <w:szCs w:val="28"/>
        </w:rPr>
        <w:t>Ответственность Сторон</w:t>
      </w:r>
    </w:p>
    <w:p w14:paraId="24B20C0E" w14:textId="77777777" w:rsidR="005234F5" w:rsidRPr="00D25227" w:rsidRDefault="005234F5" w:rsidP="005234F5">
      <w:pPr>
        <w:widowControl w:val="0"/>
        <w:numPr>
          <w:ilvl w:val="0"/>
          <w:numId w:val="7"/>
        </w:numPr>
        <w:suppressAutoHyphens/>
        <w:autoSpaceDE w:val="0"/>
        <w:autoSpaceDN w:val="0"/>
        <w:adjustRightInd w:val="0"/>
        <w:ind w:left="0" w:firstLine="567"/>
        <w:contextualSpacing/>
        <w:rPr>
          <w:sz w:val="28"/>
          <w:szCs w:val="28"/>
        </w:rPr>
      </w:pPr>
      <w:r w:rsidRPr="00D25227">
        <w:rPr>
          <w:sz w:val="28"/>
          <w:szCs w:val="28"/>
        </w:rPr>
        <w:t xml:space="preserve">За неисполнение или ненадлежащее исполнение настоящего </w:t>
      </w:r>
      <w:r w:rsidRPr="00D25227">
        <w:rPr>
          <w:sz w:val="28"/>
          <w:szCs w:val="28"/>
        </w:rPr>
        <w:lastRenderedPageBreak/>
        <w:t>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5D852C75" w14:textId="77777777" w:rsidR="005234F5" w:rsidRPr="00D25227" w:rsidRDefault="005234F5" w:rsidP="005234F5">
      <w:pPr>
        <w:widowControl w:val="0"/>
        <w:numPr>
          <w:ilvl w:val="0"/>
          <w:numId w:val="7"/>
        </w:numPr>
        <w:suppressAutoHyphens/>
        <w:autoSpaceDE w:val="0"/>
        <w:autoSpaceDN w:val="0"/>
        <w:adjustRightInd w:val="0"/>
        <w:ind w:left="0" w:firstLine="567"/>
        <w:rPr>
          <w:sz w:val="28"/>
          <w:szCs w:val="28"/>
        </w:rPr>
      </w:pPr>
      <w:r w:rsidRPr="00D25227">
        <w:rPr>
          <w:sz w:val="28"/>
          <w:szCs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w:t>
      </w:r>
    </w:p>
    <w:p w14:paraId="59076742" w14:textId="77777777" w:rsidR="005234F5" w:rsidRPr="00D25227" w:rsidRDefault="005234F5" w:rsidP="005234F5">
      <w:pPr>
        <w:widowControl w:val="0"/>
        <w:suppressAutoHyphens/>
        <w:autoSpaceDE w:val="0"/>
        <w:autoSpaceDN w:val="0"/>
        <w:adjustRightInd w:val="0"/>
        <w:ind w:firstLine="567"/>
        <w:rPr>
          <w:sz w:val="28"/>
          <w:szCs w:val="28"/>
        </w:rPr>
      </w:pPr>
      <w:r w:rsidRPr="00D25227">
        <w:rPr>
          <w:sz w:val="28"/>
          <w:szCs w:val="28"/>
        </w:rPr>
        <w:t>-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C113841" w14:textId="77777777" w:rsidR="005234F5" w:rsidRPr="00D25227" w:rsidRDefault="005234F5" w:rsidP="005234F5">
      <w:pPr>
        <w:widowControl w:val="0"/>
        <w:suppressAutoHyphens/>
        <w:autoSpaceDE w:val="0"/>
        <w:autoSpaceDN w:val="0"/>
        <w:adjustRightInd w:val="0"/>
        <w:ind w:firstLine="567"/>
        <w:rPr>
          <w:sz w:val="28"/>
          <w:szCs w:val="28"/>
        </w:rPr>
      </w:pPr>
      <w:r w:rsidRPr="00D25227">
        <w:rPr>
          <w:sz w:val="28"/>
          <w:szCs w:val="28"/>
        </w:rPr>
        <w:t xml:space="preserve">- Размер штрафа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w:t>
      </w:r>
      <w:r w:rsidRPr="00D25227">
        <w:rPr>
          <w:i/>
          <w:sz w:val="28"/>
          <w:szCs w:val="28"/>
        </w:rPr>
        <w:t>1 000 рублей</w:t>
      </w:r>
      <w:r w:rsidRPr="00D25227">
        <w:rPr>
          <w:i/>
          <w:sz w:val="28"/>
          <w:szCs w:val="28"/>
          <w:vertAlign w:val="superscript"/>
        </w:rPr>
        <w:footnoteReference w:id="8"/>
      </w:r>
      <w:r w:rsidRPr="00D25227">
        <w:rPr>
          <w:sz w:val="28"/>
          <w:szCs w:val="28"/>
        </w:rPr>
        <w:t>.</w:t>
      </w:r>
    </w:p>
    <w:p w14:paraId="0BA7D0F6" w14:textId="77777777" w:rsidR="005234F5" w:rsidRPr="00D25227" w:rsidRDefault="005234F5" w:rsidP="005234F5">
      <w:pPr>
        <w:widowControl w:val="0"/>
        <w:numPr>
          <w:ilvl w:val="0"/>
          <w:numId w:val="7"/>
        </w:numPr>
        <w:suppressAutoHyphens/>
        <w:autoSpaceDE w:val="0"/>
        <w:autoSpaceDN w:val="0"/>
        <w:adjustRightInd w:val="0"/>
        <w:ind w:left="0" w:firstLine="567"/>
        <w:rPr>
          <w:sz w:val="28"/>
          <w:szCs w:val="28"/>
        </w:rPr>
      </w:pPr>
      <w:r w:rsidRPr="00D25227">
        <w:rPr>
          <w:sz w:val="28"/>
          <w:szCs w:val="28"/>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14:paraId="40081B73" w14:textId="77777777" w:rsidR="005234F5" w:rsidRPr="00D25227" w:rsidRDefault="005234F5" w:rsidP="005234F5">
      <w:pPr>
        <w:widowControl w:val="0"/>
        <w:suppressAutoHyphens/>
        <w:autoSpaceDE w:val="0"/>
        <w:autoSpaceDN w:val="0"/>
        <w:adjustRightInd w:val="0"/>
        <w:ind w:firstLine="567"/>
        <w:rPr>
          <w:sz w:val="28"/>
          <w:szCs w:val="28"/>
        </w:rPr>
      </w:pPr>
      <w:r w:rsidRPr="00D25227">
        <w:rPr>
          <w:sz w:val="28"/>
          <w:szCs w:val="28"/>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211D975" w14:textId="77777777" w:rsidR="005234F5" w:rsidRPr="00D25227" w:rsidRDefault="005234F5" w:rsidP="005234F5">
      <w:pPr>
        <w:widowControl w:val="0"/>
        <w:suppressAutoHyphens/>
        <w:autoSpaceDE w:val="0"/>
        <w:autoSpaceDN w:val="0"/>
        <w:adjustRightInd w:val="0"/>
        <w:ind w:firstLine="567"/>
        <w:rPr>
          <w:sz w:val="28"/>
          <w:szCs w:val="28"/>
        </w:rPr>
      </w:pPr>
      <w:r w:rsidRPr="00D25227">
        <w:rPr>
          <w:sz w:val="28"/>
          <w:szCs w:val="28"/>
        </w:rPr>
        <w:t xml:space="preserve">- 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Pr="00D25227">
        <w:rPr>
          <w:i/>
          <w:sz w:val="28"/>
          <w:szCs w:val="28"/>
        </w:rPr>
        <w:t>10 процентов цены контракта (этапа)</w:t>
      </w:r>
      <w:r w:rsidRPr="00D25227">
        <w:rPr>
          <w:i/>
          <w:sz w:val="28"/>
          <w:szCs w:val="28"/>
          <w:vertAlign w:val="superscript"/>
        </w:rPr>
        <w:footnoteReference w:id="9"/>
      </w:r>
      <w:r w:rsidRPr="00D25227">
        <w:rPr>
          <w:i/>
          <w:sz w:val="28"/>
          <w:szCs w:val="28"/>
        </w:rPr>
        <w:t>.</w:t>
      </w:r>
    </w:p>
    <w:p w14:paraId="51D00657" w14:textId="77777777" w:rsidR="005234F5" w:rsidRPr="00D25227" w:rsidRDefault="005234F5" w:rsidP="005234F5">
      <w:pPr>
        <w:widowControl w:val="0"/>
        <w:suppressAutoHyphens/>
        <w:autoSpaceDE w:val="0"/>
        <w:autoSpaceDN w:val="0"/>
        <w:adjustRightInd w:val="0"/>
        <w:ind w:firstLine="567"/>
        <w:rPr>
          <w:sz w:val="28"/>
          <w:szCs w:val="28"/>
        </w:rPr>
      </w:pPr>
      <w:r w:rsidRPr="00D25227">
        <w:rPr>
          <w:sz w:val="28"/>
          <w:szCs w:val="28"/>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w:t>
      </w:r>
      <w:r w:rsidRPr="00D25227">
        <w:rPr>
          <w:sz w:val="28"/>
          <w:szCs w:val="28"/>
        </w:rPr>
        <w:lastRenderedPageBreak/>
        <w:t xml:space="preserve">контракте таких обязательств) в размере </w:t>
      </w:r>
      <w:r w:rsidRPr="00D25227">
        <w:rPr>
          <w:i/>
          <w:sz w:val="28"/>
          <w:szCs w:val="28"/>
        </w:rPr>
        <w:t>1 000 рублей</w:t>
      </w:r>
      <w:r w:rsidRPr="00D25227">
        <w:rPr>
          <w:i/>
          <w:sz w:val="28"/>
          <w:szCs w:val="28"/>
          <w:vertAlign w:val="superscript"/>
        </w:rPr>
        <w:footnoteReference w:id="10"/>
      </w:r>
      <w:r w:rsidRPr="00D25227">
        <w:rPr>
          <w:i/>
          <w:sz w:val="28"/>
          <w:szCs w:val="28"/>
        </w:rPr>
        <w:t>.</w:t>
      </w:r>
    </w:p>
    <w:p w14:paraId="34901139" w14:textId="77777777" w:rsidR="005234F5" w:rsidRPr="00D25227" w:rsidRDefault="005234F5" w:rsidP="005234F5">
      <w:pPr>
        <w:widowControl w:val="0"/>
        <w:numPr>
          <w:ilvl w:val="0"/>
          <w:numId w:val="7"/>
        </w:numPr>
        <w:suppressAutoHyphens/>
        <w:autoSpaceDE w:val="0"/>
        <w:autoSpaceDN w:val="0"/>
        <w:adjustRightInd w:val="0"/>
        <w:ind w:left="0" w:firstLine="567"/>
        <w:rPr>
          <w:sz w:val="28"/>
          <w:szCs w:val="28"/>
        </w:rPr>
      </w:pPr>
      <w:r w:rsidRPr="00D25227">
        <w:rPr>
          <w:sz w:val="28"/>
          <w:szCs w:val="28"/>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D25227">
        <w:rPr>
          <w:sz w:val="28"/>
          <w:szCs w:val="28"/>
          <w:vertAlign w:val="superscript"/>
        </w:rPr>
        <w:footnoteReference w:id="11"/>
      </w:r>
      <w:r w:rsidRPr="00D25227">
        <w:rPr>
          <w:sz w:val="28"/>
          <w:szCs w:val="28"/>
        </w:rPr>
        <w:t>.</w:t>
      </w:r>
    </w:p>
    <w:p w14:paraId="15F1747A" w14:textId="77777777" w:rsidR="005234F5" w:rsidRPr="00D25227" w:rsidRDefault="005234F5" w:rsidP="005234F5">
      <w:pPr>
        <w:widowControl w:val="0"/>
        <w:numPr>
          <w:ilvl w:val="0"/>
          <w:numId w:val="7"/>
        </w:numPr>
        <w:suppressAutoHyphens/>
        <w:autoSpaceDE w:val="0"/>
        <w:autoSpaceDN w:val="0"/>
        <w:adjustRightInd w:val="0"/>
        <w:ind w:left="0" w:firstLine="567"/>
        <w:rPr>
          <w:sz w:val="28"/>
          <w:szCs w:val="28"/>
        </w:rPr>
      </w:pPr>
      <w:r w:rsidRPr="00D25227">
        <w:rPr>
          <w:sz w:val="28"/>
          <w:szCs w:val="28"/>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B0E2BB5" w14:textId="77777777" w:rsidR="005234F5" w:rsidRPr="00D25227" w:rsidRDefault="005234F5" w:rsidP="005234F5">
      <w:pPr>
        <w:widowControl w:val="0"/>
        <w:numPr>
          <w:ilvl w:val="0"/>
          <w:numId w:val="7"/>
        </w:numPr>
        <w:suppressAutoHyphens/>
        <w:autoSpaceDE w:val="0"/>
        <w:autoSpaceDN w:val="0"/>
        <w:adjustRightInd w:val="0"/>
        <w:ind w:left="0" w:firstLine="567"/>
        <w:rPr>
          <w:sz w:val="28"/>
          <w:szCs w:val="28"/>
        </w:rPr>
      </w:pPr>
      <w:r w:rsidRPr="00D25227">
        <w:rPr>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9AFB239" w14:textId="77777777" w:rsidR="005234F5" w:rsidRPr="00D25227" w:rsidRDefault="005234F5" w:rsidP="005234F5">
      <w:pPr>
        <w:widowControl w:val="0"/>
        <w:numPr>
          <w:ilvl w:val="0"/>
          <w:numId w:val="7"/>
        </w:numPr>
        <w:suppressAutoHyphens/>
        <w:autoSpaceDE w:val="0"/>
        <w:autoSpaceDN w:val="0"/>
        <w:adjustRightInd w:val="0"/>
        <w:ind w:left="0" w:firstLine="567"/>
        <w:rPr>
          <w:sz w:val="28"/>
          <w:szCs w:val="28"/>
        </w:rPr>
      </w:pPr>
      <w:r w:rsidRPr="00D25227">
        <w:rPr>
          <w:sz w:val="28"/>
          <w:szCs w:val="28"/>
        </w:rPr>
        <w:t>Применение неустоек не освобождает Стороны от исполнения обязательств по настоящему Контракту.</w:t>
      </w:r>
    </w:p>
    <w:p w14:paraId="0454E4BD" w14:textId="77777777" w:rsidR="005234F5" w:rsidRPr="00D25227" w:rsidRDefault="005234F5" w:rsidP="005234F5">
      <w:pPr>
        <w:widowControl w:val="0"/>
        <w:numPr>
          <w:ilvl w:val="0"/>
          <w:numId w:val="7"/>
        </w:numPr>
        <w:suppressAutoHyphens/>
        <w:autoSpaceDE w:val="0"/>
        <w:autoSpaceDN w:val="0"/>
        <w:adjustRightInd w:val="0"/>
        <w:ind w:left="0" w:firstLine="567"/>
        <w:rPr>
          <w:sz w:val="28"/>
          <w:szCs w:val="28"/>
        </w:rPr>
      </w:pPr>
      <w:r w:rsidRPr="00D25227">
        <w:rPr>
          <w:sz w:val="28"/>
          <w:szCs w:val="28"/>
        </w:rPr>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Государственным заказчиком в полной сумме сверх неустойки.</w:t>
      </w:r>
    </w:p>
    <w:p w14:paraId="47D7EAB2" w14:textId="77777777" w:rsidR="005234F5" w:rsidRPr="00D25227" w:rsidRDefault="005234F5" w:rsidP="005234F5">
      <w:pPr>
        <w:widowControl w:val="0"/>
        <w:suppressAutoHyphens/>
        <w:autoSpaceDE w:val="0"/>
        <w:autoSpaceDN w:val="0"/>
        <w:adjustRightInd w:val="0"/>
        <w:ind w:firstLine="567"/>
        <w:rPr>
          <w:sz w:val="28"/>
          <w:szCs w:val="28"/>
        </w:rPr>
      </w:pPr>
    </w:p>
    <w:p w14:paraId="415385CE" w14:textId="77777777" w:rsidR="005234F5" w:rsidRPr="00D25227" w:rsidRDefault="005234F5" w:rsidP="005234F5">
      <w:pPr>
        <w:suppressAutoHyphens/>
        <w:ind w:firstLine="567"/>
        <w:contextualSpacing/>
        <w:jc w:val="center"/>
        <w:rPr>
          <w:b/>
          <w:sz w:val="28"/>
          <w:szCs w:val="28"/>
          <w:lang w:eastAsia="ar-SA"/>
        </w:rPr>
      </w:pPr>
      <w:r w:rsidRPr="00D25227">
        <w:rPr>
          <w:b/>
          <w:sz w:val="28"/>
          <w:szCs w:val="28"/>
          <w:lang w:eastAsia="ar-SA"/>
        </w:rPr>
        <w:t>6. Иные условия</w:t>
      </w:r>
    </w:p>
    <w:p w14:paraId="3C411331" w14:textId="77777777" w:rsidR="005234F5" w:rsidRPr="00D25227" w:rsidRDefault="005234F5" w:rsidP="005234F5">
      <w:pPr>
        <w:numPr>
          <w:ilvl w:val="1"/>
          <w:numId w:val="18"/>
        </w:numPr>
        <w:ind w:left="0" w:firstLine="567"/>
        <w:rPr>
          <w:sz w:val="28"/>
          <w:szCs w:val="28"/>
        </w:rPr>
      </w:pPr>
      <w:r w:rsidRPr="00D25227">
        <w:rPr>
          <w:sz w:val="28"/>
          <w:szCs w:val="28"/>
        </w:rPr>
        <w:t xml:space="preserve">Настоящий Контракт вступает в силу с момента его подписания и действует до </w:t>
      </w:r>
      <w:r w:rsidRPr="00D25227">
        <w:rPr>
          <w:b/>
          <w:bCs/>
          <w:sz w:val="28"/>
          <w:szCs w:val="28"/>
        </w:rPr>
        <w:t>31</w:t>
      </w:r>
      <w:r w:rsidRPr="00D25227">
        <w:rPr>
          <w:b/>
          <w:sz w:val="28"/>
          <w:szCs w:val="28"/>
        </w:rPr>
        <w:t xml:space="preserve"> июля 2026 г.</w:t>
      </w:r>
      <w:r w:rsidRPr="00D25227">
        <w:rPr>
          <w:sz w:val="28"/>
          <w:szCs w:val="28"/>
        </w:rPr>
        <w:t xml:space="preserve"> включительно.</w:t>
      </w:r>
    </w:p>
    <w:p w14:paraId="278A1319" w14:textId="77777777" w:rsidR="005234F5" w:rsidRPr="00D25227" w:rsidRDefault="005234F5" w:rsidP="005234F5">
      <w:pPr>
        <w:numPr>
          <w:ilvl w:val="1"/>
          <w:numId w:val="18"/>
        </w:numPr>
        <w:ind w:left="0" w:firstLine="567"/>
        <w:rPr>
          <w:sz w:val="28"/>
          <w:szCs w:val="28"/>
        </w:rPr>
      </w:pPr>
      <w:r w:rsidRPr="00D25227">
        <w:rPr>
          <w:sz w:val="28"/>
          <w:szCs w:val="28"/>
        </w:rPr>
        <w:t>Обязательства Сторон не исполненные до даты истечения срока действия настоящего Контракта, подлежат исполнению в полном объеме.</w:t>
      </w:r>
    </w:p>
    <w:p w14:paraId="770B66D1" w14:textId="77777777" w:rsidR="005234F5" w:rsidRPr="00D25227" w:rsidRDefault="005234F5" w:rsidP="005234F5">
      <w:pPr>
        <w:numPr>
          <w:ilvl w:val="1"/>
          <w:numId w:val="18"/>
        </w:numPr>
        <w:ind w:left="0" w:firstLine="567"/>
        <w:rPr>
          <w:sz w:val="28"/>
          <w:szCs w:val="28"/>
        </w:rPr>
      </w:pPr>
      <w:r w:rsidRPr="00D25227">
        <w:rPr>
          <w:sz w:val="28"/>
          <w:szCs w:val="28"/>
        </w:rPr>
        <w:t>Истечение предусмотренного Контрактом срока поставки Товара не влечет прекращение обязательств Поставщика по Контракту и не освобождает от ответственности за неисполнение принятых обязательств.</w:t>
      </w:r>
    </w:p>
    <w:p w14:paraId="0B745DBC" w14:textId="77777777" w:rsidR="005234F5" w:rsidRPr="00D25227" w:rsidRDefault="005234F5" w:rsidP="005234F5">
      <w:pPr>
        <w:numPr>
          <w:ilvl w:val="1"/>
          <w:numId w:val="18"/>
        </w:numPr>
        <w:ind w:left="0" w:firstLine="567"/>
        <w:rPr>
          <w:sz w:val="28"/>
          <w:szCs w:val="28"/>
        </w:rPr>
      </w:pPr>
      <w:r w:rsidRPr="00D25227">
        <w:rPr>
          <w:sz w:val="28"/>
          <w:szCs w:val="28"/>
        </w:rPr>
        <w:t>Настоящий Контракт может быть расторгнут:</w:t>
      </w:r>
    </w:p>
    <w:p w14:paraId="0A3CA7E1" w14:textId="77777777" w:rsidR="005234F5" w:rsidRPr="00D25227" w:rsidRDefault="005234F5" w:rsidP="005234F5">
      <w:pPr>
        <w:ind w:firstLine="567"/>
        <w:rPr>
          <w:sz w:val="28"/>
          <w:szCs w:val="28"/>
        </w:rPr>
      </w:pPr>
      <w:r w:rsidRPr="00D25227">
        <w:rPr>
          <w:sz w:val="28"/>
          <w:szCs w:val="28"/>
        </w:rPr>
        <w:t>- по соглашению Сторон;</w:t>
      </w:r>
    </w:p>
    <w:p w14:paraId="54010727" w14:textId="77777777" w:rsidR="005234F5" w:rsidRPr="00D25227" w:rsidRDefault="005234F5" w:rsidP="005234F5">
      <w:pPr>
        <w:ind w:firstLine="567"/>
        <w:rPr>
          <w:sz w:val="28"/>
          <w:szCs w:val="28"/>
        </w:rPr>
      </w:pPr>
      <w:r w:rsidRPr="00D25227">
        <w:rPr>
          <w:sz w:val="28"/>
          <w:szCs w:val="28"/>
        </w:rPr>
        <w:t>- в судебном порядке;</w:t>
      </w:r>
    </w:p>
    <w:p w14:paraId="467C47A6" w14:textId="77777777" w:rsidR="005234F5" w:rsidRPr="00D25227" w:rsidRDefault="005234F5" w:rsidP="005234F5">
      <w:pPr>
        <w:ind w:firstLine="567"/>
        <w:rPr>
          <w:sz w:val="28"/>
          <w:szCs w:val="28"/>
        </w:rPr>
      </w:pPr>
      <w:r w:rsidRPr="00D25227">
        <w:rPr>
          <w:sz w:val="28"/>
          <w:szCs w:val="28"/>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28D57509" w14:textId="77777777" w:rsidR="005234F5" w:rsidRPr="00D25227" w:rsidRDefault="005234F5" w:rsidP="005234F5">
      <w:pPr>
        <w:numPr>
          <w:ilvl w:val="1"/>
          <w:numId w:val="18"/>
        </w:numPr>
        <w:ind w:left="0" w:firstLine="567"/>
        <w:rPr>
          <w:sz w:val="28"/>
          <w:szCs w:val="28"/>
        </w:rPr>
      </w:pPr>
      <w:r w:rsidRPr="00D25227">
        <w:rPr>
          <w:sz w:val="28"/>
          <w:szCs w:val="28"/>
        </w:rPr>
        <w:t>Контракт может быть расторгнут в одностороннем порядке в следующих случаях, но не ограничиваясь:</w:t>
      </w:r>
    </w:p>
    <w:p w14:paraId="1FF7A9EC" w14:textId="77777777" w:rsidR="005234F5" w:rsidRPr="00D25227" w:rsidRDefault="005234F5" w:rsidP="005234F5">
      <w:pPr>
        <w:ind w:firstLine="567"/>
        <w:rPr>
          <w:sz w:val="28"/>
          <w:szCs w:val="28"/>
        </w:rPr>
      </w:pPr>
      <w:r w:rsidRPr="00D25227">
        <w:rPr>
          <w:sz w:val="28"/>
          <w:szCs w:val="28"/>
        </w:rPr>
        <w:t xml:space="preserve">- поставки Товара ненадлежащего качества, если недостатки не могут быть устранены в срок, указанный </w:t>
      </w:r>
      <w:proofErr w:type="gramStart"/>
      <w:r w:rsidRPr="00D25227">
        <w:rPr>
          <w:sz w:val="28"/>
          <w:szCs w:val="28"/>
        </w:rPr>
        <w:t>Заказчиком</w:t>
      </w:r>
      <w:proofErr w:type="gramEnd"/>
      <w:r w:rsidRPr="00D25227">
        <w:rPr>
          <w:sz w:val="28"/>
          <w:szCs w:val="28"/>
        </w:rPr>
        <w:t xml:space="preserve"> или являются неустранимыми;</w:t>
      </w:r>
    </w:p>
    <w:p w14:paraId="7B3E796E" w14:textId="77777777" w:rsidR="005234F5" w:rsidRPr="00D25227" w:rsidRDefault="005234F5" w:rsidP="005234F5">
      <w:pPr>
        <w:ind w:firstLine="567"/>
        <w:rPr>
          <w:sz w:val="28"/>
          <w:szCs w:val="28"/>
        </w:rPr>
      </w:pPr>
      <w:r w:rsidRPr="00D25227">
        <w:rPr>
          <w:sz w:val="28"/>
          <w:szCs w:val="28"/>
        </w:rPr>
        <w:t>- нарушения сроков поставки, предусмотренных Контрактом;</w:t>
      </w:r>
    </w:p>
    <w:p w14:paraId="26C561BB" w14:textId="77777777" w:rsidR="005234F5" w:rsidRPr="00D25227" w:rsidRDefault="005234F5" w:rsidP="005234F5">
      <w:pPr>
        <w:ind w:firstLine="567"/>
        <w:rPr>
          <w:sz w:val="28"/>
          <w:szCs w:val="28"/>
        </w:rPr>
      </w:pPr>
      <w:r w:rsidRPr="00D25227">
        <w:rPr>
          <w:sz w:val="28"/>
          <w:szCs w:val="28"/>
        </w:rPr>
        <w:t>- установления факта проведения ликвидации Поставщика или наличия решения арбитражного суда о признании Поставщика банкротом и открытии в отношении его конкурсного производства;</w:t>
      </w:r>
    </w:p>
    <w:p w14:paraId="7D4304A4" w14:textId="77777777" w:rsidR="005234F5" w:rsidRPr="00D25227" w:rsidRDefault="005234F5" w:rsidP="005234F5">
      <w:pPr>
        <w:ind w:firstLine="567"/>
        <w:rPr>
          <w:sz w:val="28"/>
          <w:szCs w:val="28"/>
        </w:rPr>
      </w:pPr>
      <w:r w:rsidRPr="00D25227">
        <w:rPr>
          <w:sz w:val="28"/>
          <w:szCs w:val="28"/>
        </w:rPr>
        <w:t>-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0F16133F" w14:textId="77777777" w:rsidR="005234F5" w:rsidRPr="00D25227" w:rsidRDefault="005234F5" w:rsidP="005234F5">
      <w:pPr>
        <w:ind w:firstLine="567"/>
        <w:rPr>
          <w:sz w:val="28"/>
          <w:szCs w:val="28"/>
        </w:rPr>
      </w:pPr>
      <w:r w:rsidRPr="00D25227">
        <w:rPr>
          <w:sz w:val="28"/>
          <w:szCs w:val="28"/>
        </w:rPr>
        <w:lastRenderedPageBreak/>
        <w:t>- неоднократного</w:t>
      </w:r>
      <w:r w:rsidRPr="00D25227">
        <w:rPr>
          <w:rStyle w:val="af2"/>
          <w:sz w:val="28"/>
          <w:szCs w:val="28"/>
        </w:rPr>
        <w:footnoteReference w:id="12"/>
      </w:r>
      <w:r w:rsidRPr="00D25227">
        <w:rPr>
          <w:sz w:val="28"/>
          <w:szCs w:val="28"/>
        </w:rPr>
        <w:t xml:space="preserve"> мотивированного отказа Заказчика от приемки Товара;</w:t>
      </w:r>
    </w:p>
    <w:p w14:paraId="5CED218A" w14:textId="77777777" w:rsidR="005234F5" w:rsidRPr="00D25227" w:rsidRDefault="005234F5" w:rsidP="005234F5">
      <w:pPr>
        <w:ind w:firstLine="567"/>
        <w:rPr>
          <w:sz w:val="28"/>
          <w:szCs w:val="28"/>
        </w:rPr>
      </w:pPr>
      <w:r w:rsidRPr="00D25227">
        <w:rPr>
          <w:sz w:val="28"/>
          <w:szCs w:val="28"/>
        </w:rPr>
        <w:t>- отступления от условий Контракта;</w:t>
      </w:r>
    </w:p>
    <w:p w14:paraId="102C9A2E" w14:textId="77777777" w:rsidR="005234F5" w:rsidRPr="00D25227" w:rsidRDefault="005234F5" w:rsidP="005234F5">
      <w:pPr>
        <w:ind w:firstLine="567"/>
        <w:rPr>
          <w:sz w:val="28"/>
          <w:szCs w:val="28"/>
        </w:rPr>
      </w:pPr>
      <w:r w:rsidRPr="00D25227">
        <w:rPr>
          <w:sz w:val="28"/>
          <w:szCs w:val="28"/>
        </w:rPr>
        <w:t>- иные недостатки Товара, которые не были устранены Поставщиком либо являются существенными и неустранимыми;</w:t>
      </w:r>
    </w:p>
    <w:p w14:paraId="1A239188" w14:textId="77777777" w:rsidR="005234F5" w:rsidRPr="00D25227" w:rsidRDefault="005234F5" w:rsidP="005234F5">
      <w:pPr>
        <w:ind w:firstLine="567"/>
        <w:rPr>
          <w:sz w:val="28"/>
          <w:szCs w:val="28"/>
        </w:rPr>
      </w:pPr>
      <w:r w:rsidRPr="00D25227">
        <w:rPr>
          <w:sz w:val="28"/>
          <w:szCs w:val="28"/>
        </w:rPr>
        <w:t>- иных случаях, установленных законодательством Российской Федерации.</w:t>
      </w:r>
    </w:p>
    <w:p w14:paraId="6192D86F" w14:textId="77777777" w:rsidR="005234F5" w:rsidRPr="00D25227" w:rsidRDefault="005234F5" w:rsidP="005234F5">
      <w:pPr>
        <w:numPr>
          <w:ilvl w:val="1"/>
          <w:numId w:val="18"/>
        </w:numPr>
        <w:ind w:left="0" w:firstLine="567"/>
        <w:rPr>
          <w:sz w:val="28"/>
          <w:szCs w:val="28"/>
        </w:rPr>
      </w:pPr>
      <w:r w:rsidRPr="00D25227">
        <w:rPr>
          <w:sz w:val="28"/>
          <w:szCs w:val="28"/>
        </w:rPr>
        <w:t>Реализация Заказчиком права на односторонний отказ от исполнения Контракта сроком не ограничена. Принятие Заказчиком Товара или их части не лишает его права на расторжение Контракта в случаях, предусмотренных законодательством Российской Федерации и (или) Контрактом.</w:t>
      </w:r>
    </w:p>
    <w:p w14:paraId="598605D8" w14:textId="77777777" w:rsidR="005234F5" w:rsidRPr="00D25227" w:rsidRDefault="005234F5" w:rsidP="005234F5">
      <w:pPr>
        <w:numPr>
          <w:ilvl w:val="1"/>
          <w:numId w:val="18"/>
        </w:numPr>
        <w:ind w:left="0" w:firstLine="567"/>
        <w:rPr>
          <w:sz w:val="28"/>
          <w:szCs w:val="28"/>
        </w:rPr>
      </w:pPr>
      <w:r w:rsidRPr="00D25227">
        <w:rPr>
          <w:sz w:val="28"/>
          <w:szCs w:val="28"/>
        </w:rPr>
        <w:t>Приемка Заказчиком Товара с просрочкой, не может рассматриваться как продление сроков поставки Товара.</w:t>
      </w:r>
    </w:p>
    <w:p w14:paraId="059B226A" w14:textId="77777777" w:rsidR="005234F5" w:rsidRPr="00D25227" w:rsidRDefault="005234F5" w:rsidP="005234F5">
      <w:pPr>
        <w:numPr>
          <w:ilvl w:val="1"/>
          <w:numId w:val="18"/>
        </w:numPr>
        <w:ind w:left="0" w:firstLine="567"/>
        <w:rPr>
          <w:sz w:val="28"/>
          <w:szCs w:val="28"/>
        </w:rPr>
      </w:pPr>
      <w:r w:rsidRPr="00D25227">
        <w:rPr>
          <w:sz w:val="28"/>
          <w:szCs w:val="28"/>
        </w:rPr>
        <w:t>Расторжение Контракта по соглашению Сторон производится путем подписания Сторонами соглашения о расторжении Контракта.</w:t>
      </w:r>
    </w:p>
    <w:p w14:paraId="2B83E20C" w14:textId="77777777" w:rsidR="005234F5" w:rsidRPr="00D25227" w:rsidRDefault="005234F5" w:rsidP="005234F5">
      <w:pPr>
        <w:numPr>
          <w:ilvl w:val="1"/>
          <w:numId w:val="18"/>
        </w:numPr>
        <w:ind w:left="0" w:firstLine="567"/>
        <w:rPr>
          <w:sz w:val="28"/>
          <w:szCs w:val="28"/>
        </w:rPr>
      </w:pPr>
      <w:r w:rsidRPr="00D25227">
        <w:rPr>
          <w:sz w:val="28"/>
          <w:szCs w:val="28"/>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p>
    <w:p w14:paraId="7D83C045" w14:textId="77777777" w:rsidR="005234F5" w:rsidRPr="00D25227" w:rsidRDefault="005234F5" w:rsidP="005234F5">
      <w:pPr>
        <w:numPr>
          <w:ilvl w:val="1"/>
          <w:numId w:val="18"/>
        </w:numPr>
        <w:ind w:left="0" w:firstLine="567"/>
        <w:rPr>
          <w:sz w:val="28"/>
          <w:szCs w:val="28"/>
        </w:rPr>
      </w:pPr>
      <w:r w:rsidRPr="00D25227">
        <w:rPr>
          <w:sz w:val="28"/>
          <w:szCs w:val="28"/>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 Во всем, что не предусмотрено Контрактом, Стороны руководствуются законодательством Российской Федерации.</w:t>
      </w:r>
    </w:p>
    <w:p w14:paraId="42741612" w14:textId="77777777" w:rsidR="005234F5" w:rsidRPr="00D25227" w:rsidRDefault="005234F5" w:rsidP="005234F5">
      <w:pPr>
        <w:numPr>
          <w:ilvl w:val="1"/>
          <w:numId w:val="18"/>
        </w:numPr>
        <w:ind w:left="0" w:firstLine="567"/>
        <w:rPr>
          <w:sz w:val="28"/>
          <w:szCs w:val="28"/>
        </w:rPr>
      </w:pPr>
      <w:r w:rsidRPr="00D25227">
        <w:rPr>
          <w:sz w:val="28"/>
          <w:szCs w:val="28"/>
        </w:rPr>
        <w:t>В случае изменения у одной из Сторон информации о реквизитах такая Сторона обязана письменно известить об этом другую Сторону. В случае 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14:paraId="7A7F85E1" w14:textId="77777777" w:rsidR="005234F5" w:rsidRPr="00D25227" w:rsidRDefault="005234F5" w:rsidP="005234F5">
      <w:pPr>
        <w:numPr>
          <w:ilvl w:val="1"/>
          <w:numId w:val="18"/>
        </w:numPr>
        <w:ind w:left="0" w:firstLine="567"/>
        <w:rPr>
          <w:sz w:val="28"/>
          <w:szCs w:val="28"/>
        </w:rPr>
      </w:pPr>
      <w:r w:rsidRPr="00D25227">
        <w:rPr>
          <w:sz w:val="28"/>
          <w:szCs w:val="28"/>
        </w:rPr>
        <w:t>Изменение условий Контракта при его исполнении допускается и регулируется ст. 95 Закона.</w:t>
      </w:r>
    </w:p>
    <w:p w14:paraId="094004AC" w14:textId="77777777" w:rsidR="005234F5" w:rsidRPr="00D25227" w:rsidRDefault="005234F5" w:rsidP="005234F5">
      <w:pPr>
        <w:numPr>
          <w:ilvl w:val="1"/>
          <w:numId w:val="18"/>
        </w:numPr>
        <w:ind w:left="0" w:firstLine="567"/>
        <w:rPr>
          <w:sz w:val="28"/>
          <w:szCs w:val="28"/>
        </w:rPr>
      </w:pPr>
      <w:r w:rsidRPr="00D25227">
        <w:rPr>
          <w:sz w:val="28"/>
          <w:szCs w:val="28"/>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(за исключением документов, предусмотренных п. 3.1. Контракта) могут направляться по адресу электронной почты, указанному в настоящем Контракте.</w:t>
      </w:r>
    </w:p>
    <w:p w14:paraId="77FFFEBE" w14:textId="77777777" w:rsidR="005234F5" w:rsidRPr="00D25227" w:rsidRDefault="005234F5" w:rsidP="005234F5">
      <w:pPr>
        <w:numPr>
          <w:ilvl w:val="1"/>
          <w:numId w:val="18"/>
        </w:numPr>
        <w:ind w:left="0" w:firstLine="567"/>
        <w:contextualSpacing/>
        <w:rPr>
          <w:sz w:val="28"/>
          <w:szCs w:val="28"/>
        </w:rPr>
      </w:pPr>
      <w:r w:rsidRPr="00D25227">
        <w:rPr>
          <w:sz w:val="28"/>
          <w:szCs w:val="28"/>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32DCAB12" w14:textId="77777777" w:rsidR="005234F5" w:rsidRPr="00D25227" w:rsidRDefault="005234F5" w:rsidP="005234F5">
      <w:pPr>
        <w:numPr>
          <w:ilvl w:val="1"/>
          <w:numId w:val="18"/>
        </w:numPr>
        <w:ind w:left="0" w:firstLine="567"/>
        <w:rPr>
          <w:sz w:val="28"/>
          <w:szCs w:val="28"/>
        </w:rPr>
      </w:pPr>
      <w:r w:rsidRPr="00D25227">
        <w:rPr>
          <w:sz w:val="28"/>
          <w:szCs w:val="28"/>
          <w:lang w:eastAsia="ar-SA"/>
        </w:rPr>
        <w:t xml:space="preserve">Контактное лицо Государственного заказчика: </w:t>
      </w:r>
    </w:p>
    <w:p w14:paraId="569BA8AE" w14:textId="77777777" w:rsidR="005234F5" w:rsidRPr="00D25227" w:rsidRDefault="005234F5" w:rsidP="005234F5">
      <w:pPr>
        <w:tabs>
          <w:tab w:val="left" w:pos="0"/>
        </w:tabs>
        <w:suppressAutoHyphens/>
        <w:ind w:firstLine="567"/>
        <w:contextualSpacing/>
        <w:rPr>
          <w:sz w:val="28"/>
          <w:szCs w:val="28"/>
          <w:lang w:eastAsia="ar-SA"/>
        </w:rPr>
      </w:pPr>
      <w:r w:rsidRPr="00D25227">
        <w:rPr>
          <w:sz w:val="28"/>
          <w:szCs w:val="28"/>
          <w:lang w:eastAsia="ar-SA"/>
        </w:rPr>
        <w:t>ФИО, должность, Телефон, Электронная почта</w:t>
      </w:r>
    </w:p>
    <w:p w14:paraId="2CA2FE91" w14:textId="77777777" w:rsidR="005234F5" w:rsidRPr="00D25227" w:rsidRDefault="005234F5" w:rsidP="005234F5">
      <w:pPr>
        <w:ind w:firstLine="567"/>
        <w:rPr>
          <w:sz w:val="28"/>
          <w:szCs w:val="28"/>
        </w:rPr>
      </w:pPr>
    </w:p>
    <w:p w14:paraId="040CD4F9" w14:textId="77777777" w:rsidR="005234F5" w:rsidRPr="00D25227" w:rsidRDefault="005234F5" w:rsidP="005234F5">
      <w:pPr>
        <w:ind w:firstLine="567"/>
        <w:rPr>
          <w:sz w:val="28"/>
          <w:szCs w:val="28"/>
        </w:rPr>
      </w:pPr>
    </w:p>
    <w:p w14:paraId="7B531531" w14:textId="77777777" w:rsidR="005234F5" w:rsidRPr="00D25227" w:rsidRDefault="005234F5" w:rsidP="005234F5">
      <w:pPr>
        <w:widowControl w:val="0"/>
        <w:autoSpaceDE w:val="0"/>
        <w:autoSpaceDN w:val="0"/>
        <w:adjustRightInd w:val="0"/>
        <w:ind w:firstLine="567"/>
        <w:jc w:val="center"/>
        <w:rPr>
          <w:sz w:val="28"/>
          <w:szCs w:val="28"/>
        </w:rPr>
        <w:sectPr w:rsidR="005234F5" w:rsidRPr="00D25227" w:rsidSect="005234F5">
          <w:pgSz w:w="11906" w:h="16838"/>
          <w:pgMar w:top="1134" w:right="992" w:bottom="1134" w:left="1134" w:header="709" w:footer="709" w:gutter="0"/>
          <w:cols w:space="708"/>
          <w:titlePg/>
          <w:docGrid w:linePitch="360"/>
        </w:sectPr>
      </w:pPr>
    </w:p>
    <w:p w14:paraId="3D60F69B" w14:textId="77777777" w:rsidR="005234F5" w:rsidRPr="00D25227" w:rsidRDefault="005234F5" w:rsidP="005234F5">
      <w:pPr>
        <w:widowControl w:val="0"/>
        <w:autoSpaceDE w:val="0"/>
        <w:autoSpaceDN w:val="0"/>
        <w:adjustRightInd w:val="0"/>
        <w:jc w:val="center"/>
        <w:rPr>
          <w:sz w:val="28"/>
          <w:szCs w:val="28"/>
        </w:rPr>
      </w:pPr>
      <w:bookmarkStart w:id="2" w:name="Спецификация"/>
      <w:r w:rsidRPr="00D25227">
        <w:rPr>
          <w:sz w:val="28"/>
          <w:szCs w:val="28"/>
        </w:rPr>
        <w:lastRenderedPageBreak/>
        <w:t>Спецификация</w:t>
      </w:r>
      <w:bookmarkEnd w:id="2"/>
      <w:r w:rsidRPr="00D25227">
        <w:rPr>
          <w:sz w:val="28"/>
          <w:szCs w:val="28"/>
          <w:vertAlign w:val="superscript"/>
        </w:rPr>
        <w:footnoteReference w:id="13"/>
      </w:r>
    </w:p>
    <w:tbl>
      <w:tblPr>
        <w:tblpPr w:leftFromText="180" w:rightFromText="180" w:vertAnchor="text" w:horzAnchor="margin" w:tblpX="-147" w:tblpY="21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990"/>
        <w:gridCol w:w="1843"/>
        <w:gridCol w:w="1554"/>
        <w:gridCol w:w="1281"/>
        <w:gridCol w:w="1412"/>
        <w:gridCol w:w="1559"/>
      </w:tblGrid>
      <w:tr w:rsidR="00D25227" w:rsidRPr="00D25227" w14:paraId="3A468D72" w14:textId="77777777" w:rsidTr="005234F5">
        <w:trPr>
          <w:trHeight w:val="591"/>
        </w:trPr>
        <w:tc>
          <w:tcPr>
            <w:tcW w:w="704" w:type="dxa"/>
            <w:vMerge w:val="restart"/>
            <w:vAlign w:val="center"/>
          </w:tcPr>
          <w:p w14:paraId="1233EAF8" w14:textId="77777777" w:rsidR="005234F5" w:rsidRPr="00D25227" w:rsidRDefault="005234F5" w:rsidP="005234F5">
            <w:pPr>
              <w:jc w:val="center"/>
              <w:rPr>
                <w:sz w:val="28"/>
                <w:szCs w:val="28"/>
              </w:rPr>
            </w:pPr>
            <w:r w:rsidRPr="00D25227">
              <w:rPr>
                <w:sz w:val="28"/>
                <w:szCs w:val="28"/>
              </w:rPr>
              <w:t>№ п/п</w:t>
            </w:r>
          </w:p>
        </w:tc>
        <w:tc>
          <w:tcPr>
            <w:tcW w:w="1990" w:type="dxa"/>
            <w:vMerge w:val="restart"/>
            <w:vAlign w:val="center"/>
          </w:tcPr>
          <w:p w14:paraId="6CC9DE12" w14:textId="77777777" w:rsidR="005234F5" w:rsidRPr="00D25227" w:rsidRDefault="005234F5" w:rsidP="005234F5">
            <w:pPr>
              <w:jc w:val="center"/>
              <w:rPr>
                <w:sz w:val="28"/>
                <w:szCs w:val="28"/>
              </w:rPr>
            </w:pPr>
            <w:r w:rsidRPr="00D25227">
              <w:rPr>
                <w:sz w:val="28"/>
                <w:szCs w:val="28"/>
              </w:rPr>
              <w:t>Наименование Товара</w:t>
            </w:r>
          </w:p>
        </w:tc>
        <w:tc>
          <w:tcPr>
            <w:tcW w:w="1843" w:type="dxa"/>
            <w:vMerge w:val="restart"/>
            <w:vAlign w:val="center"/>
          </w:tcPr>
          <w:p w14:paraId="1759384D" w14:textId="77777777" w:rsidR="005234F5" w:rsidRPr="00D25227" w:rsidRDefault="005234F5" w:rsidP="005234F5">
            <w:pPr>
              <w:autoSpaceDE w:val="0"/>
              <w:autoSpaceDN w:val="0"/>
              <w:adjustRightInd w:val="0"/>
              <w:rPr>
                <w:sz w:val="28"/>
                <w:szCs w:val="28"/>
              </w:rPr>
            </w:pPr>
            <w:r w:rsidRPr="00D25227">
              <w:rPr>
                <w:sz w:val="28"/>
                <w:szCs w:val="28"/>
              </w:rPr>
              <w:t xml:space="preserve">Информация о стране происхождения товара </w:t>
            </w:r>
          </w:p>
        </w:tc>
        <w:tc>
          <w:tcPr>
            <w:tcW w:w="2835" w:type="dxa"/>
            <w:gridSpan w:val="2"/>
            <w:vAlign w:val="center"/>
          </w:tcPr>
          <w:p w14:paraId="54D19AD8" w14:textId="77777777" w:rsidR="005234F5" w:rsidRPr="00D25227" w:rsidRDefault="005234F5" w:rsidP="005234F5">
            <w:pPr>
              <w:jc w:val="center"/>
              <w:rPr>
                <w:sz w:val="28"/>
                <w:szCs w:val="28"/>
              </w:rPr>
            </w:pPr>
            <w:r w:rsidRPr="00D25227">
              <w:rPr>
                <w:sz w:val="28"/>
                <w:szCs w:val="28"/>
              </w:rPr>
              <w:t>Товар</w:t>
            </w:r>
          </w:p>
        </w:tc>
        <w:tc>
          <w:tcPr>
            <w:tcW w:w="1412" w:type="dxa"/>
            <w:vMerge w:val="restart"/>
            <w:vAlign w:val="center"/>
          </w:tcPr>
          <w:p w14:paraId="082E2524" w14:textId="77777777" w:rsidR="005234F5" w:rsidRPr="00D25227" w:rsidRDefault="005234F5" w:rsidP="005234F5">
            <w:pPr>
              <w:jc w:val="center"/>
              <w:rPr>
                <w:sz w:val="28"/>
                <w:szCs w:val="28"/>
              </w:rPr>
            </w:pPr>
            <w:r w:rsidRPr="00D25227">
              <w:rPr>
                <w:sz w:val="28"/>
                <w:szCs w:val="28"/>
              </w:rPr>
              <w:t>Цена за единицу, рублей</w:t>
            </w:r>
          </w:p>
        </w:tc>
        <w:tc>
          <w:tcPr>
            <w:tcW w:w="1559" w:type="dxa"/>
            <w:vMerge w:val="restart"/>
            <w:vAlign w:val="center"/>
          </w:tcPr>
          <w:p w14:paraId="6D53934B" w14:textId="77777777" w:rsidR="005234F5" w:rsidRPr="00D25227" w:rsidRDefault="005234F5" w:rsidP="005234F5">
            <w:pPr>
              <w:jc w:val="center"/>
              <w:rPr>
                <w:sz w:val="28"/>
                <w:szCs w:val="28"/>
              </w:rPr>
            </w:pPr>
            <w:r w:rsidRPr="00D25227">
              <w:rPr>
                <w:sz w:val="28"/>
                <w:szCs w:val="28"/>
              </w:rPr>
              <w:t>Общая стоимость, рублей</w:t>
            </w:r>
          </w:p>
        </w:tc>
      </w:tr>
      <w:tr w:rsidR="00D25227" w:rsidRPr="00D25227" w14:paraId="5E41F5C8" w14:textId="77777777" w:rsidTr="005234F5">
        <w:trPr>
          <w:trHeight w:val="48"/>
        </w:trPr>
        <w:tc>
          <w:tcPr>
            <w:tcW w:w="704" w:type="dxa"/>
            <w:vMerge/>
            <w:vAlign w:val="center"/>
          </w:tcPr>
          <w:p w14:paraId="3FAD2927" w14:textId="77777777" w:rsidR="005234F5" w:rsidRPr="00D25227" w:rsidRDefault="005234F5" w:rsidP="005234F5">
            <w:pPr>
              <w:jc w:val="center"/>
              <w:rPr>
                <w:sz w:val="28"/>
                <w:szCs w:val="28"/>
              </w:rPr>
            </w:pPr>
          </w:p>
        </w:tc>
        <w:tc>
          <w:tcPr>
            <w:tcW w:w="1990" w:type="dxa"/>
            <w:vMerge/>
            <w:vAlign w:val="center"/>
          </w:tcPr>
          <w:p w14:paraId="711095BB" w14:textId="77777777" w:rsidR="005234F5" w:rsidRPr="00D25227" w:rsidRDefault="005234F5" w:rsidP="005234F5">
            <w:pPr>
              <w:jc w:val="center"/>
              <w:rPr>
                <w:sz w:val="28"/>
                <w:szCs w:val="28"/>
              </w:rPr>
            </w:pPr>
          </w:p>
        </w:tc>
        <w:tc>
          <w:tcPr>
            <w:tcW w:w="1843" w:type="dxa"/>
            <w:vMerge/>
            <w:vAlign w:val="center"/>
          </w:tcPr>
          <w:p w14:paraId="244D1B99" w14:textId="77777777" w:rsidR="005234F5" w:rsidRPr="00D25227" w:rsidRDefault="005234F5" w:rsidP="005234F5">
            <w:pPr>
              <w:jc w:val="center"/>
              <w:rPr>
                <w:sz w:val="28"/>
                <w:szCs w:val="28"/>
              </w:rPr>
            </w:pPr>
          </w:p>
        </w:tc>
        <w:tc>
          <w:tcPr>
            <w:tcW w:w="1554" w:type="dxa"/>
            <w:vAlign w:val="center"/>
          </w:tcPr>
          <w:p w14:paraId="3D288F61" w14:textId="77777777" w:rsidR="005234F5" w:rsidRPr="00D25227" w:rsidRDefault="005234F5" w:rsidP="005234F5">
            <w:pPr>
              <w:jc w:val="center"/>
              <w:rPr>
                <w:sz w:val="28"/>
                <w:szCs w:val="28"/>
              </w:rPr>
            </w:pPr>
            <w:r w:rsidRPr="00D25227">
              <w:rPr>
                <w:sz w:val="28"/>
                <w:szCs w:val="28"/>
              </w:rPr>
              <w:t>ед. измерения</w:t>
            </w:r>
          </w:p>
          <w:p w14:paraId="58114B10" w14:textId="77777777" w:rsidR="005234F5" w:rsidRPr="00D25227" w:rsidRDefault="005234F5" w:rsidP="005234F5">
            <w:pPr>
              <w:jc w:val="center"/>
              <w:rPr>
                <w:sz w:val="28"/>
                <w:szCs w:val="28"/>
              </w:rPr>
            </w:pPr>
            <w:r w:rsidRPr="00D25227">
              <w:rPr>
                <w:sz w:val="28"/>
                <w:szCs w:val="28"/>
              </w:rPr>
              <w:t>(ОКЕИ)</w:t>
            </w:r>
          </w:p>
        </w:tc>
        <w:tc>
          <w:tcPr>
            <w:tcW w:w="1281" w:type="dxa"/>
            <w:vAlign w:val="center"/>
          </w:tcPr>
          <w:p w14:paraId="2A7981F3" w14:textId="77777777" w:rsidR="005234F5" w:rsidRPr="00D25227" w:rsidRDefault="005234F5" w:rsidP="005234F5">
            <w:pPr>
              <w:jc w:val="center"/>
              <w:rPr>
                <w:sz w:val="28"/>
                <w:szCs w:val="28"/>
              </w:rPr>
            </w:pPr>
            <w:r w:rsidRPr="00D25227">
              <w:rPr>
                <w:sz w:val="28"/>
                <w:szCs w:val="28"/>
              </w:rPr>
              <w:t>кол-во</w:t>
            </w:r>
          </w:p>
        </w:tc>
        <w:tc>
          <w:tcPr>
            <w:tcW w:w="1412" w:type="dxa"/>
            <w:vMerge/>
            <w:vAlign w:val="center"/>
          </w:tcPr>
          <w:p w14:paraId="127B18A7" w14:textId="77777777" w:rsidR="005234F5" w:rsidRPr="00D25227" w:rsidRDefault="005234F5" w:rsidP="005234F5">
            <w:pPr>
              <w:jc w:val="center"/>
              <w:rPr>
                <w:sz w:val="28"/>
                <w:szCs w:val="28"/>
              </w:rPr>
            </w:pPr>
          </w:p>
        </w:tc>
        <w:tc>
          <w:tcPr>
            <w:tcW w:w="1559" w:type="dxa"/>
            <w:vMerge/>
            <w:vAlign w:val="center"/>
          </w:tcPr>
          <w:p w14:paraId="176D7C30" w14:textId="77777777" w:rsidR="005234F5" w:rsidRPr="00D25227" w:rsidRDefault="005234F5" w:rsidP="005234F5">
            <w:pPr>
              <w:jc w:val="center"/>
              <w:rPr>
                <w:sz w:val="28"/>
                <w:szCs w:val="28"/>
              </w:rPr>
            </w:pPr>
          </w:p>
        </w:tc>
      </w:tr>
      <w:tr w:rsidR="00D25227" w:rsidRPr="00D25227" w14:paraId="1FB91073" w14:textId="77777777" w:rsidTr="005234F5">
        <w:trPr>
          <w:trHeight w:val="70"/>
        </w:trPr>
        <w:tc>
          <w:tcPr>
            <w:tcW w:w="704" w:type="dxa"/>
            <w:vAlign w:val="center"/>
          </w:tcPr>
          <w:p w14:paraId="237EEA47" w14:textId="77777777" w:rsidR="005234F5" w:rsidRPr="00D25227" w:rsidRDefault="005234F5" w:rsidP="005234F5">
            <w:pPr>
              <w:jc w:val="center"/>
              <w:rPr>
                <w:sz w:val="28"/>
                <w:szCs w:val="28"/>
              </w:rPr>
            </w:pPr>
            <w:r w:rsidRPr="00D25227">
              <w:rPr>
                <w:sz w:val="28"/>
                <w:szCs w:val="28"/>
              </w:rPr>
              <w:t>1</w:t>
            </w:r>
          </w:p>
        </w:tc>
        <w:tc>
          <w:tcPr>
            <w:tcW w:w="1990" w:type="dxa"/>
            <w:vAlign w:val="center"/>
          </w:tcPr>
          <w:p w14:paraId="56EE597E" w14:textId="77777777" w:rsidR="005234F5" w:rsidRPr="00D25227" w:rsidRDefault="005234F5" w:rsidP="005234F5">
            <w:pPr>
              <w:rPr>
                <w:sz w:val="28"/>
                <w:szCs w:val="28"/>
              </w:rPr>
            </w:pPr>
          </w:p>
        </w:tc>
        <w:tc>
          <w:tcPr>
            <w:tcW w:w="1843" w:type="dxa"/>
            <w:noWrap/>
            <w:vAlign w:val="center"/>
          </w:tcPr>
          <w:p w14:paraId="10EC1D5A" w14:textId="77777777" w:rsidR="005234F5" w:rsidRPr="00D25227" w:rsidRDefault="005234F5" w:rsidP="005234F5">
            <w:pPr>
              <w:jc w:val="center"/>
              <w:rPr>
                <w:sz w:val="28"/>
                <w:szCs w:val="28"/>
              </w:rPr>
            </w:pPr>
          </w:p>
        </w:tc>
        <w:tc>
          <w:tcPr>
            <w:tcW w:w="1554" w:type="dxa"/>
            <w:noWrap/>
            <w:vAlign w:val="center"/>
          </w:tcPr>
          <w:p w14:paraId="4D2ED2B9" w14:textId="77777777" w:rsidR="005234F5" w:rsidRPr="00D25227" w:rsidRDefault="005234F5" w:rsidP="005234F5">
            <w:pPr>
              <w:jc w:val="center"/>
              <w:rPr>
                <w:sz w:val="28"/>
                <w:szCs w:val="28"/>
              </w:rPr>
            </w:pPr>
          </w:p>
        </w:tc>
        <w:tc>
          <w:tcPr>
            <w:tcW w:w="1281" w:type="dxa"/>
            <w:vAlign w:val="center"/>
          </w:tcPr>
          <w:p w14:paraId="1856D28F" w14:textId="77777777" w:rsidR="005234F5" w:rsidRPr="00D25227" w:rsidRDefault="005234F5" w:rsidP="005234F5">
            <w:pPr>
              <w:jc w:val="center"/>
              <w:rPr>
                <w:b/>
                <w:bCs/>
                <w:sz w:val="28"/>
                <w:szCs w:val="28"/>
              </w:rPr>
            </w:pPr>
          </w:p>
        </w:tc>
        <w:tc>
          <w:tcPr>
            <w:tcW w:w="1412" w:type="dxa"/>
            <w:noWrap/>
            <w:vAlign w:val="center"/>
          </w:tcPr>
          <w:p w14:paraId="55D87923" w14:textId="77777777" w:rsidR="005234F5" w:rsidRPr="00D25227" w:rsidRDefault="005234F5" w:rsidP="005234F5">
            <w:pPr>
              <w:jc w:val="center"/>
              <w:rPr>
                <w:sz w:val="28"/>
                <w:szCs w:val="28"/>
              </w:rPr>
            </w:pPr>
          </w:p>
        </w:tc>
        <w:tc>
          <w:tcPr>
            <w:tcW w:w="1559" w:type="dxa"/>
            <w:noWrap/>
            <w:vAlign w:val="center"/>
          </w:tcPr>
          <w:p w14:paraId="6CAC0E9A" w14:textId="77777777" w:rsidR="005234F5" w:rsidRPr="00D25227" w:rsidRDefault="005234F5" w:rsidP="005234F5">
            <w:pPr>
              <w:jc w:val="center"/>
              <w:rPr>
                <w:sz w:val="28"/>
                <w:szCs w:val="28"/>
              </w:rPr>
            </w:pPr>
          </w:p>
        </w:tc>
      </w:tr>
      <w:tr w:rsidR="00D25227" w:rsidRPr="00D25227" w14:paraId="39CC7D48" w14:textId="77777777" w:rsidTr="005234F5">
        <w:trPr>
          <w:trHeight w:val="70"/>
        </w:trPr>
        <w:tc>
          <w:tcPr>
            <w:tcW w:w="704" w:type="dxa"/>
            <w:vAlign w:val="center"/>
          </w:tcPr>
          <w:p w14:paraId="19B8D1D7" w14:textId="77777777" w:rsidR="005234F5" w:rsidRPr="00D25227" w:rsidRDefault="005234F5" w:rsidP="005234F5">
            <w:pPr>
              <w:jc w:val="center"/>
              <w:rPr>
                <w:sz w:val="28"/>
                <w:szCs w:val="28"/>
              </w:rPr>
            </w:pPr>
            <w:r w:rsidRPr="00D25227">
              <w:rPr>
                <w:sz w:val="28"/>
                <w:szCs w:val="28"/>
              </w:rPr>
              <w:t>2</w:t>
            </w:r>
          </w:p>
        </w:tc>
        <w:tc>
          <w:tcPr>
            <w:tcW w:w="1990" w:type="dxa"/>
            <w:vAlign w:val="center"/>
          </w:tcPr>
          <w:p w14:paraId="6256D236" w14:textId="77777777" w:rsidR="005234F5" w:rsidRPr="00D25227" w:rsidRDefault="005234F5" w:rsidP="005234F5">
            <w:pPr>
              <w:rPr>
                <w:sz w:val="28"/>
                <w:szCs w:val="28"/>
              </w:rPr>
            </w:pPr>
          </w:p>
        </w:tc>
        <w:tc>
          <w:tcPr>
            <w:tcW w:w="1843" w:type="dxa"/>
            <w:noWrap/>
            <w:vAlign w:val="center"/>
          </w:tcPr>
          <w:p w14:paraId="37CB48CB" w14:textId="77777777" w:rsidR="005234F5" w:rsidRPr="00D25227" w:rsidRDefault="005234F5" w:rsidP="005234F5">
            <w:pPr>
              <w:jc w:val="center"/>
              <w:rPr>
                <w:sz w:val="28"/>
                <w:szCs w:val="28"/>
              </w:rPr>
            </w:pPr>
          </w:p>
        </w:tc>
        <w:tc>
          <w:tcPr>
            <w:tcW w:w="1554" w:type="dxa"/>
            <w:noWrap/>
            <w:vAlign w:val="center"/>
          </w:tcPr>
          <w:p w14:paraId="0CB47229" w14:textId="77777777" w:rsidR="005234F5" w:rsidRPr="00D25227" w:rsidRDefault="005234F5" w:rsidP="005234F5">
            <w:pPr>
              <w:jc w:val="center"/>
              <w:rPr>
                <w:sz w:val="28"/>
                <w:szCs w:val="28"/>
              </w:rPr>
            </w:pPr>
          </w:p>
        </w:tc>
        <w:tc>
          <w:tcPr>
            <w:tcW w:w="1281" w:type="dxa"/>
            <w:vAlign w:val="center"/>
          </w:tcPr>
          <w:p w14:paraId="018C3D47" w14:textId="77777777" w:rsidR="005234F5" w:rsidRPr="00D25227" w:rsidRDefault="005234F5" w:rsidP="005234F5">
            <w:pPr>
              <w:jc w:val="center"/>
              <w:rPr>
                <w:b/>
                <w:bCs/>
                <w:sz w:val="28"/>
                <w:szCs w:val="28"/>
              </w:rPr>
            </w:pPr>
          </w:p>
        </w:tc>
        <w:tc>
          <w:tcPr>
            <w:tcW w:w="1412" w:type="dxa"/>
            <w:noWrap/>
            <w:vAlign w:val="center"/>
          </w:tcPr>
          <w:p w14:paraId="7C1790F9" w14:textId="77777777" w:rsidR="005234F5" w:rsidRPr="00D25227" w:rsidRDefault="005234F5" w:rsidP="005234F5">
            <w:pPr>
              <w:jc w:val="center"/>
              <w:rPr>
                <w:sz w:val="28"/>
                <w:szCs w:val="28"/>
              </w:rPr>
            </w:pPr>
          </w:p>
        </w:tc>
        <w:tc>
          <w:tcPr>
            <w:tcW w:w="1559" w:type="dxa"/>
            <w:noWrap/>
            <w:vAlign w:val="center"/>
          </w:tcPr>
          <w:p w14:paraId="2F21ABE7" w14:textId="77777777" w:rsidR="005234F5" w:rsidRPr="00D25227" w:rsidRDefault="005234F5" w:rsidP="005234F5">
            <w:pPr>
              <w:jc w:val="center"/>
              <w:rPr>
                <w:sz w:val="28"/>
                <w:szCs w:val="28"/>
              </w:rPr>
            </w:pPr>
          </w:p>
        </w:tc>
      </w:tr>
      <w:tr w:rsidR="00D25227" w:rsidRPr="00D25227" w14:paraId="3B605414" w14:textId="77777777" w:rsidTr="005234F5">
        <w:trPr>
          <w:trHeight w:val="70"/>
        </w:trPr>
        <w:tc>
          <w:tcPr>
            <w:tcW w:w="704" w:type="dxa"/>
            <w:vAlign w:val="center"/>
          </w:tcPr>
          <w:p w14:paraId="74EF0E1E" w14:textId="77777777" w:rsidR="005234F5" w:rsidRPr="00D25227" w:rsidRDefault="005234F5" w:rsidP="005234F5">
            <w:pPr>
              <w:jc w:val="center"/>
              <w:rPr>
                <w:sz w:val="28"/>
                <w:szCs w:val="28"/>
              </w:rPr>
            </w:pPr>
            <w:r w:rsidRPr="00D25227">
              <w:rPr>
                <w:sz w:val="28"/>
                <w:szCs w:val="28"/>
              </w:rPr>
              <w:t>3</w:t>
            </w:r>
          </w:p>
        </w:tc>
        <w:tc>
          <w:tcPr>
            <w:tcW w:w="1990" w:type="dxa"/>
            <w:vAlign w:val="center"/>
          </w:tcPr>
          <w:p w14:paraId="11FD825F" w14:textId="77777777" w:rsidR="005234F5" w:rsidRPr="00D25227" w:rsidRDefault="005234F5" w:rsidP="005234F5">
            <w:pPr>
              <w:rPr>
                <w:sz w:val="28"/>
                <w:szCs w:val="28"/>
              </w:rPr>
            </w:pPr>
          </w:p>
        </w:tc>
        <w:tc>
          <w:tcPr>
            <w:tcW w:w="1843" w:type="dxa"/>
            <w:noWrap/>
            <w:vAlign w:val="center"/>
          </w:tcPr>
          <w:p w14:paraId="457F3886" w14:textId="77777777" w:rsidR="005234F5" w:rsidRPr="00D25227" w:rsidRDefault="005234F5" w:rsidP="005234F5">
            <w:pPr>
              <w:jc w:val="center"/>
              <w:rPr>
                <w:sz w:val="28"/>
                <w:szCs w:val="28"/>
              </w:rPr>
            </w:pPr>
          </w:p>
        </w:tc>
        <w:tc>
          <w:tcPr>
            <w:tcW w:w="1554" w:type="dxa"/>
            <w:noWrap/>
            <w:vAlign w:val="center"/>
          </w:tcPr>
          <w:p w14:paraId="3CA8477E" w14:textId="77777777" w:rsidR="005234F5" w:rsidRPr="00D25227" w:rsidRDefault="005234F5" w:rsidP="005234F5">
            <w:pPr>
              <w:jc w:val="center"/>
              <w:rPr>
                <w:sz w:val="28"/>
                <w:szCs w:val="28"/>
              </w:rPr>
            </w:pPr>
          </w:p>
        </w:tc>
        <w:tc>
          <w:tcPr>
            <w:tcW w:w="1281" w:type="dxa"/>
            <w:vAlign w:val="center"/>
          </w:tcPr>
          <w:p w14:paraId="1ECB8C4F" w14:textId="77777777" w:rsidR="005234F5" w:rsidRPr="00D25227" w:rsidRDefault="005234F5" w:rsidP="005234F5">
            <w:pPr>
              <w:jc w:val="center"/>
              <w:rPr>
                <w:b/>
                <w:bCs/>
                <w:sz w:val="28"/>
                <w:szCs w:val="28"/>
              </w:rPr>
            </w:pPr>
          </w:p>
        </w:tc>
        <w:tc>
          <w:tcPr>
            <w:tcW w:w="1412" w:type="dxa"/>
            <w:noWrap/>
            <w:vAlign w:val="center"/>
          </w:tcPr>
          <w:p w14:paraId="01D27CE2" w14:textId="77777777" w:rsidR="005234F5" w:rsidRPr="00D25227" w:rsidRDefault="005234F5" w:rsidP="005234F5">
            <w:pPr>
              <w:jc w:val="center"/>
              <w:rPr>
                <w:sz w:val="28"/>
                <w:szCs w:val="28"/>
              </w:rPr>
            </w:pPr>
          </w:p>
        </w:tc>
        <w:tc>
          <w:tcPr>
            <w:tcW w:w="1559" w:type="dxa"/>
            <w:noWrap/>
            <w:vAlign w:val="center"/>
          </w:tcPr>
          <w:p w14:paraId="030D96D6" w14:textId="77777777" w:rsidR="005234F5" w:rsidRPr="00D25227" w:rsidRDefault="005234F5" w:rsidP="005234F5">
            <w:pPr>
              <w:jc w:val="center"/>
              <w:rPr>
                <w:sz w:val="28"/>
                <w:szCs w:val="28"/>
              </w:rPr>
            </w:pPr>
          </w:p>
        </w:tc>
      </w:tr>
      <w:tr w:rsidR="00D25227" w:rsidRPr="00D25227" w14:paraId="26D8069E" w14:textId="77777777" w:rsidTr="005234F5">
        <w:trPr>
          <w:trHeight w:val="70"/>
        </w:trPr>
        <w:tc>
          <w:tcPr>
            <w:tcW w:w="704" w:type="dxa"/>
            <w:vAlign w:val="center"/>
          </w:tcPr>
          <w:p w14:paraId="798666EA" w14:textId="77777777" w:rsidR="005234F5" w:rsidRPr="00D25227" w:rsidRDefault="005234F5" w:rsidP="005234F5">
            <w:pPr>
              <w:jc w:val="center"/>
              <w:rPr>
                <w:sz w:val="28"/>
                <w:szCs w:val="28"/>
              </w:rPr>
            </w:pPr>
            <w:r w:rsidRPr="00D25227">
              <w:rPr>
                <w:sz w:val="28"/>
                <w:szCs w:val="28"/>
              </w:rPr>
              <w:t>4</w:t>
            </w:r>
          </w:p>
        </w:tc>
        <w:tc>
          <w:tcPr>
            <w:tcW w:w="1990" w:type="dxa"/>
            <w:vAlign w:val="center"/>
          </w:tcPr>
          <w:p w14:paraId="34270789" w14:textId="77777777" w:rsidR="005234F5" w:rsidRPr="00D25227" w:rsidRDefault="005234F5" w:rsidP="005234F5">
            <w:pPr>
              <w:rPr>
                <w:sz w:val="28"/>
                <w:szCs w:val="28"/>
              </w:rPr>
            </w:pPr>
          </w:p>
        </w:tc>
        <w:tc>
          <w:tcPr>
            <w:tcW w:w="1843" w:type="dxa"/>
            <w:noWrap/>
            <w:vAlign w:val="center"/>
          </w:tcPr>
          <w:p w14:paraId="5858D53B" w14:textId="77777777" w:rsidR="005234F5" w:rsidRPr="00D25227" w:rsidRDefault="005234F5" w:rsidP="005234F5">
            <w:pPr>
              <w:jc w:val="center"/>
              <w:rPr>
                <w:sz w:val="28"/>
                <w:szCs w:val="28"/>
              </w:rPr>
            </w:pPr>
          </w:p>
        </w:tc>
        <w:tc>
          <w:tcPr>
            <w:tcW w:w="1554" w:type="dxa"/>
            <w:noWrap/>
            <w:vAlign w:val="center"/>
          </w:tcPr>
          <w:p w14:paraId="62F916B1" w14:textId="77777777" w:rsidR="005234F5" w:rsidRPr="00D25227" w:rsidRDefault="005234F5" w:rsidP="005234F5">
            <w:pPr>
              <w:jc w:val="center"/>
              <w:rPr>
                <w:sz w:val="28"/>
                <w:szCs w:val="28"/>
              </w:rPr>
            </w:pPr>
          </w:p>
        </w:tc>
        <w:tc>
          <w:tcPr>
            <w:tcW w:w="1281" w:type="dxa"/>
            <w:vAlign w:val="center"/>
          </w:tcPr>
          <w:p w14:paraId="08E8717A" w14:textId="77777777" w:rsidR="005234F5" w:rsidRPr="00D25227" w:rsidRDefault="005234F5" w:rsidP="005234F5">
            <w:pPr>
              <w:jc w:val="center"/>
              <w:rPr>
                <w:b/>
                <w:bCs/>
                <w:sz w:val="28"/>
                <w:szCs w:val="28"/>
              </w:rPr>
            </w:pPr>
          </w:p>
        </w:tc>
        <w:tc>
          <w:tcPr>
            <w:tcW w:w="1412" w:type="dxa"/>
            <w:noWrap/>
            <w:vAlign w:val="center"/>
          </w:tcPr>
          <w:p w14:paraId="5855FB62" w14:textId="77777777" w:rsidR="005234F5" w:rsidRPr="00D25227" w:rsidRDefault="005234F5" w:rsidP="005234F5">
            <w:pPr>
              <w:jc w:val="center"/>
              <w:rPr>
                <w:sz w:val="28"/>
                <w:szCs w:val="28"/>
              </w:rPr>
            </w:pPr>
          </w:p>
        </w:tc>
        <w:tc>
          <w:tcPr>
            <w:tcW w:w="1559" w:type="dxa"/>
            <w:noWrap/>
            <w:vAlign w:val="center"/>
          </w:tcPr>
          <w:p w14:paraId="7599C2ED" w14:textId="77777777" w:rsidR="005234F5" w:rsidRPr="00D25227" w:rsidRDefault="005234F5" w:rsidP="005234F5">
            <w:pPr>
              <w:jc w:val="center"/>
              <w:rPr>
                <w:sz w:val="28"/>
                <w:szCs w:val="28"/>
              </w:rPr>
            </w:pPr>
          </w:p>
        </w:tc>
      </w:tr>
      <w:tr w:rsidR="00D25227" w:rsidRPr="00D25227" w14:paraId="5E5644B9" w14:textId="77777777" w:rsidTr="005234F5">
        <w:trPr>
          <w:trHeight w:val="321"/>
        </w:trPr>
        <w:tc>
          <w:tcPr>
            <w:tcW w:w="4537" w:type="dxa"/>
            <w:gridSpan w:val="3"/>
            <w:noWrap/>
            <w:vAlign w:val="bottom"/>
          </w:tcPr>
          <w:p w14:paraId="4882B370" w14:textId="77777777" w:rsidR="005234F5" w:rsidRPr="00D25227" w:rsidRDefault="005234F5" w:rsidP="005234F5">
            <w:pPr>
              <w:rPr>
                <w:b/>
                <w:bCs/>
                <w:sz w:val="28"/>
                <w:szCs w:val="28"/>
              </w:rPr>
            </w:pPr>
            <w:r w:rsidRPr="00D25227">
              <w:rPr>
                <w:b/>
                <w:bCs/>
                <w:sz w:val="28"/>
                <w:szCs w:val="28"/>
              </w:rPr>
              <w:t>ВСЕГО</w:t>
            </w:r>
          </w:p>
        </w:tc>
        <w:tc>
          <w:tcPr>
            <w:tcW w:w="1554" w:type="dxa"/>
            <w:noWrap/>
            <w:vAlign w:val="bottom"/>
          </w:tcPr>
          <w:p w14:paraId="592AB9EF" w14:textId="77777777" w:rsidR="005234F5" w:rsidRPr="00D25227" w:rsidRDefault="005234F5" w:rsidP="005234F5">
            <w:pPr>
              <w:jc w:val="center"/>
              <w:rPr>
                <w:b/>
                <w:bCs/>
                <w:sz w:val="28"/>
                <w:szCs w:val="28"/>
              </w:rPr>
            </w:pPr>
          </w:p>
        </w:tc>
        <w:tc>
          <w:tcPr>
            <w:tcW w:w="1281" w:type="dxa"/>
            <w:vAlign w:val="bottom"/>
          </w:tcPr>
          <w:p w14:paraId="572BF564" w14:textId="77777777" w:rsidR="005234F5" w:rsidRPr="00D25227" w:rsidRDefault="005234F5" w:rsidP="005234F5">
            <w:pPr>
              <w:jc w:val="center"/>
              <w:rPr>
                <w:b/>
                <w:bCs/>
                <w:sz w:val="28"/>
                <w:szCs w:val="28"/>
              </w:rPr>
            </w:pPr>
          </w:p>
        </w:tc>
        <w:tc>
          <w:tcPr>
            <w:tcW w:w="1412" w:type="dxa"/>
            <w:noWrap/>
            <w:vAlign w:val="bottom"/>
          </w:tcPr>
          <w:p w14:paraId="4C71E8ED" w14:textId="77777777" w:rsidR="005234F5" w:rsidRPr="00D25227" w:rsidRDefault="005234F5" w:rsidP="005234F5">
            <w:pPr>
              <w:jc w:val="center"/>
              <w:rPr>
                <w:b/>
                <w:bCs/>
                <w:sz w:val="28"/>
                <w:szCs w:val="28"/>
              </w:rPr>
            </w:pPr>
            <w:r w:rsidRPr="00D25227">
              <w:rPr>
                <w:b/>
                <w:bCs/>
                <w:sz w:val="28"/>
                <w:szCs w:val="28"/>
              </w:rPr>
              <w:t> </w:t>
            </w:r>
          </w:p>
        </w:tc>
        <w:tc>
          <w:tcPr>
            <w:tcW w:w="1559" w:type="dxa"/>
            <w:noWrap/>
            <w:vAlign w:val="bottom"/>
          </w:tcPr>
          <w:p w14:paraId="49019FA4" w14:textId="77777777" w:rsidR="005234F5" w:rsidRPr="00D25227" w:rsidRDefault="005234F5" w:rsidP="005234F5">
            <w:pPr>
              <w:jc w:val="center"/>
              <w:rPr>
                <w:b/>
                <w:bCs/>
                <w:sz w:val="28"/>
                <w:szCs w:val="28"/>
              </w:rPr>
            </w:pPr>
          </w:p>
        </w:tc>
      </w:tr>
    </w:tbl>
    <w:p w14:paraId="4BE17140" w14:textId="77777777" w:rsidR="005234F5" w:rsidRPr="00D25227" w:rsidRDefault="005234F5" w:rsidP="005234F5">
      <w:pPr>
        <w:widowControl w:val="0"/>
        <w:autoSpaceDE w:val="0"/>
        <w:autoSpaceDN w:val="0"/>
        <w:adjustRightInd w:val="0"/>
        <w:jc w:val="center"/>
        <w:rPr>
          <w:sz w:val="28"/>
          <w:szCs w:val="28"/>
        </w:rPr>
      </w:pPr>
    </w:p>
    <w:p w14:paraId="718881DE" w14:textId="77777777" w:rsidR="005234F5" w:rsidRPr="00D25227" w:rsidRDefault="005234F5" w:rsidP="005234F5">
      <w:pPr>
        <w:rPr>
          <w:sz w:val="28"/>
          <w:szCs w:val="28"/>
        </w:rPr>
        <w:sectPr w:rsidR="005234F5" w:rsidRPr="00D25227" w:rsidSect="005234F5">
          <w:headerReference w:type="first" r:id="rId12"/>
          <w:pgSz w:w="11906" w:h="16838"/>
          <w:pgMar w:top="1134" w:right="992" w:bottom="1134" w:left="1134" w:header="709" w:footer="709" w:gutter="0"/>
          <w:cols w:space="708"/>
          <w:titlePg/>
          <w:docGrid w:linePitch="360"/>
        </w:sectPr>
      </w:pPr>
    </w:p>
    <w:p w14:paraId="1CEB047B" w14:textId="77777777" w:rsidR="005234F5" w:rsidRPr="00D25227" w:rsidRDefault="005234F5" w:rsidP="005234F5">
      <w:pPr>
        <w:suppressAutoHyphens/>
        <w:autoSpaceDE w:val="0"/>
        <w:autoSpaceDN w:val="0"/>
        <w:adjustRightInd w:val="0"/>
        <w:jc w:val="right"/>
        <w:rPr>
          <w:sz w:val="28"/>
          <w:szCs w:val="28"/>
          <w:lang w:eastAsia="ar-SA"/>
        </w:rPr>
      </w:pPr>
      <w:r w:rsidRPr="00D25227">
        <w:rPr>
          <w:sz w:val="28"/>
          <w:szCs w:val="28"/>
          <w:lang w:eastAsia="ar-SA"/>
        </w:rPr>
        <w:lastRenderedPageBreak/>
        <w:t>РЕКОМЕНДУЕМАЯ ФОРМА</w:t>
      </w:r>
    </w:p>
    <w:p w14:paraId="7F17ACA2" w14:textId="77777777" w:rsidR="005234F5" w:rsidRPr="00D25227" w:rsidRDefault="005234F5" w:rsidP="005234F5">
      <w:pPr>
        <w:suppressAutoHyphens/>
        <w:autoSpaceDE w:val="0"/>
        <w:autoSpaceDN w:val="0"/>
        <w:adjustRightInd w:val="0"/>
        <w:rPr>
          <w:b/>
          <w:sz w:val="28"/>
          <w:szCs w:val="28"/>
          <w:lang w:eastAsia="ar-SA"/>
        </w:rPr>
      </w:pPr>
    </w:p>
    <w:p w14:paraId="4A46CDC5" w14:textId="77777777" w:rsidR="005234F5" w:rsidRPr="00D25227" w:rsidRDefault="005234F5" w:rsidP="005234F5">
      <w:pPr>
        <w:suppressAutoHyphens/>
        <w:autoSpaceDE w:val="0"/>
        <w:autoSpaceDN w:val="0"/>
        <w:adjustRightInd w:val="0"/>
        <w:jc w:val="center"/>
        <w:rPr>
          <w:b/>
          <w:sz w:val="28"/>
          <w:szCs w:val="28"/>
          <w:lang w:eastAsia="ar-SA"/>
        </w:rPr>
      </w:pPr>
      <w:bookmarkStart w:id="3" w:name="АктПП"/>
      <w:r w:rsidRPr="00D25227">
        <w:rPr>
          <w:b/>
          <w:sz w:val="28"/>
          <w:szCs w:val="28"/>
          <w:lang w:eastAsia="ar-SA"/>
        </w:rPr>
        <w:t>АКТ ПРИЕМКИ-ПЕРЕДАЧИ ТОВАРОВ</w:t>
      </w:r>
      <w:bookmarkEnd w:id="3"/>
      <w:r w:rsidRPr="00D25227">
        <w:rPr>
          <w:b/>
          <w:sz w:val="28"/>
          <w:szCs w:val="28"/>
          <w:vertAlign w:val="superscript"/>
          <w:lang w:eastAsia="ar-SA"/>
        </w:rPr>
        <w:footnoteReference w:id="14"/>
      </w:r>
    </w:p>
    <w:p w14:paraId="1950CF6B" w14:textId="77777777" w:rsidR="005234F5" w:rsidRPr="00D25227" w:rsidRDefault="005234F5" w:rsidP="005234F5">
      <w:pPr>
        <w:suppressAutoHyphens/>
        <w:autoSpaceDE w:val="0"/>
        <w:autoSpaceDN w:val="0"/>
        <w:adjustRightInd w:val="0"/>
        <w:jc w:val="center"/>
        <w:rPr>
          <w:b/>
          <w:sz w:val="28"/>
          <w:szCs w:val="28"/>
          <w:lang w:eastAsia="ar-SA"/>
        </w:rPr>
      </w:pPr>
    </w:p>
    <w:p w14:paraId="4C31EEF9" w14:textId="77777777" w:rsidR="005234F5" w:rsidRPr="00D25227" w:rsidRDefault="005234F5" w:rsidP="005234F5">
      <w:pPr>
        <w:suppressAutoHyphens/>
        <w:autoSpaceDE w:val="0"/>
        <w:autoSpaceDN w:val="0"/>
        <w:adjustRightInd w:val="0"/>
        <w:rPr>
          <w:sz w:val="28"/>
          <w:szCs w:val="28"/>
          <w:lang w:eastAsia="ar-SA"/>
        </w:rPr>
      </w:pPr>
      <w:r w:rsidRPr="00D25227">
        <w:rPr>
          <w:sz w:val="28"/>
          <w:szCs w:val="28"/>
          <w:lang w:eastAsia="ar-SA"/>
        </w:rPr>
        <w:t>г. Москва</w:t>
      </w:r>
      <w:r w:rsidRPr="00D25227">
        <w:rPr>
          <w:sz w:val="28"/>
          <w:szCs w:val="28"/>
          <w:lang w:eastAsia="ar-SA"/>
        </w:rPr>
        <w:tab/>
      </w:r>
      <w:r w:rsidRPr="00D25227">
        <w:rPr>
          <w:sz w:val="28"/>
          <w:szCs w:val="28"/>
          <w:lang w:eastAsia="ar-SA"/>
        </w:rPr>
        <w:tab/>
        <w:t xml:space="preserve">                                                                           </w:t>
      </w:r>
      <w:proofErr w:type="gramStart"/>
      <w:r w:rsidRPr="00D25227">
        <w:rPr>
          <w:sz w:val="28"/>
          <w:szCs w:val="28"/>
          <w:lang w:eastAsia="ar-SA"/>
        </w:rPr>
        <w:t xml:space="preserve">   «</w:t>
      </w:r>
      <w:proofErr w:type="gramEnd"/>
      <w:r w:rsidRPr="00D25227">
        <w:rPr>
          <w:sz w:val="28"/>
          <w:szCs w:val="28"/>
          <w:lang w:eastAsia="ar-SA"/>
        </w:rPr>
        <w:t>___» ________ 20__ г.</w:t>
      </w:r>
    </w:p>
    <w:p w14:paraId="32A99BA7" w14:textId="77777777" w:rsidR="005234F5" w:rsidRPr="00D25227" w:rsidRDefault="005234F5" w:rsidP="005234F5">
      <w:pPr>
        <w:suppressAutoHyphens/>
        <w:autoSpaceDE w:val="0"/>
        <w:autoSpaceDN w:val="0"/>
        <w:adjustRightInd w:val="0"/>
        <w:jc w:val="center"/>
        <w:rPr>
          <w:b/>
          <w:sz w:val="28"/>
          <w:szCs w:val="28"/>
          <w:lang w:eastAsia="ar-SA"/>
        </w:rPr>
      </w:pPr>
    </w:p>
    <w:p w14:paraId="2FC51D4D" w14:textId="77777777" w:rsidR="005234F5" w:rsidRPr="00D25227" w:rsidRDefault="005234F5" w:rsidP="005234F5">
      <w:pPr>
        <w:suppressAutoHyphens/>
        <w:autoSpaceDE w:val="0"/>
        <w:autoSpaceDN w:val="0"/>
        <w:adjustRightInd w:val="0"/>
        <w:ind w:firstLine="567"/>
        <w:rPr>
          <w:sz w:val="28"/>
          <w:szCs w:val="28"/>
          <w:lang w:eastAsia="ar-SA"/>
        </w:rPr>
      </w:pPr>
      <w:r w:rsidRPr="00D25227">
        <w:rPr>
          <w:sz w:val="28"/>
          <w:szCs w:val="28"/>
          <w:lang w:eastAsia="ar-SA"/>
        </w:rPr>
        <w:t>ФКУ «Объединенная дирекция» Минстроя России именуемое в дальнейшем «Государственный заказчик», в лице _____________________, действующего на основании __________ (</w:t>
      </w:r>
      <w:r w:rsidRPr="00D25227">
        <w:rPr>
          <w:i/>
          <w:sz w:val="28"/>
          <w:szCs w:val="28"/>
          <w:lang w:eastAsia="ar-SA"/>
        </w:rPr>
        <w:t xml:space="preserve">Устава, Доверенности) </w:t>
      </w:r>
      <w:r w:rsidRPr="00D25227">
        <w:rPr>
          <w:sz w:val="28"/>
          <w:szCs w:val="28"/>
          <w:lang w:eastAsia="ar-SA"/>
        </w:rPr>
        <w:t xml:space="preserve">с одной стороны, и ________________, именуемое в дальнейшем «Поставщик», в лице ____________, действующего на основании ______________________ </w:t>
      </w:r>
      <w:r w:rsidRPr="00D25227">
        <w:rPr>
          <w:i/>
          <w:sz w:val="28"/>
          <w:szCs w:val="28"/>
          <w:lang w:eastAsia="ar-SA"/>
        </w:rPr>
        <w:t xml:space="preserve">(Устава, Доверенности), </w:t>
      </w:r>
      <w:r w:rsidRPr="00D25227">
        <w:rPr>
          <w:sz w:val="28"/>
          <w:szCs w:val="28"/>
          <w:lang w:eastAsia="ar-SA"/>
        </w:rPr>
        <w:t>с другой  стороны,  вместе  именуемые «Стороны», составили настоящий акт о нижеследующем:</w:t>
      </w:r>
    </w:p>
    <w:p w14:paraId="3801DF53" w14:textId="77777777" w:rsidR="005234F5" w:rsidRPr="00D25227" w:rsidRDefault="005234F5" w:rsidP="005234F5">
      <w:pPr>
        <w:numPr>
          <w:ilvl w:val="1"/>
          <w:numId w:val="11"/>
        </w:numPr>
        <w:suppressAutoHyphens/>
        <w:ind w:left="0" w:firstLine="567"/>
        <w:rPr>
          <w:sz w:val="28"/>
          <w:szCs w:val="28"/>
          <w:lang w:eastAsia="ar-SA"/>
        </w:rPr>
      </w:pPr>
      <w:r w:rsidRPr="00D25227">
        <w:rPr>
          <w:sz w:val="28"/>
          <w:szCs w:val="28"/>
          <w:lang w:eastAsia="ar-SA"/>
        </w:rPr>
        <w:t>В соответствии с государственным контрактом (ИКЗ _____________________) (</w:t>
      </w:r>
      <w:r w:rsidRPr="00D25227">
        <w:rPr>
          <w:i/>
          <w:sz w:val="28"/>
          <w:szCs w:val="28"/>
          <w:lang w:eastAsia="ar-SA"/>
        </w:rPr>
        <w:t>наименование предмета контракта)</w:t>
      </w:r>
      <w:r w:rsidRPr="00D25227">
        <w:rPr>
          <w:sz w:val="28"/>
          <w:szCs w:val="28"/>
          <w:lang w:eastAsia="ar-SA"/>
        </w:rPr>
        <w:t xml:space="preserve"> от «___» ____________20__ г.№ ____ (далее - Контракт) Поставщик выполнил обязательства по поставке товаров в соответствии со Спецификацией и Описанием объекта закупки, а именно:</w:t>
      </w:r>
    </w:p>
    <w:tbl>
      <w:tblPr>
        <w:tblW w:w="10065" w:type="dxa"/>
        <w:tblInd w:w="-5" w:type="dxa"/>
        <w:tblLayout w:type="fixed"/>
        <w:tblCellMar>
          <w:top w:w="102" w:type="dxa"/>
          <w:left w:w="62" w:type="dxa"/>
          <w:bottom w:w="102" w:type="dxa"/>
          <w:right w:w="62" w:type="dxa"/>
        </w:tblCellMar>
        <w:tblLook w:val="04A0" w:firstRow="1" w:lastRow="0" w:firstColumn="1" w:lastColumn="0" w:noHBand="0" w:noVBand="1"/>
      </w:tblPr>
      <w:tblGrid>
        <w:gridCol w:w="2143"/>
        <w:gridCol w:w="1754"/>
        <w:gridCol w:w="1754"/>
        <w:gridCol w:w="2208"/>
        <w:gridCol w:w="2206"/>
      </w:tblGrid>
      <w:tr w:rsidR="00D25227" w:rsidRPr="00D25227" w14:paraId="71E50CE7" w14:textId="77777777" w:rsidTr="009106CC">
        <w:tc>
          <w:tcPr>
            <w:tcW w:w="2143" w:type="dxa"/>
            <w:tcBorders>
              <w:top w:val="single" w:sz="4" w:space="0" w:color="auto"/>
              <w:left w:val="single" w:sz="4" w:space="0" w:color="auto"/>
              <w:bottom w:val="single" w:sz="4" w:space="0" w:color="auto"/>
              <w:right w:val="single" w:sz="4" w:space="0" w:color="auto"/>
            </w:tcBorders>
            <w:vAlign w:val="center"/>
            <w:hideMark/>
          </w:tcPr>
          <w:p w14:paraId="3AE15083" w14:textId="77777777" w:rsidR="005234F5" w:rsidRPr="00D25227" w:rsidRDefault="005234F5" w:rsidP="009106CC">
            <w:pPr>
              <w:suppressAutoHyphens/>
              <w:ind w:firstLine="5"/>
              <w:jc w:val="center"/>
              <w:rPr>
                <w:spacing w:val="-8"/>
                <w:sz w:val="28"/>
                <w:szCs w:val="28"/>
              </w:rPr>
            </w:pPr>
            <w:r w:rsidRPr="00D25227">
              <w:rPr>
                <w:spacing w:val="-8"/>
                <w:sz w:val="28"/>
                <w:szCs w:val="28"/>
              </w:rPr>
              <w:t>Наименование</w:t>
            </w:r>
          </w:p>
        </w:tc>
        <w:tc>
          <w:tcPr>
            <w:tcW w:w="1754" w:type="dxa"/>
            <w:tcBorders>
              <w:top w:val="single" w:sz="4" w:space="0" w:color="auto"/>
              <w:left w:val="single" w:sz="4" w:space="0" w:color="auto"/>
              <w:bottom w:val="single" w:sz="4" w:space="0" w:color="auto"/>
              <w:right w:val="single" w:sz="4" w:space="0" w:color="auto"/>
            </w:tcBorders>
            <w:vAlign w:val="center"/>
            <w:hideMark/>
          </w:tcPr>
          <w:p w14:paraId="70DA97DD" w14:textId="77777777" w:rsidR="005234F5" w:rsidRPr="00D25227" w:rsidRDefault="005234F5" w:rsidP="009106CC">
            <w:pPr>
              <w:suppressAutoHyphens/>
              <w:ind w:hanging="11"/>
              <w:jc w:val="center"/>
              <w:rPr>
                <w:spacing w:val="-8"/>
                <w:sz w:val="28"/>
                <w:szCs w:val="28"/>
              </w:rPr>
            </w:pPr>
            <w:r w:rsidRPr="00D25227">
              <w:rPr>
                <w:spacing w:val="-8"/>
                <w:sz w:val="28"/>
                <w:szCs w:val="28"/>
              </w:rPr>
              <w:t>Единица измерения</w:t>
            </w:r>
          </w:p>
        </w:tc>
        <w:tc>
          <w:tcPr>
            <w:tcW w:w="1754" w:type="dxa"/>
            <w:tcBorders>
              <w:top w:val="single" w:sz="4" w:space="0" w:color="auto"/>
              <w:left w:val="single" w:sz="4" w:space="0" w:color="auto"/>
              <w:bottom w:val="single" w:sz="4" w:space="0" w:color="auto"/>
              <w:right w:val="single" w:sz="4" w:space="0" w:color="auto"/>
            </w:tcBorders>
            <w:vAlign w:val="center"/>
            <w:hideMark/>
          </w:tcPr>
          <w:p w14:paraId="0D00F72B" w14:textId="77777777" w:rsidR="005234F5" w:rsidRPr="00D25227" w:rsidRDefault="005234F5" w:rsidP="009106CC">
            <w:pPr>
              <w:suppressAutoHyphens/>
              <w:jc w:val="center"/>
              <w:rPr>
                <w:spacing w:val="-8"/>
                <w:sz w:val="28"/>
                <w:szCs w:val="28"/>
              </w:rPr>
            </w:pPr>
            <w:r w:rsidRPr="00D25227">
              <w:rPr>
                <w:spacing w:val="-8"/>
                <w:sz w:val="28"/>
                <w:szCs w:val="28"/>
              </w:rPr>
              <w:t>Количество (объем)</w:t>
            </w:r>
          </w:p>
        </w:tc>
        <w:tc>
          <w:tcPr>
            <w:tcW w:w="2208" w:type="dxa"/>
            <w:tcBorders>
              <w:top w:val="single" w:sz="4" w:space="0" w:color="auto"/>
              <w:left w:val="single" w:sz="4" w:space="0" w:color="auto"/>
              <w:bottom w:val="single" w:sz="4" w:space="0" w:color="auto"/>
              <w:right w:val="single" w:sz="4" w:space="0" w:color="auto"/>
            </w:tcBorders>
            <w:vAlign w:val="center"/>
            <w:hideMark/>
          </w:tcPr>
          <w:p w14:paraId="7916E617" w14:textId="77777777" w:rsidR="005234F5" w:rsidRPr="00D25227" w:rsidRDefault="005234F5" w:rsidP="009106CC">
            <w:pPr>
              <w:suppressAutoHyphens/>
              <w:ind w:firstLine="24"/>
              <w:jc w:val="center"/>
              <w:rPr>
                <w:spacing w:val="-8"/>
                <w:sz w:val="28"/>
                <w:szCs w:val="28"/>
              </w:rPr>
            </w:pPr>
            <w:r w:rsidRPr="00D25227">
              <w:rPr>
                <w:spacing w:val="-8"/>
                <w:sz w:val="28"/>
                <w:szCs w:val="28"/>
              </w:rPr>
              <w:t>Цена за единицу измерения, руб.</w:t>
            </w:r>
          </w:p>
        </w:tc>
        <w:tc>
          <w:tcPr>
            <w:tcW w:w="2206" w:type="dxa"/>
            <w:tcBorders>
              <w:top w:val="single" w:sz="4" w:space="0" w:color="auto"/>
              <w:left w:val="single" w:sz="4" w:space="0" w:color="auto"/>
              <w:bottom w:val="single" w:sz="4" w:space="0" w:color="auto"/>
              <w:right w:val="single" w:sz="4" w:space="0" w:color="auto"/>
            </w:tcBorders>
            <w:vAlign w:val="center"/>
            <w:hideMark/>
          </w:tcPr>
          <w:p w14:paraId="7E85E668" w14:textId="77777777" w:rsidR="005234F5" w:rsidRPr="00D25227" w:rsidRDefault="005234F5" w:rsidP="009106CC">
            <w:pPr>
              <w:suppressAutoHyphens/>
              <w:ind w:firstLine="84"/>
              <w:jc w:val="center"/>
              <w:rPr>
                <w:spacing w:val="-8"/>
                <w:sz w:val="28"/>
                <w:szCs w:val="28"/>
              </w:rPr>
            </w:pPr>
            <w:r w:rsidRPr="00D25227">
              <w:rPr>
                <w:spacing w:val="-8"/>
                <w:sz w:val="28"/>
                <w:szCs w:val="28"/>
              </w:rPr>
              <w:t>Стоимость товара, руб.</w:t>
            </w:r>
          </w:p>
        </w:tc>
      </w:tr>
      <w:tr w:rsidR="00D25227" w:rsidRPr="00D25227" w14:paraId="37B89DC4" w14:textId="77777777" w:rsidTr="009106CC">
        <w:tc>
          <w:tcPr>
            <w:tcW w:w="2143" w:type="dxa"/>
            <w:tcBorders>
              <w:top w:val="single" w:sz="4" w:space="0" w:color="auto"/>
              <w:left w:val="single" w:sz="4" w:space="0" w:color="auto"/>
              <w:bottom w:val="single" w:sz="4" w:space="0" w:color="auto"/>
              <w:right w:val="single" w:sz="4" w:space="0" w:color="auto"/>
            </w:tcBorders>
          </w:tcPr>
          <w:p w14:paraId="7B2CF41F" w14:textId="77777777" w:rsidR="005234F5" w:rsidRPr="00D25227" w:rsidRDefault="005234F5" w:rsidP="009106CC">
            <w:pPr>
              <w:suppressAutoHyphens/>
              <w:ind w:firstLine="567"/>
              <w:rPr>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069E535C" w14:textId="77777777" w:rsidR="005234F5" w:rsidRPr="00D25227" w:rsidRDefault="005234F5" w:rsidP="009106CC">
            <w:pPr>
              <w:suppressAutoHyphens/>
              <w:ind w:firstLine="567"/>
              <w:rPr>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02F09AE9" w14:textId="77777777" w:rsidR="005234F5" w:rsidRPr="00D25227" w:rsidRDefault="005234F5" w:rsidP="009106CC">
            <w:pPr>
              <w:suppressAutoHyphens/>
              <w:ind w:firstLine="567"/>
              <w:rPr>
                <w:spacing w:val="-8"/>
                <w:sz w:val="28"/>
                <w:szCs w:val="28"/>
              </w:rPr>
            </w:pPr>
          </w:p>
        </w:tc>
        <w:tc>
          <w:tcPr>
            <w:tcW w:w="2208" w:type="dxa"/>
            <w:tcBorders>
              <w:top w:val="single" w:sz="4" w:space="0" w:color="auto"/>
              <w:left w:val="single" w:sz="4" w:space="0" w:color="auto"/>
              <w:bottom w:val="single" w:sz="4" w:space="0" w:color="auto"/>
              <w:right w:val="single" w:sz="4" w:space="0" w:color="auto"/>
            </w:tcBorders>
          </w:tcPr>
          <w:p w14:paraId="63738FBE" w14:textId="77777777" w:rsidR="005234F5" w:rsidRPr="00D25227" w:rsidRDefault="005234F5" w:rsidP="009106CC">
            <w:pPr>
              <w:suppressAutoHyphens/>
              <w:ind w:firstLine="567"/>
              <w:rPr>
                <w:spacing w:val="-8"/>
                <w:sz w:val="28"/>
                <w:szCs w:val="28"/>
              </w:rPr>
            </w:pPr>
          </w:p>
        </w:tc>
        <w:tc>
          <w:tcPr>
            <w:tcW w:w="2206" w:type="dxa"/>
            <w:tcBorders>
              <w:top w:val="single" w:sz="4" w:space="0" w:color="auto"/>
              <w:left w:val="single" w:sz="4" w:space="0" w:color="auto"/>
              <w:bottom w:val="single" w:sz="4" w:space="0" w:color="auto"/>
              <w:right w:val="single" w:sz="4" w:space="0" w:color="auto"/>
            </w:tcBorders>
          </w:tcPr>
          <w:p w14:paraId="635E6795" w14:textId="77777777" w:rsidR="005234F5" w:rsidRPr="00D25227" w:rsidRDefault="005234F5" w:rsidP="009106CC">
            <w:pPr>
              <w:suppressAutoHyphens/>
              <w:ind w:firstLine="567"/>
              <w:rPr>
                <w:spacing w:val="-8"/>
                <w:sz w:val="28"/>
                <w:szCs w:val="28"/>
              </w:rPr>
            </w:pPr>
          </w:p>
        </w:tc>
      </w:tr>
    </w:tbl>
    <w:p w14:paraId="40892B7D" w14:textId="77777777" w:rsidR="005234F5" w:rsidRPr="00D25227" w:rsidRDefault="005234F5" w:rsidP="005234F5">
      <w:pPr>
        <w:numPr>
          <w:ilvl w:val="1"/>
          <w:numId w:val="11"/>
        </w:numPr>
        <w:suppressAutoHyphens/>
        <w:ind w:left="0" w:firstLine="567"/>
        <w:rPr>
          <w:spacing w:val="-8"/>
          <w:sz w:val="28"/>
          <w:szCs w:val="28"/>
          <w:lang w:eastAsia="ar-SA"/>
        </w:rPr>
      </w:pPr>
      <w:r w:rsidRPr="00D25227">
        <w:rPr>
          <w:sz w:val="28"/>
          <w:szCs w:val="28"/>
          <w:lang w:eastAsia="ar-SA"/>
        </w:rPr>
        <w:t>Товар поставлен по накладной от ______________ №_____________ (</w:t>
      </w:r>
      <w:r w:rsidRPr="00D25227">
        <w:rPr>
          <w:i/>
          <w:sz w:val="28"/>
          <w:szCs w:val="28"/>
          <w:lang w:eastAsia="ar-SA"/>
        </w:rPr>
        <w:t>осуществлен монтаж и пуско-наладка при необходимости</w:t>
      </w:r>
      <w:r w:rsidRPr="00D25227">
        <w:rPr>
          <w:sz w:val="28"/>
          <w:szCs w:val="28"/>
          <w:lang w:eastAsia="ar-SA"/>
        </w:rPr>
        <w:t xml:space="preserve">) в полном объеме, претензии по качеству и количеству </w:t>
      </w:r>
      <w:r w:rsidRPr="00D25227">
        <w:rPr>
          <w:b/>
          <w:sz w:val="28"/>
          <w:szCs w:val="28"/>
          <w:lang w:eastAsia="ar-SA"/>
        </w:rPr>
        <w:t>выявлены/не выявлены</w:t>
      </w:r>
      <w:r w:rsidRPr="00D25227">
        <w:rPr>
          <w:sz w:val="28"/>
          <w:szCs w:val="28"/>
          <w:lang w:eastAsia="ar-SA"/>
        </w:rPr>
        <w:t>.</w:t>
      </w:r>
    </w:p>
    <w:p w14:paraId="69563898" w14:textId="77777777" w:rsidR="005234F5" w:rsidRPr="00D25227" w:rsidRDefault="005234F5" w:rsidP="005234F5">
      <w:pPr>
        <w:numPr>
          <w:ilvl w:val="1"/>
          <w:numId w:val="11"/>
        </w:numPr>
        <w:suppressAutoHyphens/>
        <w:ind w:left="0" w:firstLine="567"/>
        <w:rPr>
          <w:spacing w:val="-8"/>
          <w:sz w:val="28"/>
          <w:szCs w:val="28"/>
          <w:lang w:eastAsia="ar-SA"/>
        </w:rPr>
      </w:pPr>
      <w:r w:rsidRPr="00D25227">
        <w:rPr>
          <w:spacing w:val="-8"/>
          <w:sz w:val="28"/>
          <w:szCs w:val="28"/>
          <w:lang w:eastAsia="ar-SA"/>
        </w:rPr>
        <w:t>Срок поставки в соответствии с контрактом: «___» ________________ 20__г.</w:t>
      </w:r>
    </w:p>
    <w:p w14:paraId="2BC6056C" w14:textId="77777777" w:rsidR="005234F5" w:rsidRPr="00D25227" w:rsidRDefault="005234F5" w:rsidP="005234F5">
      <w:pPr>
        <w:suppressAutoHyphens/>
        <w:ind w:firstLine="567"/>
        <w:rPr>
          <w:spacing w:val="-8"/>
          <w:sz w:val="28"/>
          <w:szCs w:val="28"/>
          <w:lang w:eastAsia="ar-SA"/>
        </w:rPr>
      </w:pPr>
      <w:r w:rsidRPr="00D25227">
        <w:rPr>
          <w:sz w:val="28"/>
          <w:szCs w:val="28"/>
          <w:lang w:eastAsia="ar-SA"/>
        </w:rPr>
        <w:t>Фактически поставка осуществлена: «___» ______________ 20__г.</w:t>
      </w:r>
    </w:p>
    <w:p w14:paraId="66CAD0C8" w14:textId="77777777" w:rsidR="005234F5" w:rsidRPr="00D25227" w:rsidRDefault="005234F5" w:rsidP="005234F5">
      <w:pPr>
        <w:widowControl w:val="0"/>
        <w:numPr>
          <w:ilvl w:val="1"/>
          <w:numId w:val="11"/>
        </w:numPr>
        <w:suppressAutoHyphens/>
        <w:autoSpaceDE w:val="0"/>
        <w:autoSpaceDN w:val="0"/>
        <w:adjustRightInd w:val="0"/>
        <w:ind w:left="0" w:firstLine="567"/>
        <w:rPr>
          <w:sz w:val="28"/>
          <w:szCs w:val="28"/>
          <w:lang w:eastAsia="ar-SA"/>
        </w:rPr>
      </w:pPr>
      <w:r w:rsidRPr="00D25227">
        <w:rPr>
          <w:sz w:val="28"/>
          <w:szCs w:val="28"/>
          <w:lang w:eastAsia="ar-SA"/>
        </w:rPr>
        <w:t>Товар поставлен на сумму _______________________.</w:t>
      </w:r>
    </w:p>
    <w:p w14:paraId="0DB86C9D" w14:textId="77777777" w:rsidR="005234F5" w:rsidRPr="00D25227" w:rsidRDefault="005234F5" w:rsidP="005234F5">
      <w:pPr>
        <w:widowControl w:val="0"/>
        <w:numPr>
          <w:ilvl w:val="1"/>
          <w:numId w:val="11"/>
        </w:numPr>
        <w:suppressAutoHyphens/>
        <w:autoSpaceDE w:val="0"/>
        <w:autoSpaceDN w:val="0"/>
        <w:adjustRightInd w:val="0"/>
        <w:ind w:left="0" w:firstLine="567"/>
        <w:rPr>
          <w:sz w:val="28"/>
          <w:szCs w:val="28"/>
          <w:lang w:eastAsia="ar-SA"/>
        </w:rPr>
      </w:pPr>
      <w:r w:rsidRPr="00D25227">
        <w:rPr>
          <w:sz w:val="28"/>
          <w:szCs w:val="28"/>
          <w:lang w:eastAsia="ar-SA"/>
        </w:rPr>
        <w:t>Результаты поставки товара по Контракту:</w:t>
      </w:r>
    </w:p>
    <w:tbl>
      <w:tblPr>
        <w:tblW w:w="0" w:type="auto"/>
        <w:tblInd w:w="567" w:type="dxa"/>
        <w:tblLook w:val="04A0" w:firstRow="1" w:lastRow="0" w:firstColumn="1" w:lastColumn="0" w:noHBand="0" w:noVBand="1"/>
      </w:tblPr>
      <w:tblGrid>
        <w:gridCol w:w="4606"/>
        <w:gridCol w:w="4607"/>
      </w:tblGrid>
      <w:tr w:rsidR="005234F5" w:rsidRPr="00D25227" w14:paraId="1900F305" w14:textId="77777777" w:rsidTr="009106CC">
        <w:tc>
          <w:tcPr>
            <w:tcW w:w="4981" w:type="dxa"/>
          </w:tcPr>
          <w:p w14:paraId="772B8259" w14:textId="77777777" w:rsidR="005234F5" w:rsidRPr="00D25227" w:rsidRDefault="005234F5" w:rsidP="009106CC">
            <w:pPr>
              <w:widowControl w:val="0"/>
              <w:suppressAutoHyphens/>
              <w:autoSpaceDE w:val="0"/>
              <w:autoSpaceDN w:val="0"/>
              <w:adjustRightInd w:val="0"/>
              <w:ind w:firstLine="459"/>
              <w:rPr>
                <w:b/>
                <w:sz w:val="28"/>
                <w:szCs w:val="28"/>
              </w:rPr>
            </w:pPr>
            <w:r w:rsidRPr="00D25227">
              <w:rPr>
                <w:b/>
                <w:sz w:val="28"/>
                <w:szCs w:val="28"/>
              </w:rPr>
              <w:t>Сдал:</w:t>
            </w:r>
          </w:p>
          <w:p w14:paraId="5B347CD4" w14:textId="77777777" w:rsidR="005234F5" w:rsidRPr="00D25227" w:rsidRDefault="005234F5" w:rsidP="009106CC">
            <w:pPr>
              <w:widowControl w:val="0"/>
              <w:suppressAutoHyphens/>
              <w:autoSpaceDE w:val="0"/>
              <w:autoSpaceDN w:val="0"/>
              <w:adjustRightInd w:val="0"/>
              <w:ind w:firstLine="567"/>
              <w:rPr>
                <w:b/>
                <w:sz w:val="28"/>
                <w:szCs w:val="28"/>
              </w:rPr>
            </w:pPr>
            <w:r w:rsidRPr="00D25227">
              <w:rPr>
                <w:b/>
                <w:sz w:val="28"/>
                <w:szCs w:val="28"/>
              </w:rPr>
              <w:t>Поставщик</w:t>
            </w:r>
          </w:p>
          <w:p w14:paraId="07A5AB75" w14:textId="77777777" w:rsidR="005234F5" w:rsidRPr="00D25227" w:rsidRDefault="005234F5" w:rsidP="009106CC">
            <w:pPr>
              <w:widowControl w:val="0"/>
              <w:suppressAutoHyphens/>
              <w:autoSpaceDE w:val="0"/>
              <w:autoSpaceDN w:val="0"/>
              <w:adjustRightInd w:val="0"/>
              <w:ind w:firstLine="567"/>
              <w:rPr>
                <w:sz w:val="28"/>
                <w:szCs w:val="28"/>
              </w:rPr>
            </w:pPr>
            <w:r w:rsidRPr="00D25227">
              <w:rPr>
                <w:sz w:val="28"/>
                <w:szCs w:val="28"/>
              </w:rPr>
              <w:t>Наименование</w:t>
            </w:r>
          </w:p>
          <w:p w14:paraId="79AF6431" w14:textId="77777777" w:rsidR="005234F5" w:rsidRPr="00D25227" w:rsidRDefault="005234F5" w:rsidP="009106CC">
            <w:pPr>
              <w:widowControl w:val="0"/>
              <w:suppressAutoHyphens/>
              <w:autoSpaceDE w:val="0"/>
              <w:autoSpaceDN w:val="0"/>
              <w:adjustRightInd w:val="0"/>
              <w:ind w:firstLine="567"/>
              <w:rPr>
                <w:sz w:val="28"/>
                <w:szCs w:val="28"/>
              </w:rPr>
            </w:pPr>
            <w:r w:rsidRPr="00D25227">
              <w:rPr>
                <w:sz w:val="28"/>
                <w:szCs w:val="28"/>
              </w:rPr>
              <w:t>Должность</w:t>
            </w:r>
          </w:p>
          <w:p w14:paraId="58A3B0F2" w14:textId="77777777" w:rsidR="005234F5" w:rsidRPr="00D25227" w:rsidRDefault="005234F5" w:rsidP="009106CC">
            <w:pPr>
              <w:widowControl w:val="0"/>
              <w:suppressAutoHyphens/>
              <w:autoSpaceDE w:val="0"/>
              <w:autoSpaceDN w:val="0"/>
              <w:adjustRightInd w:val="0"/>
              <w:ind w:firstLine="567"/>
              <w:rPr>
                <w:sz w:val="28"/>
                <w:szCs w:val="28"/>
              </w:rPr>
            </w:pPr>
            <w:r w:rsidRPr="00D25227">
              <w:rPr>
                <w:sz w:val="28"/>
                <w:szCs w:val="28"/>
              </w:rPr>
              <w:t>__________________ФИО</w:t>
            </w:r>
          </w:p>
          <w:p w14:paraId="1AC82B94" w14:textId="77777777" w:rsidR="005234F5" w:rsidRPr="00D25227" w:rsidRDefault="005234F5" w:rsidP="009106CC">
            <w:pPr>
              <w:widowControl w:val="0"/>
              <w:suppressAutoHyphens/>
              <w:autoSpaceDE w:val="0"/>
              <w:autoSpaceDN w:val="0"/>
              <w:adjustRightInd w:val="0"/>
              <w:ind w:firstLine="567"/>
              <w:rPr>
                <w:sz w:val="28"/>
                <w:szCs w:val="28"/>
              </w:rPr>
            </w:pPr>
            <w:r w:rsidRPr="00D25227">
              <w:rPr>
                <w:sz w:val="28"/>
                <w:szCs w:val="28"/>
              </w:rPr>
              <w:t>МП</w:t>
            </w:r>
          </w:p>
          <w:p w14:paraId="0C3C8351" w14:textId="77777777" w:rsidR="005234F5" w:rsidRPr="00D25227" w:rsidRDefault="005234F5" w:rsidP="009106CC">
            <w:pPr>
              <w:widowControl w:val="0"/>
              <w:suppressAutoHyphens/>
              <w:autoSpaceDE w:val="0"/>
              <w:autoSpaceDN w:val="0"/>
              <w:adjustRightInd w:val="0"/>
              <w:ind w:firstLine="567"/>
              <w:rPr>
                <w:sz w:val="28"/>
                <w:szCs w:val="28"/>
                <w:lang w:eastAsia="ar-SA"/>
              </w:rPr>
            </w:pPr>
            <w:r w:rsidRPr="00D25227">
              <w:rPr>
                <w:sz w:val="28"/>
                <w:szCs w:val="28"/>
              </w:rPr>
              <w:t>«__</w:t>
            </w:r>
            <w:proofErr w:type="gramStart"/>
            <w:r w:rsidRPr="00D25227">
              <w:rPr>
                <w:sz w:val="28"/>
                <w:szCs w:val="28"/>
              </w:rPr>
              <w:t>_»_</w:t>
            </w:r>
            <w:proofErr w:type="gramEnd"/>
            <w:r w:rsidRPr="00D25227">
              <w:rPr>
                <w:sz w:val="28"/>
                <w:szCs w:val="28"/>
              </w:rPr>
              <w:t>_________________20__г.</w:t>
            </w:r>
          </w:p>
        </w:tc>
        <w:tc>
          <w:tcPr>
            <w:tcW w:w="4981" w:type="dxa"/>
          </w:tcPr>
          <w:p w14:paraId="088676E6" w14:textId="77777777" w:rsidR="005234F5" w:rsidRPr="00D25227" w:rsidRDefault="005234F5" w:rsidP="009106CC">
            <w:pPr>
              <w:widowControl w:val="0"/>
              <w:suppressAutoHyphens/>
              <w:autoSpaceDE w:val="0"/>
              <w:autoSpaceDN w:val="0"/>
              <w:adjustRightInd w:val="0"/>
              <w:ind w:firstLine="567"/>
              <w:rPr>
                <w:b/>
                <w:sz w:val="28"/>
                <w:szCs w:val="28"/>
              </w:rPr>
            </w:pPr>
            <w:r w:rsidRPr="00D25227">
              <w:rPr>
                <w:b/>
                <w:sz w:val="28"/>
                <w:szCs w:val="28"/>
              </w:rPr>
              <w:t>Принял:</w:t>
            </w:r>
          </w:p>
          <w:p w14:paraId="298BF913" w14:textId="77777777" w:rsidR="005234F5" w:rsidRPr="00D25227" w:rsidRDefault="005234F5" w:rsidP="009106CC">
            <w:pPr>
              <w:widowControl w:val="0"/>
              <w:suppressAutoHyphens/>
              <w:autoSpaceDE w:val="0"/>
              <w:autoSpaceDN w:val="0"/>
              <w:adjustRightInd w:val="0"/>
              <w:ind w:firstLine="567"/>
              <w:rPr>
                <w:b/>
                <w:sz w:val="28"/>
                <w:szCs w:val="28"/>
              </w:rPr>
            </w:pPr>
            <w:r w:rsidRPr="00D25227">
              <w:rPr>
                <w:b/>
                <w:sz w:val="28"/>
                <w:szCs w:val="28"/>
              </w:rPr>
              <w:t>Государственный заказчик</w:t>
            </w:r>
          </w:p>
          <w:p w14:paraId="79DF051F" w14:textId="77777777" w:rsidR="005234F5" w:rsidRPr="00D25227" w:rsidRDefault="005234F5" w:rsidP="009106CC">
            <w:pPr>
              <w:widowControl w:val="0"/>
              <w:suppressAutoHyphens/>
              <w:autoSpaceDE w:val="0"/>
              <w:autoSpaceDN w:val="0"/>
              <w:adjustRightInd w:val="0"/>
              <w:ind w:firstLine="567"/>
              <w:rPr>
                <w:sz w:val="28"/>
                <w:szCs w:val="28"/>
              </w:rPr>
            </w:pPr>
            <w:r w:rsidRPr="00D25227">
              <w:rPr>
                <w:sz w:val="28"/>
                <w:szCs w:val="28"/>
              </w:rPr>
              <w:t>Наименование</w:t>
            </w:r>
          </w:p>
          <w:p w14:paraId="7BD47171" w14:textId="77777777" w:rsidR="005234F5" w:rsidRPr="00D25227" w:rsidRDefault="005234F5" w:rsidP="009106CC">
            <w:pPr>
              <w:widowControl w:val="0"/>
              <w:suppressAutoHyphens/>
              <w:autoSpaceDE w:val="0"/>
              <w:autoSpaceDN w:val="0"/>
              <w:adjustRightInd w:val="0"/>
              <w:ind w:firstLine="567"/>
              <w:rPr>
                <w:sz w:val="28"/>
                <w:szCs w:val="28"/>
              </w:rPr>
            </w:pPr>
            <w:r w:rsidRPr="00D25227">
              <w:rPr>
                <w:sz w:val="28"/>
                <w:szCs w:val="28"/>
              </w:rPr>
              <w:t>Должность</w:t>
            </w:r>
          </w:p>
          <w:p w14:paraId="2010ED92" w14:textId="77777777" w:rsidR="005234F5" w:rsidRPr="00D25227" w:rsidRDefault="005234F5" w:rsidP="009106CC">
            <w:pPr>
              <w:widowControl w:val="0"/>
              <w:suppressAutoHyphens/>
              <w:autoSpaceDE w:val="0"/>
              <w:autoSpaceDN w:val="0"/>
              <w:adjustRightInd w:val="0"/>
              <w:ind w:firstLine="567"/>
              <w:rPr>
                <w:sz w:val="28"/>
                <w:szCs w:val="28"/>
              </w:rPr>
            </w:pPr>
            <w:r w:rsidRPr="00D25227">
              <w:rPr>
                <w:sz w:val="28"/>
                <w:szCs w:val="28"/>
              </w:rPr>
              <w:t>__________________ФИО</w:t>
            </w:r>
          </w:p>
          <w:p w14:paraId="4476B4B5" w14:textId="77777777" w:rsidR="005234F5" w:rsidRPr="00D25227" w:rsidRDefault="005234F5" w:rsidP="009106CC">
            <w:pPr>
              <w:widowControl w:val="0"/>
              <w:suppressAutoHyphens/>
              <w:autoSpaceDE w:val="0"/>
              <w:autoSpaceDN w:val="0"/>
              <w:adjustRightInd w:val="0"/>
              <w:ind w:firstLine="567"/>
              <w:rPr>
                <w:sz w:val="28"/>
                <w:szCs w:val="28"/>
              </w:rPr>
            </w:pPr>
            <w:r w:rsidRPr="00D25227">
              <w:rPr>
                <w:sz w:val="28"/>
                <w:szCs w:val="28"/>
              </w:rPr>
              <w:t>МП</w:t>
            </w:r>
          </w:p>
          <w:p w14:paraId="18FF6636" w14:textId="77777777" w:rsidR="005234F5" w:rsidRPr="00D25227" w:rsidRDefault="005234F5" w:rsidP="009106CC">
            <w:pPr>
              <w:widowControl w:val="0"/>
              <w:suppressAutoHyphens/>
              <w:autoSpaceDE w:val="0"/>
              <w:autoSpaceDN w:val="0"/>
              <w:adjustRightInd w:val="0"/>
              <w:ind w:firstLine="567"/>
              <w:rPr>
                <w:sz w:val="28"/>
                <w:szCs w:val="28"/>
                <w:lang w:eastAsia="ar-SA"/>
              </w:rPr>
            </w:pPr>
            <w:r w:rsidRPr="00D25227">
              <w:rPr>
                <w:sz w:val="28"/>
                <w:szCs w:val="28"/>
              </w:rPr>
              <w:t>«__</w:t>
            </w:r>
            <w:proofErr w:type="gramStart"/>
            <w:r w:rsidRPr="00D25227">
              <w:rPr>
                <w:sz w:val="28"/>
                <w:szCs w:val="28"/>
              </w:rPr>
              <w:t>_»_</w:t>
            </w:r>
            <w:proofErr w:type="gramEnd"/>
            <w:r w:rsidRPr="00D25227">
              <w:rPr>
                <w:sz w:val="28"/>
                <w:szCs w:val="28"/>
              </w:rPr>
              <w:t>_________________20__г.</w:t>
            </w:r>
          </w:p>
        </w:tc>
      </w:tr>
    </w:tbl>
    <w:p w14:paraId="5477D2A5" w14:textId="77777777" w:rsidR="005234F5" w:rsidRPr="00D25227" w:rsidRDefault="005234F5" w:rsidP="005234F5">
      <w:pPr>
        <w:suppressAutoHyphens/>
        <w:autoSpaceDE w:val="0"/>
        <w:autoSpaceDN w:val="0"/>
        <w:adjustRightInd w:val="0"/>
        <w:rPr>
          <w:sz w:val="28"/>
          <w:szCs w:val="28"/>
          <w:lang w:eastAsia="ar-SA"/>
        </w:rPr>
      </w:pPr>
    </w:p>
    <w:p w14:paraId="13D8D6E4" w14:textId="77777777" w:rsidR="005234F5" w:rsidRPr="00D25227" w:rsidRDefault="005234F5" w:rsidP="005234F5">
      <w:pPr>
        <w:rPr>
          <w:sz w:val="28"/>
          <w:szCs w:val="28"/>
        </w:rPr>
      </w:pPr>
    </w:p>
    <w:p w14:paraId="4E217908" w14:textId="77777777" w:rsidR="005234F5" w:rsidRPr="00D25227" w:rsidRDefault="005234F5" w:rsidP="005234F5">
      <w:pPr>
        <w:tabs>
          <w:tab w:val="center" w:pos="7513"/>
          <w:tab w:val="left" w:pos="10440"/>
        </w:tabs>
        <w:jc w:val="left"/>
        <w:rPr>
          <w:sz w:val="28"/>
          <w:szCs w:val="28"/>
        </w:rPr>
      </w:pPr>
    </w:p>
    <w:sectPr w:rsidR="005234F5" w:rsidRPr="00D25227" w:rsidSect="005234F5">
      <w:pgSz w:w="11906" w:h="16838"/>
      <w:pgMar w:top="1134"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3BB7" w14:textId="77777777" w:rsidR="001714BF" w:rsidRDefault="001714BF" w:rsidP="00FF3151">
      <w:r>
        <w:separator/>
      </w:r>
    </w:p>
  </w:endnote>
  <w:endnote w:type="continuationSeparator" w:id="0">
    <w:p w14:paraId="1510C5A5" w14:textId="77777777" w:rsidR="001714BF" w:rsidRDefault="001714BF" w:rsidP="00FF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6DE8" w14:textId="77777777" w:rsidR="001714BF" w:rsidRDefault="001714BF" w:rsidP="00FF3151">
      <w:r>
        <w:separator/>
      </w:r>
    </w:p>
  </w:footnote>
  <w:footnote w:type="continuationSeparator" w:id="0">
    <w:p w14:paraId="3A85426B" w14:textId="77777777" w:rsidR="001714BF" w:rsidRDefault="001714BF" w:rsidP="00FF3151">
      <w:r>
        <w:continuationSeparator/>
      </w:r>
    </w:p>
  </w:footnote>
  <w:footnote w:id="1">
    <w:p w14:paraId="00B89F3B" w14:textId="77777777" w:rsidR="005234F5" w:rsidRPr="009B60FF" w:rsidRDefault="005234F5" w:rsidP="005234F5">
      <w:pPr>
        <w:pStyle w:val="af3"/>
      </w:pPr>
      <w:r>
        <w:rPr>
          <w:rStyle w:val="af2"/>
        </w:rPr>
        <w:footnoteRef/>
      </w:r>
      <w:r>
        <w:t xml:space="preserve"> К</w:t>
      </w:r>
      <w:r w:rsidRPr="009B60FF">
        <w:t>омплект</w:t>
      </w:r>
      <w:r>
        <w:t xml:space="preserve"> -</w:t>
      </w:r>
      <w:r w:rsidRPr="009B60FF">
        <w:t xml:space="preserve"> совокупность деталей, узлов, агрегатов, отдельных составляющих частей техники (комплектующих изделий), образующих единое целое, используемое по общему назначению</w:t>
      </w:r>
      <w:r>
        <w:t>.</w:t>
      </w:r>
    </w:p>
  </w:footnote>
  <w:footnote w:id="2">
    <w:p w14:paraId="45C148F7" w14:textId="77777777" w:rsidR="005234F5" w:rsidRPr="001D6F09" w:rsidRDefault="005234F5" w:rsidP="005234F5">
      <w:pPr>
        <w:pStyle w:val="af3"/>
      </w:pPr>
      <w:r>
        <w:rPr>
          <w:rStyle w:val="af2"/>
        </w:rPr>
        <w:footnoteRef/>
      </w:r>
      <w:r>
        <w:t xml:space="preserve"> ч. 1 ст. 330 ГК РФ</w:t>
      </w:r>
    </w:p>
  </w:footnote>
  <w:footnote w:id="3">
    <w:p w14:paraId="2318FDDB" w14:textId="77777777" w:rsidR="005234F5" w:rsidRPr="00F30A4D" w:rsidRDefault="005234F5" w:rsidP="005234F5">
      <w:pPr>
        <w:pStyle w:val="af3"/>
      </w:pPr>
      <w:r>
        <w:rPr>
          <w:rStyle w:val="af2"/>
        </w:rPr>
        <w:footnoteRef/>
      </w:r>
      <w:r>
        <w:t xml:space="preserve"> ч. 2 ст. 94 Закона</w:t>
      </w:r>
    </w:p>
  </w:footnote>
  <w:footnote w:id="4">
    <w:p w14:paraId="10CF7C80" w14:textId="77777777" w:rsidR="005234F5" w:rsidRPr="00BB6412" w:rsidRDefault="005234F5" w:rsidP="005234F5">
      <w:pPr>
        <w:pStyle w:val="af3"/>
      </w:pPr>
      <w:r>
        <w:rPr>
          <w:rStyle w:val="af2"/>
        </w:rPr>
        <w:footnoteRef/>
      </w:r>
      <w:r>
        <w:t xml:space="preserve"> ч. 3 ст. 94 Закона</w:t>
      </w:r>
    </w:p>
  </w:footnote>
  <w:footnote w:id="5">
    <w:p w14:paraId="02E7E7FC" w14:textId="77777777" w:rsidR="005234F5" w:rsidRPr="009164D7" w:rsidRDefault="005234F5" w:rsidP="005234F5">
      <w:pPr>
        <w:pStyle w:val="af3"/>
      </w:pPr>
      <w:r>
        <w:rPr>
          <w:rStyle w:val="af2"/>
        </w:rPr>
        <w:footnoteRef/>
      </w:r>
      <w:r>
        <w:t xml:space="preserve"> ПП РФ от </w:t>
      </w:r>
      <w:r w:rsidRPr="00AD3BEC">
        <w:t>23.12.2021 N 2425</w:t>
      </w:r>
    </w:p>
  </w:footnote>
  <w:footnote w:id="6">
    <w:p w14:paraId="15BB6BD7" w14:textId="77777777" w:rsidR="005234F5" w:rsidRPr="000C25D2" w:rsidRDefault="005234F5" w:rsidP="005234F5">
      <w:pPr>
        <w:pStyle w:val="af3"/>
      </w:pPr>
      <w:r>
        <w:rPr>
          <w:rStyle w:val="af2"/>
        </w:rPr>
        <w:footnoteRef/>
      </w:r>
      <w:r>
        <w:t xml:space="preserve"> ч. 7 ст. 95</w:t>
      </w:r>
    </w:p>
  </w:footnote>
  <w:footnote w:id="7">
    <w:p w14:paraId="5224E0E9" w14:textId="77777777" w:rsidR="005234F5" w:rsidRPr="00BE25E8" w:rsidRDefault="005234F5" w:rsidP="005234F5">
      <w:pPr>
        <w:pStyle w:val="af3"/>
      </w:pPr>
      <w:r>
        <w:rPr>
          <w:rStyle w:val="af2"/>
        </w:rPr>
        <w:footnoteRef/>
      </w:r>
      <w:r>
        <w:t xml:space="preserve"> Могут отражаться Заказчиком в акте приемки-передачи товаров или товарной накладной (УПД)</w:t>
      </w:r>
    </w:p>
  </w:footnote>
  <w:footnote w:id="8">
    <w:p w14:paraId="6BD53843" w14:textId="77777777" w:rsidR="005234F5" w:rsidRPr="009D5D85" w:rsidRDefault="005234F5" w:rsidP="005234F5">
      <w:pPr>
        <w:pStyle w:val="af3"/>
        <w:rPr>
          <w:sz w:val="16"/>
          <w:szCs w:val="16"/>
        </w:rPr>
      </w:pPr>
      <w:r w:rsidRPr="00463ED3">
        <w:rPr>
          <w:rStyle w:val="af2"/>
          <w:sz w:val="16"/>
          <w:szCs w:val="16"/>
        </w:rPr>
        <w:footnoteRef/>
      </w:r>
      <w:r w:rsidRPr="00463ED3">
        <w:rPr>
          <w:sz w:val="16"/>
          <w:szCs w:val="16"/>
        </w:rPr>
        <w:t>В порядке, установленном Постановлением Правительства Российской</w:t>
      </w:r>
      <w:r>
        <w:rPr>
          <w:sz w:val="16"/>
          <w:szCs w:val="16"/>
        </w:rPr>
        <w:t xml:space="preserve"> Федерации от 30.08.2017 № 1042</w:t>
      </w:r>
    </w:p>
  </w:footnote>
  <w:footnote w:id="9">
    <w:p w14:paraId="6DDC5893" w14:textId="77777777" w:rsidR="005234F5" w:rsidRPr="00463ED3" w:rsidRDefault="005234F5" w:rsidP="005234F5">
      <w:pPr>
        <w:pStyle w:val="af3"/>
        <w:rPr>
          <w:sz w:val="16"/>
          <w:szCs w:val="16"/>
        </w:rPr>
      </w:pPr>
      <w:r w:rsidRPr="00463ED3">
        <w:rPr>
          <w:rStyle w:val="af2"/>
          <w:sz w:val="16"/>
          <w:szCs w:val="16"/>
        </w:rPr>
        <w:footnoteRef/>
      </w:r>
      <w:r w:rsidRPr="00463ED3">
        <w:rPr>
          <w:sz w:val="16"/>
          <w:szCs w:val="16"/>
        </w:rPr>
        <w:t xml:space="preserve">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w:t>
      </w:r>
      <w:r>
        <w:rPr>
          <w:sz w:val="16"/>
          <w:szCs w:val="16"/>
        </w:rPr>
        <w:t>иной порядок начисления штрафов</w:t>
      </w:r>
    </w:p>
  </w:footnote>
  <w:footnote w:id="10">
    <w:p w14:paraId="393EF185" w14:textId="77777777" w:rsidR="005234F5" w:rsidRPr="009D5D85" w:rsidRDefault="005234F5" w:rsidP="005234F5">
      <w:pPr>
        <w:pStyle w:val="af3"/>
        <w:rPr>
          <w:sz w:val="16"/>
          <w:szCs w:val="16"/>
        </w:rPr>
      </w:pPr>
      <w:r w:rsidRPr="00463ED3">
        <w:rPr>
          <w:rStyle w:val="af2"/>
          <w:sz w:val="16"/>
          <w:szCs w:val="16"/>
        </w:rPr>
        <w:footnoteRef/>
      </w:r>
      <w:r w:rsidRPr="00463ED3">
        <w:rPr>
          <w:sz w:val="16"/>
          <w:szCs w:val="16"/>
        </w:rPr>
        <w:t xml:space="preserve"> В порядке, установленном Правительством Российской</w:t>
      </w:r>
      <w:r>
        <w:rPr>
          <w:sz w:val="16"/>
          <w:szCs w:val="16"/>
        </w:rPr>
        <w:t xml:space="preserve"> Федерации от 30.08.2017 № 1042</w:t>
      </w:r>
    </w:p>
  </w:footnote>
  <w:footnote w:id="11">
    <w:p w14:paraId="3EC4475E" w14:textId="77777777" w:rsidR="005234F5" w:rsidRPr="00D84463" w:rsidRDefault="005234F5" w:rsidP="005234F5">
      <w:pPr>
        <w:pStyle w:val="af3"/>
      </w:pPr>
      <w:r>
        <w:rPr>
          <w:rStyle w:val="af2"/>
        </w:rPr>
        <w:footnoteRef/>
      </w:r>
      <w:r>
        <w:t xml:space="preserve"> ч. 9 ст. 34 Закона</w:t>
      </w:r>
    </w:p>
  </w:footnote>
  <w:footnote w:id="12">
    <w:p w14:paraId="0AF2C901" w14:textId="77777777" w:rsidR="005234F5" w:rsidRPr="0038339F" w:rsidRDefault="005234F5" w:rsidP="005234F5">
      <w:pPr>
        <w:pStyle w:val="af3"/>
      </w:pPr>
      <w:r>
        <w:rPr>
          <w:rStyle w:val="af2"/>
        </w:rPr>
        <w:footnoteRef/>
      </w:r>
      <w:r>
        <w:t xml:space="preserve"> более 2 раз</w:t>
      </w:r>
    </w:p>
  </w:footnote>
  <w:footnote w:id="13">
    <w:p w14:paraId="1F15D567" w14:textId="77777777" w:rsidR="005234F5" w:rsidRPr="00C119F6" w:rsidRDefault="005234F5" w:rsidP="005234F5">
      <w:pPr>
        <w:pStyle w:val="af3"/>
      </w:pPr>
      <w:r>
        <w:rPr>
          <w:rStyle w:val="af2"/>
        </w:rPr>
        <w:footnoteRef/>
      </w:r>
      <w:r>
        <w:t xml:space="preserve"> Заполняется ответственным лицом Заказчика по результатам закупки</w:t>
      </w:r>
    </w:p>
  </w:footnote>
  <w:footnote w:id="14">
    <w:p w14:paraId="23A88013" w14:textId="77777777" w:rsidR="005234F5" w:rsidRPr="007E38C3" w:rsidRDefault="005234F5" w:rsidP="005234F5">
      <w:pPr>
        <w:pStyle w:val="af3"/>
      </w:pPr>
      <w:r>
        <w:rPr>
          <w:rStyle w:val="af2"/>
        </w:rPr>
        <w:footnoteRef/>
      </w:r>
      <w:r>
        <w:t xml:space="preserve"> 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38BE" w14:textId="77777777" w:rsidR="00FA0D4E" w:rsidRDefault="00FA0D4E" w:rsidP="00FA0D4E">
    <w:pPr>
      <w:pStyle w:val="a5"/>
      <w:jc w:val="right"/>
      <w:rPr>
        <w:sz w:val="20"/>
        <w:szCs w:val="20"/>
      </w:rPr>
    </w:pPr>
    <w:r w:rsidRPr="00ED76A3">
      <w:rPr>
        <w:sz w:val="20"/>
        <w:szCs w:val="20"/>
      </w:rPr>
      <w:t xml:space="preserve">Приложение к </w:t>
    </w:r>
    <w:r>
      <w:rPr>
        <w:sz w:val="20"/>
        <w:szCs w:val="20"/>
      </w:rPr>
      <w:t>электронной версии контракта</w:t>
    </w:r>
  </w:p>
  <w:p w14:paraId="7B5D4FFA" w14:textId="77777777" w:rsidR="00FA0D4E" w:rsidRDefault="00FA0D4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6535" w14:textId="77777777" w:rsidR="00FA0D4E" w:rsidRDefault="00FA0D4E">
    <w:pPr>
      <w:pStyle w:val="af8"/>
      <w:spacing w:line="14" w:lineRule="auto"/>
      <w:ind w:left="0" w:right="0"/>
      <w:jc w:val="left"/>
      <w:rPr>
        <w:sz w:val="20"/>
      </w:rPr>
    </w:pPr>
    <w:r>
      <w:rPr>
        <w:noProof/>
        <w:sz w:val="20"/>
      </w:rPr>
      <mc:AlternateContent>
        <mc:Choice Requires="wps">
          <w:drawing>
            <wp:anchor distT="0" distB="0" distL="0" distR="0" simplePos="0" relativeHeight="251659264" behindDoc="1" locked="0" layoutInCell="1" allowOverlap="1" wp14:anchorId="648E7FC2" wp14:editId="49C81695">
              <wp:simplePos x="0" y="0"/>
              <wp:positionH relativeFrom="page">
                <wp:posOffset>5414670</wp:posOffset>
              </wp:positionH>
              <wp:positionV relativeFrom="page">
                <wp:posOffset>443721</wp:posOffset>
              </wp:positionV>
              <wp:extent cx="165100" cy="194310"/>
              <wp:effectExtent l="0" t="0" r="0" b="0"/>
              <wp:wrapNone/>
              <wp:docPr id="122519844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064F697" w14:textId="77777777" w:rsidR="00FA0D4E" w:rsidRDefault="00FA0D4E">
                          <w:pPr>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648E7FC2" id="_x0000_t202" coordsize="21600,21600" o:spt="202" path="m,l,21600r21600,l21600,xe">
              <v:stroke joinstyle="miter"/>
              <v:path gradientshapeok="t" o:connecttype="rect"/>
            </v:shapetype>
            <v:shape id="Textbox 1" o:spid="_x0000_s1026" type="#_x0000_t202" style="position:absolute;margin-left:426.35pt;margin-top:34.9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" filled="f" stroked="f">
              <v:textbox inset="0,0,0,0">
                <w:txbxContent>
                  <w:p w14:paraId="2064F697" w14:textId="77777777" w:rsidR="00FA0D4E" w:rsidRDefault="00FA0D4E">
                    <w:pPr>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2076" w14:textId="77777777" w:rsidR="005234F5" w:rsidRDefault="005234F5" w:rsidP="00ED76A3">
    <w:pPr>
      <w:pStyle w:val="a5"/>
      <w:jc w:val="right"/>
      <w:rPr>
        <w:sz w:val="20"/>
        <w:szCs w:val="20"/>
      </w:rPr>
    </w:pPr>
    <w:r w:rsidRPr="00ED76A3">
      <w:rPr>
        <w:sz w:val="20"/>
        <w:szCs w:val="20"/>
      </w:rPr>
      <w:t xml:space="preserve">Приложение к </w:t>
    </w:r>
    <w:r>
      <w:rPr>
        <w:sz w:val="20"/>
        <w:szCs w:val="20"/>
      </w:rPr>
      <w:t>электронной версии контракта</w:t>
    </w:r>
  </w:p>
  <w:p w14:paraId="27581441" w14:textId="77777777" w:rsidR="005234F5" w:rsidRDefault="005234F5" w:rsidP="002E4214">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37D7" w14:textId="77777777" w:rsidR="005234F5" w:rsidRDefault="005234F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8470F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6615E02"/>
    <w:multiLevelType w:val="hybridMultilevel"/>
    <w:tmpl w:val="22E890A6"/>
    <w:lvl w:ilvl="0" w:tplc="8248A88E">
      <w:start w:val="1"/>
      <w:numFmt w:val="decimal"/>
      <w:lvlText w:val="2.4.%1"/>
      <w:lvlJc w:val="left"/>
      <w:pPr>
        <w:ind w:left="10360" w:hanging="360"/>
      </w:pPr>
      <w:rPr>
        <w:rFonts w:hint="default"/>
        <w:color w:val="002060"/>
      </w:rPr>
    </w:lvl>
    <w:lvl w:ilvl="1" w:tplc="04190019" w:tentative="1">
      <w:start w:val="1"/>
      <w:numFmt w:val="lowerLetter"/>
      <w:lvlText w:val="%2."/>
      <w:lvlJc w:val="left"/>
      <w:pPr>
        <w:ind w:left="11080" w:hanging="360"/>
      </w:pPr>
    </w:lvl>
    <w:lvl w:ilvl="2" w:tplc="0419001B" w:tentative="1">
      <w:start w:val="1"/>
      <w:numFmt w:val="lowerRoman"/>
      <w:lvlText w:val="%3."/>
      <w:lvlJc w:val="right"/>
      <w:pPr>
        <w:ind w:left="11800" w:hanging="180"/>
      </w:pPr>
    </w:lvl>
    <w:lvl w:ilvl="3" w:tplc="0419000F" w:tentative="1">
      <w:start w:val="1"/>
      <w:numFmt w:val="decimal"/>
      <w:lvlText w:val="%4."/>
      <w:lvlJc w:val="left"/>
      <w:pPr>
        <w:ind w:left="12520" w:hanging="360"/>
      </w:pPr>
    </w:lvl>
    <w:lvl w:ilvl="4" w:tplc="04190019" w:tentative="1">
      <w:start w:val="1"/>
      <w:numFmt w:val="lowerLetter"/>
      <w:lvlText w:val="%5."/>
      <w:lvlJc w:val="left"/>
      <w:pPr>
        <w:ind w:left="13240" w:hanging="360"/>
      </w:pPr>
    </w:lvl>
    <w:lvl w:ilvl="5" w:tplc="0419001B" w:tentative="1">
      <w:start w:val="1"/>
      <w:numFmt w:val="lowerRoman"/>
      <w:lvlText w:val="%6."/>
      <w:lvlJc w:val="right"/>
      <w:pPr>
        <w:ind w:left="13960" w:hanging="180"/>
      </w:pPr>
    </w:lvl>
    <w:lvl w:ilvl="6" w:tplc="0419000F" w:tentative="1">
      <w:start w:val="1"/>
      <w:numFmt w:val="decimal"/>
      <w:lvlText w:val="%7."/>
      <w:lvlJc w:val="left"/>
      <w:pPr>
        <w:ind w:left="14680" w:hanging="360"/>
      </w:pPr>
    </w:lvl>
    <w:lvl w:ilvl="7" w:tplc="04190019" w:tentative="1">
      <w:start w:val="1"/>
      <w:numFmt w:val="lowerLetter"/>
      <w:lvlText w:val="%8."/>
      <w:lvlJc w:val="left"/>
      <w:pPr>
        <w:ind w:left="15400" w:hanging="360"/>
      </w:pPr>
    </w:lvl>
    <w:lvl w:ilvl="8" w:tplc="0419001B" w:tentative="1">
      <w:start w:val="1"/>
      <w:numFmt w:val="lowerRoman"/>
      <w:lvlText w:val="%9."/>
      <w:lvlJc w:val="right"/>
      <w:pPr>
        <w:ind w:left="16120" w:hanging="180"/>
      </w:pPr>
    </w:lvl>
  </w:abstractNum>
  <w:abstractNum w:abstractNumId="2"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E303CA5"/>
    <w:multiLevelType w:val="hybridMultilevel"/>
    <w:tmpl w:val="30465356"/>
    <w:lvl w:ilvl="0" w:tplc="489A923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4BE5739"/>
    <w:multiLevelType w:val="hybridMultilevel"/>
    <w:tmpl w:val="3AC2AA56"/>
    <w:lvl w:ilvl="0" w:tplc="90E8C020">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35C7C3E"/>
    <w:multiLevelType w:val="hybridMultilevel"/>
    <w:tmpl w:val="C82604C8"/>
    <w:lvl w:ilvl="0" w:tplc="A3E646D8">
      <w:start w:val="1"/>
      <w:numFmt w:val="decimal"/>
      <w:lvlText w:val="2.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618631E"/>
    <w:multiLevelType w:val="hybridMultilevel"/>
    <w:tmpl w:val="4A841D7C"/>
    <w:lvl w:ilvl="0" w:tplc="2F4A8A7A">
      <w:start w:val="1"/>
      <w:numFmt w:val="decimal"/>
      <w:lvlText w:val="5.%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780D76"/>
    <w:multiLevelType w:val="multilevel"/>
    <w:tmpl w:val="B54E142A"/>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eastAsia="Calibri" w:hint="default"/>
      </w:rPr>
    </w:lvl>
    <w:lvl w:ilvl="2">
      <w:start w:val="1"/>
      <w:numFmt w:val="decimal"/>
      <w:isLgl/>
      <w:lvlText w:val="%1.%2.%3."/>
      <w:lvlJc w:val="left"/>
      <w:pPr>
        <w:ind w:left="1429" w:hanging="720"/>
      </w:pPr>
      <w:rPr>
        <w:rFonts w:eastAsia="Calibri" w:hint="default"/>
      </w:rPr>
    </w:lvl>
    <w:lvl w:ilvl="3">
      <w:start w:val="1"/>
      <w:numFmt w:val="decimal"/>
      <w:isLgl/>
      <w:lvlText w:val="%1.%2.%3.%4."/>
      <w:lvlJc w:val="left"/>
      <w:pPr>
        <w:ind w:left="1789" w:hanging="1080"/>
      </w:pPr>
      <w:rPr>
        <w:rFonts w:eastAsia="Calibri" w:hint="default"/>
      </w:rPr>
    </w:lvl>
    <w:lvl w:ilvl="4">
      <w:start w:val="1"/>
      <w:numFmt w:val="decimal"/>
      <w:isLgl/>
      <w:lvlText w:val="%1.%2.%3.%4.%5."/>
      <w:lvlJc w:val="left"/>
      <w:pPr>
        <w:ind w:left="1789" w:hanging="1080"/>
      </w:pPr>
      <w:rPr>
        <w:rFonts w:eastAsia="Calibri" w:hint="default"/>
      </w:rPr>
    </w:lvl>
    <w:lvl w:ilvl="5">
      <w:start w:val="1"/>
      <w:numFmt w:val="decimal"/>
      <w:isLgl/>
      <w:lvlText w:val="%1.%2.%3.%4.%5.%6."/>
      <w:lvlJc w:val="left"/>
      <w:pPr>
        <w:ind w:left="2149" w:hanging="1440"/>
      </w:pPr>
      <w:rPr>
        <w:rFonts w:eastAsia="Calibri" w:hint="default"/>
      </w:rPr>
    </w:lvl>
    <w:lvl w:ilvl="6">
      <w:start w:val="1"/>
      <w:numFmt w:val="decimal"/>
      <w:isLgl/>
      <w:lvlText w:val="%1.%2.%3.%4.%5.%6.%7."/>
      <w:lvlJc w:val="left"/>
      <w:pPr>
        <w:ind w:left="2509" w:hanging="1800"/>
      </w:pPr>
      <w:rPr>
        <w:rFonts w:eastAsia="Calibri" w:hint="default"/>
      </w:rPr>
    </w:lvl>
    <w:lvl w:ilvl="7">
      <w:start w:val="1"/>
      <w:numFmt w:val="decimal"/>
      <w:isLgl/>
      <w:lvlText w:val="%1.%2.%3.%4.%5.%6.%7.%8."/>
      <w:lvlJc w:val="left"/>
      <w:pPr>
        <w:ind w:left="2509" w:hanging="1800"/>
      </w:pPr>
      <w:rPr>
        <w:rFonts w:eastAsia="Calibri" w:hint="default"/>
      </w:rPr>
    </w:lvl>
    <w:lvl w:ilvl="8">
      <w:start w:val="1"/>
      <w:numFmt w:val="decimal"/>
      <w:isLgl/>
      <w:lvlText w:val="%1.%2.%3.%4.%5.%6.%7.%8.%9."/>
      <w:lvlJc w:val="left"/>
      <w:pPr>
        <w:ind w:left="2869" w:hanging="2160"/>
      </w:pPr>
      <w:rPr>
        <w:rFonts w:eastAsia="Calibri" w:hint="default"/>
      </w:rPr>
    </w:lvl>
  </w:abstractNum>
  <w:abstractNum w:abstractNumId="8" w15:restartNumberingAfterBreak="0">
    <w:nsid w:val="47293A56"/>
    <w:multiLevelType w:val="hybridMultilevel"/>
    <w:tmpl w:val="CCF2DFF0"/>
    <w:lvl w:ilvl="0" w:tplc="EC24C5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8692156"/>
    <w:multiLevelType w:val="multilevel"/>
    <w:tmpl w:val="8BF80A6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8EA6B96"/>
    <w:multiLevelType w:val="hybridMultilevel"/>
    <w:tmpl w:val="0D70CE1A"/>
    <w:lvl w:ilvl="0" w:tplc="BA18CC2A">
      <w:start w:val="1"/>
      <w:numFmt w:val="decimal"/>
      <w:lvlText w:val="3.12.%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1E748D"/>
    <w:multiLevelType w:val="multilevel"/>
    <w:tmpl w:val="0EFAF130"/>
    <w:lvl w:ilvl="0">
      <w:start w:val="9"/>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1067AF1"/>
    <w:multiLevelType w:val="hybridMultilevel"/>
    <w:tmpl w:val="A5844394"/>
    <w:lvl w:ilvl="0" w:tplc="3B7A1EDE">
      <w:start w:val="1"/>
      <w:numFmt w:val="decimal"/>
      <w:lvlText w:val="2.1.%1."/>
      <w:lvlJc w:val="left"/>
      <w:pPr>
        <w:ind w:left="1287" w:hanging="360"/>
      </w:pPr>
      <w:rPr>
        <w:rFonts w:hint="default"/>
        <w:color w:val="00206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1722E6C"/>
    <w:multiLevelType w:val="hybridMultilevel"/>
    <w:tmpl w:val="B2C81016"/>
    <w:lvl w:ilvl="0" w:tplc="13D05CCA">
      <w:start w:val="1"/>
      <w:numFmt w:val="decimal"/>
      <w:lvlText w:val="2.2.%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6AED5078"/>
    <w:multiLevelType w:val="hybridMultilevel"/>
    <w:tmpl w:val="8E3AD8D8"/>
    <w:lvl w:ilvl="0" w:tplc="62E8C23A">
      <w:start w:val="1"/>
      <w:numFmt w:val="bullet"/>
      <w:lvlText w:val="-"/>
      <w:lvlJc w:val="left"/>
      <w:pPr>
        <w:ind w:left="5180"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EE47F05"/>
    <w:multiLevelType w:val="hybridMultilevel"/>
    <w:tmpl w:val="FFD64B16"/>
    <w:lvl w:ilvl="0" w:tplc="71FAE078">
      <w:start w:val="1"/>
      <w:numFmt w:val="decimal"/>
      <w:lvlText w:val="4.%1"/>
      <w:lvlJc w:val="left"/>
      <w:pPr>
        <w:ind w:left="720" w:hanging="360"/>
      </w:pPr>
      <w:rPr>
        <w:rFonts w:hint="default"/>
        <w:color w:val="00206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B709E4"/>
    <w:multiLevelType w:val="hybridMultilevel"/>
    <w:tmpl w:val="DC122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35703596">
    <w:abstractNumId w:val="0"/>
  </w:num>
  <w:num w:numId="2" w16cid:durableId="356200705">
    <w:abstractNumId w:val="15"/>
  </w:num>
  <w:num w:numId="3" w16cid:durableId="1814298943">
    <w:abstractNumId w:val="17"/>
  </w:num>
  <w:num w:numId="4" w16cid:durableId="1908303510">
    <w:abstractNumId w:val="11"/>
  </w:num>
  <w:num w:numId="5" w16cid:durableId="1485270175">
    <w:abstractNumId w:val="7"/>
  </w:num>
  <w:num w:numId="6" w16cid:durableId="759059280">
    <w:abstractNumId w:val="9"/>
  </w:num>
  <w:num w:numId="7" w16cid:durableId="730083023">
    <w:abstractNumId w:val="6"/>
  </w:num>
  <w:num w:numId="8" w16cid:durableId="743727112">
    <w:abstractNumId w:val="16"/>
  </w:num>
  <w:num w:numId="9" w16cid:durableId="723720561">
    <w:abstractNumId w:val="3"/>
  </w:num>
  <w:num w:numId="10" w16cid:durableId="207953518">
    <w:abstractNumId w:val="10"/>
  </w:num>
  <w:num w:numId="11" w16cid:durableId="2113669932">
    <w:abstractNumId w:val="2"/>
  </w:num>
  <w:num w:numId="12" w16cid:durableId="757286204">
    <w:abstractNumId w:val="8"/>
  </w:num>
  <w:num w:numId="13" w16cid:durableId="1078097051">
    <w:abstractNumId w:val="12"/>
  </w:num>
  <w:num w:numId="14" w16cid:durableId="1582442511">
    <w:abstractNumId w:val="13"/>
  </w:num>
  <w:num w:numId="15" w16cid:durableId="896013195">
    <w:abstractNumId w:val="5"/>
  </w:num>
  <w:num w:numId="16" w16cid:durableId="115174698">
    <w:abstractNumId w:val="1"/>
  </w:num>
  <w:num w:numId="17" w16cid:durableId="696664069">
    <w:abstractNumId w:val="4"/>
  </w:num>
  <w:num w:numId="18" w16cid:durableId="277029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91"/>
    <w:rsid w:val="00003633"/>
    <w:rsid w:val="00005171"/>
    <w:rsid w:val="00006170"/>
    <w:rsid w:val="00010D2A"/>
    <w:rsid w:val="000138C3"/>
    <w:rsid w:val="000149A3"/>
    <w:rsid w:val="00022CC4"/>
    <w:rsid w:val="000251DE"/>
    <w:rsid w:val="000271AB"/>
    <w:rsid w:val="0003177D"/>
    <w:rsid w:val="00033E56"/>
    <w:rsid w:val="00034E40"/>
    <w:rsid w:val="00037B80"/>
    <w:rsid w:val="00045EFF"/>
    <w:rsid w:val="0004662A"/>
    <w:rsid w:val="000468A7"/>
    <w:rsid w:val="000468FC"/>
    <w:rsid w:val="00053023"/>
    <w:rsid w:val="0005320F"/>
    <w:rsid w:val="000538BA"/>
    <w:rsid w:val="00054D21"/>
    <w:rsid w:val="000551B8"/>
    <w:rsid w:val="0005648A"/>
    <w:rsid w:val="00056711"/>
    <w:rsid w:val="00056FC4"/>
    <w:rsid w:val="000624DF"/>
    <w:rsid w:val="00063504"/>
    <w:rsid w:val="000671FD"/>
    <w:rsid w:val="00067397"/>
    <w:rsid w:val="00067C80"/>
    <w:rsid w:val="00070ADB"/>
    <w:rsid w:val="00076E96"/>
    <w:rsid w:val="0008076A"/>
    <w:rsid w:val="00083B74"/>
    <w:rsid w:val="000934A2"/>
    <w:rsid w:val="00093681"/>
    <w:rsid w:val="00094746"/>
    <w:rsid w:val="00094E2D"/>
    <w:rsid w:val="000950F0"/>
    <w:rsid w:val="000970D6"/>
    <w:rsid w:val="000A051F"/>
    <w:rsid w:val="000A2F92"/>
    <w:rsid w:val="000A5DF5"/>
    <w:rsid w:val="000A64C6"/>
    <w:rsid w:val="000A7125"/>
    <w:rsid w:val="000A7F4C"/>
    <w:rsid w:val="000B1369"/>
    <w:rsid w:val="000B2D25"/>
    <w:rsid w:val="000B3319"/>
    <w:rsid w:val="000B34F1"/>
    <w:rsid w:val="000B4CBE"/>
    <w:rsid w:val="000B4D45"/>
    <w:rsid w:val="000B6D37"/>
    <w:rsid w:val="000C3144"/>
    <w:rsid w:val="000C3256"/>
    <w:rsid w:val="000C64A2"/>
    <w:rsid w:val="000D2DCD"/>
    <w:rsid w:val="000D3855"/>
    <w:rsid w:val="000D484A"/>
    <w:rsid w:val="000E078E"/>
    <w:rsid w:val="000E117D"/>
    <w:rsid w:val="000E14EF"/>
    <w:rsid w:val="000E33B9"/>
    <w:rsid w:val="000E723C"/>
    <w:rsid w:val="000E7D3F"/>
    <w:rsid w:val="000F19D5"/>
    <w:rsid w:val="000F310E"/>
    <w:rsid w:val="000F414F"/>
    <w:rsid w:val="001014A1"/>
    <w:rsid w:val="00101D6D"/>
    <w:rsid w:val="001037E1"/>
    <w:rsid w:val="00105F45"/>
    <w:rsid w:val="00111B83"/>
    <w:rsid w:val="00115B57"/>
    <w:rsid w:val="00120704"/>
    <w:rsid w:val="00122271"/>
    <w:rsid w:val="00122A01"/>
    <w:rsid w:val="001238D1"/>
    <w:rsid w:val="001242CB"/>
    <w:rsid w:val="00125D06"/>
    <w:rsid w:val="00126FF0"/>
    <w:rsid w:val="001324A2"/>
    <w:rsid w:val="00132AD9"/>
    <w:rsid w:val="001338D1"/>
    <w:rsid w:val="00135A68"/>
    <w:rsid w:val="00137177"/>
    <w:rsid w:val="00145AD2"/>
    <w:rsid w:val="00147C42"/>
    <w:rsid w:val="00150B11"/>
    <w:rsid w:val="00151249"/>
    <w:rsid w:val="001556A7"/>
    <w:rsid w:val="001558F3"/>
    <w:rsid w:val="00155EF2"/>
    <w:rsid w:val="00156084"/>
    <w:rsid w:val="001560C2"/>
    <w:rsid w:val="00156271"/>
    <w:rsid w:val="00156EFA"/>
    <w:rsid w:val="001613F5"/>
    <w:rsid w:val="00164936"/>
    <w:rsid w:val="00167617"/>
    <w:rsid w:val="001676F7"/>
    <w:rsid w:val="00170DB5"/>
    <w:rsid w:val="001714BF"/>
    <w:rsid w:val="00171675"/>
    <w:rsid w:val="001730E0"/>
    <w:rsid w:val="001735B3"/>
    <w:rsid w:val="00174233"/>
    <w:rsid w:val="0018006F"/>
    <w:rsid w:val="00180B43"/>
    <w:rsid w:val="00183BB9"/>
    <w:rsid w:val="00183F18"/>
    <w:rsid w:val="00184698"/>
    <w:rsid w:val="0018514E"/>
    <w:rsid w:val="001902E2"/>
    <w:rsid w:val="00190A20"/>
    <w:rsid w:val="00196125"/>
    <w:rsid w:val="001A58B9"/>
    <w:rsid w:val="001A732B"/>
    <w:rsid w:val="001B0DAB"/>
    <w:rsid w:val="001B16EE"/>
    <w:rsid w:val="001B2945"/>
    <w:rsid w:val="001B515D"/>
    <w:rsid w:val="001B577F"/>
    <w:rsid w:val="001B57E0"/>
    <w:rsid w:val="001B5820"/>
    <w:rsid w:val="001B70AF"/>
    <w:rsid w:val="001C2126"/>
    <w:rsid w:val="001C2A76"/>
    <w:rsid w:val="001C4D1C"/>
    <w:rsid w:val="001C661E"/>
    <w:rsid w:val="001C775A"/>
    <w:rsid w:val="001D6955"/>
    <w:rsid w:val="001D7A5A"/>
    <w:rsid w:val="001E1A8B"/>
    <w:rsid w:val="001E44E3"/>
    <w:rsid w:val="001E4CCE"/>
    <w:rsid w:val="001E61E2"/>
    <w:rsid w:val="001E649A"/>
    <w:rsid w:val="001F01C7"/>
    <w:rsid w:val="001F0D16"/>
    <w:rsid w:val="001F7199"/>
    <w:rsid w:val="0020319E"/>
    <w:rsid w:val="00203C27"/>
    <w:rsid w:val="00216E52"/>
    <w:rsid w:val="0022191F"/>
    <w:rsid w:val="00221FE8"/>
    <w:rsid w:val="00222EF7"/>
    <w:rsid w:val="00224E24"/>
    <w:rsid w:val="00226970"/>
    <w:rsid w:val="00230FF7"/>
    <w:rsid w:val="00231431"/>
    <w:rsid w:val="00231DB1"/>
    <w:rsid w:val="00235539"/>
    <w:rsid w:val="00236E97"/>
    <w:rsid w:val="002377E0"/>
    <w:rsid w:val="00240BE3"/>
    <w:rsid w:val="00241FC8"/>
    <w:rsid w:val="00242E4D"/>
    <w:rsid w:val="00243F7E"/>
    <w:rsid w:val="00245923"/>
    <w:rsid w:val="00251C38"/>
    <w:rsid w:val="00252C26"/>
    <w:rsid w:val="00256410"/>
    <w:rsid w:val="00257E3C"/>
    <w:rsid w:val="002621FC"/>
    <w:rsid w:val="00262384"/>
    <w:rsid w:val="00265146"/>
    <w:rsid w:val="0027411D"/>
    <w:rsid w:val="002812FC"/>
    <w:rsid w:val="00283C94"/>
    <w:rsid w:val="00285EA9"/>
    <w:rsid w:val="0028687E"/>
    <w:rsid w:val="00286DCF"/>
    <w:rsid w:val="002873F4"/>
    <w:rsid w:val="00290E6E"/>
    <w:rsid w:val="0029295B"/>
    <w:rsid w:val="00294A29"/>
    <w:rsid w:val="002951A7"/>
    <w:rsid w:val="0029572F"/>
    <w:rsid w:val="00296828"/>
    <w:rsid w:val="002A0BC6"/>
    <w:rsid w:val="002B26D2"/>
    <w:rsid w:val="002B2E3C"/>
    <w:rsid w:val="002B39C5"/>
    <w:rsid w:val="002B4FD9"/>
    <w:rsid w:val="002C1ABB"/>
    <w:rsid w:val="002C2388"/>
    <w:rsid w:val="002C2560"/>
    <w:rsid w:val="002C4B8C"/>
    <w:rsid w:val="002C546F"/>
    <w:rsid w:val="002C6206"/>
    <w:rsid w:val="002C70A2"/>
    <w:rsid w:val="002C7335"/>
    <w:rsid w:val="002D000A"/>
    <w:rsid w:val="002D24C5"/>
    <w:rsid w:val="002D24DB"/>
    <w:rsid w:val="002D4A22"/>
    <w:rsid w:val="002D61CC"/>
    <w:rsid w:val="002D7070"/>
    <w:rsid w:val="002E1607"/>
    <w:rsid w:val="002E2391"/>
    <w:rsid w:val="002E4E48"/>
    <w:rsid w:val="002E5785"/>
    <w:rsid w:val="002E5C26"/>
    <w:rsid w:val="002E638A"/>
    <w:rsid w:val="002F128A"/>
    <w:rsid w:val="002F4D65"/>
    <w:rsid w:val="002F6BFE"/>
    <w:rsid w:val="002F7C12"/>
    <w:rsid w:val="00303152"/>
    <w:rsid w:val="0031015E"/>
    <w:rsid w:val="0031590E"/>
    <w:rsid w:val="00315A6A"/>
    <w:rsid w:val="00316F97"/>
    <w:rsid w:val="00325895"/>
    <w:rsid w:val="003260B4"/>
    <w:rsid w:val="003275D5"/>
    <w:rsid w:val="003276FC"/>
    <w:rsid w:val="00330B88"/>
    <w:rsid w:val="0033100D"/>
    <w:rsid w:val="0033401D"/>
    <w:rsid w:val="003355E3"/>
    <w:rsid w:val="00336A4A"/>
    <w:rsid w:val="00336B79"/>
    <w:rsid w:val="00337CFF"/>
    <w:rsid w:val="003410F6"/>
    <w:rsid w:val="00343E0F"/>
    <w:rsid w:val="00344427"/>
    <w:rsid w:val="00344961"/>
    <w:rsid w:val="0034572E"/>
    <w:rsid w:val="00347D0F"/>
    <w:rsid w:val="003512EA"/>
    <w:rsid w:val="003542F5"/>
    <w:rsid w:val="00354448"/>
    <w:rsid w:val="00354C25"/>
    <w:rsid w:val="003574A5"/>
    <w:rsid w:val="003615B2"/>
    <w:rsid w:val="00363939"/>
    <w:rsid w:val="00366F6D"/>
    <w:rsid w:val="00371424"/>
    <w:rsid w:val="003721C4"/>
    <w:rsid w:val="00372767"/>
    <w:rsid w:val="00376053"/>
    <w:rsid w:val="003760AE"/>
    <w:rsid w:val="00376D68"/>
    <w:rsid w:val="00377458"/>
    <w:rsid w:val="00377F47"/>
    <w:rsid w:val="00380B0E"/>
    <w:rsid w:val="00382316"/>
    <w:rsid w:val="00384BD5"/>
    <w:rsid w:val="00391887"/>
    <w:rsid w:val="00392634"/>
    <w:rsid w:val="003953B8"/>
    <w:rsid w:val="003A0242"/>
    <w:rsid w:val="003A18CB"/>
    <w:rsid w:val="003A64C9"/>
    <w:rsid w:val="003A7FFE"/>
    <w:rsid w:val="003B11D1"/>
    <w:rsid w:val="003B1428"/>
    <w:rsid w:val="003B15EA"/>
    <w:rsid w:val="003B309A"/>
    <w:rsid w:val="003B3F52"/>
    <w:rsid w:val="003B400E"/>
    <w:rsid w:val="003B78F6"/>
    <w:rsid w:val="003B7A77"/>
    <w:rsid w:val="003C046B"/>
    <w:rsid w:val="003C1AB0"/>
    <w:rsid w:val="003C338E"/>
    <w:rsid w:val="003C5B7A"/>
    <w:rsid w:val="003C5C17"/>
    <w:rsid w:val="003C5F5C"/>
    <w:rsid w:val="003D0653"/>
    <w:rsid w:val="003D0E1C"/>
    <w:rsid w:val="003D12ED"/>
    <w:rsid w:val="003D1671"/>
    <w:rsid w:val="003D19A2"/>
    <w:rsid w:val="003D3DFC"/>
    <w:rsid w:val="003E2B4A"/>
    <w:rsid w:val="003E3005"/>
    <w:rsid w:val="003E3E9F"/>
    <w:rsid w:val="003E408B"/>
    <w:rsid w:val="003E5DFE"/>
    <w:rsid w:val="003F0106"/>
    <w:rsid w:val="003F0130"/>
    <w:rsid w:val="003F03E2"/>
    <w:rsid w:val="003F0534"/>
    <w:rsid w:val="003F251E"/>
    <w:rsid w:val="003F4DC7"/>
    <w:rsid w:val="003F72C1"/>
    <w:rsid w:val="004029BE"/>
    <w:rsid w:val="004053BD"/>
    <w:rsid w:val="004065B4"/>
    <w:rsid w:val="004079BC"/>
    <w:rsid w:val="00410EDA"/>
    <w:rsid w:val="004125AE"/>
    <w:rsid w:val="00416CF8"/>
    <w:rsid w:val="0041744D"/>
    <w:rsid w:val="00421709"/>
    <w:rsid w:val="00425128"/>
    <w:rsid w:val="00426908"/>
    <w:rsid w:val="00427929"/>
    <w:rsid w:val="00431A6E"/>
    <w:rsid w:val="00431D8B"/>
    <w:rsid w:val="00432972"/>
    <w:rsid w:val="00434FD3"/>
    <w:rsid w:val="00435CA1"/>
    <w:rsid w:val="0043689D"/>
    <w:rsid w:val="00442157"/>
    <w:rsid w:val="00452585"/>
    <w:rsid w:val="0045429B"/>
    <w:rsid w:val="004546D4"/>
    <w:rsid w:val="0045503C"/>
    <w:rsid w:val="00465EF2"/>
    <w:rsid w:val="00467004"/>
    <w:rsid w:val="004679FF"/>
    <w:rsid w:val="00471D6B"/>
    <w:rsid w:val="004721D2"/>
    <w:rsid w:val="00472D11"/>
    <w:rsid w:val="0047490D"/>
    <w:rsid w:val="00476187"/>
    <w:rsid w:val="00480409"/>
    <w:rsid w:val="00480B9C"/>
    <w:rsid w:val="00480D8D"/>
    <w:rsid w:val="0048163B"/>
    <w:rsid w:val="00483750"/>
    <w:rsid w:val="00485885"/>
    <w:rsid w:val="00485F51"/>
    <w:rsid w:val="004A0D7F"/>
    <w:rsid w:val="004A2C07"/>
    <w:rsid w:val="004A50AE"/>
    <w:rsid w:val="004B0321"/>
    <w:rsid w:val="004B045B"/>
    <w:rsid w:val="004B2816"/>
    <w:rsid w:val="004B3641"/>
    <w:rsid w:val="004B5453"/>
    <w:rsid w:val="004B6A06"/>
    <w:rsid w:val="004B7323"/>
    <w:rsid w:val="004B747B"/>
    <w:rsid w:val="004B7AB0"/>
    <w:rsid w:val="004C0075"/>
    <w:rsid w:val="004C3213"/>
    <w:rsid w:val="004C3987"/>
    <w:rsid w:val="004C426C"/>
    <w:rsid w:val="004C4976"/>
    <w:rsid w:val="004D12C3"/>
    <w:rsid w:val="004D5D84"/>
    <w:rsid w:val="004E3EC3"/>
    <w:rsid w:val="004E4920"/>
    <w:rsid w:val="004E4F3C"/>
    <w:rsid w:val="004E5669"/>
    <w:rsid w:val="004E5A07"/>
    <w:rsid w:val="004E7228"/>
    <w:rsid w:val="004E738A"/>
    <w:rsid w:val="004F7FB3"/>
    <w:rsid w:val="005024CA"/>
    <w:rsid w:val="00511A83"/>
    <w:rsid w:val="00512B9A"/>
    <w:rsid w:val="00517229"/>
    <w:rsid w:val="005173A1"/>
    <w:rsid w:val="005174AF"/>
    <w:rsid w:val="005234F5"/>
    <w:rsid w:val="00523D77"/>
    <w:rsid w:val="005302D5"/>
    <w:rsid w:val="00530A54"/>
    <w:rsid w:val="00533D3D"/>
    <w:rsid w:val="00546F30"/>
    <w:rsid w:val="005507B3"/>
    <w:rsid w:val="00552BA2"/>
    <w:rsid w:val="00553BA6"/>
    <w:rsid w:val="00553E7A"/>
    <w:rsid w:val="00555ABF"/>
    <w:rsid w:val="0055634C"/>
    <w:rsid w:val="00557556"/>
    <w:rsid w:val="00557DF3"/>
    <w:rsid w:val="0056020C"/>
    <w:rsid w:val="00561E5B"/>
    <w:rsid w:val="005701FF"/>
    <w:rsid w:val="00574319"/>
    <w:rsid w:val="0057778D"/>
    <w:rsid w:val="00580850"/>
    <w:rsid w:val="00581B84"/>
    <w:rsid w:val="005846CF"/>
    <w:rsid w:val="00584BF3"/>
    <w:rsid w:val="005910BA"/>
    <w:rsid w:val="005927CA"/>
    <w:rsid w:val="005A0D4D"/>
    <w:rsid w:val="005A4350"/>
    <w:rsid w:val="005A4EFB"/>
    <w:rsid w:val="005A5211"/>
    <w:rsid w:val="005B1BC0"/>
    <w:rsid w:val="005B2DAB"/>
    <w:rsid w:val="005B437F"/>
    <w:rsid w:val="005B4587"/>
    <w:rsid w:val="005B45D3"/>
    <w:rsid w:val="005B6EDF"/>
    <w:rsid w:val="005C73F9"/>
    <w:rsid w:val="005D3E99"/>
    <w:rsid w:val="005D421F"/>
    <w:rsid w:val="005D5594"/>
    <w:rsid w:val="005D78FD"/>
    <w:rsid w:val="005E00B9"/>
    <w:rsid w:val="005E0FB1"/>
    <w:rsid w:val="005E1D8B"/>
    <w:rsid w:val="005E2053"/>
    <w:rsid w:val="005E265B"/>
    <w:rsid w:val="005E5B57"/>
    <w:rsid w:val="005E5EBF"/>
    <w:rsid w:val="005E674F"/>
    <w:rsid w:val="005F0A00"/>
    <w:rsid w:val="005F31CF"/>
    <w:rsid w:val="005F4E2E"/>
    <w:rsid w:val="005F57E1"/>
    <w:rsid w:val="00600876"/>
    <w:rsid w:val="00601EF4"/>
    <w:rsid w:val="00604602"/>
    <w:rsid w:val="00604635"/>
    <w:rsid w:val="0060569E"/>
    <w:rsid w:val="00607ADB"/>
    <w:rsid w:val="00610F12"/>
    <w:rsid w:val="00615909"/>
    <w:rsid w:val="006159EB"/>
    <w:rsid w:val="0062057F"/>
    <w:rsid w:val="006215A3"/>
    <w:rsid w:val="00621E19"/>
    <w:rsid w:val="00624130"/>
    <w:rsid w:val="00624CD5"/>
    <w:rsid w:val="00625F56"/>
    <w:rsid w:val="00630397"/>
    <w:rsid w:val="006316DB"/>
    <w:rsid w:val="00632F9B"/>
    <w:rsid w:val="0063326F"/>
    <w:rsid w:val="00634D89"/>
    <w:rsid w:val="00635AAB"/>
    <w:rsid w:val="00637095"/>
    <w:rsid w:val="00642274"/>
    <w:rsid w:val="0064613A"/>
    <w:rsid w:val="00650CE4"/>
    <w:rsid w:val="00651BD9"/>
    <w:rsid w:val="00652466"/>
    <w:rsid w:val="006533EB"/>
    <w:rsid w:val="006616AE"/>
    <w:rsid w:val="00663834"/>
    <w:rsid w:val="006642F5"/>
    <w:rsid w:val="006643C9"/>
    <w:rsid w:val="00664BDC"/>
    <w:rsid w:val="00670A49"/>
    <w:rsid w:val="00671306"/>
    <w:rsid w:val="00676FDC"/>
    <w:rsid w:val="00681A31"/>
    <w:rsid w:val="00682D56"/>
    <w:rsid w:val="006866B7"/>
    <w:rsid w:val="00686723"/>
    <w:rsid w:val="006927D7"/>
    <w:rsid w:val="00694DF9"/>
    <w:rsid w:val="00695580"/>
    <w:rsid w:val="0069594E"/>
    <w:rsid w:val="00696F61"/>
    <w:rsid w:val="006A102F"/>
    <w:rsid w:val="006A5B55"/>
    <w:rsid w:val="006A6B21"/>
    <w:rsid w:val="006B3926"/>
    <w:rsid w:val="006C2D52"/>
    <w:rsid w:val="006C3CBC"/>
    <w:rsid w:val="006D40D4"/>
    <w:rsid w:val="006D5314"/>
    <w:rsid w:val="006E209B"/>
    <w:rsid w:val="006E2B07"/>
    <w:rsid w:val="006E4EBD"/>
    <w:rsid w:val="006E5458"/>
    <w:rsid w:val="006F00CD"/>
    <w:rsid w:val="006F0D67"/>
    <w:rsid w:val="006F15D5"/>
    <w:rsid w:val="007001B6"/>
    <w:rsid w:val="007008FE"/>
    <w:rsid w:val="00701FB8"/>
    <w:rsid w:val="00702E4F"/>
    <w:rsid w:val="00705833"/>
    <w:rsid w:val="007116CA"/>
    <w:rsid w:val="007122CA"/>
    <w:rsid w:val="00712480"/>
    <w:rsid w:val="00717937"/>
    <w:rsid w:val="007234D4"/>
    <w:rsid w:val="00727ADA"/>
    <w:rsid w:val="00731061"/>
    <w:rsid w:val="0073698F"/>
    <w:rsid w:val="00741DAE"/>
    <w:rsid w:val="007436FD"/>
    <w:rsid w:val="00744D95"/>
    <w:rsid w:val="00746518"/>
    <w:rsid w:val="00755DAA"/>
    <w:rsid w:val="00757A71"/>
    <w:rsid w:val="00763977"/>
    <w:rsid w:val="0076548F"/>
    <w:rsid w:val="007671B6"/>
    <w:rsid w:val="00770518"/>
    <w:rsid w:val="00772FAE"/>
    <w:rsid w:val="00773D08"/>
    <w:rsid w:val="00775C44"/>
    <w:rsid w:val="00776638"/>
    <w:rsid w:val="0077788F"/>
    <w:rsid w:val="007809EF"/>
    <w:rsid w:val="00780A49"/>
    <w:rsid w:val="00783637"/>
    <w:rsid w:val="007838C6"/>
    <w:rsid w:val="00784D3D"/>
    <w:rsid w:val="00786334"/>
    <w:rsid w:val="00791967"/>
    <w:rsid w:val="007964D7"/>
    <w:rsid w:val="00796608"/>
    <w:rsid w:val="007970E5"/>
    <w:rsid w:val="007972C7"/>
    <w:rsid w:val="00797F5D"/>
    <w:rsid w:val="007A3783"/>
    <w:rsid w:val="007A43BA"/>
    <w:rsid w:val="007A7239"/>
    <w:rsid w:val="007A7EEC"/>
    <w:rsid w:val="007B0085"/>
    <w:rsid w:val="007C4081"/>
    <w:rsid w:val="007C4D7E"/>
    <w:rsid w:val="007D17FA"/>
    <w:rsid w:val="007D7401"/>
    <w:rsid w:val="007E1731"/>
    <w:rsid w:val="007E1862"/>
    <w:rsid w:val="007E38C1"/>
    <w:rsid w:val="007E65A7"/>
    <w:rsid w:val="007E6AAC"/>
    <w:rsid w:val="007E72D4"/>
    <w:rsid w:val="007F34E8"/>
    <w:rsid w:val="007F447D"/>
    <w:rsid w:val="007F6E90"/>
    <w:rsid w:val="00801E9D"/>
    <w:rsid w:val="00811906"/>
    <w:rsid w:val="00815704"/>
    <w:rsid w:val="00815AE2"/>
    <w:rsid w:val="008202F5"/>
    <w:rsid w:val="00820B1A"/>
    <w:rsid w:val="00824176"/>
    <w:rsid w:val="00825C29"/>
    <w:rsid w:val="008278E6"/>
    <w:rsid w:val="008302F2"/>
    <w:rsid w:val="008349A9"/>
    <w:rsid w:val="00834A4F"/>
    <w:rsid w:val="00834B80"/>
    <w:rsid w:val="008376B5"/>
    <w:rsid w:val="00837A87"/>
    <w:rsid w:val="00842380"/>
    <w:rsid w:val="00843562"/>
    <w:rsid w:val="008473FD"/>
    <w:rsid w:val="0084755D"/>
    <w:rsid w:val="00851D34"/>
    <w:rsid w:val="00853EEB"/>
    <w:rsid w:val="008549EE"/>
    <w:rsid w:val="00863547"/>
    <w:rsid w:val="00872D83"/>
    <w:rsid w:val="00877911"/>
    <w:rsid w:val="008813D4"/>
    <w:rsid w:val="008814F5"/>
    <w:rsid w:val="00881FC3"/>
    <w:rsid w:val="00885CFB"/>
    <w:rsid w:val="00885D93"/>
    <w:rsid w:val="00892EA4"/>
    <w:rsid w:val="00894882"/>
    <w:rsid w:val="008953AB"/>
    <w:rsid w:val="008A2777"/>
    <w:rsid w:val="008A7A54"/>
    <w:rsid w:val="008B10F9"/>
    <w:rsid w:val="008B1FF3"/>
    <w:rsid w:val="008B2E1A"/>
    <w:rsid w:val="008B4098"/>
    <w:rsid w:val="008B55AC"/>
    <w:rsid w:val="008B7BA0"/>
    <w:rsid w:val="008B7EA9"/>
    <w:rsid w:val="008C0F60"/>
    <w:rsid w:val="008C6911"/>
    <w:rsid w:val="008D0E19"/>
    <w:rsid w:val="008D4CA4"/>
    <w:rsid w:val="008D5722"/>
    <w:rsid w:val="008D588F"/>
    <w:rsid w:val="008D62F4"/>
    <w:rsid w:val="008E236D"/>
    <w:rsid w:val="008E2E89"/>
    <w:rsid w:val="008F05FE"/>
    <w:rsid w:val="008F1D92"/>
    <w:rsid w:val="008F60BC"/>
    <w:rsid w:val="008F64A4"/>
    <w:rsid w:val="008F6860"/>
    <w:rsid w:val="008F7231"/>
    <w:rsid w:val="009015BE"/>
    <w:rsid w:val="0090181B"/>
    <w:rsid w:val="00902A8B"/>
    <w:rsid w:val="00902C19"/>
    <w:rsid w:val="0090378F"/>
    <w:rsid w:val="00907FB5"/>
    <w:rsid w:val="00912200"/>
    <w:rsid w:val="00913DA0"/>
    <w:rsid w:val="0092172A"/>
    <w:rsid w:val="0092795B"/>
    <w:rsid w:val="009360A3"/>
    <w:rsid w:val="00940ED1"/>
    <w:rsid w:val="009424BE"/>
    <w:rsid w:val="0094753B"/>
    <w:rsid w:val="00947F7D"/>
    <w:rsid w:val="0095043E"/>
    <w:rsid w:val="0095354A"/>
    <w:rsid w:val="00960D8B"/>
    <w:rsid w:val="00967746"/>
    <w:rsid w:val="00967A89"/>
    <w:rsid w:val="00971BBF"/>
    <w:rsid w:val="00977351"/>
    <w:rsid w:val="00977684"/>
    <w:rsid w:val="00993AFA"/>
    <w:rsid w:val="00994A87"/>
    <w:rsid w:val="00996173"/>
    <w:rsid w:val="0099705E"/>
    <w:rsid w:val="009A21F5"/>
    <w:rsid w:val="009A2AE3"/>
    <w:rsid w:val="009A2CD4"/>
    <w:rsid w:val="009A51DA"/>
    <w:rsid w:val="009A7178"/>
    <w:rsid w:val="009C1866"/>
    <w:rsid w:val="009D0E84"/>
    <w:rsid w:val="009D2791"/>
    <w:rsid w:val="009D35AD"/>
    <w:rsid w:val="009D3CB4"/>
    <w:rsid w:val="009D496F"/>
    <w:rsid w:val="009E312D"/>
    <w:rsid w:val="009E6E1D"/>
    <w:rsid w:val="009F14EB"/>
    <w:rsid w:val="009F189C"/>
    <w:rsid w:val="009F22AD"/>
    <w:rsid w:val="009F3618"/>
    <w:rsid w:val="009F4EDA"/>
    <w:rsid w:val="009F6F14"/>
    <w:rsid w:val="009F6FAD"/>
    <w:rsid w:val="00A027ED"/>
    <w:rsid w:val="00A034FB"/>
    <w:rsid w:val="00A04878"/>
    <w:rsid w:val="00A05F84"/>
    <w:rsid w:val="00A06B75"/>
    <w:rsid w:val="00A078E4"/>
    <w:rsid w:val="00A12D60"/>
    <w:rsid w:val="00A13FE1"/>
    <w:rsid w:val="00A14C5E"/>
    <w:rsid w:val="00A16887"/>
    <w:rsid w:val="00A2117B"/>
    <w:rsid w:val="00A211D9"/>
    <w:rsid w:val="00A22BAC"/>
    <w:rsid w:val="00A26698"/>
    <w:rsid w:val="00A34A8C"/>
    <w:rsid w:val="00A34BDA"/>
    <w:rsid w:val="00A3512F"/>
    <w:rsid w:val="00A3548B"/>
    <w:rsid w:val="00A36C9E"/>
    <w:rsid w:val="00A37B92"/>
    <w:rsid w:val="00A40228"/>
    <w:rsid w:val="00A40836"/>
    <w:rsid w:val="00A45296"/>
    <w:rsid w:val="00A464E1"/>
    <w:rsid w:val="00A50E33"/>
    <w:rsid w:val="00A51DC0"/>
    <w:rsid w:val="00A55503"/>
    <w:rsid w:val="00A56526"/>
    <w:rsid w:val="00A57389"/>
    <w:rsid w:val="00A614CD"/>
    <w:rsid w:val="00A63A87"/>
    <w:rsid w:val="00A65CAF"/>
    <w:rsid w:val="00A667E3"/>
    <w:rsid w:val="00A678C5"/>
    <w:rsid w:val="00A70323"/>
    <w:rsid w:val="00A7354D"/>
    <w:rsid w:val="00A736DC"/>
    <w:rsid w:val="00A73D36"/>
    <w:rsid w:val="00A77988"/>
    <w:rsid w:val="00A817F8"/>
    <w:rsid w:val="00A82E8C"/>
    <w:rsid w:val="00A8483C"/>
    <w:rsid w:val="00A900A1"/>
    <w:rsid w:val="00A908C8"/>
    <w:rsid w:val="00A92417"/>
    <w:rsid w:val="00A92BFD"/>
    <w:rsid w:val="00A92EAB"/>
    <w:rsid w:val="00AA6C46"/>
    <w:rsid w:val="00AA6E80"/>
    <w:rsid w:val="00AB5B80"/>
    <w:rsid w:val="00AC4C3F"/>
    <w:rsid w:val="00AC5606"/>
    <w:rsid w:val="00AC58FE"/>
    <w:rsid w:val="00AD00E3"/>
    <w:rsid w:val="00AD0DE4"/>
    <w:rsid w:val="00AD2E46"/>
    <w:rsid w:val="00AD5B5C"/>
    <w:rsid w:val="00AD61E5"/>
    <w:rsid w:val="00AD7C7F"/>
    <w:rsid w:val="00AE47E8"/>
    <w:rsid w:val="00AE52B9"/>
    <w:rsid w:val="00AE60F4"/>
    <w:rsid w:val="00AE6768"/>
    <w:rsid w:val="00AF0E19"/>
    <w:rsid w:val="00AF1093"/>
    <w:rsid w:val="00AF1E97"/>
    <w:rsid w:val="00AF2F79"/>
    <w:rsid w:val="00AF334A"/>
    <w:rsid w:val="00B04DAD"/>
    <w:rsid w:val="00B10B39"/>
    <w:rsid w:val="00B11F3C"/>
    <w:rsid w:val="00B12111"/>
    <w:rsid w:val="00B12722"/>
    <w:rsid w:val="00B13768"/>
    <w:rsid w:val="00B21698"/>
    <w:rsid w:val="00B22E9A"/>
    <w:rsid w:val="00B23072"/>
    <w:rsid w:val="00B251C1"/>
    <w:rsid w:val="00B25DF3"/>
    <w:rsid w:val="00B2797B"/>
    <w:rsid w:val="00B301E3"/>
    <w:rsid w:val="00B328DD"/>
    <w:rsid w:val="00B33D46"/>
    <w:rsid w:val="00B379EB"/>
    <w:rsid w:val="00B4143A"/>
    <w:rsid w:val="00B41635"/>
    <w:rsid w:val="00B41AF2"/>
    <w:rsid w:val="00B47C89"/>
    <w:rsid w:val="00B47F3A"/>
    <w:rsid w:val="00B54583"/>
    <w:rsid w:val="00B56B36"/>
    <w:rsid w:val="00B62247"/>
    <w:rsid w:val="00B6360C"/>
    <w:rsid w:val="00B63AA0"/>
    <w:rsid w:val="00B66AB9"/>
    <w:rsid w:val="00B670AA"/>
    <w:rsid w:val="00B703E4"/>
    <w:rsid w:val="00B70F19"/>
    <w:rsid w:val="00B7252B"/>
    <w:rsid w:val="00B729D2"/>
    <w:rsid w:val="00B73C08"/>
    <w:rsid w:val="00B75089"/>
    <w:rsid w:val="00B7547B"/>
    <w:rsid w:val="00B76EB1"/>
    <w:rsid w:val="00B77EC2"/>
    <w:rsid w:val="00B8104C"/>
    <w:rsid w:val="00B823B9"/>
    <w:rsid w:val="00B84319"/>
    <w:rsid w:val="00B87844"/>
    <w:rsid w:val="00B91BFE"/>
    <w:rsid w:val="00B92103"/>
    <w:rsid w:val="00B95E63"/>
    <w:rsid w:val="00B97EF7"/>
    <w:rsid w:val="00BA5F4F"/>
    <w:rsid w:val="00BA6B81"/>
    <w:rsid w:val="00BB3944"/>
    <w:rsid w:val="00BC1F76"/>
    <w:rsid w:val="00BC2019"/>
    <w:rsid w:val="00BC5B74"/>
    <w:rsid w:val="00BC7DD7"/>
    <w:rsid w:val="00BD77E6"/>
    <w:rsid w:val="00BD7D2A"/>
    <w:rsid w:val="00BE1865"/>
    <w:rsid w:val="00BE336F"/>
    <w:rsid w:val="00BE4463"/>
    <w:rsid w:val="00BE74A6"/>
    <w:rsid w:val="00BF11DE"/>
    <w:rsid w:val="00BF1935"/>
    <w:rsid w:val="00BF2978"/>
    <w:rsid w:val="00BF41CC"/>
    <w:rsid w:val="00BF4A97"/>
    <w:rsid w:val="00BF6EB2"/>
    <w:rsid w:val="00C02828"/>
    <w:rsid w:val="00C050A4"/>
    <w:rsid w:val="00C05441"/>
    <w:rsid w:val="00C0589D"/>
    <w:rsid w:val="00C05968"/>
    <w:rsid w:val="00C14FA7"/>
    <w:rsid w:val="00C166AD"/>
    <w:rsid w:val="00C17CA2"/>
    <w:rsid w:val="00C17EB9"/>
    <w:rsid w:val="00C27838"/>
    <w:rsid w:val="00C30561"/>
    <w:rsid w:val="00C343FB"/>
    <w:rsid w:val="00C359A7"/>
    <w:rsid w:val="00C36E82"/>
    <w:rsid w:val="00C37424"/>
    <w:rsid w:val="00C37822"/>
    <w:rsid w:val="00C40505"/>
    <w:rsid w:val="00C4248A"/>
    <w:rsid w:val="00C52F6F"/>
    <w:rsid w:val="00C53A85"/>
    <w:rsid w:val="00C5500C"/>
    <w:rsid w:val="00C576CB"/>
    <w:rsid w:val="00C61FDE"/>
    <w:rsid w:val="00C63C81"/>
    <w:rsid w:val="00C6650A"/>
    <w:rsid w:val="00C6753A"/>
    <w:rsid w:val="00C70FA4"/>
    <w:rsid w:val="00C71D38"/>
    <w:rsid w:val="00C766AB"/>
    <w:rsid w:val="00C811A9"/>
    <w:rsid w:val="00C81293"/>
    <w:rsid w:val="00C81803"/>
    <w:rsid w:val="00C85665"/>
    <w:rsid w:val="00C8630F"/>
    <w:rsid w:val="00C87FCE"/>
    <w:rsid w:val="00C964D9"/>
    <w:rsid w:val="00C97E61"/>
    <w:rsid w:val="00CA08DC"/>
    <w:rsid w:val="00CA7CF5"/>
    <w:rsid w:val="00CB2438"/>
    <w:rsid w:val="00CB24C1"/>
    <w:rsid w:val="00CB2E37"/>
    <w:rsid w:val="00CB3237"/>
    <w:rsid w:val="00CB397B"/>
    <w:rsid w:val="00CB4606"/>
    <w:rsid w:val="00CC1FE6"/>
    <w:rsid w:val="00CC42CC"/>
    <w:rsid w:val="00CC4B01"/>
    <w:rsid w:val="00CD34E5"/>
    <w:rsid w:val="00CD56EE"/>
    <w:rsid w:val="00CD6132"/>
    <w:rsid w:val="00CE0742"/>
    <w:rsid w:val="00CE7861"/>
    <w:rsid w:val="00CF1D8C"/>
    <w:rsid w:val="00CF233B"/>
    <w:rsid w:val="00CF3AA9"/>
    <w:rsid w:val="00D0002B"/>
    <w:rsid w:val="00D00D4A"/>
    <w:rsid w:val="00D1132D"/>
    <w:rsid w:val="00D14BD6"/>
    <w:rsid w:val="00D14C7D"/>
    <w:rsid w:val="00D161FC"/>
    <w:rsid w:val="00D165C5"/>
    <w:rsid w:val="00D2146D"/>
    <w:rsid w:val="00D2183B"/>
    <w:rsid w:val="00D25227"/>
    <w:rsid w:val="00D26028"/>
    <w:rsid w:val="00D321FC"/>
    <w:rsid w:val="00D349E4"/>
    <w:rsid w:val="00D37EFC"/>
    <w:rsid w:val="00D4277A"/>
    <w:rsid w:val="00D42C53"/>
    <w:rsid w:val="00D44100"/>
    <w:rsid w:val="00D46395"/>
    <w:rsid w:val="00D4649D"/>
    <w:rsid w:val="00D46D3E"/>
    <w:rsid w:val="00D5207E"/>
    <w:rsid w:val="00D52329"/>
    <w:rsid w:val="00D548ED"/>
    <w:rsid w:val="00D664B8"/>
    <w:rsid w:val="00D66C91"/>
    <w:rsid w:val="00D67CE2"/>
    <w:rsid w:val="00D70234"/>
    <w:rsid w:val="00D72759"/>
    <w:rsid w:val="00D72CC7"/>
    <w:rsid w:val="00D7537C"/>
    <w:rsid w:val="00D769BD"/>
    <w:rsid w:val="00D808B1"/>
    <w:rsid w:val="00D82ACA"/>
    <w:rsid w:val="00D82E84"/>
    <w:rsid w:val="00D849F0"/>
    <w:rsid w:val="00D84D02"/>
    <w:rsid w:val="00D85FFD"/>
    <w:rsid w:val="00D869AA"/>
    <w:rsid w:val="00D86A03"/>
    <w:rsid w:val="00D86DD7"/>
    <w:rsid w:val="00D870CA"/>
    <w:rsid w:val="00D870EB"/>
    <w:rsid w:val="00D90E0B"/>
    <w:rsid w:val="00D93EB7"/>
    <w:rsid w:val="00DA226B"/>
    <w:rsid w:val="00DA5B88"/>
    <w:rsid w:val="00DB2D5A"/>
    <w:rsid w:val="00DB5C5F"/>
    <w:rsid w:val="00DC0F5C"/>
    <w:rsid w:val="00DC1A44"/>
    <w:rsid w:val="00DC3082"/>
    <w:rsid w:val="00DC644A"/>
    <w:rsid w:val="00DC677B"/>
    <w:rsid w:val="00DC73B2"/>
    <w:rsid w:val="00DD15EB"/>
    <w:rsid w:val="00DD2708"/>
    <w:rsid w:val="00DD3589"/>
    <w:rsid w:val="00DD5AF9"/>
    <w:rsid w:val="00DE02D0"/>
    <w:rsid w:val="00DE26F3"/>
    <w:rsid w:val="00DE4D86"/>
    <w:rsid w:val="00DE504C"/>
    <w:rsid w:val="00DF4907"/>
    <w:rsid w:val="00DF5053"/>
    <w:rsid w:val="00DF6B6C"/>
    <w:rsid w:val="00E07820"/>
    <w:rsid w:val="00E11515"/>
    <w:rsid w:val="00E16BA5"/>
    <w:rsid w:val="00E17D70"/>
    <w:rsid w:val="00E20687"/>
    <w:rsid w:val="00E21729"/>
    <w:rsid w:val="00E22671"/>
    <w:rsid w:val="00E22786"/>
    <w:rsid w:val="00E23F29"/>
    <w:rsid w:val="00E25E81"/>
    <w:rsid w:val="00E3481A"/>
    <w:rsid w:val="00E36453"/>
    <w:rsid w:val="00E4227C"/>
    <w:rsid w:val="00E42AAA"/>
    <w:rsid w:val="00E438C0"/>
    <w:rsid w:val="00E442DA"/>
    <w:rsid w:val="00E46CA9"/>
    <w:rsid w:val="00E61C72"/>
    <w:rsid w:val="00E67173"/>
    <w:rsid w:val="00E73568"/>
    <w:rsid w:val="00E73A09"/>
    <w:rsid w:val="00E741C2"/>
    <w:rsid w:val="00E75835"/>
    <w:rsid w:val="00E766ED"/>
    <w:rsid w:val="00E767F2"/>
    <w:rsid w:val="00E86C3A"/>
    <w:rsid w:val="00E904CE"/>
    <w:rsid w:val="00E92B90"/>
    <w:rsid w:val="00E92F86"/>
    <w:rsid w:val="00E95759"/>
    <w:rsid w:val="00E96334"/>
    <w:rsid w:val="00EA0A63"/>
    <w:rsid w:val="00EA5085"/>
    <w:rsid w:val="00EA531F"/>
    <w:rsid w:val="00EA5D17"/>
    <w:rsid w:val="00EA7843"/>
    <w:rsid w:val="00EA7D9C"/>
    <w:rsid w:val="00EB399F"/>
    <w:rsid w:val="00EC33A3"/>
    <w:rsid w:val="00EC3759"/>
    <w:rsid w:val="00EC38E8"/>
    <w:rsid w:val="00EC475A"/>
    <w:rsid w:val="00EC580D"/>
    <w:rsid w:val="00ED0F89"/>
    <w:rsid w:val="00ED55C1"/>
    <w:rsid w:val="00ED631F"/>
    <w:rsid w:val="00ED686D"/>
    <w:rsid w:val="00EE0341"/>
    <w:rsid w:val="00EE1246"/>
    <w:rsid w:val="00EE1769"/>
    <w:rsid w:val="00EE3473"/>
    <w:rsid w:val="00EE48CC"/>
    <w:rsid w:val="00EE6140"/>
    <w:rsid w:val="00EF0939"/>
    <w:rsid w:val="00EF0974"/>
    <w:rsid w:val="00EF4F8D"/>
    <w:rsid w:val="00EF59C5"/>
    <w:rsid w:val="00EF7AF2"/>
    <w:rsid w:val="00F01338"/>
    <w:rsid w:val="00F06D45"/>
    <w:rsid w:val="00F13F79"/>
    <w:rsid w:val="00F14465"/>
    <w:rsid w:val="00F16133"/>
    <w:rsid w:val="00F16347"/>
    <w:rsid w:val="00F1733D"/>
    <w:rsid w:val="00F20346"/>
    <w:rsid w:val="00F21B60"/>
    <w:rsid w:val="00F227ED"/>
    <w:rsid w:val="00F234B5"/>
    <w:rsid w:val="00F3082C"/>
    <w:rsid w:val="00F30A8F"/>
    <w:rsid w:val="00F32DA5"/>
    <w:rsid w:val="00F336CC"/>
    <w:rsid w:val="00F40E82"/>
    <w:rsid w:val="00F40EB6"/>
    <w:rsid w:val="00F42115"/>
    <w:rsid w:val="00F435CD"/>
    <w:rsid w:val="00F45773"/>
    <w:rsid w:val="00F45DD6"/>
    <w:rsid w:val="00F51DC4"/>
    <w:rsid w:val="00F538E7"/>
    <w:rsid w:val="00F55A2E"/>
    <w:rsid w:val="00F57306"/>
    <w:rsid w:val="00F634A2"/>
    <w:rsid w:val="00F6354C"/>
    <w:rsid w:val="00F6378A"/>
    <w:rsid w:val="00F639C5"/>
    <w:rsid w:val="00F67D2E"/>
    <w:rsid w:val="00F716F4"/>
    <w:rsid w:val="00F75F01"/>
    <w:rsid w:val="00F77943"/>
    <w:rsid w:val="00F815E5"/>
    <w:rsid w:val="00F81B99"/>
    <w:rsid w:val="00F84895"/>
    <w:rsid w:val="00F86AD7"/>
    <w:rsid w:val="00F87A2C"/>
    <w:rsid w:val="00F87FC9"/>
    <w:rsid w:val="00F92075"/>
    <w:rsid w:val="00F93E4D"/>
    <w:rsid w:val="00F95C45"/>
    <w:rsid w:val="00F96E78"/>
    <w:rsid w:val="00FA0D4E"/>
    <w:rsid w:val="00FA19FE"/>
    <w:rsid w:val="00FA5175"/>
    <w:rsid w:val="00FC1067"/>
    <w:rsid w:val="00FC19A4"/>
    <w:rsid w:val="00FC2AF7"/>
    <w:rsid w:val="00FC37D7"/>
    <w:rsid w:val="00FC5C45"/>
    <w:rsid w:val="00FC7450"/>
    <w:rsid w:val="00FD2219"/>
    <w:rsid w:val="00FD4EAE"/>
    <w:rsid w:val="00FD66AF"/>
    <w:rsid w:val="00FE04F0"/>
    <w:rsid w:val="00FE1683"/>
    <w:rsid w:val="00FE2282"/>
    <w:rsid w:val="00FE5E0D"/>
    <w:rsid w:val="00FF03D5"/>
    <w:rsid w:val="00FF17D7"/>
    <w:rsid w:val="00FF205B"/>
    <w:rsid w:val="00FF3151"/>
    <w:rsid w:val="00FF6358"/>
    <w:rsid w:val="00FF6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B20117"/>
  <w15:docId w15:val="{4B7DEBBE-58D8-4AC6-ADD0-2CAC23DF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B6C"/>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A0D4E"/>
    <w:pPr>
      <w:widowControl w:val="0"/>
      <w:autoSpaceDE w:val="0"/>
      <w:autoSpaceDN w:val="0"/>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015BE"/>
    <w:rPr>
      <w:rFonts w:cs="Times New Roman"/>
      <w:color w:val="0000FF"/>
      <w:u w:val="single"/>
    </w:rPr>
  </w:style>
  <w:style w:type="paragraph" w:customStyle="1" w:styleId="Style8">
    <w:name w:val="Style8"/>
    <w:basedOn w:val="a"/>
    <w:uiPriority w:val="99"/>
    <w:qFormat/>
    <w:rsid w:val="009015BE"/>
    <w:pPr>
      <w:widowControl w:val="0"/>
      <w:autoSpaceDE w:val="0"/>
      <w:autoSpaceDN w:val="0"/>
      <w:adjustRightInd w:val="0"/>
      <w:spacing w:line="274" w:lineRule="exact"/>
      <w:ind w:firstLine="624"/>
    </w:pPr>
  </w:style>
  <w:style w:type="paragraph" w:styleId="a4">
    <w:name w:val="No Spacing"/>
    <w:uiPriority w:val="1"/>
    <w:qFormat/>
    <w:rsid w:val="00FF3151"/>
    <w:pPr>
      <w:spacing w:after="0" w:line="240" w:lineRule="auto"/>
    </w:pPr>
    <w:rPr>
      <w:rFonts w:ascii="Times New Roman" w:eastAsia="Times New Roman" w:hAnsi="Times New Roman" w:cs="Times New Roman"/>
      <w:sz w:val="24"/>
      <w:szCs w:val="24"/>
      <w:lang w:eastAsia="ru-RU"/>
    </w:rPr>
  </w:style>
  <w:style w:type="paragraph" w:styleId="a5">
    <w:name w:val="header"/>
    <w:aliases w:val="index,Верхний колонтитул Знак Знак,Знак1 Знак1 Знак,Верхний колонтитул Знак1 Знак,Знак1 Знак Знак Знак1 Знак З Знак Знак Знак Знак Знак Знак,Знак Знак Знак Знак Знак"/>
    <w:basedOn w:val="a"/>
    <w:link w:val="a6"/>
    <w:uiPriority w:val="99"/>
    <w:unhideWhenUsed/>
    <w:qFormat/>
    <w:rsid w:val="00FF3151"/>
    <w:pPr>
      <w:tabs>
        <w:tab w:val="center" w:pos="4677"/>
        <w:tab w:val="right" w:pos="9355"/>
      </w:tabs>
    </w:pPr>
  </w:style>
  <w:style w:type="character" w:customStyle="1" w:styleId="a6">
    <w:name w:val="Верхний колонтитул Знак"/>
    <w:aliases w:val="index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Знак Знак Знак Знак Знак Знак"/>
    <w:basedOn w:val="a0"/>
    <w:link w:val="a5"/>
    <w:uiPriority w:val="99"/>
    <w:rsid w:val="00FF3151"/>
    <w:rPr>
      <w:rFonts w:ascii="Times New Roman" w:eastAsia="Times New Roman" w:hAnsi="Times New Roman" w:cs="Times New Roman"/>
      <w:sz w:val="24"/>
      <w:szCs w:val="24"/>
      <w:lang w:eastAsia="ru-RU"/>
    </w:rPr>
  </w:style>
  <w:style w:type="paragraph" w:styleId="a7">
    <w:name w:val="footer"/>
    <w:basedOn w:val="a"/>
    <w:link w:val="a8"/>
    <w:uiPriority w:val="99"/>
    <w:unhideWhenUsed/>
    <w:qFormat/>
    <w:rsid w:val="00FF3151"/>
    <w:pPr>
      <w:tabs>
        <w:tab w:val="center" w:pos="4677"/>
        <w:tab w:val="right" w:pos="9355"/>
      </w:tabs>
    </w:pPr>
  </w:style>
  <w:style w:type="character" w:customStyle="1" w:styleId="a8">
    <w:name w:val="Нижний колонтитул Знак"/>
    <w:basedOn w:val="a0"/>
    <w:link w:val="a7"/>
    <w:uiPriority w:val="99"/>
    <w:rsid w:val="00FF3151"/>
    <w:rPr>
      <w:rFonts w:ascii="Times New Roman" w:eastAsia="Times New Roman" w:hAnsi="Times New Roman" w:cs="Times New Roman"/>
      <w:sz w:val="24"/>
      <w:szCs w:val="24"/>
      <w:lang w:eastAsia="ru-RU"/>
    </w:rPr>
  </w:style>
  <w:style w:type="paragraph" w:customStyle="1" w:styleId="msonormalmailrucssattributepostfixmailrucssattributepostfix">
    <w:name w:val="msonormal_mailru_css_attribute_postfix_mailru_css_attribute_postfix"/>
    <w:basedOn w:val="a"/>
    <w:rsid w:val="009424BE"/>
    <w:pPr>
      <w:spacing w:before="100" w:beforeAutospacing="1" w:after="100" w:afterAutospacing="1"/>
      <w:jc w:val="left"/>
    </w:pPr>
  </w:style>
  <w:style w:type="character" w:customStyle="1" w:styleId="js-phone-number">
    <w:name w:val="js-phone-number"/>
    <w:basedOn w:val="a0"/>
    <w:rsid w:val="009424BE"/>
  </w:style>
  <w:style w:type="paragraph" w:styleId="a9">
    <w:name w:val="List Paragraph"/>
    <w:aliases w:val="Подпись рисунка,Маркированный список_уровень1,Bullet List,FooterText,numbered,Paragraphe de liste1,lp1,it_List1,Абзац списка литеральный,List Paragraph,Use Case List Paragraph,Маркер,ТЗ список,Bulletr List Paragraph,Второй абзац списка,UL"/>
    <w:basedOn w:val="a"/>
    <w:link w:val="aa"/>
    <w:uiPriority w:val="34"/>
    <w:qFormat/>
    <w:rsid w:val="00D1132D"/>
    <w:pPr>
      <w:ind w:left="720"/>
      <w:contextualSpacing/>
    </w:pPr>
  </w:style>
  <w:style w:type="character" w:customStyle="1" w:styleId="aa">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List Paragraph Знак,Use Case List Paragraph Знак"/>
    <w:basedOn w:val="a0"/>
    <w:link w:val="a9"/>
    <w:uiPriority w:val="34"/>
    <w:locked/>
    <w:rsid w:val="00D1132D"/>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2795B"/>
    <w:rPr>
      <w:rFonts w:ascii="Segoe UI" w:hAnsi="Segoe UI" w:cs="Segoe UI"/>
      <w:sz w:val="18"/>
      <w:szCs w:val="18"/>
    </w:rPr>
  </w:style>
  <w:style w:type="character" w:customStyle="1" w:styleId="ac">
    <w:name w:val="Текст выноски Знак"/>
    <w:basedOn w:val="a0"/>
    <w:link w:val="ab"/>
    <w:uiPriority w:val="99"/>
    <w:semiHidden/>
    <w:rsid w:val="0092795B"/>
    <w:rPr>
      <w:rFonts w:ascii="Segoe UI" w:eastAsia="Times New Roman" w:hAnsi="Segoe UI" w:cs="Segoe UI"/>
      <w:sz w:val="18"/>
      <w:szCs w:val="18"/>
      <w:lang w:eastAsia="ru-RU"/>
    </w:rPr>
  </w:style>
  <w:style w:type="character" w:styleId="ad">
    <w:name w:val="annotation reference"/>
    <w:basedOn w:val="a0"/>
    <w:uiPriority w:val="99"/>
    <w:semiHidden/>
    <w:unhideWhenUsed/>
    <w:rsid w:val="002C7335"/>
    <w:rPr>
      <w:sz w:val="16"/>
      <w:szCs w:val="16"/>
    </w:rPr>
  </w:style>
  <w:style w:type="paragraph" w:styleId="ae">
    <w:name w:val="annotation text"/>
    <w:basedOn w:val="a"/>
    <w:link w:val="af"/>
    <w:uiPriority w:val="99"/>
    <w:unhideWhenUsed/>
    <w:rsid w:val="002C7335"/>
    <w:rPr>
      <w:sz w:val="20"/>
      <w:szCs w:val="20"/>
    </w:rPr>
  </w:style>
  <w:style w:type="character" w:customStyle="1" w:styleId="af">
    <w:name w:val="Текст примечания Знак"/>
    <w:basedOn w:val="a0"/>
    <w:link w:val="ae"/>
    <w:uiPriority w:val="99"/>
    <w:rsid w:val="002C7335"/>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2C7335"/>
    <w:rPr>
      <w:b/>
      <w:bCs/>
    </w:rPr>
  </w:style>
  <w:style w:type="character" w:customStyle="1" w:styleId="af1">
    <w:name w:val="Тема примечания Знак"/>
    <w:basedOn w:val="af"/>
    <w:link w:val="af0"/>
    <w:uiPriority w:val="99"/>
    <w:semiHidden/>
    <w:rsid w:val="002C7335"/>
    <w:rPr>
      <w:rFonts w:ascii="Times New Roman" w:eastAsia="Times New Roman" w:hAnsi="Times New Roman" w:cs="Times New Roman"/>
      <w:b/>
      <w:bCs/>
      <w:sz w:val="20"/>
      <w:szCs w:val="20"/>
      <w:lang w:eastAsia="ru-RU"/>
    </w:rPr>
  </w:style>
  <w:style w:type="character" w:customStyle="1" w:styleId="11">
    <w:name w:val="Неразрешенное упоминание1"/>
    <w:basedOn w:val="a0"/>
    <w:uiPriority w:val="99"/>
    <w:semiHidden/>
    <w:unhideWhenUsed/>
    <w:rsid w:val="00D2183B"/>
    <w:rPr>
      <w:color w:val="605E5C"/>
      <w:shd w:val="clear" w:color="auto" w:fill="E1DFDD"/>
    </w:rPr>
  </w:style>
  <w:style w:type="paragraph" w:customStyle="1" w:styleId="ConsPlusNormal">
    <w:name w:val="ConsPlusNormal"/>
    <w:link w:val="ConsPlusNormal0"/>
    <w:qFormat/>
    <w:rsid w:val="00B328DD"/>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locked/>
    <w:rsid w:val="00B328DD"/>
    <w:rPr>
      <w:rFonts w:ascii="Calibri" w:eastAsia="Times New Roman" w:hAnsi="Calibri" w:cs="Times New Roman"/>
      <w:szCs w:val="20"/>
      <w:lang w:eastAsia="ru-RU"/>
    </w:rPr>
  </w:style>
  <w:style w:type="character" w:styleId="af2">
    <w:name w:val="footnote reference"/>
    <w:aliases w:val="fr,Used by Word for Help footnote symbols"/>
    <w:basedOn w:val="a0"/>
    <w:unhideWhenUsed/>
    <w:rsid w:val="00512B9A"/>
    <w:rPr>
      <w:vertAlign w:val="superscript"/>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D14C7D"/>
    <w:rPr>
      <w:sz w:val="20"/>
      <w:szCs w:val="20"/>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D14C7D"/>
    <w:rPr>
      <w:rFonts w:ascii="Times New Roman" w:eastAsia="Times New Roman" w:hAnsi="Times New Roman" w:cs="Times New Roman"/>
      <w:sz w:val="20"/>
      <w:szCs w:val="20"/>
      <w:lang w:eastAsia="ru-RU"/>
    </w:rPr>
  </w:style>
  <w:style w:type="table" w:styleId="af5">
    <w:name w:val="Table Grid"/>
    <w:basedOn w:val="a1"/>
    <w:uiPriority w:val="39"/>
    <w:rsid w:val="0056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5"/>
    <w:uiPriority w:val="39"/>
    <w:rsid w:val="00E21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ДокСтандарт"/>
    <w:basedOn w:val="a4"/>
    <w:link w:val="af7"/>
    <w:qFormat/>
    <w:rsid w:val="000E33B9"/>
    <w:rPr>
      <w:rFonts w:ascii="Calibri" w:hAnsi="Calibri"/>
      <w:sz w:val="22"/>
      <w:szCs w:val="22"/>
    </w:rPr>
  </w:style>
  <w:style w:type="character" w:customStyle="1" w:styleId="af7">
    <w:name w:val="ДокСтандарт Знак"/>
    <w:basedOn w:val="a0"/>
    <w:link w:val="af6"/>
    <w:rsid w:val="000E33B9"/>
    <w:rPr>
      <w:rFonts w:ascii="Calibri" w:eastAsia="Times New Roman" w:hAnsi="Calibri" w:cs="Times New Roman"/>
      <w:lang w:eastAsia="ru-RU"/>
    </w:rPr>
  </w:style>
  <w:style w:type="character" w:customStyle="1" w:styleId="10">
    <w:name w:val="Заголовок 1 Знак"/>
    <w:basedOn w:val="a0"/>
    <w:link w:val="1"/>
    <w:uiPriority w:val="9"/>
    <w:rsid w:val="00FA0D4E"/>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FA0D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Body Text"/>
    <w:basedOn w:val="a"/>
    <w:link w:val="af9"/>
    <w:uiPriority w:val="1"/>
    <w:qFormat/>
    <w:rsid w:val="00FA0D4E"/>
    <w:pPr>
      <w:widowControl w:val="0"/>
      <w:autoSpaceDE w:val="0"/>
      <w:autoSpaceDN w:val="0"/>
      <w:ind w:left="1" w:right="138"/>
    </w:pPr>
    <w:rPr>
      <w:sz w:val="28"/>
      <w:szCs w:val="28"/>
      <w:lang w:eastAsia="en-US"/>
    </w:rPr>
  </w:style>
  <w:style w:type="character" w:customStyle="1" w:styleId="af9">
    <w:name w:val="Основной текст Знак"/>
    <w:basedOn w:val="a0"/>
    <w:link w:val="af8"/>
    <w:uiPriority w:val="1"/>
    <w:rsid w:val="00FA0D4E"/>
    <w:rPr>
      <w:rFonts w:ascii="Times New Roman" w:eastAsia="Times New Roman" w:hAnsi="Times New Roman" w:cs="Times New Roman"/>
      <w:sz w:val="28"/>
      <w:szCs w:val="28"/>
    </w:rPr>
  </w:style>
  <w:style w:type="paragraph" w:customStyle="1" w:styleId="TableParagraph">
    <w:name w:val="Table Paragraph"/>
    <w:basedOn w:val="a"/>
    <w:uiPriority w:val="1"/>
    <w:qFormat/>
    <w:rsid w:val="00FA0D4E"/>
    <w:pPr>
      <w:widowControl w:val="0"/>
      <w:autoSpaceDE w:val="0"/>
      <w:autoSpaceDN w:val="0"/>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455">
      <w:bodyDiv w:val="1"/>
      <w:marLeft w:val="0"/>
      <w:marRight w:val="0"/>
      <w:marTop w:val="0"/>
      <w:marBottom w:val="0"/>
      <w:divBdr>
        <w:top w:val="none" w:sz="0" w:space="0" w:color="auto"/>
        <w:left w:val="none" w:sz="0" w:space="0" w:color="auto"/>
        <w:bottom w:val="none" w:sz="0" w:space="0" w:color="auto"/>
        <w:right w:val="none" w:sz="0" w:space="0" w:color="auto"/>
      </w:divBdr>
      <w:divsChild>
        <w:div w:id="671571170">
          <w:marLeft w:val="0"/>
          <w:marRight w:val="0"/>
          <w:marTop w:val="0"/>
          <w:marBottom w:val="0"/>
          <w:divBdr>
            <w:top w:val="none" w:sz="0" w:space="0" w:color="auto"/>
            <w:left w:val="none" w:sz="0" w:space="0" w:color="auto"/>
            <w:bottom w:val="none" w:sz="0" w:space="0" w:color="auto"/>
            <w:right w:val="none" w:sz="0" w:space="0" w:color="auto"/>
          </w:divBdr>
        </w:div>
        <w:div w:id="743063754">
          <w:marLeft w:val="0"/>
          <w:marRight w:val="0"/>
          <w:marTop w:val="0"/>
          <w:marBottom w:val="0"/>
          <w:divBdr>
            <w:top w:val="none" w:sz="0" w:space="0" w:color="auto"/>
            <w:left w:val="none" w:sz="0" w:space="0" w:color="auto"/>
            <w:bottom w:val="none" w:sz="0" w:space="0" w:color="auto"/>
            <w:right w:val="none" w:sz="0" w:space="0" w:color="auto"/>
          </w:divBdr>
        </w:div>
        <w:div w:id="804811121">
          <w:marLeft w:val="0"/>
          <w:marRight w:val="0"/>
          <w:marTop w:val="0"/>
          <w:marBottom w:val="0"/>
          <w:divBdr>
            <w:top w:val="none" w:sz="0" w:space="0" w:color="auto"/>
            <w:left w:val="none" w:sz="0" w:space="0" w:color="auto"/>
            <w:bottom w:val="none" w:sz="0" w:space="0" w:color="auto"/>
            <w:right w:val="none" w:sz="0" w:space="0" w:color="auto"/>
          </w:divBdr>
        </w:div>
        <w:div w:id="1514997331">
          <w:marLeft w:val="0"/>
          <w:marRight w:val="0"/>
          <w:marTop w:val="0"/>
          <w:marBottom w:val="0"/>
          <w:divBdr>
            <w:top w:val="none" w:sz="0" w:space="0" w:color="auto"/>
            <w:left w:val="none" w:sz="0" w:space="0" w:color="auto"/>
            <w:bottom w:val="none" w:sz="0" w:space="0" w:color="auto"/>
            <w:right w:val="none" w:sz="0" w:space="0" w:color="auto"/>
          </w:divBdr>
        </w:div>
        <w:div w:id="1592662441">
          <w:marLeft w:val="0"/>
          <w:marRight w:val="0"/>
          <w:marTop w:val="0"/>
          <w:marBottom w:val="0"/>
          <w:divBdr>
            <w:top w:val="none" w:sz="0" w:space="0" w:color="auto"/>
            <w:left w:val="none" w:sz="0" w:space="0" w:color="auto"/>
            <w:bottom w:val="none" w:sz="0" w:space="0" w:color="auto"/>
            <w:right w:val="none" w:sz="0" w:space="0" w:color="auto"/>
          </w:divBdr>
        </w:div>
      </w:divsChild>
    </w:div>
    <w:div w:id="239752938">
      <w:bodyDiv w:val="1"/>
      <w:marLeft w:val="0"/>
      <w:marRight w:val="0"/>
      <w:marTop w:val="0"/>
      <w:marBottom w:val="0"/>
      <w:divBdr>
        <w:top w:val="none" w:sz="0" w:space="0" w:color="auto"/>
        <w:left w:val="none" w:sz="0" w:space="0" w:color="auto"/>
        <w:bottom w:val="none" w:sz="0" w:space="0" w:color="auto"/>
        <w:right w:val="none" w:sz="0" w:space="0" w:color="auto"/>
      </w:divBdr>
    </w:div>
    <w:div w:id="261571938">
      <w:bodyDiv w:val="1"/>
      <w:marLeft w:val="0"/>
      <w:marRight w:val="0"/>
      <w:marTop w:val="0"/>
      <w:marBottom w:val="0"/>
      <w:divBdr>
        <w:top w:val="none" w:sz="0" w:space="0" w:color="auto"/>
        <w:left w:val="none" w:sz="0" w:space="0" w:color="auto"/>
        <w:bottom w:val="none" w:sz="0" w:space="0" w:color="auto"/>
        <w:right w:val="none" w:sz="0" w:space="0" w:color="auto"/>
      </w:divBdr>
    </w:div>
    <w:div w:id="474488991">
      <w:bodyDiv w:val="1"/>
      <w:marLeft w:val="0"/>
      <w:marRight w:val="0"/>
      <w:marTop w:val="0"/>
      <w:marBottom w:val="0"/>
      <w:divBdr>
        <w:top w:val="none" w:sz="0" w:space="0" w:color="auto"/>
        <w:left w:val="none" w:sz="0" w:space="0" w:color="auto"/>
        <w:bottom w:val="none" w:sz="0" w:space="0" w:color="auto"/>
        <w:right w:val="none" w:sz="0" w:space="0" w:color="auto"/>
      </w:divBdr>
    </w:div>
    <w:div w:id="778835901">
      <w:bodyDiv w:val="1"/>
      <w:marLeft w:val="0"/>
      <w:marRight w:val="0"/>
      <w:marTop w:val="0"/>
      <w:marBottom w:val="0"/>
      <w:divBdr>
        <w:top w:val="none" w:sz="0" w:space="0" w:color="auto"/>
        <w:left w:val="none" w:sz="0" w:space="0" w:color="auto"/>
        <w:bottom w:val="none" w:sz="0" w:space="0" w:color="auto"/>
        <w:right w:val="none" w:sz="0" w:space="0" w:color="auto"/>
      </w:divBdr>
    </w:div>
    <w:div w:id="810903921">
      <w:bodyDiv w:val="1"/>
      <w:marLeft w:val="0"/>
      <w:marRight w:val="0"/>
      <w:marTop w:val="0"/>
      <w:marBottom w:val="0"/>
      <w:divBdr>
        <w:top w:val="none" w:sz="0" w:space="0" w:color="auto"/>
        <w:left w:val="none" w:sz="0" w:space="0" w:color="auto"/>
        <w:bottom w:val="none" w:sz="0" w:space="0" w:color="auto"/>
        <w:right w:val="none" w:sz="0" w:space="0" w:color="auto"/>
      </w:divBdr>
    </w:div>
    <w:div w:id="862404909">
      <w:bodyDiv w:val="1"/>
      <w:marLeft w:val="0"/>
      <w:marRight w:val="0"/>
      <w:marTop w:val="0"/>
      <w:marBottom w:val="0"/>
      <w:divBdr>
        <w:top w:val="none" w:sz="0" w:space="0" w:color="auto"/>
        <w:left w:val="none" w:sz="0" w:space="0" w:color="auto"/>
        <w:bottom w:val="none" w:sz="0" w:space="0" w:color="auto"/>
        <w:right w:val="none" w:sz="0" w:space="0" w:color="auto"/>
      </w:divBdr>
    </w:div>
    <w:div w:id="975642651">
      <w:bodyDiv w:val="1"/>
      <w:marLeft w:val="0"/>
      <w:marRight w:val="0"/>
      <w:marTop w:val="0"/>
      <w:marBottom w:val="0"/>
      <w:divBdr>
        <w:top w:val="none" w:sz="0" w:space="0" w:color="auto"/>
        <w:left w:val="none" w:sz="0" w:space="0" w:color="auto"/>
        <w:bottom w:val="none" w:sz="0" w:space="0" w:color="auto"/>
        <w:right w:val="none" w:sz="0" w:space="0" w:color="auto"/>
      </w:divBdr>
      <w:divsChild>
        <w:div w:id="151214286">
          <w:marLeft w:val="0"/>
          <w:marRight w:val="0"/>
          <w:marTop w:val="0"/>
          <w:marBottom w:val="0"/>
          <w:divBdr>
            <w:top w:val="none" w:sz="0" w:space="0" w:color="auto"/>
            <w:left w:val="none" w:sz="0" w:space="0" w:color="auto"/>
            <w:bottom w:val="none" w:sz="0" w:space="0" w:color="auto"/>
            <w:right w:val="none" w:sz="0" w:space="0" w:color="auto"/>
          </w:divBdr>
        </w:div>
        <w:div w:id="166746699">
          <w:marLeft w:val="0"/>
          <w:marRight w:val="0"/>
          <w:marTop w:val="0"/>
          <w:marBottom w:val="0"/>
          <w:divBdr>
            <w:top w:val="none" w:sz="0" w:space="0" w:color="auto"/>
            <w:left w:val="none" w:sz="0" w:space="0" w:color="auto"/>
            <w:bottom w:val="none" w:sz="0" w:space="0" w:color="auto"/>
            <w:right w:val="none" w:sz="0" w:space="0" w:color="auto"/>
          </w:divBdr>
        </w:div>
        <w:div w:id="191454269">
          <w:marLeft w:val="0"/>
          <w:marRight w:val="0"/>
          <w:marTop w:val="0"/>
          <w:marBottom w:val="0"/>
          <w:divBdr>
            <w:top w:val="none" w:sz="0" w:space="0" w:color="auto"/>
            <w:left w:val="none" w:sz="0" w:space="0" w:color="auto"/>
            <w:bottom w:val="none" w:sz="0" w:space="0" w:color="auto"/>
            <w:right w:val="none" w:sz="0" w:space="0" w:color="auto"/>
          </w:divBdr>
        </w:div>
        <w:div w:id="299698584">
          <w:marLeft w:val="0"/>
          <w:marRight w:val="0"/>
          <w:marTop w:val="0"/>
          <w:marBottom w:val="0"/>
          <w:divBdr>
            <w:top w:val="none" w:sz="0" w:space="0" w:color="auto"/>
            <w:left w:val="none" w:sz="0" w:space="0" w:color="auto"/>
            <w:bottom w:val="none" w:sz="0" w:space="0" w:color="auto"/>
            <w:right w:val="none" w:sz="0" w:space="0" w:color="auto"/>
          </w:divBdr>
        </w:div>
        <w:div w:id="356010763">
          <w:marLeft w:val="0"/>
          <w:marRight w:val="0"/>
          <w:marTop w:val="0"/>
          <w:marBottom w:val="0"/>
          <w:divBdr>
            <w:top w:val="none" w:sz="0" w:space="0" w:color="auto"/>
            <w:left w:val="none" w:sz="0" w:space="0" w:color="auto"/>
            <w:bottom w:val="none" w:sz="0" w:space="0" w:color="auto"/>
            <w:right w:val="none" w:sz="0" w:space="0" w:color="auto"/>
          </w:divBdr>
        </w:div>
        <w:div w:id="469832459">
          <w:marLeft w:val="0"/>
          <w:marRight w:val="0"/>
          <w:marTop w:val="0"/>
          <w:marBottom w:val="0"/>
          <w:divBdr>
            <w:top w:val="none" w:sz="0" w:space="0" w:color="auto"/>
            <w:left w:val="none" w:sz="0" w:space="0" w:color="auto"/>
            <w:bottom w:val="none" w:sz="0" w:space="0" w:color="auto"/>
            <w:right w:val="none" w:sz="0" w:space="0" w:color="auto"/>
          </w:divBdr>
        </w:div>
        <w:div w:id="648443350">
          <w:marLeft w:val="0"/>
          <w:marRight w:val="0"/>
          <w:marTop w:val="0"/>
          <w:marBottom w:val="0"/>
          <w:divBdr>
            <w:top w:val="none" w:sz="0" w:space="0" w:color="auto"/>
            <w:left w:val="none" w:sz="0" w:space="0" w:color="auto"/>
            <w:bottom w:val="none" w:sz="0" w:space="0" w:color="auto"/>
            <w:right w:val="none" w:sz="0" w:space="0" w:color="auto"/>
          </w:divBdr>
        </w:div>
        <w:div w:id="712121980">
          <w:marLeft w:val="0"/>
          <w:marRight w:val="0"/>
          <w:marTop w:val="0"/>
          <w:marBottom w:val="0"/>
          <w:divBdr>
            <w:top w:val="none" w:sz="0" w:space="0" w:color="auto"/>
            <w:left w:val="none" w:sz="0" w:space="0" w:color="auto"/>
            <w:bottom w:val="none" w:sz="0" w:space="0" w:color="auto"/>
            <w:right w:val="none" w:sz="0" w:space="0" w:color="auto"/>
          </w:divBdr>
        </w:div>
        <w:div w:id="763768076">
          <w:marLeft w:val="0"/>
          <w:marRight w:val="0"/>
          <w:marTop w:val="0"/>
          <w:marBottom w:val="0"/>
          <w:divBdr>
            <w:top w:val="none" w:sz="0" w:space="0" w:color="auto"/>
            <w:left w:val="none" w:sz="0" w:space="0" w:color="auto"/>
            <w:bottom w:val="none" w:sz="0" w:space="0" w:color="auto"/>
            <w:right w:val="none" w:sz="0" w:space="0" w:color="auto"/>
          </w:divBdr>
        </w:div>
        <w:div w:id="767778782">
          <w:marLeft w:val="0"/>
          <w:marRight w:val="0"/>
          <w:marTop w:val="0"/>
          <w:marBottom w:val="0"/>
          <w:divBdr>
            <w:top w:val="none" w:sz="0" w:space="0" w:color="auto"/>
            <w:left w:val="none" w:sz="0" w:space="0" w:color="auto"/>
            <w:bottom w:val="none" w:sz="0" w:space="0" w:color="auto"/>
            <w:right w:val="none" w:sz="0" w:space="0" w:color="auto"/>
          </w:divBdr>
        </w:div>
        <w:div w:id="1193418590">
          <w:marLeft w:val="0"/>
          <w:marRight w:val="0"/>
          <w:marTop w:val="0"/>
          <w:marBottom w:val="0"/>
          <w:divBdr>
            <w:top w:val="none" w:sz="0" w:space="0" w:color="auto"/>
            <w:left w:val="none" w:sz="0" w:space="0" w:color="auto"/>
            <w:bottom w:val="none" w:sz="0" w:space="0" w:color="auto"/>
            <w:right w:val="none" w:sz="0" w:space="0" w:color="auto"/>
          </w:divBdr>
        </w:div>
        <w:div w:id="1197935715">
          <w:marLeft w:val="0"/>
          <w:marRight w:val="0"/>
          <w:marTop w:val="0"/>
          <w:marBottom w:val="0"/>
          <w:divBdr>
            <w:top w:val="none" w:sz="0" w:space="0" w:color="auto"/>
            <w:left w:val="none" w:sz="0" w:space="0" w:color="auto"/>
            <w:bottom w:val="none" w:sz="0" w:space="0" w:color="auto"/>
            <w:right w:val="none" w:sz="0" w:space="0" w:color="auto"/>
          </w:divBdr>
        </w:div>
        <w:div w:id="1290819497">
          <w:marLeft w:val="0"/>
          <w:marRight w:val="0"/>
          <w:marTop w:val="0"/>
          <w:marBottom w:val="0"/>
          <w:divBdr>
            <w:top w:val="none" w:sz="0" w:space="0" w:color="auto"/>
            <w:left w:val="none" w:sz="0" w:space="0" w:color="auto"/>
            <w:bottom w:val="none" w:sz="0" w:space="0" w:color="auto"/>
            <w:right w:val="none" w:sz="0" w:space="0" w:color="auto"/>
          </w:divBdr>
        </w:div>
        <w:div w:id="1305232250">
          <w:marLeft w:val="0"/>
          <w:marRight w:val="0"/>
          <w:marTop w:val="0"/>
          <w:marBottom w:val="0"/>
          <w:divBdr>
            <w:top w:val="none" w:sz="0" w:space="0" w:color="auto"/>
            <w:left w:val="none" w:sz="0" w:space="0" w:color="auto"/>
            <w:bottom w:val="none" w:sz="0" w:space="0" w:color="auto"/>
            <w:right w:val="none" w:sz="0" w:space="0" w:color="auto"/>
          </w:divBdr>
        </w:div>
        <w:div w:id="1620993355">
          <w:marLeft w:val="0"/>
          <w:marRight w:val="0"/>
          <w:marTop w:val="0"/>
          <w:marBottom w:val="0"/>
          <w:divBdr>
            <w:top w:val="none" w:sz="0" w:space="0" w:color="auto"/>
            <w:left w:val="none" w:sz="0" w:space="0" w:color="auto"/>
            <w:bottom w:val="none" w:sz="0" w:space="0" w:color="auto"/>
            <w:right w:val="none" w:sz="0" w:space="0" w:color="auto"/>
          </w:divBdr>
        </w:div>
        <w:div w:id="1854106619">
          <w:marLeft w:val="0"/>
          <w:marRight w:val="0"/>
          <w:marTop w:val="0"/>
          <w:marBottom w:val="0"/>
          <w:divBdr>
            <w:top w:val="none" w:sz="0" w:space="0" w:color="auto"/>
            <w:left w:val="none" w:sz="0" w:space="0" w:color="auto"/>
            <w:bottom w:val="none" w:sz="0" w:space="0" w:color="auto"/>
            <w:right w:val="none" w:sz="0" w:space="0" w:color="auto"/>
          </w:divBdr>
          <w:divsChild>
            <w:div w:id="2137018460">
              <w:marLeft w:val="0"/>
              <w:marRight w:val="0"/>
              <w:marTop w:val="0"/>
              <w:marBottom w:val="0"/>
              <w:divBdr>
                <w:top w:val="none" w:sz="0" w:space="0" w:color="auto"/>
                <w:left w:val="none" w:sz="0" w:space="0" w:color="auto"/>
                <w:bottom w:val="none" w:sz="0" w:space="0" w:color="auto"/>
                <w:right w:val="none" w:sz="0" w:space="0" w:color="auto"/>
              </w:divBdr>
            </w:div>
          </w:divsChild>
        </w:div>
        <w:div w:id="1855268364">
          <w:marLeft w:val="0"/>
          <w:marRight w:val="0"/>
          <w:marTop w:val="0"/>
          <w:marBottom w:val="0"/>
          <w:divBdr>
            <w:top w:val="none" w:sz="0" w:space="0" w:color="auto"/>
            <w:left w:val="none" w:sz="0" w:space="0" w:color="auto"/>
            <w:bottom w:val="none" w:sz="0" w:space="0" w:color="auto"/>
            <w:right w:val="none" w:sz="0" w:space="0" w:color="auto"/>
          </w:divBdr>
        </w:div>
        <w:div w:id="1913660029">
          <w:marLeft w:val="0"/>
          <w:marRight w:val="0"/>
          <w:marTop w:val="0"/>
          <w:marBottom w:val="0"/>
          <w:divBdr>
            <w:top w:val="none" w:sz="0" w:space="0" w:color="auto"/>
            <w:left w:val="none" w:sz="0" w:space="0" w:color="auto"/>
            <w:bottom w:val="none" w:sz="0" w:space="0" w:color="auto"/>
            <w:right w:val="none" w:sz="0" w:space="0" w:color="auto"/>
          </w:divBdr>
        </w:div>
        <w:div w:id="1978678760">
          <w:marLeft w:val="0"/>
          <w:marRight w:val="0"/>
          <w:marTop w:val="0"/>
          <w:marBottom w:val="0"/>
          <w:divBdr>
            <w:top w:val="none" w:sz="0" w:space="0" w:color="auto"/>
            <w:left w:val="none" w:sz="0" w:space="0" w:color="auto"/>
            <w:bottom w:val="none" w:sz="0" w:space="0" w:color="auto"/>
            <w:right w:val="none" w:sz="0" w:space="0" w:color="auto"/>
          </w:divBdr>
        </w:div>
        <w:div w:id="2021470798">
          <w:marLeft w:val="0"/>
          <w:marRight w:val="0"/>
          <w:marTop w:val="0"/>
          <w:marBottom w:val="0"/>
          <w:divBdr>
            <w:top w:val="none" w:sz="0" w:space="0" w:color="auto"/>
            <w:left w:val="none" w:sz="0" w:space="0" w:color="auto"/>
            <w:bottom w:val="none" w:sz="0" w:space="0" w:color="auto"/>
            <w:right w:val="none" w:sz="0" w:space="0" w:color="auto"/>
          </w:divBdr>
        </w:div>
      </w:divsChild>
    </w:div>
    <w:div w:id="1005789460">
      <w:bodyDiv w:val="1"/>
      <w:marLeft w:val="0"/>
      <w:marRight w:val="0"/>
      <w:marTop w:val="0"/>
      <w:marBottom w:val="0"/>
      <w:divBdr>
        <w:top w:val="none" w:sz="0" w:space="0" w:color="auto"/>
        <w:left w:val="none" w:sz="0" w:space="0" w:color="auto"/>
        <w:bottom w:val="none" w:sz="0" w:space="0" w:color="auto"/>
        <w:right w:val="none" w:sz="0" w:space="0" w:color="auto"/>
      </w:divBdr>
    </w:div>
    <w:div w:id="1024358994">
      <w:bodyDiv w:val="1"/>
      <w:marLeft w:val="0"/>
      <w:marRight w:val="0"/>
      <w:marTop w:val="0"/>
      <w:marBottom w:val="0"/>
      <w:divBdr>
        <w:top w:val="none" w:sz="0" w:space="0" w:color="auto"/>
        <w:left w:val="none" w:sz="0" w:space="0" w:color="auto"/>
        <w:bottom w:val="none" w:sz="0" w:space="0" w:color="auto"/>
        <w:right w:val="none" w:sz="0" w:space="0" w:color="auto"/>
      </w:divBdr>
    </w:div>
    <w:div w:id="1159468070">
      <w:bodyDiv w:val="1"/>
      <w:marLeft w:val="0"/>
      <w:marRight w:val="0"/>
      <w:marTop w:val="0"/>
      <w:marBottom w:val="0"/>
      <w:divBdr>
        <w:top w:val="none" w:sz="0" w:space="0" w:color="auto"/>
        <w:left w:val="none" w:sz="0" w:space="0" w:color="auto"/>
        <w:bottom w:val="none" w:sz="0" w:space="0" w:color="auto"/>
        <w:right w:val="none" w:sz="0" w:space="0" w:color="auto"/>
      </w:divBdr>
    </w:div>
    <w:div w:id="1197814491">
      <w:bodyDiv w:val="1"/>
      <w:marLeft w:val="0"/>
      <w:marRight w:val="0"/>
      <w:marTop w:val="0"/>
      <w:marBottom w:val="0"/>
      <w:divBdr>
        <w:top w:val="none" w:sz="0" w:space="0" w:color="auto"/>
        <w:left w:val="none" w:sz="0" w:space="0" w:color="auto"/>
        <w:bottom w:val="none" w:sz="0" w:space="0" w:color="auto"/>
        <w:right w:val="none" w:sz="0" w:space="0" w:color="auto"/>
      </w:divBdr>
      <w:divsChild>
        <w:div w:id="253982529">
          <w:marLeft w:val="0"/>
          <w:marRight w:val="0"/>
          <w:marTop w:val="0"/>
          <w:marBottom w:val="0"/>
          <w:divBdr>
            <w:top w:val="none" w:sz="0" w:space="0" w:color="auto"/>
            <w:left w:val="none" w:sz="0" w:space="0" w:color="auto"/>
            <w:bottom w:val="none" w:sz="0" w:space="0" w:color="auto"/>
            <w:right w:val="none" w:sz="0" w:space="0" w:color="auto"/>
          </w:divBdr>
        </w:div>
        <w:div w:id="274488397">
          <w:marLeft w:val="0"/>
          <w:marRight w:val="0"/>
          <w:marTop w:val="0"/>
          <w:marBottom w:val="0"/>
          <w:divBdr>
            <w:top w:val="none" w:sz="0" w:space="0" w:color="auto"/>
            <w:left w:val="none" w:sz="0" w:space="0" w:color="auto"/>
            <w:bottom w:val="none" w:sz="0" w:space="0" w:color="auto"/>
            <w:right w:val="none" w:sz="0" w:space="0" w:color="auto"/>
          </w:divBdr>
        </w:div>
        <w:div w:id="442917720">
          <w:marLeft w:val="0"/>
          <w:marRight w:val="0"/>
          <w:marTop w:val="0"/>
          <w:marBottom w:val="0"/>
          <w:divBdr>
            <w:top w:val="none" w:sz="0" w:space="0" w:color="auto"/>
            <w:left w:val="none" w:sz="0" w:space="0" w:color="auto"/>
            <w:bottom w:val="none" w:sz="0" w:space="0" w:color="auto"/>
            <w:right w:val="none" w:sz="0" w:space="0" w:color="auto"/>
          </w:divBdr>
        </w:div>
        <w:div w:id="540171511">
          <w:marLeft w:val="0"/>
          <w:marRight w:val="0"/>
          <w:marTop w:val="0"/>
          <w:marBottom w:val="0"/>
          <w:divBdr>
            <w:top w:val="none" w:sz="0" w:space="0" w:color="auto"/>
            <w:left w:val="none" w:sz="0" w:space="0" w:color="auto"/>
            <w:bottom w:val="none" w:sz="0" w:space="0" w:color="auto"/>
            <w:right w:val="none" w:sz="0" w:space="0" w:color="auto"/>
          </w:divBdr>
        </w:div>
        <w:div w:id="647125804">
          <w:marLeft w:val="0"/>
          <w:marRight w:val="0"/>
          <w:marTop w:val="0"/>
          <w:marBottom w:val="0"/>
          <w:divBdr>
            <w:top w:val="none" w:sz="0" w:space="0" w:color="auto"/>
            <w:left w:val="none" w:sz="0" w:space="0" w:color="auto"/>
            <w:bottom w:val="none" w:sz="0" w:space="0" w:color="auto"/>
            <w:right w:val="none" w:sz="0" w:space="0" w:color="auto"/>
          </w:divBdr>
        </w:div>
        <w:div w:id="851141792">
          <w:marLeft w:val="0"/>
          <w:marRight w:val="0"/>
          <w:marTop w:val="0"/>
          <w:marBottom w:val="0"/>
          <w:divBdr>
            <w:top w:val="none" w:sz="0" w:space="0" w:color="auto"/>
            <w:left w:val="none" w:sz="0" w:space="0" w:color="auto"/>
            <w:bottom w:val="none" w:sz="0" w:space="0" w:color="auto"/>
            <w:right w:val="none" w:sz="0" w:space="0" w:color="auto"/>
          </w:divBdr>
        </w:div>
        <w:div w:id="871385488">
          <w:marLeft w:val="0"/>
          <w:marRight w:val="0"/>
          <w:marTop w:val="0"/>
          <w:marBottom w:val="0"/>
          <w:divBdr>
            <w:top w:val="none" w:sz="0" w:space="0" w:color="auto"/>
            <w:left w:val="none" w:sz="0" w:space="0" w:color="auto"/>
            <w:bottom w:val="none" w:sz="0" w:space="0" w:color="auto"/>
            <w:right w:val="none" w:sz="0" w:space="0" w:color="auto"/>
          </w:divBdr>
        </w:div>
        <w:div w:id="949358864">
          <w:marLeft w:val="0"/>
          <w:marRight w:val="0"/>
          <w:marTop w:val="0"/>
          <w:marBottom w:val="0"/>
          <w:divBdr>
            <w:top w:val="none" w:sz="0" w:space="0" w:color="auto"/>
            <w:left w:val="none" w:sz="0" w:space="0" w:color="auto"/>
            <w:bottom w:val="none" w:sz="0" w:space="0" w:color="auto"/>
            <w:right w:val="none" w:sz="0" w:space="0" w:color="auto"/>
          </w:divBdr>
        </w:div>
        <w:div w:id="1403065387">
          <w:marLeft w:val="0"/>
          <w:marRight w:val="0"/>
          <w:marTop w:val="0"/>
          <w:marBottom w:val="0"/>
          <w:divBdr>
            <w:top w:val="none" w:sz="0" w:space="0" w:color="auto"/>
            <w:left w:val="none" w:sz="0" w:space="0" w:color="auto"/>
            <w:bottom w:val="none" w:sz="0" w:space="0" w:color="auto"/>
            <w:right w:val="none" w:sz="0" w:space="0" w:color="auto"/>
          </w:divBdr>
        </w:div>
        <w:div w:id="1608654244">
          <w:marLeft w:val="0"/>
          <w:marRight w:val="0"/>
          <w:marTop w:val="0"/>
          <w:marBottom w:val="0"/>
          <w:divBdr>
            <w:top w:val="none" w:sz="0" w:space="0" w:color="auto"/>
            <w:left w:val="none" w:sz="0" w:space="0" w:color="auto"/>
            <w:bottom w:val="none" w:sz="0" w:space="0" w:color="auto"/>
            <w:right w:val="none" w:sz="0" w:space="0" w:color="auto"/>
          </w:divBdr>
        </w:div>
        <w:div w:id="1921596696">
          <w:marLeft w:val="0"/>
          <w:marRight w:val="0"/>
          <w:marTop w:val="0"/>
          <w:marBottom w:val="0"/>
          <w:divBdr>
            <w:top w:val="none" w:sz="0" w:space="0" w:color="auto"/>
            <w:left w:val="none" w:sz="0" w:space="0" w:color="auto"/>
            <w:bottom w:val="none" w:sz="0" w:space="0" w:color="auto"/>
            <w:right w:val="none" w:sz="0" w:space="0" w:color="auto"/>
          </w:divBdr>
        </w:div>
      </w:divsChild>
    </w:div>
    <w:div w:id="1460293901">
      <w:bodyDiv w:val="1"/>
      <w:marLeft w:val="0"/>
      <w:marRight w:val="0"/>
      <w:marTop w:val="0"/>
      <w:marBottom w:val="0"/>
      <w:divBdr>
        <w:top w:val="none" w:sz="0" w:space="0" w:color="auto"/>
        <w:left w:val="none" w:sz="0" w:space="0" w:color="auto"/>
        <w:bottom w:val="none" w:sz="0" w:space="0" w:color="auto"/>
        <w:right w:val="none" w:sz="0" w:space="0" w:color="auto"/>
      </w:divBdr>
    </w:div>
    <w:div w:id="1657027421">
      <w:bodyDiv w:val="1"/>
      <w:marLeft w:val="0"/>
      <w:marRight w:val="0"/>
      <w:marTop w:val="0"/>
      <w:marBottom w:val="0"/>
      <w:divBdr>
        <w:top w:val="none" w:sz="0" w:space="0" w:color="auto"/>
        <w:left w:val="none" w:sz="0" w:space="0" w:color="auto"/>
        <w:bottom w:val="none" w:sz="0" w:space="0" w:color="auto"/>
        <w:right w:val="none" w:sz="0" w:space="0" w:color="auto"/>
      </w:divBdr>
    </w:div>
    <w:div w:id="1727022449">
      <w:bodyDiv w:val="1"/>
      <w:marLeft w:val="0"/>
      <w:marRight w:val="0"/>
      <w:marTop w:val="0"/>
      <w:marBottom w:val="0"/>
      <w:divBdr>
        <w:top w:val="none" w:sz="0" w:space="0" w:color="auto"/>
        <w:left w:val="none" w:sz="0" w:space="0" w:color="auto"/>
        <w:bottom w:val="none" w:sz="0" w:space="0" w:color="auto"/>
        <w:right w:val="none" w:sz="0" w:space="0" w:color="auto"/>
      </w:divBdr>
    </w:div>
    <w:div w:id="1795976852">
      <w:bodyDiv w:val="1"/>
      <w:marLeft w:val="0"/>
      <w:marRight w:val="0"/>
      <w:marTop w:val="0"/>
      <w:marBottom w:val="0"/>
      <w:divBdr>
        <w:top w:val="none" w:sz="0" w:space="0" w:color="auto"/>
        <w:left w:val="none" w:sz="0" w:space="0" w:color="auto"/>
        <w:bottom w:val="none" w:sz="0" w:space="0" w:color="auto"/>
        <w:right w:val="none" w:sz="0" w:space="0" w:color="auto"/>
      </w:divBdr>
    </w:div>
    <w:div w:id="1800608946">
      <w:bodyDiv w:val="1"/>
      <w:marLeft w:val="0"/>
      <w:marRight w:val="0"/>
      <w:marTop w:val="0"/>
      <w:marBottom w:val="0"/>
      <w:divBdr>
        <w:top w:val="none" w:sz="0" w:space="0" w:color="auto"/>
        <w:left w:val="none" w:sz="0" w:space="0" w:color="auto"/>
        <w:bottom w:val="none" w:sz="0" w:space="0" w:color="auto"/>
        <w:right w:val="none" w:sz="0" w:space="0" w:color="auto"/>
      </w:divBdr>
    </w:div>
    <w:div w:id="1830755278">
      <w:bodyDiv w:val="1"/>
      <w:marLeft w:val="0"/>
      <w:marRight w:val="0"/>
      <w:marTop w:val="0"/>
      <w:marBottom w:val="0"/>
      <w:divBdr>
        <w:top w:val="none" w:sz="0" w:space="0" w:color="auto"/>
        <w:left w:val="none" w:sz="0" w:space="0" w:color="auto"/>
        <w:bottom w:val="none" w:sz="0" w:space="0" w:color="auto"/>
        <w:right w:val="none" w:sz="0" w:space="0" w:color="auto"/>
      </w:divBdr>
      <w:divsChild>
        <w:div w:id="473525021">
          <w:marLeft w:val="0"/>
          <w:marRight w:val="0"/>
          <w:marTop w:val="75"/>
          <w:marBottom w:val="0"/>
          <w:divBdr>
            <w:top w:val="none" w:sz="0" w:space="0" w:color="auto"/>
            <w:left w:val="none" w:sz="0" w:space="0" w:color="auto"/>
            <w:bottom w:val="none" w:sz="0" w:space="0" w:color="auto"/>
            <w:right w:val="none" w:sz="0" w:space="0" w:color="auto"/>
          </w:divBdr>
          <w:divsChild>
            <w:div w:id="1098255231">
              <w:marLeft w:val="0"/>
              <w:marRight w:val="0"/>
              <w:marTop w:val="75"/>
              <w:marBottom w:val="0"/>
              <w:divBdr>
                <w:top w:val="none" w:sz="0" w:space="0" w:color="auto"/>
                <w:left w:val="none" w:sz="0" w:space="0" w:color="auto"/>
                <w:bottom w:val="none" w:sz="0" w:space="0" w:color="auto"/>
                <w:right w:val="none" w:sz="0" w:space="0" w:color="auto"/>
              </w:divBdr>
            </w:div>
            <w:div w:id="1787653263">
              <w:marLeft w:val="0"/>
              <w:marRight w:val="0"/>
              <w:marTop w:val="0"/>
              <w:marBottom w:val="0"/>
              <w:divBdr>
                <w:top w:val="none" w:sz="0" w:space="0" w:color="auto"/>
                <w:left w:val="none" w:sz="0" w:space="0" w:color="auto"/>
                <w:bottom w:val="none" w:sz="0" w:space="0" w:color="auto"/>
                <w:right w:val="none" w:sz="0" w:space="0" w:color="auto"/>
              </w:divBdr>
            </w:div>
          </w:divsChild>
        </w:div>
        <w:div w:id="604583998">
          <w:marLeft w:val="0"/>
          <w:marRight w:val="0"/>
          <w:marTop w:val="0"/>
          <w:marBottom w:val="0"/>
          <w:divBdr>
            <w:top w:val="none" w:sz="0" w:space="0" w:color="auto"/>
            <w:left w:val="none" w:sz="0" w:space="0" w:color="auto"/>
            <w:bottom w:val="none" w:sz="0" w:space="0" w:color="auto"/>
            <w:right w:val="none" w:sz="0" w:space="0" w:color="auto"/>
          </w:divBdr>
          <w:divsChild>
            <w:div w:id="997228476">
              <w:marLeft w:val="0"/>
              <w:marRight w:val="0"/>
              <w:marTop w:val="0"/>
              <w:marBottom w:val="0"/>
              <w:divBdr>
                <w:top w:val="none" w:sz="0" w:space="0" w:color="auto"/>
                <w:left w:val="none" w:sz="0" w:space="0" w:color="auto"/>
                <w:bottom w:val="none" w:sz="0" w:space="0" w:color="auto"/>
                <w:right w:val="none" w:sz="0" w:space="0" w:color="auto"/>
              </w:divBdr>
            </w:div>
            <w:div w:id="2049254674">
              <w:marLeft w:val="0"/>
              <w:marRight w:val="0"/>
              <w:marTop w:val="75"/>
              <w:marBottom w:val="0"/>
              <w:divBdr>
                <w:top w:val="none" w:sz="0" w:space="0" w:color="auto"/>
                <w:left w:val="none" w:sz="0" w:space="0" w:color="auto"/>
                <w:bottom w:val="none" w:sz="0" w:space="0" w:color="auto"/>
                <w:right w:val="none" w:sz="0" w:space="0" w:color="auto"/>
              </w:divBdr>
            </w:div>
          </w:divsChild>
        </w:div>
        <w:div w:id="993947148">
          <w:marLeft w:val="0"/>
          <w:marRight w:val="0"/>
          <w:marTop w:val="75"/>
          <w:marBottom w:val="0"/>
          <w:divBdr>
            <w:top w:val="none" w:sz="0" w:space="0" w:color="auto"/>
            <w:left w:val="none" w:sz="0" w:space="0" w:color="auto"/>
            <w:bottom w:val="none" w:sz="0" w:space="0" w:color="auto"/>
            <w:right w:val="none" w:sz="0" w:space="0" w:color="auto"/>
          </w:divBdr>
          <w:divsChild>
            <w:div w:id="44499212">
              <w:marLeft w:val="0"/>
              <w:marRight w:val="0"/>
              <w:marTop w:val="75"/>
              <w:marBottom w:val="0"/>
              <w:divBdr>
                <w:top w:val="none" w:sz="0" w:space="0" w:color="auto"/>
                <w:left w:val="none" w:sz="0" w:space="0" w:color="auto"/>
                <w:bottom w:val="none" w:sz="0" w:space="0" w:color="auto"/>
                <w:right w:val="none" w:sz="0" w:space="0" w:color="auto"/>
              </w:divBdr>
            </w:div>
            <w:div w:id="857425701">
              <w:marLeft w:val="0"/>
              <w:marRight w:val="0"/>
              <w:marTop w:val="0"/>
              <w:marBottom w:val="0"/>
              <w:divBdr>
                <w:top w:val="none" w:sz="0" w:space="0" w:color="auto"/>
                <w:left w:val="none" w:sz="0" w:space="0" w:color="auto"/>
                <w:bottom w:val="none" w:sz="0" w:space="0" w:color="auto"/>
                <w:right w:val="none" w:sz="0" w:space="0" w:color="auto"/>
              </w:divBdr>
            </w:div>
          </w:divsChild>
        </w:div>
        <w:div w:id="1251088141">
          <w:marLeft w:val="0"/>
          <w:marRight w:val="0"/>
          <w:marTop w:val="75"/>
          <w:marBottom w:val="0"/>
          <w:divBdr>
            <w:top w:val="none" w:sz="0" w:space="0" w:color="auto"/>
            <w:left w:val="none" w:sz="0" w:space="0" w:color="auto"/>
            <w:bottom w:val="none" w:sz="0" w:space="0" w:color="auto"/>
            <w:right w:val="none" w:sz="0" w:space="0" w:color="auto"/>
          </w:divBdr>
          <w:divsChild>
            <w:div w:id="52584884">
              <w:marLeft w:val="0"/>
              <w:marRight w:val="0"/>
              <w:marTop w:val="75"/>
              <w:marBottom w:val="0"/>
              <w:divBdr>
                <w:top w:val="none" w:sz="0" w:space="0" w:color="auto"/>
                <w:left w:val="none" w:sz="0" w:space="0" w:color="auto"/>
                <w:bottom w:val="none" w:sz="0" w:space="0" w:color="auto"/>
                <w:right w:val="none" w:sz="0" w:space="0" w:color="auto"/>
              </w:divBdr>
            </w:div>
            <w:div w:id="886917188">
              <w:marLeft w:val="0"/>
              <w:marRight w:val="0"/>
              <w:marTop w:val="0"/>
              <w:marBottom w:val="0"/>
              <w:divBdr>
                <w:top w:val="none" w:sz="0" w:space="0" w:color="auto"/>
                <w:left w:val="none" w:sz="0" w:space="0" w:color="auto"/>
                <w:bottom w:val="none" w:sz="0" w:space="0" w:color="auto"/>
                <w:right w:val="none" w:sz="0" w:space="0" w:color="auto"/>
              </w:divBdr>
            </w:div>
          </w:divsChild>
        </w:div>
        <w:div w:id="1778478449">
          <w:marLeft w:val="0"/>
          <w:marRight w:val="0"/>
          <w:marTop w:val="75"/>
          <w:marBottom w:val="0"/>
          <w:divBdr>
            <w:top w:val="none" w:sz="0" w:space="0" w:color="auto"/>
            <w:left w:val="none" w:sz="0" w:space="0" w:color="auto"/>
            <w:bottom w:val="none" w:sz="0" w:space="0" w:color="auto"/>
            <w:right w:val="none" w:sz="0" w:space="0" w:color="auto"/>
          </w:divBdr>
          <w:divsChild>
            <w:div w:id="474220914">
              <w:marLeft w:val="0"/>
              <w:marRight w:val="0"/>
              <w:marTop w:val="75"/>
              <w:marBottom w:val="0"/>
              <w:divBdr>
                <w:top w:val="none" w:sz="0" w:space="0" w:color="auto"/>
                <w:left w:val="none" w:sz="0" w:space="0" w:color="auto"/>
                <w:bottom w:val="none" w:sz="0" w:space="0" w:color="auto"/>
                <w:right w:val="none" w:sz="0" w:space="0" w:color="auto"/>
              </w:divBdr>
            </w:div>
            <w:div w:id="138185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7418">
      <w:bodyDiv w:val="1"/>
      <w:marLeft w:val="0"/>
      <w:marRight w:val="0"/>
      <w:marTop w:val="0"/>
      <w:marBottom w:val="0"/>
      <w:divBdr>
        <w:top w:val="none" w:sz="0" w:space="0" w:color="auto"/>
        <w:left w:val="none" w:sz="0" w:space="0" w:color="auto"/>
        <w:bottom w:val="none" w:sz="0" w:space="0" w:color="auto"/>
        <w:right w:val="none" w:sz="0" w:space="0" w:color="auto"/>
      </w:divBdr>
    </w:div>
    <w:div w:id="2081370137">
      <w:bodyDiv w:val="1"/>
      <w:marLeft w:val="0"/>
      <w:marRight w:val="0"/>
      <w:marTop w:val="0"/>
      <w:marBottom w:val="0"/>
      <w:divBdr>
        <w:top w:val="none" w:sz="0" w:space="0" w:color="auto"/>
        <w:left w:val="none" w:sz="0" w:space="0" w:color="auto"/>
        <w:bottom w:val="none" w:sz="0" w:space="0" w:color="auto"/>
        <w:right w:val="none" w:sz="0" w:space="0" w:color="auto"/>
      </w:divBdr>
    </w:div>
    <w:div w:id="2090761681">
      <w:bodyDiv w:val="1"/>
      <w:marLeft w:val="0"/>
      <w:marRight w:val="0"/>
      <w:marTop w:val="0"/>
      <w:marBottom w:val="0"/>
      <w:divBdr>
        <w:top w:val="none" w:sz="0" w:space="0" w:color="auto"/>
        <w:left w:val="none" w:sz="0" w:space="0" w:color="auto"/>
        <w:bottom w:val="none" w:sz="0" w:space="0" w:color="auto"/>
        <w:right w:val="none" w:sz="0" w:space="0" w:color="auto"/>
      </w:divBdr>
      <w:divsChild>
        <w:div w:id="940531171">
          <w:marLeft w:val="0"/>
          <w:marRight w:val="0"/>
          <w:marTop w:val="0"/>
          <w:marBottom w:val="0"/>
          <w:divBdr>
            <w:top w:val="none" w:sz="0" w:space="0" w:color="auto"/>
            <w:left w:val="none" w:sz="0" w:space="0" w:color="auto"/>
            <w:bottom w:val="none" w:sz="0" w:space="0" w:color="auto"/>
            <w:right w:val="none" w:sz="0" w:space="0" w:color="auto"/>
          </w:divBdr>
        </w:div>
        <w:div w:id="1622111046">
          <w:marLeft w:val="0"/>
          <w:marRight w:val="0"/>
          <w:marTop w:val="0"/>
          <w:marBottom w:val="0"/>
          <w:divBdr>
            <w:top w:val="none" w:sz="0" w:space="0" w:color="auto"/>
            <w:left w:val="none" w:sz="0" w:space="0" w:color="auto"/>
            <w:bottom w:val="none" w:sz="0" w:space="0" w:color="auto"/>
            <w:right w:val="none" w:sz="0" w:space="0" w:color="auto"/>
          </w:divBdr>
        </w:div>
        <w:div w:id="1693995479">
          <w:marLeft w:val="0"/>
          <w:marRight w:val="0"/>
          <w:marTop w:val="0"/>
          <w:marBottom w:val="0"/>
          <w:divBdr>
            <w:top w:val="none" w:sz="0" w:space="0" w:color="auto"/>
            <w:left w:val="none" w:sz="0" w:space="0" w:color="auto"/>
            <w:bottom w:val="none" w:sz="0" w:space="0" w:color="auto"/>
            <w:right w:val="none" w:sz="0" w:space="0" w:color="auto"/>
          </w:divBdr>
        </w:div>
        <w:div w:id="1992559480">
          <w:marLeft w:val="0"/>
          <w:marRight w:val="0"/>
          <w:marTop w:val="0"/>
          <w:marBottom w:val="0"/>
          <w:divBdr>
            <w:top w:val="none" w:sz="0" w:space="0" w:color="auto"/>
            <w:left w:val="none" w:sz="0" w:space="0" w:color="auto"/>
            <w:bottom w:val="none" w:sz="0" w:space="0" w:color="auto"/>
            <w:right w:val="none" w:sz="0" w:space="0" w:color="auto"/>
          </w:divBdr>
        </w:div>
        <w:div w:id="2072651938">
          <w:marLeft w:val="0"/>
          <w:marRight w:val="0"/>
          <w:marTop w:val="0"/>
          <w:marBottom w:val="0"/>
          <w:divBdr>
            <w:top w:val="none" w:sz="0" w:space="0" w:color="auto"/>
            <w:left w:val="none" w:sz="0" w:space="0" w:color="auto"/>
            <w:bottom w:val="none" w:sz="0" w:space="0" w:color="auto"/>
            <w:right w:val="none" w:sz="0" w:space="0" w:color="auto"/>
          </w:divBdr>
        </w:div>
      </w:divsChild>
    </w:div>
    <w:div w:id="212750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83D5C-CAF0-4D1B-8FA7-ACCA1393E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5093</Words>
  <Characters>29033</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 Кирилл Викторович</dc:creator>
  <cp:keywords/>
  <dc:description/>
  <cp:lastModifiedBy>Пшукова Зарема Азматгериевна</cp:lastModifiedBy>
  <cp:revision>2</cp:revision>
  <cp:lastPrinted>2024-08-21T13:35:00Z</cp:lastPrinted>
  <dcterms:created xsi:type="dcterms:W3CDTF">2026-03-30T07:36:00Z</dcterms:created>
  <dcterms:modified xsi:type="dcterms:W3CDTF">2026-03-30T07:36:00Z</dcterms:modified>
</cp:coreProperties>
</file>