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D5" w:rsidRPr="00AE42DF" w:rsidRDefault="006E72D5" w:rsidP="00D14BD8">
      <w:pPr>
        <w:pStyle w:val="a3"/>
        <w:rPr>
          <w:rFonts w:ascii="PT Astra Serif" w:hAnsi="PT Astra Serif"/>
          <w:sz w:val="24"/>
        </w:rPr>
      </w:pPr>
      <w:r w:rsidRPr="00AE42DF">
        <w:rPr>
          <w:rFonts w:ascii="PT Astra Serif" w:hAnsi="PT Astra Serif"/>
          <w:sz w:val="24"/>
        </w:rPr>
        <w:t>Государственный контракт №</w:t>
      </w:r>
      <w:r w:rsidR="00AE42DF">
        <w:rPr>
          <w:rFonts w:ascii="PT Astra Serif" w:hAnsi="PT Astra Serif"/>
          <w:sz w:val="24"/>
        </w:rPr>
        <w:t xml:space="preserve"> _______</w:t>
      </w:r>
    </w:p>
    <w:p w:rsidR="0017760A" w:rsidRPr="00AE42DF" w:rsidRDefault="000D5DF8" w:rsidP="00D14BD8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 выполнению работ</w:t>
      </w:r>
    </w:p>
    <w:p w:rsidR="00AE42DF" w:rsidRPr="00AE42DF" w:rsidRDefault="00AE42DF" w:rsidP="00D14BD8">
      <w:pPr>
        <w:pStyle w:val="a3"/>
        <w:rPr>
          <w:rFonts w:ascii="PT Astra Serif" w:hAnsi="PT Astra Serif"/>
          <w:sz w:val="24"/>
        </w:rPr>
      </w:pPr>
    </w:p>
    <w:p w:rsidR="00AE42DF" w:rsidRPr="00AE42DF" w:rsidRDefault="00AE42DF" w:rsidP="00AE42DF">
      <w:pPr>
        <w:pStyle w:val="af0"/>
        <w:jc w:val="center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Идентификационный код закупки:________________________________________________</w:t>
      </w:r>
    </w:p>
    <w:p w:rsidR="00AE42DF" w:rsidRPr="00AE42DF" w:rsidRDefault="00AE42DF" w:rsidP="00D14BD8">
      <w:pPr>
        <w:pStyle w:val="a3"/>
        <w:rPr>
          <w:rFonts w:ascii="PT Astra Serif" w:hAnsi="PT Astra Serif"/>
          <w:sz w:val="24"/>
        </w:rPr>
      </w:pPr>
    </w:p>
    <w:p w:rsidR="00AE42DF" w:rsidRPr="00AE42DF" w:rsidRDefault="00AE42DF" w:rsidP="00D14BD8">
      <w:pPr>
        <w:pStyle w:val="a3"/>
        <w:rPr>
          <w:rFonts w:ascii="PT Astra Serif" w:hAnsi="PT Astra Serif"/>
          <w:b w:val="0"/>
          <w:sz w:val="24"/>
        </w:rPr>
      </w:pPr>
    </w:p>
    <w:tbl>
      <w:tblPr>
        <w:tblW w:w="0" w:type="auto"/>
        <w:tblLook w:val="0000"/>
      </w:tblPr>
      <w:tblGrid>
        <w:gridCol w:w="4771"/>
        <w:gridCol w:w="4941"/>
      </w:tblGrid>
      <w:tr w:rsidR="006E72D5" w:rsidRPr="00AE42DF" w:rsidTr="00BF6C5C">
        <w:trPr>
          <w:trHeight w:val="343"/>
        </w:trPr>
        <w:tc>
          <w:tcPr>
            <w:tcW w:w="5190" w:type="dxa"/>
          </w:tcPr>
          <w:p w:rsidR="006E72D5" w:rsidRPr="00AE42DF" w:rsidRDefault="006E72D5" w:rsidP="00D14BD8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  <w:r w:rsidRPr="00AE42DF">
              <w:rPr>
                <w:rFonts w:ascii="PT Astra Serif" w:hAnsi="PT Astra Serif"/>
                <w:sz w:val="24"/>
                <w:szCs w:val="24"/>
              </w:rPr>
              <w:t>г. Нижний Тагил</w:t>
            </w:r>
          </w:p>
        </w:tc>
        <w:tc>
          <w:tcPr>
            <w:tcW w:w="5191" w:type="dxa"/>
          </w:tcPr>
          <w:p w:rsidR="006E72D5" w:rsidRPr="00AE42DF" w:rsidRDefault="006E72D5" w:rsidP="00BF6C5C">
            <w:pPr>
              <w:spacing w:after="0" w:line="240" w:lineRule="auto"/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AE42DF">
              <w:rPr>
                <w:rFonts w:ascii="PT Astra Serif" w:hAnsi="PT Astra Serif"/>
                <w:bCs/>
                <w:sz w:val="24"/>
                <w:szCs w:val="24"/>
              </w:rPr>
              <w:t>«__»_____________20</w:t>
            </w:r>
            <w:r w:rsidR="00B6011A" w:rsidRPr="00AE42DF">
              <w:rPr>
                <w:rFonts w:ascii="PT Astra Serif" w:hAnsi="PT Astra Serif"/>
                <w:bCs/>
                <w:sz w:val="24"/>
                <w:szCs w:val="24"/>
              </w:rPr>
              <w:t>2</w:t>
            </w:r>
            <w:r w:rsidR="00BF6C5C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Pr="00AE42DF">
              <w:rPr>
                <w:rFonts w:ascii="PT Astra Serif" w:hAnsi="PT Astra Serif"/>
                <w:bCs/>
                <w:sz w:val="24"/>
                <w:szCs w:val="24"/>
              </w:rPr>
              <w:t xml:space="preserve"> г.</w:t>
            </w:r>
          </w:p>
        </w:tc>
      </w:tr>
    </w:tbl>
    <w:p w:rsidR="006E72D5" w:rsidRPr="00AE42DF" w:rsidRDefault="006E72D5" w:rsidP="00D14BD8">
      <w:pPr>
        <w:spacing w:line="240" w:lineRule="auto"/>
        <w:jc w:val="both"/>
        <w:rPr>
          <w:rFonts w:ascii="PT Astra Serif" w:hAnsi="PT Astra Serif"/>
          <w:b/>
          <w:bCs/>
          <w:sz w:val="10"/>
          <w:szCs w:val="10"/>
        </w:rPr>
      </w:pPr>
      <w:bookmarkStart w:id="0" w:name="_GoBack"/>
    </w:p>
    <w:bookmarkEnd w:id="0"/>
    <w:p w:rsidR="0054471C" w:rsidRPr="00AE42DF" w:rsidRDefault="00AE42DF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AE42DF">
        <w:rPr>
          <w:rFonts w:ascii="PT Astra Serif" w:hAnsi="PT Astra Serif" w:cs="Times New Roman"/>
          <w:b/>
          <w:sz w:val="24"/>
          <w:szCs w:val="24"/>
        </w:rPr>
        <w:t>Ф</w:t>
      </w:r>
      <w:r w:rsidR="006E72D5" w:rsidRPr="00AE42DF">
        <w:rPr>
          <w:rFonts w:ascii="PT Astra Serif" w:hAnsi="PT Astra Serif" w:cs="Times New Roman"/>
          <w:b/>
          <w:sz w:val="24"/>
          <w:szCs w:val="24"/>
        </w:rPr>
        <w:t>едеральное казенное учреждение дополнительного профессионального образования «Межрегиональный учебный центр Главного управления Федеральной службы исполнения наказаний по Свердловской области» (ФКУ ДПО МУЦ ГУФСИН России по Свердловской области)</w:t>
      </w:r>
      <w:r w:rsidRPr="00AE42DF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Pr="00AE42DF">
        <w:rPr>
          <w:rFonts w:ascii="PT Astra Serif" w:hAnsi="PT Astra Serif" w:cs="Times New Roman"/>
          <w:sz w:val="26"/>
          <w:szCs w:val="26"/>
        </w:rPr>
        <w:t xml:space="preserve">именуемое в дальнейшем </w:t>
      </w:r>
      <w:r w:rsidRPr="00AE42DF">
        <w:rPr>
          <w:rFonts w:ascii="PT Astra Serif" w:hAnsi="PT Astra Serif" w:cs="Times New Roman"/>
          <w:b/>
          <w:sz w:val="26"/>
          <w:szCs w:val="26"/>
        </w:rPr>
        <w:t>«Государственный заказчик»</w:t>
      </w:r>
      <w:r w:rsidRPr="00AE42DF">
        <w:rPr>
          <w:rFonts w:ascii="PT Astra Serif" w:hAnsi="PT Astra Serif" w:cs="Times New Roman"/>
          <w:sz w:val="26"/>
          <w:szCs w:val="26"/>
        </w:rPr>
        <w:t xml:space="preserve">, выступая от имени Российской Федерации и в целях обеспечения государственных нужд, в лице начальника </w:t>
      </w:r>
      <w:proofErr w:type="spellStart"/>
      <w:r w:rsidRPr="00AE42DF">
        <w:rPr>
          <w:rFonts w:ascii="PT Astra Serif" w:hAnsi="PT Astra Serif" w:cs="Times New Roman"/>
          <w:color w:val="000000" w:themeColor="text1"/>
          <w:sz w:val="26"/>
          <w:szCs w:val="26"/>
        </w:rPr>
        <w:t>Нахка</w:t>
      </w:r>
      <w:proofErr w:type="spellEnd"/>
      <w:r w:rsidRPr="00AE42D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Ильи Олеговича, </w:t>
      </w:r>
      <w:r w:rsidRPr="00AE42DF">
        <w:rPr>
          <w:rFonts w:ascii="PT Astra Serif" w:hAnsi="PT Astra Serif" w:cs="Times New Roman"/>
          <w:sz w:val="26"/>
          <w:szCs w:val="26"/>
        </w:rPr>
        <w:t xml:space="preserve">действующего </w:t>
      </w:r>
      <w:r w:rsidRPr="00AE42DF">
        <w:rPr>
          <w:rFonts w:ascii="PT Astra Serif" w:hAnsi="PT Astra Serif" w:cs="Times New Roman"/>
          <w:sz w:val="26"/>
          <w:szCs w:val="26"/>
        </w:rPr>
        <w:br/>
        <w:t>на основании Устава</w:t>
      </w:r>
      <w:r w:rsidR="00E1733C" w:rsidRPr="00AE42DF">
        <w:rPr>
          <w:rFonts w:ascii="PT Astra Serif" w:hAnsi="PT Astra Serif" w:cs="Times New Roman"/>
          <w:color w:val="000000"/>
          <w:sz w:val="24"/>
          <w:szCs w:val="24"/>
        </w:rPr>
        <w:t>,</w:t>
      </w:r>
      <w:r w:rsidR="00E1733C" w:rsidRPr="00AE42DF">
        <w:rPr>
          <w:rFonts w:ascii="PT Astra Serif" w:hAnsi="PT Astra Serif" w:cs="Times New Roman"/>
          <w:sz w:val="24"/>
          <w:szCs w:val="24"/>
        </w:rPr>
        <w:t xml:space="preserve"> с одной стороны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, </w:t>
      </w:r>
      <w:r w:rsidR="003268CF" w:rsidRPr="00AE42DF">
        <w:rPr>
          <w:rFonts w:ascii="PT Astra Serif" w:eastAsia="Times New Roman" w:hAnsi="PT Astra Serif" w:cs="Times New Roman"/>
          <w:sz w:val="24"/>
          <w:szCs w:val="24"/>
        </w:rPr>
        <w:t>и</w:t>
      </w:r>
      <w:proofErr w:type="gramEnd"/>
    </w:p>
    <w:p w:rsidR="007C62BD" w:rsidRPr="00AE42DF" w:rsidRDefault="00840A20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_________________________________________________________________</w:t>
      </w:r>
      <w:r w:rsidR="003268CF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, именуемое в дальнейшем </w:t>
      </w:r>
      <w:r w:rsidR="003268CF"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«</w:t>
      </w:r>
      <w:r w:rsidR="00A47E3E"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Исполнитель</w:t>
      </w:r>
      <w:r w:rsidR="003268CF"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»</w:t>
      </w:r>
      <w:r w:rsidR="00B1106A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, в лице </w:t>
      </w:r>
      <w:r w:rsidR="00043149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________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_________________________________</w:t>
      </w:r>
      <w:r w:rsidR="00B1106A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, действующего</w:t>
      </w:r>
      <w:r w:rsidR="00D14BD8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</w:t>
      </w:r>
      <w:r w:rsidR="003268CF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на </w:t>
      </w:r>
      <w:r w:rsidR="00FB544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основании 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</w:t>
      </w:r>
      <w:r w:rsidR="00D14BD8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</w:t>
      </w:r>
      <w:r w:rsidR="006E72D5" w:rsidRPr="00AE42DF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, </w:t>
      </w:r>
      <w:r w:rsidR="00A47E3E" w:rsidRPr="00AE42DF">
        <w:rPr>
          <w:rFonts w:ascii="PT Astra Serif" w:hAnsi="PT Astra Serif" w:cs="Times New Roman"/>
          <w:sz w:val="24"/>
          <w:szCs w:val="24"/>
        </w:rPr>
        <w:t>с другой стороны, совместно</w:t>
      </w:r>
      <w:r w:rsidR="00AE42DF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sz w:val="24"/>
          <w:szCs w:val="24"/>
        </w:rPr>
        <w:t>в дальнейшем именуе</w:t>
      </w:r>
      <w:r w:rsidR="009F3181" w:rsidRPr="00AE42DF">
        <w:rPr>
          <w:rFonts w:ascii="PT Astra Serif" w:hAnsi="PT Astra Serif" w:cs="Times New Roman"/>
          <w:sz w:val="24"/>
          <w:szCs w:val="24"/>
        </w:rPr>
        <w:t xml:space="preserve">мые «Стороны», на основании </w:t>
      </w:r>
      <w:r w:rsidR="009F3181" w:rsidRPr="00AE42DF">
        <w:rPr>
          <w:rFonts w:ascii="PT Astra Serif" w:hAnsi="PT Astra Serif" w:cs="Times New Roman"/>
          <w:b/>
          <w:sz w:val="24"/>
          <w:szCs w:val="24"/>
        </w:rPr>
        <w:t xml:space="preserve">п. </w:t>
      </w:r>
      <w:r w:rsidR="007100CD" w:rsidRPr="00AE42DF">
        <w:rPr>
          <w:rFonts w:ascii="PT Astra Serif" w:hAnsi="PT Astra Serif" w:cs="Times New Roman"/>
          <w:b/>
          <w:sz w:val="24"/>
          <w:szCs w:val="24"/>
        </w:rPr>
        <w:t>5</w:t>
      </w:r>
      <w:r w:rsidR="00D26396" w:rsidRPr="00AE42D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b/>
          <w:sz w:val="24"/>
          <w:szCs w:val="24"/>
        </w:rPr>
        <w:t>ч. 1 ст. 93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 Федерального закона от 05.04.20</w:t>
      </w:r>
      <w:r w:rsidR="00F32AE1" w:rsidRPr="00AE42DF">
        <w:rPr>
          <w:rFonts w:ascii="PT Astra Serif" w:hAnsi="PT Astra Serif" w:cs="Times New Roman"/>
          <w:sz w:val="24"/>
          <w:szCs w:val="24"/>
        </w:rPr>
        <w:t>13</w:t>
      </w:r>
      <w:r w:rsidR="00A20781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A20781" w:rsidRPr="00AE42DF">
        <w:rPr>
          <w:rFonts w:ascii="PT Astra Serif" w:hAnsi="PT Astra Serif" w:cs="Times New Roman"/>
          <w:sz w:val="24"/>
          <w:szCs w:val="24"/>
        </w:rPr>
        <w:br/>
      </w:r>
      <w:r w:rsidR="003268CF" w:rsidRPr="00AE42DF">
        <w:rPr>
          <w:rFonts w:ascii="PT Astra Serif" w:hAnsi="PT Astra Serif" w:cs="Times New Roman"/>
          <w:sz w:val="24"/>
          <w:szCs w:val="24"/>
        </w:rPr>
        <w:t xml:space="preserve">№ 44-ФЗ 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«О контрактной системе в сфере закупок товаров, работ, услуг </w:t>
      </w:r>
      <w:r w:rsidR="00B1106A" w:rsidRPr="00AE42DF">
        <w:rPr>
          <w:rFonts w:ascii="PT Astra Serif" w:hAnsi="PT Astra Serif"/>
          <w:sz w:val="24"/>
          <w:szCs w:val="24"/>
        </w:rPr>
        <w:t>для обеспечения государственных</w:t>
      </w:r>
      <w:r w:rsidR="00A20781" w:rsidRPr="00AE42DF">
        <w:rPr>
          <w:rFonts w:ascii="PT Astra Serif" w:hAnsi="PT Astra Serif"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sz w:val="24"/>
          <w:szCs w:val="24"/>
        </w:rPr>
        <w:t>и муниципальных нужд»</w:t>
      </w:r>
      <w:r w:rsidR="006E72D5" w:rsidRPr="00AE42DF">
        <w:rPr>
          <w:rFonts w:ascii="PT Astra Serif" w:hAnsi="PT Astra Serif" w:cs="Times New Roman"/>
          <w:b/>
          <w:i/>
          <w:sz w:val="24"/>
          <w:szCs w:val="24"/>
        </w:rPr>
        <w:t xml:space="preserve">, </w:t>
      </w:r>
      <w:r w:rsidR="006E72D5" w:rsidRPr="00AE42DF">
        <w:rPr>
          <w:rFonts w:ascii="PT Astra Serif" w:hAnsi="PT Astra Serif" w:cs="Times New Roman"/>
          <w:sz w:val="24"/>
          <w:szCs w:val="24"/>
        </w:rPr>
        <w:t>заключили</w:t>
      </w:r>
      <w:r w:rsidR="00D14BD8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настоящий </w:t>
      </w:r>
      <w:r w:rsidR="00B1106A" w:rsidRPr="00AE42DF">
        <w:rPr>
          <w:rFonts w:ascii="PT Astra Serif" w:hAnsi="PT Astra Serif" w:cs="Times New Roman"/>
          <w:sz w:val="24"/>
          <w:szCs w:val="24"/>
        </w:rPr>
        <w:t>Государственный контракт (далее</w:t>
      </w:r>
      <w:r w:rsidR="00D14BD8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sz w:val="24"/>
          <w:szCs w:val="24"/>
        </w:rPr>
        <w:t>по тексту – Контракт)</w:t>
      </w:r>
      <w:r w:rsidR="00A20781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sz w:val="24"/>
          <w:szCs w:val="24"/>
        </w:rPr>
        <w:t>о нижеследующем:</w:t>
      </w:r>
      <w:proofErr w:type="gramEnd"/>
    </w:p>
    <w:p w:rsidR="004E4DDD" w:rsidRPr="00AE42DF" w:rsidRDefault="004E4DDD" w:rsidP="00D14BD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C62BD" w:rsidRPr="00AE42DF" w:rsidRDefault="006E72D5" w:rsidP="00D14BD8">
      <w:pPr>
        <w:numPr>
          <w:ilvl w:val="0"/>
          <w:numId w:val="1"/>
        </w:numPr>
        <w:spacing w:after="0" w:line="240" w:lineRule="auto"/>
        <w:ind w:left="0" w:firstLine="69"/>
        <w:jc w:val="center"/>
        <w:rPr>
          <w:rFonts w:ascii="PT Astra Serif" w:hAnsi="PT Astra Serif" w:cs="Times New Roman"/>
          <w:b/>
          <w:bCs/>
          <w:sz w:val="25"/>
          <w:szCs w:val="25"/>
        </w:rPr>
      </w:pPr>
      <w:r w:rsidRPr="00AE42DF">
        <w:rPr>
          <w:rFonts w:ascii="PT Astra Serif" w:hAnsi="PT Astra Serif" w:cs="Times New Roman"/>
          <w:b/>
          <w:bCs/>
          <w:sz w:val="25"/>
          <w:szCs w:val="25"/>
        </w:rPr>
        <w:t>Предмет контракта</w:t>
      </w:r>
    </w:p>
    <w:p w:rsidR="000D5DF8" w:rsidRDefault="0017760A" w:rsidP="000D5DF8">
      <w:pPr>
        <w:spacing w:after="0" w:line="240" w:lineRule="auto"/>
        <w:ind w:firstLine="425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 xml:space="preserve">1.1 </w:t>
      </w:r>
      <w:r w:rsidR="00454CCA" w:rsidRPr="00FE026D">
        <w:rPr>
          <w:rFonts w:ascii="PT Astra Serif" w:hAnsi="PT Astra Serif"/>
          <w:sz w:val="24"/>
          <w:szCs w:val="24"/>
        </w:rPr>
        <w:t xml:space="preserve">Государственный заказчик поручает, а </w:t>
      </w:r>
      <w:r w:rsidR="00454CCA">
        <w:rPr>
          <w:rFonts w:ascii="PT Astra Serif" w:hAnsi="PT Astra Serif"/>
          <w:sz w:val="24"/>
          <w:szCs w:val="24"/>
        </w:rPr>
        <w:t>Исполнитель</w:t>
      </w:r>
      <w:r w:rsidR="00454CCA" w:rsidRPr="00FE026D">
        <w:rPr>
          <w:rFonts w:ascii="PT Astra Serif" w:hAnsi="PT Astra Serif"/>
          <w:sz w:val="24"/>
          <w:szCs w:val="24"/>
        </w:rPr>
        <w:t xml:space="preserve"> принимает на себя обязанности </w:t>
      </w:r>
      <w:r w:rsidR="000D5DF8" w:rsidRPr="00BF6C5C">
        <w:rPr>
          <w:rFonts w:ascii="PT Astra Serif" w:hAnsi="PT Astra Serif"/>
          <w:b/>
          <w:sz w:val="24"/>
          <w:szCs w:val="24"/>
        </w:rPr>
        <w:t xml:space="preserve">выполнить работы </w:t>
      </w:r>
      <w:r w:rsidR="00E04217" w:rsidRPr="00BF6C5C">
        <w:rPr>
          <w:rFonts w:ascii="PT Astra Serif" w:hAnsi="PT Astra Serif"/>
          <w:b/>
          <w:sz w:val="24"/>
          <w:szCs w:val="24"/>
        </w:rPr>
        <w:t xml:space="preserve">по изготовлению </w:t>
      </w:r>
      <w:r w:rsidR="00BF6C5C">
        <w:rPr>
          <w:rFonts w:ascii="PT Astra Serif" w:hAnsi="PT Astra Serif"/>
          <w:b/>
          <w:sz w:val="24"/>
          <w:szCs w:val="24"/>
        </w:rPr>
        <w:t xml:space="preserve">баннеров, </w:t>
      </w:r>
      <w:r w:rsidR="00F75CAC">
        <w:rPr>
          <w:rFonts w:ascii="PT Astra Serif" w:hAnsi="PT Astra Serif"/>
          <w:b/>
          <w:sz w:val="24"/>
          <w:szCs w:val="24"/>
        </w:rPr>
        <w:t>стенда</w:t>
      </w:r>
      <w:r w:rsidR="00BF6C5C">
        <w:rPr>
          <w:rFonts w:ascii="PT Astra Serif" w:hAnsi="PT Astra Serif"/>
          <w:b/>
          <w:sz w:val="24"/>
          <w:szCs w:val="24"/>
        </w:rPr>
        <w:t>, табличек</w:t>
      </w:r>
      <w:r w:rsidR="00E04217" w:rsidRPr="00DC6495">
        <w:rPr>
          <w:rFonts w:ascii="PT Astra Serif" w:hAnsi="PT Astra Serif"/>
          <w:sz w:val="24"/>
          <w:szCs w:val="24"/>
        </w:rPr>
        <w:t xml:space="preserve"> </w:t>
      </w:r>
      <w:r w:rsidR="00BF6C5C">
        <w:rPr>
          <w:rFonts w:ascii="PT Astra Serif" w:hAnsi="PT Astra Serif"/>
          <w:sz w:val="24"/>
          <w:szCs w:val="24"/>
        </w:rPr>
        <w:t xml:space="preserve">(далее – стенды) </w:t>
      </w:r>
      <w:r w:rsidR="00BF6C5C">
        <w:rPr>
          <w:rFonts w:ascii="PT Astra Serif" w:hAnsi="PT Astra Serif"/>
          <w:sz w:val="24"/>
          <w:szCs w:val="24"/>
        </w:rPr>
        <w:br/>
      </w:r>
      <w:r w:rsidR="006D6628">
        <w:rPr>
          <w:rFonts w:ascii="PT Astra Serif" w:hAnsi="PT Astra Serif"/>
          <w:b/>
          <w:sz w:val="24"/>
          <w:szCs w:val="24"/>
        </w:rPr>
        <w:t xml:space="preserve">с разработкой </w:t>
      </w:r>
      <w:proofErr w:type="spellStart"/>
      <w:proofErr w:type="gramStart"/>
      <w:r w:rsidR="006D6628">
        <w:rPr>
          <w:rFonts w:ascii="PT Astra Serif" w:hAnsi="PT Astra Serif"/>
          <w:b/>
          <w:sz w:val="24"/>
          <w:szCs w:val="24"/>
        </w:rPr>
        <w:t>дизайн-макетов</w:t>
      </w:r>
      <w:proofErr w:type="spellEnd"/>
      <w:proofErr w:type="gramEnd"/>
      <w:r w:rsidR="00BF6C5C">
        <w:rPr>
          <w:rFonts w:ascii="PT Astra Serif" w:hAnsi="PT Astra Serif"/>
          <w:b/>
          <w:sz w:val="24"/>
          <w:szCs w:val="24"/>
        </w:rPr>
        <w:t xml:space="preserve"> и </w:t>
      </w:r>
      <w:r w:rsidR="00AE42DF" w:rsidRPr="00BF6C5C">
        <w:rPr>
          <w:rFonts w:ascii="PT Astra Serif" w:hAnsi="PT Astra Serif"/>
          <w:b/>
          <w:sz w:val="24"/>
          <w:szCs w:val="24"/>
        </w:rPr>
        <w:t xml:space="preserve">поставить </w:t>
      </w:r>
      <w:r w:rsidR="00BF6C5C">
        <w:rPr>
          <w:rFonts w:ascii="PT Astra Serif" w:hAnsi="PT Astra Serif"/>
          <w:b/>
          <w:sz w:val="24"/>
          <w:szCs w:val="24"/>
        </w:rPr>
        <w:t>стенды</w:t>
      </w:r>
      <w:r w:rsidR="00BF6C5C" w:rsidRPr="00DC6495">
        <w:rPr>
          <w:rFonts w:ascii="PT Astra Serif" w:hAnsi="PT Astra Serif"/>
          <w:sz w:val="24"/>
          <w:szCs w:val="24"/>
        </w:rPr>
        <w:t xml:space="preserve"> </w:t>
      </w:r>
      <w:r w:rsidR="00AE42DF" w:rsidRPr="00DC6495">
        <w:rPr>
          <w:rFonts w:ascii="PT Astra Serif" w:hAnsi="PT Astra Serif"/>
          <w:sz w:val="24"/>
          <w:szCs w:val="24"/>
        </w:rPr>
        <w:t xml:space="preserve">(далее – </w:t>
      </w:r>
      <w:r w:rsidR="001A2245" w:rsidRPr="00DC6495">
        <w:rPr>
          <w:rFonts w:ascii="PT Astra Serif" w:hAnsi="PT Astra Serif"/>
          <w:sz w:val="24"/>
          <w:szCs w:val="24"/>
        </w:rPr>
        <w:t>работы)</w:t>
      </w:r>
      <w:r w:rsidR="00AE42DF" w:rsidRPr="00DC6495">
        <w:rPr>
          <w:rFonts w:ascii="PT Astra Serif" w:hAnsi="PT Astra Serif"/>
          <w:sz w:val="24"/>
          <w:szCs w:val="24"/>
        </w:rPr>
        <w:t xml:space="preserve"> по месту нахождения Государственного заказчика</w:t>
      </w:r>
      <w:r w:rsidRPr="00DC6495">
        <w:rPr>
          <w:rFonts w:ascii="PT Astra Serif" w:hAnsi="PT Astra Serif"/>
          <w:sz w:val="24"/>
          <w:szCs w:val="24"/>
        </w:rPr>
        <w:t xml:space="preserve">, </w:t>
      </w:r>
      <w:r w:rsidR="00AE42DF" w:rsidRPr="00454CCA">
        <w:rPr>
          <w:rFonts w:ascii="PT Astra Serif" w:hAnsi="PT Astra Serif"/>
          <w:sz w:val="24"/>
          <w:szCs w:val="24"/>
        </w:rPr>
        <w:t xml:space="preserve">а </w:t>
      </w:r>
      <w:r w:rsidRPr="00454CCA">
        <w:rPr>
          <w:rFonts w:ascii="PT Astra Serif" w:hAnsi="PT Astra Serif"/>
          <w:sz w:val="24"/>
          <w:szCs w:val="24"/>
        </w:rPr>
        <w:t xml:space="preserve">Государственный заказчик обязуется принять </w:t>
      </w:r>
      <w:r w:rsidR="00454CCA" w:rsidRPr="00FE026D">
        <w:rPr>
          <w:rFonts w:ascii="PT Astra Serif" w:hAnsi="PT Astra Serif"/>
          <w:sz w:val="24"/>
          <w:szCs w:val="24"/>
        </w:rPr>
        <w:t>результат выполненных работ</w:t>
      </w:r>
      <w:r w:rsidR="00454CCA">
        <w:rPr>
          <w:rFonts w:ascii="PT Astra Serif" w:hAnsi="PT Astra Serif"/>
          <w:sz w:val="24"/>
          <w:szCs w:val="24"/>
        </w:rPr>
        <w:t xml:space="preserve"> </w:t>
      </w:r>
      <w:r w:rsidRPr="00454CCA">
        <w:rPr>
          <w:rFonts w:ascii="PT Astra Serif" w:hAnsi="PT Astra Serif"/>
          <w:sz w:val="24"/>
          <w:szCs w:val="24"/>
        </w:rPr>
        <w:t xml:space="preserve">и оплатить </w:t>
      </w:r>
      <w:r w:rsidR="001A2245" w:rsidRPr="00454CCA">
        <w:rPr>
          <w:rFonts w:ascii="PT Astra Serif" w:hAnsi="PT Astra Serif"/>
          <w:sz w:val="24"/>
          <w:szCs w:val="24"/>
        </w:rPr>
        <w:t>выполненные работы</w:t>
      </w:r>
      <w:r w:rsidR="00157784" w:rsidRPr="00454CCA">
        <w:rPr>
          <w:rFonts w:ascii="PT Astra Serif" w:hAnsi="PT Astra Serif"/>
          <w:sz w:val="24"/>
          <w:szCs w:val="24"/>
        </w:rPr>
        <w:t xml:space="preserve"> </w:t>
      </w:r>
      <w:r w:rsidR="00454CCA" w:rsidRPr="00454CCA">
        <w:rPr>
          <w:rFonts w:ascii="PT Astra Serif" w:hAnsi="PT Astra Serif"/>
          <w:sz w:val="24"/>
          <w:szCs w:val="24"/>
        </w:rPr>
        <w:t xml:space="preserve">Исполнителю </w:t>
      </w:r>
      <w:r w:rsidR="00BF6C5C">
        <w:rPr>
          <w:rFonts w:ascii="PT Astra Serif" w:hAnsi="PT Astra Serif"/>
          <w:sz w:val="24"/>
          <w:szCs w:val="24"/>
        </w:rPr>
        <w:br/>
      </w:r>
      <w:r w:rsidR="00157784" w:rsidRPr="00454CCA">
        <w:rPr>
          <w:rFonts w:ascii="PT Astra Serif" w:hAnsi="PT Astra Serif"/>
          <w:sz w:val="24"/>
          <w:szCs w:val="24"/>
        </w:rPr>
        <w:t>в установленный Контрактом срок</w:t>
      </w:r>
      <w:r w:rsidRPr="00454CCA">
        <w:rPr>
          <w:rFonts w:ascii="PT Astra Serif" w:hAnsi="PT Astra Serif"/>
          <w:sz w:val="24"/>
          <w:szCs w:val="24"/>
        </w:rPr>
        <w:t>.</w:t>
      </w:r>
      <w:r w:rsidRPr="00AE42DF">
        <w:rPr>
          <w:rFonts w:ascii="PT Astra Serif" w:hAnsi="PT Astra Serif"/>
          <w:sz w:val="24"/>
          <w:szCs w:val="24"/>
        </w:rPr>
        <w:t xml:space="preserve"> </w:t>
      </w:r>
    </w:p>
    <w:p w:rsidR="00157784" w:rsidRDefault="006E72D5" w:rsidP="00157784">
      <w:pPr>
        <w:spacing w:after="0" w:line="240" w:lineRule="auto"/>
        <w:ind w:firstLine="425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1.2</w:t>
      </w:r>
      <w:r w:rsidRPr="00AE42DF">
        <w:rPr>
          <w:rFonts w:ascii="PT Astra Serif" w:hAnsi="PT Astra Serif"/>
          <w:sz w:val="24"/>
          <w:szCs w:val="24"/>
        </w:rPr>
        <w:t xml:space="preserve">. 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 xml:space="preserve">Исполнитель </w:t>
      </w:r>
      <w:r w:rsidR="002A3AAD" w:rsidRPr="00AE42DF">
        <w:rPr>
          <w:rFonts w:ascii="PT Astra Serif" w:eastAsia="Times New Roman" w:hAnsi="PT Astra Serif" w:cs="Times New Roman"/>
          <w:sz w:val="24"/>
          <w:szCs w:val="24"/>
        </w:rPr>
        <w:t xml:space="preserve">обязуется </w:t>
      </w:r>
      <w:r w:rsidR="00157784">
        <w:rPr>
          <w:rFonts w:ascii="PT Astra Serif" w:eastAsia="Times New Roman" w:hAnsi="PT Astra Serif" w:cs="Times New Roman"/>
          <w:sz w:val="24"/>
          <w:szCs w:val="24"/>
        </w:rPr>
        <w:t xml:space="preserve">выполнить работы, указанные в п. 1.1. Контракта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br/>
      </w:r>
      <w:r w:rsidR="00157784">
        <w:rPr>
          <w:rFonts w:ascii="PT Astra Serif" w:eastAsia="Times New Roman" w:hAnsi="PT Astra Serif" w:cs="Times New Roman"/>
          <w:sz w:val="24"/>
          <w:szCs w:val="24"/>
        </w:rPr>
        <w:t>в соответствии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157784">
        <w:rPr>
          <w:rFonts w:ascii="PT Astra Serif" w:eastAsia="Times New Roman" w:hAnsi="PT Astra Serif" w:cs="Times New Roman"/>
          <w:sz w:val="24"/>
          <w:szCs w:val="24"/>
        </w:rPr>
        <w:t>с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157784">
        <w:rPr>
          <w:rFonts w:ascii="PT Astra Serif" w:eastAsia="Times New Roman" w:hAnsi="PT Astra Serif" w:cs="Times New Roman"/>
          <w:sz w:val="24"/>
          <w:szCs w:val="24"/>
        </w:rPr>
        <w:t>Техническим заданием</w:t>
      </w:r>
      <w:r w:rsidR="00D26396" w:rsidRPr="00AE42D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541BE" w:rsidRPr="00AE42DF">
        <w:rPr>
          <w:rFonts w:ascii="PT Astra Serif" w:eastAsia="Times New Roman" w:hAnsi="PT Astra Serif" w:cs="Times New Roman"/>
          <w:sz w:val="24"/>
          <w:szCs w:val="24"/>
        </w:rPr>
        <w:t>(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>Приложении</w:t>
      </w:r>
      <w:r w:rsidR="00AE42DF" w:rsidRPr="00AE42DF">
        <w:rPr>
          <w:rFonts w:ascii="PT Astra Serif" w:eastAsia="Times New Roman" w:hAnsi="PT Astra Serif" w:cs="Times New Roman"/>
          <w:sz w:val="24"/>
          <w:szCs w:val="24"/>
        </w:rPr>
        <w:t xml:space="preserve"> № 1</w:t>
      </w:r>
      <w:r w:rsidR="007541BE" w:rsidRPr="00AE42DF">
        <w:rPr>
          <w:rFonts w:ascii="PT Astra Serif" w:eastAsia="Times New Roman" w:hAnsi="PT Astra Serif" w:cs="Times New Roman"/>
          <w:sz w:val="24"/>
          <w:szCs w:val="24"/>
        </w:rPr>
        <w:t>)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>, которое является неотъемлемой частью настоящего Контракта</w:t>
      </w:r>
      <w:r w:rsidR="001E7BB8" w:rsidRPr="00AE42DF">
        <w:rPr>
          <w:rFonts w:ascii="PT Astra Serif" w:eastAsia="Times New Roman" w:hAnsi="PT Astra Serif" w:cs="Times New Roman"/>
          <w:sz w:val="24"/>
          <w:szCs w:val="24"/>
        </w:rPr>
        <w:t>.</w:t>
      </w:r>
      <w:r w:rsidR="00157784" w:rsidRPr="00157784">
        <w:rPr>
          <w:rFonts w:ascii="PT Astra Serif" w:hAnsi="PT Astra Serif"/>
          <w:sz w:val="24"/>
          <w:szCs w:val="24"/>
        </w:rPr>
        <w:t xml:space="preserve"> </w:t>
      </w:r>
    </w:p>
    <w:p w:rsidR="004E4DDD" w:rsidRDefault="00157784" w:rsidP="00E04217">
      <w:pPr>
        <w:spacing w:after="0" w:line="240" w:lineRule="auto"/>
        <w:ind w:firstLine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1.3. </w:t>
      </w:r>
      <w:r w:rsidR="007B6472">
        <w:rPr>
          <w:rFonts w:ascii="PT Astra Serif" w:hAnsi="PT Astra Serif"/>
          <w:sz w:val="24"/>
          <w:szCs w:val="24"/>
        </w:rPr>
        <w:t>Адрес и место нахождения Г</w:t>
      </w:r>
      <w:r>
        <w:rPr>
          <w:rFonts w:ascii="PT Astra Serif" w:hAnsi="PT Astra Serif"/>
          <w:sz w:val="24"/>
          <w:szCs w:val="24"/>
        </w:rPr>
        <w:t xml:space="preserve">осударственного заказчика: </w:t>
      </w:r>
      <w:r w:rsidR="00BF6C5C">
        <w:rPr>
          <w:rFonts w:ascii="PT Astra Serif" w:hAnsi="PT Astra Serif"/>
          <w:sz w:val="24"/>
          <w:szCs w:val="24"/>
        </w:rPr>
        <w:t xml:space="preserve">622005, Свердловская область, </w:t>
      </w:r>
      <w:proofErr w:type="gramStart"/>
      <w:r>
        <w:rPr>
          <w:rFonts w:ascii="PT Astra Serif" w:hAnsi="PT Astra Serif"/>
          <w:sz w:val="24"/>
          <w:szCs w:val="24"/>
        </w:rPr>
        <w:t>г</w:t>
      </w:r>
      <w:proofErr w:type="gramEnd"/>
      <w:r>
        <w:rPr>
          <w:rFonts w:ascii="PT Astra Serif" w:hAnsi="PT Astra Serif"/>
          <w:sz w:val="24"/>
          <w:szCs w:val="24"/>
        </w:rPr>
        <w:t>. Нижний Тагил, ул. Металлургов, 25, ФКУ ДПО МУЦ ГУФСИН</w:t>
      </w:r>
      <w:r w:rsidR="00E04217">
        <w:rPr>
          <w:rFonts w:ascii="PT Astra Serif" w:hAnsi="PT Astra Serif"/>
          <w:sz w:val="24"/>
          <w:szCs w:val="24"/>
        </w:rPr>
        <w:t xml:space="preserve"> России </w:t>
      </w:r>
      <w:r w:rsidR="00BF6C5C">
        <w:rPr>
          <w:rFonts w:ascii="PT Astra Serif" w:hAnsi="PT Astra Serif"/>
          <w:sz w:val="24"/>
          <w:szCs w:val="24"/>
        </w:rPr>
        <w:br/>
      </w:r>
      <w:r w:rsidR="00E04217">
        <w:rPr>
          <w:rFonts w:ascii="PT Astra Serif" w:hAnsi="PT Astra Serif"/>
          <w:sz w:val="24"/>
          <w:szCs w:val="24"/>
        </w:rPr>
        <w:t>по Свердловской области.</w:t>
      </w:r>
    </w:p>
    <w:p w:rsidR="00BF6C5C" w:rsidRPr="00AE42DF" w:rsidRDefault="00BF6C5C" w:rsidP="00E04217">
      <w:pPr>
        <w:spacing w:after="0" w:line="240" w:lineRule="auto"/>
        <w:ind w:firstLine="425"/>
        <w:jc w:val="both"/>
        <w:rPr>
          <w:rFonts w:ascii="PT Astra Serif" w:hAnsi="PT Astra Serif" w:cs="Times New Roman"/>
          <w:color w:val="000000"/>
        </w:rPr>
      </w:pPr>
    </w:p>
    <w:p w:rsidR="00E528A1" w:rsidRPr="00AE42DF" w:rsidRDefault="00E528A1" w:rsidP="00D14BD8">
      <w:pPr>
        <w:pStyle w:val="ad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>Сроки и порядок выполнения работ</w:t>
      </w:r>
    </w:p>
    <w:p w:rsidR="00454CCA" w:rsidRDefault="00454CCA" w:rsidP="00454CCA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ab/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2.1. </w:t>
      </w:r>
      <w:r w:rsidR="00E528A1" w:rsidRPr="00BF6C5C">
        <w:rPr>
          <w:rFonts w:ascii="PT Astra Serif" w:eastAsia="Times New Roman" w:hAnsi="PT Astra Serif" w:cs="Times New Roman"/>
          <w:b/>
          <w:sz w:val="24"/>
          <w:szCs w:val="24"/>
        </w:rPr>
        <w:t xml:space="preserve">Работы </w:t>
      </w:r>
      <w:r w:rsidR="00AE42DF" w:rsidRPr="00BF6C5C">
        <w:rPr>
          <w:rFonts w:ascii="PT Astra Serif" w:eastAsia="Times New Roman" w:hAnsi="PT Astra Serif" w:cs="Times New Roman"/>
          <w:b/>
          <w:sz w:val="24"/>
          <w:szCs w:val="24"/>
        </w:rPr>
        <w:t xml:space="preserve">по изготовлению </w:t>
      </w:r>
      <w:r w:rsidR="007B6472" w:rsidRPr="00BF6C5C">
        <w:rPr>
          <w:rFonts w:ascii="PT Astra Serif" w:hAnsi="PT Astra Serif"/>
          <w:b/>
          <w:sz w:val="24"/>
          <w:szCs w:val="24"/>
        </w:rPr>
        <w:t>стендов</w:t>
      </w:r>
      <w:r w:rsidR="00DC6495">
        <w:rPr>
          <w:rFonts w:ascii="PT Astra Serif" w:hAnsi="PT Astra Serif"/>
          <w:sz w:val="24"/>
          <w:szCs w:val="24"/>
        </w:rPr>
        <w:t xml:space="preserve"> </w:t>
      </w:r>
      <w:r w:rsidR="00AE42DF">
        <w:rPr>
          <w:rFonts w:ascii="PT Astra Serif" w:eastAsia="Times New Roman" w:hAnsi="PT Astra Serif" w:cs="Times New Roman"/>
          <w:sz w:val="24"/>
          <w:szCs w:val="24"/>
        </w:rPr>
        <w:t xml:space="preserve">по </w:t>
      </w:r>
      <w:proofErr w:type="spellStart"/>
      <w:proofErr w:type="gramStart"/>
      <w:r w:rsidR="00AE42DF">
        <w:rPr>
          <w:rFonts w:ascii="PT Astra Serif" w:eastAsia="Times New Roman" w:hAnsi="PT Astra Serif" w:cs="Times New Roman"/>
          <w:sz w:val="24"/>
          <w:szCs w:val="24"/>
        </w:rPr>
        <w:t>дизайн-макет</w:t>
      </w:r>
      <w:r w:rsidR="006D6628">
        <w:rPr>
          <w:rFonts w:ascii="PT Astra Serif" w:eastAsia="Times New Roman" w:hAnsi="PT Astra Serif" w:cs="Times New Roman"/>
          <w:sz w:val="24"/>
          <w:szCs w:val="24"/>
        </w:rPr>
        <w:t>ам</w:t>
      </w:r>
      <w:proofErr w:type="spellEnd"/>
      <w:proofErr w:type="gramEnd"/>
      <w:r w:rsidR="00AE42D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>выполняются по месту нахождения Исполнителя</w:t>
      </w:r>
      <w:r w:rsidR="00BF6C5C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с момента подписания Контракта </w:t>
      </w:r>
      <w:r w:rsidR="00AE42DF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r w:rsidR="00AE42DF" w:rsidRPr="00BF6C5C">
        <w:rPr>
          <w:rFonts w:ascii="PT Astra Serif" w:eastAsia="Times New Roman" w:hAnsi="PT Astra Serif" w:cs="Times New Roman"/>
          <w:b/>
          <w:sz w:val="24"/>
          <w:szCs w:val="24"/>
        </w:rPr>
        <w:t xml:space="preserve">в срок </w:t>
      </w:r>
      <w:r w:rsidR="00200A7D" w:rsidRPr="00BF6C5C">
        <w:rPr>
          <w:rFonts w:ascii="PT Astra Serif" w:eastAsia="Times New Roman" w:hAnsi="PT Astra Serif" w:cs="Times New Roman"/>
          <w:b/>
          <w:sz w:val="24"/>
          <w:szCs w:val="24"/>
        </w:rPr>
        <w:t>д</w:t>
      </w:r>
      <w:r w:rsidR="00E528A1" w:rsidRPr="00BF6C5C">
        <w:rPr>
          <w:rFonts w:ascii="PT Astra Serif" w:eastAsia="Times New Roman" w:hAnsi="PT Astra Serif" w:cs="Times New Roman"/>
          <w:b/>
          <w:sz w:val="24"/>
          <w:szCs w:val="24"/>
        </w:rPr>
        <w:t xml:space="preserve">о </w:t>
      </w:r>
      <w:r w:rsidR="00BF6C5C" w:rsidRPr="00BF6C5C">
        <w:rPr>
          <w:rFonts w:ascii="PT Astra Serif" w:eastAsia="Times New Roman" w:hAnsi="PT Astra Serif" w:cs="Times New Roman"/>
          <w:b/>
          <w:sz w:val="24"/>
          <w:szCs w:val="24"/>
        </w:rPr>
        <w:t>15.07.2026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 г. </w:t>
      </w:r>
      <w:r>
        <w:rPr>
          <w:rFonts w:ascii="PT Astra Serif" w:hAnsi="PT Astra Serif"/>
          <w:sz w:val="24"/>
          <w:szCs w:val="24"/>
        </w:rPr>
        <w:t>Исполнитель</w:t>
      </w:r>
      <w:r w:rsidRPr="00FE026D">
        <w:rPr>
          <w:rFonts w:ascii="PT Astra Serif" w:hAnsi="PT Astra Serif"/>
          <w:sz w:val="24"/>
          <w:szCs w:val="24"/>
        </w:rPr>
        <w:t xml:space="preserve"> имеет право завершить работы досрочно, если это не влияет на качество работ.</w:t>
      </w:r>
    </w:p>
    <w:p w:rsidR="00454CCA" w:rsidRDefault="00454CCA" w:rsidP="00454CCA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7B6472">
        <w:rPr>
          <w:rFonts w:ascii="PT Astra Serif" w:eastAsia="Times New Roman" w:hAnsi="PT Astra Serif" w:cs="Times New Roman"/>
          <w:sz w:val="24"/>
          <w:szCs w:val="24"/>
        </w:rPr>
        <w:t xml:space="preserve">2.2. </w:t>
      </w:r>
      <w:r w:rsidR="00BF6C5C" w:rsidRPr="00BF6C5C">
        <w:rPr>
          <w:rFonts w:ascii="PT Astra Serif" w:eastAsia="Times New Roman" w:hAnsi="PT Astra Serif" w:cs="Times New Roman"/>
          <w:b/>
          <w:sz w:val="24"/>
          <w:szCs w:val="24"/>
        </w:rPr>
        <w:t>Поставка</w:t>
      </w:r>
      <w:r w:rsidR="007B6472" w:rsidRPr="00BF6C5C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7B6472" w:rsidRPr="00BF6C5C">
        <w:rPr>
          <w:rFonts w:ascii="PT Astra Serif" w:hAnsi="PT Astra Serif"/>
          <w:b/>
          <w:sz w:val="24"/>
          <w:szCs w:val="24"/>
        </w:rPr>
        <w:t>стендов</w:t>
      </w:r>
      <w:r w:rsidR="00DC6495">
        <w:rPr>
          <w:rFonts w:ascii="PT Astra Serif" w:hAnsi="PT Astra Serif"/>
          <w:sz w:val="24"/>
          <w:szCs w:val="24"/>
        </w:rPr>
        <w:t xml:space="preserve"> </w:t>
      </w:r>
      <w:r w:rsidR="00BF6C5C">
        <w:rPr>
          <w:rFonts w:ascii="PT Astra Serif" w:hAnsi="PT Astra Serif"/>
          <w:sz w:val="24"/>
          <w:szCs w:val="24"/>
        </w:rPr>
        <w:t>осуществляется за счет Исполнителя</w:t>
      </w:r>
      <w:r>
        <w:rPr>
          <w:rFonts w:ascii="PT Astra Serif" w:hAnsi="PT Astra Serif"/>
          <w:sz w:val="24"/>
          <w:szCs w:val="24"/>
        </w:rPr>
        <w:t xml:space="preserve"> </w:t>
      </w:r>
      <w:r w:rsidR="007B6472" w:rsidRPr="007B6472">
        <w:rPr>
          <w:rFonts w:ascii="PT Astra Serif" w:hAnsi="PT Astra Serif"/>
          <w:sz w:val="24"/>
          <w:szCs w:val="24"/>
        </w:rPr>
        <w:t>по месту нахождения Государственного заказчика</w:t>
      </w:r>
      <w:r w:rsidR="007B647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 момента их изготовления и </w:t>
      </w:r>
      <w:r w:rsidR="007B6472" w:rsidRPr="00BF6C5C">
        <w:rPr>
          <w:rFonts w:ascii="PT Astra Serif" w:hAnsi="PT Astra Serif"/>
          <w:b/>
          <w:sz w:val="24"/>
          <w:szCs w:val="24"/>
        </w:rPr>
        <w:t xml:space="preserve">в срок до </w:t>
      </w:r>
      <w:r w:rsidR="00BF6C5C" w:rsidRPr="00BF6C5C">
        <w:rPr>
          <w:rFonts w:ascii="PT Astra Serif" w:hAnsi="PT Astra Serif"/>
          <w:b/>
          <w:sz w:val="24"/>
          <w:szCs w:val="24"/>
        </w:rPr>
        <w:t>15.07.2026</w:t>
      </w:r>
      <w:r w:rsidR="007B6472">
        <w:rPr>
          <w:rFonts w:ascii="PT Astra Serif" w:hAnsi="PT Astra Serif"/>
          <w:sz w:val="24"/>
          <w:szCs w:val="24"/>
        </w:rPr>
        <w:t xml:space="preserve"> г.</w:t>
      </w:r>
      <w:r w:rsidR="00E04217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Исполнитель</w:t>
      </w:r>
      <w:r w:rsidRPr="00FE026D">
        <w:rPr>
          <w:rFonts w:ascii="PT Astra Serif" w:hAnsi="PT Astra Serif"/>
          <w:sz w:val="24"/>
          <w:szCs w:val="24"/>
        </w:rPr>
        <w:t xml:space="preserve"> имеет право завершить работы досрочно, если это не влияет на качество работ.</w:t>
      </w:r>
    </w:p>
    <w:p w:rsidR="00454CCA" w:rsidRDefault="00454CCA" w:rsidP="00454CCA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2.3. </w:t>
      </w:r>
      <w:r w:rsidRPr="00FE026D">
        <w:rPr>
          <w:rFonts w:ascii="PT Astra Serif" w:hAnsi="PT Astra Serif"/>
          <w:sz w:val="24"/>
          <w:szCs w:val="24"/>
        </w:rPr>
        <w:t xml:space="preserve">Работы выполняются иждивением </w:t>
      </w:r>
      <w:r>
        <w:rPr>
          <w:rFonts w:ascii="PT Astra Serif" w:hAnsi="PT Astra Serif"/>
          <w:sz w:val="24"/>
          <w:szCs w:val="24"/>
        </w:rPr>
        <w:t>Исполнителя</w:t>
      </w:r>
      <w:r w:rsidRPr="00FE026D">
        <w:rPr>
          <w:rFonts w:ascii="PT Astra Serif" w:hAnsi="PT Astra Serif"/>
          <w:sz w:val="24"/>
          <w:szCs w:val="24"/>
        </w:rPr>
        <w:t xml:space="preserve"> – из его материалов (запасных частей и расходных материалов), его силами и средствами.</w:t>
      </w:r>
    </w:p>
    <w:p w:rsidR="00454CCA" w:rsidRDefault="00454CCA" w:rsidP="00E04217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2.4. </w:t>
      </w:r>
      <w:r w:rsidRPr="00FE026D">
        <w:rPr>
          <w:rFonts w:ascii="PT Astra Serif" w:hAnsi="PT Astra Serif"/>
          <w:sz w:val="24"/>
          <w:szCs w:val="24"/>
        </w:rPr>
        <w:t>В случае наступления обстоятельств, предусмотренных в разделе 8</w:t>
      </w:r>
      <w:r>
        <w:rPr>
          <w:rFonts w:ascii="PT Astra Serif" w:hAnsi="PT Astra Serif"/>
          <w:sz w:val="24"/>
          <w:szCs w:val="24"/>
        </w:rPr>
        <w:t xml:space="preserve"> </w:t>
      </w:r>
      <w:r w:rsidRPr="00FE026D">
        <w:rPr>
          <w:rFonts w:ascii="PT Astra Serif" w:hAnsi="PT Astra Serif"/>
          <w:sz w:val="24"/>
          <w:szCs w:val="24"/>
        </w:rPr>
        <w:t>Контракта, сроки выполнения работ переносятся соразмерно периода времени, в течение которого действовали такие обстоятельства и их последствия.</w:t>
      </w:r>
    </w:p>
    <w:p w:rsidR="00454CCA" w:rsidRPr="00AE42DF" w:rsidRDefault="00454CCA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528A1" w:rsidRPr="00AE42DF" w:rsidRDefault="00E528A1" w:rsidP="00D14BD8">
      <w:pPr>
        <w:pStyle w:val="ad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>Права и обязанности сторон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3.1. Исполнитель обязан: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3.1.1. Своими силами и средствами выполнить все работы в объеме, предусмотренном пунктом 1.1. </w:t>
      </w:r>
      <w:r w:rsidR="000D5DF8">
        <w:rPr>
          <w:rFonts w:ascii="PT Astra Serif" w:eastAsia="Times New Roman" w:hAnsi="PT Astra Serif" w:cs="Times New Roman"/>
          <w:sz w:val="24"/>
          <w:szCs w:val="24"/>
        </w:rPr>
        <w:t>настоящего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онтракта и технической документацией, и в сроки, предусмотренные настоящим </w:t>
      </w:r>
      <w:r w:rsidR="000D5DF8">
        <w:rPr>
          <w:rFonts w:ascii="PT Astra Serif" w:eastAsia="Times New Roman" w:hAnsi="PT Astra Serif" w:cs="Times New Roman"/>
          <w:sz w:val="24"/>
          <w:szCs w:val="24"/>
        </w:rPr>
        <w:t>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онтрактом</w:t>
      </w:r>
      <w:r w:rsidR="00454CCA">
        <w:rPr>
          <w:rFonts w:ascii="PT Astra Serif" w:eastAsia="Times New Roman" w:hAnsi="PT Astra Serif" w:cs="Times New Roman"/>
          <w:sz w:val="24"/>
          <w:szCs w:val="24"/>
        </w:rPr>
        <w:t xml:space="preserve"> (раздел 2 настоящего Контракта)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7B6472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3.1.2. Сдать результаты работ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ы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B33E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Государственному з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>аказчику с соответствующим оформлением акта приема-передачи выполненных работ.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3.1.3. Создавать своими силами и за свой счет все условия, необходимые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br/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для сохранности материалов, изделий, конструкций, а также вверенного объекта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br/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для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t>проведения работ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ы</w:t>
      </w:r>
      <w:r w:rsidR="007B6472">
        <w:rPr>
          <w:rFonts w:ascii="PT Astra Serif" w:eastAsia="Times New Roman" w:hAnsi="PT Astra Serif" w:cs="Times New Roman"/>
          <w:sz w:val="24"/>
          <w:szCs w:val="24"/>
        </w:rPr>
        <w:t xml:space="preserve"> по настоящему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онтракту.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3.1.4. Информировать </w:t>
      </w:r>
      <w:r w:rsidR="00C51E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Государственного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аказчика о заключении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t>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онтрактов субподряда со специализированными организациями, привлекаемыми для выполнения работ</w:t>
      </w:r>
      <w:r w:rsidR="007B6472">
        <w:rPr>
          <w:rFonts w:ascii="PT Astra Serif" w:eastAsia="Times New Roman" w:hAnsi="PT Astra Serif" w:cs="Times New Roman"/>
          <w:sz w:val="24"/>
          <w:szCs w:val="24"/>
        </w:rPr>
        <w:t xml:space="preserve"> по настоящему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онтракту, и обеспечить контроль деятельности субподрядных организаций.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3.1.5. Обеспечить выполнение необходимых мероприятий по технике безопасности, пожарной безопасности материалов, изделий и результатов работ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ы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3.1.6. Немедленно предупредить </w:t>
      </w:r>
      <w:r w:rsidR="00DC37AB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Государственного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аказчика, и до получения от него указаний приостановить работу при обнаружении:</w:t>
      </w:r>
    </w:p>
    <w:p w:rsidR="00E528A1" w:rsidRPr="00AE42DF" w:rsidRDefault="00E528A1" w:rsidP="00B97A4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- возможных неблагоприятных для </w:t>
      </w:r>
      <w:r w:rsidR="00DC37AB" w:rsidRPr="00AE42DF">
        <w:rPr>
          <w:rFonts w:ascii="PT Astra Serif" w:eastAsia="Times New Roman" w:hAnsi="PT Astra Serif" w:cs="Times New Roman"/>
          <w:sz w:val="24"/>
          <w:szCs w:val="24"/>
        </w:rPr>
        <w:t>Госу</w:t>
      </w:r>
      <w:r w:rsidR="00262F17" w:rsidRPr="00AE42DF">
        <w:rPr>
          <w:rFonts w:ascii="PT Astra Serif" w:eastAsia="Times New Roman" w:hAnsi="PT Astra Serif" w:cs="Times New Roman"/>
          <w:sz w:val="24"/>
          <w:szCs w:val="24"/>
        </w:rPr>
        <w:t>дарственного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аказчика последствий выполнения его указаний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 способе исполнения работы;</w:t>
      </w:r>
    </w:p>
    <w:p w:rsidR="00E528A1" w:rsidRPr="00AE42DF" w:rsidRDefault="00E528A1" w:rsidP="00B97A4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- иных, не зависящих от Исполнителя обстоятельств, которые грозят годности </w:t>
      </w:r>
      <w:r w:rsidR="0023131B">
        <w:rPr>
          <w:rFonts w:ascii="PT Astra Serif" w:eastAsia="Times New Roman" w:hAnsi="PT Astra Serif" w:cs="Times New Roman"/>
          <w:sz w:val="24"/>
          <w:szCs w:val="24"/>
        </w:rPr>
        <w:br/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или прочности результатов выполняемой работы либо создают невозможность </w:t>
      </w:r>
      <w:r w:rsidR="0023131B">
        <w:rPr>
          <w:rFonts w:ascii="PT Astra Serif" w:eastAsia="Times New Roman" w:hAnsi="PT Astra Serif" w:cs="Times New Roman"/>
          <w:sz w:val="24"/>
          <w:szCs w:val="24"/>
        </w:rPr>
        <w:br/>
      </w:r>
      <w:r w:rsidRPr="00AE42DF">
        <w:rPr>
          <w:rFonts w:ascii="PT Astra Serif" w:eastAsia="Times New Roman" w:hAnsi="PT Astra Serif" w:cs="Times New Roman"/>
          <w:sz w:val="24"/>
          <w:szCs w:val="24"/>
        </w:rPr>
        <w:t>ее завершения в срок</w:t>
      </w:r>
      <w:r w:rsidR="00ED5204"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3.2. </w:t>
      </w:r>
      <w:r w:rsidR="00B922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Государственный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 обязан: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3.2.1. Оплатить Исполнителю результат работы в размерах и в сроки, установленные контрактом.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3.3.</w:t>
      </w:r>
      <w:r w:rsidR="00B922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Государственный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 вправе: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- проверять ход и качество работы, выполняемой Исполнителем;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- предъявить требования, связанные с ненадлежащим качеством результата работы.</w:t>
      </w:r>
    </w:p>
    <w:p w:rsidR="004E4DDD" w:rsidRPr="00AE42DF" w:rsidRDefault="004E4DDD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</w:p>
    <w:p w:rsidR="00E528A1" w:rsidRPr="00AE42DF" w:rsidRDefault="00E528A1" w:rsidP="00D14BD8">
      <w:pPr>
        <w:pStyle w:val="ad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 xml:space="preserve">Качество и порядок приемки результатов выполнения работ </w:t>
      </w:r>
    </w:p>
    <w:p w:rsidR="00E528A1" w:rsidRPr="00AE42DF" w:rsidRDefault="00E528A1" w:rsidP="00D14BD8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4.1. Качество выполненных Исполнителем работ должно соответствовать техническим условиям на изделия указанные в Приложении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№ 1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, требованиям нормативных актов РФ, установленным к таким изделиям. 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4.2. </w:t>
      </w:r>
      <w:r w:rsidR="00B922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Государственный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 обязан принять результат выполненных  Исполнителем работ в течение двух дней со дня получения сообще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ния Исполнителя о готовности к 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сдаче.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4.3. По результатам сдачи-приемки 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выполненных работ С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тороны оформляют </w:t>
      </w:r>
      <w:r w:rsidR="0023131B" w:rsidRPr="00AE42DF">
        <w:rPr>
          <w:rFonts w:ascii="PT Astra Serif" w:eastAsia="Times New Roman" w:hAnsi="PT Astra Serif" w:cs="Times New Roman"/>
          <w:sz w:val="24"/>
          <w:szCs w:val="24"/>
        </w:rPr>
        <w:t>акта приема-передачи выполненных работ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proofErr w:type="gramStart"/>
      <w:r w:rsidRPr="00AE42DF">
        <w:rPr>
          <w:rFonts w:ascii="PT Astra Serif" w:eastAsia="Times New Roman" w:hAnsi="PT Astra Serif" w:cs="Times New Roman"/>
          <w:sz w:val="24"/>
          <w:szCs w:val="24"/>
        </w:rPr>
        <w:t>подписыва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емый</w:t>
      </w:r>
      <w:proofErr w:type="gramEnd"/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обеими С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торонами.</w:t>
      </w:r>
    </w:p>
    <w:p w:rsidR="006E72D5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4.4. В случае выявления при сдаче-приемке 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выполненных работ 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несоответствия результатов выполне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нных работ условиям настоящего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онтракта составляется двусторонний акт устранения недостатков с указанием срока их исправлений.</w:t>
      </w:r>
    </w:p>
    <w:p w:rsidR="004E4DDD" w:rsidRPr="00AE42DF" w:rsidRDefault="004E4DDD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4004C9" w:rsidRPr="00AE42DF" w:rsidRDefault="004004C9" w:rsidP="00D14BD8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>5. Цена Контракта и порядок расчетов</w:t>
      </w:r>
    </w:p>
    <w:p w:rsidR="00BF6C5C" w:rsidRDefault="004004C9" w:rsidP="00841B21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5.1. Цена Контракта составляет</w:t>
      </w:r>
      <w:proofErr w:type="gramStart"/>
      <w:r w:rsidR="00840A2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__________________ 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(</w:t>
      </w:r>
      <w:r w:rsidR="00840A2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_____________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) </w:t>
      </w:r>
      <w:proofErr w:type="gramEnd"/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рубл</w:t>
      </w:r>
      <w:r w:rsidR="00145658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я</w:t>
      </w:r>
      <w:r w:rsidR="00B97A4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</w:t>
      </w:r>
      <w:r w:rsidR="009813C5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00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коп</w:t>
      </w:r>
      <w:r w:rsidR="0023131B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еек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841B21">
        <w:rPr>
          <w:rFonts w:ascii="PT Astra Serif" w:eastAsia="Times New Roman" w:hAnsi="PT Astra Serif" w:cs="Times New Roman"/>
          <w:sz w:val="24"/>
          <w:szCs w:val="24"/>
        </w:rPr>
        <w:br/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r w:rsidR="00B452A7" w:rsidRPr="00AE42DF">
        <w:rPr>
          <w:rFonts w:ascii="PT Astra Serif" w:hAnsi="PT Astra Serif" w:cs="Times New Roman"/>
          <w:sz w:val="24"/>
          <w:szCs w:val="24"/>
        </w:rPr>
        <w:t xml:space="preserve">включает в себя стоимость </w:t>
      </w:r>
      <w:r w:rsidR="0023131B">
        <w:rPr>
          <w:rFonts w:ascii="PT Astra Serif" w:hAnsi="PT Astra Serif" w:cs="Times New Roman"/>
          <w:sz w:val="24"/>
          <w:szCs w:val="24"/>
        </w:rPr>
        <w:t xml:space="preserve">работ, указанных в п. 1.1. </w:t>
      </w:r>
      <w:r w:rsidR="00841B21">
        <w:rPr>
          <w:rFonts w:ascii="PT Astra Serif" w:hAnsi="PT Astra Serif" w:cs="Times New Roman"/>
          <w:sz w:val="24"/>
          <w:szCs w:val="24"/>
        </w:rPr>
        <w:t xml:space="preserve">настоящего </w:t>
      </w:r>
      <w:r w:rsidR="0023131B">
        <w:rPr>
          <w:rFonts w:ascii="PT Astra Serif" w:hAnsi="PT Astra Serif" w:cs="Times New Roman"/>
          <w:sz w:val="24"/>
          <w:szCs w:val="24"/>
        </w:rPr>
        <w:t>Контракта</w:t>
      </w:r>
      <w:r w:rsidR="00B452A7" w:rsidRPr="00AE42DF">
        <w:rPr>
          <w:rFonts w:ascii="PT Astra Serif" w:hAnsi="PT Astra Serif" w:cs="Times New Roman"/>
          <w:sz w:val="24"/>
          <w:szCs w:val="24"/>
        </w:rPr>
        <w:t>, стоимость тары и упаковки, транспортные расходы</w:t>
      </w:r>
      <w:r w:rsidR="00BF6C5C">
        <w:rPr>
          <w:rFonts w:ascii="PT Astra Serif" w:hAnsi="PT Astra Serif" w:cs="Times New Roman"/>
          <w:sz w:val="24"/>
          <w:szCs w:val="24"/>
        </w:rPr>
        <w:t xml:space="preserve"> по доставке</w:t>
      </w:r>
      <w:r w:rsidR="00B452A7" w:rsidRPr="00AE42DF">
        <w:rPr>
          <w:rFonts w:ascii="PT Astra Serif" w:hAnsi="PT Astra Serif" w:cs="Times New Roman"/>
          <w:sz w:val="24"/>
          <w:szCs w:val="24"/>
        </w:rPr>
        <w:t>, расходы на страхование, уплату таможенных пошлин, налогов, сборов и другие обязательные платежи, связа</w:t>
      </w:r>
      <w:r w:rsidR="00D74DAE" w:rsidRPr="00AE42DF">
        <w:rPr>
          <w:rFonts w:ascii="PT Astra Serif" w:hAnsi="PT Astra Serif" w:cs="Times New Roman"/>
          <w:sz w:val="24"/>
          <w:szCs w:val="24"/>
        </w:rPr>
        <w:t xml:space="preserve">нные </w:t>
      </w:r>
      <w:r w:rsidR="00BF6C5C">
        <w:rPr>
          <w:rFonts w:ascii="PT Astra Serif" w:hAnsi="PT Astra Serif" w:cs="Times New Roman"/>
          <w:sz w:val="24"/>
          <w:szCs w:val="24"/>
        </w:rPr>
        <w:br/>
      </w:r>
      <w:r w:rsidR="00D74DAE" w:rsidRPr="00AE42DF">
        <w:rPr>
          <w:rFonts w:ascii="PT Astra Serif" w:hAnsi="PT Astra Serif" w:cs="Times New Roman"/>
          <w:sz w:val="24"/>
          <w:szCs w:val="24"/>
        </w:rPr>
        <w:t>с исполнением обязательств</w:t>
      </w:r>
      <w:r w:rsidR="00841B21">
        <w:rPr>
          <w:rFonts w:ascii="PT Astra Serif" w:hAnsi="PT Astra Serif" w:cs="Times New Roman"/>
          <w:sz w:val="24"/>
          <w:szCs w:val="24"/>
        </w:rPr>
        <w:t xml:space="preserve"> </w:t>
      </w:r>
      <w:r w:rsidR="00B452A7" w:rsidRPr="00AE42DF">
        <w:rPr>
          <w:rFonts w:ascii="PT Astra Serif" w:hAnsi="PT Astra Serif" w:cs="Times New Roman"/>
          <w:sz w:val="24"/>
          <w:szCs w:val="24"/>
        </w:rPr>
        <w:t xml:space="preserve">по Контракту, определяемые действующим законодательством Российской Федерации. </w:t>
      </w:r>
    </w:p>
    <w:p w:rsidR="00841B21" w:rsidRDefault="00B452A7" w:rsidP="00841B21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 xml:space="preserve">Цена за единицу </w:t>
      </w:r>
      <w:r w:rsidR="00841B21">
        <w:rPr>
          <w:rFonts w:ascii="PT Astra Serif" w:hAnsi="PT Astra Serif" w:cs="Times New Roman"/>
          <w:sz w:val="24"/>
          <w:szCs w:val="24"/>
        </w:rPr>
        <w:t>вида работы</w:t>
      </w:r>
      <w:r w:rsidR="00065E6C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Pr="00AE42DF">
        <w:rPr>
          <w:rFonts w:ascii="PT Astra Serif" w:hAnsi="PT Astra Serif" w:cs="Times New Roman"/>
          <w:sz w:val="24"/>
          <w:szCs w:val="24"/>
        </w:rPr>
        <w:t>указана в</w:t>
      </w:r>
      <w:r w:rsidR="0023131B">
        <w:rPr>
          <w:rFonts w:ascii="PT Astra Serif" w:hAnsi="PT Astra Serif" w:cs="Times New Roman"/>
          <w:noProof/>
          <w:sz w:val="24"/>
          <w:szCs w:val="24"/>
        </w:rPr>
        <w:t xml:space="preserve"> </w:t>
      </w:r>
      <w:r w:rsidR="006D6628">
        <w:rPr>
          <w:rFonts w:ascii="PT Astra Serif" w:hAnsi="PT Astra Serif" w:cs="Times New Roman"/>
          <w:noProof/>
          <w:sz w:val="24"/>
          <w:szCs w:val="24"/>
        </w:rPr>
        <w:t>Перечне работ</w:t>
      </w:r>
      <w:r w:rsidRPr="00AE42DF">
        <w:rPr>
          <w:rFonts w:ascii="PT Astra Serif" w:hAnsi="PT Astra Serif" w:cs="Times New Roman"/>
          <w:noProof/>
          <w:sz w:val="24"/>
          <w:szCs w:val="24"/>
        </w:rPr>
        <w:t xml:space="preserve"> (Приложение</w:t>
      </w:r>
      <w:r w:rsidR="00841B21">
        <w:rPr>
          <w:rFonts w:ascii="PT Astra Serif" w:hAnsi="PT Astra Serif" w:cs="Times New Roman"/>
          <w:noProof/>
          <w:sz w:val="24"/>
          <w:szCs w:val="24"/>
        </w:rPr>
        <w:t xml:space="preserve"> № </w:t>
      </w:r>
      <w:r w:rsidR="00BF6C5C">
        <w:rPr>
          <w:rFonts w:ascii="PT Astra Serif" w:hAnsi="PT Astra Serif" w:cs="Times New Roman"/>
          <w:noProof/>
          <w:sz w:val="24"/>
          <w:szCs w:val="24"/>
        </w:rPr>
        <w:t>2</w:t>
      </w:r>
      <w:r w:rsidR="00841B21">
        <w:rPr>
          <w:rFonts w:ascii="PT Astra Serif" w:hAnsi="PT Astra Serif" w:cs="Times New Roman"/>
          <w:noProof/>
          <w:sz w:val="24"/>
          <w:szCs w:val="24"/>
        </w:rPr>
        <w:t xml:space="preserve"> </w:t>
      </w:r>
      <w:r w:rsidR="00BF6C5C">
        <w:rPr>
          <w:rFonts w:ascii="PT Astra Serif" w:hAnsi="PT Astra Serif" w:cs="Times New Roman"/>
          <w:noProof/>
          <w:sz w:val="24"/>
          <w:szCs w:val="24"/>
        </w:rPr>
        <w:br/>
      </w:r>
      <w:r w:rsidR="00841B21">
        <w:rPr>
          <w:rFonts w:ascii="PT Astra Serif" w:hAnsi="PT Astra Serif" w:cs="Times New Roman"/>
          <w:noProof/>
          <w:sz w:val="24"/>
          <w:szCs w:val="24"/>
        </w:rPr>
        <w:t>к настоящему Контракту</w:t>
      </w:r>
      <w:r w:rsidRPr="00AE42DF">
        <w:rPr>
          <w:rFonts w:ascii="PT Astra Serif" w:hAnsi="PT Astra Serif" w:cs="Times New Roman"/>
          <w:noProof/>
          <w:sz w:val="24"/>
          <w:szCs w:val="24"/>
        </w:rPr>
        <w:t>).</w:t>
      </w:r>
    </w:p>
    <w:p w:rsidR="00841B21" w:rsidRPr="00841B21" w:rsidRDefault="004004C9" w:rsidP="00841B21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5.2. </w:t>
      </w:r>
      <w:r w:rsidR="00841B21" w:rsidRPr="00841B21">
        <w:rPr>
          <w:rFonts w:ascii="PT Astra Serif" w:hAnsi="PT Astra Serif" w:cs="Times New Roman"/>
          <w:sz w:val="24"/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:rsidR="00806DFA" w:rsidRDefault="00971245" w:rsidP="00806DFA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5.3</w:t>
      </w:r>
      <w:r w:rsidR="004004C9" w:rsidRPr="00AE42DF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proofErr w:type="gramStart"/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Оплата за выполненные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Исполнителем работ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ы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, указанны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е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в п.1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.1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настоящего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Контракта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производится </w:t>
      </w:r>
      <w:r w:rsidR="00A2148D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Государственным з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аказчиком путем оплаты платежными поручениями </w:t>
      </w:r>
      <w:r w:rsidR="00806DFA" w:rsidRPr="00E15864">
        <w:rPr>
          <w:rFonts w:ascii="PT Astra Serif" w:hAnsi="PT Astra Serif" w:cs="Times New Roman"/>
          <w:sz w:val="26"/>
          <w:szCs w:val="26"/>
        </w:rPr>
        <w:t xml:space="preserve">в течение </w:t>
      </w:r>
      <w:r w:rsidR="00BF6C5C">
        <w:rPr>
          <w:rFonts w:ascii="PT Astra Serif" w:hAnsi="PT Astra Serif" w:cs="Times New Roman"/>
          <w:color w:val="000000" w:themeColor="text1"/>
          <w:sz w:val="26"/>
          <w:szCs w:val="26"/>
        </w:rPr>
        <w:t>10</w:t>
      </w:r>
      <w:r w:rsidR="00806DFA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="00806DFA" w:rsidRPr="00E15864">
        <w:rPr>
          <w:rFonts w:ascii="PT Astra Serif" w:hAnsi="PT Astra Serif" w:cs="Times New Roman"/>
          <w:color w:val="000000" w:themeColor="text1"/>
          <w:sz w:val="26"/>
          <w:szCs w:val="26"/>
        </w:rPr>
        <w:t>(</w:t>
      </w:r>
      <w:r w:rsidR="00BF6C5C">
        <w:rPr>
          <w:rFonts w:ascii="PT Astra Serif" w:hAnsi="PT Astra Serif" w:cs="Times New Roman"/>
          <w:color w:val="000000" w:themeColor="text1"/>
          <w:sz w:val="26"/>
          <w:szCs w:val="26"/>
        </w:rPr>
        <w:t>десяти</w:t>
      </w:r>
      <w:r w:rsidR="00806DFA" w:rsidRPr="00E15864">
        <w:rPr>
          <w:rFonts w:ascii="PT Astra Serif" w:hAnsi="PT Astra Serif" w:cs="Times New Roman"/>
          <w:color w:val="000000" w:themeColor="text1"/>
          <w:sz w:val="26"/>
          <w:szCs w:val="26"/>
        </w:rPr>
        <w:t>) рабочих дней</w:t>
      </w:r>
      <w:r w:rsidR="00806DFA">
        <w:rPr>
          <w:rFonts w:ascii="PT Astra Serif" w:hAnsi="PT Astra Serif" w:cs="Times New Roman"/>
          <w:sz w:val="26"/>
          <w:szCs w:val="26"/>
        </w:rPr>
        <w:t xml:space="preserve"> 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на основании счетов</w:t>
      </w:r>
      <w:r w:rsidR="00806DFA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, выставляемых Исполнителем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и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акта </w:t>
      </w:r>
      <w:r w:rsidR="00806DFA" w:rsidRPr="00AE42DF">
        <w:rPr>
          <w:rFonts w:ascii="PT Astra Serif" w:eastAsia="Times New Roman" w:hAnsi="PT Astra Serif" w:cs="Times New Roman"/>
          <w:sz w:val="24"/>
          <w:szCs w:val="24"/>
        </w:rPr>
        <w:t>приема-передачи выполненных работ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, при наличии на лицевом счете </w:t>
      </w:r>
      <w:r w:rsidR="00571201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lastRenderedPageBreak/>
        <w:t>Государственного з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аказчика предельных объемов финансирования (ПОФ), выделенных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br/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из Федерального бюджета на 20</w:t>
      </w:r>
      <w:r w:rsidR="00C67AF1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2</w:t>
      </w:r>
      <w:r w:rsidR="00BF6C5C">
        <w:rPr>
          <w:rFonts w:ascii="PT Astra Serif" w:eastAsia="Calibri" w:hAnsi="PT Astra Serif" w:cs="Times New Roman"/>
          <w:sz w:val="24"/>
          <w:szCs w:val="24"/>
          <w:lang w:eastAsia="en-US"/>
        </w:rPr>
        <w:t>6</w:t>
      </w:r>
      <w:r w:rsidR="00D26396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год на оплату оказанных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работ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, на расчетный счет Исполнителя</w:t>
      </w:r>
      <w:proofErr w:type="gramEnd"/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денежной суммы. </w:t>
      </w:r>
      <w:r w:rsidR="00571201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Государственным з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аказчиком принимаются к оплате платежные документы, оформленные только в соответствии с требованиями, установленными налоговым законодательством Российской Федерации. </w:t>
      </w:r>
    </w:p>
    <w:p w:rsidR="00806DFA" w:rsidRPr="00806DFA" w:rsidRDefault="004004C9" w:rsidP="00806DFA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5.</w:t>
      </w:r>
      <w:r w:rsidR="005F22FD" w:rsidRPr="00AE42DF">
        <w:rPr>
          <w:rFonts w:ascii="PT Astra Serif" w:eastAsia="Times New Roman" w:hAnsi="PT Astra Serif" w:cs="Times New Roman"/>
          <w:sz w:val="24"/>
          <w:szCs w:val="24"/>
        </w:rPr>
        <w:t>4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="00806DFA" w:rsidRPr="00806DFA">
        <w:rPr>
          <w:rFonts w:ascii="PT Astra Serif" w:hAnsi="PT Astra Serif" w:cs="Times New Roman"/>
          <w:sz w:val="24"/>
          <w:szCs w:val="24"/>
        </w:rPr>
        <w:t>Датой оплаты считается дата списания денежных сре</w:t>
      </w:r>
      <w:proofErr w:type="gramStart"/>
      <w:r w:rsidR="00806DFA" w:rsidRPr="00806DFA">
        <w:rPr>
          <w:rFonts w:ascii="PT Astra Serif" w:hAnsi="PT Astra Serif" w:cs="Times New Roman"/>
          <w:sz w:val="24"/>
          <w:szCs w:val="24"/>
        </w:rPr>
        <w:t>дств с р</w:t>
      </w:r>
      <w:proofErr w:type="gramEnd"/>
      <w:r w:rsidR="00806DFA" w:rsidRPr="00806DFA">
        <w:rPr>
          <w:rFonts w:ascii="PT Astra Serif" w:hAnsi="PT Astra Serif" w:cs="Times New Roman"/>
          <w:sz w:val="24"/>
          <w:szCs w:val="24"/>
        </w:rPr>
        <w:t>асчетного счета Государственного заказчика. Государственный заказчик при заключении настоящего Контракта исходит из доведенных ему в установленном порядке лимитов бюджетных обязательств на 202</w:t>
      </w:r>
      <w:r w:rsidR="00BF6C5C">
        <w:rPr>
          <w:rFonts w:ascii="PT Astra Serif" w:hAnsi="PT Astra Serif" w:cs="Times New Roman"/>
          <w:sz w:val="24"/>
          <w:szCs w:val="24"/>
        </w:rPr>
        <w:t>6</w:t>
      </w:r>
      <w:r w:rsidR="00806DFA" w:rsidRPr="00806DFA">
        <w:rPr>
          <w:rFonts w:ascii="PT Astra Serif" w:hAnsi="PT Astra Serif" w:cs="Times New Roman"/>
          <w:sz w:val="24"/>
          <w:szCs w:val="24"/>
        </w:rPr>
        <w:t xml:space="preserve"> год. Изменение суммы Контракта допускается по соглашению сторон в случае увеличения или уменьшения объема поставленного товара не более чем на 10 %. Изменение суммы Контракта оформляется дополнительным соглашением с учетом положений бюджетного законодательства Российской Федерации.</w:t>
      </w:r>
    </w:p>
    <w:p w:rsidR="002611C2" w:rsidRPr="0023131B" w:rsidRDefault="00806DFA" w:rsidP="0023131B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5.5. </w:t>
      </w:r>
      <w:r w:rsidR="004004C9" w:rsidRPr="00AE42DF">
        <w:rPr>
          <w:rFonts w:ascii="PT Astra Serif" w:eastAsia="Times New Roman" w:hAnsi="PT Astra Serif" w:cs="Times New Roman"/>
          <w:sz w:val="24"/>
          <w:szCs w:val="24"/>
        </w:rPr>
        <w:t xml:space="preserve">Оплата за расходы, не предусмотренные в настоящем Контракте, </w:t>
      </w:r>
      <w:r w:rsidR="00E54204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Государственным з</w:t>
      </w:r>
      <w:r w:rsidR="004004C9" w:rsidRPr="00AE42DF">
        <w:rPr>
          <w:rFonts w:ascii="PT Astra Serif" w:eastAsia="Times New Roman" w:hAnsi="PT Astra Serif" w:cs="Times New Roman"/>
          <w:sz w:val="24"/>
          <w:szCs w:val="24"/>
        </w:rPr>
        <w:t>аказчиком не производится.</w:t>
      </w:r>
    </w:p>
    <w:p w:rsidR="004E4DDD" w:rsidRPr="00AE42DF" w:rsidRDefault="004E4DDD" w:rsidP="00D14BD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93114" w:rsidRPr="00AE42DF" w:rsidRDefault="00C93114" w:rsidP="00D14BD8">
      <w:pPr>
        <w:pStyle w:val="ad"/>
        <w:numPr>
          <w:ilvl w:val="0"/>
          <w:numId w:val="6"/>
        </w:numPr>
        <w:spacing w:after="0" w:line="240" w:lineRule="auto"/>
        <w:ind w:left="0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>Форс-мажорные условия</w:t>
      </w:r>
    </w:p>
    <w:p w:rsidR="00C93114" w:rsidRPr="00AE42DF" w:rsidRDefault="000010C5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6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 xml:space="preserve">.1. Сторона освобождается от ответственности за частичное или полное неисполнение обязательств по настоящему Контракту, если такое неисполнение явилось следствием обстоятельств непреодолимой силы (форс-мажор), включая, </w:t>
      </w:r>
      <w:r w:rsidR="00806DFA">
        <w:rPr>
          <w:rFonts w:ascii="PT Astra Serif" w:eastAsia="Times New Roman" w:hAnsi="PT Astra Serif" w:cs="Times New Roman"/>
          <w:sz w:val="24"/>
          <w:szCs w:val="24"/>
        </w:rPr>
        <w:br/>
      </w:r>
      <w:proofErr w:type="gramStart"/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но</w:t>
      </w:r>
      <w:proofErr w:type="gramEnd"/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 xml:space="preserve"> не ограничиваясь, землетрясение, наводнение, пожар, тайфун, ураган и другие стихийные 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Контракта.</w:t>
      </w:r>
    </w:p>
    <w:p w:rsidR="00C93114" w:rsidRPr="00AE42DF" w:rsidRDefault="000010C5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6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Кон</w:t>
      </w:r>
      <w:r w:rsidR="00806DFA">
        <w:rPr>
          <w:rFonts w:ascii="PT Astra Serif" w:eastAsia="Times New Roman" w:hAnsi="PT Astra Serif" w:cs="Times New Roman"/>
          <w:sz w:val="24"/>
          <w:szCs w:val="24"/>
        </w:rPr>
        <w:t>тракту, известить о них другую С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 xml:space="preserve">торону в письменной форме любыми способами (телеграф, телефакс и др.). В извещении должны быть сообщены данные </w:t>
      </w:r>
      <w:r w:rsidR="00806DFA">
        <w:rPr>
          <w:rFonts w:ascii="PT Astra Serif" w:eastAsia="Times New Roman" w:hAnsi="PT Astra Serif" w:cs="Times New Roman"/>
          <w:sz w:val="24"/>
          <w:szCs w:val="24"/>
        </w:rPr>
        <w:br/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о характере обстоятельств, по возможности оценка их влияния на возможность исполнения обязательств по настоящему Контракту и сроки их исполнения.</w:t>
      </w:r>
    </w:p>
    <w:p w:rsidR="00C93114" w:rsidRPr="00AE42DF" w:rsidRDefault="000010C5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6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.3.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C93114" w:rsidRPr="00AE42DF" w:rsidRDefault="000010C5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6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.4. В случае наступления форс-мажорных обстоятельств, срок исполнения Сторонами взятых на себя обязательств по настоящему Контракту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C93114" w:rsidRPr="00AE42DF" w:rsidRDefault="000010C5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6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.5. О прекращении форс-мажора и его последствий Сторона, для которой ранее сложились обстоятельства непреодолимой силы, должна быть без промедления известить другую Сторону с указанием сроков возобновления исполнения взятых на себя обязательств по настоящему Контракту.</w:t>
      </w:r>
    </w:p>
    <w:p w:rsidR="00915746" w:rsidRPr="00AE42DF" w:rsidRDefault="000010C5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6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.6. В случае</w:t>
      </w:r>
      <w:proofErr w:type="gramStart"/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,</w:t>
      </w:r>
      <w:proofErr w:type="gramEnd"/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 xml:space="preserve"> если форс-мажорные обстоятельства и их последствия продолжают действовать свыше 6 (шести) месяцев или срок их действия невозможно определить Стороны в возможно короткий срок обязуются провести переговоры  с целью выявления взаимоприемлемых альтернативных способов исполнения настоящего Контракт</w:t>
      </w:r>
      <w:r w:rsidR="00806DFA">
        <w:rPr>
          <w:rFonts w:ascii="PT Astra Serif" w:eastAsia="Times New Roman" w:hAnsi="PT Astra Serif" w:cs="Times New Roman"/>
          <w:sz w:val="24"/>
          <w:szCs w:val="24"/>
        </w:rPr>
        <w:t>а</w:t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806DFA">
        <w:rPr>
          <w:rFonts w:ascii="PT Astra Serif" w:eastAsia="Times New Roman" w:hAnsi="PT Astra Serif" w:cs="Times New Roman"/>
          <w:sz w:val="24"/>
          <w:szCs w:val="24"/>
        </w:rPr>
        <w:br/>
      </w:r>
      <w:r w:rsidR="00C93114" w:rsidRPr="00AE42DF">
        <w:rPr>
          <w:rFonts w:ascii="PT Astra Serif" w:eastAsia="Times New Roman" w:hAnsi="PT Astra Serif" w:cs="Times New Roman"/>
          <w:sz w:val="24"/>
          <w:szCs w:val="24"/>
        </w:rPr>
        <w:t>и достижения соответствующей договоренности.</w:t>
      </w:r>
    </w:p>
    <w:p w:rsidR="004E4DDD" w:rsidRPr="00AE42DF" w:rsidRDefault="004E4DDD" w:rsidP="00D14BD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F22FD" w:rsidRPr="00AE42DF" w:rsidRDefault="006E72D5" w:rsidP="00D14BD8">
      <w:pPr>
        <w:spacing w:after="0" w:line="240" w:lineRule="auto"/>
        <w:ind w:right="-105" w:firstLine="426"/>
        <w:jc w:val="center"/>
        <w:rPr>
          <w:rFonts w:ascii="PT Astra Serif" w:eastAsia="Calibri" w:hAnsi="PT Astra Serif" w:cs="Times New Roman"/>
          <w:b/>
          <w:sz w:val="25"/>
          <w:szCs w:val="25"/>
          <w:lang w:eastAsia="en-US"/>
        </w:rPr>
      </w:pPr>
      <w:r w:rsidRPr="00AE42DF">
        <w:rPr>
          <w:rFonts w:ascii="PT Astra Serif" w:eastAsia="Calibri" w:hAnsi="PT Astra Serif" w:cs="Times New Roman"/>
          <w:b/>
          <w:sz w:val="25"/>
          <w:szCs w:val="25"/>
          <w:lang w:eastAsia="en-US"/>
        </w:rPr>
        <w:t>7. Ответственность Сторон</w:t>
      </w:r>
    </w:p>
    <w:p w:rsidR="00DC754E" w:rsidRPr="00AE42DF" w:rsidRDefault="00DC754E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 xml:space="preserve">7.1. В случае неисполнения или ненадлежащего исполнения обязательств, предусмотренных Контрактом, виновная </w:t>
      </w:r>
      <w:r w:rsidR="00806DFA">
        <w:rPr>
          <w:rFonts w:ascii="PT Astra Serif" w:hAnsi="PT Astra Serif" w:cs="Times New Roman"/>
          <w:sz w:val="24"/>
          <w:szCs w:val="24"/>
        </w:rPr>
        <w:t>С</w:t>
      </w:r>
      <w:r w:rsidRPr="00AE42DF">
        <w:rPr>
          <w:rFonts w:ascii="PT Astra Serif" w:hAnsi="PT Astra Serif" w:cs="Times New Roman"/>
          <w:sz w:val="24"/>
          <w:szCs w:val="24"/>
        </w:rPr>
        <w:t>торона несет ответственность, установленную действующим законодательством Российской Федерации и Контрактом.</w:t>
      </w:r>
    </w:p>
    <w:p w:rsidR="00DC754E" w:rsidRPr="00AE42DF" w:rsidRDefault="00DC754E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 xml:space="preserve">7.2. В случае просрочки исполнения Государственным заказчиком обязательства                  по оплате </w:t>
      </w:r>
      <w:r w:rsidR="00806DFA">
        <w:rPr>
          <w:rFonts w:ascii="PT Astra Serif" w:hAnsi="PT Astra Serif" w:cs="Times New Roman"/>
          <w:sz w:val="24"/>
          <w:szCs w:val="24"/>
        </w:rPr>
        <w:t>выполненных работ</w:t>
      </w:r>
      <w:r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806DFA">
        <w:rPr>
          <w:rFonts w:ascii="PT Astra Serif" w:hAnsi="PT Astra Serif" w:cs="Times New Roman"/>
          <w:sz w:val="24"/>
          <w:szCs w:val="24"/>
        </w:rPr>
        <w:t>Исполнитель</w:t>
      </w:r>
      <w:r w:rsidRPr="00AE42DF">
        <w:rPr>
          <w:rFonts w:ascii="PT Astra Serif" w:hAnsi="PT Astra Serif" w:cs="Times New Roman"/>
          <w:sz w:val="24"/>
          <w:szCs w:val="24"/>
        </w:rPr>
        <w:t xml:space="preserve"> вправе потребовать</w:t>
      </w:r>
      <w:r w:rsidR="00806DFA">
        <w:rPr>
          <w:rFonts w:ascii="PT Astra Serif" w:hAnsi="PT Astra Serif" w:cs="Times New Roman"/>
          <w:sz w:val="24"/>
          <w:szCs w:val="24"/>
        </w:rPr>
        <w:t xml:space="preserve"> уплату пеней. Пеня начисляется</w:t>
      </w:r>
      <w:r w:rsidRPr="00AE42DF">
        <w:rPr>
          <w:rFonts w:ascii="PT Astra Serif" w:hAnsi="PT Astra Serif" w:cs="Times New Roman"/>
          <w:sz w:val="24"/>
          <w:szCs w:val="24"/>
        </w:rPr>
        <w:t xml:space="preserve"> за каждый день прос</w:t>
      </w:r>
      <w:r w:rsidR="00806DFA">
        <w:rPr>
          <w:rFonts w:ascii="PT Astra Serif" w:hAnsi="PT Astra Serif" w:cs="Times New Roman"/>
          <w:sz w:val="24"/>
          <w:szCs w:val="24"/>
        </w:rPr>
        <w:t xml:space="preserve">рочки исполнения обязательства, </w:t>
      </w:r>
      <w:r w:rsidRPr="00AE42DF">
        <w:rPr>
          <w:rFonts w:ascii="PT Astra Serif" w:hAnsi="PT Astra Serif" w:cs="Times New Roman"/>
          <w:sz w:val="24"/>
          <w:szCs w:val="24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обязательства. Размер пеней составляет </w:t>
      </w:r>
      <w:r w:rsidR="00520D61" w:rsidRPr="00AE42DF">
        <w:rPr>
          <w:rFonts w:ascii="PT Astra Serif" w:hAnsi="PT Astra Serif" w:cs="Times New Roman"/>
          <w:sz w:val="24"/>
          <w:szCs w:val="24"/>
        </w:rPr>
        <w:t>1/</w:t>
      </w:r>
      <w:r w:rsidR="00536822" w:rsidRPr="00AE42DF">
        <w:rPr>
          <w:rFonts w:ascii="PT Astra Serif" w:hAnsi="PT Astra Serif" w:cs="Times New Roman"/>
          <w:sz w:val="24"/>
          <w:szCs w:val="24"/>
        </w:rPr>
        <w:t>300</w:t>
      </w:r>
      <w:r w:rsidR="00520D61" w:rsidRPr="00AE42DF">
        <w:rPr>
          <w:rFonts w:ascii="PT Astra Serif" w:hAnsi="PT Astra Serif" w:cs="Times New Roman"/>
          <w:sz w:val="24"/>
          <w:szCs w:val="24"/>
        </w:rPr>
        <w:t>,</w:t>
      </w:r>
      <w:r w:rsidRPr="00AE42DF">
        <w:rPr>
          <w:rFonts w:ascii="PT Astra Serif" w:hAnsi="PT Astra Serif" w:cs="Times New Roman"/>
          <w:sz w:val="24"/>
          <w:szCs w:val="24"/>
        </w:rPr>
        <w:t xml:space="preserve"> действующей на день </w:t>
      </w:r>
      <w:r w:rsidRPr="00AE42DF">
        <w:rPr>
          <w:rFonts w:ascii="PT Astra Serif" w:hAnsi="PT Astra Serif" w:cs="Times New Roman"/>
          <w:sz w:val="24"/>
          <w:szCs w:val="24"/>
        </w:rPr>
        <w:lastRenderedPageBreak/>
        <w:t xml:space="preserve">уплаты пеней </w:t>
      </w:r>
      <w:r w:rsidR="0058294B" w:rsidRPr="00AE42DF">
        <w:rPr>
          <w:rFonts w:ascii="PT Astra Serif" w:hAnsi="PT Astra Serif" w:cs="Times New Roman"/>
          <w:sz w:val="24"/>
          <w:szCs w:val="24"/>
        </w:rPr>
        <w:t xml:space="preserve">ключевой </w:t>
      </w:r>
      <w:r w:rsidRPr="00AE42DF">
        <w:rPr>
          <w:rFonts w:ascii="PT Astra Serif" w:hAnsi="PT Astra Serif" w:cs="Times New Roman"/>
          <w:sz w:val="24"/>
          <w:szCs w:val="24"/>
        </w:rPr>
        <w:t>ставки</w:t>
      </w:r>
      <w:r w:rsidR="00B97A40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Pr="00AE42DF">
        <w:rPr>
          <w:rFonts w:ascii="PT Astra Serif" w:hAnsi="PT Astra Serif" w:cs="Times New Roman"/>
          <w:sz w:val="24"/>
          <w:szCs w:val="24"/>
        </w:rPr>
        <w:t>Центрального банка Росс</w:t>
      </w:r>
      <w:r w:rsidR="00520D61" w:rsidRPr="00AE42DF">
        <w:rPr>
          <w:rFonts w:ascii="PT Astra Serif" w:hAnsi="PT Astra Serif" w:cs="Times New Roman"/>
          <w:sz w:val="24"/>
          <w:szCs w:val="24"/>
        </w:rPr>
        <w:t>ийской Федерации</w:t>
      </w:r>
      <w:r w:rsidR="00B97A40"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806DFA">
        <w:rPr>
          <w:rFonts w:ascii="PT Astra Serif" w:hAnsi="PT Astra Serif" w:cs="Times New Roman"/>
          <w:sz w:val="24"/>
          <w:szCs w:val="24"/>
        </w:rPr>
        <w:br/>
      </w:r>
      <w:r w:rsidRPr="00AE42DF">
        <w:rPr>
          <w:rFonts w:ascii="PT Astra Serif" w:hAnsi="PT Astra Serif" w:cs="Times New Roman"/>
          <w:sz w:val="24"/>
          <w:szCs w:val="24"/>
        </w:rPr>
        <w:t xml:space="preserve">от неуплаченной в срок суммы. </w:t>
      </w:r>
    </w:p>
    <w:p w:rsidR="00DC754E" w:rsidRPr="00AE42DF" w:rsidRDefault="00DC754E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7.</w:t>
      </w:r>
      <w:r w:rsidR="007B7235" w:rsidRPr="00AE42DF">
        <w:rPr>
          <w:rFonts w:ascii="PT Astra Serif" w:hAnsi="PT Astra Serif" w:cs="Times New Roman"/>
          <w:sz w:val="24"/>
          <w:szCs w:val="24"/>
        </w:rPr>
        <w:t>3</w:t>
      </w:r>
      <w:r w:rsidRPr="00AE42DF">
        <w:rPr>
          <w:rFonts w:ascii="PT Astra Serif" w:hAnsi="PT Astra Serif" w:cs="Times New Roman"/>
          <w:sz w:val="24"/>
          <w:szCs w:val="24"/>
        </w:rPr>
        <w:t>. В случае просрочки исполнения обязательств</w:t>
      </w:r>
      <w:r w:rsidR="00806DFA" w:rsidRPr="00806DFA">
        <w:rPr>
          <w:rFonts w:ascii="PT Astra Serif" w:hAnsi="PT Astra Serif" w:cs="Times New Roman"/>
          <w:sz w:val="24"/>
          <w:szCs w:val="24"/>
        </w:rPr>
        <w:t xml:space="preserve"> </w:t>
      </w:r>
      <w:r w:rsidR="00806DFA" w:rsidRPr="00AE42DF">
        <w:rPr>
          <w:rFonts w:ascii="PT Astra Serif" w:hAnsi="PT Astra Serif" w:cs="Times New Roman"/>
          <w:sz w:val="24"/>
          <w:szCs w:val="24"/>
        </w:rPr>
        <w:t>Исполнителем</w:t>
      </w:r>
      <w:r w:rsidR="00806DFA">
        <w:rPr>
          <w:rFonts w:ascii="PT Astra Serif" w:hAnsi="PT Astra Serif" w:cs="Times New Roman"/>
          <w:sz w:val="24"/>
          <w:szCs w:val="24"/>
        </w:rPr>
        <w:t>, предусмотренных К</w:t>
      </w:r>
      <w:r w:rsidRPr="00AE42DF">
        <w:rPr>
          <w:rFonts w:ascii="PT Astra Serif" w:hAnsi="PT Astra Serif" w:cs="Times New Roman"/>
          <w:sz w:val="24"/>
          <w:szCs w:val="24"/>
        </w:rPr>
        <w:t>онтрак</w:t>
      </w:r>
      <w:r w:rsidR="00806DFA">
        <w:rPr>
          <w:rFonts w:ascii="PT Astra Serif" w:hAnsi="PT Astra Serif" w:cs="Times New Roman"/>
          <w:sz w:val="24"/>
          <w:szCs w:val="24"/>
        </w:rPr>
        <w:t>том, в том числе нарушения сроков</w:t>
      </w:r>
      <w:r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8E441B" w:rsidRPr="00DC6495">
        <w:rPr>
          <w:rFonts w:ascii="PT Astra Serif" w:hAnsi="PT Astra Serif" w:cs="Times New Roman"/>
          <w:sz w:val="24"/>
          <w:szCs w:val="24"/>
        </w:rPr>
        <w:t>изготовления</w:t>
      </w:r>
      <w:r w:rsidR="00806DFA" w:rsidRPr="00DC6495">
        <w:rPr>
          <w:rFonts w:ascii="PT Astra Serif" w:hAnsi="PT Astra Serif" w:cs="Times New Roman"/>
          <w:sz w:val="24"/>
          <w:szCs w:val="24"/>
        </w:rPr>
        <w:t>, поставки, установки</w:t>
      </w:r>
      <w:r w:rsidRPr="00AE42DF">
        <w:rPr>
          <w:rFonts w:ascii="PT Astra Serif" w:hAnsi="PT Astra Serif" w:cs="Times New Roman"/>
          <w:sz w:val="24"/>
          <w:szCs w:val="24"/>
        </w:rPr>
        <w:t>, указанн</w:t>
      </w:r>
      <w:r w:rsidR="00806DFA" w:rsidRPr="00DC6495">
        <w:rPr>
          <w:rFonts w:ascii="PT Astra Serif" w:hAnsi="PT Astra Serif" w:cs="Times New Roman"/>
          <w:sz w:val="24"/>
          <w:szCs w:val="24"/>
        </w:rPr>
        <w:t>ых</w:t>
      </w:r>
      <w:r w:rsidRPr="00AE42DF">
        <w:rPr>
          <w:rFonts w:ascii="PT Astra Serif" w:hAnsi="PT Astra Serif" w:cs="Times New Roman"/>
          <w:sz w:val="24"/>
          <w:szCs w:val="24"/>
        </w:rPr>
        <w:t xml:space="preserve"> </w:t>
      </w:r>
      <w:r w:rsidR="00804B21" w:rsidRPr="00AE42DF">
        <w:rPr>
          <w:rFonts w:ascii="PT Astra Serif" w:hAnsi="PT Astra Serif" w:cs="Times New Roman"/>
          <w:sz w:val="24"/>
          <w:szCs w:val="24"/>
        </w:rPr>
        <w:t>в</w:t>
      </w:r>
      <w:r w:rsidR="00806DFA">
        <w:rPr>
          <w:rFonts w:ascii="PT Astra Serif" w:hAnsi="PT Astra Serif" w:cs="Times New Roman"/>
          <w:sz w:val="24"/>
          <w:szCs w:val="24"/>
        </w:rPr>
        <w:t xml:space="preserve"> разделе 2 настоящего Контракта</w:t>
      </w:r>
      <w:r w:rsidRPr="00AE42DF">
        <w:rPr>
          <w:rFonts w:ascii="PT Astra Serif" w:hAnsi="PT Astra Serif" w:cs="Times New Roman"/>
          <w:sz w:val="24"/>
          <w:szCs w:val="24"/>
        </w:rPr>
        <w:t>, нарушен</w:t>
      </w:r>
      <w:r w:rsidR="00806DFA">
        <w:rPr>
          <w:rFonts w:ascii="PT Astra Serif" w:hAnsi="PT Astra Serif" w:cs="Times New Roman"/>
          <w:sz w:val="24"/>
          <w:szCs w:val="24"/>
        </w:rPr>
        <w:t>ия срока замены некачественно выполненных работ</w:t>
      </w:r>
      <w:r w:rsidRPr="00AE42DF">
        <w:rPr>
          <w:rFonts w:ascii="PT Astra Serif" w:hAnsi="PT Astra Serif" w:cs="Times New Roman"/>
          <w:sz w:val="24"/>
          <w:szCs w:val="24"/>
        </w:rPr>
        <w:t xml:space="preserve">, Контракта, просрочки исполнения иных обязательств, предусмотренных Контрактом, </w:t>
      </w:r>
      <w:r w:rsidR="00806DFA">
        <w:rPr>
          <w:rFonts w:ascii="PT Astra Serif" w:hAnsi="PT Astra Serif" w:cs="Times New Roman"/>
          <w:sz w:val="24"/>
          <w:szCs w:val="24"/>
        </w:rPr>
        <w:t>Исполнитель</w:t>
      </w:r>
      <w:r w:rsidRPr="00AE42DF">
        <w:rPr>
          <w:rFonts w:ascii="PT Astra Serif" w:hAnsi="PT Astra Serif" w:cs="Times New Roman"/>
          <w:sz w:val="24"/>
          <w:szCs w:val="24"/>
        </w:rPr>
        <w:t xml:space="preserve"> уплачивает Государственному заказчику пени. Пеня начисляется за каждый день просрочки исполнения </w:t>
      </w:r>
      <w:r w:rsidR="00806DFA">
        <w:rPr>
          <w:rFonts w:ascii="PT Astra Serif" w:hAnsi="PT Astra Serif" w:cs="Times New Roman"/>
          <w:sz w:val="24"/>
          <w:szCs w:val="24"/>
        </w:rPr>
        <w:t>Исполнителем</w:t>
      </w:r>
      <w:r w:rsidRPr="00AE42DF">
        <w:rPr>
          <w:rFonts w:ascii="PT Astra Serif" w:hAnsi="PT Astra Serif" w:cs="Times New Roman"/>
          <w:sz w:val="24"/>
          <w:szCs w:val="24"/>
        </w:rPr>
        <w:t xml:space="preserve"> обязательства, предусмотренного Контрактом, и устанавливается в размере </w:t>
      </w:r>
      <w:r w:rsidR="00520D61" w:rsidRPr="00AE42DF">
        <w:rPr>
          <w:rFonts w:ascii="PT Astra Serif" w:hAnsi="PT Astra Serif" w:cs="Times New Roman"/>
          <w:sz w:val="24"/>
          <w:szCs w:val="24"/>
        </w:rPr>
        <w:t>1/</w:t>
      </w:r>
      <w:r w:rsidR="00795D03" w:rsidRPr="00AE42DF">
        <w:rPr>
          <w:rFonts w:ascii="PT Astra Serif" w:hAnsi="PT Astra Serif" w:cs="Times New Roman"/>
          <w:sz w:val="24"/>
          <w:szCs w:val="24"/>
        </w:rPr>
        <w:t>300</w:t>
      </w:r>
      <w:r w:rsidR="00520D61" w:rsidRPr="00AE42DF">
        <w:rPr>
          <w:rFonts w:ascii="PT Astra Serif" w:hAnsi="PT Astra Serif" w:cs="Times New Roman"/>
          <w:sz w:val="24"/>
          <w:szCs w:val="24"/>
        </w:rPr>
        <w:t>,</w:t>
      </w:r>
      <w:r w:rsidRPr="00AE42DF">
        <w:rPr>
          <w:rFonts w:ascii="PT Astra Serif" w:hAnsi="PT Astra Serif" w:cs="Times New Roman"/>
          <w:sz w:val="24"/>
          <w:szCs w:val="24"/>
        </w:rPr>
        <w:t xml:space="preserve"> действующей на дату уплаты пени </w:t>
      </w:r>
      <w:r w:rsidR="0058294B" w:rsidRPr="00AE42DF">
        <w:rPr>
          <w:rFonts w:ascii="PT Astra Serif" w:hAnsi="PT Astra Serif" w:cs="Times New Roman"/>
          <w:sz w:val="24"/>
          <w:szCs w:val="24"/>
        </w:rPr>
        <w:t xml:space="preserve"> ключевой </w:t>
      </w:r>
      <w:r w:rsidRPr="00AE42DF">
        <w:rPr>
          <w:rFonts w:ascii="PT Astra Serif" w:hAnsi="PT Astra Serif" w:cs="Times New Roman"/>
          <w:sz w:val="24"/>
          <w:szCs w:val="24"/>
        </w:rPr>
        <w:t>ставки</w:t>
      </w:r>
      <w:r w:rsidR="00806DFA">
        <w:rPr>
          <w:rFonts w:ascii="PT Astra Serif" w:hAnsi="PT Astra Serif" w:cs="Times New Roman"/>
          <w:sz w:val="24"/>
          <w:szCs w:val="24"/>
        </w:rPr>
        <w:t xml:space="preserve"> </w:t>
      </w:r>
      <w:r w:rsidRPr="00AE42DF">
        <w:rPr>
          <w:rFonts w:ascii="PT Astra Serif" w:hAnsi="PT Astra Serif" w:cs="Times New Roman"/>
          <w:sz w:val="24"/>
          <w:szCs w:val="24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3C5838">
        <w:rPr>
          <w:rFonts w:ascii="PT Astra Serif" w:hAnsi="PT Astra Serif" w:cs="Times New Roman"/>
          <w:sz w:val="24"/>
          <w:szCs w:val="24"/>
        </w:rPr>
        <w:t>Исполнителем</w:t>
      </w:r>
      <w:r w:rsidR="00795D03" w:rsidRPr="00AE42DF">
        <w:rPr>
          <w:rFonts w:ascii="PT Astra Serif" w:hAnsi="PT Astra Serif" w:cs="Times New Roman"/>
          <w:sz w:val="24"/>
          <w:szCs w:val="24"/>
        </w:rPr>
        <w:t>.</w:t>
      </w:r>
    </w:p>
    <w:p w:rsidR="00DC754E" w:rsidRPr="00AE42DF" w:rsidRDefault="00DC754E" w:rsidP="00D14BD8">
      <w:pPr>
        <w:spacing w:after="0" w:line="240" w:lineRule="auto"/>
        <w:ind w:right="-2" w:firstLine="426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7.</w:t>
      </w:r>
      <w:r w:rsidR="007B7235" w:rsidRPr="00AE42DF">
        <w:rPr>
          <w:rFonts w:ascii="PT Astra Serif" w:hAnsi="PT Astra Serif" w:cs="Times New Roman"/>
          <w:sz w:val="24"/>
          <w:szCs w:val="24"/>
        </w:rPr>
        <w:t>4</w:t>
      </w:r>
      <w:r w:rsidRPr="00AE42DF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Pr="00AE42DF">
        <w:rPr>
          <w:rFonts w:ascii="PT Astra Serif" w:hAnsi="PT Astra Serif" w:cs="Times New Roman"/>
          <w:sz w:val="24"/>
          <w:szCs w:val="24"/>
        </w:rPr>
        <w:t>За неисполнен</w:t>
      </w:r>
      <w:r w:rsidR="003C5838">
        <w:rPr>
          <w:rFonts w:ascii="PT Astra Serif" w:hAnsi="PT Astra Serif" w:cs="Times New Roman"/>
          <w:sz w:val="24"/>
          <w:szCs w:val="24"/>
        </w:rPr>
        <w:t xml:space="preserve">ие или ненадлежащее исполнение Исполнителем </w:t>
      </w:r>
      <w:r w:rsidRPr="00AE42DF">
        <w:rPr>
          <w:rFonts w:ascii="PT Astra Serif" w:hAnsi="PT Astra Serif" w:cs="Times New Roman"/>
          <w:sz w:val="24"/>
          <w:szCs w:val="24"/>
        </w:rPr>
        <w:t xml:space="preserve">обязательств, предусмотренных Контрактом, за исключением просрочки исполнения </w:t>
      </w:r>
      <w:r w:rsidR="005640AC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Pr="00AE42DF">
        <w:rPr>
          <w:rFonts w:ascii="PT Astra Serif" w:hAnsi="PT Astra Serif" w:cs="Times New Roman"/>
          <w:sz w:val="24"/>
          <w:szCs w:val="24"/>
        </w:rPr>
        <w:t xml:space="preserve">(подрядчиком, </w:t>
      </w:r>
      <w:r w:rsidR="005640AC">
        <w:rPr>
          <w:rFonts w:ascii="PT Astra Serif" w:hAnsi="PT Astra Serif" w:cs="Times New Roman"/>
          <w:sz w:val="24"/>
          <w:szCs w:val="24"/>
        </w:rPr>
        <w:t>поставщиком</w:t>
      </w:r>
      <w:r w:rsidRPr="00AE42DF">
        <w:rPr>
          <w:rFonts w:ascii="PT Astra Serif" w:hAnsi="PT Astra Serif" w:cs="Times New Roman"/>
          <w:sz w:val="24"/>
          <w:szCs w:val="24"/>
        </w:rPr>
        <w:t>) обязательств (в том числе гарантийного обязательства), предусмотренных Контрактом (в том числе за недопоставку товара (не поставку предусмотренного Контрактом количества товара к моменту окончания срока действия Контракта), за поставку некачественного Товара (поставку товара, не соответствующего требованиям действующего законодательства Российской Федерации и условиям Контракта), за не</w:t>
      </w:r>
      <w:proofErr w:type="gramEnd"/>
      <w:r w:rsidRPr="00AE42DF">
        <w:rPr>
          <w:rFonts w:ascii="PT Astra Serif" w:hAnsi="PT Astra Serif" w:cs="Times New Roman"/>
          <w:sz w:val="24"/>
          <w:szCs w:val="24"/>
        </w:rPr>
        <w:t xml:space="preserve"> возврат суммы авансового платежа) </w:t>
      </w:r>
      <w:r w:rsidR="005640AC">
        <w:rPr>
          <w:rFonts w:ascii="PT Astra Serif" w:hAnsi="PT Astra Serif" w:cs="Times New Roman"/>
          <w:sz w:val="24"/>
          <w:szCs w:val="24"/>
        </w:rPr>
        <w:t>Исполнитель</w:t>
      </w:r>
      <w:r w:rsidRPr="00AE42DF">
        <w:rPr>
          <w:rFonts w:ascii="PT Astra Serif" w:hAnsi="PT Astra Serif" w:cs="Times New Roman"/>
          <w:sz w:val="24"/>
          <w:szCs w:val="24"/>
        </w:rPr>
        <w:t xml:space="preserve"> уплачивает Государственному заказчику штраф в размере 10 %</w:t>
      </w:r>
      <w:r w:rsidR="00BF6C5C">
        <w:rPr>
          <w:rFonts w:ascii="PT Astra Serif" w:hAnsi="PT Astra Serif" w:cs="Times New Roman"/>
          <w:sz w:val="24"/>
          <w:szCs w:val="24"/>
        </w:rPr>
        <w:t xml:space="preserve"> от</w:t>
      </w:r>
      <w:r w:rsidRPr="00AE42DF">
        <w:rPr>
          <w:rFonts w:ascii="PT Astra Serif" w:hAnsi="PT Astra Serif" w:cs="Times New Roman"/>
          <w:sz w:val="24"/>
          <w:szCs w:val="24"/>
        </w:rPr>
        <w:t xml:space="preserve"> цены Контракта.</w:t>
      </w:r>
    </w:p>
    <w:p w:rsidR="007556BA" w:rsidRPr="00AE42DF" w:rsidRDefault="00DC754E" w:rsidP="00D14BD8">
      <w:pPr>
        <w:spacing w:after="0" w:line="240" w:lineRule="auto"/>
        <w:ind w:right="-2"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7.</w:t>
      </w:r>
      <w:r w:rsidR="007B7235" w:rsidRPr="00AE42DF">
        <w:rPr>
          <w:rFonts w:ascii="PT Astra Serif" w:hAnsi="PT Astra Serif" w:cs="Times New Roman"/>
          <w:sz w:val="24"/>
          <w:szCs w:val="24"/>
        </w:rPr>
        <w:t>5</w:t>
      </w:r>
      <w:r w:rsidRPr="00AE42DF">
        <w:rPr>
          <w:rFonts w:ascii="PT Astra Serif" w:hAnsi="PT Astra Serif" w:cs="Times New Roman"/>
          <w:sz w:val="24"/>
          <w:szCs w:val="24"/>
        </w:rPr>
        <w:t>. При расторжении Контракта в</w:t>
      </w:r>
      <w:r w:rsidR="005640AC">
        <w:rPr>
          <w:rFonts w:ascii="PT Astra Serif" w:hAnsi="PT Astra Serif" w:cs="Times New Roman"/>
          <w:sz w:val="24"/>
          <w:szCs w:val="24"/>
        </w:rPr>
        <w:t xml:space="preserve"> связи с односторонним отказом С</w:t>
      </w:r>
      <w:r w:rsidRPr="00AE42DF">
        <w:rPr>
          <w:rFonts w:ascii="PT Astra Serif" w:hAnsi="PT Astra Serif" w:cs="Times New Roman"/>
          <w:sz w:val="24"/>
          <w:szCs w:val="24"/>
        </w:rPr>
        <w:t xml:space="preserve">тороны Контракта </w:t>
      </w:r>
      <w:r w:rsidR="005640AC">
        <w:rPr>
          <w:rFonts w:ascii="PT Astra Serif" w:hAnsi="PT Astra Serif" w:cs="Times New Roman"/>
          <w:sz w:val="24"/>
          <w:szCs w:val="24"/>
        </w:rPr>
        <w:t>от исполнения Контракта другая С</w:t>
      </w:r>
      <w:r w:rsidRPr="00AE42DF">
        <w:rPr>
          <w:rFonts w:ascii="PT Astra Serif" w:hAnsi="PT Astra Serif" w:cs="Times New Roman"/>
          <w:sz w:val="24"/>
          <w:szCs w:val="24"/>
        </w:rPr>
        <w:t>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C754E" w:rsidRPr="00AE42DF" w:rsidRDefault="00DC754E" w:rsidP="00D14BD8">
      <w:pPr>
        <w:spacing w:after="0" w:line="240" w:lineRule="auto"/>
        <w:ind w:right="-2"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7.</w:t>
      </w:r>
      <w:r w:rsidR="007B7235" w:rsidRPr="00AE42DF">
        <w:rPr>
          <w:rFonts w:ascii="PT Astra Serif" w:hAnsi="PT Astra Serif" w:cs="Times New Roman"/>
          <w:sz w:val="24"/>
          <w:szCs w:val="24"/>
        </w:rPr>
        <w:t>6</w:t>
      </w:r>
      <w:r w:rsidRPr="00AE42DF">
        <w:rPr>
          <w:rFonts w:ascii="PT Astra Serif" w:hAnsi="PT Astra Serif" w:cs="Times New Roman"/>
          <w:sz w:val="24"/>
          <w:szCs w:val="24"/>
        </w:rPr>
        <w:t xml:space="preserve">. Сторона освобождается от уплаты неустойки (штрафа, пени) если докажет, </w:t>
      </w:r>
      <w:r w:rsidR="005640AC">
        <w:rPr>
          <w:rFonts w:ascii="PT Astra Serif" w:hAnsi="PT Astra Serif" w:cs="Times New Roman"/>
          <w:sz w:val="24"/>
          <w:szCs w:val="24"/>
        </w:rPr>
        <w:br/>
      </w:r>
      <w:r w:rsidRPr="00AE42DF">
        <w:rPr>
          <w:rFonts w:ascii="PT Astra Serif" w:hAnsi="PT Astra Serif" w:cs="Times New Roman"/>
          <w:sz w:val="24"/>
          <w:szCs w:val="24"/>
        </w:rPr>
        <w:t xml:space="preserve">что неисполнение или ненадлежащее исполнение обязательства, предусмотренного </w:t>
      </w:r>
      <w:r w:rsidR="005640AC">
        <w:rPr>
          <w:rFonts w:ascii="PT Astra Serif" w:hAnsi="PT Astra Serif" w:cs="Times New Roman"/>
          <w:sz w:val="24"/>
          <w:szCs w:val="24"/>
        </w:rPr>
        <w:t>К</w:t>
      </w:r>
      <w:r w:rsidRPr="00AE42DF">
        <w:rPr>
          <w:rFonts w:ascii="PT Astra Serif" w:hAnsi="PT Astra Serif" w:cs="Times New Roman"/>
          <w:sz w:val="24"/>
          <w:szCs w:val="24"/>
        </w:rPr>
        <w:t xml:space="preserve">онтрактом, произошло вследствие непреодолимой силы или по вине другой </w:t>
      </w:r>
      <w:r w:rsidR="005640AC">
        <w:rPr>
          <w:rFonts w:ascii="PT Astra Serif" w:hAnsi="PT Astra Serif" w:cs="Times New Roman"/>
          <w:sz w:val="24"/>
          <w:szCs w:val="24"/>
        </w:rPr>
        <w:t>С</w:t>
      </w:r>
      <w:r w:rsidRPr="00AE42DF">
        <w:rPr>
          <w:rFonts w:ascii="PT Astra Serif" w:hAnsi="PT Astra Serif" w:cs="Times New Roman"/>
          <w:sz w:val="24"/>
          <w:szCs w:val="24"/>
        </w:rPr>
        <w:t>тороны.</w:t>
      </w:r>
    </w:p>
    <w:p w:rsidR="006E72D5" w:rsidRPr="00AE42DF" w:rsidRDefault="00DC754E" w:rsidP="00D14BD8">
      <w:pPr>
        <w:spacing w:after="0" w:line="240" w:lineRule="auto"/>
        <w:ind w:firstLine="425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7.</w:t>
      </w:r>
      <w:r w:rsidR="007B7235" w:rsidRPr="00AE42DF">
        <w:rPr>
          <w:rFonts w:ascii="PT Astra Serif" w:hAnsi="PT Astra Serif" w:cs="Times New Roman"/>
          <w:sz w:val="24"/>
          <w:szCs w:val="24"/>
        </w:rPr>
        <w:t>7</w:t>
      </w:r>
      <w:r w:rsidRPr="00AE42DF">
        <w:rPr>
          <w:rFonts w:ascii="PT Astra Serif" w:hAnsi="PT Astra Serif" w:cs="Times New Roman"/>
          <w:sz w:val="24"/>
          <w:szCs w:val="24"/>
        </w:rPr>
        <w:t>. Уплата Стороной неустойки или применение иной формы ответственности                         не освобождает его от исполнения обязательств по Контракту.</w:t>
      </w:r>
    </w:p>
    <w:p w:rsidR="004E4DDD" w:rsidRPr="00AE42DF" w:rsidRDefault="004E4DDD" w:rsidP="00D14BD8">
      <w:pPr>
        <w:spacing w:after="0" w:line="240" w:lineRule="auto"/>
        <w:ind w:right="-108" w:firstLine="426"/>
        <w:jc w:val="both"/>
        <w:rPr>
          <w:rFonts w:ascii="PT Astra Serif" w:hAnsi="PT Astra Serif" w:cs="Times New Roman"/>
          <w:sz w:val="24"/>
          <w:szCs w:val="24"/>
        </w:rPr>
      </w:pPr>
    </w:p>
    <w:p w:rsidR="00E5234B" w:rsidRPr="00AE42DF" w:rsidRDefault="006E72D5" w:rsidP="00D14BD8">
      <w:pPr>
        <w:pStyle w:val="10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Форс-мажорные обстоятельства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 w:rsidRPr="00AE42DF">
        <w:rPr>
          <w:rFonts w:ascii="PT Astra Serif" w:hAnsi="PT Astra Serif"/>
          <w:noProof/>
          <w:sz w:val="24"/>
          <w:szCs w:val="24"/>
        </w:rPr>
        <w:t xml:space="preserve">8.1. Сторона освобождается от ответственности за частичное или полное неисполнение обязательств по </w:t>
      </w:r>
      <w:r w:rsidRPr="00AE42DF">
        <w:rPr>
          <w:rFonts w:ascii="PT Astra Serif" w:hAnsi="PT Astra Serif"/>
          <w:sz w:val="24"/>
          <w:szCs w:val="24"/>
        </w:rPr>
        <w:t>Контракту</w:t>
      </w:r>
      <w:r w:rsidRPr="00AE42DF">
        <w:rPr>
          <w:rFonts w:ascii="PT Astra Serif" w:hAnsi="PT Astra Serif"/>
          <w:noProof/>
          <w:sz w:val="24"/>
          <w:szCs w:val="24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Pr="00AE42DF">
        <w:rPr>
          <w:rFonts w:ascii="PT Astra Serif" w:hAnsi="PT Astra Serif"/>
          <w:sz w:val="24"/>
          <w:szCs w:val="24"/>
        </w:rPr>
        <w:t>Контракту</w:t>
      </w:r>
      <w:r w:rsidRPr="00AE42DF">
        <w:rPr>
          <w:rFonts w:ascii="PT Astra Serif" w:hAnsi="PT Astra Serif"/>
          <w:noProof/>
          <w:sz w:val="24"/>
          <w:szCs w:val="24"/>
        </w:rPr>
        <w:t>.</w:t>
      </w:r>
      <w:r w:rsidR="005640AC">
        <w:rPr>
          <w:rFonts w:ascii="PT Astra Serif" w:hAnsi="PT Astra Serif"/>
          <w:noProof/>
          <w:sz w:val="24"/>
          <w:szCs w:val="24"/>
        </w:rPr>
        <w:t xml:space="preserve"> </w:t>
      </w:r>
      <w:r w:rsidRPr="00AE42DF">
        <w:rPr>
          <w:rFonts w:ascii="PT Astra Serif" w:hAnsi="PT Astra Serif"/>
          <w:noProof/>
          <w:sz w:val="24"/>
          <w:szCs w:val="24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Pr="00AE42DF">
        <w:rPr>
          <w:rFonts w:ascii="PT Astra Serif" w:hAnsi="PT Astra Serif"/>
          <w:sz w:val="24"/>
          <w:szCs w:val="24"/>
        </w:rPr>
        <w:t>Контракта</w:t>
      </w:r>
      <w:r w:rsidR="00DC6495">
        <w:rPr>
          <w:rFonts w:ascii="PT Astra Serif" w:hAnsi="PT Astra Serif"/>
          <w:sz w:val="24"/>
          <w:szCs w:val="24"/>
        </w:rPr>
        <w:t xml:space="preserve"> </w:t>
      </w:r>
      <w:r w:rsidR="00DC6495">
        <w:rPr>
          <w:rFonts w:ascii="PT Astra Serif" w:hAnsi="PT Astra Serif"/>
          <w:sz w:val="24"/>
          <w:szCs w:val="24"/>
        </w:rPr>
        <w:br/>
      </w:r>
      <w:r w:rsidRPr="00AE42DF">
        <w:rPr>
          <w:rFonts w:ascii="PT Astra Serif" w:hAnsi="PT Astra Serif"/>
          <w:noProof/>
          <w:sz w:val="24"/>
          <w:szCs w:val="24"/>
        </w:rPr>
        <w:t>и не зависетьот воли Сторон.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 w:rsidRPr="00AE42DF">
        <w:rPr>
          <w:rFonts w:ascii="PT Astra Serif" w:hAnsi="PT Astra Serif"/>
          <w:noProof/>
          <w:sz w:val="24"/>
          <w:szCs w:val="24"/>
        </w:rPr>
        <w:t xml:space="preserve">8.2. При наступлении обстоятельств непреодолимой силы Сторона должна                          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Pr="00AE42DF">
        <w:rPr>
          <w:rFonts w:ascii="PT Astra Serif" w:hAnsi="PT Astra Serif"/>
          <w:sz w:val="24"/>
          <w:szCs w:val="24"/>
        </w:rPr>
        <w:t>Контракту</w:t>
      </w:r>
      <w:r w:rsidRPr="00AE42DF">
        <w:rPr>
          <w:rFonts w:ascii="PT Astra Serif" w:hAnsi="PT Astra Serif"/>
          <w:noProof/>
          <w:sz w:val="24"/>
          <w:szCs w:val="24"/>
        </w:rPr>
        <w:t xml:space="preserve"> и срок исполнения обязательств.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 w:rsidRPr="00AE42DF">
        <w:rPr>
          <w:rFonts w:ascii="PT Astra Serif" w:hAnsi="PT Astra Serif"/>
          <w:noProof/>
          <w:sz w:val="24"/>
          <w:szCs w:val="24"/>
        </w:rPr>
        <w:t xml:space="preserve">8.3. По прекращении указанных обстоятельств Сторона должна без промедления,                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                                  по </w:t>
      </w:r>
      <w:r w:rsidRPr="00AE42DF">
        <w:rPr>
          <w:rFonts w:ascii="PT Astra Serif" w:hAnsi="PT Astra Serif"/>
          <w:sz w:val="24"/>
          <w:szCs w:val="24"/>
        </w:rPr>
        <w:t>Контракту</w:t>
      </w:r>
      <w:r w:rsidRPr="00AE42DF">
        <w:rPr>
          <w:rFonts w:ascii="PT Astra Serif" w:hAnsi="PT Astra Serif"/>
          <w:noProof/>
          <w:sz w:val="24"/>
          <w:szCs w:val="24"/>
        </w:rPr>
        <w:t>. Если Сторона не направит или несвоевременно направит извещение, она лищается права ссылатьс</w:t>
      </w:r>
      <w:r w:rsidR="009A4DD7" w:rsidRPr="00AE42DF">
        <w:rPr>
          <w:rFonts w:ascii="PT Astra Serif" w:hAnsi="PT Astra Serif"/>
          <w:noProof/>
          <w:sz w:val="24"/>
          <w:szCs w:val="24"/>
        </w:rPr>
        <w:t xml:space="preserve">я на такие обстоятельства, а так </w:t>
      </w:r>
      <w:r w:rsidRPr="00AE42DF">
        <w:rPr>
          <w:rFonts w:ascii="PT Astra Serif" w:hAnsi="PT Astra Serif"/>
          <w:noProof/>
          <w:sz w:val="24"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 w:rsidRPr="00AE42DF">
        <w:rPr>
          <w:rFonts w:ascii="PT Astra Serif" w:hAnsi="PT Astra Serif"/>
          <w:noProof/>
          <w:sz w:val="24"/>
          <w:szCs w:val="24"/>
        </w:rPr>
        <w:t xml:space="preserve">8.4.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AE42DF">
        <w:rPr>
          <w:rFonts w:ascii="PT Astra Serif" w:hAnsi="PT Astra Serif"/>
          <w:noProof/>
          <w:sz w:val="24"/>
          <w:szCs w:val="24"/>
        </w:rPr>
        <w:br/>
        <w:t xml:space="preserve">или иного компетентного органа или организации о наличии и продолжительности </w:t>
      </w:r>
      <w:r w:rsidRPr="00AE42DF">
        <w:rPr>
          <w:rFonts w:ascii="PT Astra Serif" w:hAnsi="PT Astra Serif"/>
          <w:noProof/>
          <w:sz w:val="24"/>
          <w:szCs w:val="24"/>
        </w:rPr>
        <w:br/>
        <w:t xml:space="preserve">форс-мажорных обстоятельств. 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 w:rsidRPr="00AE42DF">
        <w:rPr>
          <w:rFonts w:ascii="PT Astra Serif" w:hAnsi="PT Astra Serif"/>
          <w:noProof/>
          <w:sz w:val="24"/>
          <w:szCs w:val="24"/>
        </w:rPr>
        <w:lastRenderedPageBreak/>
        <w:t xml:space="preserve">8.5. В случае наступления форс-мажорных обстоятельств срок исполнения Сторонами обязательств по </w:t>
      </w:r>
      <w:r w:rsidRPr="00AE42DF">
        <w:rPr>
          <w:rFonts w:ascii="PT Astra Serif" w:hAnsi="PT Astra Serif"/>
          <w:sz w:val="24"/>
          <w:szCs w:val="24"/>
        </w:rPr>
        <w:t xml:space="preserve">Контракту </w:t>
      </w:r>
      <w:r w:rsidRPr="00AE42DF">
        <w:rPr>
          <w:rFonts w:ascii="PT Astra Serif" w:hAnsi="PT Astra Serif"/>
          <w:noProof/>
          <w:sz w:val="24"/>
          <w:szCs w:val="24"/>
        </w:rPr>
        <w:t>отодвигается в пределах текущего финансового года соразмерно времени, в течение которого д</w:t>
      </w:r>
      <w:r w:rsidR="006C7448" w:rsidRPr="00AE42DF">
        <w:rPr>
          <w:rFonts w:ascii="PT Astra Serif" w:hAnsi="PT Astra Serif"/>
          <w:noProof/>
          <w:sz w:val="24"/>
          <w:szCs w:val="24"/>
        </w:rPr>
        <w:t>ействовали такие обстоятельства</w:t>
      </w:r>
      <w:r w:rsidRPr="00AE42DF">
        <w:rPr>
          <w:rFonts w:ascii="PT Astra Serif" w:hAnsi="PT Astra Serif"/>
          <w:noProof/>
          <w:sz w:val="24"/>
          <w:szCs w:val="24"/>
        </w:rPr>
        <w:t xml:space="preserve"> и их последствия.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 w:rsidRPr="00AE42DF">
        <w:rPr>
          <w:rFonts w:ascii="PT Astra Serif" w:hAnsi="PT Astra Serif"/>
          <w:noProof/>
          <w:sz w:val="24"/>
          <w:szCs w:val="24"/>
        </w:rPr>
        <w:t xml:space="preserve">8.6.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Pr="00AE42DF">
        <w:rPr>
          <w:rFonts w:ascii="PT Astra Serif" w:hAnsi="PT Astra Serif"/>
          <w:sz w:val="24"/>
          <w:szCs w:val="24"/>
        </w:rPr>
        <w:t>Контракт</w:t>
      </w:r>
      <w:r w:rsidRPr="00AE42DF">
        <w:rPr>
          <w:rFonts w:ascii="PT Astra Serif" w:hAnsi="PT Astra Serif"/>
          <w:noProof/>
          <w:sz w:val="24"/>
          <w:szCs w:val="24"/>
        </w:rPr>
        <w:t>а и достижения соответствующей договоренности</w:t>
      </w:r>
      <w:r w:rsidR="00163E39" w:rsidRPr="00AE42DF">
        <w:rPr>
          <w:rFonts w:ascii="PT Astra Serif" w:hAnsi="PT Astra Serif"/>
          <w:noProof/>
          <w:sz w:val="24"/>
          <w:szCs w:val="24"/>
        </w:rPr>
        <w:t>.</w:t>
      </w:r>
    </w:p>
    <w:p w:rsidR="004E4DDD" w:rsidRPr="00AE42DF" w:rsidRDefault="004E4DDD" w:rsidP="00D14BD8">
      <w:pPr>
        <w:pStyle w:val="10"/>
        <w:ind w:firstLine="426"/>
        <w:jc w:val="both"/>
        <w:rPr>
          <w:rFonts w:ascii="PT Astra Serif" w:hAnsi="PT Astra Serif"/>
          <w:noProof/>
          <w:sz w:val="24"/>
          <w:szCs w:val="24"/>
        </w:rPr>
      </w:pPr>
    </w:p>
    <w:p w:rsidR="00E5234B" w:rsidRPr="00AE42DF" w:rsidRDefault="006E72D5" w:rsidP="00D14BD8">
      <w:pPr>
        <w:pStyle w:val="10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Порядок разрешения споров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9.1.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</w:t>
      </w:r>
      <w:r w:rsidRPr="00AE42DF">
        <w:rPr>
          <w:rFonts w:ascii="PT Astra Serif" w:hAnsi="PT Astra Serif"/>
          <w:sz w:val="24"/>
          <w:szCs w:val="24"/>
        </w:rPr>
        <w:br/>
        <w:t>и разногласия, возникающие при исполнении Контракта, подлежат разрешению                                в Арбитражном суде Свердловской области в порядке, предусмотренном законодательством Российской Федерации.</w:t>
      </w:r>
    </w:p>
    <w:p w:rsidR="006E72D5" w:rsidRPr="00AE42DF" w:rsidRDefault="006E72D5" w:rsidP="0075109F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  <w:r w:rsidR="0075109F">
        <w:rPr>
          <w:rFonts w:ascii="PT Astra Serif" w:hAnsi="PT Astra Serif"/>
          <w:sz w:val="24"/>
          <w:szCs w:val="24"/>
        </w:rPr>
        <w:t xml:space="preserve"> </w:t>
      </w:r>
      <w:r w:rsidRPr="00AE42DF">
        <w:rPr>
          <w:rFonts w:ascii="PT Astra Serif" w:hAnsi="PT Astra Serif"/>
          <w:sz w:val="24"/>
          <w:szCs w:val="24"/>
        </w:rPr>
        <w:t xml:space="preserve">Сторона, которой предъявлена претензия, обязана рассмотреть такую претензию в течение </w:t>
      </w:r>
      <w:r w:rsidR="0075109F">
        <w:rPr>
          <w:rFonts w:ascii="PT Astra Serif" w:hAnsi="PT Astra Serif"/>
          <w:sz w:val="24"/>
          <w:szCs w:val="24"/>
        </w:rPr>
        <w:t>1</w:t>
      </w:r>
      <w:r w:rsidRPr="00AE42DF">
        <w:rPr>
          <w:rFonts w:ascii="PT Astra Serif" w:hAnsi="PT Astra Serif"/>
          <w:sz w:val="24"/>
          <w:szCs w:val="24"/>
        </w:rPr>
        <w:t>0 (</w:t>
      </w:r>
      <w:r w:rsidR="0075109F">
        <w:rPr>
          <w:rFonts w:ascii="PT Astra Serif" w:hAnsi="PT Astra Serif"/>
          <w:sz w:val="24"/>
          <w:szCs w:val="24"/>
        </w:rPr>
        <w:t>десяти</w:t>
      </w:r>
      <w:r w:rsidRPr="00AE42DF">
        <w:rPr>
          <w:rFonts w:ascii="PT Astra Serif" w:hAnsi="PT Astra Serif"/>
          <w:sz w:val="24"/>
          <w:szCs w:val="24"/>
        </w:rPr>
        <w:t xml:space="preserve">) календарных дней с момента ее получения и сообщить о своем решении другой Стороне путем направления ответа </w:t>
      </w:r>
      <w:r w:rsidR="0075109F">
        <w:rPr>
          <w:rFonts w:ascii="PT Astra Serif" w:hAnsi="PT Astra Serif"/>
          <w:sz w:val="24"/>
          <w:szCs w:val="24"/>
        </w:rPr>
        <w:br/>
      </w:r>
      <w:r w:rsidRPr="00AE42DF">
        <w:rPr>
          <w:rFonts w:ascii="PT Astra Serif" w:hAnsi="PT Astra Serif"/>
          <w:sz w:val="24"/>
          <w:szCs w:val="24"/>
        </w:rPr>
        <w:t>в письменной форме.</w:t>
      </w:r>
    </w:p>
    <w:p w:rsidR="004E4DDD" w:rsidRPr="00AE42DF" w:rsidRDefault="004E4DDD" w:rsidP="00D14BD8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E5234B" w:rsidRPr="00AE42DF" w:rsidRDefault="006E72D5" w:rsidP="00D14BD8">
      <w:pPr>
        <w:pStyle w:val="10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Изменение, расторжение Контракта</w:t>
      </w:r>
    </w:p>
    <w:p w:rsidR="006E72D5" w:rsidRPr="00AE42DF" w:rsidRDefault="00EF6EE6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10.1. Контракт</w:t>
      </w:r>
      <w:r w:rsidR="006E72D5" w:rsidRPr="00AE42DF">
        <w:rPr>
          <w:rFonts w:ascii="PT Astra Serif" w:hAnsi="PT Astra Serif"/>
          <w:sz w:val="24"/>
          <w:szCs w:val="24"/>
        </w:rPr>
        <w:t xml:space="preserve"> может быть изменен по соглашению Сторон в случаях, предусмотренных Федеральным законом от 05.04.2013 № 44-ФЗ «О контрактной системе                    в сфере закупок товаров, работ, услуг для обеспечения государственных и муниципальных нужд».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10.3. Расторжение Контракта допускается по соглашению сторон, по решению суда,</w:t>
      </w:r>
      <w:r w:rsidRPr="00AE42DF">
        <w:rPr>
          <w:rFonts w:ascii="PT Astra Serif" w:hAnsi="PT Astra Serif"/>
          <w:sz w:val="24"/>
          <w:szCs w:val="24"/>
        </w:rPr>
        <w:br/>
        <w:t>в связи с односторонним отказом Государственного заказчика от исполнения Контракта</w:t>
      </w:r>
      <w:r w:rsidRPr="00AE42DF">
        <w:rPr>
          <w:rFonts w:ascii="PT Astra Serif" w:hAnsi="PT Astra Serif"/>
          <w:sz w:val="24"/>
          <w:szCs w:val="24"/>
        </w:rPr>
        <w:br/>
        <w:t>в соответствии с гражданским законодательством Р</w:t>
      </w:r>
      <w:r w:rsidR="00524A7B" w:rsidRPr="00AE42DF">
        <w:rPr>
          <w:rFonts w:ascii="PT Astra Serif" w:hAnsi="PT Astra Serif"/>
          <w:sz w:val="24"/>
          <w:szCs w:val="24"/>
        </w:rPr>
        <w:t xml:space="preserve">оссийской </w:t>
      </w:r>
      <w:r w:rsidRPr="00AE42DF">
        <w:rPr>
          <w:rFonts w:ascii="PT Astra Serif" w:hAnsi="PT Astra Serif"/>
          <w:sz w:val="24"/>
          <w:szCs w:val="24"/>
        </w:rPr>
        <w:t>Ф</w:t>
      </w:r>
      <w:r w:rsidR="00524A7B" w:rsidRPr="00AE42DF">
        <w:rPr>
          <w:rFonts w:ascii="PT Astra Serif" w:hAnsi="PT Astra Serif"/>
          <w:sz w:val="24"/>
          <w:szCs w:val="24"/>
        </w:rPr>
        <w:t>едерации</w:t>
      </w:r>
      <w:r w:rsidRPr="00AE42DF">
        <w:rPr>
          <w:rFonts w:ascii="PT Astra Serif" w:hAnsi="PT Astra Serif"/>
          <w:sz w:val="24"/>
          <w:szCs w:val="24"/>
        </w:rPr>
        <w:t>, в порядке, предусмотренном ст. 95 Федерального закона от 05.04.2013 № 44-ФЗ.</w:t>
      </w:r>
    </w:p>
    <w:p w:rsidR="00415DB2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10</w:t>
      </w:r>
      <w:r w:rsidR="00EF6EE6" w:rsidRPr="00AE42DF">
        <w:rPr>
          <w:rFonts w:ascii="PT Astra Serif" w:hAnsi="PT Astra Serif"/>
          <w:sz w:val="24"/>
          <w:szCs w:val="24"/>
        </w:rPr>
        <w:t>.4. В случае расторжения контракта</w:t>
      </w:r>
      <w:r w:rsidRPr="00AE42DF">
        <w:rPr>
          <w:rFonts w:ascii="PT Astra Serif" w:hAnsi="PT Astra Serif"/>
          <w:sz w:val="24"/>
          <w:szCs w:val="24"/>
        </w:rPr>
        <w:t xml:space="preserve"> по любым основаниям Государственный заказчик обязан оплатить </w:t>
      </w:r>
      <w:r w:rsidR="0075109F">
        <w:rPr>
          <w:rFonts w:ascii="PT Astra Serif" w:hAnsi="PT Astra Serif"/>
          <w:sz w:val="24"/>
          <w:szCs w:val="24"/>
        </w:rPr>
        <w:t>Исполнителю</w:t>
      </w:r>
      <w:r w:rsidRPr="00AE42DF">
        <w:rPr>
          <w:rFonts w:ascii="PT Astra Serif" w:hAnsi="PT Astra Serif"/>
          <w:sz w:val="24"/>
          <w:szCs w:val="24"/>
        </w:rPr>
        <w:t xml:space="preserve"> стоимость </w:t>
      </w:r>
      <w:r w:rsidR="0075109F" w:rsidRPr="00AE42DF">
        <w:rPr>
          <w:rFonts w:ascii="PT Astra Serif" w:hAnsi="PT Astra Serif"/>
          <w:sz w:val="24"/>
          <w:szCs w:val="24"/>
        </w:rPr>
        <w:t xml:space="preserve">фактически </w:t>
      </w:r>
      <w:r w:rsidR="0075109F">
        <w:rPr>
          <w:rFonts w:ascii="PT Astra Serif" w:hAnsi="PT Astra Serif"/>
          <w:sz w:val="24"/>
          <w:szCs w:val="24"/>
        </w:rPr>
        <w:t>выполненных</w:t>
      </w:r>
      <w:r w:rsidR="0075109F" w:rsidRPr="00AE42DF">
        <w:rPr>
          <w:rFonts w:ascii="PT Astra Serif" w:hAnsi="PT Astra Serif"/>
          <w:sz w:val="24"/>
          <w:szCs w:val="24"/>
        </w:rPr>
        <w:t xml:space="preserve"> на момент расторжения Контракта</w:t>
      </w:r>
      <w:r w:rsidR="0075109F">
        <w:rPr>
          <w:rFonts w:ascii="PT Astra Serif" w:hAnsi="PT Astra Serif"/>
          <w:sz w:val="24"/>
          <w:szCs w:val="24"/>
        </w:rPr>
        <w:t xml:space="preserve"> работ</w:t>
      </w:r>
      <w:r w:rsidRPr="00AE42DF">
        <w:rPr>
          <w:rFonts w:ascii="PT Astra Serif" w:hAnsi="PT Astra Serif"/>
          <w:sz w:val="24"/>
          <w:szCs w:val="24"/>
        </w:rPr>
        <w:t xml:space="preserve"> надлежащего качества и соответствующ</w:t>
      </w:r>
      <w:r w:rsidR="0075109F">
        <w:rPr>
          <w:rFonts w:ascii="PT Astra Serif" w:hAnsi="PT Astra Serif"/>
          <w:sz w:val="24"/>
          <w:szCs w:val="24"/>
        </w:rPr>
        <w:t>их</w:t>
      </w:r>
      <w:r w:rsidRPr="00AE42DF">
        <w:rPr>
          <w:rFonts w:ascii="PT Astra Serif" w:hAnsi="PT Astra Serif"/>
          <w:sz w:val="24"/>
          <w:szCs w:val="24"/>
        </w:rPr>
        <w:t xml:space="preserve"> требова</w:t>
      </w:r>
      <w:r w:rsidR="0075109F">
        <w:rPr>
          <w:rFonts w:ascii="PT Astra Serif" w:hAnsi="PT Astra Serif"/>
          <w:sz w:val="24"/>
          <w:szCs w:val="24"/>
        </w:rPr>
        <w:t>ниям Государственного заказчика</w:t>
      </w:r>
      <w:r w:rsidRPr="00AE42DF">
        <w:rPr>
          <w:rFonts w:ascii="PT Astra Serif" w:hAnsi="PT Astra Serif"/>
          <w:sz w:val="24"/>
          <w:szCs w:val="24"/>
        </w:rPr>
        <w:t>.</w:t>
      </w:r>
    </w:p>
    <w:p w:rsidR="004E4DDD" w:rsidRPr="00AE42DF" w:rsidRDefault="004E4DDD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</w:p>
    <w:p w:rsidR="00E5234B" w:rsidRPr="00AE42DF" w:rsidRDefault="006E72D5" w:rsidP="00D14BD8">
      <w:pPr>
        <w:pStyle w:val="10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Прочие условия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11.1. Контракт составлен в двух подлинных экземплярах, имеющих одинаковую юридическую силу, по одному для каждой из Сторон.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 xml:space="preserve">11.2. В случае изменения юридических адресов, банковских и отгрузочных реквизитов Сторона обязана сообщить об этом другой Стороне в течение 3 (трех) рабочих дней </w:t>
      </w:r>
      <w:r w:rsidR="0075109F">
        <w:rPr>
          <w:rFonts w:ascii="PT Astra Serif" w:hAnsi="PT Astra Serif"/>
          <w:sz w:val="24"/>
          <w:szCs w:val="24"/>
        </w:rPr>
        <w:br/>
      </w:r>
      <w:r w:rsidRPr="00AE42DF">
        <w:rPr>
          <w:rFonts w:ascii="PT Astra Serif" w:hAnsi="PT Astra Serif"/>
          <w:sz w:val="24"/>
          <w:szCs w:val="24"/>
        </w:rPr>
        <w:t>в письменной форме.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 xml:space="preserve">11.3. При исполнении Контракта не допускается перемена </w:t>
      </w:r>
      <w:r w:rsidR="0075109F">
        <w:rPr>
          <w:rFonts w:ascii="PT Astra Serif" w:hAnsi="PT Astra Serif"/>
          <w:sz w:val="24"/>
          <w:szCs w:val="24"/>
        </w:rPr>
        <w:t>Исполнителя,</w:t>
      </w:r>
      <w:r w:rsidRPr="00AE42DF">
        <w:rPr>
          <w:rFonts w:ascii="PT Astra Serif" w:hAnsi="PT Astra Serif"/>
          <w:sz w:val="24"/>
          <w:szCs w:val="24"/>
        </w:rPr>
        <w:t xml:space="preserve">                                  а исключением случаев, когда новый </w:t>
      </w:r>
      <w:r w:rsidR="0075109F">
        <w:rPr>
          <w:rFonts w:ascii="PT Astra Serif" w:hAnsi="PT Astra Serif"/>
          <w:sz w:val="24"/>
          <w:szCs w:val="24"/>
        </w:rPr>
        <w:t>Исполнитель</w:t>
      </w:r>
      <w:r w:rsidRPr="00AE42DF">
        <w:rPr>
          <w:rFonts w:ascii="PT Astra Serif" w:hAnsi="PT Astra Serif"/>
          <w:sz w:val="24"/>
          <w:szCs w:val="24"/>
        </w:rPr>
        <w:t xml:space="preserve"> является правопреемником </w:t>
      </w:r>
      <w:r w:rsidR="0075109F">
        <w:rPr>
          <w:rFonts w:ascii="PT Astra Serif" w:hAnsi="PT Astra Serif"/>
          <w:sz w:val="24"/>
          <w:szCs w:val="24"/>
        </w:rPr>
        <w:t>Исполнителя</w:t>
      </w:r>
      <w:r w:rsidRPr="00AE42DF">
        <w:rPr>
          <w:rFonts w:ascii="PT Astra Serif" w:hAnsi="PT Astra Serif"/>
          <w:sz w:val="24"/>
          <w:szCs w:val="24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11.4. Во всем остальном, что не предусмотрено Контрактом, Стороны руководствуются законодательством Российской Федерации.</w:t>
      </w:r>
    </w:p>
    <w:p w:rsidR="000225BA" w:rsidRPr="00AE42DF" w:rsidRDefault="006E72D5" w:rsidP="00D14BD8">
      <w:pPr>
        <w:spacing w:after="0" w:line="240" w:lineRule="auto"/>
        <w:ind w:firstLine="426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11.5. Приложения к Контракту, являющиеся его неотъемлемой частью:</w:t>
      </w:r>
    </w:p>
    <w:p w:rsidR="002611C2" w:rsidRDefault="006E72D5" w:rsidP="00D14BD8">
      <w:pPr>
        <w:spacing w:after="0" w:line="240" w:lineRule="auto"/>
        <w:ind w:firstLine="426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  <w:r w:rsidRPr="00AE42DF">
        <w:rPr>
          <w:rFonts w:ascii="PT Astra Serif" w:hAnsi="PT Astra Serif"/>
          <w:sz w:val="24"/>
          <w:szCs w:val="24"/>
        </w:rPr>
        <w:t>Приложение</w:t>
      </w:r>
      <w:r w:rsidR="00157784">
        <w:rPr>
          <w:rFonts w:ascii="PT Astra Serif" w:hAnsi="PT Astra Serif"/>
          <w:sz w:val="24"/>
          <w:szCs w:val="24"/>
        </w:rPr>
        <w:t xml:space="preserve"> № 1 </w:t>
      </w:r>
      <w:r w:rsidRPr="00AE42DF">
        <w:rPr>
          <w:rFonts w:ascii="PT Astra Serif" w:hAnsi="PT Astra Serif"/>
          <w:sz w:val="24"/>
          <w:szCs w:val="24"/>
        </w:rPr>
        <w:t xml:space="preserve">– </w:t>
      </w:r>
      <w:r w:rsidR="00157784"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>Техническое задание</w:t>
      </w:r>
      <w:r w:rsidR="006D6628"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>;</w:t>
      </w:r>
    </w:p>
    <w:p w:rsidR="006D6628" w:rsidRDefault="006D6628" w:rsidP="00D14BD8">
      <w:pPr>
        <w:spacing w:after="0" w:line="240" w:lineRule="auto"/>
        <w:ind w:firstLine="426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>Приложение № 2 – Перечень работ.</w:t>
      </w:r>
    </w:p>
    <w:p w:rsidR="00333FDE" w:rsidRDefault="00333FDE" w:rsidP="00D14BD8">
      <w:pPr>
        <w:spacing w:after="0" w:line="240" w:lineRule="auto"/>
        <w:ind w:firstLine="426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</w:p>
    <w:p w:rsidR="00333FDE" w:rsidRPr="00AE42DF" w:rsidRDefault="00333FDE" w:rsidP="00D14BD8">
      <w:pPr>
        <w:spacing w:after="0" w:line="240" w:lineRule="auto"/>
        <w:ind w:firstLine="426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</w:p>
    <w:p w:rsidR="004E4DDD" w:rsidRPr="00AE42DF" w:rsidRDefault="004E4DDD" w:rsidP="00D14BD8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</w:p>
    <w:p w:rsidR="00415DB2" w:rsidRPr="00AE42DF" w:rsidRDefault="006E72D5" w:rsidP="00D14BD8">
      <w:pPr>
        <w:pStyle w:val="10"/>
        <w:ind w:firstLine="426"/>
        <w:jc w:val="center"/>
        <w:rPr>
          <w:rFonts w:ascii="PT Astra Serif" w:hAnsi="PT Astra Serif"/>
          <w:b/>
          <w:sz w:val="24"/>
          <w:szCs w:val="24"/>
        </w:rPr>
      </w:pPr>
      <w:r w:rsidRPr="00AE42DF">
        <w:rPr>
          <w:rFonts w:ascii="PT Astra Serif" w:hAnsi="PT Astra Serif"/>
          <w:b/>
          <w:sz w:val="24"/>
          <w:szCs w:val="24"/>
        </w:rPr>
        <w:lastRenderedPageBreak/>
        <w:t xml:space="preserve">12. </w:t>
      </w:r>
      <w:r w:rsidRPr="00AE42DF">
        <w:rPr>
          <w:rFonts w:ascii="PT Astra Serif" w:hAnsi="PT Astra Serif"/>
          <w:b/>
          <w:sz w:val="25"/>
          <w:szCs w:val="25"/>
        </w:rPr>
        <w:t>Срок действия Контракта</w:t>
      </w:r>
    </w:p>
    <w:p w:rsidR="006E72D5" w:rsidRPr="00AE42DF" w:rsidRDefault="006E72D5" w:rsidP="00D14BD8">
      <w:pPr>
        <w:pStyle w:val="10"/>
        <w:ind w:firstLine="426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12.1. Контра</w:t>
      </w:r>
      <w:proofErr w:type="gramStart"/>
      <w:r w:rsidRPr="00AE42DF">
        <w:rPr>
          <w:rFonts w:ascii="PT Astra Serif" w:hAnsi="PT Astra Serif"/>
          <w:sz w:val="24"/>
          <w:szCs w:val="24"/>
        </w:rPr>
        <w:t>кт вст</w:t>
      </w:r>
      <w:proofErr w:type="gramEnd"/>
      <w:r w:rsidRPr="00AE42DF">
        <w:rPr>
          <w:rFonts w:ascii="PT Astra Serif" w:hAnsi="PT Astra Serif"/>
          <w:sz w:val="24"/>
          <w:szCs w:val="24"/>
        </w:rPr>
        <w:t xml:space="preserve">упает в силу с момента его подписания Сторонами и действует                           </w:t>
      </w:r>
      <w:r w:rsidRPr="00AE42DF">
        <w:rPr>
          <w:rFonts w:ascii="PT Astra Serif" w:hAnsi="PT Astra Serif"/>
          <w:b/>
          <w:sz w:val="24"/>
          <w:szCs w:val="24"/>
        </w:rPr>
        <w:t xml:space="preserve">до </w:t>
      </w:r>
      <w:r w:rsidR="00894E83" w:rsidRPr="00AE42DF">
        <w:rPr>
          <w:rFonts w:ascii="PT Astra Serif" w:hAnsi="PT Astra Serif"/>
          <w:b/>
          <w:color w:val="000000" w:themeColor="text1"/>
          <w:sz w:val="24"/>
          <w:szCs w:val="24"/>
        </w:rPr>
        <w:t>31</w:t>
      </w:r>
      <w:r w:rsidR="0020439D" w:rsidRPr="00AE42DF">
        <w:rPr>
          <w:rFonts w:ascii="PT Astra Serif" w:hAnsi="PT Astra Serif"/>
          <w:b/>
          <w:color w:val="000000" w:themeColor="text1"/>
          <w:sz w:val="24"/>
          <w:szCs w:val="24"/>
        </w:rPr>
        <w:t>.</w:t>
      </w:r>
      <w:r w:rsidR="00894E83" w:rsidRPr="00AE42DF">
        <w:rPr>
          <w:rFonts w:ascii="PT Astra Serif" w:hAnsi="PT Astra Serif"/>
          <w:b/>
          <w:color w:val="000000" w:themeColor="text1"/>
          <w:sz w:val="24"/>
          <w:szCs w:val="24"/>
        </w:rPr>
        <w:t>12</w:t>
      </w:r>
      <w:r w:rsidR="001B6473" w:rsidRPr="00AE42DF">
        <w:rPr>
          <w:rFonts w:ascii="PT Astra Serif" w:hAnsi="PT Astra Serif"/>
          <w:b/>
          <w:color w:val="000000" w:themeColor="text1"/>
          <w:sz w:val="24"/>
          <w:szCs w:val="24"/>
        </w:rPr>
        <w:t>.20</w:t>
      </w:r>
      <w:r w:rsidR="00894E83" w:rsidRPr="00AE42DF">
        <w:rPr>
          <w:rFonts w:ascii="PT Astra Serif" w:hAnsi="PT Astra Serif"/>
          <w:b/>
          <w:color w:val="000000" w:themeColor="text1"/>
          <w:sz w:val="24"/>
          <w:szCs w:val="24"/>
        </w:rPr>
        <w:t>2</w:t>
      </w:r>
      <w:r w:rsidR="00BF6C5C">
        <w:rPr>
          <w:rFonts w:ascii="PT Astra Serif" w:hAnsi="PT Astra Serif"/>
          <w:b/>
          <w:color w:val="000000" w:themeColor="text1"/>
          <w:sz w:val="24"/>
          <w:szCs w:val="24"/>
        </w:rPr>
        <w:t>6</w:t>
      </w:r>
      <w:r w:rsidR="00043149" w:rsidRPr="00AE42DF">
        <w:rPr>
          <w:rFonts w:ascii="PT Astra Serif" w:hAnsi="PT Astra Serif"/>
          <w:b/>
          <w:color w:val="000000" w:themeColor="text1"/>
          <w:sz w:val="24"/>
          <w:szCs w:val="24"/>
        </w:rPr>
        <w:t xml:space="preserve"> </w:t>
      </w:r>
      <w:r w:rsidRPr="00AE42DF">
        <w:rPr>
          <w:rFonts w:ascii="PT Astra Serif" w:hAnsi="PT Astra Serif"/>
          <w:b/>
          <w:color w:val="000000" w:themeColor="text1"/>
          <w:sz w:val="24"/>
          <w:szCs w:val="24"/>
        </w:rPr>
        <w:t>г.</w:t>
      </w:r>
    </w:p>
    <w:p w:rsidR="004E4DDD" w:rsidRPr="00AE42DF" w:rsidRDefault="004E4DDD" w:rsidP="00D14BD8">
      <w:pPr>
        <w:pStyle w:val="10"/>
        <w:ind w:firstLine="426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6E72D5" w:rsidRPr="00AE42DF" w:rsidRDefault="006E72D5" w:rsidP="00D14BD8">
      <w:pPr>
        <w:pStyle w:val="1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AE42DF">
        <w:rPr>
          <w:rFonts w:ascii="PT Astra Serif" w:hAnsi="PT Astra Serif"/>
          <w:b/>
          <w:bCs/>
          <w:sz w:val="24"/>
          <w:szCs w:val="24"/>
        </w:rPr>
        <w:t>Юридические адреса, банковские и отгрузочные реквизиты Сторон</w:t>
      </w:r>
    </w:p>
    <w:p w:rsidR="009068FB" w:rsidRDefault="006E72D5" w:rsidP="00D14BD8">
      <w:pPr>
        <w:pStyle w:val="1"/>
        <w:spacing w:after="0" w:line="240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  <w:r w:rsidRPr="00AE42DF">
        <w:rPr>
          <w:rFonts w:ascii="PT Astra Serif" w:hAnsi="PT Astra Serif"/>
          <w:b/>
          <w:bCs/>
          <w:sz w:val="24"/>
          <w:szCs w:val="24"/>
        </w:rPr>
        <w:t xml:space="preserve">на момент подписания </w:t>
      </w:r>
      <w:r w:rsidRPr="00AE42DF">
        <w:rPr>
          <w:rFonts w:ascii="PT Astra Serif" w:hAnsi="PT Astra Serif"/>
          <w:b/>
          <w:sz w:val="24"/>
          <w:szCs w:val="24"/>
        </w:rPr>
        <w:t>Контракт</w:t>
      </w:r>
      <w:r w:rsidR="009068FB" w:rsidRPr="00AE42DF">
        <w:rPr>
          <w:rFonts w:ascii="PT Astra Serif" w:hAnsi="PT Astra Serif"/>
          <w:b/>
          <w:sz w:val="24"/>
          <w:szCs w:val="24"/>
        </w:rPr>
        <w:t>а</w:t>
      </w:r>
    </w:p>
    <w:p w:rsidR="00454CCA" w:rsidRPr="00AE42DF" w:rsidRDefault="00454CCA" w:rsidP="00D14BD8">
      <w:pPr>
        <w:pStyle w:val="1"/>
        <w:spacing w:after="0" w:line="240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62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5368"/>
        <w:gridCol w:w="4253"/>
      </w:tblGrid>
      <w:tr w:rsidR="009068FB" w:rsidRPr="00AE42DF" w:rsidTr="00AA498E">
        <w:trPr>
          <w:trHeight w:val="294"/>
          <w:tblCellSpacing w:w="0" w:type="dxa"/>
        </w:trPr>
        <w:tc>
          <w:tcPr>
            <w:tcW w:w="5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8FB" w:rsidRPr="00AE42DF" w:rsidRDefault="009068FB" w:rsidP="00D14BD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E42D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8FB" w:rsidRPr="00AE42DF" w:rsidRDefault="0075109F" w:rsidP="00D14BD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9068FB" w:rsidRPr="00AE42DF" w:rsidTr="007556BA">
        <w:trPr>
          <w:trHeight w:val="1114"/>
          <w:tblCellSpacing w:w="0" w:type="dxa"/>
        </w:trPr>
        <w:tc>
          <w:tcPr>
            <w:tcW w:w="5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ФКУ ДПО МУЦ ГУФСИН России </w:t>
            </w:r>
          </w:p>
          <w:p w:rsidR="0075109F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по Свердловской области 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Адрес юридический</w:t>
            </w:r>
            <w:r>
              <w:rPr>
                <w:rFonts w:ascii="PT Astra Serif" w:eastAsia="Times New Roman" w:hAnsi="PT Astra Serif" w:cs="Times New Roman"/>
              </w:rPr>
              <w:t xml:space="preserve"> и фактический</w:t>
            </w:r>
            <w:r w:rsidRPr="00E15864">
              <w:rPr>
                <w:rFonts w:ascii="PT Astra Serif" w:eastAsia="Times New Roman" w:hAnsi="PT Astra Serif" w:cs="Times New Roman"/>
              </w:rPr>
              <w:t>:</w:t>
            </w:r>
          </w:p>
          <w:p w:rsidR="0075109F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622005, </w:t>
            </w:r>
            <w:r>
              <w:rPr>
                <w:rFonts w:ascii="PT Astra Serif" w:eastAsia="Times New Roman" w:hAnsi="PT Astra Serif" w:cs="Times New Roman"/>
              </w:rPr>
              <w:t xml:space="preserve">Свердловская область, </w:t>
            </w:r>
            <w:proofErr w:type="gramStart"/>
            <w:r w:rsidRPr="00E15864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E15864">
              <w:rPr>
                <w:rFonts w:ascii="PT Astra Serif" w:eastAsia="Times New Roman" w:hAnsi="PT Astra Serif" w:cs="Times New Roman"/>
              </w:rPr>
              <w:t xml:space="preserve">. Нижний Тагил, </w:t>
            </w:r>
            <w:r>
              <w:rPr>
                <w:rFonts w:ascii="PT Astra Serif" w:eastAsia="Times New Roman" w:hAnsi="PT Astra Serif" w:cs="Times New Roman"/>
              </w:rPr>
              <w:br/>
            </w:r>
            <w:r w:rsidRPr="00E15864">
              <w:rPr>
                <w:rFonts w:ascii="PT Astra Serif" w:eastAsia="Times New Roman" w:hAnsi="PT Astra Serif" w:cs="Times New Roman"/>
              </w:rPr>
              <w:t xml:space="preserve">ул. Металлургов, 25 </w:t>
            </w:r>
          </w:p>
          <w:p w:rsidR="0075109F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Телефон</w:t>
            </w:r>
            <w:r w:rsidRPr="00E15864">
              <w:rPr>
                <w:rFonts w:ascii="PT Astra Serif" w:eastAsia="Times New Roman" w:hAnsi="PT Astra Serif" w:cs="Times New Roman"/>
              </w:rPr>
              <w:t>:</w:t>
            </w:r>
            <w:r>
              <w:rPr>
                <w:rFonts w:ascii="PT Astra Serif" w:eastAsia="Times New Roman" w:hAnsi="PT Astra Serif" w:cs="Times New Roman"/>
              </w:rPr>
              <w:t xml:space="preserve"> + 7 (</w:t>
            </w:r>
            <w:r w:rsidR="00787DEA">
              <w:rPr>
                <w:rFonts w:ascii="PT Astra Serif" w:eastAsia="Times New Roman" w:hAnsi="PT Astra Serif" w:cs="Times New Roman"/>
              </w:rPr>
              <w:t xml:space="preserve">3435) 40-38-28, </w:t>
            </w:r>
            <w:proofErr w:type="spellStart"/>
            <w:r w:rsidR="00787DEA">
              <w:rPr>
                <w:rFonts w:ascii="PT Astra Serif" w:eastAsia="Times New Roman" w:hAnsi="PT Astra Serif" w:cs="Times New Roman"/>
              </w:rPr>
              <w:t>доб</w:t>
            </w:r>
            <w:proofErr w:type="spellEnd"/>
            <w:r w:rsidR="00787DEA">
              <w:rPr>
                <w:rFonts w:ascii="PT Astra Serif" w:eastAsia="Times New Roman" w:hAnsi="PT Astra Serif" w:cs="Times New Roman"/>
              </w:rPr>
              <w:t>. 1-39</w:t>
            </w:r>
          </w:p>
          <w:p w:rsidR="00787DEA" w:rsidRDefault="00787DEA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                 +7 (908) 633-40-62</w:t>
            </w:r>
          </w:p>
          <w:p w:rsidR="00787DEA" w:rsidRPr="00787DEA" w:rsidRDefault="00787DEA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val="en-US"/>
              </w:rPr>
            </w:pPr>
            <w:proofErr w:type="gramStart"/>
            <w:r>
              <w:rPr>
                <w:rFonts w:ascii="PT Astra Serif" w:eastAsia="Times New Roman" w:hAnsi="PT Astra Serif" w:cs="Times New Roman"/>
              </w:rPr>
              <w:t>Е</w:t>
            </w:r>
            <w:proofErr w:type="gramEnd"/>
            <w:r w:rsidRPr="00787DEA">
              <w:rPr>
                <w:rFonts w:ascii="PT Astra Serif" w:eastAsia="Times New Roman" w:hAnsi="PT Astra Serif" w:cs="Times New Roman"/>
                <w:lang w:val="en-US"/>
              </w:rPr>
              <w:t>-</w:t>
            </w:r>
            <w:r>
              <w:rPr>
                <w:rFonts w:ascii="PT Astra Serif" w:eastAsia="Times New Roman" w:hAnsi="PT Astra Serif" w:cs="Times New Roman"/>
                <w:lang w:val="en-US"/>
              </w:rPr>
              <w:t>mail</w:t>
            </w:r>
            <w:r w:rsidRPr="00787DEA">
              <w:rPr>
                <w:rFonts w:ascii="PT Astra Serif" w:eastAsia="Times New Roman" w:hAnsi="PT Astra Serif" w:cs="Times New Roman"/>
                <w:lang w:val="en-US"/>
              </w:rPr>
              <w:t xml:space="preserve">: </w:t>
            </w:r>
            <w:hyperlink r:id="rId8" w:history="1">
              <w:r w:rsidRPr="00787DEA">
                <w:rPr>
                  <w:rStyle w:val="af2"/>
                  <w:rFonts w:ascii="PT Astra Serif" w:eastAsia="Times New Roman" w:hAnsi="PT Astra Serif" w:cs="Times New Roman"/>
                  <w:lang w:val="en-US"/>
                </w:rPr>
                <w:t>romanov.e.a@66.fsin.gov.ru</w:t>
              </w:r>
            </w:hyperlink>
            <w:r w:rsidRPr="00787DEA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Банковские реквизиты: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Получатель: УФК по Свердловской области </w:t>
            </w:r>
            <w:r>
              <w:rPr>
                <w:rFonts w:ascii="PT Astra Serif" w:eastAsia="Times New Roman" w:hAnsi="PT Astra Serif" w:cs="Times New Roman"/>
              </w:rPr>
              <w:br/>
            </w:r>
            <w:r w:rsidRPr="00E15864">
              <w:rPr>
                <w:rFonts w:ascii="PT Astra Serif" w:eastAsia="Times New Roman" w:hAnsi="PT Astra Serif" w:cs="Times New Roman"/>
              </w:rPr>
              <w:t xml:space="preserve">(ФКУ ДПО МУЦ ГУФСИН России по Свердловской области, </w:t>
            </w:r>
            <w:proofErr w:type="gramStart"/>
            <w:r w:rsidRPr="00E15864">
              <w:rPr>
                <w:rFonts w:ascii="PT Astra Serif" w:eastAsia="Times New Roman" w:hAnsi="PT Astra Serif" w:cs="Times New Roman"/>
              </w:rPr>
              <w:t>л</w:t>
            </w:r>
            <w:proofErr w:type="gramEnd"/>
            <w:r w:rsidRPr="00E15864">
              <w:rPr>
                <w:rFonts w:ascii="PT Astra Serif" w:eastAsia="Times New Roman" w:hAnsi="PT Astra Serif" w:cs="Times New Roman"/>
              </w:rPr>
              <w:t>/</w:t>
            </w:r>
            <w:proofErr w:type="spellStart"/>
            <w:r w:rsidRPr="00E15864">
              <w:rPr>
                <w:rFonts w:ascii="PT Astra Serif" w:eastAsia="Times New Roman" w:hAnsi="PT Astra Serif" w:cs="Times New Roman"/>
              </w:rPr>
              <w:t>сч</w:t>
            </w:r>
            <w:proofErr w:type="spellEnd"/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E15864">
              <w:rPr>
                <w:rFonts w:ascii="PT Astra Serif" w:eastAsia="Times New Roman" w:hAnsi="PT Astra Serif" w:cs="Times New Roman"/>
              </w:rPr>
              <w:t>03621495280)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Наименование банка получателя средств: </w:t>
            </w:r>
            <w:r>
              <w:rPr>
                <w:rFonts w:ascii="PT Astra Serif" w:eastAsia="Times New Roman" w:hAnsi="PT Astra Serif" w:cs="Times New Roman"/>
              </w:rPr>
              <w:t>ОКЦ № 1 Сибирского ГУ Банка России</w:t>
            </w:r>
            <w:r w:rsidRPr="00E15864">
              <w:rPr>
                <w:rFonts w:ascii="PT Astra Serif" w:eastAsia="Times New Roman" w:hAnsi="PT Astra Serif" w:cs="Times New Roman"/>
              </w:rPr>
              <w:t xml:space="preserve">//УФК </w:t>
            </w:r>
            <w:r w:rsidRPr="00E15864">
              <w:rPr>
                <w:rFonts w:ascii="PT Astra Serif" w:eastAsia="Times New Roman" w:hAnsi="PT Astra Serif" w:cs="Times New Roman"/>
              </w:rPr>
              <w:br/>
              <w:t xml:space="preserve">по Новосибирской области </w:t>
            </w:r>
            <w:proofErr w:type="gramStart"/>
            <w:r w:rsidRPr="00E15864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E15864">
              <w:rPr>
                <w:rFonts w:ascii="PT Astra Serif" w:eastAsia="Times New Roman" w:hAnsi="PT Astra Serif" w:cs="Times New Roman"/>
              </w:rPr>
              <w:t>. Новосибирск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spellStart"/>
            <w:r w:rsidRPr="00E15864">
              <w:rPr>
                <w:rFonts w:ascii="PT Astra Serif" w:eastAsia="Times New Roman" w:hAnsi="PT Astra Serif" w:cs="Times New Roman"/>
              </w:rPr>
              <w:t>Кор</w:t>
            </w:r>
            <w:proofErr w:type="spellEnd"/>
            <w:r w:rsidRPr="00E15864">
              <w:rPr>
                <w:rFonts w:ascii="PT Astra Serif" w:eastAsia="Times New Roman" w:hAnsi="PT Astra Serif" w:cs="Times New Roman"/>
              </w:rPr>
              <w:t xml:space="preserve">. Счет (Номер счета банка получателя средств:  </w:t>
            </w:r>
            <w:r>
              <w:rPr>
                <w:rFonts w:ascii="PT Astra Serif" w:eastAsia="Times New Roman" w:hAnsi="PT Astra Serif" w:cs="Times New Roman"/>
              </w:rPr>
              <w:br/>
            </w:r>
            <w:r w:rsidRPr="00E15864">
              <w:rPr>
                <w:rFonts w:ascii="PT Astra Serif" w:eastAsia="Times New Roman" w:hAnsi="PT Astra Serif" w:cs="Times New Roman"/>
              </w:rPr>
              <w:t>№ 40102810445370000043</w:t>
            </w:r>
            <w:r>
              <w:rPr>
                <w:rFonts w:ascii="PT Astra Serif" w:eastAsia="Times New Roman" w:hAnsi="PT Astra Serif" w:cs="Times New Roman"/>
              </w:rPr>
              <w:t>)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БИК: 015004950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Банковский счет (Номер счета получателя средств: </w:t>
            </w:r>
            <w:r>
              <w:rPr>
                <w:rFonts w:ascii="PT Astra Serif" w:eastAsia="Times New Roman" w:hAnsi="PT Astra Serif" w:cs="Times New Roman"/>
              </w:rPr>
              <w:br/>
              <w:t xml:space="preserve">№ </w:t>
            </w:r>
            <w:r w:rsidRPr="00E15864">
              <w:rPr>
                <w:rFonts w:ascii="PT Astra Serif" w:eastAsia="Times New Roman" w:hAnsi="PT Astra Serif" w:cs="Times New Roman"/>
              </w:rPr>
              <w:t>03211643000000015113</w:t>
            </w:r>
            <w:r>
              <w:rPr>
                <w:rFonts w:ascii="PT Astra Serif" w:eastAsia="Times New Roman" w:hAnsi="PT Astra Serif" w:cs="Times New Roman"/>
              </w:rPr>
              <w:t>)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ИНН/КПП 6669010931/662301001</w:t>
            </w:r>
          </w:p>
          <w:p w:rsidR="009068FB" w:rsidRPr="00AE42DF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ОКПО 41724098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E15864">
              <w:rPr>
                <w:rFonts w:ascii="PT Astra Serif" w:eastAsia="Times New Roman" w:hAnsi="PT Astra Serif" w:cs="Times New Roman"/>
              </w:rPr>
              <w:t xml:space="preserve">ОКТМО </w:t>
            </w:r>
            <w:r>
              <w:rPr>
                <w:rFonts w:ascii="PT Astra Serif" w:eastAsia="Times New Roman" w:hAnsi="PT Astra Serif" w:cs="Times New Roman"/>
              </w:rPr>
              <w:t>65513000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09F" w:rsidRDefault="0075109F" w:rsidP="0075109F">
            <w:pPr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______________________________</w:t>
            </w:r>
          </w:p>
          <w:p w:rsidR="0075109F" w:rsidRPr="00E15864" w:rsidRDefault="0075109F" w:rsidP="0075109F">
            <w:pPr>
              <w:spacing w:after="0"/>
              <w:rPr>
                <w:rFonts w:ascii="PT Astra Serif" w:hAnsi="PT Astra Serif"/>
                <w:color w:val="000000" w:themeColor="text1"/>
              </w:rPr>
            </w:pPr>
            <w:r w:rsidRPr="00E15864">
              <w:rPr>
                <w:rFonts w:ascii="PT Astra Serif" w:hAnsi="PT Astra Serif"/>
                <w:color w:val="000000" w:themeColor="text1"/>
              </w:rPr>
              <w:t>Адрес юридический:</w:t>
            </w:r>
          </w:p>
          <w:p w:rsidR="0075109F" w:rsidRPr="00E15864" w:rsidRDefault="0075109F" w:rsidP="0075109F">
            <w:pPr>
              <w:spacing w:after="0"/>
              <w:rPr>
                <w:rFonts w:ascii="PT Astra Serif" w:hAnsi="PT Astra Serif"/>
                <w:color w:val="000000" w:themeColor="text1"/>
              </w:rPr>
            </w:pPr>
            <w:r w:rsidRPr="00E15864">
              <w:rPr>
                <w:rFonts w:ascii="PT Astra Serif" w:hAnsi="PT Astra Serif"/>
                <w:color w:val="000000" w:themeColor="text1"/>
              </w:rPr>
              <w:t>Адрес фактический: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ИНН 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КПП 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ОГРН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  <w:proofErr w:type="spellStart"/>
            <w:proofErr w:type="gramStart"/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р</w:t>
            </w:r>
            <w:proofErr w:type="spellEnd"/>
            <w:proofErr w:type="gramEnd"/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/</w:t>
            </w:r>
            <w:proofErr w:type="spellStart"/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сч</w:t>
            </w:r>
            <w:proofErr w:type="spellEnd"/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. 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к/</w:t>
            </w:r>
            <w:proofErr w:type="spellStart"/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сч</w:t>
            </w:r>
            <w:proofErr w:type="spellEnd"/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.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9068FB" w:rsidRPr="00AE42DF" w:rsidRDefault="0075109F" w:rsidP="0075109F">
            <w:pPr>
              <w:spacing w:after="0" w:line="240" w:lineRule="auto"/>
              <w:ind w:right="5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БИК</w:t>
            </w:r>
            <w:r w:rsidRPr="00AE42DF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4629C" w:rsidRPr="00AE42DF" w:rsidRDefault="0034629C" w:rsidP="00D14BD8">
      <w:pPr>
        <w:spacing w:after="0" w:line="240" w:lineRule="auto"/>
        <w:rPr>
          <w:rFonts w:ascii="PT Astra Serif" w:eastAsia="Times New Roman" w:hAnsi="PT Astra Serif" w:cs="Times New Roman"/>
          <w:b/>
          <w:sz w:val="2"/>
          <w:szCs w:val="2"/>
          <w:lang w:eastAsia="en-US"/>
        </w:rPr>
      </w:pPr>
    </w:p>
    <w:p w:rsidR="0034629C" w:rsidRPr="00AE42DF" w:rsidRDefault="0034629C" w:rsidP="00D14BD8">
      <w:pPr>
        <w:pStyle w:val="1"/>
        <w:spacing w:after="0" w:line="240" w:lineRule="auto"/>
        <w:ind w:left="0"/>
        <w:rPr>
          <w:rFonts w:ascii="PT Astra Serif" w:hAnsi="PT Astra Serif"/>
          <w:b/>
          <w:bCs/>
          <w:sz w:val="4"/>
          <w:szCs w:val="4"/>
        </w:rPr>
      </w:pPr>
    </w:p>
    <w:p w:rsidR="00576D05" w:rsidRPr="00AE42DF" w:rsidRDefault="00576D05" w:rsidP="00D14BD8">
      <w:pPr>
        <w:rPr>
          <w:rFonts w:ascii="PT Astra Serif" w:hAnsi="PT Astra Serif"/>
        </w:rPr>
      </w:pPr>
    </w:p>
    <w:tbl>
      <w:tblPr>
        <w:tblW w:w="9595" w:type="dxa"/>
        <w:tblInd w:w="-2" w:type="dxa"/>
        <w:tblLayout w:type="fixed"/>
        <w:tblLook w:val="04A0"/>
      </w:tblPr>
      <w:tblGrid>
        <w:gridCol w:w="4270"/>
        <w:gridCol w:w="5314"/>
        <w:gridCol w:w="11"/>
      </w:tblGrid>
      <w:tr w:rsidR="0034629C" w:rsidRPr="00AE42DF" w:rsidTr="00BF6C5C">
        <w:trPr>
          <w:gridAfter w:val="1"/>
          <w:wAfter w:w="11" w:type="dxa"/>
          <w:trHeight w:val="400"/>
        </w:trPr>
        <w:tc>
          <w:tcPr>
            <w:tcW w:w="4270" w:type="dxa"/>
            <w:hideMark/>
          </w:tcPr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E42DF">
              <w:rPr>
                <w:rFonts w:ascii="PT Astra Serif" w:hAnsi="PT Astra Serif" w:cs="Times New Roman"/>
                <w:b/>
                <w:sz w:val="24"/>
                <w:szCs w:val="24"/>
              </w:rPr>
              <w:t>Государственный заказчик</w:t>
            </w:r>
          </w:p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  <w:hideMark/>
          </w:tcPr>
          <w:p w:rsidR="0034629C" w:rsidRPr="00AE42DF" w:rsidRDefault="00B97A40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E42D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</w:t>
            </w:r>
            <w:r w:rsidR="00F82326" w:rsidRPr="00AE42DF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34629C" w:rsidRPr="00AE42DF" w:rsidTr="00B61053">
        <w:trPr>
          <w:trHeight w:val="80"/>
        </w:trPr>
        <w:tc>
          <w:tcPr>
            <w:tcW w:w="4270" w:type="dxa"/>
          </w:tcPr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34629C" w:rsidRPr="00AE42DF" w:rsidRDefault="00C84441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42DF">
              <w:rPr>
                <w:rFonts w:ascii="PT Astra Serif" w:hAnsi="PT Astra Serif" w:cs="Times New Roman"/>
                <w:sz w:val="24"/>
                <w:szCs w:val="24"/>
              </w:rPr>
              <w:t>___________</w:t>
            </w:r>
            <w:r w:rsidR="00C76F28" w:rsidRPr="00AE42DF">
              <w:rPr>
                <w:rFonts w:ascii="PT Astra Serif" w:hAnsi="PT Astra Serif" w:cs="Times New Roman"/>
                <w:sz w:val="24"/>
                <w:szCs w:val="24"/>
              </w:rPr>
              <w:t>_____</w:t>
            </w:r>
            <w:r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  /</w:t>
            </w:r>
            <w:r w:rsidR="00D26396"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И.О. </w:t>
            </w:r>
            <w:proofErr w:type="spellStart"/>
            <w:r w:rsidR="00D26396" w:rsidRPr="00AE42DF">
              <w:rPr>
                <w:rFonts w:ascii="PT Astra Serif" w:hAnsi="PT Astra Serif" w:cs="Times New Roman"/>
                <w:sz w:val="24"/>
                <w:szCs w:val="24"/>
              </w:rPr>
              <w:t>Нахк</w:t>
            </w:r>
            <w:proofErr w:type="spellEnd"/>
            <w:r w:rsidR="00D26396"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4629C"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/                  </w:t>
            </w:r>
          </w:p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25" w:type="dxa"/>
            <w:gridSpan w:val="2"/>
          </w:tcPr>
          <w:p w:rsidR="0034629C" w:rsidRPr="00AE42DF" w:rsidRDefault="0034629C" w:rsidP="00D14BD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34629C" w:rsidRPr="00AE42DF" w:rsidRDefault="00AB1C00" w:rsidP="00D14BD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E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___________</w:t>
            </w:r>
            <w:r w:rsidR="0034629C" w:rsidRPr="00AE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_/</w:t>
            </w:r>
            <w:r w:rsidR="004E4DDD" w:rsidRPr="00AE42D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___________________</w:t>
            </w:r>
            <w:r w:rsidR="0034629C" w:rsidRPr="00AE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4E4DDD" w:rsidRPr="00AE42DF" w:rsidRDefault="004E4DDD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333FDE" w:rsidRPr="00AE42DF" w:rsidRDefault="004E4DDD" w:rsidP="00D14BD8">
      <w:pPr>
        <w:rPr>
          <w:rFonts w:ascii="PT Astra Serif" w:eastAsia="Calibri" w:hAnsi="PT Astra Serif" w:cs="Times New Roman"/>
          <w:b/>
          <w:sz w:val="24"/>
          <w:szCs w:val="24"/>
        </w:rPr>
      </w:pPr>
      <w:r w:rsidRPr="00AE42DF">
        <w:rPr>
          <w:rFonts w:ascii="PT Astra Serif" w:eastAsia="Calibri" w:hAnsi="PT Astra Serif" w:cs="Times New Roman"/>
          <w:b/>
          <w:sz w:val="24"/>
          <w:szCs w:val="24"/>
        </w:rPr>
        <w:br w:type="page"/>
      </w:r>
    </w:p>
    <w:p w:rsidR="00D26396" w:rsidRPr="001539CB" w:rsidRDefault="00D26396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1539CB">
        <w:rPr>
          <w:rFonts w:ascii="PT Astra Serif" w:eastAsia="Calibri" w:hAnsi="PT Astra Serif" w:cs="Times New Roman"/>
          <w:sz w:val="24"/>
          <w:szCs w:val="24"/>
        </w:rPr>
        <w:lastRenderedPageBreak/>
        <w:t>Приложение</w:t>
      </w:r>
      <w:r w:rsidR="001539CB">
        <w:rPr>
          <w:rFonts w:ascii="PT Astra Serif" w:eastAsia="Calibri" w:hAnsi="PT Astra Serif" w:cs="Times New Roman"/>
          <w:sz w:val="24"/>
          <w:szCs w:val="24"/>
        </w:rPr>
        <w:t xml:space="preserve"> № 1</w:t>
      </w:r>
      <w:r w:rsidRPr="001539CB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D26396" w:rsidRPr="00AE42DF" w:rsidRDefault="00D26396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AE42DF">
        <w:rPr>
          <w:rFonts w:ascii="PT Astra Serif" w:eastAsia="Calibri" w:hAnsi="PT Astra Serif" w:cs="Times New Roman"/>
          <w:sz w:val="24"/>
          <w:szCs w:val="24"/>
        </w:rPr>
        <w:t xml:space="preserve">к Государственному контракту  </w:t>
      </w:r>
    </w:p>
    <w:p w:rsidR="00D26396" w:rsidRPr="00AE42DF" w:rsidRDefault="00D26396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AE42DF">
        <w:rPr>
          <w:rFonts w:ascii="PT Astra Serif" w:eastAsia="Calibri" w:hAnsi="PT Astra Serif" w:cs="Times New Roman"/>
          <w:sz w:val="24"/>
          <w:szCs w:val="24"/>
        </w:rPr>
        <w:t>№______ от «__»__________202</w:t>
      </w:r>
      <w:r w:rsidR="00333FDE">
        <w:rPr>
          <w:rFonts w:ascii="PT Astra Serif" w:eastAsia="Calibri" w:hAnsi="PT Astra Serif" w:cs="Times New Roman"/>
          <w:sz w:val="24"/>
          <w:szCs w:val="24"/>
        </w:rPr>
        <w:t>6</w:t>
      </w:r>
      <w:r w:rsidRPr="00AE42DF">
        <w:rPr>
          <w:rFonts w:ascii="PT Astra Serif" w:eastAsia="Calibri" w:hAnsi="PT Astra Serif" w:cs="Times New Roman"/>
          <w:sz w:val="24"/>
          <w:szCs w:val="24"/>
        </w:rPr>
        <w:t xml:space="preserve"> г.</w:t>
      </w:r>
    </w:p>
    <w:p w:rsidR="00D26396" w:rsidRPr="00AE42DF" w:rsidRDefault="00D26396" w:rsidP="00D14BD8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  <w:r w:rsidRPr="00AE42DF"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ab/>
      </w:r>
    </w:p>
    <w:p w:rsidR="00D26396" w:rsidRDefault="00157784" w:rsidP="00D14BD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  <w:lang w:eastAsia="en-US"/>
        </w:rPr>
      </w:pPr>
      <w:r>
        <w:rPr>
          <w:rFonts w:ascii="PT Astra Serif" w:hAnsi="PT Astra Serif"/>
          <w:b/>
          <w:bCs/>
          <w:sz w:val="24"/>
          <w:szCs w:val="24"/>
          <w:lang w:eastAsia="en-US"/>
        </w:rPr>
        <w:t>ТЕХНИЧЕСКОЕ ЗАДАНИЕ</w:t>
      </w:r>
    </w:p>
    <w:p w:rsidR="00BF6C5C" w:rsidRDefault="00BF6C5C" w:rsidP="00BF6C5C">
      <w:pPr>
        <w:pStyle w:val="ad"/>
        <w:shd w:val="clear" w:color="auto" w:fill="FFFFFF"/>
        <w:ind w:left="0"/>
        <w:jc w:val="center"/>
        <w:rPr>
          <w:rFonts w:ascii="PT Astra Serif" w:hAnsi="PT Astra Serif"/>
          <w:szCs w:val="24"/>
        </w:rPr>
      </w:pPr>
      <w:r w:rsidRPr="005C4BA1">
        <w:rPr>
          <w:rFonts w:ascii="PT Astra Serif" w:hAnsi="PT Astra Serif"/>
          <w:szCs w:val="24"/>
        </w:rPr>
        <w:t xml:space="preserve">на </w:t>
      </w:r>
      <w:r w:rsidRPr="00192CB0">
        <w:rPr>
          <w:rFonts w:ascii="PT Astra Serif" w:hAnsi="PT Astra Serif"/>
          <w:szCs w:val="24"/>
        </w:rPr>
        <w:t>изготовлени</w:t>
      </w:r>
      <w:r>
        <w:rPr>
          <w:rFonts w:ascii="PT Astra Serif" w:hAnsi="PT Astra Serif"/>
          <w:szCs w:val="24"/>
        </w:rPr>
        <w:t>е</w:t>
      </w:r>
      <w:r w:rsidR="0027037F">
        <w:rPr>
          <w:rFonts w:ascii="PT Astra Serif" w:hAnsi="PT Astra Serif"/>
          <w:szCs w:val="24"/>
        </w:rPr>
        <w:t xml:space="preserve"> уличных</w:t>
      </w:r>
      <w:r w:rsidRPr="00192CB0">
        <w:rPr>
          <w:rFonts w:ascii="PT Astra Serif" w:hAnsi="PT Astra Serif"/>
          <w:szCs w:val="24"/>
        </w:rPr>
        <w:t xml:space="preserve"> баннеров, </w:t>
      </w:r>
      <w:r w:rsidR="0027037F">
        <w:rPr>
          <w:rFonts w:ascii="PT Astra Serif" w:hAnsi="PT Astra Serif"/>
          <w:szCs w:val="24"/>
        </w:rPr>
        <w:t>стенд</w:t>
      </w:r>
      <w:r w:rsidR="004F7A60">
        <w:rPr>
          <w:rFonts w:ascii="PT Astra Serif" w:hAnsi="PT Astra Serif"/>
          <w:szCs w:val="24"/>
        </w:rPr>
        <w:t>а</w:t>
      </w:r>
      <w:r w:rsidR="00EB193D">
        <w:rPr>
          <w:rFonts w:ascii="PT Astra Serif" w:hAnsi="PT Astra Serif"/>
          <w:szCs w:val="24"/>
        </w:rPr>
        <w:t xml:space="preserve"> </w:t>
      </w:r>
      <w:r w:rsidRPr="00192CB0">
        <w:rPr>
          <w:rFonts w:ascii="PT Astra Serif" w:hAnsi="PT Astra Serif"/>
          <w:szCs w:val="24"/>
        </w:rPr>
        <w:t>в помещени</w:t>
      </w:r>
      <w:r w:rsidR="004F7A60">
        <w:rPr>
          <w:rFonts w:ascii="PT Astra Serif" w:hAnsi="PT Astra Serif"/>
          <w:szCs w:val="24"/>
        </w:rPr>
        <w:t>е</w:t>
      </w:r>
      <w:r w:rsidRPr="00192CB0">
        <w:rPr>
          <w:rFonts w:ascii="PT Astra Serif" w:hAnsi="PT Astra Serif"/>
          <w:szCs w:val="24"/>
        </w:rPr>
        <w:t xml:space="preserve"> </w:t>
      </w:r>
    </w:p>
    <w:p w:rsidR="00BF6C5C" w:rsidRPr="005C4BA1" w:rsidRDefault="00BF6C5C" w:rsidP="00BF6C5C">
      <w:pPr>
        <w:pStyle w:val="ad"/>
        <w:shd w:val="clear" w:color="auto" w:fill="FFFFFF"/>
        <w:ind w:left="0"/>
        <w:jc w:val="center"/>
        <w:rPr>
          <w:rFonts w:ascii="PT Astra Serif" w:hAnsi="PT Astra Serif"/>
          <w:szCs w:val="24"/>
        </w:rPr>
      </w:pPr>
      <w:r w:rsidRPr="00192CB0">
        <w:rPr>
          <w:rFonts w:ascii="PT Astra Serif" w:hAnsi="PT Astra Serif"/>
          <w:szCs w:val="24"/>
        </w:rPr>
        <w:t>и табличек на двери учебного корпуса</w:t>
      </w:r>
      <w:r w:rsidRPr="005C4BA1">
        <w:rPr>
          <w:rFonts w:ascii="PT Astra Serif" w:hAnsi="PT Astra Serif"/>
          <w:szCs w:val="24"/>
        </w:rPr>
        <w:br/>
        <w:t>ФКУ ДПО МУЦ ГУФСИН России по Свердловской области</w:t>
      </w:r>
    </w:p>
    <w:p w:rsidR="00BF6C5C" w:rsidRPr="005C4BA1" w:rsidRDefault="00BF6C5C" w:rsidP="00BF6C5C">
      <w:pPr>
        <w:pStyle w:val="ad"/>
        <w:shd w:val="clear" w:color="auto" w:fill="FFFFFF"/>
        <w:ind w:left="0"/>
        <w:jc w:val="center"/>
        <w:rPr>
          <w:rFonts w:ascii="PT Astra Serif" w:hAnsi="PT Astra Serif"/>
          <w:szCs w:val="24"/>
        </w:rPr>
      </w:pPr>
    </w:p>
    <w:p w:rsidR="00BF6C5C" w:rsidRDefault="00F75CAC" w:rsidP="00BF6C5C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Стенд</w:t>
      </w:r>
      <w:r w:rsidR="00BF6C5C">
        <w:rPr>
          <w:rFonts w:ascii="PT Astra Serif" w:hAnsi="PT Astra Serif"/>
          <w:szCs w:val="24"/>
        </w:rPr>
        <w:t xml:space="preserve"> и баннеры изготавливаются с синей рамкой</w:t>
      </w:r>
      <w:r w:rsidR="006D6628">
        <w:rPr>
          <w:rFonts w:ascii="PT Astra Serif" w:hAnsi="PT Astra Serif"/>
          <w:szCs w:val="24"/>
        </w:rPr>
        <w:t>,</w:t>
      </w:r>
      <w:r w:rsidR="00BF6C5C">
        <w:rPr>
          <w:rFonts w:ascii="PT Astra Serif" w:hAnsi="PT Astra Serif"/>
          <w:szCs w:val="24"/>
        </w:rPr>
        <w:t xml:space="preserve"> в верхней части которой находится герб ФСИН России и название баннера (</w:t>
      </w:r>
      <w:r>
        <w:rPr>
          <w:rFonts w:ascii="PT Astra Serif" w:hAnsi="PT Astra Serif"/>
          <w:szCs w:val="24"/>
        </w:rPr>
        <w:t>стенда</w:t>
      </w:r>
      <w:r w:rsidR="00BF6C5C">
        <w:rPr>
          <w:rFonts w:ascii="PT Astra Serif" w:hAnsi="PT Astra Serif"/>
          <w:szCs w:val="24"/>
        </w:rPr>
        <w:t>) согласно образцу</w:t>
      </w:r>
      <w:r w:rsidR="00BF6C5C" w:rsidRPr="005C4BA1">
        <w:rPr>
          <w:rFonts w:ascii="PT Astra Serif" w:hAnsi="PT Astra Serif"/>
          <w:szCs w:val="24"/>
        </w:rPr>
        <w:t>.</w:t>
      </w:r>
    </w:p>
    <w:p w:rsidR="00BF6C5C" w:rsidRDefault="00BF6C5C" w:rsidP="00BF6C5C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Баннеры изг</w:t>
      </w:r>
      <w:r w:rsidR="00EB193D">
        <w:rPr>
          <w:rFonts w:ascii="PT Astra Serif" w:hAnsi="PT Astra Serif"/>
          <w:szCs w:val="24"/>
        </w:rPr>
        <w:t xml:space="preserve">отавливаются из </w:t>
      </w:r>
      <w:proofErr w:type="spellStart"/>
      <w:r w:rsidR="00EB193D">
        <w:rPr>
          <w:rFonts w:ascii="PT Astra Serif" w:hAnsi="PT Astra Serif"/>
          <w:szCs w:val="24"/>
        </w:rPr>
        <w:t>баннерной</w:t>
      </w:r>
      <w:proofErr w:type="spellEnd"/>
      <w:r w:rsidR="00EB193D">
        <w:rPr>
          <w:rFonts w:ascii="PT Astra Serif" w:hAnsi="PT Astra Serif"/>
          <w:szCs w:val="24"/>
        </w:rPr>
        <w:t xml:space="preserve"> ткани</w:t>
      </w:r>
      <w:r w:rsidR="00B05CBC">
        <w:rPr>
          <w:rFonts w:ascii="PT Astra Serif" w:hAnsi="PT Astra Serif"/>
          <w:szCs w:val="24"/>
        </w:rPr>
        <w:t>, краска светостойкая.</w:t>
      </w:r>
    </w:p>
    <w:p w:rsidR="00BF6C5C" w:rsidRDefault="00F75CAC" w:rsidP="00BF6C5C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Стенд</w:t>
      </w:r>
      <w:r w:rsidR="006D6628">
        <w:rPr>
          <w:rFonts w:ascii="PT Astra Serif" w:hAnsi="PT Astra Serif"/>
          <w:szCs w:val="24"/>
        </w:rPr>
        <w:t>,</w:t>
      </w:r>
      <w:r>
        <w:rPr>
          <w:rFonts w:ascii="PT Astra Serif" w:hAnsi="PT Astra Serif"/>
          <w:szCs w:val="24"/>
        </w:rPr>
        <w:t xml:space="preserve"> предназначен</w:t>
      </w:r>
      <w:r w:rsidR="004F7A60">
        <w:rPr>
          <w:rFonts w:ascii="PT Astra Serif" w:hAnsi="PT Astra Serif"/>
          <w:szCs w:val="24"/>
        </w:rPr>
        <w:t xml:space="preserve"> для размещения в аудитории</w:t>
      </w:r>
      <w:r w:rsidR="006D6628">
        <w:rPr>
          <w:rFonts w:ascii="PT Astra Serif" w:hAnsi="PT Astra Serif"/>
          <w:szCs w:val="24"/>
        </w:rPr>
        <w:t>,</w:t>
      </w:r>
      <w:r>
        <w:rPr>
          <w:rFonts w:ascii="PT Astra Serif" w:hAnsi="PT Astra Serif"/>
          <w:szCs w:val="24"/>
        </w:rPr>
        <w:t xml:space="preserve"> изготавливае</w:t>
      </w:r>
      <w:r w:rsidR="00BF6C5C">
        <w:rPr>
          <w:rFonts w:ascii="PT Astra Serif" w:hAnsi="PT Astra Serif"/>
          <w:szCs w:val="24"/>
        </w:rPr>
        <w:t>тся на ПВХ 3мм.</w:t>
      </w:r>
    </w:p>
    <w:p w:rsidR="00BF6C5C" w:rsidRDefault="00BF6C5C" w:rsidP="00BF6C5C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Таблички с наименованиями аудиторий и кабинетов, а также таблички с номерами кабинетов (аудиторий) изготавливаются на ПВХ 3мм. фон синий, текст и рамка (2 мм.) желтые.</w:t>
      </w:r>
    </w:p>
    <w:p w:rsidR="00BF6C5C" w:rsidRDefault="00BF6C5C" w:rsidP="00BF6C5C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Карманы, для размещения информации на листах формата А4 (книжной ориентации), изготавливаются из ПЭТ 0,7мм</w:t>
      </w:r>
      <w:proofErr w:type="gramStart"/>
      <w:r>
        <w:rPr>
          <w:rFonts w:ascii="PT Astra Serif" w:hAnsi="PT Astra Serif"/>
          <w:szCs w:val="24"/>
        </w:rPr>
        <w:t>.</w:t>
      </w:r>
      <w:proofErr w:type="gramEnd"/>
      <w:r w:rsidR="006D6628">
        <w:rPr>
          <w:rFonts w:ascii="PT Astra Serif" w:hAnsi="PT Astra Serif"/>
          <w:szCs w:val="24"/>
        </w:rPr>
        <w:t xml:space="preserve"> </w:t>
      </w:r>
      <w:proofErr w:type="gramStart"/>
      <w:r>
        <w:rPr>
          <w:rFonts w:ascii="PT Astra Serif" w:hAnsi="PT Astra Serif"/>
          <w:szCs w:val="24"/>
        </w:rPr>
        <w:t>с</w:t>
      </w:r>
      <w:proofErr w:type="gramEnd"/>
      <w:r>
        <w:rPr>
          <w:rFonts w:ascii="PT Astra Serif" w:hAnsi="PT Astra Serif"/>
          <w:szCs w:val="24"/>
        </w:rPr>
        <w:t xml:space="preserve"> нанесенным по периметру с трех сторон двухсторонним скотчем.</w:t>
      </w:r>
    </w:p>
    <w:p w:rsidR="00BF6C5C" w:rsidRPr="0055050D" w:rsidRDefault="00177ADF" w:rsidP="00BF6C5C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b/>
          <w:szCs w:val="24"/>
        </w:rPr>
      </w:pPr>
      <w:proofErr w:type="spellStart"/>
      <w:proofErr w:type="gramStart"/>
      <w:r>
        <w:rPr>
          <w:rFonts w:ascii="PT Astra Serif" w:hAnsi="PT Astra Serif"/>
          <w:b/>
          <w:szCs w:val="24"/>
        </w:rPr>
        <w:t>Дизайн-м</w:t>
      </w:r>
      <w:r w:rsidR="00703974">
        <w:rPr>
          <w:rFonts w:ascii="PT Astra Serif" w:hAnsi="PT Astra Serif"/>
          <w:b/>
          <w:szCs w:val="24"/>
        </w:rPr>
        <w:t>акеты</w:t>
      </w:r>
      <w:proofErr w:type="spellEnd"/>
      <w:proofErr w:type="gramEnd"/>
      <w:r w:rsidR="00703974">
        <w:rPr>
          <w:rFonts w:ascii="PT Astra Serif" w:hAnsi="PT Astra Serif"/>
          <w:b/>
          <w:szCs w:val="24"/>
        </w:rPr>
        <w:t xml:space="preserve"> баннеров, </w:t>
      </w:r>
      <w:r w:rsidR="00F75CAC">
        <w:rPr>
          <w:rFonts w:ascii="PT Astra Serif" w:hAnsi="PT Astra Serif"/>
          <w:b/>
          <w:szCs w:val="24"/>
        </w:rPr>
        <w:t>стенд</w:t>
      </w:r>
      <w:r w:rsidR="00152D09">
        <w:rPr>
          <w:rFonts w:ascii="PT Astra Serif" w:hAnsi="PT Astra Serif"/>
          <w:b/>
          <w:szCs w:val="24"/>
        </w:rPr>
        <w:t>а</w:t>
      </w:r>
      <w:r w:rsidR="00703974">
        <w:rPr>
          <w:rFonts w:ascii="PT Astra Serif" w:hAnsi="PT Astra Serif"/>
          <w:b/>
          <w:szCs w:val="24"/>
        </w:rPr>
        <w:t xml:space="preserve">, табличек </w:t>
      </w:r>
      <w:r w:rsidR="006D6628" w:rsidRPr="0055050D">
        <w:rPr>
          <w:rFonts w:ascii="PT Astra Serif" w:hAnsi="PT Astra Serif"/>
          <w:b/>
          <w:szCs w:val="24"/>
        </w:rPr>
        <w:t xml:space="preserve">направляются </w:t>
      </w:r>
      <w:r w:rsidR="00703974" w:rsidRPr="0055050D">
        <w:rPr>
          <w:rFonts w:ascii="PT Astra Serif" w:hAnsi="PT Astra Serif"/>
          <w:b/>
          <w:szCs w:val="24"/>
        </w:rPr>
        <w:t xml:space="preserve">Исполнителем </w:t>
      </w:r>
      <w:r>
        <w:rPr>
          <w:rFonts w:ascii="PT Astra Serif" w:hAnsi="PT Astra Serif"/>
          <w:b/>
          <w:szCs w:val="24"/>
        </w:rPr>
        <w:br/>
      </w:r>
      <w:r w:rsidR="006D6628" w:rsidRPr="0055050D">
        <w:rPr>
          <w:rFonts w:ascii="PT Astra Serif" w:hAnsi="PT Astra Serif"/>
          <w:b/>
          <w:szCs w:val="24"/>
        </w:rPr>
        <w:t xml:space="preserve">на согласование </w:t>
      </w:r>
      <w:r w:rsidRPr="0055050D">
        <w:rPr>
          <w:rFonts w:ascii="PT Astra Serif" w:hAnsi="PT Astra Serif"/>
          <w:b/>
          <w:szCs w:val="24"/>
        </w:rPr>
        <w:t xml:space="preserve">Государственному заказчику </w:t>
      </w:r>
      <w:r w:rsidR="006D6628" w:rsidRPr="0055050D">
        <w:rPr>
          <w:rFonts w:ascii="PT Astra Serif" w:hAnsi="PT Astra Serif"/>
          <w:b/>
          <w:szCs w:val="24"/>
        </w:rPr>
        <w:t>перед изготовлением</w:t>
      </w:r>
      <w:r w:rsidR="00BF6C5C" w:rsidRPr="0055050D">
        <w:rPr>
          <w:rFonts w:ascii="PT Astra Serif" w:hAnsi="PT Astra Serif"/>
          <w:b/>
          <w:szCs w:val="24"/>
        </w:rPr>
        <w:t>.</w:t>
      </w:r>
    </w:p>
    <w:p w:rsidR="00BF6C5C" w:rsidRPr="006D6628" w:rsidRDefault="00BF6C5C" w:rsidP="006D6628">
      <w:pPr>
        <w:pStyle w:val="ad"/>
        <w:shd w:val="clear" w:color="auto" w:fill="FFFFFF"/>
        <w:ind w:left="0" w:firstLine="709"/>
        <w:jc w:val="both"/>
        <w:rPr>
          <w:rFonts w:ascii="PT Astra Serif" w:hAnsi="PT Astra Serif"/>
          <w:b/>
          <w:szCs w:val="24"/>
        </w:rPr>
      </w:pPr>
      <w:r w:rsidRPr="006D6628">
        <w:rPr>
          <w:rFonts w:ascii="PT Astra Serif" w:hAnsi="PT Astra Serif"/>
          <w:b/>
          <w:szCs w:val="24"/>
        </w:rPr>
        <w:t>Сроки изготовления</w:t>
      </w:r>
      <w:r w:rsidR="006D6628">
        <w:rPr>
          <w:rFonts w:ascii="PT Astra Serif" w:hAnsi="PT Astra Serif"/>
          <w:b/>
          <w:szCs w:val="24"/>
        </w:rPr>
        <w:t xml:space="preserve"> и поставки в адрес Государственного заказчика: до </w:t>
      </w:r>
      <w:r w:rsidR="00925A97">
        <w:rPr>
          <w:rFonts w:ascii="PT Astra Serif" w:hAnsi="PT Astra Serif"/>
          <w:b/>
          <w:szCs w:val="24"/>
        </w:rPr>
        <w:t>22</w:t>
      </w:r>
      <w:r w:rsidR="006D6628">
        <w:rPr>
          <w:rFonts w:ascii="PT Astra Serif" w:hAnsi="PT Astra Serif"/>
          <w:b/>
          <w:szCs w:val="24"/>
        </w:rPr>
        <w:t>.07.2026 г</w:t>
      </w:r>
      <w:r w:rsidRPr="006D6628">
        <w:rPr>
          <w:rFonts w:ascii="PT Astra Serif" w:hAnsi="PT Astra Serif"/>
          <w:b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7303"/>
        <w:gridCol w:w="998"/>
        <w:gridCol w:w="600"/>
      </w:tblGrid>
      <w:tr w:rsidR="00BF6C5C" w:rsidTr="00787DEA">
        <w:trPr>
          <w:trHeight w:hRule="exact" w:val="4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C5C" w:rsidRPr="00710488" w:rsidRDefault="00BF6C5C" w:rsidP="00BF6C5C">
            <w:pPr>
              <w:spacing w:line="180" w:lineRule="exact"/>
              <w:ind w:left="200"/>
              <w:jc w:val="center"/>
              <w:rPr>
                <w:b/>
              </w:rPr>
            </w:pPr>
            <w:r w:rsidRPr="00710488">
              <w:rPr>
                <w:rStyle w:val="22"/>
                <w:b/>
              </w:rPr>
              <w:t>№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C5C" w:rsidRPr="00710488" w:rsidRDefault="00BF6C5C" w:rsidP="00BF6C5C">
            <w:pPr>
              <w:spacing w:line="180" w:lineRule="exact"/>
              <w:jc w:val="center"/>
              <w:rPr>
                <w:b/>
              </w:rPr>
            </w:pPr>
            <w:r w:rsidRPr="00710488">
              <w:rPr>
                <w:rStyle w:val="22"/>
                <w:b/>
              </w:rPr>
              <w:t>Товары (работы, услуги)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C5C" w:rsidRPr="00710488" w:rsidRDefault="00BF6C5C" w:rsidP="00BF6C5C">
            <w:pPr>
              <w:spacing w:line="180" w:lineRule="exact"/>
              <w:ind w:left="200"/>
              <w:jc w:val="center"/>
              <w:rPr>
                <w:b/>
              </w:rPr>
            </w:pPr>
            <w:r w:rsidRPr="00710488">
              <w:rPr>
                <w:rStyle w:val="22"/>
                <w:b/>
              </w:rPr>
              <w:t>Кол-во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C5C" w:rsidRPr="00710488" w:rsidRDefault="00BF6C5C" w:rsidP="00BF6C5C">
            <w:pPr>
              <w:spacing w:line="180" w:lineRule="exact"/>
              <w:ind w:left="160"/>
              <w:jc w:val="center"/>
              <w:rPr>
                <w:b/>
              </w:rPr>
            </w:pPr>
            <w:r w:rsidRPr="00710488">
              <w:rPr>
                <w:rStyle w:val="22"/>
                <w:b/>
              </w:rPr>
              <w:t>Ед.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Pr="00317699" w:rsidRDefault="00BF6C5C" w:rsidP="00BF6C5C">
            <w:pPr>
              <w:spacing w:line="180" w:lineRule="exact"/>
            </w:pPr>
            <w:r w:rsidRPr="00317699">
              <w:rPr>
                <w:rStyle w:val="22"/>
              </w:rPr>
              <w:t>Баннер 1000*1000 мм</w:t>
            </w:r>
            <w:r w:rsidR="002E43D4">
              <w:rPr>
                <w:rStyle w:val="22"/>
              </w:rPr>
              <w:t xml:space="preserve">,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Pr="00317699" w:rsidRDefault="00BF6C5C" w:rsidP="00BF6C5C">
            <w:pPr>
              <w:spacing w:line="180" w:lineRule="exact"/>
            </w:pPr>
            <w:r w:rsidRPr="00317699">
              <w:rPr>
                <w:rStyle w:val="22"/>
              </w:rPr>
              <w:t>Баннер 1180*990 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Pr="00317699" w:rsidRDefault="00BF6C5C" w:rsidP="00BF6C5C">
            <w:pPr>
              <w:spacing w:line="180" w:lineRule="exact"/>
            </w:pPr>
            <w:r w:rsidRPr="00317699">
              <w:rPr>
                <w:rStyle w:val="22"/>
              </w:rPr>
              <w:t>Баннер 1200*1800 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00"/>
            </w:pPr>
            <w:r>
              <w:rPr>
                <w:rStyle w:val="22"/>
              </w:rPr>
              <w:t>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Pr="00317699" w:rsidRDefault="00BF6C5C" w:rsidP="00BF6C5C">
            <w:pPr>
              <w:spacing w:line="180" w:lineRule="exact"/>
            </w:pPr>
            <w:r w:rsidRPr="00317699">
              <w:rPr>
                <w:rStyle w:val="22"/>
              </w:rPr>
              <w:t>Баннер 980*990 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5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Pr="00317699" w:rsidRDefault="00BF6C5C" w:rsidP="00BF6C5C">
            <w:pPr>
              <w:spacing w:line="180" w:lineRule="exact"/>
            </w:pPr>
            <w:r w:rsidRPr="00317699">
              <w:rPr>
                <w:rStyle w:val="22"/>
              </w:rPr>
              <w:t>Баннер 900*990 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6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27037F" w:rsidP="00BF6C5C">
            <w:pPr>
              <w:spacing w:line="180" w:lineRule="exact"/>
            </w:pPr>
            <w:r>
              <w:rPr>
                <w:rStyle w:val="22"/>
              </w:rPr>
              <w:t>Стенд</w:t>
            </w:r>
            <w:r w:rsidR="00BF6C5C">
              <w:rPr>
                <w:rStyle w:val="22"/>
              </w:rPr>
              <w:t xml:space="preserve"> 1000*1000 мм ПВХ 3мм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7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C5C" w:rsidRDefault="00BF6C5C" w:rsidP="00BF6C5C">
            <w:pPr>
              <w:spacing w:line="180" w:lineRule="exact"/>
            </w:pPr>
            <w:r>
              <w:rPr>
                <w:rStyle w:val="22"/>
              </w:rPr>
              <w:t>Карманы ПЭТ 0,7 мм с двусторонним скотчем А</w:t>
            </w:r>
            <w:proofErr w:type="gramStart"/>
            <w:r>
              <w:rPr>
                <w:rStyle w:val="22"/>
              </w:rPr>
              <w:t>4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66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8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</w:pPr>
            <w:r>
              <w:rPr>
                <w:rStyle w:val="22"/>
              </w:rPr>
              <w:t>Табличка 297*150 мм ПВХ 3мм + карман прозрачный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6D6628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20"/>
            </w:pPr>
            <w:r>
              <w:rPr>
                <w:rStyle w:val="22"/>
              </w:rPr>
              <w:t>9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</w:pPr>
            <w:r>
              <w:rPr>
                <w:rStyle w:val="22"/>
              </w:rPr>
              <w:t>Табличка 130*80 мм ПВХ 3мм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6D6628"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00"/>
            </w:pPr>
            <w:r>
              <w:rPr>
                <w:rStyle w:val="22"/>
              </w:rPr>
              <w:t>10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</w:pPr>
            <w:r>
              <w:rPr>
                <w:rStyle w:val="22"/>
              </w:rPr>
              <w:t>Табличка 160*40 мм ПВХ 3мм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  <w:tr w:rsidR="00BF6C5C" w:rsidTr="00787DEA">
        <w:trPr>
          <w:trHeight w:hRule="exact" w:val="2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200"/>
            </w:pPr>
            <w:r>
              <w:rPr>
                <w:rStyle w:val="22"/>
              </w:rPr>
              <w:t>11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</w:pPr>
            <w:r>
              <w:rPr>
                <w:rStyle w:val="22"/>
              </w:rPr>
              <w:t>Табличка 150*260 мм ПВХ 3мм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C5C" w:rsidRDefault="00BF6C5C" w:rsidP="00BF6C5C">
            <w:pPr>
              <w:spacing w:line="180" w:lineRule="exact"/>
              <w:ind w:left="160"/>
            </w:pPr>
            <w:r>
              <w:rPr>
                <w:rStyle w:val="22"/>
              </w:rPr>
              <w:t>шт.</w:t>
            </w:r>
          </w:p>
        </w:tc>
      </w:tr>
    </w:tbl>
    <w:p w:rsidR="00925A97" w:rsidRDefault="00BF6C5C" w:rsidP="00925A97">
      <w:pPr>
        <w:rPr>
          <w:rFonts w:ascii="PT Astra Serif" w:hAnsi="PT Astra Serif"/>
          <w:i/>
          <w:color w:val="000000"/>
          <w:szCs w:val="24"/>
        </w:rPr>
      </w:pPr>
      <w:r>
        <w:rPr>
          <w:rFonts w:ascii="PT Astra Serif" w:hAnsi="PT Astra Serif"/>
          <w:b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</w:r>
      <w:r>
        <w:rPr>
          <w:rFonts w:ascii="PT Astra Serif" w:hAnsi="PT Astra Serif"/>
          <w:i/>
          <w:color w:val="000000"/>
          <w:szCs w:val="24"/>
        </w:rPr>
        <w:tab/>
        <w:t>Образец</w:t>
      </w:r>
    </w:p>
    <w:p w:rsidR="00BF6C5C" w:rsidRPr="00925A97" w:rsidRDefault="00BF6C5C" w:rsidP="00925A97">
      <w:pPr>
        <w:rPr>
          <w:rFonts w:ascii="PT Astra Serif" w:hAnsi="PT Astra Serif"/>
          <w:i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1464183</wp:posOffset>
            </wp:positionH>
            <wp:positionV relativeFrom="paragraph">
              <wp:posOffset>105182</wp:posOffset>
            </wp:positionV>
            <wp:extent cx="3182112" cy="3304139"/>
            <wp:effectExtent l="0" t="0" r="0" b="0"/>
            <wp:wrapNone/>
            <wp:docPr id="4" name="Рисунок 4" descr="E:\Плакаты и баннеры\Баннеры на улицу\Выборка вещи 100х100\выборка вещ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каты и баннеры\Баннеры на улицу\Выборка вещи 100х100\выборка вещи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112" cy="330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4F7A60" w:rsidRDefault="004F7A60" w:rsidP="00BF6C5C">
      <w:pPr>
        <w:jc w:val="center"/>
        <w:rPr>
          <w:rFonts w:ascii="PT Astra Serif" w:hAnsi="PT Astra Serif"/>
          <w:sz w:val="28"/>
          <w:szCs w:val="28"/>
        </w:rPr>
      </w:pPr>
    </w:p>
    <w:p w:rsidR="00333FDE" w:rsidRDefault="00333FDE" w:rsidP="006D662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</w:p>
    <w:p w:rsidR="006D6628" w:rsidRPr="001539CB" w:rsidRDefault="006D6628" w:rsidP="006D662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1539CB">
        <w:rPr>
          <w:rFonts w:ascii="PT Astra Serif" w:eastAsia="Calibri" w:hAnsi="PT Astra Serif" w:cs="Times New Roman"/>
          <w:sz w:val="24"/>
          <w:szCs w:val="24"/>
        </w:rPr>
        <w:t>Приложение</w:t>
      </w:r>
      <w:r>
        <w:rPr>
          <w:rFonts w:ascii="PT Astra Serif" w:eastAsia="Calibri" w:hAnsi="PT Astra Serif" w:cs="Times New Roman"/>
          <w:sz w:val="24"/>
          <w:szCs w:val="24"/>
        </w:rPr>
        <w:t xml:space="preserve"> № 2</w:t>
      </w:r>
      <w:r w:rsidRPr="001539CB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6D6628" w:rsidRPr="00AE42DF" w:rsidRDefault="006D6628" w:rsidP="006D662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AE42DF">
        <w:rPr>
          <w:rFonts w:ascii="PT Astra Serif" w:eastAsia="Calibri" w:hAnsi="PT Astra Serif" w:cs="Times New Roman"/>
          <w:sz w:val="24"/>
          <w:szCs w:val="24"/>
        </w:rPr>
        <w:t xml:space="preserve">к Государственному контракту  </w:t>
      </w:r>
    </w:p>
    <w:p w:rsidR="006D6628" w:rsidRPr="00AE42DF" w:rsidRDefault="006D6628" w:rsidP="006D662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AE42DF">
        <w:rPr>
          <w:rFonts w:ascii="PT Astra Serif" w:eastAsia="Calibri" w:hAnsi="PT Astra Serif" w:cs="Times New Roman"/>
          <w:sz w:val="24"/>
          <w:szCs w:val="24"/>
        </w:rPr>
        <w:t>№______ от «__»__________202</w:t>
      </w:r>
      <w:r w:rsidR="00333FDE">
        <w:rPr>
          <w:rFonts w:ascii="PT Astra Serif" w:eastAsia="Calibri" w:hAnsi="PT Astra Serif" w:cs="Times New Roman"/>
          <w:sz w:val="24"/>
          <w:szCs w:val="24"/>
        </w:rPr>
        <w:t>6</w:t>
      </w:r>
      <w:r w:rsidRPr="00AE42DF">
        <w:rPr>
          <w:rFonts w:ascii="PT Astra Serif" w:eastAsia="Calibri" w:hAnsi="PT Astra Serif" w:cs="Times New Roman"/>
          <w:sz w:val="24"/>
          <w:szCs w:val="24"/>
        </w:rPr>
        <w:t xml:space="preserve"> г.</w:t>
      </w:r>
    </w:p>
    <w:p w:rsidR="00BF6C5C" w:rsidRDefault="00BF6C5C" w:rsidP="00BF6C5C">
      <w:pPr>
        <w:jc w:val="center"/>
        <w:rPr>
          <w:rFonts w:ascii="PT Astra Serif" w:hAnsi="PT Astra Serif"/>
          <w:sz w:val="28"/>
          <w:szCs w:val="28"/>
        </w:rPr>
      </w:pPr>
    </w:p>
    <w:p w:rsidR="00BF6C5C" w:rsidRDefault="006D6628" w:rsidP="00BF6C5C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РАБОТ</w:t>
      </w:r>
    </w:p>
    <w:p w:rsidR="00D26396" w:rsidRDefault="006D6628" w:rsidP="00913772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Предмет закупки: </w:t>
      </w:r>
      <w:r w:rsidRPr="00BF6C5C">
        <w:rPr>
          <w:rFonts w:ascii="PT Astra Serif" w:hAnsi="PT Astra Serif"/>
          <w:b/>
          <w:sz w:val="24"/>
          <w:szCs w:val="24"/>
        </w:rPr>
        <w:t xml:space="preserve">работы по изготовлению </w:t>
      </w:r>
      <w:r>
        <w:rPr>
          <w:rFonts w:ascii="PT Astra Serif" w:hAnsi="PT Astra Serif"/>
          <w:b/>
          <w:sz w:val="24"/>
          <w:szCs w:val="24"/>
        </w:rPr>
        <w:t xml:space="preserve">баннеров, </w:t>
      </w:r>
      <w:r w:rsidR="00F75CAC">
        <w:rPr>
          <w:rFonts w:ascii="PT Astra Serif" w:hAnsi="PT Astra Serif"/>
          <w:b/>
          <w:sz w:val="24"/>
          <w:szCs w:val="24"/>
        </w:rPr>
        <w:t>стенд</w:t>
      </w:r>
      <w:r w:rsidR="00152D09">
        <w:rPr>
          <w:rFonts w:ascii="PT Astra Serif" w:hAnsi="PT Astra Serif"/>
          <w:b/>
          <w:sz w:val="24"/>
          <w:szCs w:val="24"/>
        </w:rPr>
        <w:t>а</w:t>
      </w:r>
      <w:r>
        <w:rPr>
          <w:rFonts w:ascii="PT Astra Serif" w:hAnsi="PT Astra Serif"/>
          <w:b/>
          <w:sz w:val="24"/>
          <w:szCs w:val="24"/>
        </w:rPr>
        <w:t>, табличек</w:t>
      </w:r>
      <w:r w:rsidRPr="00DC6495">
        <w:rPr>
          <w:rFonts w:ascii="PT Astra Serif" w:hAnsi="PT Astra Serif"/>
          <w:sz w:val="24"/>
          <w:szCs w:val="24"/>
        </w:rPr>
        <w:t xml:space="preserve"> </w:t>
      </w:r>
      <w:r w:rsidR="00333FDE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 xml:space="preserve">(далее – стенды) </w:t>
      </w:r>
      <w:r>
        <w:rPr>
          <w:rFonts w:ascii="PT Astra Serif" w:hAnsi="PT Astra Serif"/>
          <w:b/>
          <w:sz w:val="24"/>
          <w:szCs w:val="24"/>
        </w:rPr>
        <w:t xml:space="preserve">с разработкой </w:t>
      </w:r>
      <w:proofErr w:type="spellStart"/>
      <w:proofErr w:type="gramStart"/>
      <w:r>
        <w:rPr>
          <w:rFonts w:ascii="PT Astra Serif" w:hAnsi="PT Astra Serif"/>
          <w:b/>
          <w:sz w:val="24"/>
          <w:szCs w:val="24"/>
        </w:rPr>
        <w:t>дизайн-макетов</w:t>
      </w:r>
      <w:proofErr w:type="spellEnd"/>
      <w:proofErr w:type="gramEnd"/>
      <w:r>
        <w:rPr>
          <w:rFonts w:ascii="PT Astra Serif" w:hAnsi="PT Astra Serif"/>
          <w:b/>
          <w:sz w:val="24"/>
          <w:szCs w:val="24"/>
        </w:rPr>
        <w:t xml:space="preserve"> и </w:t>
      </w:r>
      <w:r w:rsidR="00913772">
        <w:rPr>
          <w:rFonts w:ascii="PT Astra Serif" w:hAnsi="PT Astra Serif"/>
          <w:b/>
          <w:sz w:val="24"/>
          <w:szCs w:val="24"/>
        </w:rPr>
        <w:t>поставка</w:t>
      </w:r>
      <w:r w:rsidRPr="00BF6C5C">
        <w:rPr>
          <w:rFonts w:ascii="PT Astra Serif" w:hAnsi="PT Astra Serif"/>
          <w:b/>
          <w:sz w:val="24"/>
          <w:szCs w:val="24"/>
        </w:rPr>
        <w:t xml:space="preserve"> </w:t>
      </w:r>
      <w:r w:rsidR="00333FDE">
        <w:rPr>
          <w:rFonts w:ascii="PT Astra Serif" w:hAnsi="PT Astra Serif"/>
          <w:b/>
          <w:sz w:val="24"/>
          <w:szCs w:val="24"/>
        </w:rPr>
        <w:t>стендов</w:t>
      </w:r>
    </w:p>
    <w:p w:rsidR="00913772" w:rsidRPr="00AE42DF" w:rsidRDefault="00913772" w:rsidP="006D662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2"/>
        <w:gridCol w:w="850"/>
        <w:gridCol w:w="851"/>
        <w:gridCol w:w="1274"/>
        <w:gridCol w:w="1280"/>
        <w:gridCol w:w="1271"/>
      </w:tblGrid>
      <w:tr w:rsidR="00D26396" w:rsidRPr="00AE42DF" w:rsidTr="00153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42DF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AE42DF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AE42DF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Наименование</w:t>
            </w:r>
            <w:r w:rsidR="00913772">
              <w:rPr>
                <w:rFonts w:ascii="PT Astra Serif" w:hAnsi="PT Astra Serif"/>
                <w:sz w:val="20"/>
                <w:szCs w:val="20"/>
              </w:rPr>
              <w:t xml:space="preserve"> товара (работы, услуги)</w:t>
            </w:r>
          </w:p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 xml:space="preserve">Цена </w:t>
            </w:r>
            <w:r w:rsidR="00B337A0">
              <w:rPr>
                <w:rFonts w:ascii="PT Astra Serif" w:hAnsi="PT Astra Serif"/>
                <w:sz w:val="20"/>
                <w:szCs w:val="20"/>
              </w:rPr>
              <w:br/>
            </w:r>
            <w:r w:rsidRPr="00AE42DF">
              <w:rPr>
                <w:rFonts w:ascii="PT Astra Serif" w:hAnsi="PT Astra Serif"/>
                <w:sz w:val="20"/>
                <w:szCs w:val="20"/>
              </w:rPr>
              <w:t>за единицу (руб.)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AE42DF">
              <w:rPr>
                <w:rFonts w:ascii="PT Astra Serif" w:hAnsi="PT Astra Serif"/>
                <w:sz w:val="20"/>
                <w:szCs w:val="20"/>
              </w:rPr>
              <w:t>руб</w:t>
            </w:r>
            <w:proofErr w:type="spellEnd"/>
            <w:r w:rsidRPr="00AE42DF">
              <w:rPr>
                <w:rFonts w:ascii="PT Astra Serif" w:hAnsi="PT Astra Serif"/>
                <w:sz w:val="20"/>
                <w:szCs w:val="20"/>
              </w:rPr>
              <w:t>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Срок поставки</w:t>
            </w:r>
          </w:p>
        </w:tc>
      </w:tr>
      <w:tr w:rsidR="008560E6" w:rsidRPr="00AE42DF" w:rsidTr="0091377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Баннер</w:t>
            </w:r>
            <w:r w:rsidR="008560E6" w:rsidRPr="008560E6">
              <w:rPr>
                <w:rFonts w:ascii="PT Astra Serif" w:hAnsi="PT Astra Serif"/>
                <w:sz w:val="20"/>
                <w:szCs w:val="20"/>
              </w:rPr>
              <w:t xml:space="preserve"> 1000</w:t>
            </w:r>
            <w:r>
              <w:rPr>
                <w:rFonts w:ascii="PT Astra Serif" w:hAnsi="PT Astra Serif"/>
                <w:sz w:val="20"/>
                <w:szCs w:val="20"/>
              </w:rPr>
              <w:t>*</w:t>
            </w:r>
            <w:r w:rsidR="008560E6" w:rsidRPr="008560E6">
              <w:rPr>
                <w:rFonts w:ascii="PT Astra Serif" w:hAnsi="PT Astra Serif"/>
                <w:sz w:val="20"/>
                <w:szCs w:val="20"/>
              </w:rPr>
              <w:t>1000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772" w:rsidRPr="00AE42DF" w:rsidRDefault="00913772" w:rsidP="0091377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539CB">
              <w:rPr>
                <w:rFonts w:ascii="PT Astra Serif" w:eastAsia="Times New Roman" w:hAnsi="PT Astra Serif" w:cs="Times New Roman"/>
              </w:rPr>
              <w:t xml:space="preserve">до </w:t>
            </w:r>
            <w:r w:rsidR="00A21860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 xml:space="preserve">.07.2026 </w:t>
            </w:r>
          </w:p>
          <w:p w:rsidR="008560E6" w:rsidRPr="00AE42DF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Баннер</w:t>
            </w:r>
            <w:r w:rsidR="008560E6" w:rsidRPr="008560E6">
              <w:rPr>
                <w:rFonts w:ascii="PT Astra Serif" w:hAnsi="PT Astra Serif"/>
                <w:sz w:val="20"/>
                <w:szCs w:val="20"/>
              </w:rPr>
              <w:t xml:space="preserve"> 1</w:t>
            </w:r>
            <w:r>
              <w:rPr>
                <w:rFonts w:ascii="PT Astra Serif" w:hAnsi="PT Astra Serif"/>
                <w:sz w:val="20"/>
                <w:szCs w:val="20"/>
              </w:rPr>
              <w:t>180*99</w:t>
            </w:r>
            <w:r w:rsidR="008560E6" w:rsidRPr="008560E6">
              <w:rPr>
                <w:rFonts w:ascii="PT Astra Serif" w:hAnsi="PT Astra Serif"/>
                <w:sz w:val="20"/>
                <w:szCs w:val="20"/>
              </w:rPr>
              <w:t>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Баннер</w:t>
            </w:r>
            <w:r w:rsidR="008560E6" w:rsidRPr="008560E6">
              <w:rPr>
                <w:rFonts w:ascii="PT Astra Serif" w:hAnsi="PT Astra Serif"/>
                <w:sz w:val="20"/>
                <w:szCs w:val="20"/>
              </w:rPr>
              <w:t xml:space="preserve"> 1</w:t>
            </w:r>
            <w:r>
              <w:rPr>
                <w:rFonts w:ascii="PT Astra Serif" w:hAnsi="PT Astra Serif"/>
                <w:sz w:val="20"/>
                <w:szCs w:val="20"/>
              </w:rPr>
              <w:t>200*1800</w:t>
            </w:r>
            <w:r w:rsidR="008560E6" w:rsidRPr="008560E6">
              <w:rPr>
                <w:rFonts w:ascii="PT Astra Serif" w:hAnsi="PT Astra Serif"/>
                <w:sz w:val="20"/>
                <w:szCs w:val="20"/>
              </w:rPr>
              <w:t xml:space="preserve">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Баннер 980*990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Баннер 900*990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F75C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 xml:space="preserve">Стенд </w:t>
            </w:r>
            <w:r w:rsidR="00913772">
              <w:rPr>
                <w:rFonts w:ascii="PT Astra Serif" w:hAnsi="PT Astra Serif"/>
                <w:sz w:val="20"/>
                <w:szCs w:val="20"/>
              </w:rPr>
              <w:t>1000*1000 ПВХ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Карманы ПЭТ 0,7 мм 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с двусторонним скотчем А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Табличка 297*150 мм 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ПВХ 3 мм + карман прозрачные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Табличка 130*80 мм ПВХ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Табличка 160*40 мм ПВХ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66793B" w:rsidTr="0091377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913772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Табличка 150*260 мм ПВХ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560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913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66793B" w:rsidRDefault="008560E6" w:rsidP="00BF6C5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AE42DF" w:rsidTr="00D26396">
        <w:trPr>
          <w:trHeight w:val="227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0E6" w:rsidRPr="0066793B" w:rsidRDefault="008560E6" w:rsidP="00D14BD8">
            <w:pPr>
              <w:pStyle w:val="2"/>
              <w:tabs>
                <w:tab w:val="left" w:pos="2977"/>
              </w:tabs>
              <w:spacing w:after="0" w:line="240" w:lineRule="auto"/>
              <w:ind w:left="0" w:hanging="1418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AE42DF">
              <w:rPr>
                <w:rFonts w:ascii="PT Astra Serif" w:hAnsi="PT Astra Serif"/>
                <w:b/>
                <w:bCs/>
                <w:lang w:eastAsia="ru-RU"/>
              </w:rPr>
              <w:t>Итого:</w:t>
            </w:r>
          </w:p>
          <w:p w:rsidR="008560E6" w:rsidRPr="00AE42DF" w:rsidRDefault="008560E6" w:rsidP="00D14BD8">
            <w:pPr>
              <w:spacing w:after="0" w:line="240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AE42DF" w:rsidRDefault="008560E6" w:rsidP="00D14BD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D26396" w:rsidRPr="00AE42DF" w:rsidRDefault="00D26396" w:rsidP="00D14BD8">
      <w:pPr>
        <w:tabs>
          <w:tab w:val="center" w:pos="4748"/>
          <w:tab w:val="left" w:pos="7155"/>
        </w:tabs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tbl>
      <w:tblPr>
        <w:tblW w:w="10514" w:type="dxa"/>
        <w:tblInd w:w="-5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"/>
        <w:gridCol w:w="4657"/>
        <w:gridCol w:w="5837"/>
      </w:tblGrid>
      <w:tr w:rsidR="00D26396" w:rsidRPr="00AE42DF" w:rsidTr="0075109F"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396" w:rsidRPr="00AE42DF" w:rsidRDefault="00D26396" w:rsidP="007510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40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D26396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B97A40"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     </w:t>
            </w:r>
            <w:r w:rsidRPr="00AE42DF">
              <w:rPr>
                <w:rFonts w:ascii="PT Astra Serif" w:hAnsi="PT Astra Serif"/>
                <w:b/>
                <w:sz w:val="24"/>
                <w:szCs w:val="24"/>
              </w:rPr>
              <w:t>Государственный заказчик</w:t>
            </w:r>
          </w:p>
          <w:p w:rsidR="001B199D" w:rsidRPr="00AE42DF" w:rsidRDefault="001B199D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____________________/И.О. </w:t>
            </w:r>
            <w:proofErr w:type="spellStart"/>
            <w:r w:rsidRPr="00AE42DF">
              <w:rPr>
                <w:rFonts w:ascii="PT Astra Serif" w:hAnsi="PT Astra Serif"/>
                <w:b/>
                <w:sz w:val="24"/>
                <w:szCs w:val="24"/>
              </w:rPr>
              <w:t>Нахк</w:t>
            </w:r>
            <w:proofErr w:type="spellEnd"/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40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</w:t>
            </w:r>
          </w:p>
          <w:p w:rsidR="00D26396" w:rsidRDefault="00B97A40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</w:t>
            </w:r>
            <w:r w:rsidR="00D26396" w:rsidRPr="00AE42DF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:rsidR="001B199D" w:rsidRPr="00AE42DF" w:rsidRDefault="001B199D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pacing w:after="0" w:line="264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_________/</w:t>
            </w:r>
            <w:r w:rsidRPr="00AE42DF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__________________</w:t>
            </w:r>
            <w:r w:rsidRPr="00AE42DF">
              <w:rPr>
                <w:rFonts w:ascii="PT Astra Serif" w:hAnsi="PT Astra Serif" w:cs="Times New Roman"/>
                <w:sz w:val="24"/>
                <w:szCs w:val="24"/>
              </w:rPr>
              <w:t>/</w:t>
            </w:r>
          </w:p>
        </w:tc>
      </w:tr>
    </w:tbl>
    <w:p w:rsidR="00D26396" w:rsidRDefault="00D26396" w:rsidP="00D14BD8">
      <w:pPr>
        <w:rPr>
          <w:rFonts w:ascii="PT Astra Serif" w:hAnsi="PT Astra Serif"/>
        </w:rPr>
      </w:pPr>
    </w:p>
    <w:p w:rsidR="00E976C2" w:rsidRDefault="00E976C2" w:rsidP="00D14BD8">
      <w:pPr>
        <w:rPr>
          <w:rFonts w:ascii="PT Astra Serif" w:hAnsi="PT Astra Serif"/>
        </w:rPr>
      </w:pPr>
    </w:p>
    <w:p w:rsidR="00E976C2" w:rsidRPr="00AE42DF" w:rsidRDefault="00E976C2" w:rsidP="00D14BD8">
      <w:pPr>
        <w:rPr>
          <w:rFonts w:ascii="PT Astra Serif" w:hAnsi="PT Astra Serif"/>
        </w:rPr>
      </w:pPr>
    </w:p>
    <w:sectPr w:rsidR="00E976C2" w:rsidRPr="00AE42DF" w:rsidSect="00163EE4">
      <w:headerReference w:type="even" r:id="rId10"/>
      <w:pgSz w:w="11906" w:h="16838"/>
      <w:pgMar w:top="709" w:right="70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AC" w:rsidRDefault="00F75CAC" w:rsidP="000F092A">
      <w:pPr>
        <w:spacing w:after="0" w:line="240" w:lineRule="auto"/>
      </w:pPr>
      <w:r>
        <w:separator/>
      </w:r>
    </w:p>
  </w:endnote>
  <w:endnote w:type="continuationSeparator" w:id="1">
    <w:p w:rsidR="00F75CAC" w:rsidRDefault="00F75CAC" w:rsidP="000F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AC" w:rsidRDefault="00F75CAC" w:rsidP="000F092A">
      <w:pPr>
        <w:spacing w:after="0" w:line="240" w:lineRule="auto"/>
      </w:pPr>
      <w:r>
        <w:separator/>
      </w:r>
    </w:p>
  </w:footnote>
  <w:footnote w:type="continuationSeparator" w:id="1">
    <w:p w:rsidR="00F75CAC" w:rsidRDefault="00F75CAC" w:rsidP="000F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AC" w:rsidRDefault="00F75CAC" w:rsidP="00BF6C5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C5C"/>
    <w:multiLevelType w:val="multilevel"/>
    <w:tmpl w:val="5A96985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47D35B6"/>
    <w:multiLevelType w:val="hybridMultilevel"/>
    <w:tmpl w:val="FF26F54C"/>
    <w:lvl w:ilvl="0" w:tplc="8D2A30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07096"/>
    <w:multiLevelType w:val="hybridMultilevel"/>
    <w:tmpl w:val="82CAF1D0"/>
    <w:lvl w:ilvl="0" w:tplc="1DC434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159C5"/>
    <w:multiLevelType w:val="hybridMultilevel"/>
    <w:tmpl w:val="AD703F52"/>
    <w:lvl w:ilvl="0" w:tplc="55480AD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EB6468"/>
    <w:multiLevelType w:val="multilevel"/>
    <w:tmpl w:val="7514E3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>
    <w:nsid w:val="613C0A5A"/>
    <w:multiLevelType w:val="hybridMultilevel"/>
    <w:tmpl w:val="D968171C"/>
    <w:lvl w:ilvl="0" w:tplc="CF687F4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D0558"/>
    <w:multiLevelType w:val="hybridMultilevel"/>
    <w:tmpl w:val="BF3AB9BA"/>
    <w:lvl w:ilvl="0" w:tplc="D272E102">
      <w:start w:val="1"/>
      <w:numFmt w:val="decimal"/>
      <w:suff w:val="space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70B52407"/>
    <w:multiLevelType w:val="multilevel"/>
    <w:tmpl w:val="5E44E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72D5"/>
    <w:rsid w:val="000010C5"/>
    <w:rsid w:val="00002813"/>
    <w:rsid w:val="00003186"/>
    <w:rsid w:val="00007B21"/>
    <w:rsid w:val="00015DCA"/>
    <w:rsid w:val="000215E9"/>
    <w:rsid w:val="00021E16"/>
    <w:rsid w:val="000225BA"/>
    <w:rsid w:val="00023DBA"/>
    <w:rsid w:val="000351EF"/>
    <w:rsid w:val="00043149"/>
    <w:rsid w:val="00045F7D"/>
    <w:rsid w:val="0004703B"/>
    <w:rsid w:val="00052AF0"/>
    <w:rsid w:val="00052BED"/>
    <w:rsid w:val="00053CEA"/>
    <w:rsid w:val="00065E6C"/>
    <w:rsid w:val="00067156"/>
    <w:rsid w:val="0006781C"/>
    <w:rsid w:val="000735FD"/>
    <w:rsid w:val="00073FB7"/>
    <w:rsid w:val="000757A8"/>
    <w:rsid w:val="000844DD"/>
    <w:rsid w:val="00090285"/>
    <w:rsid w:val="00090D1B"/>
    <w:rsid w:val="0009193C"/>
    <w:rsid w:val="000A3606"/>
    <w:rsid w:val="000A5CAD"/>
    <w:rsid w:val="000A68ED"/>
    <w:rsid w:val="000C0AB7"/>
    <w:rsid w:val="000D0C2F"/>
    <w:rsid w:val="000D1DB8"/>
    <w:rsid w:val="000D5DF8"/>
    <w:rsid w:val="000E520A"/>
    <w:rsid w:val="000E6446"/>
    <w:rsid w:val="000E7405"/>
    <w:rsid w:val="000F092A"/>
    <w:rsid w:val="000F10CB"/>
    <w:rsid w:val="000F3404"/>
    <w:rsid w:val="000F446E"/>
    <w:rsid w:val="000F6C13"/>
    <w:rsid w:val="001034E6"/>
    <w:rsid w:val="00106EE3"/>
    <w:rsid w:val="001155B0"/>
    <w:rsid w:val="0012051B"/>
    <w:rsid w:val="00121523"/>
    <w:rsid w:val="00130F5F"/>
    <w:rsid w:val="00132ACC"/>
    <w:rsid w:val="00135620"/>
    <w:rsid w:val="00136B70"/>
    <w:rsid w:val="001417BC"/>
    <w:rsid w:val="0014196D"/>
    <w:rsid w:val="001434DE"/>
    <w:rsid w:val="00145658"/>
    <w:rsid w:val="0014709F"/>
    <w:rsid w:val="00152D09"/>
    <w:rsid w:val="001539CB"/>
    <w:rsid w:val="001548EF"/>
    <w:rsid w:val="00156DD1"/>
    <w:rsid w:val="00157784"/>
    <w:rsid w:val="00163B47"/>
    <w:rsid w:val="00163E39"/>
    <w:rsid w:val="00163EE4"/>
    <w:rsid w:val="001663B6"/>
    <w:rsid w:val="00172141"/>
    <w:rsid w:val="00172C45"/>
    <w:rsid w:val="00173BE1"/>
    <w:rsid w:val="00175CAA"/>
    <w:rsid w:val="00176DF0"/>
    <w:rsid w:val="0017702A"/>
    <w:rsid w:val="0017760A"/>
    <w:rsid w:val="00177ADF"/>
    <w:rsid w:val="001806CA"/>
    <w:rsid w:val="00183207"/>
    <w:rsid w:val="0018628B"/>
    <w:rsid w:val="00187E9C"/>
    <w:rsid w:val="00191EC8"/>
    <w:rsid w:val="0019282E"/>
    <w:rsid w:val="00192F76"/>
    <w:rsid w:val="001933EB"/>
    <w:rsid w:val="00195302"/>
    <w:rsid w:val="001A2245"/>
    <w:rsid w:val="001A74AD"/>
    <w:rsid w:val="001B0522"/>
    <w:rsid w:val="001B199D"/>
    <w:rsid w:val="001B624E"/>
    <w:rsid w:val="001B6473"/>
    <w:rsid w:val="001C2B69"/>
    <w:rsid w:val="001C5E7C"/>
    <w:rsid w:val="001C61AC"/>
    <w:rsid w:val="001D5D01"/>
    <w:rsid w:val="001D732E"/>
    <w:rsid w:val="001D748E"/>
    <w:rsid w:val="001E5F3B"/>
    <w:rsid w:val="001E7BB8"/>
    <w:rsid w:val="001F1ECF"/>
    <w:rsid w:val="001F3278"/>
    <w:rsid w:val="001F45D6"/>
    <w:rsid w:val="00200A7D"/>
    <w:rsid w:val="0020439D"/>
    <w:rsid w:val="00206179"/>
    <w:rsid w:val="002240D8"/>
    <w:rsid w:val="00224FDB"/>
    <w:rsid w:val="0023131B"/>
    <w:rsid w:val="00231C89"/>
    <w:rsid w:val="00233C7F"/>
    <w:rsid w:val="002350EC"/>
    <w:rsid w:val="002462E0"/>
    <w:rsid w:val="0024670D"/>
    <w:rsid w:val="002478E3"/>
    <w:rsid w:val="00251219"/>
    <w:rsid w:val="00254748"/>
    <w:rsid w:val="00256764"/>
    <w:rsid w:val="0026016D"/>
    <w:rsid w:val="002611C2"/>
    <w:rsid w:val="00262F17"/>
    <w:rsid w:val="0027037F"/>
    <w:rsid w:val="00271D93"/>
    <w:rsid w:val="00272AD0"/>
    <w:rsid w:val="00277176"/>
    <w:rsid w:val="002844F0"/>
    <w:rsid w:val="00285028"/>
    <w:rsid w:val="0028683D"/>
    <w:rsid w:val="00287078"/>
    <w:rsid w:val="002A1CC1"/>
    <w:rsid w:val="002A3AAD"/>
    <w:rsid w:val="002A4FA6"/>
    <w:rsid w:val="002A6223"/>
    <w:rsid w:val="002B1B5A"/>
    <w:rsid w:val="002B4AFF"/>
    <w:rsid w:val="002C183A"/>
    <w:rsid w:val="002C430B"/>
    <w:rsid w:val="002C64FB"/>
    <w:rsid w:val="002C6700"/>
    <w:rsid w:val="002C6789"/>
    <w:rsid w:val="002D5860"/>
    <w:rsid w:val="002E23F5"/>
    <w:rsid w:val="002E43D4"/>
    <w:rsid w:val="002E7FCD"/>
    <w:rsid w:val="002F6DAB"/>
    <w:rsid w:val="00303E03"/>
    <w:rsid w:val="00305236"/>
    <w:rsid w:val="003149B2"/>
    <w:rsid w:val="00316CE5"/>
    <w:rsid w:val="003240B6"/>
    <w:rsid w:val="0032553B"/>
    <w:rsid w:val="0032610B"/>
    <w:rsid w:val="003268CF"/>
    <w:rsid w:val="00331C31"/>
    <w:rsid w:val="00333FDE"/>
    <w:rsid w:val="00337E3C"/>
    <w:rsid w:val="003445C9"/>
    <w:rsid w:val="0034629C"/>
    <w:rsid w:val="00350F45"/>
    <w:rsid w:val="00350F89"/>
    <w:rsid w:val="00351AE6"/>
    <w:rsid w:val="00354470"/>
    <w:rsid w:val="00354565"/>
    <w:rsid w:val="00354698"/>
    <w:rsid w:val="0036133A"/>
    <w:rsid w:val="0036616A"/>
    <w:rsid w:val="00370B11"/>
    <w:rsid w:val="00375BC4"/>
    <w:rsid w:val="00381464"/>
    <w:rsid w:val="00381CA3"/>
    <w:rsid w:val="0039491C"/>
    <w:rsid w:val="003952D3"/>
    <w:rsid w:val="00395CFD"/>
    <w:rsid w:val="003A2048"/>
    <w:rsid w:val="003B548C"/>
    <w:rsid w:val="003B7C37"/>
    <w:rsid w:val="003C1583"/>
    <w:rsid w:val="003C43E9"/>
    <w:rsid w:val="003C4589"/>
    <w:rsid w:val="003C5838"/>
    <w:rsid w:val="003D038F"/>
    <w:rsid w:val="003D1861"/>
    <w:rsid w:val="003D3820"/>
    <w:rsid w:val="003D653C"/>
    <w:rsid w:val="003E00F3"/>
    <w:rsid w:val="003E5D68"/>
    <w:rsid w:val="003F5CA3"/>
    <w:rsid w:val="004004C9"/>
    <w:rsid w:val="004027C5"/>
    <w:rsid w:val="00415DB2"/>
    <w:rsid w:val="00415FD5"/>
    <w:rsid w:val="00417CFD"/>
    <w:rsid w:val="0042144C"/>
    <w:rsid w:val="00421772"/>
    <w:rsid w:val="00424871"/>
    <w:rsid w:val="00424E73"/>
    <w:rsid w:val="0043099C"/>
    <w:rsid w:val="00434BFD"/>
    <w:rsid w:val="00436BA0"/>
    <w:rsid w:val="00437534"/>
    <w:rsid w:val="0044298E"/>
    <w:rsid w:val="0044550D"/>
    <w:rsid w:val="00454CCA"/>
    <w:rsid w:val="004564DA"/>
    <w:rsid w:val="004565CD"/>
    <w:rsid w:val="00465EA4"/>
    <w:rsid w:val="00472CCA"/>
    <w:rsid w:val="00473089"/>
    <w:rsid w:val="00477D19"/>
    <w:rsid w:val="0048409C"/>
    <w:rsid w:val="0048609E"/>
    <w:rsid w:val="0049631A"/>
    <w:rsid w:val="004A065D"/>
    <w:rsid w:val="004A0D4B"/>
    <w:rsid w:val="004A2047"/>
    <w:rsid w:val="004A5E78"/>
    <w:rsid w:val="004B14D7"/>
    <w:rsid w:val="004B26BA"/>
    <w:rsid w:val="004C49CC"/>
    <w:rsid w:val="004C53E9"/>
    <w:rsid w:val="004D2F0A"/>
    <w:rsid w:val="004E31BD"/>
    <w:rsid w:val="004E389B"/>
    <w:rsid w:val="004E4DDD"/>
    <w:rsid w:val="004E53FB"/>
    <w:rsid w:val="004E75B4"/>
    <w:rsid w:val="004F03E2"/>
    <w:rsid w:val="004F179A"/>
    <w:rsid w:val="004F7A60"/>
    <w:rsid w:val="004F7CAC"/>
    <w:rsid w:val="00504285"/>
    <w:rsid w:val="00520D61"/>
    <w:rsid w:val="005211E3"/>
    <w:rsid w:val="005213B9"/>
    <w:rsid w:val="00524A7B"/>
    <w:rsid w:val="00535C8A"/>
    <w:rsid w:val="00536822"/>
    <w:rsid w:val="00540FB1"/>
    <w:rsid w:val="0054292A"/>
    <w:rsid w:val="0054373B"/>
    <w:rsid w:val="00543F17"/>
    <w:rsid w:val="0054471C"/>
    <w:rsid w:val="0055050D"/>
    <w:rsid w:val="0055481A"/>
    <w:rsid w:val="00554E11"/>
    <w:rsid w:val="005640AC"/>
    <w:rsid w:val="005659B9"/>
    <w:rsid w:val="00571201"/>
    <w:rsid w:val="00571C31"/>
    <w:rsid w:val="0057541A"/>
    <w:rsid w:val="00575C0D"/>
    <w:rsid w:val="00576D05"/>
    <w:rsid w:val="005807DA"/>
    <w:rsid w:val="0058294B"/>
    <w:rsid w:val="00584335"/>
    <w:rsid w:val="00585CDE"/>
    <w:rsid w:val="00592B5F"/>
    <w:rsid w:val="005954BD"/>
    <w:rsid w:val="005A05CF"/>
    <w:rsid w:val="005A41D0"/>
    <w:rsid w:val="005B388A"/>
    <w:rsid w:val="005D18D3"/>
    <w:rsid w:val="005D7996"/>
    <w:rsid w:val="005E1CFE"/>
    <w:rsid w:val="005E3026"/>
    <w:rsid w:val="005E3340"/>
    <w:rsid w:val="005E33F8"/>
    <w:rsid w:val="005E4065"/>
    <w:rsid w:val="005E4A4B"/>
    <w:rsid w:val="005E4C72"/>
    <w:rsid w:val="005F0482"/>
    <w:rsid w:val="005F04EE"/>
    <w:rsid w:val="005F2079"/>
    <w:rsid w:val="005F22FD"/>
    <w:rsid w:val="005F254A"/>
    <w:rsid w:val="005F70C8"/>
    <w:rsid w:val="006018F4"/>
    <w:rsid w:val="00602273"/>
    <w:rsid w:val="006072BB"/>
    <w:rsid w:val="00613277"/>
    <w:rsid w:val="006170B0"/>
    <w:rsid w:val="006220FD"/>
    <w:rsid w:val="0062599F"/>
    <w:rsid w:val="00631C0C"/>
    <w:rsid w:val="00634CDF"/>
    <w:rsid w:val="00641C11"/>
    <w:rsid w:val="0064397C"/>
    <w:rsid w:val="00647ACF"/>
    <w:rsid w:val="00651AC5"/>
    <w:rsid w:val="00656858"/>
    <w:rsid w:val="00656D28"/>
    <w:rsid w:val="00657143"/>
    <w:rsid w:val="006629B3"/>
    <w:rsid w:val="0066793B"/>
    <w:rsid w:val="006712E3"/>
    <w:rsid w:val="00671593"/>
    <w:rsid w:val="00671F45"/>
    <w:rsid w:val="006725A9"/>
    <w:rsid w:val="00674739"/>
    <w:rsid w:val="00683FCA"/>
    <w:rsid w:val="00684A36"/>
    <w:rsid w:val="0068614A"/>
    <w:rsid w:val="00687A65"/>
    <w:rsid w:val="00687BDE"/>
    <w:rsid w:val="0069139E"/>
    <w:rsid w:val="00696284"/>
    <w:rsid w:val="006A006C"/>
    <w:rsid w:val="006A3660"/>
    <w:rsid w:val="006A4575"/>
    <w:rsid w:val="006B149E"/>
    <w:rsid w:val="006B4591"/>
    <w:rsid w:val="006B6E44"/>
    <w:rsid w:val="006C7448"/>
    <w:rsid w:val="006D0E63"/>
    <w:rsid w:val="006D6628"/>
    <w:rsid w:val="006E0DCA"/>
    <w:rsid w:val="006E72D5"/>
    <w:rsid w:val="006F145D"/>
    <w:rsid w:val="006F2D95"/>
    <w:rsid w:val="006F3E4F"/>
    <w:rsid w:val="00702827"/>
    <w:rsid w:val="00703974"/>
    <w:rsid w:val="007045EF"/>
    <w:rsid w:val="00705283"/>
    <w:rsid w:val="007100CD"/>
    <w:rsid w:val="007131F9"/>
    <w:rsid w:val="00715C9E"/>
    <w:rsid w:val="00722962"/>
    <w:rsid w:val="007236D8"/>
    <w:rsid w:val="007317E9"/>
    <w:rsid w:val="00736CFE"/>
    <w:rsid w:val="0075109F"/>
    <w:rsid w:val="007511CA"/>
    <w:rsid w:val="0075148F"/>
    <w:rsid w:val="00752AC7"/>
    <w:rsid w:val="00753EBF"/>
    <w:rsid w:val="007541BE"/>
    <w:rsid w:val="00754246"/>
    <w:rsid w:val="007556BA"/>
    <w:rsid w:val="00757EA1"/>
    <w:rsid w:val="00760E62"/>
    <w:rsid w:val="00762E6C"/>
    <w:rsid w:val="00777977"/>
    <w:rsid w:val="00784A62"/>
    <w:rsid w:val="00786EA5"/>
    <w:rsid w:val="00787DEA"/>
    <w:rsid w:val="007952A0"/>
    <w:rsid w:val="00795D03"/>
    <w:rsid w:val="00797B53"/>
    <w:rsid w:val="007A328B"/>
    <w:rsid w:val="007A5E77"/>
    <w:rsid w:val="007B0384"/>
    <w:rsid w:val="007B3CF4"/>
    <w:rsid w:val="007B58B4"/>
    <w:rsid w:val="007B5EE4"/>
    <w:rsid w:val="007B6472"/>
    <w:rsid w:val="007B6DBA"/>
    <w:rsid w:val="007B7235"/>
    <w:rsid w:val="007C62BD"/>
    <w:rsid w:val="007D0E18"/>
    <w:rsid w:val="007D69AC"/>
    <w:rsid w:val="007D6A1C"/>
    <w:rsid w:val="007E7533"/>
    <w:rsid w:val="007F0EA3"/>
    <w:rsid w:val="007F3FE5"/>
    <w:rsid w:val="00804B21"/>
    <w:rsid w:val="00804D56"/>
    <w:rsid w:val="00806DFA"/>
    <w:rsid w:val="008100C0"/>
    <w:rsid w:val="008212DE"/>
    <w:rsid w:val="00822BEC"/>
    <w:rsid w:val="008241EE"/>
    <w:rsid w:val="00825FDB"/>
    <w:rsid w:val="00833B49"/>
    <w:rsid w:val="00836B4F"/>
    <w:rsid w:val="00837A30"/>
    <w:rsid w:val="00840A20"/>
    <w:rsid w:val="00841B21"/>
    <w:rsid w:val="008434EC"/>
    <w:rsid w:val="008469B4"/>
    <w:rsid w:val="008523AF"/>
    <w:rsid w:val="008560E6"/>
    <w:rsid w:val="00856C8D"/>
    <w:rsid w:val="0086195A"/>
    <w:rsid w:val="00865491"/>
    <w:rsid w:val="00867C81"/>
    <w:rsid w:val="00871EAB"/>
    <w:rsid w:val="00872B5E"/>
    <w:rsid w:val="008776C5"/>
    <w:rsid w:val="00883F2B"/>
    <w:rsid w:val="00894E83"/>
    <w:rsid w:val="00895449"/>
    <w:rsid w:val="008A00D6"/>
    <w:rsid w:val="008A5EB2"/>
    <w:rsid w:val="008B0BF8"/>
    <w:rsid w:val="008B0F51"/>
    <w:rsid w:val="008B1ED3"/>
    <w:rsid w:val="008B3084"/>
    <w:rsid w:val="008C0874"/>
    <w:rsid w:val="008E4182"/>
    <w:rsid w:val="008E441B"/>
    <w:rsid w:val="008E69FC"/>
    <w:rsid w:val="008F0E7A"/>
    <w:rsid w:val="008F26DA"/>
    <w:rsid w:val="008F412D"/>
    <w:rsid w:val="008F5F91"/>
    <w:rsid w:val="008F68D6"/>
    <w:rsid w:val="00901622"/>
    <w:rsid w:val="00902779"/>
    <w:rsid w:val="00903510"/>
    <w:rsid w:val="009068FB"/>
    <w:rsid w:val="00906C78"/>
    <w:rsid w:val="00906E18"/>
    <w:rsid w:val="00913772"/>
    <w:rsid w:val="00915746"/>
    <w:rsid w:val="009201EC"/>
    <w:rsid w:val="00925A97"/>
    <w:rsid w:val="00926114"/>
    <w:rsid w:val="009279AB"/>
    <w:rsid w:val="0094142F"/>
    <w:rsid w:val="00946E0C"/>
    <w:rsid w:val="00953143"/>
    <w:rsid w:val="00961AA1"/>
    <w:rsid w:val="00962EA4"/>
    <w:rsid w:val="00964C99"/>
    <w:rsid w:val="00971245"/>
    <w:rsid w:val="00972EBA"/>
    <w:rsid w:val="00976659"/>
    <w:rsid w:val="009813C5"/>
    <w:rsid w:val="009876A8"/>
    <w:rsid w:val="00990895"/>
    <w:rsid w:val="00991459"/>
    <w:rsid w:val="009977A1"/>
    <w:rsid w:val="009A4DD7"/>
    <w:rsid w:val="009C1E6F"/>
    <w:rsid w:val="009C64AA"/>
    <w:rsid w:val="009D4078"/>
    <w:rsid w:val="009D79FF"/>
    <w:rsid w:val="009E4194"/>
    <w:rsid w:val="009F3181"/>
    <w:rsid w:val="009F5371"/>
    <w:rsid w:val="00A023E5"/>
    <w:rsid w:val="00A03A1B"/>
    <w:rsid w:val="00A04FCA"/>
    <w:rsid w:val="00A06B2C"/>
    <w:rsid w:val="00A07D73"/>
    <w:rsid w:val="00A1323E"/>
    <w:rsid w:val="00A14444"/>
    <w:rsid w:val="00A20781"/>
    <w:rsid w:val="00A212E2"/>
    <w:rsid w:val="00A2148D"/>
    <w:rsid w:val="00A21860"/>
    <w:rsid w:val="00A2246C"/>
    <w:rsid w:val="00A25EE6"/>
    <w:rsid w:val="00A30605"/>
    <w:rsid w:val="00A325C1"/>
    <w:rsid w:val="00A33DBF"/>
    <w:rsid w:val="00A348EB"/>
    <w:rsid w:val="00A4319A"/>
    <w:rsid w:val="00A4483D"/>
    <w:rsid w:val="00A47E3E"/>
    <w:rsid w:val="00A6219C"/>
    <w:rsid w:val="00A63DF8"/>
    <w:rsid w:val="00A71183"/>
    <w:rsid w:val="00A72C47"/>
    <w:rsid w:val="00A73EF6"/>
    <w:rsid w:val="00A765B0"/>
    <w:rsid w:val="00A77CD6"/>
    <w:rsid w:val="00A85B95"/>
    <w:rsid w:val="00A85F94"/>
    <w:rsid w:val="00A875F7"/>
    <w:rsid w:val="00A936FD"/>
    <w:rsid w:val="00AA0904"/>
    <w:rsid w:val="00AA18E8"/>
    <w:rsid w:val="00AA38D1"/>
    <w:rsid w:val="00AA4938"/>
    <w:rsid w:val="00AA498E"/>
    <w:rsid w:val="00AA70E8"/>
    <w:rsid w:val="00AB124C"/>
    <w:rsid w:val="00AB1C00"/>
    <w:rsid w:val="00AB229A"/>
    <w:rsid w:val="00AB471D"/>
    <w:rsid w:val="00AB744F"/>
    <w:rsid w:val="00AC1F80"/>
    <w:rsid w:val="00AE0FC4"/>
    <w:rsid w:val="00AE1718"/>
    <w:rsid w:val="00AE42DF"/>
    <w:rsid w:val="00AF01DE"/>
    <w:rsid w:val="00AF28BA"/>
    <w:rsid w:val="00B000FD"/>
    <w:rsid w:val="00B05CBC"/>
    <w:rsid w:val="00B1106A"/>
    <w:rsid w:val="00B23663"/>
    <w:rsid w:val="00B24A13"/>
    <w:rsid w:val="00B30BC4"/>
    <w:rsid w:val="00B337A0"/>
    <w:rsid w:val="00B34D74"/>
    <w:rsid w:val="00B40674"/>
    <w:rsid w:val="00B40E81"/>
    <w:rsid w:val="00B452A7"/>
    <w:rsid w:val="00B45F14"/>
    <w:rsid w:val="00B53BEC"/>
    <w:rsid w:val="00B54F18"/>
    <w:rsid w:val="00B55972"/>
    <w:rsid w:val="00B6011A"/>
    <w:rsid w:val="00B605D9"/>
    <w:rsid w:val="00B61053"/>
    <w:rsid w:val="00B651F2"/>
    <w:rsid w:val="00B6679D"/>
    <w:rsid w:val="00B92207"/>
    <w:rsid w:val="00B96D82"/>
    <w:rsid w:val="00B97A40"/>
    <w:rsid w:val="00BA17DC"/>
    <w:rsid w:val="00BC091C"/>
    <w:rsid w:val="00BC18D9"/>
    <w:rsid w:val="00BC4592"/>
    <w:rsid w:val="00BD32AF"/>
    <w:rsid w:val="00BE2574"/>
    <w:rsid w:val="00BF4CF5"/>
    <w:rsid w:val="00BF6C5C"/>
    <w:rsid w:val="00BF7AFB"/>
    <w:rsid w:val="00C00309"/>
    <w:rsid w:val="00C0403A"/>
    <w:rsid w:val="00C13F61"/>
    <w:rsid w:val="00C1542E"/>
    <w:rsid w:val="00C15AF8"/>
    <w:rsid w:val="00C259DD"/>
    <w:rsid w:val="00C279EF"/>
    <w:rsid w:val="00C36FDD"/>
    <w:rsid w:val="00C466F5"/>
    <w:rsid w:val="00C517C3"/>
    <w:rsid w:val="00C51E07"/>
    <w:rsid w:val="00C564E7"/>
    <w:rsid w:val="00C6439F"/>
    <w:rsid w:val="00C67AF1"/>
    <w:rsid w:val="00C71B07"/>
    <w:rsid w:val="00C76F28"/>
    <w:rsid w:val="00C84441"/>
    <w:rsid w:val="00C86131"/>
    <w:rsid w:val="00C93114"/>
    <w:rsid w:val="00C941F0"/>
    <w:rsid w:val="00C96442"/>
    <w:rsid w:val="00C96ACB"/>
    <w:rsid w:val="00CB2100"/>
    <w:rsid w:val="00CB52A3"/>
    <w:rsid w:val="00CB756F"/>
    <w:rsid w:val="00CC3C43"/>
    <w:rsid w:val="00CC3F37"/>
    <w:rsid w:val="00CD0FA0"/>
    <w:rsid w:val="00CE1B1E"/>
    <w:rsid w:val="00D0242D"/>
    <w:rsid w:val="00D14BD8"/>
    <w:rsid w:val="00D210BD"/>
    <w:rsid w:val="00D26396"/>
    <w:rsid w:val="00D26CAC"/>
    <w:rsid w:val="00D3114A"/>
    <w:rsid w:val="00D33861"/>
    <w:rsid w:val="00D404E6"/>
    <w:rsid w:val="00D43899"/>
    <w:rsid w:val="00D55BB8"/>
    <w:rsid w:val="00D5678B"/>
    <w:rsid w:val="00D578D8"/>
    <w:rsid w:val="00D657D2"/>
    <w:rsid w:val="00D74DAE"/>
    <w:rsid w:val="00D74F40"/>
    <w:rsid w:val="00D841D9"/>
    <w:rsid w:val="00D947FF"/>
    <w:rsid w:val="00D95D0D"/>
    <w:rsid w:val="00D968F8"/>
    <w:rsid w:val="00D96B6E"/>
    <w:rsid w:val="00DA2BD8"/>
    <w:rsid w:val="00DA5004"/>
    <w:rsid w:val="00DB18D5"/>
    <w:rsid w:val="00DB60F3"/>
    <w:rsid w:val="00DC0522"/>
    <w:rsid w:val="00DC0F15"/>
    <w:rsid w:val="00DC37AB"/>
    <w:rsid w:val="00DC6495"/>
    <w:rsid w:val="00DC754E"/>
    <w:rsid w:val="00DC7A00"/>
    <w:rsid w:val="00DD24F6"/>
    <w:rsid w:val="00DD3E50"/>
    <w:rsid w:val="00DD4570"/>
    <w:rsid w:val="00DD6191"/>
    <w:rsid w:val="00DE7A79"/>
    <w:rsid w:val="00DE7D12"/>
    <w:rsid w:val="00DF3B10"/>
    <w:rsid w:val="00DF5539"/>
    <w:rsid w:val="00DF5A44"/>
    <w:rsid w:val="00DF7EF1"/>
    <w:rsid w:val="00E01A79"/>
    <w:rsid w:val="00E04217"/>
    <w:rsid w:val="00E1733C"/>
    <w:rsid w:val="00E219E5"/>
    <w:rsid w:val="00E254C1"/>
    <w:rsid w:val="00E30676"/>
    <w:rsid w:val="00E30743"/>
    <w:rsid w:val="00E37D23"/>
    <w:rsid w:val="00E47EC2"/>
    <w:rsid w:val="00E501C3"/>
    <w:rsid w:val="00E5234B"/>
    <w:rsid w:val="00E52844"/>
    <w:rsid w:val="00E528A1"/>
    <w:rsid w:val="00E53E38"/>
    <w:rsid w:val="00E54204"/>
    <w:rsid w:val="00E572C6"/>
    <w:rsid w:val="00E67584"/>
    <w:rsid w:val="00E707AF"/>
    <w:rsid w:val="00E722BF"/>
    <w:rsid w:val="00E7296D"/>
    <w:rsid w:val="00E73118"/>
    <w:rsid w:val="00E741BF"/>
    <w:rsid w:val="00E86DF2"/>
    <w:rsid w:val="00E976C2"/>
    <w:rsid w:val="00EA505B"/>
    <w:rsid w:val="00EA605D"/>
    <w:rsid w:val="00EA692E"/>
    <w:rsid w:val="00EB193D"/>
    <w:rsid w:val="00EC2F40"/>
    <w:rsid w:val="00EC7CC2"/>
    <w:rsid w:val="00ED28BF"/>
    <w:rsid w:val="00ED31F8"/>
    <w:rsid w:val="00ED3476"/>
    <w:rsid w:val="00ED5204"/>
    <w:rsid w:val="00ED7229"/>
    <w:rsid w:val="00EE0A3E"/>
    <w:rsid w:val="00EE4F0A"/>
    <w:rsid w:val="00EE4F60"/>
    <w:rsid w:val="00EE59F1"/>
    <w:rsid w:val="00EE76DF"/>
    <w:rsid w:val="00EF179D"/>
    <w:rsid w:val="00EF3532"/>
    <w:rsid w:val="00EF6EE6"/>
    <w:rsid w:val="00F01C9A"/>
    <w:rsid w:val="00F15EA7"/>
    <w:rsid w:val="00F307D9"/>
    <w:rsid w:val="00F313D8"/>
    <w:rsid w:val="00F32AE1"/>
    <w:rsid w:val="00F34CC1"/>
    <w:rsid w:val="00F34CDE"/>
    <w:rsid w:val="00F41118"/>
    <w:rsid w:val="00F4466D"/>
    <w:rsid w:val="00F44C19"/>
    <w:rsid w:val="00F4586B"/>
    <w:rsid w:val="00F4747B"/>
    <w:rsid w:val="00F4769C"/>
    <w:rsid w:val="00F559D5"/>
    <w:rsid w:val="00F57215"/>
    <w:rsid w:val="00F63723"/>
    <w:rsid w:val="00F64425"/>
    <w:rsid w:val="00F658B7"/>
    <w:rsid w:val="00F70FC7"/>
    <w:rsid w:val="00F75CAC"/>
    <w:rsid w:val="00F813C2"/>
    <w:rsid w:val="00F82326"/>
    <w:rsid w:val="00F92357"/>
    <w:rsid w:val="00F945F6"/>
    <w:rsid w:val="00F95D53"/>
    <w:rsid w:val="00F970D5"/>
    <w:rsid w:val="00FA44F8"/>
    <w:rsid w:val="00FA7213"/>
    <w:rsid w:val="00FA760F"/>
    <w:rsid w:val="00FB1507"/>
    <w:rsid w:val="00FB15D5"/>
    <w:rsid w:val="00FB33E7"/>
    <w:rsid w:val="00FB4F1E"/>
    <w:rsid w:val="00FB5440"/>
    <w:rsid w:val="00FC2543"/>
    <w:rsid w:val="00FC3A8F"/>
    <w:rsid w:val="00FD1465"/>
    <w:rsid w:val="00FE0A78"/>
    <w:rsid w:val="00FE34FC"/>
    <w:rsid w:val="00FF0394"/>
    <w:rsid w:val="00FF4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7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72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6E72D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E72D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6E72D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E72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6E72D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6E72D5"/>
    <w:rPr>
      <w:rFonts w:ascii="Calibri" w:eastAsia="Times New Roman" w:hAnsi="Calibri" w:cs="Times New Roman"/>
    </w:rPr>
  </w:style>
  <w:style w:type="paragraph" w:customStyle="1" w:styleId="Style18">
    <w:name w:val="Style18"/>
    <w:basedOn w:val="a"/>
    <w:rsid w:val="006E72D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Содержимое таблицы"/>
    <w:basedOn w:val="a"/>
    <w:rsid w:val="006E72D5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rsid w:val="006E72D5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E72D5"/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6E72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6E72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1">
    <w:name w:val="Обычный2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D5"/>
    <w:rPr>
      <w:rFonts w:ascii="Tahoma" w:hAnsi="Tahoma" w:cs="Tahoma"/>
      <w:sz w:val="16"/>
      <w:szCs w:val="16"/>
    </w:rPr>
  </w:style>
  <w:style w:type="character" w:styleId="ac">
    <w:name w:val="Emphasis"/>
    <w:qFormat/>
    <w:rsid w:val="009068FB"/>
    <w:rPr>
      <w:i/>
      <w:iCs/>
    </w:rPr>
  </w:style>
  <w:style w:type="paragraph" w:styleId="ad">
    <w:name w:val="List Paragraph"/>
    <w:basedOn w:val="a"/>
    <w:uiPriority w:val="34"/>
    <w:qFormat/>
    <w:rsid w:val="008241EE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E528A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528A1"/>
  </w:style>
  <w:style w:type="paragraph" w:styleId="af0">
    <w:name w:val="No Spacing"/>
    <w:aliases w:val="No Spacing111"/>
    <w:link w:val="af1"/>
    <w:uiPriority w:val="1"/>
    <w:qFormat/>
    <w:rsid w:val="00AE42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No Spacing111 Знак"/>
    <w:link w:val="af0"/>
    <w:uiPriority w:val="1"/>
    <w:qFormat/>
    <w:locked/>
    <w:rsid w:val="00AE42DF"/>
    <w:rPr>
      <w:rFonts w:ascii="Calibri" w:eastAsia="Times New Roman" w:hAnsi="Calibri" w:cs="Times New Roman"/>
    </w:rPr>
  </w:style>
  <w:style w:type="character" w:customStyle="1" w:styleId="22">
    <w:name w:val="Основной текст (2)"/>
    <w:basedOn w:val="a0"/>
    <w:rsid w:val="00BF6C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2">
    <w:name w:val="Hyperlink"/>
    <w:basedOn w:val="a0"/>
    <w:uiPriority w:val="99"/>
    <w:unhideWhenUsed/>
    <w:rsid w:val="00787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7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72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6E72D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E72D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6E72D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E72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6E72D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6E72D5"/>
    <w:rPr>
      <w:rFonts w:ascii="Calibri" w:eastAsia="Times New Roman" w:hAnsi="Calibri" w:cs="Times New Roman"/>
    </w:rPr>
  </w:style>
  <w:style w:type="paragraph" w:customStyle="1" w:styleId="Style18">
    <w:name w:val="Style18"/>
    <w:basedOn w:val="a"/>
    <w:rsid w:val="006E72D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Содержимое таблицы"/>
    <w:basedOn w:val="a"/>
    <w:rsid w:val="006E72D5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rsid w:val="006E72D5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E72D5"/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6E72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6E72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1">
    <w:name w:val="Обычный2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D5"/>
    <w:rPr>
      <w:rFonts w:ascii="Tahoma" w:hAnsi="Tahoma" w:cs="Tahoma"/>
      <w:sz w:val="16"/>
      <w:szCs w:val="16"/>
    </w:rPr>
  </w:style>
  <w:style w:type="character" w:styleId="ac">
    <w:name w:val="Emphasis"/>
    <w:qFormat/>
    <w:rsid w:val="009068FB"/>
    <w:rPr>
      <w:i/>
      <w:iCs/>
    </w:rPr>
  </w:style>
  <w:style w:type="paragraph" w:styleId="ad">
    <w:name w:val="List Paragraph"/>
    <w:basedOn w:val="a"/>
    <w:uiPriority w:val="34"/>
    <w:qFormat/>
    <w:rsid w:val="008241EE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E528A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5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ov.e.a@66.fsin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7519-AA22-41AF-A334-F8427123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ААС</cp:lastModifiedBy>
  <cp:revision>56</cp:revision>
  <cp:lastPrinted>2025-12-03T09:14:00Z</cp:lastPrinted>
  <dcterms:created xsi:type="dcterms:W3CDTF">2023-10-31T06:08:00Z</dcterms:created>
  <dcterms:modified xsi:type="dcterms:W3CDTF">2026-07-02T07:31:00Z</dcterms:modified>
</cp:coreProperties>
</file>