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B0F" w:rsidRPr="00B53B0F" w:rsidRDefault="00B53B0F" w:rsidP="001B3096">
      <w:pPr>
        <w:widowControl w:val="0"/>
        <w:jc w:val="center"/>
        <w:rPr>
          <w:b/>
        </w:rPr>
      </w:pPr>
      <w:r w:rsidRPr="00B53B0F">
        <w:rPr>
          <w:b/>
        </w:rPr>
        <w:t>Описание объекта закупки</w:t>
      </w:r>
    </w:p>
    <w:p w:rsidR="00B53B0F" w:rsidRPr="00B53B0F" w:rsidRDefault="00B53B0F" w:rsidP="001B3096">
      <w:pPr>
        <w:widowControl w:val="0"/>
        <w:jc w:val="center"/>
        <w:rPr>
          <w:b/>
          <w:bCs/>
        </w:rPr>
      </w:pPr>
      <w:r w:rsidRPr="00B53B0F">
        <w:rPr>
          <w:b/>
        </w:rPr>
        <w:t xml:space="preserve">1. </w:t>
      </w:r>
      <w:r w:rsidRPr="00B53B0F">
        <w:rPr>
          <w:b/>
          <w:bCs/>
        </w:rPr>
        <w:t>Общие сведения:</w:t>
      </w:r>
    </w:p>
    <w:p w:rsidR="00B53B0F" w:rsidRPr="00B53B0F" w:rsidRDefault="00B53B0F" w:rsidP="001B3096">
      <w:pPr>
        <w:autoSpaceDE w:val="0"/>
        <w:autoSpaceDN w:val="0"/>
        <w:adjustRightInd w:val="0"/>
        <w:ind w:firstLine="567"/>
        <w:jc w:val="both"/>
        <w:outlineLvl w:val="1"/>
      </w:pPr>
      <w:r w:rsidRPr="00B53B0F">
        <w:rPr>
          <w:b/>
          <w:bCs/>
        </w:rPr>
        <w:t xml:space="preserve">1.1. Наименование закупки – </w:t>
      </w:r>
      <w:r w:rsidR="0024701C" w:rsidRPr="0024701C">
        <w:rPr>
          <w:i/>
        </w:rPr>
        <w:t xml:space="preserve">Поставка </w:t>
      </w:r>
      <w:r w:rsidR="008F1DC3">
        <w:rPr>
          <w:i/>
        </w:rPr>
        <w:t xml:space="preserve">мебели </w:t>
      </w:r>
    </w:p>
    <w:p w:rsidR="00B53B0F" w:rsidRPr="00B53B0F" w:rsidRDefault="00B53B0F" w:rsidP="001B3096">
      <w:pPr>
        <w:autoSpaceDE w:val="0"/>
        <w:autoSpaceDN w:val="0"/>
        <w:adjustRightInd w:val="0"/>
        <w:ind w:firstLine="567"/>
        <w:jc w:val="both"/>
        <w:outlineLvl w:val="1"/>
        <w:rPr>
          <w:color w:val="000000"/>
        </w:rPr>
      </w:pPr>
      <w:r w:rsidRPr="00B53B0F">
        <w:rPr>
          <w:b/>
          <w:bCs/>
        </w:rPr>
        <w:t xml:space="preserve">1.2. </w:t>
      </w:r>
      <w:r w:rsidRPr="00CD05CB">
        <w:rPr>
          <w:b/>
          <w:color w:val="000000"/>
        </w:rPr>
        <w:t>Место поставки</w:t>
      </w:r>
      <w:proofErr w:type="gramStart"/>
      <w:r w:rsidRPr="00B53B0F">
        <w:rPr>
          <w:b/>
          <w:color w:val="000000"/>
        </w:rPr>
        <w:t>:</w:t>
      </w:r>
      <w:r w:rsidR="00CF2051" w:rsidRPr="00CF2051">
        <w:t>Р</w:t>
      </w:r>
      <w:proofErr w:type="gramEnd"/>
      <w:r w:rsidR="00CF2051" w:rsidRPr="00CF2051">
        <w:t xml:space="preserve">оссийская Федерация, </w:t>
      </w:r>
      <w:r w:rsidR="00BA22E5">
        <w:t xml:space="preserve">Карачаево-Черкесская Республика, г. Черкесск, ул. </w:t>
      </w:r>
      <w:r w:rsidR="00BD21C9">
        <w:t>Ставропольская 36</w:t>
      </w:r>
    </w:p>
    <w:p w:rsidR="00B53B0F" w:rsidRPr="00B53B0F" w:rsidRDefault="00B53B0F" w:rsidP="001B3096">
      <w:pPr>
        <w:ind w:firstLine="567"/>
        <w:jc w:val="both"/>
        <w:rPr>
          <w:color w:val="000000"/>
          <w:lang w:eastAsia="ar-SA"/>
        </w:rPr>
      </w:pPr>
      <w:r w:rsidRPr="00B53B0F">
        <w:rPr>
          <w:b/>
          <w:lang w:eastAsia="ar-SA"/>
        </w:rPr>
        <w:t xml:space="preserve">1.3. </w:t>
      </w:r>
      <w:r w:rsidR="0055566C">
        <w:rPr>
          <w:b/>
          <w:lang w:eastAsia="ar-SA"/>
        </w:rPr>
        <w:t>Сроки поставки:</w:t>
      </w:r>
      <w:r w:rsidR="00BA22E5">
        <w:rPr>
          <w:b/>
          <w:lang w:eastAsia="ar-SA"/>
        </w:rPr>
        <w:t xml:space="preserve"> до </w:t>
      </w:r>
      <w:r w:rsidR="00AD440E">
        <w:rPr>
          <w:b/>
          <w:lang w:eastAsia="ar-SA"/>
        </w:rPr>
        <w:t>1</w:t>
      </w:r>
      <w:r w:rsidR="003E4A46">
        <w:rPr>
          <w:b/>
          <w:lang w:eastAsia="ar-SA"/>
        </w:rPr>
        <w:t>5</w:t>
      </w:r>
      <w:r w:rsidR="00B23B5E">
        <w:rPr>
          <w:b/>
          <w:lang w:eastAsia="ar-SA"/>
        </w:rPr>
        <w:t xml:space="preserve"> </w:t>
      </w:r>
      <w:r w:rsidR="00AD440E">
        <w:rPr>
          <w:b/>
          <w:lang w:eastAsia="ar-SA"/>
        </w:rPr>
        <w:t>сентября</w:t>
      </w:r>
      <w:r w:rsidR="00B23B5E">
        <w:rPr>
          <w:b/>
          <w:lang w:eastAsia="ar-SA"/>
        </w:rPr>
        <w:t xml:space="preserve"> 202</w:t>
      </w:r>
      <w:r w:rsidR="00577B4C">
        <w:rPr>
          <w:b/>
          <w:lang w:eastAsia="ar-SA"/>
        </w:rPr>
        <w:t>6</w:t>
      </w:r>
      <w:r w:rsidR="00B23B5E">
        <w:rPr>
          <w:b/>
          <w:lang w:eastAsia="ar-SA"/>
        </w:rPr>
        <w:t xml:space="preserve"> года.</w:t>
      </w:r>
    </w:p>
    <w:p w:rsidR="00BA22E5" w:rsidRPr="00B53B0F" w:rsidRDefault="00B53B0F" w:rsidP="00BA22E5">
      <w:pPr>
        <w:autoSpaceDE w:val="0"/>
        <w:autoSpaceDN w:val="0"/>
        <w:adjustRightInd w:val="0"/>
        <w:ind w:firstLine="567"/>
        <w:jc w:val="both"/>
        <w:outlineLvl w:val="1"/>
        <w:rPr>
          <w:color w:val="000000"/>
        </w:rPr>
      </w:pPr>
      <w:r w:rsidRPr="00B53B0F">
        <w:rPr>
          <w:b/>
        </w:rPr>
        <w:t>1.4.</w:t>
      </w:r>
      <w:r w:rsidRPr="00B53B0F">
        <w:t xml:space="preserve"> У</w:t>
      </w:r>
      <w:r w:rsidRPr="00B53B0F">
        <w:rPr>
          <w:b/>
        </w:rPr>
        <w:t xml:space="preserve">словия поставки: </w:t>
      </w:r>
      <w:r w:rsidRPr="00B53B0F">
        <w:t>Поставка товара, разгрузка - погрузка,</w:t>
      </w:r>
      <w:r w:rsidR="003F1CCB">
        <w:t xml:space="preserve"> сборка,</w:t>
      </w:r>
      <w:r w:rsidRPr="00B53B0F">
        <w:t xml:space="preserve"> подъем на этаж, размещение в местах хранения Заказчика осуществляется силами Поставщика по адресу Заказчика: </w:t>
      </w:r>
      <w:r w:rsidR="00BA22E5">
        <w:t xml:space="preserve">Карачаево-Черкесская Республика, </w:t>
      </w:r>
      <w:proofErr w:type="gramStart"/>
      <w:r w:rsidR="00BA22E5">
        <w:t>г</w:t>
      </w:r>
      <w:proofErr w:type="gramEnd"/>
      <w:r w:rsidR="00BA22E5">
        <w:t xml:space="preserve">. Черкесск, </w:t>
      </w:r>
      <w:r w:rsidR="00AD440E">
        <w:t>ул. Ставропольская 36</w:t>
      </w:r>
    </w:p>
    <w:p w:rsidR="00BA22E5" w:rsidRDefault="00BA22E5" w:rsidP="001B3096">
      <w:pPr>
        <w:ind w:firstLine="567"/>
        <w:jc w:val="center"/>
        <w:rPr>
          <w:b/>
        </w:rPr>
      </w:pPr>
    </w:p>
    <w:p w:rsidR="00B53B0F" w:rsidRDefault="00B53B0F" w:rsidP="001B3096">
      <w:pPr>
        <w:ind w:firstLine="567"/>
        <w:jc w:val="center"/>
        <w:rPr>
          <w:b/>
          <w:color w:val="000000"/>
          <w:lang w:eastAsia="ar-SA"/>
        </w:rPr>
      </w:pPr>
      <w:r w:rsidRPr="00B53B0F">
        <w:rPr>
          <w:b/>
        </w:rPr>
        <w:t>2.</w:t>
      </w:r>
      <w:r w:rsidRPr="00B53B0F">
        <w:rPr>
          <w:b/>
          <w:color w:val="000000"/>
          <w:lang w:eastAsia="ar-SA"/>
        </w:rPr>
        <w:t>Описание закупаемого товара:</w:t>
      </w:r>
    </w:p>
    <w:p w:rsidR="00B5414B" w:rsidRDefault="00B5414B" w:rsidP="001B3096">
      <w:pPr>
        <w:ind w:firstLine="567"/>
        <w:jc w:val="center"/>
        <w:rPr>
          <w:b/>
          <w:color w:val="000000"/>
          <w:lang w:eastAsia="ar-SA"/>
        </w:rPr>
      </w:pPr>
    </w:p>
    <w:p w:rsidR="00B5414B" w:rsidRDefault="00B5414B" w:rsidP="001B3096">
      <w:pPr>
        <w:ind w:firstLine="567"/>
        <w:jc w:val="center"/>
        <w:rPr>
          <w:b/>
          <w:color w:val="000000"/>
          <w:lang w:eastAsia="ar-SA"/>
        </w:rPr>
      </w:pPr>
      <w:r>
        <w:rPr>
          <w:b/>
          <w:color w:val="000000"/>
          <w:lang w:eastAsia="ar-SA"/>
        </w:rPr>
        <w:t>Цветовая гамма</w:t>
      </w:r>
    </w:p>
    <w:p w:rsidR="00B5414B" w:rsidRDefault="00B5414B" w:rsidP="00B5414B">
      <w:pPr>
        <w:ind w:firstLine="567"/>
        <w:jc w:val="both"/>
        <w:rPr>
          <w:color w:val="000000"/>
          <w:lang w:eastAsia="ar-SA"/>
        </w:rPr>
      </w:pPr>
      <w:r w:rsidRPr="00B5414B">
        <w:rPr>
          <w:color w:val="000000"/>
          <w:lang w:eastAsia="ar-SA"/>
        </w:rPr>
        <w:t>Цветовая гамма</w:t>
      </w:r>
      <w:r>
        <w:rPr>
          <w:color w:val="000000"/>
          <w:lang w:eastAsia="ar-SA"/>
        </w:rPr>
        <w:t>, отраженная в примерных изображениях товара  не является ожидаемой к поставке.</w:t>
      </w:r>
    </w:p>
    <w:p w:rsidR="00B5414B" w:rsidRDefault="00B5414B" w:rsidP="00B5414B">
      <w:pPr>
        <w:ind w:firstLine="567"/>
        <w:jc w:val="both"/>
        <w:rPr>
          <w:noProof/>
        </w:rPr>
      </w:pPr>
      <w:r>
        <w:rPr>
          <w:color w:val="000000"/>
          <w:lang w:eastAsia="ar-SA"/>
        </w:rPr>
        <w:t xml:space="preserve">Ниже приведены образцы цветовой гаммы, необходимой к поставке. </w:t>
      </w:r>
      <w:r w:rsidRPr="00653059">
        <w:rPr>
          <w:noProof/>
        </w:rPr>
        <w:t>Оттенки поставляемой мебели согласовываются с Заказчиком при исполнении контракта с целью обеспечения единой цветовой гаммы с имеющейся мебелью в комплектуемых помещениях</w:t>
      </w:r>
      <w:r>
        <w:rPr>
          <w:noProof/>
        </w:rPr>
        <w:t xml:space="preserve">. Вся поставляемая мебель должна быть одной расцветки, цвет </w:t>
      </w:r>
      <w:r w:rsidR="00B0658D">
        <w:rPr>
          <w:noProof/>
        </w:rPr>
        <w:t>металлокаркаса</w:t>
      </w:r>
      <w:r>
        <w:rPr>
          <w:noProof/>
        </w:rPr>
        <w:t>, заглушек и других комплектующих должны быть сочетаемого цвета (</w:t>
      </w:r>
      <w:r w:rsidR="003C42BE">
        <w:rPr>
          <w:noProof/>
        </w:rPr>
        <w:t>венге, орех гварнери, орех пирамидальный</w:t>
      </w:r>
      <w:r w:rsidR="00365D07">
        <w:rPr>
          <w:noProof/>
        </w:rPr>
        <w:t>,бук</w:t>
      </w:r>
      <w:r>
        <w:rPr>
          <w:noProof/>
        </w:rPr>
        <w:t xml:space="preserve"> и пр.) и </w:t>
      </w:r>
      <w:r w:rsidRPr="00653059">
        <w:rPr>
          <w:noProof/>
        </w:rPr>
        <w:t>согласовываются с Заказчиком при исполнении контракта</w:t>
      </w:r>
      <w:r>
        <w:rPr>
          <w:noProof/>
        </w:rPr>
        <w:t>.</w:t>
      </w:r>
    </w:p>
    <w:p w:rsidR="00B5414B" w:rsidRPr="00B5414B" w:rsidRDefault="00B5414B" w:rsidP="00B5414B">
      <w:pPr>
        <w:ind w:firstLine="567"/>
        <w:jc w:val="both"/>
        <w:rPr>
          <w:b/>
          <w:noProof/>
        </w:rPr>
      </w:pPr>
      <w:r w:rsidRPr="00B5414B">
        <w:rPr>
          <w:b/>
          <w:noProof/>
        </w:rPr>
        <w:t>Образцы цветов:</w:t>
      </w:r>
    </w:p>
    <w:p w:rsidR="00B5414B" w:rsidRPr="00B5414B" w:rsidRDefault="00B5414B" w:rsidP="00B5414B">
      <w:pPr>
        <w:ind w:firstLine="567"/>
        <w:jc w:val="both"/>
        <w:rPr>
          <w:color w:val="000000"/>
          <w:lang w:eastAsia="ar-SA"/>
        </w:rPr>
      </w:pPr>
    </w:p>
    <w:p w:rsidR="00B5414B" w:rsidRPr="00B53B0F" w:rsidRDefault="00B5414B" w:rsidP="00B5414B">
      <w:pPr>
        <w:ind w:firstLine="709"/>
        <w:jc w:val="both"/>
        <w:rPr>
          <w:bCs/>
          <w:kern w:val="32"/>
        </w:rPr>
      </w:pPr>
    </w:p>
    <w:p w:rsidR="00B5414B" w:rsidRDefault="009C74EC" w:rsidP="00B5414B">
      <w:pPr>
        <w:jc w:val="both"/>
      </w:pPr>
      <w:r>
        <w:rPr>
          <w:noProof/>
        </w:rPr>
      </w:r>
      <w:r>
        <w:rPr>
          <w:noProof/>
        </w:rPr>
        <w:pict>
          <v:rect id="AutoShape 1" o:spid="_x0000_s1028" style="width:24.4pt;height:24.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" filled="f" stroked="f">
            <o:lock v:ext="edit" aspectratio="t"/>
            <w10:wrap type="none"/>
            <w10:anchorlock/>
          </v:rect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Купить офисную мебель для персонала New Line Дуб шамони темный, Бежевый в  Москве по цене от 11 625 ₽ на сайте Экспресс Офис" style="width:23.75pt;height:23.75pt"/>
        </w:pict>
      </w:r>
      <w:r>
        <w:pict>
          <v:shape id="_x0000_i1027" type="#_x0000_t75" alt="Купить офисную мебель для персонала New Line Дуб шамони темный, Бежевый в  Москве по цене от 11 625 ₽ на сайте Экспресс Офис" style="width:23.75pt;height:23.75pt"/>
        </w:pict>
      </w:r>
    </w:p>
    <w:p w:rsidR="00730B44" w:rsidRDefault="00B0658D" w:rsidP="00AD440E">
      <w:pPr>
        <w:tabs>
          <w:tab w:val="left" w:pos="275"/>
          <w:tab w:val="center" w:pos="4677"/>
        </w:tabs>
        <w:rPr>
          <w:b/>
          <w:color w:val="000000"/>
          <w:lang w:eastAsia="ar-SA"/>
        </w:rPr>
      </w:pPr>
      <w:r>
        <w:rPr>
          <w:b/>
        </w:rPr>
        <w:t xml:space="preserve"> </w:t>
      </w:r>
      <w:r w:rsidR="000D68FA">
        <w:rPr>
          <w:noProof/>
        </w:rPr>
        <w:drawing>
          <wp:inline distT="0" distB="0" distL="0" distR="0">
            <wp:extent cx="1618919" cy="1618919"/>
            <wp:effectExtent l="19050" t="0" r="331" b="0"/>
            <wp:docPr id="5" name="Рисунок 14" descr="ЛДСП 2750*1830 16 мм &quot;Орех Гварнери&quot; 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ЛДСП 2750*1830 16 мм &quot;Орех Гварнери&quot;  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787" cy="1619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68FA" w:rsidRDefault="000D68FA" w:rsidP="001B3096">
      <w:pPr>
        <w:ind w:firstLine="567"/>
        <w:jc w:val="center"/>
      </w:pPr>
      <w:r>
        <w:t xml:space="preserve">Орех </w:t>
      </w:r>
      <w:r w:rsidR="00AD440E">
        <w:t>или бук</w:t>
      </w:r>
    </w:p>
    <w:p w:rsidR="00B23B5E" w:rsidRDefault="00B23B5E" w:rsidP="001B3096">
      <w:pPr>
        <w:ind w:firstLine="567"/>
        <w:jc w:val="center"/>
      </w:pPr>
    </w:p>
    <w:p w:rsidR="00577B4C" w:rsidRDefault="00577B4C" w:rsidP="001B3096">
      <w:pPr>
        <w:ind w:firstLine="567"/>
        <w:jc w:val="center"/>
      </w:pPr>
    </w:p>
    <w:p w:rsidR="00AD440E" w:rsidRDefault="00AD440E" w:rsidP="001B3096">
      <w:pPr>
        <w:ind w:firstLine="567"/>
        <w:jc w:val="center"/>
      </w:pPr>
    </w:p>
    <w:p w:rsidR="00AD440E" w:rsidRDefault="00AD440E" w:rsidP="001B3096">
      <w:pPr>
        <w:ind w:firstLine="567"/>
        <w:jc w:val="center"/>
      </w:pPr>
    </w:p>
    <w:p w:rsidR="00AD440E" w:rsidRDefault="00AD440E" w:rsidP="001B3096">
      <w:pPr>
        <w:ind w:firstLine="567"/>
        <w:jc w:val="center"/>
      </w:pPr>
    </w:p>
    <w:p w:rsidR="00AD440E" w:rsidRDefault="00AD440E" w:rsidP="001B3096">
      <w:pPr>
        <w:ind w:firstLine="567"/>
        <w:jc w:val="center"/>
      </w:pPr>
    </w:p>
    <w:p w:rsidR="00AD440E" w:rsidRDefault="00AD440E" w:rsidP="001B3096">
      <w:pPr>
        <w:ind w:firstLine="567"/>
        <w:jc w:val="center"/>
      </w:pPr>
    </w:p>
    <w:p w:rsidR="00AD440E" w:rsidRDefault="00AD440E" w:rsidP="001B3096">
      <w:pPr>
        <w:ind w:firstLine="567"/>
        <w:jc w:val="center"/>
      </w:pPr>
    </w:p>
    <w:p w:rsidR="00AD440E" w:rsidRDefault="00AD440E" w:rsidP="001B3096">
      <w:pPr>
        <w:ind w:firstLine="567"/>
        <w:jc w:val="center"/>
      </w:pPr>
    </w:p>
    <w:p w:rsidR="00577B4C" w:rsidRDefault="00577B4C" w:rsidP="001B3096">
      <w:pPr>
        <w:ind w:firstLine="567"/>
        <w:jc w:val="center"/>
      </w:pPr>
    </w:p>
    <w:p w:rsidR="00577B4C" w:rsidRDefault="00577B4C" w:rsidP="001B3096">
      <w:pPr>
        <w:ind w:firstLine="567"/>
        <w:jc w:val="center"/>
      </w:pPr>
    </w:p>
    <w:p w:rsidR="00577B4C" w:rsidRDefault="00577B4C" w:rsidP="001B3096">
      <w:pPr>
        <w:ind w:firstLine="567"/>
        <w:jc w:val="center"/>
      </w:pPr>
    </w:p>
    <w:p w:rsidR="00577B4C" w:rsidRDefault="00577B4C" w:rsidP="001B3096">
      <w:pPr>
        <w:ind w:firstLine="567"/>
        <w:jc w:val="center"/>
      </w:pPr>
    </w:p>
    <w:p w:rsidR="00577B4C" w:rsidRDefault="00577B4C" w:rsidP="001B3096">
      <w:pPr>
        <w:ind w:firstLine="567"/>
        <w:jc w:val="center"/>
      </w:pPr>
    </w:p>
    <w:p w:rsidR="00577B4C" w:rsidRDefault="00577B4C" w:rsidP="001B3096">
      <w:pPr>
        <w:ind w:firstLine="567"/>
        <w:jc w:val="center"/>
      </w:pPr>
    </w:p>
    <w:p w:rsidR="006F1F86" w:rsidRDefault="006F1F86" w:rsidP="001B3096">
      <w:pPr>
        <w:ind w:firstLine="567"/>
        <w:jc w:val="center"/>
      </w:pPr>
    </w:p>
    <w:tbl>
      <w:tblPr>
        <w:tblpPr w:leftFromText="180" w:rightFromText="180" w:vertAnchor="text" w:horzAnchor="margin" w:tblpX="-132" w:tblpY="-466"/>
        <w:tblW w:w="483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1709"/>
        <w:gridCol w:w="2375"/>
        <w:gridCol w:w="1717"/>
        <w:gridCol w:w="1715"/>
        <w:gridCol w:w="1557"/>
      </w:tblGrid>
      <w:tr w:rsidR="006F1F86" w:rsidRPr="0093308D" w:rsidTr="00D55490">
        <w:trPr>
          <w:tblHeader/>
        </w:trPr>
        <w:tc>
          <w:tcPr>
            <w:tcW w:w="942" w:type="pct"/>
            <w:shd w:val="clear" w:color="auto" w:fill="auto"/>
          </w:tcPr>
          <w:p w:rsidR="006F1F86" w:rsidRPr="0093308D" w:rsidRDefault="006F1F86" w:rsidP="00D55490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93308D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№</w:t>
            </w:r>
            <w:proofErr w:type="spellStart"/>
            <w:r w:rsidRPr="0093308D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п\</w:t>
            </w:r>
            <w:proofErr w:type="gramStart"/>
            <w:r w:rsidRPr="0093308D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п</w:t>
            </w:r>
            <w:proofErr w:type="spellEnd"/>
            <w:proofErr w:type="gramEnd"/>
          </w:p>
        </w:tc>
        <w:tc>
          <w:tcPr>
            <w:tcW w:w="1309" w:type="pct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F1F86" w:rsidRPr="0093308D" w:rsidRDefault="006F1F86" w:rsidP="00D55490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93308D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Наименование товара</w:t>
            </w:r>
          </w:p>
        </w:tc>
        <w:tc>
          <w:tcPr>
            <w:tcW w:w="946" w:type="pct"/>
          </w:tcPr>
          <w:p w:rsidR="006F1F86" w:rsidRPr="0093308D" w:rsidRDefault="006F1F86" w:rsidP="00D55490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93308D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Код 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ОКПД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2</w:t>
            </w:r>
            <w:proofErr w:type="gramEnd"/>
          </w:p>
        </w:tc>
        <w:tc>
          <w:tcPr>
            <w:tcW w:w="945" w:type="pct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F1F86" w:rsidRPr="0093308D" w:rsidRDefault="006F1F86" w:rsidP="00D55490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93308D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Кол-во</w:t>
            </w:r>
          </w:p>
        </w:tc>
        <w:tc>
          <w:tcPr>
            <w:tcW w:w="858" w:type="pct"/>
            <w:shd w:val="clear" w:color="auto" w:fill="auto"/>
          </w:tcPr>
          <w:p w:rsidR="006F1F86" w:rsidRPr="0093308D" w:rsidRDefault="006F1F86" w:rsidP="00D55490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93308D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Единица </w:t>
            </w:r>
            <w:proofErr w:type="spellStart"/>
            <w:r w:rsidRPr="0093308D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изм</w:t>
            </w:r>
            <w:proofErr w:type="spellEnd"/>
            <w:r w:rsidRPr="0093308D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.</w:t>
            </w:r>
          </w:p>
        </w:tc>
      </w:tr>
      <w:tr w:rsidR="006F1F86" w:rsidRPr="0093308D" w:rsidTr="00D55490">
        <w:trPr>
          <w:trHeight w:val="417"/>
        </w:trPr>
        <w:tc>
          <w:tcPr>
            <w:tcW w:w="942" w:type="pct"/>
            <w:shd w:val="clear" w:color="auto" w:fill="auto"/>
            <w:vAlign w:val="center"/>
          </w:tcPr>
          <w:p w:rsidR="006F1F86" w:rsidRPr="0093308D" w:rsidRDefault="00AD440E" w:rsidP="00D55490">
            <w:pPr>
              <w:pStyle w:val="Standard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noProof/>
                <w:lang w:val="ru-RU"/>
              </w:rPr>
              <w:t>1</w:t>
            </w:r>
            <w:r w:rsidR="006F1F86">
              <w:rPr>
                <w:rFonts w:ascii="Times New Roman" w:hAnsi="Times New Roman" w:cs="Times New Roman"/>
                <w:b/>
                <w:noProof/>
                <w:lang w:val="ru-RU"/>
              </w:rPr>
              <w:t>.</w:t>
            </w:r>
          </w:p>
        </w:tc>
        <w:tc>
          <w:tcPr>
            <w:tcW w:w="1309" w:type="pct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F1F86" w:rsidRPr="00553DD6" w:rsidRDefault="006F1F86" w:rsidP="00AD440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Шкаф</w:t>
            </w:r>
            <w:r w:rsidR="00AD440E">
              <w:rPr>
                <w:color w:val="000000"/>
                <w:sz w:val="28"/>
                <w:szCs w:val="28"/>
              </w:rPr>
              <w:t xml:space="preserve"> для одежды</w:t>
            </w:r>
          </w:p>
        </w:tc>
        <w:tc>
          <w:tcPr>
            <w:tcW w:w="946" w:type="pct"/>
          </w:tcPr>
          <w:p w:rsidR="006F1F86" w:rsidRPr="0004198E" w:rsidRDefault="006F1F86" w:rsidP="00D55490">
            <w:pPr>
              <w:pStyle w:val="Standard"/>
              <w:jc w:val="center"/>
              <w:rPr>
                <w:rFonts w:ascii="Times New Roman" w:hAnsi="Times New Roman" w:cs="Times New Roman"/>
                <w:noProof/>
                <w:lang w:val="ru-RU"/>
              </w:rPr>
            </w:pPr>
            <w:r w:rsidRPr="00FB0793">
              <w:rPr>
                <w:rFonts w:ascii="Times New Roman" w:hAnsi="Times New Roman" w:cs="Times New Roman"/>
                <w:color w:val="383838"/>
                <w:shd w:val="clear" w:color="auto" w:fill="FFFFFF"/>
              </w:rPr>
              <w:t>31.01.12.131-00000001</w:t>
            </w:r>
          </w:p>
        </w:tc>
        <w:tc>
          <w:tcPr>
            <w:tcW w:w="945" w:type="pct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F1F86" w:rsidRPr="0093308D" w:rsidRDefault="00AD440E" w:rsidP="00D55490">
            <w:pPr>
              <w:pStyle w:val="Standard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30</w:t>
            </w:r>
          </w:p>
        </w:tc>
        <w:tc>
          <w:tcPr>
            <w:tcW w:w="858" w:type="pct"/>
            <w:shd w:val="clear" w:color="auto" w:fill="auto"/>
            <w:vAlign w:val="center"/>
          </w:tcPr>
          <w:p w:rsidR="006F1F86" w:rsidRPr="0093308D" w:rsidRDefault="006F1F86" w:rsidP="00D55490">
            <w:pPr>
              <w:pStyle w:val="Standard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93308D">
              <w:rPr>
                <w:rFonts w:ascii="Times New Roman" w:hAnsi="Times New Roman" w:cs="Times New Roman"/>
                <w:noProof/>
                <w:lang w:val="ru-RU"/>
              </w:rPr>
              <w:t>ШТ</w:t>
            </w:r>
          </w:p>
        </w:tc>
      </w:tr>
    </w:tbl>
    <w:tbl>
      <w:tblPr>
        <w:tblW w:w="90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082"/>
        <w:gridCol w:w="3828"/>
        <w:gridCol w:w="1134"/>
      </w:tblGrid>
      <w:tr w:rsidR="006F1F86" w:rsidRPr="00B31B14" w:rsidTr="00D55490">
        <w:trPr>
          <w:tblHeader/>
        </w:trPr>
        <w:tc>
          <w:tcPr>
            <w:tcW w:w="40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F1F86" w:rsidRPr="00B31B14" w:rsidRDefault="006F1F86" w:rsidP="00D55490">
            <w:pPr>
              <w:autoSpaceDE w:val="0"/>
              <w:autoSpaceDN w:val="0"/>
              <w:jc w:val="center"/>
            </w:pPr>
            <w:r w:rsidRPr="00B31B14">
              <w:rPr>
                <w:b/>
                <w:bCs/>
              </w:rPr>
              <w:t>Наименование характеристик товара</w:t>
            </w:r>
          </w:p>
        </w:tc>
        <w:tc>
          <w:tcPr>
            <w:tcW w:w="38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F1F86" w:rsidRPr="00B31B14" w:rsidRDefault="006F1F86" w:rsidP="00D55490">
            <w:pPr>
              <w:autoSpaceDE w:val="0"/>
              <w:autoSpaceDN w:val="0"/>
              <w:jc w:val="center"/>
            </w:pPr>
            <w:r w:rsidRPr="00B31B14">
              <w:rPr>
                <w:b/>
                <w:bCs/>
              </w:rPr>
              <w:t>Конкретное значение либо текстовое описание значения характеристик товара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F1F86" w:rsidRPr="00B31B14" w:rsidRDefault="006F1F86" w:rsidP="00D55490">
            <w:pPr>
              <w:autoSpaceDE w:val="0"/>
              <w:autoSpaceDN w:val="0"/>
              <w:jc w:val="center"/>
            </w:pPr>
            <w:r w:rsidRPr="00B31B14">
              <w:rPr>
                <w:b/>
                <w:bCs/>
              </w:rPr>
              <w:t xml:space="preserve">Единица </w:t>
            </w:r>
            <w:proofErr w:type="spellStart"/>
            <w:r w:rsidRPr="00B31B14">
              <w:rPr>
                <w:b/>
                <w:bCs/>
              </w:rPr>
              <w:t>изм</w:t>
            </w:r>
            <w:proofErr w:type="spellEnd"/>
            <w:r w:rsidRPr="00B31B14">
              <w:rPr>
                <w:b/>
                <w:bCs/>
              </w:rPr>
              <w:t>.</w:t>
            </w:r>
          </w:p>
        </w:tc>
      </w:tr>
      <w:tr w:rsidR="006F1F86" w:rsidRPr="00B31B14" w:rsidTr="00D55490">
        <w:trPr>
          <w:trHeight w:val="329"/>
        </w:trPr>
        <w:tc>
          <w:tcPr>
            <w:tcW w:w="4082" w:type="dxa"/>
            <w:tcBorders>
              <w:top w:val="single" w:sz="4" w:space="0" w:color="auto"/>
            </w:tcBorders>
            <w:shd w:val="clear" w:color="auto" w:fill="auto"/>
          </w:tcPr>
          <w:p w:rsidR="006F1F86" w:rsidRPr="00B31B14" w:rsidRDefault="006F1F86" w:rsidP="00D55490">
            <w:pPr>
              <w:rPr>
                <w:color w:val="383838"/>
              </w:rPr>
            </w:pPr>
            <w:r w:rsidRPr="00B31B14">
              <w:rPr>
                <w:color w:val="383838"/>
              </w:rPr>
              <w:t xml:space="preserve">Материал </w:t>
            </w:r>
          </w:p>
        </w:tc>
        <w:tc>
          <w:tcPr>
            <w:tcW w:w="3828" w:type="dxa"/>
            <w:tcBorders>
              <w:top w:val="single" w:sz="4" w:space="0" w:color="auto"/>
            </w:tcBorders>
            <w:shd w:val="clear" w:color="auto" w:fill="auto"/>
          </w:tcPr>
          <w:tbl>
            <w:tblPr>
              <w:tblW w:w="8023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4011"/>
              <w:gridCol w:w="4012"/>
            </w:tblGrid>
            <w:tr w:rsidR="006F1F86" w:rsidRPr="00B31B14" w:rsidTr="00D55490">
              <w:tc>
                <w:tcPr>
                  <w:tcW w:w="4011" w:type="dxa"/>
                  <w:tcBorders>
                    <w:top w:val="nil"/>
                    <w:left w:val="nil"/>
                    <w:bottom w:val="nil"/>
                    <w:right w:val="single" w:sz="6" w:space="0" w:color="000000"/>
                  </w:tcBorders>
                  <w:tcMar>
                    <w:top w:w="0" w:type="dxa"/>
                    <w:left w:w="68" w:type="dxa"/>
                    <w:bottom w:w="82" w:type="dxa"/>
                    <w:right w:w="272" w:type="dxa"/>
                  </w:tcMar>
                  <w:hideMark/>
                </w:tcPr>
                <w:p w:rsidR="006F1F86" w:rsidRDefault="006F1F86" w:rsidP="00D55490">
                  <w:r w:rsidRPr="0052571F">
                    <w:rPr>
                      <w:color w:val="383838"/>
                    </w:rPr>
                    <w:t>ДСП</w:t>
                  </w:r>
                </w:p>
              </w:tc>
              <w:tc>
                <w:tcPr>
                  <w:tcW w:w="4012" w:type="dxa"/>
                  <w:tcBorders>
                    <w:top w:val="nil"/>
                    <w:left w:val="single" w:sz="6" w:space="0" w:color="000000"/>
                    <w:bottom w:val="nil"/>
                    <w:right w:val="nil"/>
                  </w:tcBorders>
                  <w:tcMar>
                    <w:top w:w="0" w:type="dxa"/>
                    <w:left w:w="68" w:type="dxa"/>
                    <w:bottom w:w="82" w:type="dxa"/>
                    <w:right w:w="272" w:type="dxa"/>
                  </w:tcMar>
                  <w:hideMark/>
                </w:tcPr>
                <w:p w:rsidR="006F1F86" w:rsidRDefault="006F1F86" w:rsidP="00D55490">
                  <w:r w:rsidRPr="0052571F">
                    <w:rPr>
                      <w:color w:val="383838"/>
                    </w:rPr>
                    <w:t>ЛДСП</w:t>
                  </w:r>
                </w:p>
              </w:tc>
            </w:tr>
          </w:tbl>
          <w:p w:rsidR="006F1F86" w:rsidRPr="00B31B14" w:rsidRDefault="006F1F86" w:rsidP="00D55490">
            <w:pPr>
              <w:spacing w:line="14" w:lineRule="atLeast"/>
              <w:rPr>
                <w:color w:val="38383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6F1F86" w:rsidRPr="00B31B14" w:rsidRDefault="006F1F86" w:rsidP="00D55490">
            <w:pPr>
              <w:jc w:val="center"/>
              <w:rPr>
                <w:color w:val="383838"/>
              </w:rPr>
            </w:pPr>
          </w:p>
        </w:tc>
      </w:tr>
      <w:tr w:rsidR="006F1F86" w:rsidRPr="00B31B14" w:rsidTr="00D55490">
        <w:trPr>
          <w:trHeight w:val="300"/>
        </w:trPr>
        <w:tc>
          <w:tcPr>
            <w:tcW w:w="40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1F86" w:rsidRPr="00B31B14" w:rsidRDefault="006F1F86" w:rsidP="00D55490">
            <w:pPr>
              <w:rPr>
                <w:color w:val="383838"/>
              </w:rPr>
            </w:pPr>
            <w:r w:rsidRPr="00B31B14">
              <w:rPr>
                <w:color w:val="383838"/>
              </w:rPr>
              <w:t>Толщина к</w:t>
            </w:r>
            <w:r>
              <w:rPr>
                <w:color w:val="383838"/>
              </w:rPr>
              <w:t>аркаса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1F86" w:rsidRPr="00B31B14" w:rsidRDefault="006F1F86" w:rsidP="00D55490">
            <w:pPr>
              <w:spacing w:line="14" w:lineRule="atLeast"/>
              <w:rPr>
                <w:color w:val="383838"/>
              </w:rPr>
            </w:pPr>
            <w:r w:rsidRPr="00B31B14">
              <w:rPr>
                <w:color w:val="383838"/>
              </w:rPr>
              <w:t xml:space="preserve">≥ </w:t>
            </w:r>
            <w:r>
              <w:rPr>
                <w:color w:val="383838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1F86" w:rsidRPr="00B31B14" w:rsidRDefault="006F1F86" w:rsidP="00D55490">
            <w:pPr>
              <w:jc w:val="center"/>
              <w:rPr>
                <w:color w:val="383838"/>
              </w:rPr>
            </w:pPr>
            <w:r w:rsidRPr="00F638D1">
              <w:t>мм</w:t>
            </w:r>
          </w:p>
        </w:tc>
      </w:tr>
      <w:tr w:rsidR="006F1F86" w:rsidRPr="00B31B14" w:rsidTr="00D55490">
        <w:trPr>
          <w:trHeight w:val="220"/>
        </w:trPr>
        <w:tc>
          <w:tcPr>
            <w:tcW w:w="40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1F86" w:rsidRPr="00B31B14" w:rsidRDefault="006F1F86" w:rsidP="00D55490">
            <w:pPr>
              <w:rPr>
                <w:color w:val="383838"/>
              </w:rPr>
            </w:pPr>
            <w:r>
              <w:rPr>
                <w:color w:val="383838"/>
              </w:rPr>
              <w:t>Каркас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1F86" w:rsidRPr="00B31B14" w:rsidRDefault="006F1F86" w:rsidP="00D55490">
            <w:pPr>
              <w:spacing w:line="14" w:lineRule="atLeast"/>
              <w:rPr>
                <w:color w:val="383838"/>
              </w:rPr>
            </w:pPr>
            <w:r>
              <w:rPr>
                <w:color w:val="383838"/>
              </w:rPr>
              <w:t>ДСП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1F86" w:rsidRPr="00F638D1" w:rsidRDefault="006F1F86" w:rsidP="00D55490">
            <w:pPr>
              <w:jc w:val="center"/>
            </w:pPr>
          </w:p>
        </w:tc>
      </w:tr>
      <w:tr w:rsidR="006F1F86" w:rsidRPr="00B31B14" w:rsidTr="00D55490">
        <w:trPr>
          <w:trHeight w:val="275"/>
        </w:trPr>
        <w:tc>
          <w:tcPr>
            <w:tcW w:w="40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1F86" w:rsidRPr="00B31B14" w:rsidRDefault="006F1F86" w:rsidP="00D55490">
            <w:pPr>
              <w:rPr>
                <w:color w:val="383838"/>
              </w:rPr>
            </w:pPr>
            <w:r w:rsidRPr="00B31B14">
              <w:rPr>
                <w:color w:val="383838"/>
              </w:rPr>
              <w:t>Толщина</w:t>
            </w:r>
            <w:r>
              <w:rPr>
                <w:color w:val="383838"/>
              </w:rPr>
              <w:t xml:space="preserve"> двери</w:t>
            </w:r>
            <w:r w:rsidRPr="00B31B14">
              <w:rPr>
                <w:color w:val="383838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tbl>
            <w:tblPr>
              <w:tblW w:w="8023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4011"/>
              <w:gridCol w:w="4012"/>
            </w:tblGrid>
            <w:tr w:rsidR="006F1F86" w:rsidRPr="00B31B14" w:rsidTr="00D55490">
              <w:tc>
                <w:tcPr>
                  <w:tcW w:w="3815" w:type="dxa"/>
                  <w:tcBorders>
                    <w:top w:val="nil"/>
                    <w:left w:val="nil"/>
                    <w:bottom w:val="nil"/>
                    <w:right w:val="single" w:sz="6" w:space="0" w:color="000000"/>
                  </w:tcBorders>
                  <w:tcMar>
                    <w:top w:w="0" w:type="dxa"/>
                    <w:left w:w="68" w:type="dxa"/>
                    <w:bottom w:w="82" w:type="dxa"/>
                    <w:right w:w="272" w:type="dxa"/>
                  </w:tcMar>
                  <w:hideMark/>
                </w:tcPr>
                <w:p w:rsidR="006F1F86" w:rsidRPr="00B31B14" w:rsidRDefault="006F1F86" w:rsidP="00D55490">
                  <w:pPr>
                    <w:rPr>
                      <w:color w:val="383838"/>
                    </w:rPr>
                  </w:pPr>
                  <w:r w:rsidRPr="00B31B14">
                    <w:rPr>
                      <w:color w:val="383838"/>
                    </w:rPr>
                    <w:t xml:space="preserve">≥ </w:t>
                  </w:r>
                  <w:r>
                    <w:rPr>
                      <w:color w:val="383838"/>
                    </w:rPr>
                    <w:t>16</w:t>
                  </w:r>
                </w:p>
              </w:tc>
              <w:tc>
                <w:tcPr>
                  <w:tcW w:w="3815" w:type="dxa"/>
                  <w:tcBorders>
                    <w:top w:val="nil"/>
                    <w:left w:val="single" w:sz="6" w:space="0" w:color="000000"/>
                    <w:bottom w:val="nil"/>
                    <w:right w:val="nil"/>
                  </w:tcBorders>
                  <w:tcMar>
                    <w:top w:w="0" w:type="dxa"/>
                    <w:left w:w="68" w:type="dxa"/>
                    <w:bottom w:w="82" w:type="dxa"/>
                    <w:right w:w="272" w:type="dxa"/>
                  </w:tcMar>
                  <w:hideMark/>
                </w:tcPr>
                <w:p w:rsidR="006F1F86" w:rsidRPr="00B31B14" w:rsidRDefault="006F1F86" w:rsidP="00D55490">
                  <w:pPr>
                    <w:rPr>
                      <w:color w:val="383838"/>
                    </w:rPr>
                  </w:pPr>
                  <w:r w:rsidRPr="00B31B14">
                    <w:rPr>
                      <w:color w:val="383838"/>
                    </w:rPr>
                    <w:t>Миллиметр (</w:t>
                  </w:r>
                  <w:proofErr w:type="gramStart"/>
                  <w:r w:rsidRPr="00B31B14">
                    <w:rPr>
                      <w:color w:val="383838"/>
                    </w:rPr>
                    <w:t>мм</w:t>
                  </w:r>
                  <w:proofErr w:type="gramEnd"/>
                  <w:r w:rsidRPr="00B31B14">
                    <w:rPr>
                      <w:color w:val="383838"/>
                    </w:rPr>
                    <w:t>)</w:t>
                  </w:r>
                </w:p>
              </w:tc>
            </w:tr>
          </w:tbl>
          <w:p w:rsidR="006F1F86" w:rsidRPr="00B31B14" w:rsidRDefault="006F1F86" w:rsidP="00D55490">
            <w:pPr>
              <w:spacing w:line="14" w:lineRule="atLeast"/>
              <w:rPr>
                <w:color w:val="38383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1F86" w:rsidRPr="00B31B14" w:rsidRDefault="006F1F86" w:rsidP="00D55490">
            <w:pPr>
              <w:jc w:val="center"/>
              <w:rPr>
                <w:color w:val="383838"/>
              </w:rPr>
            </w:pPr>
            <w:r w:rsidRPr="00F638D1">
              <w:t>мм</w:t>
            </w:r>
          </w:p>
        </w:tc>
      </w:tr>
      <w:tr w:rsidR="006F1F86" w:rsidRPr="00B31B14" w:rsidTr="00D55490">
        <w:trPr>
          <w:trHeight w:val="75"/>
        </w:trPr>
        <w:tc>
          <w:tcPr>
            <w:tcW w:w="40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1F86" w:rsidRPr="00B31B14" w:rsidRDefault="006F1F86" w:rsidP="00D55490">
            <w:pPr>
              <w:rPr>
                <w:color w:val="383838"/>
              </w:rPr>
            </w:pPr>
            <w:r w:rsidRPr="00A104EB">
              <w:rPr>
                <w:color w:val="383838"/>
              </w:rPr>
              <w:t>кромка двери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1F86" w:rsidRPr="00B31B14" w:rsidRDefault="006F1F86" w:rsidP="00D55490">
            <w:pPr>
              <w:spacing w:line="14" w:lineRule="atLeast"/>
              <w:rPr>
                <w:color w:val="383838"/>
              </w:rPr>
            </w:pPr>
            <w:r>
              <w:rPr>
                <w:color w:val="383838"/>
              </w:rPr>
              <w:t>ПВХ 0,5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1F86" w:rsidRPr="00F638D1" w:rsidRDefault="006F1F86" w:rsidP="00D55490">
            <w:pPr>
              <w:jc w:val="center"/>
            </w:pPr>
            <w:r>
              <w:t>мм</w:t>
            </w:r>
          </w:p>
        </w:tc>
      </w:tr>
      <w:tr w:rsidR="006F1F86" w:rsidRPr="00B31B14" w:rsidTr="00D55490">
        <w:trPr>
          <w:trHeight w:val="238"/>
        </w:trPr>
        <w:tc>
          <w:tcPr>
            <w:tcW w:w="40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1F86" w:rsidRPr="00B31B14" w:rsidRDefault="006F1F86" w:rsidP="00D55490">
            <w:pPr>
              <w:rPr>
                <w:color w:val="383838"/>
              </w:rPr>
            </w:pPr>
            <w:r>
              <w:rPr>
                <w:color w:val="383838"/>
              </w:rPr>
              <w:t>Высота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1F86" w:rsidRPr="00B31B14" w:rsidRDefault="006F1F86" w:rsidP="00AD440E">
            <w:pPr>
              <w:spacing w:line="14" w:lineRule="atLeast"/>
              <w:rPr>
                <w:color w:val="383838"/>
              </w:rPr>
            </w:pPr>
            <w:r w:rsidRPr="009609C6">
              <w:rPr>
                <w:color w:val="383838"/>
              </w:rPr>
              <w:t xml:space="preserve">≥ </w:t>
            </w:r>
            <w:r w:rsidR="00AD440E">
              <w:rPr>
                <w:color w:val="383838"/>
              </w:rPr>
              <w:t>18</w:t>
            </w:r>
            <w:r w:rsidRPr="009609C6">
              <w:rPr>
                <w:color w:val="383838"/>
              </w:rPr>
              <w:t xml:space="preserve">00.0 и &lt; </w:t>
            </w:r>
            <w:r w:rsidR="00AD440E">
              <w:rPr>
                <w:color w:val="383838"/>
              </w:rPr>
              <w:t>20</w:t>
            </w:r>
            <w:r w:rsidRPr="009609C6">
              <w:rPr>
                <w:color w:val="383838"/>
              </w:rPr>
              <w:t>00.0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1F86" w:rsidRPr="00B31B14" w:rsidRDefault="006F1F86" w:rsidP="00D55490">
            <w:pPr>
              <w:jc w:val="center"/>
              <w:rPr>
                <w:color w:val="383838"/>
              </w:rPr>
            </w:pPr>
            <w:r w:rsidRPr="00F638D1">
              <w:t>мм</w:t>
            </w:r>
          </w:p>
        </w:tc>
      </w:tr>
      <w:tr w:rsidR="006F1F86" w:rsidRPr="00B31B14" w:rsidTr="00D55490">
        <w:trPr>
          <w:trHeight w:val="113"/>
        </w:trPr>
        <w:tc>
          <w:tcPr>
            <w:tcW w:w="40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1F86" w:rsidRDefault="006F1F86" w:rsidP="00D55490">
            <w:pPr>
              <w:rPr>
                <w:color w:val="383838"/>
              </w:rPr>
            </w:pPr>
            <w:r>
              <w:rPr>
                <w:color w:val="383838"/>
              </w:rPr>
              <w:t>Кромка топа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tbl>
            <w:tblPr>
              <w:tblW w:w="12034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4011"/>
              <w:gridCol w:w="4011"/>
              <w:gridCol w:w="4012"/>
            </w:tblGrid>
            <w:tr w:rsidR="006F1F86" w:rsidRPr="00B31B14" w:rsidTr="00D55490">
              <w:tc>
                <w:tcPr>
                  <w:tcW w:w="4011" w:type="dxa"/>
                  <w:tcBorders>
                    <w:top w:val="nil"/>
                    <w:left w:val="nil"/>
                    <w:bottom w:val="nil"/>
                    <w:right w:val="single" w:sz="6" w:space="0" w:color="000000"/>
                  </w:tcBorders>
                </w:tcPr>
                <w:p w:rsidR="006F1F86" w:rsidRPr="00B31B14" w:rsidRDefault="006F1F86" w:rsidP="00D55490">
                  <w:pPr>
                    <w:rPr>
                      <w:color w:val="383838"/>
                    </w:rPr>
                  </w:pPr>
                  <w:r>
                    <w:rPr>
                      <w:color w:val="383838"/>
                    </w:rPr>
                    <w:t>ПВХ 2</w:t>
                  </w:r>
                </w:p>
              </w:tc>
              <w:tc>
                <w:tcPr>
                  <w:tcW w:w="4011" w:type="dxa"/>
                  <w:tcBorders>
                    <w:top w:val="nil"/>
                    <w:left w:val="nil"/>
                    <w:bottom w:val="nil"/>
                    <w:right w:val="single" w:sz="6" w:space="0" w:color="000000"/>
                  </w:tcBorders>
                  <w:tcMar>
                    <w:top w:w="0" w:type="dxa"/>
                    <w:left w:w="68" w:type="dxa"/>
                    <w:bottom w:w="82" w:type="dxa"/>
                    <w:right w:w="272" w:type="dxa"/>
                  </w:tcMar>
                  <w:hideMark/>
                </w:tcPr>
                <w:p w:rsidR="006F1F86" w:rsidRPr="00B31B14" w:rsidRDefault="006F1F86" w:rsidP="00D55490">
                  <w:pPr>
                    <w:rPr>
                      <w:color w:val="383838"/>
                    </w:rPr>
                  </w:pPr>
                  <w:r w:rsidRPr="00B31B14">
                    <w:rPr>
                      <w:color w:val="383838"/>
                    </w:rPr>
                    <w:t>ЛДСП</w:t>
                  </w:r>
                </w:p>
              </w:tc>
              <w:tc>
                <w:tcPr>
                  <w:tcW w:w="4012" w:type="dxa"/>
                  <w:tcBorders>
                    <w:top w:val="nil"/>
                    <w:left w:val="single" w:sz="6" w:space="0" w:color="000000"/>
                    <w:bottom w:val="nil"/>
                    <w:right w:val="nil"/>
                  </w:tcBorders>
                  <w:tcMar>
                    <w:top w:w="0" w:type="dxa"/>
                    <w:left w:w="68" w:type="dxa"/>
                    <w:bottom w:w="82" w:type="dxa"/>
                    <w:right w:w="272" w:type="dxa"/>
                  </w:tcMar>
                  <w:hideMark/>
                </w:tcPr>
                <w:p w:rsidR="006F1F86" w:rsidRPr="00B31B14" w:rsidRDefault="006F1F86" w:rsidP="00D55490">
                  <w:pPr>
                    <w:rPr>
                      <w:color w:val="383838"/>
                    </w:rPr>
                  </w:pPr>
                </w:p>
              </w:tc>
            </w:tr>
          </w:tbl>
          <w:p w:rsidR="006F1F86" w:rsidRPr="00B31B14" w:rsidRDefault="006F1F86" w:rsidP="00D55490">
            <w:pPr>
              <w:spacing w:line="14" w:lineRule="atLeast"/>
              <w:rPr>
                <w:color w:val="38383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1F86" w:rsidRPr="00F638D1" w:rsidRDefault="006F1F86" w:rsidP="00D55490">
            <w:pPr>
              <w:jc w:val="center"/>
            </w:pPr>
            <w:r>
              <w:t>мм</w:t>
            </w:r>
          </w:p>
        </w:tc>
      </w:tr>
      <w:tr w:rsidR="006F1F86" w:rsidRPr="00B31B14" w:rsidTr="00D55490">
        <w:trPr>
          <w:trHeight w:val="332"/>
        </w:trPr>
        <w:tc>
          <w:tcPr>
            <w:tcW w:w="40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1F86" w:rsidRPr="00B31B14" w:rsidRDefault="006F1F86" w:rsidP="00D55490">
            <w:pPr>
              <w:rPr>
                <w:color w:val="383838"/>
              </w:rPr>
            </w:pPr>
            <w:r>
              <w:rPr>
                <w:color w:val="383838"/>
              </w:rPr>
              <w:t>Длина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1F86" w:rsidRPr="00B31B14" w:rsidRDefault="006F1F86" w:rsidP="00AD440E">
            <w:pPr>
              <w:spacing w:line="14" w:lineRule="atLeast"/>
              <w:rPr>
                <w:color w:val="383838"/>
              </w:rPr>
            </w:pPr>
            <w:r w:rsidRPr="009609C6">
              <w:rPr>
                <w:color w:val="383838"/>
              </w:rPr>
              <w:t xml:space="preserve">≥ </w:t>
            </w:r>
            <w:r w:rsidR="00AD440E">
              <w:rPr>
                <w:color w:val="383838"/>
              </w:rPr>
              <w:t>1290</w:t>
            </w:r>
            <w:r w:rsidRPr="009609C6">
              <w:rPr>
                <w:color w:val="383838"/>
              </w:rPr>
              <w:t xml:space="preserve">.0 и &lt; </w:t>
            </w:r>
            <w:r w:rsidR="00AD440E">
              <w:rPr>
                <w:color w:val="383838"/>
              </w:rPr>
              <w:t>1390</w:t>
            </w:r>
            <w:r w:rsidRPr="009609C6">
              <w:rPr>
                <w:color w:val="383838"/>
              </w:rPr>
              <w:t>.0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1F86" w:rsidRPr="00B31B14" w:rsidRDefault="006F1F86" w:rsidP="00D55490">
            <w:pPr>
              <w:jc w:val="center"/>
            </w:pPr>
            <w:r w:rsidRPr="00F638D1">
              <w:t>мм</w:t>
            </w:r>
          </w:p>
        </w:tc>
      </w:tr>
      <w:tr w:rsidR="006F1F86" w:rsidRPr="00B31B14" w:rsidTr="00D55490">
        <w:trPr>
          <w:trHeight w:val="225"/>
        </w:trPr>
        <w:tc>
          <w:tcPr>
            <w:tcW w:w="40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1F86" w:rsidRDefault="006F1F86" w:rsidP="00D55490">
            <w:pPr>
              <w:rPr>
                <w:color w:val="383838"/>
              </w:rPr>
            </w:pPr>
            <w:r w:rsidRPr="00FB0793">
              <w:rPr>
                <w:color w:val="383838"/>
              </w:rPr>
              <w:t>Количество полок внутренних</w:t>
            </w:r>
            <w:r>
              <w:rPr>
                <w:color w:val="383838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1F86" w:rsidRPr="00FB0793" w:rsidRDefault="006F1F86" w:rsidP="00AD440E">
            <w:pPr>
              <w:spacing w:line="14" w:lineRule="atLeast"/>
              <w:rPr>
                <w:color w:val="383838"/>
              </w:rPr>
            </w:pPr>
            <w:r w:rsidRPr="00FB0793">
              <w:rPr>
                <w:color w:val="383838"/>
              </w:rPr>
              <w:t>≥</w:t>
            </w:r>
            <w:r w:rsidR="00AD440E">
              <w:rPr>
                <w:color w:val="38383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1F86" w:rsidRPr="00F638D1" w:rsidRDefault="006F1F86" w:rsidP="00D55490">
            <w:pPr>
              <w:jc w:val="center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</w:tr>
      <w:tr w:rsidR="006F1F86" w:rsidRPr="00B31B14" w:rsidTr="00D55490">
        <w:trPr>
          <w:trHeight w:val="550"/>
        </w:trPr>
        <w:tc>
          <w:tcPr>
            <w:tcW w:w="40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1F86" w:rsidRDefault="006F1F86" w:rsidP="00D55490">
            <w:pPr>
              <w:rPr>
                <w:color w:val="383838"/>
              </w:rPr>
            </w:pPr>
            <w:r w:rsidRPr="00FB0793">
              <w:rPr>
                <w:color w:val="383838"/>
              </w:rPr>
              <w:t>Возможность регулировки напольной опоры по высоте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1F86" w:rsidRPr="00FB0793" w:rsidRDefault="006F1F86" w:rsidP="00D55490">
            <w:pPr>
              <w:spacing w:line="14" w:lineRule="atLeast"/>
              <w:rPr>
                <w:color w:val="383838"/>
              </w:rPr>
            </w:pPr>
            <w:r w:rsidRPr="00FB0793">
              <w:rPr>
                <w:color w:val="383838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1F86" w:rsidRPr="00F638D1" w:rsidRDefault="006F1F86" w:rsidP="00D55490">
            <w:pPr>
              <w:jc w:val="center"/>
            </w:pPr>
          </w:p>
        </w:tc>
      </w:tr>
      <w:tr w:rsidR="006F1F86" w:rsidRPr="00B31B14" w:rsidTr="00D55490">
        <w:trPr>
          <w:trHeight w:val="187"/>
        </w:trPr>
        <w:tc>
          <w:tcPr>
            <w:tcW w:w="40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1F86" w:rsidRPr="00FB0793" w:rsidRDefault="006F1F86" w:rsidP="00D55490">
            <w:pPr>
              <w:rPr>
                <w:color w:val="383838"/>
              </w:rPr>
            </w:pPr>
            <w:r w:rsidRPr="00FB0793">
              <w:rPr>
                <w:color w:val="383838"/>
              </w:rPr>
              <w:t>Тип напольной опоры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1F86" w:rsidRPr="00FB0793" w:rsidRDefault="006F1F86" w:rsidP="00D55490">
            <w:pPr>
              <w:spacing w:line="14" w:lineRule="atLeast"/>
              <w:rPr>
                <w:color w:val="383838"/>
              </w:rPr>
            </w:pPr>
            <w:r w:rsidRPr="00FB0793">
              <w:rPr>
                <w:color w:val="383838"/>
              </w:rPr>
              <w:t>Ножки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1F86" w:rsidRPr="00F638D1" w:rsidRDefault="006F1F86" w:rsidP="00D55490">
            <w:pPr>
              <w:jc w:val="center"/>
            </w:pPr>
          </w:p>
        </w:tc>
      </w:tr>
      <w:tr w:rsidR="006F1F86" w:rsidRPr="00B31B14" w:rsidTr="00D55490">
        <w:trPr>
          <w:trHeight w:val="100"/>
        </w:trPr>
        <w:tc>
          <w:tcPr>
            <w:tcW w:w="40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1F86" w:rsidRPr="00FB0793" w:rsidRDefault="006F1F86" w:rsidP="00D55490">
            <w:pPr>
              <w:rPr>
                <w:color w:val="383838"/>
              </w:rPr>
            </w:pPr>
            <w:r w:rsidRPr="00FB0793">
              <w:rPr>
                <w:color w:val="383838"/>
              </w:rPr>
              <w:t>Дополнительная комплектация шкафа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1F86" w:rsidRPr="00FB0793" w:rsidRDefault="006F1F86" w:rsidP="00D55490">
            <w:pPr>
              <w:spacing w:line="14" w:lineRule="atLeast"/>
              <w:rPr>
                <w:color w:val="383838"/>
              </w:rPr>
            </w:pPr>
            <w:r>
              <w:rPr>
                <w:color w:val="383838"/>
              </w:rPr>
              <w:t xml:space="preserve">Присутствует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1F86" w:rsidRPr="00F638D1" w:rsidRDefault="006F1F86" w:rsidP="00D55490">
            <w:pPr>
              <w:jc w:val="center"/>
            </w:pPr>
          </w:p>
        </w:tc>
      </w:tr>
      <w:tr w:rsidR="006F1F86" w:rsidRPr="00B31B14" w:rsidTr="00D55490">
        <w:trPr>
          <w:trHeight w:val="239"/>
        </w:trPr>
        <w:tc>
          <w:tcPr>
            <w:tcW w:w="40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1F86" w:rsidRDefault="006F1F86" w:rsidP="00D55490">
            <w:pPr>
              <w:rPr>
                <w:color w:val="383838"/>
              </w:rPr>
            </w:pPr>
            <w:r w:rsidRPr="00FB0793">
              <w:rPr>
                <w:color w:val="383838"/>
              </w:rPr>
              <w:t>Тип дверей шкафа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1F86" w:rsidRPr="00FB0793" w:rsidRDefault="006F1F86" w:rsidP="00D55490">
            <w:pPr>
              <w:spacing w:line="14" w:lineRule="atLeast"/>
              <w:rPr>
                <w:color w:val="383838"/>
              </w:rPr>
            </w:pPr>
            <w:r w:rsidRPr="00FB0793">
              <w:rPr>
                <w:color w:val="383838"/>
              </w:rPr>
              <w:t>Распашные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1F86" w:rsidRPr="00F638D1" w:rsidRDefault="006F1F86" w:rsidP="00D55490">
            <w:pPr>
              <w:jc w:val="center"/>
            </w:pPr>
          </w:p>
        </w:tc>
      </w:tr>
      <w:tr w:rsidR="006F1F86" w:rsidRPr="00B31B14" w:rsidTr="00D55490">
        <w:trPr>
          <w:trHeight w:val="151"/>
        </w:trPr>
        <w:tc>
          <w:tcPr>
            <w:tcW w:w="40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1F86" w:rsidRDefault="006F1F86" w:rsidP="00D55490">
            <w:pPr>
              <w:rPr>
                <w:color w:val="383838"/>
              </w:rPr>
            </w:pPr>
            <w:r w:rsidRPr="00FB0793">
              <w:rPr>
                <w:color w:val="383838"/>
              </w:rPr>
              <w:t>Вид линейного шкафа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1F86" w:rsidRPr="00B31B14" w:rsidRDefault="006F1F86" w:rsidP="00D55490">
            <w:pPr>
              <w:spacing w:line="14" w:lineRule="atLeast"/>
              <w:rPr>
                <w:color w:val="383838"/>
              </w:rPr>
            </w:pPr>
            <w:r w:rsidRPr="00FB0793">
              <w:rPr>
                <w:color w:val="383838"/>
              </w:rPr>
              <w:t>Прямой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1F86" w:rsidRPr="00F638D1" w:rsidRDefault="006F1F86" w:rsidP="00D55490">
            <w:pPr>
              <w:jc w:val="center"/>
            </w:pPr>
          </w:p>
        </w:tc>
      </w:tr>
      <w:tr w:rsidR="006F1F86" w:rsidRPr="00B31B14" w:rsidTr="00D55490">
        <w:trPr>
          <w:trHeight w:val="176"/>
        </w:trPr>
        <w:tc>
          <w:tcPr>
            <w:tcW w:w="40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1F86" w:rsidRDefault="006F1F86" w:rsidP="00D55490">
            <w:pPr>
              <w:rPr>
                <w:color w:val="383838"/>
              </w:rPr>
            </w:pPr>
            <w:r w:rsidRPr="00FB0793">
              <w:rPr>
                <w:color w:val="383838"/>
              </w:rPr>
              <w:t>Количество дверей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1F86" w:rsidRPr="00B31B14" w:rsidRDefault="006F1F86" w:rsidP="00D55490">
            <w:pPr>
              <w:spacing w:line="14" w:lineRule="atLeast"/>
              <w:rPr>
                <w:color w:val="383838"/>
              </w:rPr>
            </w:pPr>
            <w:r w:rsidRPr="00FB0793">
              <w:rPr>
                <w:color w:val="383838"/>
              </w:rPr>
              <w:t>≥</w:t>
            </w:r>
            <w:r w:rsidR="00AD440E">
              <w:rPr>
                <w:color w:val="38383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1F86" w:rsidRPr="00F638D1" w:rsidRDefault="006F1F86" w:rsidP="00D55490">
            <w:pPr>
              <w:jc w:val="center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</w:tr>
      <w:tr w:rsidR="006F1F86" w:rsidRPr="00B31B14" w:rsidTr="00D55490">
        <w:trPr>
          <w:trHeight w:val="176"/>
        </w:trPr>
        <w:tc>
          <w:tcPr>
            <w:tcW w:w="40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1F86" w:rsidRDefault="006F1F86" w:rsidP="00D55490">
            <w:pPr>
              <w:rPr>
                <w:color w:val="383838"/>
              </w:rPr>
            </w:pPr>
            <w:r w:rsidRPr="00FB0793">
              <w:rPr>
                <w:color w:val="383838"/>
              </w:rPr>
              <w:t>Количество секций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1F86" w:rsidRPr="00B31B14" w:rsidRDefault="006F1F86" w:rsidP="00D55490">
            <w:pPr>
              <w:spacing w:line="14" w:lineRule="atLeast"/>
              <w:rPr>
                <w:color w:val="383838"/>
              </w:rPr>
            </w:pPr>
            <w:r w:rsidRPr="00FB0793">
              <w:rPr>
                <w:color w:val="383838"/>
              </w:rPr>
              <w:t>≥</w:t>
            </w:r>
            <w:r w:rsidR="00AD440E">
              <w:rPr>
                <w:color w:val="38383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1F86" w:rsidRPr="00F638D1" w:rsidRDefault="006F1F86" w:rsidP="00D55490">
            <w:pPr>
              <w:jc w:val="center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</w:tr>
      <w:tr w:rsidR="006F1F86" w:rsidRPr="00B31B14" w:rsidTr="00D55490">
        <w:trPr>
          <w:trHeight w:val="151"/>
        </w:trPr>
        <w:tc>
          <w:tcPr>
            <w:tcW w:w="40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1F86" w:rsidRDefault="006F1F86" w:rsidP="00D55490">
            <w:pPr>
              <w:rPr>
                <w:color w:val="383838"/>
              </w:rPr>
            </w:pPr>
            <w:r>
              <w:rPr>
                <w:color w:val="383838"/>
              </w:rPr>
              <w:t>опоры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1F86" w:rsidRPr="00B31B14" w:rsidRDefault="006F1F86" w:rsidP="00D55490">
            <w:pPr>
              <w:spacing w:line="14" w:lineRule="atLeast"/>
              <w:rPr>
                <w:color w:val="383838"/>
              </w:rPr>
            </w:pPr>
            <w:r>
              <w:rPr>
                <w:color w:val="383838"/>
              </w:rPr>
              <w:t>регулируемые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1F86" w:rsidRPr="00F638D1" w:rsidRDefault="006F1F86" w:rsidP="00D55490">
            <w:pPr>
              <w:jc w:val="center"/>
            </w:pPr>
          </w:p>
        </w:tc>
      </w:tr>
      <w:tr w:rsidR="006F1F86" w:rsidRPr="00B31B14" w:rsidTr="00D55490">
        <w:trPr>
          <w:trHeight w:val="313"/>
        </w:trPr>
        <w:tc>
          <w:tcPr>
            <w:tcW w:w="40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1F86" w:rsidRDefault="006F1F86" w:rsidP="00D55490">
            <w:pPr>
              <w:rPr>
                <w:color w:val="383838"/>
              </w:rPr>
            </w:pPr>
            <w:r>
              <w:rPr>
                <w:color w:val="383838"/>
              </w:rPr>
              <w:t xml:space="preserve">Тип 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1F86" w:rsidRPr="00B31B14" w:rsidRDefault="006F1F86" w:rsidP="00D55490">
            <w:pPr>
              <w:spacing w:line="14" w:lineRule="atLeast"/>
              <w:rPr>
                <w:color w:val="383838"/>
              </w:rPr>
            </w:pPr>
            <w:r>
              <w:rPr>
                <w:color w:val="383838"/>
              </w:rPr>
              <w:t>Для одежды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1F86" w:rsidRPr="00F638D1" w:rsidRDefault="006F1F86" w:rsidP="00D55490">
            <w:pPr>
              <w:jc w:val="center"/>
            </w:pPr>
          </w:p>
        </w:tc>
      </w:tr>
      <w:tr w:rsidR="006F1F86" w:rsidRPr="00B31B14" w:rsidTr="00D55490">
        <w:tc>
          <w:tcPr>
            <w:tcW w:w="40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1F86" w:rsidRDefault="006F1F86" w:rsidP="00D55490">
            <w:pPr>
              <w:rPr>
                <w:color w:val="383838"/>
              </w:rPr>
            </w:pPr>
            <w:r>
              <w:rPr>
                <w:color w:val="383838"/>
              </w:rPr>
              <w:t>комплектация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1F86" w:rsidRPr="00B31B14" w:rsidRDefault="00AD440E" w:rsidP="00D55490">
            <w:pPr>
              <w:spacing w:line="14" w:lineRule="atLeast"/>
              <w:rPr>
                <w:color w:val="383838"/>
              </w:rPr>
            </w:pPr>
            <w:r>
              <w:rPr>
                <w:color w:val="383838"/>
              </w:rPr>
              <w:t>3</w:t>
            </w:r>
            <w:r w:rsidR="006F1F86">
              <w:rPr>
                <w:color w:val="383838"/>
              </w:rPr>
              <w:t xml:space="preserve"> высокие двери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1F86" w:rsidRPr="00F638D1" w:rsidRDefault="006F1F86" w:rsidP="00D55490">
            <w:pPr>
              <w:jc w:val="center"/>
            </w:pPr>
          </w:p>
        </w:tc>
      </w:tr>
      <w:tr w:rsidR="006F1F86" w:rsidRPr="00B31B14" w:rsidTr="00D55490">
        <w:tc>
          <w:tcPr>
            <w:tcW w:w="40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1F86" w:rsidRPr="00BC78CB" w:rsidRDefault="006F1F86" w:rsidP="00D55490">
            <w:pPr>
              <w:suppressAutoHyphens/>
              <w:autoSpaceDE w:val="0"/>
              <w:autoSpaceDN w:val="0"/>
              <w:textAlignment w:val="baseline"/>
              <w:rPr>
                <w:color w:val="383838"/>
                <w:shd w:val="clear" w:color="auto" w:fill="FFFFFF"/>
              </w:rPr>
            </w:pPr>
            <w:r>
              <w:rPr>
                <w:color w:val="383838"/>
                <w:shd w:val="clear" w:color="auto" w:fill="FFFFFF"/>
              </w:rPr>
              <w:t xml:space="preserve">Глубина 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1F86" w:rsidRPr="00BC78CB" w:rsidRDefault="006F1F86" w:rsidP="00AD440E">
            <w:pPr>
              <w:suppressAutoHyphens/>
              <w:autoSpaceDE w:val="0"/>
              <w:autoSpaceDN w:val="0"/>
              <w:textAlignment w:val="baseline"/>
              <w:rPr>
                <w:color w:val="383838"/>
                <w:shd w:val="clear" w:color="auto" w:fill="FFFFFF"/>
              </w:rPr>
            </w:pPr>
            <w:r w:rsidRPr="009609C6">
              <w:rPr>
                <w:color w:val="383838"/>
              </w:rPr>
              <w:t xml:space="preserve">≥ </w:t>
            </w:r>
            <w:r w:rsidR="00AD440E">
              <w:rPr>
                <w:color w:val="383838"/>
              </w:rPr>
              <w:t>520</w:t>
            </w:r>
            <w:r w:rsidRPr="009609C6">
              <w:rPr>
                <w:color w:val="383838"/>
              </w:rPr>
              <w:t xml:space="preserve">.0 и &lt; </w:t>
            </w:r>
            <w:r w:rsidR="00AD440E">
              <w:rPr>
                <w:color w:val="383838"/>
              </w:rPr>
              <w:t>600</w:t>
            </w:r>
            <w:r w:rsidRPr="009609C6">
              <w:rPr>
                <w:color w:val="383838"/>
              </w:rPr>
              <w:t>.0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1F86" w:rsidRPr="00B31B14" w:rsidRDefault="006F1F86" w:rsidP="00D55490">
            <w:pPr>
              <w:autoSpaceDE w:val="0"/>
              <w:autoSpaceDN w:val="0"/>
              <w:jc w:val="center"/>
            </w:pPr>
            <w:r w:rsidRPr="00F638D1">
              <w:t>мм</w:t>
            </w:r>
          </w:p>
        </w:tc>
      </w:tr>
      <w:tr w:rsidR="006F1F86" w:rsidRPr="00B31B14" w:rsidTr="00D55490">
        <w:tc>
          <w:tcPr>
            <w:tcW w:w="903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1F86" w:rsidRDefault="006F1F86" w:rsidP="00D55490">
            <w:pPr>
              <w:keepNext/>
              <w:keepLines/>
              <w:spacing w:after="100" w:afterAutospacing="1" w:line="200" w:lineRule="atLeast"/>
              <w:contextualSpacing/>
              <w:jc w:val="both"/>
              <w:rPr>
                <w:b/>
                <w:noProof/>
              </w:rPr>
            </w:pPr>
            <w:r w:rsidRPr="00653059">
              <w:rPr>
                <w:b/>
                <w:noProof/>
              </w:rPr>
              <w:lastRenderedPageBreak/>
              <w:t>Дополнительные характеристики</w:t>
            </w:r>
          </w:p>
          <w:p w:rsidR="006F1F86" w:rsidRDefault="006F1F86" w:rsidP="00D55490">
            <w:pPr>
              <w:keepNext/>
              <w:keepLines/>
              <w:spacing w:after="100" w:afterAutospacing="1" w:line="200" w:lineRule="atLeast"/>
              <w:contextualSpacing/>
              <w:jc w:val="both"/>
              <w:rPr>
                <w:sz w:val="18"/>
                <w:szCs w:val="18"/>
              </w:rPr>
            </w:pPr>
            <w:proofErr w:type="gramStart"/>
            <w:r w:rsidRPr="00574319">
              <w:rPr>
                <w:sz w:val="18"/>
                <w:szCs w:val="18"/>
              </w:rPr>
              <w:t>Обоснование включения дополнительной информации в сведения о товаре (в соответствии с п. 6 Правил использования каталога товаров, работ, услуг для обеспечения государственных и муниципальных нужд Постановления Правительства РФ от 08.02.2017 № 145 «Об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и Правил использования каталога товаров, работ</w:t>
            </w:r>
            <w:proofErr w:type="gramEnd"/>
            <w:r w:rsidRPr="00574319">
              <w:rPr>
                <w:sz w:val="18"/>
                <w:szCs w:val="18"/>
              </w:rPr>
              <w:t>, услуг для обеспечения государственных и муниципальных нужд»): приведенное в каталоге товаров, работ, услуг описание товара не позволяет в полном объеме идентифицировать необходимый Заказчику товар однозначным образом; дополнительные характеристики установлены Заказчиком для определения соответствия поставляемого товара потребностям Заказчика.</w:t>
            </w:r>
          </w:p>
          <w:p w:rsidR="006F1F86" w:rsidRPr="00B5414B" w:rsidRDefault="006F1F86" w:rsidP="00AD440E">
            <w:pPr>
              <w:keepNext/>
              <w:keepLines/>
              <w:spacing w:after="100" w:afterAutospacing="1" w:line="200" w:lineRule="atLeast"/>
              <w:contextualSpacing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Примерные</w:t>
            </w:r>
            <w:r w:rsidRPr="006C11DC">
              <w:rPr>
                <w:b/>
                <w:sz w:val="18"/>
                <w:szCs w:val="18"/>
              </w:rPr>
              <w:t xml:space="preserve"> цвета: </w:t>
            </w:r>
            <w:r w:rsidR="00AD440E">
              <w:rPr>
                <w:b/>
                <w:sz w:val="18"/>
                <w:szCs w:val="18"/>
              </w:rPr>
              <w:t>орех, бук</w:t>
            </w:r>
            <w:r>
              <w:rPr>
                <w:b/>
                <w:sz w:val="18"/>
                <w:szCs w:val="18"/>
              </w:rPr>
              <w:t>.</w:t>
            </w:r>
          </w:p>
        </w:tc>
      </w:tr>
    </w:tbl>
    <w:p w:rsidR="006F1F86" w:rsidRDefault="006F1F86" w:rsidP="006F1F86">
      <w:pPr>
        <w:keepNext/>
        <w:keepLines/>
        <w:spacing w:after="100" w:afterAutospacing="1" w:line="200" w:lineRule="atLeast"/>
        <w:contextualSpacing/>
        <w:jc w:val="both"/>
        <w:rPr>
          <w:b/>
          <w:sz w:val="20"/>
          <w:szCs w:val="20"/>
        </w:rPr>
      </w:pPr>
    </w:p>
    <w:p w:rsidR="006F1F86" w:rsidRDefault="006F1F86" w:rsidP="006F1F86">
      <w:pPr>
        <w:keepNext/>
        <w:keepLines/>
        <w:spacing w:after="100" w:afterAutospacing="1" w:line="200" w:lineRule="atLeast"/>
        <w:contextualSpacing/>
        <w:jc w:val="both"/>
        <w:rPr>
          <w:b/>
          <w:sz w:val="20"/>
          <w:szCs w:val="20"/>
        </w:rPr>
      </w:pPr>
      <w:r w:rsidRPr="005C3260">
        <w:rPr>
          <w:b/>
          <w:sz w:val="20"/>
          <w:szCs w:val="20"/>
        </w:rPr>
        <w:t>Примерное изображение:</w:t>
      </w:r>
    </w:p>
    <w:p w:rsidR="006F1F86" w:rsidRDefault="006F1F86" w:rsidP="006F1F86">
      <w:pPr>
        <w:keepNext/>
        <w:keepLines/>
        <w:spacing w:after="100" w:afterAutospacing="1" w:line="200" w:lineRule="atLeast"/>
        <w:ind w:firstLine="708"/>
        <w:contextualSpacing/>
        <w:jc w:val="both"/>
        <w:rPr>
          <w:sz w:val="18"/>
          <w:szCs w:val="18"/>
        </w:rPr>
      </w:pPr>
    </w:p>
    <w:p w:rsidR="006F1F86" w:rsidRDefault="006F1F86" w:rsidP="006F1F86">
      <w:pPr>
        <w:keepNext/>
        <w:keepLines/>
        <w:spacing w:after="100" w:afterAutospacing="1" w:line="200" w:lineRule="atLeast"/>
        <w:ind w:firstLine="708"/>
        <w:contextualSpacing/>
        <w:jc w:val="both"/>
        <w:rPr>
          <w:sz w:val="18"/>
          <w:szCs w:val="18"/>
        </w:rPr>
      </w:pPr>
    </w:p>
    <w:p w:rsidR="006F1F86" w:rsidRDefault="00AD440E" w:rsidP="006F1F86">
      <w:pPr>
        <w:keepNext/>
        <w:keepLines/>
        <w:spacing w:after="100" w:afterAutospacing="1" w:line="200" w:lineRule="atLeast"/>
        <w:ind w:firstLine="708"/>
        <w:contextualSpacing/>
        <w:jc w:val="both"/>
        <w:rPr>
          <w:sz w:val="18"/>
          <w:szCs w:val="18"/>
        </w:rPr>
      </w:pPr>
      <w:r>
        <w:rPr>
          <w:noProof/>
        </w:rPr>
        <w:drawing>
          <wp:inline distT="0" distB="0" distL="0" distR="0">
            <wp:extent cx="5495027" cy="5495027"/>
            <wp:effectExtent l="19050" t="0" r="0" b="0"/>
            <wp:docPr id="4" name="Рисунок 4" descr="https://ofsystem.ru/productImage/%D0%9C72154x1200y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ofsystem.ru/productImage/%D0%9C72154x1200y12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21" cy="5499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440E" w:rsidRDefault="00AD440E" w:rsidP="0054026B">
      <w:pPr>
        <w:keepNext/>
        <w:keepLines/>
        <w:spacing w:after="100" w:afterAutospacing="1" w:line="200" w:lineRule="atLeast"/>
        <w:contextualSpacing/>
        <w:jc w:val="both"/>
        <w:rPr>
          <w:b/>
          <w:noProof/>
        </w:rPr>
      </w:pPr>
    </w:p>
    <w:p w:rsidR="00AD440E" w:rsidRDefault="00AD440E" w:rsidP="0054026B">
      <w:pPr>
        <w:keepNext/>
        <w:keepLines/>
        <w:spacing w:after="100" w:afterAutospacing="1" w:line="200" w:lineRule="atLeast"/>
        <w:contextualSpacing/>
        <w:jc w:val="both"/>
        <w:rPr>
          <w:b/>
          <w:noProof/>
        </w:rPr>
      </w:pPr>
    </w:p>
    <w:p w:rsidR="00AD440E" w:rsidRDefault="00AD440E" w:rsidP="0054026B">
      <w:pPr>
        <w:keepNext/>
        <w:keepLines/>
        <w:spacing w:after="100" w:afterAutospacing="1" w:line="200" w:lineRule="atLeast"/>
        <w:contextualSpacing/>
        <w:jc w:val="both"/>
        <w:rPr>
          <w:b/>
          <w:noProof/>
        </w:rPr>
      </w:pPr>
    </w:p>
    <w:p w:rsidR="00AD440E" w:rsidRDefault="00AD440E" w:rsidP="0054026B">
      <w:pPr>
        <w:keepNext/>
        <w:keepLines/>
        <w:spacing w:after="100" w:afterAutospacing="1" w:line="200" w:lineRule="atLeast"/>
        <w:contextualSpacing/>
        <w:jc w:val="both"/>
        <w:rPr>
          <w:b/>
          <w:noProof/>
        </w:rPr>
      </w:pPr>
    </w:p>
    <w:p w:rsidR="00AD440E" w:rsidRDefault="00AD440E" w:rsidP="0054026B">
      <w:pPr>
        <w:keepNext/>
        <w:keepLines/>
        <w:spacing w:after="100" w:afterAutospacing="1" w:line="200" w:lineRule="atLeast"/>
        <w:contextualSpacing/>
        <w:jc w:val="both"/>
        <w:rPr>
          <w:b/>
          <w:noProof/>
        </w:rPr>
      </w:pPr>
    </w:p>
    <w:p w:rsidR="00AD440E" w:rsidRDefault="00AD440E" w:rsidP="0054026B">
      <w:pPr>
        <w:keepNext/>
        <w:keepLines/>
        <w:spacing w:after="100" w:afterAutospacing="1" w:line="200" w:lineRule="atLeast"/>
        <w:contextualSpacing/>
        <w:jc w:val="both"/>
        <w:rPr>
          <w:b/>
          <w:noProof/>
        </w:rPr>
      </w:pPr>
    </w:p>
    <w:p w:rsidR="00B53B0F" w:rsidRPr="00B53B0F" w:rsidRDefault="00B53B0F" w:rsidP="00B53B0F">
      <w:pPr>
        <w:widowControl w:val="0"/>
        <w:autoSpaceDE w:val="0"/>
        <w:autoSpaceDN w:val="0"/>
        <w:adjustRightInd w:val="0"/>
        <w:ind w:firstLine="567"/>
        <w:jc w:val="center"/>
        <w:rPr>
          <w:b/>
          <w:color w:val="000000"/>
        </w:rPr>
      </w:pPr>
      <w:bookmarkStart w:id="0" w:name="_Hlk103337594"/>
      <w:r w:rsidRPr="00B53B0F">
        <w:rPr>
          <w:b/>
          <w:color w:val="000000"/>
          <w:lang w:eastAsia="ar-SA"/>
        </w:rPr>
        <w:lastRenderedPageBreak/>
        <w:t>3.</w:t>
      </w:r>
      <w:bookmarkStart w:id="1" w:name="_Hlk82683250"/>
      <w:r w:rsidRPr="00B53B0F">
        <w:rPr>
          <w:b/>
          <w:color w:val="000000"/>
        </w:rPr>
        <w:t>Требования к гарантийному сроку и (или) объему предоставления гарантий качества товара, к обслуживанию товара, к расходам на эксплуатацию товара:</w:t>
      </w:r>
      <w:bookmarkEnd w:id="1"/>
    </w:p>
    <w:p w:rsidR="00B53B0F" w:rsidRPr="00B53B0F" w:rsidRDefault="00B53B0F" w:rsidP="00B53B0F">
      <w:pPr>
        <w:widowControl w:val="0"/>
        <w:autoSpaceDE w:val="0"/>
        <w:autoSpaceDN w:val="0"/>
        <w:adjustRightInd w:val="0"/>
        <w:ind w:firstLine="567"/>
        <w:jc w:val="center"/>
        <w:rPr>
          <w:b/>
          <w:color w:val="000000"/>
        </w:rPr>
      </w:pPr>
    </w:p>
    <w:p w:rsidR="00B53B0F" w:rsidRPr="00B53B0F" w:rsidRDefault="00B53B0F" w:rsidP="00B53B0F">
      <w:pPr>
        <w:ind w:firstLine="709"/>
        <w:jc w:val="both"/>
        <w:rPr>
          <w:bCs/>
          <w:spacing w:val="-1"/>
        </w:rPr>
      </w:pPr>
      <w:r w:rsidRPr="00B53B0F">
        <w:rPr>
          <w:b/>
          <w:bCs/>
          <w:spacing w:val="-1"/>
        </w:rPr>
        <w:t>3.1.Требования к безопасности:</w:t>
      </w:r>
    </w:p>
    <w:p w:rsidR="00B53B0F" w:rsidRPr="00B53B0F" w:rsidRDefault="00B53B0F" w:rsidP="00B53B0F">
      <w:pPr>
        <w:ind w:firstLine="709"/>
        <w:jc w:val="both"/>
        <w:rPr>
          <w:bCs/>
          <w:spacing w:val="-1"/>
        </w:rPr>
      </w:pPr>
      <w:r w:rsidRPr="00B53B0F">
        <w:rPr>
          <w:bCs/>
          <w:spacing w:val="-1"/>
        </w:rPr>
        <w:t xml:space="preserve">Поставляемый товар должен соответствовать требованиям качества и безопасности в соответствии с действующими </w:t>
      </w:r>
      <w:r w:rsidR="00DB0C67">
        <w:rPr>
          <w:bCs/>
          <w:spacing w:val="-1"/>
        </w:rPr>
        <w:t xml:space="preserve">ГОСТами, </w:t>
      </w:r>
      <w:r w:rsidRPr="00B53B0F">
        <w:rPr>
          <w:bCs/>
          <w:spacing w:val="-1"/>
        </w:rPr>
        <w:t xml:space="preserve">стандартами, утвержденными в отношении данного вида продукции, что должно подтверждаться документами, оформленными в соответствии с законодательством Российской Федерации. </w:t>
      </w:r>
    </w:p>
    <w:p w:rsidR="00B53B0F" w:rsidRPr="00B53B0F" w:rsidRDefault="00B53B0F" w:rsidP="00B53B0F">
      <w:pPr>
        <w:ind w:firstLine="709"/>
        <w:jc w:val="both"/>
        <w:rPr>
          <w:bCs/>
          <w:spacing w:val="-1"/>
        </w:rPr>
      </w:pPr>
      <w:r w:rsidRPr="00B53B0F">
        <w:rPr>
          <w:bCs/>
          <w:spacing w:val="-1"/>
        </w:rPr>
        <w:t xml:space="preserve">Поставляемая продукция должна быть новой, то есть не бывшей в употреблении, не прошедшей ремонт, в том числе восстановление, замену составных частей, восстановление потребительских свойств. Продукция не должна иметь дефектов, связанных с конструкцией, материалами или функционированием при штатном использовании. </w:t>
      </w:r>
    </w:p>
    <w:p w:rsidR="00B53B0F" w:rsidRPr="00B53B0F" w:rsidRDefault="00B53B0F" w:rsidP="00B53B0F">
      <w:pPr>
        <w:ind w:firstLine="709"/>
        <w:jc w:val="both"/>
        <w:rPr>
          <w:bCs/>
          <w:spacing w:val="-1"/>
        </w:rPr>
      </w:pPr>
      <w:r w:rsidRPr="00B53B0F">
        <w:rPr>
          <w:bCs/>
          <w:spacing w:val="-1"/>
        </w:rPr>
        <w:t>Товар, подлежащий обязательной сертификации в соответствии с действующим законодательством РФ, должен иметь сертификаты и знаки соответствия.</w:t>
      </w:r>
    </w:p>
    <w:p w:rsidR="00B53B0F" w:rsidRPr="00385E16" w:rsidRDefault="00B53B0F" w:rsidP="00B53B0F">
      <w:pPr>
        <w:ind w:firstLine="709"/>
        <w:jc w:val="both"/>
        <w:rPr>
          <w:b/>
          <w:bCs/>
          <w:spacing w:val="-1"/>
        </w:rPr>
      </w:pPr>
      <w:r w:rsidRPr="00385E16">
        <w:rPr>
          <w:b/>
          <w:bCs/>
          <w:spacing w:val="-1"/>
        </w:rPr>
        <w:t xml:space="preserve">3.2. Требования к упаковке товара: </w:t>
      </w:r>
    </w:p>
    <w:p w:rsidR="00B53B0F" w:rsidRPr="00B53B0F" w:rsidRDefault="00B53B0F" w:rsidP="00B53B0F">
      <w:pPr>
        <w:ind w:firstLine="709"/>
        <w:jc w:val="both"/>
        <w:rPr>
          <w:bCs/>
          <w:spacing w:val="-1"/>
        </w:rPr>
      </w:pPr>
      <w:proofErr w:type="gramStart"/>
      <w:r w:rsidRPr="00B53B0F">
        <w:rPr>
          <w:bCs/>
          <w:spacing w:val="-1"/>
        </w:rPr>
        <w:t xml:space="preserve">Товар должен иметь маркировку, </w:t>
      </w:r>
      <w:r w:rsidR="00DB0C67">
        <w:rPr>
          <w:bCs/>
          <w:spacing w:val="-1"/>
        </w:rPr>
        <w:t xml:space="preserve">в случае  </w:t>
      </w:r>
      <w:proofErr w:type="spellStart"/>
      <w:r w:rsidR="00DB0C67">
        <w:rPr>
          <w:bCs/>
          <w:spacing w:val="-1"/>
        </w:rPr>
        <w:t>предусмотрения</w:t>
      </w:r>
      <w:proofErr w:type="spellEnd"/>
      <w:r w:rsidRPr="00B53B0F">
        <w:rPr>
          <w:bCs/>
          <w:spacing w:val="-1"/>
        </w:rPr>
        <w:t xml:space="preserve"> техническими регламентами, принятыми в соответствии с законодательством Российской Федерации о техническом регулировании, документами, разрабатываемыми и применяемыми в национальной системе стандартизации, принятыми в соответствии с законодательством Российской Федерации о стандартизации или документацией производителя (изготовителя) товара.</w:t>
      </w:r>
      <w:proofErr w:type="gramEnd"/>
    </w:p>
    <w:p w:rsidR="00B53B0F" w:rsidRPr="00B53B0F" w:rsidRDefault="00B53B0F" w:rsidP="00B53B0F">
      <w:pPr>
        <w:ind w:firstLine="709"/>
        <w:jc w:val="both"/>
        <w:rPr>
          <w:bCs/>
          <w:spacing w:val="-1"/>
        </w:rPr>
      </w:pPr>
      <w:r w:rsidRPr="00B53B0F">
        <w:rPr>
          <w:bCs/>
          <w:spacing w:val="-1"/>
        </w:rPr>
        <w:t>Весь товар должен быть упакован в фабричную упаковку, обеспечивающую сохранность товара от порчи или повреждения при перевозке к месту доставки, обеспечивать сохранение качества, потребительских свойств на всех этапах обращения продукции</w:t>
      </w:r>
    </w:p>
    <w:p w:rsidR="00B53B0F" w:rsidRPr="00B53B0F" w:rsidRDefault="00B53B0F" w:rsidP="00B53B0F">
      <w:pPr>
        <w:ind w:firstLine="709"/>
        <w:jc w:val="both"/>
        <w:rPr>
          <w:bCs/>
          <w:spacing w:val="-1"/>
        </w:rPr>
      </w:pPr>
      <w:r w:rsidRPr="00B53B0F">
        <w:rPr>
          <w:bCs/>
          <w:spacing w:val="-1"/>
        </w:rPr>
        <w:t>Упаковка не должна быть нарушена.</w:t>
      </w:r>
    </w:p>
    <w:p w:rsidR="00B53B0F" w:rsidRPr="00B53B0F" w:rsidRDefault="00B53B0F" w:rsidP="00B53B0F">
      <w:pPr>
        <w:ind w:firstLine="709"/>
        <w:jc w:val="both"/>
        <w:rPr>
          <w:b/>
          <w:bCs/>
          <w:spacing w:val="-1"/>
        </w:rPr>
      </w:pPr>
      <w:r w:rsidRPr="00B53B0F">
        <w:rPr>
          <w:b/>
          <w:bCs/>
          <w:spacing w:val="-1"/>
        </w:rPr>
        <w:t>3.3. Гарантия качества</w:t>
      </w:r>
    </w:p>
    <w:p w:rsidR="00B53B0F" w:rsidRPr="00B53B0F" w:rsidRDefault="00B53B0F" w:rsidP="00B53B0F">
      <w:pPr>
        <w:ind w:firstLine="709"/>
        <w:jc w:val="both"/>
        <w:rPr>
          <w:bCs/>
          <w:spacing w:val="-1"/>
        </w:rPr>
      </w:pPr>
      <w:r w:rsidRPr="00B53B0F">
        <w:rPr>
          <w:bCs/>
          <w:spacing w:val="-1"/>
        </w:rPr>
        <w:t>Поставщик обязан предоставить гарантию качества на поставляемый товар. Гарантийный талон на каждую единицу изделия передается вместе с товаром.</w:t>
      </w:r>
    </w:p>
    <w:p w:rsidR="00B53B0F" w:rsidRPr="00B53B0F" w:rsidRDefault="00B53B0F" w:rsidP="00B53B0F">
      <w:pPr>
        <w:ind w:firstLine="709"/>
        <w:jc w:val="both"/>
        <w:rPr>
          <w:bCs/>
          <w:spacing w:val="-1"/>
        </w:rPr>
      </w:pPr>
      <w:r w:rsidRPr="00574319">
        <w:rPr>
          <w:bCs/>
          <w:spacing w:val="-1"/>
        </w:rPr>
        <w:t xml:space="preserve">Срок гарантии Поставщика должен быть не меньше, установленного срока гарантии Производителя. В случае если срок гарантии не установлен Производителем, то срок гарантии Поставщика, на поставляемый товар составляет не менее </w:t>
      </w:r>
      <w:r w:rsidR="00241A49" w:rsidRPr="00574319">
        <w:rPr>
          <w:bCs/>
          <w:spacing w:val="-1"/>
        </w:rPr>
        <w:t xml:space="preserve">12 </w:t>
      </w:r>
      <w:r w:rsidRPr="00574319">
        <w:rPr>
          <w:bCs/>
          <w:spacing w:val="-1"/>
        </w:rPr>
        <w:t>месяцев.</w:t>
      </w:r>
    </w:p>
    <w:p w:rsidR="00B53B0F" w:rsidRPr="00B53B0F" w:rsidRDefault="00B53B0F" w:rsidP="00B53B0F">
      <w:pPr>
        <w:ind w:firstLine="709"/>
        <w:jc w:val="both"/>
        <w:rPr>
          <w:bCs/>
          <w:spacing w:val="-1"/>
        </w:rPr>
      </w:pPr>
      <w:r w:rsidRPr="00B53B0F">
        <w:rPr>
          <w:bCs/>
          <w:spacing w:val="-1"/>
        </w:rPr>
        <w:t>Гарантия распространяется на комплектующие изделия продукции, считается равной гарантийному сроку на продукцию и истекает одновременно с гарантийным сроком на продукцию.</w:t>
      </w:r>
    </w:p>
    <w:p w:rsidR="00B53B0F" w:rsidRPr="00B53B0F" w:rsidRDefault="00B53B0F" w:rsidP="00B53B0F">
      <w:pPr>
        <w:ind w:firstLine="709"/>
        <w:jc w:val="both"/>
        <w:rPr>
          <w:bCs/>
          <w:spacing w:val="-1"/>
        </w:rPr>
      </w:pPr>
      <w:r w:rsidRPr="00B53B0F">
        <w:rPr>
          <w:bCs/>
          <w:spacing w:val="-1"/>
        </w:rPr>
        <w:t>Гарантийный срок начинает исчисляться со дня подписания Заказчиком документа о приемке.</w:t>
      </w:r>
    </w:p>
    <w:p w:rsidR="00B53B0F" w:rsidRPr="00B53B0F" w:rsidRDefault="00B53B0F" w:rsidP="00B53B0F">
      <w:pPr>
        <w:ind w:firstLine="709"/>
        <w:jc w:val="both"/>
        <w:rPr>
          <w:bCs/>
          <w:spacing w:val="-1"/>
        </w:rPr>
      </w:pPr>
      <w:r w:rsidRPr="00B53B0F">
        <w:rPr>
          <w:bCs/>
          <w:spacing w:val="-1"/>
        </w:rPr>
        <w:t>Гарантийный срок на товар должен соответствовать гарантийным требованиям, предъявляемым к такому виду товарам, и должен подтверждаться документами от производителя (поставщика).</w:t>
      </w:r>
    </w:p>
    <w:p w:rsidR="00B53B0F" w:rsidRPr="00B53B0F" w:rsidRDefault="00B53B0F" w:rsidP="00B53B0F">
      <w:pPr>
        <w:ind w:firstLine="709"/>
        <w:jc w:val="both"/>
        <w:rPr>
          <w:bCs/>
          <w:spacing w:val="-1"/>
        </w:rPr>
      </w:pPr>
      <w:r w:rsidRPr="00B53B0F">
        <w:rPr>
          <w:bCs/>
          <w:spacing w:val="-1"/>
        </w:rPr>
        <w:t>Поставщик несет все расходы по замене или ремонту дефектного товара, выявленного заказчиком в течение срока действия гарантийных обязательств</w:t>
      </w:r>
      <w:proofErr w:type="gramStart"/>
      <w:r w:rsidRPr="00B53B0F">
        <w:rPr>
          <w:bCs/>
          <w:spacing w:val="-1"/>
        </w:rPr>
        <w:t>.П</w:t>
      </w:r>
      <w:proofErr w:type="gramEnd"/>
      <w:r w:rsidRPr="00B53B0F">
        <w:rPr>
          <w:bCs/>
          <w:spacing w:val="-1"/>
        </w:rPr>
        <w:t xml:space="preserve">ри обнаружении дефектов Товара в период гарантийного срока, возникших по независящим от Заказчика причинам, Поставщик обязан за свой счет устранить дефекты либо заменить Товар ненадлежащего качества новым, в срок 10 рабочих дней с момента получения письменного уведомления от Заказчика (в том числе посредством факсимильной связи, электронной почты с последующим направлением оригинала). </w:t>
      </w:r>
    </w:p>
    <w:p w:rsidR="00B53B0F" w:rsidRDefault="00B53B0F" w:rsidP="00B53B0F">
      <w:pPr>
        <w:ind w:firstLine="709"/>
        <w:jc w:val="both"/>
        <w:rPr>
          <w:bCs/>
          <w:spacing w:val="-1"/>
        </w:rPr>
      </w:pPr>
      <w:r w:rsidRPr="00B53B0F">
        <w:rPr>
          <w:bCs/>
          <w:spacing w:val="-1"/>
        </w:rPr>
        <w:t xml:space="preserve">В случае замены или ремонта какой-либо части Товара, на такую замененную или отремонтированную часть Товара Поставщик предоставляет гарантию. </w:t>
      </w:r>
      <w:bookmarkEnd w:id="0"/>
    </w:p>
    <w:p w:rsidR="00B858C8" w:rsidRDefault="00B858C8" w:rsidP="00B53B0F">
      <w:pPr>
        <w:ind w:firstLine="709"/>
        <w:jc w:val="both"/>
        <w:rPr>
          <w:bCs/>
          <w:spacing w:val="-1"/>
        </w:rPr>
      </w:pPr>
    </w:p>
    <w:sectPr w:rsidR="00B858C8" w:rsidSect="002428CF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6B1B" w:rsidRDefault="000A6B1B" w:rsidP="008E40A8">
      <w:r>
        <w:separator/>
      </w:r>
    </w:p>
  </w:endnote>
  <w:endnote w:type="continuationSeparator" w:id="0">
    <w:p w:rsidR="000A6B1B" w:rsidRDefault="000A6B1B" w:rsidP="008E40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6B1B" w:rsidRDefault="000A6B1B" w:rsidP="008E40A8">
      <w:r>
        <w:separator/>
      </w:r>
    </w:p>
  </w:footnote>
  <w:footnote w:type="continuationSeparator" w:id="0">
    <w:p w:rsidR="000A6B1B" w:rsidRDefault="000A6B1B" w:rsidP="008E40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40E" w:rsidRDefault="00AD440E" w:rsidP="00AD440E">
    <w:pPr>
      <w:pStyle w:val="ab"/>
      <w:jc w:val="right"/>
    </w:pPr>
    <w:r>
      <w:t>Приложение№1 к договору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405C"/>
    <w:rsid w:val="00024472"/>
    <w:rsid w:val="000313C1"/>
    <w:rsid w:val="00031EDF"/>
    <w:rsid w:val="00036301"/>
    <w:rsid w:val="000416EE"/>
    <w:rsid w:val="0004198E"/>
    <w:rsid w:val="00046881"/>
    <w:rsid w:val="000655E8"/>
    <w:rsid w:val="00071C98"/>
    <w:rsid w:val="00086EBD"/>
    <w:rsid w:val="00097066"/>
    <w:rsid w:val="000A387D"/>
    <w:rsid w:val="000A6B1B"/>
    <w:rsid w:val="000B4E71"/>
    <w:rsid w:val="000C3A23"/>
    <w:rsid w:val="000D132B"/>
    <w:rsid w:val="000D68FA"/>
    <w:rsid w:val="00122B83"/>
    <w:rsid w:val="00126BE7"/>
    <w:rsid w:val="0013420E"/>
    <w:rsid w:val="001500E6"/>
    <w:rsid w:val="0016723E"/>
    <w:rsid w:val="00173A78"/>
    <w:rsid w:val="00191C73"/>
    <w:rsid w:val="0019431E"/>
    <w:rsid w:val="00195B9E"/>
    <w:rsid w:val="001A0457"/>
    <w:rsid w:val="001B3096"/>
    <w:rsid w:val="001B7595"/>
    <w:rsid w:val="001C2EC9"/>
    <w:rsid w:val="001D256A"/>
    <w:rsid w:val="001E3EF8"/>
    <w:rsid w:val="001E71D1"/>
    <w:rsid w:val="001F56AD"/>
    <w:rsid w:val="00204B45"/>
    <w:rsid w:val="00221AF5"/>
    <w:rsid w:val="002233E8"/>
    <w:rsid w:val="0023470D"/>
    <w:rsid w:val="00241A49"/>
    <w:rsid w:val="002428CF"/>
    <w:rsid w:val="0024701C"/>
    <w:rsid w:val="00250FD8"/>
    <w:rsid w:val="00254323"/>
    <w:rsid w:val="00262341"/>
    <w:rsid w:val="00270742"/>
    <w:rsid w:val="002712B6"/>
    <w:rsid w:val="00276FEB"/>
    <w:rsid w:val="00283B45"/>
    <w:rsid w:val="002910A7"/>
    <w:rsid w:val="00294D66"/>
    <w:rsid w:val="002A52D1"/>
    <w:rsid w:val="002C4727"/>
    <w:rsid w:val="002D4D30"/>
    <w:rsid w:val="002E6EF2"/>
    <w:rsid w:val="002F0887"/>
    <w:rsid w:val="002F104E"/>
    <w:rsid w:val="002F2159"/>
    <w:rsid w:val="002F6098"/>
    <w:rsid w:val="003116E9"/>
    <w:rsid w:val="0032411A"/>
    <w:rsid w:val="00326131"/>
    <w:rsid w:val="00326EA5"/>
    <w:rsid w:val="0034166F"/>
    <w:rsid w:val="00351EC3"/>
    <w:rsid w:val="00353D9D"/>
    <w:rsid w:val="003601A4"/>
    <w:rsid w:val="00365D07"/>
    <w:rsid w:val="00366DC6"/>
    <w:rsid w:val="00377260"/>
    <w:rsid w:val="00384A7D"/>
    <w:rsid w:val="00385E16"/>
    <w:rsid w:val="003A5FBE"/>
    <w:rsid w:val="003C1A39"/>
    <w:rsid w:val="003C42BE"/>
    <w:rsid w:val="003C5729"/>
    <w:rsid w:val="003C608D"/>
    <w:rsid w:val="003C663C"/>
    <w:rsid w:val="003D7B62"/>
    <w:rsid w:val="003E21E9"/>
    <w:rsid w:val="003E4A46"/>
    <w:rsid w:val="003F1CCB"/>
    <w:rsid w:val="00415047"/>
    <w:rsid w:val="00415D64"/>
    <w:rsid w:val="00420C1A"/>
    <w:rsid w:val="00435C28"/>
    <w:rsid w:val="00461598"/>
    <w:rsid w:val="0046162A"/>
    <w:rsid w:val="004652BC"/>
    <w:rsid w:val="00465E50"/>
    <w:rsid w:val="00474B31"/>
    <w:rsid w:val="00492CFD"/>
    <w:rsid w:val="00495530"/>
    <w:rsid w:val="004975EA"/>
    <w:rsid w:val="004C4885"/>
    <w:rsid w:val="004C5A91"/>
    <w:rsid w:val="004C6335"/>
    <w:rsid w:val="004F3141"/>
    <w:rsid w:val="004F4402"/>
    <w:rsid w:val="004F7FF4"/>
    <w:rsid w:val="00510D54"/>
    <w:rsid w:val="005114A7"/>
    <w:rsid w:val="00526EA6"/>
    <w:rsid w:val="005332DD"/>
    <w:rsid w:val="005348E0"/>
    <w:rsid w:val="0054026B"/>
    <w:rsid w:val="00553DD6"/>
    <w:rsid w:val="0055566C"/>
    <w:rsid w:val="005559B0"/>
    <w:rsid w:val="00563E1F"/>
    <w:rsid w:val="00571762"/>
    <w:rsid w:val="00574319"/>
    <w:rsid w:val="00577B4C"/>
    <w:rsid w:val="00593B64"/>
    <w:rsid w:val="005A6DB1"/>
    <w:rsid w:val="005A7E2E"/>
    <w:rsid w:val="005B28A5"/>
    <w:rsid w:val="005B3E45"/>
    <w:rsid w:val="005B796E"/>
    <w:rsid w:val="005C3260"/>
    <w:rsid w:val="005C4880"/>
    <w:rsid w:val="005E1E3D"/>
    <w:rsid w:val="005F1AE5"/>
    <w:rsid w:val="00615AE1"/>
    <w:rsid w:val="00617AB4"/>
    <w:rsid w:val="0064613F"/>
    <w:rsid w:val="00653059"/>
    <w:rsid w:val="00671EA9"/>
    <w:rsid w:val="006A05A8"/>
    <w:rsid w:val="006A5B69"/>
    <w:rsid w:val="006B1CC5"/>
    <w:rsid w:val="006B2C32"/>
    <w:rsid w:val="006C2ADA"/>
    <w:rsid w:val="006D16B8"/>
    <w:rsid w:val="006D3F61"/>
    <w:rsid w:val="006D75A3"/>
    <w:rsid w:val="006E6733"/>
    <w:rsid w:val="006F1F86"/>
    <w:rsid w:val="00701981"/>
    <w:rsid w:val="00730B44"/>
    <w:rsid w:val="007438C6"/>
    <w:rsid w:val="00765736"/>
    <w:rsid w:val="00774A43"/>
    <w:rsid w:val="0078163D"/>
    <w:rsid w:val="00794BB6"/>
    <w:rsid w:val="007A458C"/>
    <w:rsid w:val="007A7523"/>
    <w:rsid w:val="007B2ABA"/>
    <w:rsid w:val="008037CF"/>
    <w:rsid w:val="00805C2E"/>
    <w:rsid w:val="008067DF"/>
    <w:rsid w:val="008146A3"/>
    <w:rsid w:val="00852DFD"/>
    <w:rsid w:val="008602D1"/>
    <w:rsid w:val="00860F6E"/>
    <w:rsid w:val="008727FE"/>
    <w:rsid w:val="00886AB8"/>
    <w:rsid w:val="00896F8B"/>
    <w:rsid w:val="008A60EE"/>
    <w:rsid w:val="008C0B6D"/>
    <w:rsid w:val="008C5964"/>
    <w:rsid w:val="008C6EA2"/>
    <w:rsid w:val="008D14C7"/>
    <w:rsid w:val="008D167E"/>
    <w:rsid w:val="008D7A5B"/>
    <w:rsid w:val="008E122F"/>
    <w:rsid w:val="008E40A8"/>
    <w:rsid w:val="008E46CF"/>
    <w:rsid w:val="008E7D8C"/>
    <w:rsid w:val="008F046E"/>
    <w:rsid w:val="008F1DC3"/>
    <w:rsid w:val="009077FC"/>
    <w:rsid w:val="009254F2"/>
    <w:rsid w:val="00925C73"/>
    <w:rsid w:val="0093308D"/>
    <w:rsid w:val="009341EE"/>
    <w:rsid w:val="009609C6"/>
    <w:rsid w:val="00963B2B"/>
    <w:rsid w:val="0096564A"/>
    <w:rsid w:val="009667A1"/>
    <w:rsid w:val="009B1C8C"/>
    <w:rsid w:val="009C3452"/>
    <w:rsid w:val="009C74EC"/>
    <w:rsid w:val="009C7DBC"/>
    <w:rsid w:val="009E46C9"/>
    <w:rsid w:val="009E55EB"/>
    <w:rsid w:val="009F33F9"/>
    <w:rsid w:val="009F35DC"/>
    <w:rsid w:val="00A002D9"/>
    <w:rsid w:val="00A104EB"/>
    <w:rsid w:val="00A114EA"/>
    <w:rsid w:val="00A11715"/>
    <w:rsid w:val="00A21767"/>
    <w:rsid w:val="00A307DA"/>
    <w:rsid w:val="00A419F1"/>
    <w:rsid w:val="00A44ADF"/>
    <w:rsid w:val="00A5163E"/>
    <w:rsid w:val="00A51CBF"/>
    <w:rsid w:val="00A51D18"/>
    <w:rsid w:val="00A71A82"/>
    <w:rsid w:val="00A74C74"/>
    <w:rsid w:val="00A75C2D"/>
    <w:rsid w:val="00A76EEE"/>
    <w:rsid w:val="00A906C1"/>
    <w:rsid w:val="00AA211A"/>
    <w:rsid w:val="00AC3201"/>
    <w:rsid w:val="00AD440E"/>
    <w:rsid w:val="00AE328A"/>
    <w:rsid w:val="00AF41A6"/>
    <w:rsid w:val="00B04A5A"/>
    <w:rsid w:val="00B0658D"/>
    <w:rsid w:val="00B11838"/>
    <w:rsid w:val="00B178B7"/>
    <w:rsid w:val="00B21940"/>
    <w:rsid w:val="00B23B5E"/>
    <w:rsid w:val="00B269C9"/>
    <w:rsid w:val="00B31B14"/>
    <w:rsid w:val="00B46910"/>
    <w:rsid w:val="00B52261"/>
    <w:rsid w:val="00B53B0F"/>
    <w:rsid w:val="00B5414B"/>
    <w:rsid w:val="00B555A9"/>
    <w:rsid w:val="00B62E7F"/>
    <w:rsid w:val="00B658B8"/>
    <w:rsid w:val="00B858C8"/>
    <w:rsid w:val="00B91C5C"/>
    <w:rsid w:val="00BA22E5"/>
    <w:rsid w:val="00BB0C30"/>
    <w:rsid w:val="00BB0DBA"/>
    <w:rsid w:val="00BB7CE9"/>
    <w:rsid w:val="00BC78CB"/>
    <w:rsid w:val="00BD21C9"/>
    <w:rsid w:val="00BD4693"/>
    <w:rsid w:val="00BE5BD2"/>
    <w:rsid w:val="00BF0DC6"/>
    <w:rsid w:val="00BF0EDD"/>
    <w:rsid w:val="00BF1C63"/>
    <w:rsid w:val="00BF568D"/>
    <w:rsid w:val="00BF7673"/>
    <w:rsid w:val="00C0614B"/>
    <w:rsid w:val="00C30A3F"/>
    <w:rsid w:val="00C41EDC"/>
    <w:rsid w:val="00C60419"/>
    <w:rsid w:val="00C63293"/>
    <w:rsid w:val="00C656B7"/>
    <w:rsid w:val="00C709BF"/>
    <w:rsid w:val="00C82B80"/>
    <w:rsid w:val="00C93FC2"/>
    <w:rsid w:val="00CB47C6"/>
    <w:rsid w:val="00CB53C0"/>
    <w:rsid w:val="00CC6DCE"/>
    <w:rsid w:val="00CD05CB"/>
    <w:rsid w:val="00CD21D5"/>
    <w:rsid w:val="00CD621F"/>
    <w:rsid w:val="00CD7786"/>
    <w:rsid w:val="00CD7988"/>
    <w:rsid w:val="00CE036A"/>
    <w:rsid w:val="00CE74AD"/>
    <w:rsid w:val="00CF2051"/>
    <w:rsid w:val="00D068A1"/>
    <w:rsid w:val="00D3405C"/>
    <w:rsid w:val="00D369E0"/>
    <w:rsid w:val="00D36DA8"/>
    <w:rsid w:val="00D4117F"/>
    <w:rsid w:val="00D43788"/>
    <w:rsid w:val="00D55490"/>
    <w:rsid w:val="00D708DC"/>
    <w:rsid w:val="00D9399A"/>
    <w:rsid w:val="00D94FD4"/>
    <w:rsid w:val="00D956C3"/>
    <w:rsid w:val="00DA1647"/>
    <w:rsid w:val="00DA484C"/>
    <w:rsid w:val="00DA4A8E"/>
    <w:rsid w:val="00DB0C67"/>
    <w:rsid w:val="00DB2CF6"/>
    <w:rsid w:val="00DB3CA4"/>
    <w:rsid w:val="00DB45D8"/>
    <w:rsid w:val="00DF23A6"/>
    <w:rsid w:val="00DF25A6"/>
    <w:rsid w:val="00DF45E9"/>
    <w:rsid w:val="00E04E6C"/>
    <w:rsid w:val="00E054E4"/>
    <w:rsid w:val="00E074DC"/>
    <w:rsid w:val="00E12719"/>
    <w:rsid w:val="00E16951"/>
    <w:rsid w:val="00E20BE9"/>
    <w:rsid w:val="00E50A12"/>
    <w:rsid w:val="00E5113D"/>
    <w:rsid w:val="00E57883"/>
    <w:rsid w:val="00E730FA"/>
    <w:rsid w:val="00E77B40"/>
    <w:rsid w:val="00E80E83"/>
    <w:rsid w:val="00E846A5"/>
    <w:rsid w:val="00E93946"/>
    <w:rsid w:val="00E94163"/>
    <w:rsid w:val="00EA0266"/>
    <w:rsid w:val="00EA2C24"/>
    <w:rsid w:val="00EA2D78"/>
    <w:rsid w:val="00EC3E0C"/>
    <w:rsid w:val="00EE2FF3"/>
    <w:rsid w:val="00F03217"/>
    <w:rsid w:val="00F039EF"/>
    <w:rsid w:val="00F056CA"/>
    <w:rsid w:val="00F12024"/>
    <w:rsid w:val="00F1393D"/>
    <w:rsid w:val="00F47CCC"/>
    <w:rsid w:val="00F50BCE"/>
    <w:rsid w:val="00F638D1"/>
    <w:rsid w:val="00F6677E"/>
    <w:rsid w:val="00F727DE"/>
    <w:rsid w:val="00F72D8F"/>
    <w:rsid w:val="00F75318"/>
    <w:rsid w:val="00FB0793"/>
    <w:rsid w:val="00FC61B3"/>
    <w:rsid w:val="00FD6996"/>
    <w:rsid w:val="00FE53E2"/>
    <w:rsid w:val="00FE74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4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DB2CF6"/>
    <w:pPr>
      <w:spacing w:after="150"/>
    </w:pPr>
  </w:style>
  <w:style w:type="paragraph" w:customStyle="1" w:styleId="a4">
    <w:name w:val="Обычный табл"/>
    <w:basedOn w:val="a"/>
    <w:link w:val="a5"/>
    <w:qFormat/>
    <w:rsid w:val="00B53B0F"/>
    <w:pPr>
      <w:spacing w:before="40" w:after="40"/>
      <w:jc w:val="both"/>
    </w:pPr>
    <w:rPr>
      <w:sz w:val="26"/>
      <w:szCs w:val="26"/>
    </w:rPr>
  </w:style>
  <w:style w:type="character" w:customStyle="1" w:styleId="a5">
    <w:name w:val="Обычный табл Знак"/>
    <w:basedOn w:val="a0"/>
    <w:link w:val="a4"/>
    <w:rsid w:val="00B53B0F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Standard">
    <w:name w:val="Standard"/>
    <w:rsid w:val="00A419F1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ableContents">
    <w:name w:val="Table Contents"/>
    <w:basedOn w:val="Standard"/>
    <w:rsid w:val="00A419F1"/>
    <w:pPr>
      <w:suppressLineNumbers/>
    </w:pPr>
  </w:style>
  <w:style w:type="table" w:styleId="a6">
    <w:name w:val="Table Grid"/>
    <w:basedOn w:val="a1"/>
    <w:uiPriority w:val="59"/>
    <w:rsid w:val="003D7B6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6B1CC5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BA22E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A22E5"/>
    <w:rPr>
      <w:rFonts w:ascii="Tahoma" w:hAnsi="Tahoma" w:cs="Tahoma"/>
      <w:sz w:val="16"/>
      <w:szCs w:val="16"/>
      <w:lang w:val="en-US"/>
    </w:rPr>
  </w:style>
  <w:style w:type="character" w:styleId="aa">
    <w:name w:val="Hyperlink"/>
    <w:basedOn w:val="a0"/>
    <w:uiPriority w:val="99"/>
    <w:unhideWhenUsed/>
    <w:rsid w:val="000D68FA"/>
    <w:rPr>
      <w:color w:val="0000FF" w:themeColor="hyperlink"/>
      <w:u w:val="single"/>
    </w:rPr>
  </w:style>
  <w:style w:type="paragraph" w:styleId="ab">
    <w:name w:val="header"/>
    <w:basedOn w:val="a"/>
    <w:link w:val="ac"/>
    <w:uiPriority w:val="99"/>
    <w:semiHidden/>
    <w:unhideWhenUsed/>
    <w:rsid w:val="008E40A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8E40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8E40A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8E40A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D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DB2CF6"/>
    <w:pPr>
      <w:spacing w:after="150"/>
    </w:pPr>
  </w:style>
  <w:style w:type="paragraph" w:customStyle="1" w:styleId="a4">
    <w:name w:val="Обычный табл"/>
    <w:basedOn w:val="a"/>
    <w:link w:val="a5"/>
    <w:qFormat/>
    <w:rsid w:val="00B53B0F"/>
    <w:pPr>
      <w:spacing w:before="40" w:after="40"/>
      <w:jc w:val="both"/>
    </w:pPr>
    <w:rPr>
      <w:sz w:val="26"/>
      <w:szCs w:val="26"/>
    </w:rPr>
  </w:style>
  <w:style w:type="character" w:customStyle="1" w:styleId="a5">
    <w:name w:val="Обычный табл Знак"/>
    <w:basedOn w:val="a0"/>
    <w:link w:val="a4"/>
    <w:rsid w:val="00B53B0F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Standard">
    <w:name w:val="Standard"/>
    <w:rsid w:val="00A419F1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ableContents">
    <w:name w:val="Table Contents"/>
    <w:basedOn w:val="Standard"/>
    <w:rsid w:val="00A419F1"/>
    <w:pPr>
      <w:suppressLineNumbers/>
    </w:pPr>
  </w:style>
  <w:style w:type="table" w:styleId="a6">
    <w:name w:val="Table Grid"/>
    <w:basedOn w:val="a1"/>
    <w:uiPriority w:val="59"/>
    <w:rsid w:val="003D7B6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6B1CC5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BA22E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A22E5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92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61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26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5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9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604359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21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6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01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0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5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6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35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B0CC86-64C1-4208-A182-84B7B38B6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971</TotalTime>
  <Pages>4</Pages>
  <Words>907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Dinara.Khatueva</cp:lastModifiedBy>
  <cp:revision>93</cp:revision>
  <cp:lastPrinted>2026-02-26T11:46:00Z</cp:lastPrinted>
  <dcterms:created xsi:type="dcterms:W3CDTF">2023-02-02T14:49:00Z</dcterms:created>
  <dcterms:modified xsi:type="dcterms:W3CDTF">2026-08-21T08:42:00Z</dcterms:modified>
</cp:coreProperties>
</file>