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before="0" w:after="0"/>
        <w:jc w:val="center"/>
        <w:rPr>
          <w:rFonts w:ascii="Times New Roman" w:hAnsi="Times New Roman" w:cs="Times New Roman"/>
          <w:b/>
        </w:rPr>
      </w:pPr>
      <w:r>
        <w:rPr>
          <w:rFonts w:cs="Times New Roman" w:ascii="Times New Roman" w:hAnsi="Times New Roman"/>
          <w:b/>
        </w:rPr>
      </w:r>
    </w:p>
    <w:p>
      <w:pPr>
        <w:pStyle w:val="Normal"/>
        <w:spacing w:lineRule="auto" w:line="240" w:before="0" w:after="0"/>
        <w:jc w:val="center"/>
        <w:rPr>
          <w:rFonts w:ascii="Times New Roman" w:hAnsi="Times New Roman" w:cs="Times New Roman"/>
        </w:rPr>
      </w:pPr>
      <w:r>
        <w:rPr>
          <w:rFonts w:cs="Times New Roman" w:ascii="Times New Roman" w:hAnsi="Times New Roman"/>
          <w:b/>
        </w:rPr>
        <w:t>Государственный контракт № 2-КТ/26</w:t>
      </w:r>
    </w:p>
    <w:p>
      <w:pPr>
        <w:pStyle w:val="Normal"/>
        <w:shd w:val="clear" w:fill="FFFFFF"/>
        <w:spacing w:lineRule="auto" w:line="240" w:before="0" w:after="0"/>
        <w:jc w:val="center"/>
        <w:rPr>
          <w:rFonts w:ascii="Times New Roman" w:hAnsi="Times New Roman" w:cs="Times New Roman"/>
          <w:b/>
        </w:rPr>
      </w:pPr>
      <w:r>
        <w:rPr>
          <w:rFonts w:cs="Times New Roman" w:ascii="Times New Roman" w:hAnsi="Times New Roman"/>
        </w:rPr>
        <w:t>ИКЗ 261370206523737020100100070000000000</w:t>
      </w:r>
    </w:p>
    <w:p>
      <w:pPr>
        <w:pStyle w:val="Normal"/>
        <w:spacing w:lineRule="auto" w:line="240" w:before="0" w:after="0"/>
        <w:jc w:val="both"/>
        <w:rPr>
          <w:rFonts w:ascii="Times New Roman" w:hAnsi="Times New Roman" w:cs="Times New Roman"/>
          <w:b/>
        </w:rPr>
      </w:pPr>
      <w:r>
        <w:rPr>
          <w:rFonts w:cs="Times New Roman" w:ascii="Times New Roman" w:hAnsi="Times New Roman"/>
          <w:b/>
        </w:rPr>
      </w:r>
    </w:p>
    <w:p>
      <w:pPr>
        <w:pStyle w:val="Normal"/>
        <w:tabs>
          <w:tab w:val="clear" w:pos="720"/>
          <w:tab w:val="left" w:pos="6675" w:leader="none"/>
        </w:tabs>
        <w:spacing w:lineRule="auto" w:line="240" w:before="0" w:after="0"/>
        <w:jc w:val="both"/>
        <w:rPr>
          <w:rFonts w:ascii="Times New Roman" w:hAnsi="Times New Roman" w:cs="Times New Roman"/>
          <w:b/>
          <w:color w:val="800000"/>
        </w:rPr>
      </w:pPr>
      <w:r>
        <w:rPr>
          <w:rFonts w:cs="Times New Roman" w:ascii="Times New Roman" w:hAnsi="Times New Roman"/>
        </w:rPr>
        <w:t>г. Иваново                                                                                                                           «___» __________ 2026 г.</w:t>
      </w:r>
    </w:p>
    <w:p>
      <w:pPr>
        <w:pStyle w:val="Normal"/>
        <w:spacing w:lineRule="auto" w:line="240" w:before="0" w:after="0"/>
        <w:jc w:val="both"/>
        <w:rPr>
          <w:rFonts w:ascii="Times New Roman" w:hAnsi="Times New Roman" w:cs="Times New Roman"/>
          <w:b/>
          <w:color w:val="800000"/>
        </w:rPr>
      </w:pPr>
      <w:r>
        <w:rPr>
          <w:rFonts w:cs="Times New Roman" w:ascii="Times New Roman" w:hAnsi="Times New Roman"/>
          <w:b/>
          <w:color w:val="800000"/>
        </w:rPr>
      </w:r>
    </w:p>
    <w:p>
      <w:pPr>
        <w:pStyle w:val="Normal"/>
        <w:spacing w:lineRule="auto" w:line="240" w:before="0" w:after="0"/>
        <w:ind w:firstLine="851" w:right="0"/>
        <w:jc w:val="both"/>
        <w:rPr>
          <w:rFonts w:ascii="Times New Roman" w:hAnsi="Times New Roman" w:cs="Times New Roman"/>
          <w:b/>
          <w:i/>
          <w:i/>
        </w:rPr>
      </w:pPr>
      <w:r>
        <w:rPr>
          <w:rFonts w:cs="Times New Roman" w:ascii="Times New Roman" w:hAnsi="Times New Roman"/>
          <w:b/>
          <w:bCs/>
          <w:i/>
          <w:iCs/>
        </w:rPr>
        <w:t>Управление Федеральной службы судебных приставов по Ивановской области (УФССП России по Ивановской области)</w:t>
      </w:r>
      <w:r>
        <w:rPr>
          <w:rFonts w:cs="Times New Roman" w:ascii="Times New Roman" w:hAnsi="Times New Roman"/>
        </w:rPr>
        <w:t xml:space="preserve">, именуемое в дальнейшем </w:t>
      </w:r>
      <w:r>
        <w:rPr>
          <w:rFonts w:cs="Times New Roman" w:ascii="Times New Roman" w:hAnsi="Times New Roman"/>
          <w:b/>
          <w:bCs/>
          <w:i/>
          <w:iCs/>
        </w:rPr>
        <w:t>«Заказчик»,</w:t>
      </w:r>
      <w:r>
        <w:rPr>
          <w:rFonts w:cs="Times New Roman" w:ascii="Times New Roman" w:hAnsi="Times New Roman"/>
        </w:rPr>
        <w:t xml:space="preserve"> в лице </w:t>
      </w:r>
      <w:r>
        <w:rPr>
          <w:rFonts w:eastAsia="Times New Roman" w:cs="Times New Roman" w:ascii="Times New Roman" w:hAnsi="Times New Roman"/>
        </w:rPr>
        <w:t>_________________________________, действующего на основании _______________</w:t>
      </w:r>
      <w:r>
        <w:rPr>
          <w:rFonts w:cs="Times New Roman" w:ascii="Times New Roman" w:hAnsi="Times New Roman"/>
        </w:rPr>
        <w:t xml:space="preserve">, с одной стороны, и </w:t>
      </w:r>
    </w:p>
    <w:p>
      <w:pPr>
        <w:pStyle w:val="Normal"/>
        <w:spacing w:lineRule="auto" w:line="240" w:before="0" w:after="0"/>
        <w:ind w:firstLine="851" w:right="0"/>
        <w:jc w:val="both"/>
        <w:rPr>
          <w:rFonts w:ascii="Times New Roman" w:hAnsi="Times New Roman" w:cs="Times New Roman"/>
        </w:rPr>
      </w:pPr>
      <w:r>
        <w:rPr>
          <w:rFonts w:cs="Times New Roman" w:ascii="Times New Roman" w:hAnsi="Times New Roman"/>
          <w:b/>
          <w:i/>
        </w:rPr>
        <w:t xml:space="preserve">________________________, </w:t>
      </w:r>
      <w:r>
        <w:rPr>
          <w:rFonts w:cs="Times New Roman" w:ascii="Times New Roman" w:hAnsi="Times New Roman"/>
        </w:rPr>
        <w:t xml:space="preserve">именуемый в дальнейшем </w:t>
      </w:r>
      <w:r>
        <w:rPr>
          <w:rFonts w:cs="Times New Roman" w:ascii="Times New Roman" w:hAnsi="Times New Roman"/>
          <w:b/>
          <w:bCs/>
          <w:i/>
          <w:iCs/>
        </w:rPr>
        <w:t>«Поставщик»,</w:t>
      </w:r>
      <w:r>
        <w:rPr>
          <w:rFonts w:cs="Times New Roman" w:ascii="Times New Roman" w:hAnsi="Times New Roman"/>
        </w:rPr>
        <w:t xml:space="preserve"> в лице _____________________, действующего на основании </w:t>
      </w:r>
      <w:r>
        <w:rPr>
          <w:rFonts w:eastAsia="Times New Roman" w:cs="Times New Roman" w:ascii="Times New Roman" w:hAnsi="Times New Roman"/>
        </w:rPr>
        <w:t>______________________</w:t>
      </w:r>
      <w:r>
        <w:rPr>
          <w:rFonts w:cs="Times New Roman" w:ascii="Times New Roman" w:hAnsi="Times New Roman"/>
        </w:rPr>
        <w:t xml:space="preserve">, с другой стороны, </w:t>
      </w:r>
    </w:p>
    <w:p>
      <w:pPr>
        <w:pStyle w:val="Normal"/>
        <w:spacing w:lineRule="auto" w:line="240" w:before="0" w:after="0"/>
        <w:ind w:firstLine="851" w:right="0"/>
        <w:jc w:val="both"/>
        <w:rPr>
          <w:rFonts w:ascii="Times New Roman" w:hAnsi="Times New Roman" w:cs="Times New Roman"/>
          <w:color w:val="0D0D0D"/>
        </w:rPr>
      </w:pPr>
      <w:r>
        <w:rPr>
          <w:rFonts w:cs="Times New Roman" w:ascii="Times New Roman" w:hAnsi="Times New Roman"/>
        </w:rPr>
        <w:t xml:space="preserve">в дальнейшем совместно именуемые «Стороны» и по отдельности –  «Сторона», </w:t>
      </w:r>
    </w:p>
    <w:p>
      <w:pPr>
        <w:pStyle w:val="Normal"/>
        <w:spacing w:lineRule="auto" w:line="240" w:before="0" w:after="0"/>
        <w:ind w:firstLine="851" w:right="0"/>
        <w:jc w:val="both"/>
        <w:rPr>
          <w:rFonts w:ascii="Times New Roman" w:hAnsi="Times New Roman" w:cs="Times New Roman"/>
        </w:rPr>
      </w:pPr>
      <w:r>
        <w:rPr>
          <w:rFonts w:cs="Times New Roman" w:ascii="Times New Roman" w:hAnsi="Times New Roman"/>
          <w:color w:val="0D0D0D"/>
        </w:rPr>
        <w:t>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cs="Times New Roman" w:ascii="Times New Roman" w:hAnsi="Times New Roman"/>
        </w:rPr>
        <w:t xml:space="preserve"> заключили настоящий Государственный контракт (далее – Контракт) о нижеследующем:</w:t>
      </w:r>
    </w:p>
    <w:p>
      <w:pPr>
        <w:pStyle w:val="Normal"/>
        <w:spacing w:lineRule="auto" w:line="240" w:before="0" w:after="0"/>
        <w:ind w:firstLine="851" w:right="0"/>
        <w:jc w:val="both"/>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b/>
        </w:rPr>
        <w:t>1.  ПРЕДМЕТ КОНТРАКТА</w:t>
        <w:tab/>
      </w:r>
    </w:p>
    <w:p>
      <w:pPr>
        <w:pStyle w:val="Normal"/>
        <w:widowControl w:val="false"/>
        <w:numPr>
          <w:ilvl w:val="0"/>
          <w:numId w:val="8"/>
        </w:numPr>
        <w:spacing w:lineRule="auto" w:line="240" w:before="0" w:after="0"/>
        <w:ind w:firstLine="708" w:left="0" w:right="0"/>
        <w:jc w:val="both"/>
        <w:rPr>
          <w:rFonts w:ascii="Times New Roman" w:hAnsi="Times New Roman" w:cs="Times New Roman"/>
        </w:rPr>
      </w:pPr>
      <w:r>
        <w:rPr>
          <w:rFonts w:cs="Times New Roman" w:ascii="Times New Roman" w:hAnsi="Times New Roman"/>
        </w:rPr>
        <w:t xml:space="preserve">Поставщик обязуется поставить Заказчику </w:t>
      </w:r>
      <w:r>
        <w:rPr>
          <w:rFonts w:cs="Times New Roman" w:ascii="Times New Roman" w:hAnsi="Times New Roman"/>
          <w:color w:val="auto"/>
        </w:rPr>
        <w:t>канцелярские товары</w:t>
      </w:r>
      <w:r>
        <w:rPr>
          <w:rFonts w:cs="Times New Roman" w:ascii="Times New Roman" w:hAnsi="Times New Roman"/>
        </w:rPr>
        <w:t xml:space="preserve"> (далее - Товар), а Заказчик обязуется принять и оплатить поставленный Товар в порядке и на условиях, согласованных в настоящем контракте.</w:t>
      </w:r>
    </w:p>
    <w:p>
      <w:pPr>
        <w:pStyle w:val="Normal"/>
        <w:widowControl w:val="false"/>
        <w:numPr>
          <w:ilvl w:val="0"/>
          <w:numId w:val="8"/>
        </w:numPr>
        <w:spacing w:lineRule="auto" w:line="240" w:before="0" w:after="0"/>
        <w:ind w:firstLine="708" w:left="0" w:right="0"/>
        <w:jc w:val="both"/>
        <w:rPr>
          <w:rFonts w:ascii="Times New Roman" w:hAnsi="Times New Roman" w:cs="Times New Roman"/>
          <w:b/>
          <w:bCs/>
        </w:rPr>
      </w:pPr>
      <w:r>
        <w:rPr>
          <w:rFonts w:cs="Times New Roman" w:ascii="Times New Roman" w:hAnsi="Times New Roman"/>
        </w:rPr>
        <w:t>Наименование,  количество, характеристики товара указаны в Спецификации (Приложение № 1), являющейся неотъемлемой частью Контракта.</w:t>
      </w:r>
    </w:p>
    <w:p>
      <w:pPr>
        <w:pStyle w:val="Normal"/>
        <w:numPr>
          <w:ilvl w:val="0"/>
          <w:numId w:val="2"/>
        </w:numPr>
        <w:tabs>
          <w:tab w:val="clear" w:pos="720"/>
          <w:tab w:val="left" w:pos="0" w:leader="none"/>
        </w:tabs>
        <w:spacing w:lineRule="auto" w:line="240" w:before="120" w:after="0"/>
        <w:ind w:hanging="0" w:left="0" w:right="0"/>
        <w:jc w:val="center"/>
        <w:rPr>
          <w:rFonts w:ascii="Times New Roman" w:hAnsi="Times New Roman" w:cs="Times New Roman"/>
        </w:rPr>
      </w:pPr>
      <w:r>
        <w:rPr>
          <w:rFonts w:cs="Times New Roman" w:ascii="Times New Roman" w:hAnsi="Times New Roman"/>
          <w:b/>
          <w:bCs/>
        </w:rPr>
        <w:t>2. ЦЕНА КОНТРАКТА И ПОРЯДОК РАСЧЕТОВ</w:t>
      </w:r>
    </w:p>
    <w:p>
      <w:pPr>
        <w:pStyle w:val="Normal"/>
        <w:widowControl w:val="false"/>
        <w:numPr>
          <w:ilvl w:val="0"/>
          <w:numId w:val="9"/>
        </w:numPr>
        <w:spacing w:lineRule="auto" w:line="240" w:before="0" w:after="0"/>
        <w:ind w:firstLine="720" w:left="0" w:right="0"/>
        <w:jc w:val="both"/>
        <w:rPr>
          <w:rFonts w:ascii="Times New Roman" w:hAnsi="Times New Roman" w:eastAsia="Times New Roman" w:cs="Times New Roman"/>
          <w:i/>
          <w:i/>
          <w:color w:val="000000"/>
          <w:sz w:val="20"/>
          <w:szCs w:val="20"/>
        </w:rPr>
      </w:pPr>
      <w:r>
        <w:rPr>
          <w:rFonts w:cs="Times New Roman" w:ascii="Times New Roman" w:hAnsi="Times New Roman"/>
        </w:rPr>
        <w:t xml:space="preserve">Цена настоящего контракта является твердой, определена на весь срок исполнения контракта и составляет </w:t>
      </w:r>
      <w:r>
        <w:rPr>
          <w:rFonts w:cs="Times New Roman" w:ascii="Times New Roman" w:hAnsi="Times New Roman"/>
          <w:b/>
          <w:bCs/>
        </w:rPr>
        <w:t>________________</w:t>
      </w:r>
      <w:r>
        <w:rPr>
          <w:rFonts w:cs="Times New Roman" w:ascii="Times New Roman" w:hAnsi="Times New Roman"/>
        </w:rPr>
        <w:t xml:space="preserve"> руб.</w:t>
      </w:r>
      <w:r>
        <w:rPr>
          <w:rFonts w:cs="Times New Roman" w:ascii="Times New Roman" w:hAnsi="Times New Roman"/>
          <w:b/>
          <w:color w:val="000000"/>
          <w:shd w:fill="FFFFFF" w:val="clear"/>
        </w:rPr>
        <w:t xml:space="preserve"> </w:t>
      </w:r>
      <w:r>
        <w:rPr>
          <w:rFonts w:cs="Times New Roman" w:ascii="Times New Roman" w:hAnsi="Times New Roman"/>
          <w:color w:val="000000"/>
        </w:rPr>
        <w:t xml:space="preserve">(__________________), </w:t>
      </w:r>
      <w:r>
        <w:rPr>
          <w:rFonts w:cs="Times New Roman" w:ascii="Times New Roman" w:hAnsi="Times New Roman"/>
        </w:rPr>
        <w:t>в том числе  НДС - _______.*</w:t>
      </w:r>
    </w:p>
    <w:p>
      <w:pPr>
        <w:pStyle w:val="Normal"/>
        <w:widowControl w:val="false"/>
        <w:spacing w:lineRule="auto" w:line="240" w:before="0" w:after="0"/>
        <w:ind w:left="720" w:right="0"/>
        <w:jc w:val="both"/>
        <w:rPr>
          <w:rFonts w:ascii="Times New Roman" w:hAnsi="Times New Roman" w:cs="Times New Roman"/>
          <w:color w:val="000000"/>
        </w:rPr>
      </w:pPr>
      <w:r>
        <w:rPr>
          <w:rFonts w:eastAsia="Times New Roman" w:cs="Times New Roman" w:ascii="Times New Roman" w:hAnsi="Times New Roman"/>
          <w:i/>
          <w:color w:val="000000"/>
          <w:sz w:val="20"/>
          <w:szCs w:val="20"/>
        </w:rPr>
        <w:t>*В случае если Поставщик не является плательщиком НДС, указать "НДС не облагается"</w:t>
      </w:r>
      <w:r>
        <w:rPr>
          <w:rFonts w:cs="Times New Roman" w:ascii="Times New Roman" w:hAnsi="Times New Roman"/>
          <w:color w:val="000000"/>
          <w:sz w:val="20"/>
          <w:szCs w:val="20"/>
        </w:rPr>
        <w:t>.</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color w:val="000000"/>
        </w:rPr>
        <w:t xml:space="preserve">Цена контракта включает все расходы </w:t>
      </w:r>
      <w:r>
        <w:rPr>
          <w:rFonts w:cs="Times New Roman" w:ascii="Times New Roman" w:hAnsi="Times New Roman"/>
        </w:rPr>
        <w:t>Поставщика</w:t>
      </w:r>
      <w:r>
        <w:rPr>
          <w:rFonts w:cs="Times New Roman" w:ascii="Times New Roman" w:hAnsi="Times New Roman"/>
          <w:color w:val="000000"/>
        </w:rPr>
        <w:t>, связанные с исполнением условий  контракта, в том числе расходы на транспортировку, размещение в местах хранения Заказчика, топливо, упаковку, страхование, уплату таможенных пошлин, налогов, сборов, затраты на эксплуатацию машин, механизмов, оборудования, расчеты с субподрядчиками и другие необходимые обязательные платежи.</w:t>
      </w:r>
    </w:p>
    <w:p>
      <w:pPr>
        <w:pStyle w:val="Normal"/>
        <w:widowControl w:val="false"/>
        <w:numPr>
          <w:ilvl w:val="0"/>
          <w:numId w:val="9"/>
        </w:numPr>
        <w:spacing w:lineRule="auto" w:line="240" w:before="0" w:after="0"/>
        <w:ind w:firstLine="720" w:left="0" w:right="0"/>
        <w:jc w:val="both"/>
        <w:rPr>
          <w:rFonts w:ascii="Times New Roman" w:hAnsi="Times New Roman" w:cs="Times New Roman"/>
        </w:rPr>
      </w:pPr>
      <w:r>
        <w:rPr>
          <w:rFonts w:cs="Times New Roman" w:ascii="Times New Roman" w:hAnsi="Times New Roman"/>
        </w:rPr>
        <w:t xml:space="preserve">Оплата производится путем перечисления денежных средств на расчетный счет Поставщика в течение 10 (десяти) рабочих дней с даты завершения приемки товара, оформленной документом о приемке (актом приемки товаров, работ, услуг  (ф. 0510452)). </w:t>
      </w:r>
    </w:p>
    <w:p>
      <w:pPr>
        <w:pStyle w:val="Normal"/>
        <w:widowControl w:val="false"/>
        <w:numPr>
          <w:ilvl w:val="0"/>
          <w:numId w:val="9"/>
        </w:numPr>
        <w:spacing w:lineRule="auto" w:line="240" w:before="0" w:after="0"/>
        <w:ind w:firstLine="720" w:left="0" w:right="0"/>
        <w:jc w:val="both"/>
        <w:rPr>
          <w:rFonts w:ascii="Times New Roman" w:hAnsi="Times New Roman" w:cs="Times New Roman"/>
        </w:rPr>
      </w:pPr>
      <w:r>
        <w:rPr>
          <w:rFonts w:cs="Times New Roman" w:ascii="Times New Roman" w:hAnsi="Times New Roman"/>
        </w:rPr>
        <w:t>Сумма неисполненных Поставщиком требований об уплате неустоек (штрафов, пеней), предъявленных Заказчиком в соответствии с Федеральным законом от 05.04.2013 № 44-ФЗ, удерживается Заказчиком из суммы, подлежащей оплате Исполнителю.</w:t>
      </w:r>
    </w:p>
    <w:p>
      <w:pPr>
        <w:pStyle w:val="Normal"/>
        <w:widowControl w:val="false"/>
        <w:numPr>
          <w:ilvl w:val="0"/>
          <w:numId w:val="9"/>
        </w:numPr>
        <w:spacing w:lineRule="auto" w:line="240" w:before="0" w:after="0"/>
        <w:ind w:firstLine="720" w:left="0" w:right="0"/>
        <w:jc w:val="both"/>
        <w:rPr>
          <w:rFonts w:ascii="Times New Roman" w:hAnsi="Times New Roman" w:cs="Times New Roman"/>
        </w:rPr>
      </w:pPr>
      <w:r>
        <w:rPr>
          <w:rFonts w:cs="Times New Roman" w:ascii="Times New Roman" w:hAnsi="Times New Roman"/>
        </w:rPr>
        <w:t xml:space="preserve">Оплата производится за счет средств федерального бюджета. </w:t>
      </w:r>
    </w:p>
    <w:p>
      <w:pPr>
        <w:pStyle w:val="Normal"/>
        <w:widowControl w:val="false"/>
        <w:numPr>
          <w:ilvl w:val="0"/>
          <w:numId w:val="9"/>
        </w:numPr>
        <w:spacing w:lineRule="auto" w:line="240" w:before="0" w:after="0"/>
        <w:ind w:firstLine="720" w:left="0" w:right="0"/>
        <w:jc w:val="both"/>
        <w:rPr>
          <w:rFonts w:ascii="Times New Roman" w:hAnsi="Times New Roman" w:eastAsia="Times New Roman" w:cs="Times New Roman"/>
        </w:rPr>
      </w:pPr>
      <w:r>
        <w:rPr>
          <w:rFonts w:cs="Times New Roman" w:ascii="Times New Roman" w:hAnsi="Times New Roman"/>
        </w:rPr>
        <w:t>Валюта, используемая для расчетов с Поставщиком по контракту - Российский рубль.</w:t>
      </w:r>
    </w:p>
    <w:p>
      <w:pPr>
        <w:pStyle w:val="Normal"/>
        <w:widowControl w:val="false"/>
        <w:numPr>
          <w:ilvl w:val="0"/>
          <w:numId w:val="9"/>
        </w:numPr>
        <w:spacing w:lineRule="auto" w:line="240" w:before="0" w:after="0"/>
        <w:ind w:firstLine="720" w:left="0" w:right="0"/>
        <w:jc w:val="both"/>
        <w:rPr>
          <w:rFonts w:ascii="Times New Roman" w:hAnsi="Times New Roman" w:cs="Times New Roman"/>
        </w:rPr>
      </w:pPr>
      <w:r>
        <w:rPr>
          <w:rFonts w:eastAsia="Times New Roman" w:cs="Times New Roman" w:ascii="Times New Roman" w:hAnsi="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cs="Times New Roman" w:ascii="Times New Roman" w:hAnsi="Times New Roman"/>
        </w:rPr>
        <w:t>.</w:t>
      </w:r>
    </w:p>
    <w:p>
      <w:pPr>
        <w:pStyle w:val="Normal"/>
        <w:widowControl w:val="false"/>
        <w:numPr>
          <w:ilvl w:val="0"/>
          <w:numId w:val="9"/>
        </w:numPr>
        <w:spacing w:lineRule="auto" w:line="240" w:before="0" w:after="0"/>
        <w:ind w:firstLine="720" w:left="0" w:right="0"/>
        <w:jc w:val="both"/>
        <w:rPr>
          <w:rFonts w:ascii="Times New Roman" w:hAnsi="Times New Roman" w:cs="Times New Roman"/>
          <w:b/>
        </w:rPr>
      </w:pPr>
      <w:r>
        <w:rPr>
          <w:rFonts w:cs="Times New Roman" w:ascii="Times New Roman" w:hAnsi="Times New Roman"/>
        </w:rPr>
        <w:t>Обязательства</w:t>
      </w:r>
      <w:r>
        <w:rPr>
          <w:rFonts w:eastAsia="Times New Roman" w:cs="Times New Roman" w:ascii="Times New Roman" w:hAnsi="Times New Roman"/>
        </w:rPr>
        <w:t xml:space="preserve"> Заказчика по оплате услуг считаются выполненными в момент списания денежных средств с его лицевого счёта.</w:t>
      </w:r>
    </w:p>
    <w:p>
      <w:pPr>
        <w:pStyle w:val="Normal"/>
        <w:spacing w:lineRule="auto" w:line="240" w:before="120" w:after="0"/>
        <w:jc w:val="center"/>
        <w:rPr>
          <w:rFonts w:ascii="Times New Roman" w:hAnsi="Times New Roman" w:cs="Times New Roman"/>
          <w:u w:val="single"/>
        </w:rPr>
      </w:pPr>
      <w:r>
        <w:rPr>
          <w:rFonts w:cs="Times New Roman" w:ascii="Times New Roman" w:hAnsi="Times New Roman"/>
          <w:b/>
        </w:rPr>
        <w:t>3. ПРАВА И ОБЯЗАННОСТИ СТОРОН</w:t>
      </w:r>
    </w:p>
    <w:p>
      <w:pPr>
        <w:pStyle w:val="Normal"/>
        <w:widowControl w:val="false"/>
        <w:numPr>
          <w:ilvl w:val="0"/>
          <w:numId w:val="11"/>
        </w:numPr>
        <w:spacing w:lineRule="auto" w:line="240" w:before="0" w:after="0"/>
        <w:ind w:firstLine="709" w:left="0" w:right="0"/>
        <w:jc w:val="both"/>
        <w:rPr>
          <w:rFonts w:ascii="Times New Roman" w:hAnsi="Times New Roman" w:cs="Times New Roman"/>
        </w:rPr>
      </w:pPr>
      <w:r>
        <w:rPr>
          <w:rFonts w:cs="Times New Roman" w:ascii="Times New Roman" w:hAnsi="Times New Roman"/>
          <w:u w:val="single"/>
        </w:rPr>
        <w:t>Поставщик обязан</w:t>
      </w:r>
      <w:r>
        <w:rPr>
          <w:rFonts w:cs="Times New Roman" w:ascii="Times New Roman" w:hAnsi="Times New Roman"/>
        </w:rPr>
        <w:t>:</w:t>
      </w:r>
    </w:p>
    <w:p>
      <w:pPr>
        <w:pStyle w:val="Normal"/>
        <w:widowControl w:val="false"/>
        <w:numPr>
          <w:ilvl w:val="0"/>
          <w:numId w:val="12"/>
        </w:numPr>
        <w:spacing w:lineRule="auto" w:line="240" w:before="0" w:after="0"/>
        <w:ind w:firstLine="709" w:left="0" w:right="0"/>
        <w:jc w:val="both"/>
        <w:rPr>
          <w:rFonts w:ascii="Times New Roman" w:hAnsi="Times New Roman" w:cs="Times New Roman"/>
        </w:rPr>
      </w:pPr>
      <w:r>
        <w:rPr>
          <w:rFonts w:cs="Times New Roman" w:ascii="Times New Roman" w:hAnsi="Times New Roman"/>
        </w:rPr>
        <w:t>За 2 (два) рабочих дня до даты передачи Товара уведомить Заказчика о готовности к доставке Товара с указанием даты и времени доставки Товара посредством факсимильной связи, телефонной связи или электронной почты.</w:t>
      </w:r>
    </w:p>
    <w:p>
      <w:pPr>
        <w:pStyle w:val="Normal"/>
        <w:widowControl w:val="false"/>
        <w:numPr>
          <w:ilvl w:val="0"/>
          <w:numId w:val="12"/>
        </w:numPr>
        <w:spacing w:lineRule="auto" w:line="240" w:before="0" w:after="0"/>
        <w:ind w:firstLine="720" w:left="0" w:right="0"/>
        <w:jc w:val="both"/>
        <w:rPr>
          <w:rFonts w:ascii="Times New Roman" w:hAnsi="Times New Roman" w:cs="Times New Roman"/>
        </w:rPr>
      </w:pPr>
      <w:r>
        <w:rPr>
          <w:rFonts w:cs="Times New Roman" w:ascii="Times New Roman" w:hAnsi="Times New Roman"/>
        </w:rPr>
        <w:t>Передать Заказчику Товар, соответствующий условиям контракта, в порядке и сроки, установленные настоящим Контрактом.</w:t>
      </w:r>
      <w:r>
        <w:rPr>
          <w:rFonts w:eastAsia="Times New Roman" w:cs="Times New Roman" w:ascii="Times New Roman" w:hAnsi="Times New Roman"/>
        </w:rPr>
        <w:t xml:space="preserve"> </w:t>
      </w:r>
    </w:p>
    <w:p>
      <w:pPr>
        <w:pStyle w:val="Normal"/>
        <w:widowControl w:val="false"/>
        <w:numPr>
          <w:ilvl w:val="0"/>
          <w:numId w:val="12"/>
        </w:numPr>
        <w:spacing w:lineRule="auto" w:line="240" w:before="0" w:after="0"/>
        <w:ind w:firstLine="720" w:left="0" w:right="0"/>
        <w:jc w:val="both"/>
        <w:rPr>
          <w:rFonts w:ascii="Times New Roman" w:hAnsi="Times New Roman" w:cs="Times New Roman"/>
        </w:rPr>
      </w:pPr>
      <w:r>
        <w:rPr>
          <w:rFonts w:cs="Times New Roman" w:ascii="Times New Roman" w:hAnsi="Times New Roman"/>
        </w:rPr>
        <w:t>Поставить товар, который на момент передачи Заказчику должен принадлежать Поставщику на праве собственности, не быть  арестованным, обремененным правами третьих лиц.</w:t>
      </w:r>
    </w:p>
    <w:p>
      <w:pPr>
        <w:pStyle w:val="Normal"/>
        <w:widowControl w:val="false"/>
        <w:numPr>
          <w:ilvl w:val="0"/>
          <w:numId w:val="12"/>
        </w:numPr>
        <w:spacing w:lineRule="auto" w:line="240" w:before="0" w:after="0"/>
        <w:ind w:firstLine="709" w:left="0" w:right="0"/>
        <w:jc w:val="both"/>
        <w:rPr>
          <w:rFonts w:ascii="Times New Roman" w:hAnsi="Times New Roman" w:cs="Times New Roman"/>
        </w:rPr>
      </w:pPr>
      <w:r>
        <w:rPr>
          <w:rFonts w:cs="Times New Roman" w:ascii="Times New Roman" w:hAnsi="Times New Roman"/>
        </w:rPr>
        <w:t>Поставить товар в соответствии с условиями настоящего контракта.</w:t>
      </w:r>
    </w:p>
    <w:p>
      <w:pPr>
        <w:pStyle w:val="Normal"/>
        <w:widowControl w:val="false"/>
        <w:numPr>
          <w:ilvl w:val="0"/>
          <w:numId w:val="12"/>
        </w:numPr>
        <w:spacing w:lineRule="auto" w:line="240" w:before="0" w:after="0"/>
        <w:ind w:firstLine="709" w:left="0" w:right="0"/>
        <w:jc w:val="both"/>
        <w:rPr>
          <w:rFonts w:ascii="Times New Roman" w:hAnsi="Times New Roman" w:cs="Times New Roman"/>
        </w:rPr>
      </w:pPr>
      <w:r>
        <w:rPr>
          <w:rFonts w:cs="Times New Roman" w:ascii="Times New Roman" w:hAnsi="Times New Roman"/>
        </w:rPr>
        <w:t xml:space="preserve">Доставить Товар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размещение товара в местах хранения Заказчика, осуществляются Поставщиком за свой счет.  </w:t>
      </w:r>
    </w:p>
    <w:p>
      <w:pPr>
        <w:pStyle w:val="Normal"/>
        <w:widowControl w:val="false"/>
        <w:numPr>
          <w:ilvl w:val="0"/>
          <w:numId w:val="12"/>
        </w:numPr>
        <w:spacing w:lineRule="auto" w:line="240" w:before="0" w:after="0"/>
        <w:ind w:firstLine="709" w:left="0" w:right="0"/>
        <w:jc w:val="both"/>
        <w:rPr>
          <w:rFonts w:ascii="Times New Roman" w:hAnsi="Times New Roman" w:cs="Times New Roman"/>
        </w:rPr>
      </w:pPr>
      <w:r>
        <w:rPr>
          <w:rFonts w:cs="Times New Roman" w:ascii="Times New Roman" w:hAnsi="Times New Roman"/>
        </w:rPr>
        <w:t xml:space="preserve">Поставщик гарантирует качество и безопасность поставляемого Товара в соответствии с действующими </w:t>
      </w:r>
      <w:r>
        <w:rPr>
          <w:rFonts w:cs="Times New Roman" w:ascii="Times New Roman" w:hAnsi="Times New Roman"/>
          <w:bCs/>
        </w:rPr>
        <w:t xml:space="preserve">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 </w:t>
      </w:r>
    </w:p>
    <w:p>
      <w:pPr>
        <w:pStyle w:val="Normal"/>
        <w:widowControl w:val="false"/>
        <w:numPr>
          <w:ilvl w:val="0"/>
          <w:numId w:val="12"/>
        </w:numPr>
        <w:spacing w:lineRule="auto" w:line="240" w:before="0" w:after="0"/>
        <w:ind w:firstLine="709" w:left="0" w:right="0"/>
        <w:jc w:val="both"/>
        <w:rPr>
          <w:rFonts w:ascii="Times New Roman" w:hAnsi="Times New Roman" w:cs="Times New Roman"/>
        </w:rPr>
      </w:pPr>
      <w:r>
        <w:rPr>
          <w:rFonts w:cs="Times New Roman" w:ascii="Times New Roman" w:hAnsi="Times New Roman"/>
        </w:rPr>
        <w:t>Устранять недостатки Товара (несоответствие качества товара условиям настоящего контракта) и (или) его некомплектность в течение 3 (трех) рабочих дней с момента заявления о них Заказчиком. В случае невозможности устранения недостатков товара на месте забрать Товар с целью замены на товар, соответствующий условиям контракта.  Расходы, связанные с устранением недостатков Товара и (или) его некомплектностью, несет Поставщик.</w:t>
      </w:r>
    </w:p>
    <w:p>
      <w:pPr>
        <w:pStyle w:val="Normal"/>
        <w:widowControl w:val="false"/>
        <w:numPr>
          <w:ilvl w:val="0"/>
          <w:numId w:val="12"/>
        </w:numPr>
        <w:spacing w:lineRule="auto" w:line="240" w:before="0" w:after="0"/>
        <w:ind w:firstLine="709" w:left="0" w:right="0"/>
        <w:jc w:val="both"/>
        <w:rPr>
          <w:rFonts w:ascii="Times New Roman" w:hAnsi="Times New Roman" w:cs="Times New Roman"/>
        </w:rPr>
      </w:pPr>
      <w:r>
        <w:rPr>
          <w:rFonts w:cs="Times New Roman" w:ascii="Times New Roman" w:hAnsi="Times New Roman"/>
        </w:rPr>
        <w:t>Участвовать в приемке Товара  в соответствии с требованиями настоящего Контракта либо письменно уведомить Заказчика о приемке Товара без своего участия.</w:t>
      </w:r>
    </w:p>
    <w:p>
      <w:pPr>
        <w:pStyle w:val="Normal"/>
        <w:widowControl w:val="false"/>
        <w:numPr>
          <w:ilvl w:val="0"/>
          <w:numId w:val="12"/>
        </w:numPr>
        <w:spacing w:lineRule="auto" w:line="240" w:before="0" w:after="0"/>
        <w:ind w:firstLine="709" w:left="0" w:right="0"/>
        <w:jc w:val="both"/>
        <w:rPr>
          <w:rFonts w:ascii="Times New Roman" w:hAnsi="Times New Roman" w:cs="Times New Roman"/>
        </w:rPr>
      </w:pPr>
      <w:r>
        <w:rPr>
          <w:rFonts w:cs="Times New Roman" w:ascii="Times New Roman" w:hAnsi="Times New Roman"/>
        </w:rPr>
        <w:t>Своевременно представлять достоверную информацию о ходе исполнения своих обязательств, в том числе о сложностях, возникающих при исполнении настоящего Контракта.</w:t>
      </w:r>
    </w:p>
    <w:p>
      <w:pPr>
        <w:pStyle w:val="Normal"/>
        <w:widowControl w:val="false"/>
        <w:numPr>
          <w:ilvl w:val="0"/>
          <w:numId w:val="11"/>
        </w:numPr>
        <w:spacing w:lineRule="auto" w:line="240" w:before="0" w:after="0"/>
        <w:ind w:firstLine="709" w:left="0" w:right="0"/>
        <w:jc w:val="both"/>
        <w:rPr>
          <w:rFonts w:ascii="Times New Roman" w:hAnsi="Times New Roman" w:cs="Times New Roman"/>
        </w:rPr>
      </w:pPr>
      <w:r>
        <w:rPr>
          <w:rFonts w:cs="Times New Roman" w:ascii="Times New Roman" w:hAnsi="Times New Roman"/>
          <w:u w:val="single"/>
        </w:rPr>
        <w:t>Поставщик вправе</w:t>
      </w:r>
      <w:r>
        <w:rPr>
          <w:rFonts w:cs="Times New Roman" w:ascii="Times New Roman" w:hAnsi="Times New Roman"/>
        </w:rPr>
        <w:t>:</w:t>
      </w:r>
    </w:p>
    <w:p>
      <w:pPr>
        <w:pStyle w:val="Normal"/>
        <w:widowControl w:val="false"/>
        <w:numPr>
          <w:ilvl w:val="0"/>
          <w:numId w:val="13"/>
        </w:numPr>
        <w:spacing w:lineRule="auto" w:line="240" w:before="0" w:after="0"/>
        <w:ind w:firstLine="709" w:left="0" w:right="0"/>
        <w:jc w:val="both"/>
        <w:rPr>
          <w:rFonts w:ascii="Times New Roman" w:hAnsi="Times New Roman" w:cs="Times New Roman"/>
        </w:rPr>
      </w:pPr>
      <w:r>
        <w:rPr>
          <w:rFonts w:cs="Times New Roman" w:ascii="Times New Roman" w:hAnsi="Times New Roman"/>
        </w:rPr>
        <w:t>Требовать от Заказчика своевременной оплаты поставляемого Товара.</w:t>
      </w:r>
    </w:p>
    <w:p>
      <w:pPr>
        <w:pStyle w:val="Normal"/>
        <w:widowControl w:val="false"/>
        <w:numPr>
          <w:ilvl w:val="0"/>
          <w:numId w:val="13"/>
        </w:numPr>
        <w:spacing w:lineRule="auto" w:line="240" w:before="0" w:after="0"/>
        <w:ind w:firstLine="709" w:left="0" w:right="0"/>
        <w:jc w:val="both"/>
        <w:rPr>
          <w:rFonts w:ascii="Times New Roman" w:hAnsi="Times New Roman" w:cs="Times New Roman"/>
          <w:u w:val="single"/>
        </w:rPr>
      </w:pPr>
      <w:r>
        <w:rPr>
          <w:rFonts w:cs="Times New Roman" w:ascii="Times New Roman" w:hAnsi="Times New Roman"/>
        </w:rPr>
        <w:t>Осуществлять иные права в соответствии с законодательством Российской Федерации.</w:t>
      </w:r>
    </w:p>
    <w:p>
      <w:pPr>
        <w:pStyle w:val="Normal"/>
        <w:widowControl w:val="false"/>
        <w:numPr>
          <w:ilvl w:val="0"/>
          <w:numId w:val="11"/>
        </w:numPr>
        <w:spacing w:lineRule="auto" w:line="240" w:before="0" w:after="0"/>
        <w:ind w:firstLine="709" w:left="0" w:right="0"/>
        <w:jc w:val="both"/>
        <w:rPr>
          <w:rFonts w:ascii="Times New Roman" w:hAnsi="Times New Roman" w:cs="Times New Roman"/>
        </w:rPr>
      </w:pPr>
      <w:r>
        <w:rPr>
          <w:rFonts w:cs="Times New Roman" w:ascii="Times New Roman" w:hAnsi="Times New Roman"/>
          <w:u w:val="single"/>
        </w:rPr>
        <w:t>Заказчик обязан</w:t>
      </w:r>
      <w:r>
        <w:rPr>
          <w:rFonts w:cs="Times New Roman" w:ascii="Times New Roman" w:hAnsi="Times New Roman"/>
        </w:rPr>
        <w:t>:</w:t>
      </w:r>
    </w:p>
    <w:p>
      <w:pPr>
        <w:pStyle w:val="Normal"/>
        <w:widowControl w:val="false"/>
        <w:numPr>
          <w:ilvl w:val="0"/>
          <w:numId w:val="14"/>
        </w:numPr>
        <w:spacing w:lineRule="auto" w:line="240" w:before="0" w:after="0"/>
        <w:ind w:firstLine="709" w:left="0" w:right="0"/>
        <w:jc w:val="both"/>
        <w:rPr>
          <w:rFonts w:ascii="Times New Roman" w:hAnsi="Times New Roman" w:cs="Times New Roman"/>
        </w:rPr>
      </w:pPr>
      <w:r>
        <w:rPr>
          <w:rFonts w:cs="Times New Roman" w:ascii="Times New Roman" w:hAnsi="Times New Roman"/>
        </w:rPr>
        <w:t xml:space="preserve">Принять Товар в соответствии с разделом 5 настоящего Контракта и при отсутствии претензий к качеству, количеству, ассортименту, комплектности и другим характеристикам Товара подписать документ о приемке. </w:t>
      </w:r>
    </w:p>
    <w:p>
      <w:pPr>
        <w:pStyle w:val="Normal"/>
        <w:widowControl w:val="false"/>
        <w:numPr>
          <w:ilvl w:val="0"/>
          <w:numId w:val="14"/>
        </w:numPr>
        <w:spacing w:lineRule="auto" w:line="240" w:before="0" w:after="0"/>
        <w:ind w:firstLine="709" w:left="0" w:right="0"/>
        <w:jc w:val="both"/>
        <w:rPr>
          <w:rFonts w:ascii="Times New Roman" w:hAnsi="Times New Roman" w:cs="Times New Roman"/>
        </w:rPr>
      </w:pPr>
      <w:r>
        <w:rPr>
          <w:rFonts w:cs="Times New Roman" w:ascii="Times New Roman" w:hAnsi="Times New Roman"/>
        </w:rPr>
        <w:t>Оплатить поставку Товара в соответствии с условиями настоящего Контракта.</w:t>
      </w:r>
    </w:p>
    <w:p>
      <w:pPr>
        <w:pStyle w:val="Normal"/>
        <w:widowControl w:val="false"/>
        <w:numPr>
          <w:ilvl w:val="0"/>
          <w:numId w:val="11"/>
        </w:numPr>
        <w:spacing w:lineRule="auto" w:line="240" w:before="0" w:after="0"/>
        <w:ind w:hanging="11" w:left="720" w:right="0"/>
        <w:jc w:val="both"/>
        <w:rPr>
          <w:rFonts w:ascii="Times New Roman" w:hAnsi="Times New Roman" w:cs="Times New Roman"/>
        </w:rPr>
      </w:pPr>
      <w:r>
        <w:rPr>
          <w:rFonts w:cs="Times New Roman" w:ascii="Times New Roman" w:hAnsi="Times New Roman"/>
          <w:u w:val="single"/>
        </w:rPr>
        <w:t>Заказчик вправе</w:t>
      </w:r>
      <w:r>
        <w:rPr>
          <w:rFonts w:cs="Times New Roman" w:ascii="Times New Roman" w:hAnsi="Times New Roman"/>
        </w:rPr>
        <w:t>:</w:t>
      </w:r>
    </w:p>
    <w:p>
      <w:pPr>
        <w:pStyle w:val="Normal"/>
        <w:widowControl w:val="false"/>
        <w:numPr>
          <w:ilvl w:val="0"/>
          <w:numId w:val="15"/>
        </w:numPr>
        <w:spacing w:lineRule="auto" w:line="240" w:before="0" w:after="0"/>
        <w:ind w:firstLine="709" w:left="0" w:right="0"/>
        <w:jc w:val="both"/>
        <w:rPr>
          <w:rFonts w:ascii="Times New Roman" w:hAnsi="Times New Roman" w:cs="Times New Roman"/>
        </w:rPr>
      </w:pPr>
      <w:r>
        <w:rPr>
          <w:rFonts w:cs="Times New Roman" w:ascii="Times New Roman" w:hAnsi="Times New Roman"/>
        </w:rPr>
        <w:t xml:space="preserve">Принять Товар и осуществить проверку качества и количества Товара при его получении в соответствии с требованиями настоящего Контракта. </w:t>
      </w:r>
    </w:p>
    <w:p>
      <w:pPr>
        <w:pStyle w:val="Normal"/>
        <w:widowControl w:val="false"/>
        <w:numPr>
          <w:ilvl w:val="0"/>
          <w:numId w:val="15"/>
        </w:numPr>
        <w:spacing w:lineRule="auto" w:line="240" w:before="0" w:after="0"/>
        <w:ind w:firstLine="709" w:left="0" w:right="0"/>
        <w:jc w:val="both"/>
        <w:rPr>
          <w:rFonts w:ascii="Times New Roman" w:hAnsi="Times New Roman" w:cs="Times New Roman"/>
          <w:b w:val="false"/>
          <w:bCs w:val="false"/>
        </w:rPr>
      </w:pPr>
      <w:r>
        <w:rPr>
          <w:rFonts w:cs="Times New Roman" w:ascii="Times New Roman" w:hAnsi="Times New Roman"/>
        </w:rPr>
        <w:t>Требовать поставки Товара в соответствии с условиями настоящего контракта.</w:t>
      </w:r>
    </w:p>
    <w:p>
      <w:pPr>
        <w:pStyle w:val="Normal"/>
        <w:widowControl w:val="false"/>
        <w:numPr>
          <w:ilvl w:val="0"/>
          <w:numId w:val="15"/>
        </w:numPr>
        <w:spacing w:lineRule="auto" w:line="240" w:before="0" w:after="0"/>
        <w:ind w:firstLine="709" w:left="0" w:right="0"/>
        <w:jc w:val="both"/>
        <w:rPr>
          <w:rFonts w:ascii="Times New Roman" w:hAnsi="Times New Roman"/>
          <w:b w:val="false"/>
          <w:bCs w:val="false"/>
          <w:sz w:val="22"/>
          <w:szCs w:val="22"/>
        </w:rPr>
      </w:pPr>
      <w:r>
        <w:rPr>
          <w:rFonts w:cs="Times New Roman" w:ascii="Times New Roman" w:hAnsi="Times New Roman"/>
          <w:b w:val="false"/>
          <w:bCs w:val="false"/>
          <w:sz w:val="22"/>
          <w:szCs w:val="22"/>
        </w:rPr>
        <w:t>Привлекать экспертов, экспертные организации для участия в приемке Товара.</w:t>
      </w:r>
    </w:p>
    <w:p>
      <w:pPr>
        <w:pStyle w:val="Normal"/>
        <w:widowControl w:val="false"/>
        <w:numPr>
          <w:ilvl w:val="0"/>
          <w:numId w:val="0"/>
        </w:numPr>
        <w:spacing w:lineRule="auto" w:line="240" w:before="0" w:after="0"/>
        <w:ind w:hanging="0" w:left="0" w:right="0"/>
        <w:jc w:val="both"/>
        <w:rPr>
          <w:rFonts w:ascii="Times New Roman" w:hAnsi="Times New Roman" w:cs="Times New Roman"/>
        </w:rPr>
      </w:pPr>
      <w:r>
        <w:rPr>
          <w:rFonts w:cs="Times New Roman" w:ascii="Times New Roman" w:hAnsi="Times New Roman"/>
        </w:rPr>
      </w:r>
    </w:p>
    <w:p>
      <w:pPr>
        <w:pStyle w:val="BodyTextIndent"/>
        <w:widowControl/>
        <w:suppressAutoHyphens w:val="false"/>
        <w:spacing w:before="120" w:after="0"/>
        <w:ind w:hanging="0" w:left="0" w:right="0"/>
        <w:jc w:val="center"/>
        <w:rPr>
          <w:sz w:val="22"/>
          <w:szCs w:val="22"/>
        </w:rPr>
      </w:pPr>
      <w:r>
        <w:rPr>
          <w:b/>
          <w:sz w:val="22"/>
          <w:szCs w:val="22"/>
        </w:rPr>
        <w:t>4. МЕСТО, СРОКИ И УСЛОВИЯ ПОСТАВКИ ТОВАРА</w:t>
      </w:r>
    </w:p>
    <w:p>
      <w:pPr>
        <w:pStyle w:val="BodyTextIndent"/>
        <w:widowControl/>
        <w:numPr>
          <w:ilvl w:val="1"/>
          <w:numId w:val="10"/>
        </w:numPr>
        <w:tabs>
          <w:tab w:val="clear" w:pos="720"/>
          <w:tab w:val="left" w:pos="1134" w:leader="none"/>
        </w:tabs>
        <w:suppressAutoHyphens w:val="false"/>
        <w:spacing w:before="0" w:after="0"/>
        <w:ind w:firstLine="709" w:left="0" w:right="0"/>
        <w:jc w:val="both"/>
        <w:rPr>
          <w:sz w:val="22"/>
          <w:szCs w:val="22"/>
        </w:rPr>
      </w:pPr>
      <w:r>
        <w:rPr>
          <w:sz w:val="22"/>
          <w:szCs w:val="22"/>
        </w:rPr>
        <w:t xml:space="preserve">Товар поставляется  одной партией в течение 15 (пятнадцати) рабочих дней с даты начала действия контракта. </w:t>
      </w:r>
    </w:p>
    <w:p>
      <w:pPr>
        <w:pStyle w:val="BodyTextIndent"/>
        <w:widowControl/>
        <w:numPr>
          <w:ilvl w:val="1"/>
          <w:numId w:val="10"/>
        </w:numPr>
        <w:tabs>
          <w:tab w:val="clear" w:pos="720"/>
          <w:tab w:val="left" w:pos="1134" w:leader="none"/>
        </w:tabs>
        <w:spacing w:before="0" w:after="0"/>
        <w:ind w:firstLine="709" w:left="0" w:right="0"/>
        <w:jc w:val="both"/>
        <w:rPr>
          <w:sz w:val="22"/>
          <w:szCs w:val="22"/>
        </w:rPr>
      </w:pPr>
      <w:r>
        <w:rPr>
          <w:sz w:val="22"/>
          <w:szCs w:val="22"/>
        </w:rPr>
        <w:t>Поставка Товара осуществляется силами и/или средствами Поставщика в рабочие дни Заказчика с 09:00 до 16:00.  Режим работы Заказчика: пятидневная рабочая неделя с двумя выходными днями (суббота и воскресенье).</w:t>
      </w:r>
    </w:p>
    <w:p>
      <w:pPr>
        <w:pStyle w:val="BodyTextIndent"/>
        <w:widowControl/>
        <w:numPr>
          <w:ilvl w:val="1"/>
          <w:numId w:val="10"/>
        </w:numPr>
        <w:tabs>
          <w:tab w:val="clear" w:pos="720"/>
          <w:tab w:val="left" w:pos="1134" w:leader="none"/>
        </w:tabs>
        <w:spacing w:before="0" w:after="0"/>
        <w:ind w:firstLine="709" w:left="0" w:right="0"/>
        <w:jc w:val="both"/>
        <w:rPr>
          <w:sz w:val="22"/>
          <w:szCs w:val="22"/>
        </w:rPr>
      </w:pPr>
      <w:r>
        <w:rPr>
          <w:sz w:val="22"/>
          <w:szCs w:val="22"/>
        </w:rPr>
        <w:t>Разгрузка Товара и размещение товара на складе по месту нахождения Заказчика: Ивановская область, г. Иваново, ул. Багаева, д. 27 (склад на 6 этаже), осуществляется силами и за счет средств Поставщика.</w:t>
      </w:r>
    </w:p>
    <w:p>
      <w:pPr>
        <w:pStyle w:val="BodyTextIndent"/>
        <w:widowControl/>
        <w:numPr>
          <w:ilvl w:val="1"/>
          <w:numId w:val="10"/>
        </w:numPr>
        <w:tabs>
          <w:tab w:val="clear" w:pos="720"/>
          <w:tab w:val="left" w:pos="1134" w:leader="none"/>
        </w:tabs>
        <w:spacing w:before="0" w:after="0"/>
        <w:ind w:firstLine="709" w:left="0" w:right="0"/>
        <w:jc w:val="both"/>
        <w:rPr>
          <w:sz w:val="22"/>
          <w:szCs w:val="22"/>
        </w:rPr>
      </w:pPr>
      <w:r>
        <w:rPr>
          <w:sz w:val="22"/>
          <w:szCs w:val="22"/>
        </w:rPr>
        <w:t>Доставка Товара до Заказчика осуществляется в таре, упаковке обеспечивающей сохранность товара от механических и прочих повреждений. Поставщик отгружает Товар в таре и упаковке, предусмотренной производителем.</w:t>
      </w:r>
    </w:p>
    <w:p>
      <w:pPr>
        <w:pStyle w:val="BodyTextIndent"/>
        <w:widowControl/>
        <w:numPr>
          <w:ilvl w:val="1"/>
          <w:numId w:val="10"/>
        </w:numPr>
        <w:tabs>
          <w:tab w:val="clear" w:pos="720"/>
          <w:tab w:val="left" w:pos="1134" w:leader="none"/>
        </w:tabs>
        <w:suppressAutoHyphens w:val="false"/>
        <w:spacing w:before="0" w:after="0"/>
        <w:ind w:firstLine="709" w:left="0" w:right="0"/>
        <w:jc w:val="both"/>
        <w:rPr>
          <w:sz w:val="22"/>
          <w:szCs w:val="22"/>
        </w:rPr>
      </w:pPr>
      <w:r>
        <w:rPr>
          <w:sz w:val="22"/>
          <w:szCs w:val="22"/>
        </w:rPr>
        <w:t>Поставщик несет все необходимые расходы на транспортировку, размещение товара в местах хранения Заказчика, оплату налогов, пошлин и сборов, в том числе расходы по перевозке, доставке к месту назначения, упаковке, проведение погрузочно-разгрузочных работ.</w:t>
      </w:r>
    </w:p>
    <w:p>
      <w:pPr>
        <w:pStyle w:val="BodyTextIndent"/>
        <w:widowControl/>
        <w:numPr>
          <w:ilvl w:val="1"/>
          <w:numId w:val="10"/>
        </w:numPr>
        <w:tabs>
          <w:tab w:val="clear" w:pos="720"/>
          <w:tab w:val="left" w:pos="1134" w:leader="none"/>
        </w:tabs>
        <w:suppressAutoHyphens w:val="false"/>
        <w:spacing w:before="0" w:after="0"/>
        <w:ind w:firstLine="709" w:left="0" w:right="0"/>
        <w:jc w:val="both"/>
        <w:rPr>
          <w:rFonts w:ascii="Times New Roman" w:hAnsi="Times New Roman" w:cs="Times New Roman"/>
          <w:b/>
          <w:bCs/>
        </w:rPr>
      </w:pPr>
      <w:r>
        <w:rPr>
          <w:sz w:val="22"/>
          <w:szCs w:val="22"/>
        </w:rPr>
        <w:t>Риск случайной гибели или случайного повреждения Товара до его передачи Заказчику лежит на Поставщике.</w:t>
      </w:r>
    </w:p>
    <w:p>
      <w:pPr>
        <w:pStyle w:val="Normal"/>
        <w:spacing w:lineRule="auto" w:line="240" w:before="0" w:after="0"/>
        <w:jc w:val="center"/>
        <w:rPr>
          <w:sz w:val="22"/>
          <w:szCs w:val="22"/>
        </w:rPr>
      </w:pPr>
      <w:r>
        <w:rPr>
          <w:rFonts w:cs="Times New Roman" w:ascii="Times New Roman" w:hAnsi="Times New Roman"/>
          <w:b/>
          <w:bCs/>
        </w:rPr>
        <w:t>5. ПОРЯДОК  СДАЧИ  И ПРИЕМКИ ТОВАРА</w:t>
      </w:r>
    </w:p>
    <w:p>
      <w:pPr>
        <w:pStyle w:val="BodyTextIndent"/>
        <w:widowControl/>
        <w:numPr>
          <w:ilvl w:val="0"/>
          <w:numId w:val="16"/>
        </w:numPr>
        <w:suppressAutoHyphens w:val="false"/>
        <w:spacing w:before="0" w:after="0"/>
        <w:ind w:firstLine="720" w:left="0" w:right="0"/>
        <w:jc w:val="both"/>
        <w:rPr>
          <w:iCs/>
          <w:sz w:val="22"/>
          <w:szCs w:val="22"/>
        </w:rPr>
      </w:pPr>
      <w:r>
        <w:rPr>
          <w:sz w:val="22"/>
          <w:szCs w:val="22"/>
        </w:rPr>
        <w:t xml:space="preserve">Приемка поставленного Товара осуществляется после поставки Товара в полном объеме. </w:t>
      </w:r>
    </w:p>
    <w:p>
      <w:pPr>
        <w:pStyle w:val="BodyTextIndent"/>
        <w:widowControl/>
        <w:numPr>
          <w:ilvl w:val="0"/>
          <w:numId w:val="16"/>
        </w:numPr>
        <w:spacing w:before="0" w:after="0"/>
        <w:ind w:firstLine="720" w:left="0" w:right="0"/>
        <w:jc w:val="both"/>
        <w:rPr>
          <w:sz w:val="22"/>
          <w:szCs w:val="22"/>
        </w:rPr>
      </w:pPr>
      <w:r>
        <w:rPr>
          <w:sz w:val="22"/>
          <w:szCs w:val="22"/>
        </w:rPr>
        <w:t>В день приемки товара Поставщик направляет с сопроводительным письмом либо передает нарочно Заказчику документы, подтверждающие поставку товара (товарная накладная, акт приема-передачи товара или универсальный передаточный документ). Вместе с Товаром Поставщик передает Заказчику документы, подтверждающие качество Товара, если такие документы должны быть переданы Заказчику при передаче (приемке) товара в соответствии с действующим законодательством Российской Федерации.</w:t>
      </w:r>
    </w:p>
    <w:p>
      <w:pPr>
        <w:pStyle w:val="BodyTextIndent"/>
        <w:widowControl/>
        <w:numPr>
          <w:ilvl w:val="0"/>
          <w:numId w:val="16"/>
        </w:numPr>
        <w:spacing w:before="0" w:after="0"/>
        <w:ind w:firstLine="720" w:left="0" w:right="0"/>
        <w:jc w:val="both"/>
        <w:rPr>
          <w:sz w:val="22"/>
          <w:szCs w:val="22"/>
        </w:rPr>
      </w:pPr>
      <w:r>
        <w:rPr>
          <w:sz w:val="22"/>
          <w:szCs w:val="22"/>
        </w:rPr>
        <w:t>Для проверки переданных Поставщиком документов и Товара, предусмотренных Контрактом, в части их соответствия условиям Контракта, Заказчик имеет право проводить экспертизу. Экспертиза может проводиться Заказчиком своими силами или к ее проведению могут привлекаться эксперты, экспертные организации, специалисты.</w:t>
      </w:r>
    </w:p>
    <w:p>
      <w:pPr>
        <w:pStyle w:val="BodyTextIndent"/>
        <w:widowControl/>
        <w:numPr>
          <w:ilvl w:val="0"/>
          <w:numId w:val="16"/>
        </w:numPr>
        <w:spacing w:before="0" w:after="0"/>
        <w:ind w:firstLine="720" w:left="0" w:right="0"/>
        <w:jc w:val="both"/>
        <w:rPr>
          <w:sz w:val="22"/>
          <w:szCs w:val="22"/>
        </w:rPr>
      </w:pPr>
      <w:r>
        <w:rPr>
          <w:sz w:val="22"/>
          <w:szCs w:val="22"/>
        </w:rPr>
        <w:t xml:space="preserve">При приемке товара может быть осуществлена выборочная проверка, путем вскрытия упаковки, осмотра, проверки функциональности товара. </w:t>
      </w:r>
    </w:p>
    <w:p>
      <w:pPr>
        <w:pStyle w:val="BodyTextIndent"/>
        <w:widowControl/>
        <w:numPr>
          <w:ilvl w:val="0"/>
          <w:numId w:val="16"/>
        </w:numPr>
        <w:spacing w:before="0" w:after="0"/>
        <w:ind w:firstLine="720" w:left="0" w:right="0"/>
        <w:jc w:val="both"/>
        <w:rPr>
          <w:sz w:val="22"/>
          <w:szCs w:val="22"/>
        </w:rPr>
      </w:pPr>
      <w:r>
        <w:rPr>
          <w:iCs/>
          <w:sz w:val="22"/>
          <w:szCs w:val="22"/>
        </w:rPr>
        <w:t xml:space="preserve">Приемка товара оформляется актом </w:t>
      </w:r>
      <w:r>
        <w:rPr>
          <w:sz w:val="22"/>
          <w:szCs w:val="22"/>
        </w:rPr>
        <w:t>приемки товаров, работ, услуг (</w:t>
      </w:r>
      <w:r>
        <w:rPr>
          <w:iCs/>
          <w:sz w:val="22"/>
          <w:szCs w:val="22"/>
        </w:rPr>
        <w:t>ф. 0510452).                  Акт является основанием для оплаты и подтверждает исполнение Поставщиком обязательств по настоящему контракту.</w:t>
      </w:r>
    </w:p>
    <w:p>
      <w:pPr>
        <w:pStyle w:val="BodyTextIndent"/>
        <w:widowControl/>
        <w:numPr>
          <w:ilvl w:val="0"/>
          <w:numId w:val="16"/>
        </w:numPr>
        <w:spacing w:before="0" w:after="0"/>
        <w:ind w:firstLine="720" w:left="0" w:right="0"/>
        <w:jc w:val="both"/>
        <w:rPr>
          <w:sz w:val="22"/>
          <w:szCs w:val="22"/>
        </w:rPr>
      </w:pPr>
      <w:r>
        <w:rPr>
          <w:sz w:val="22"/>
          <w:szCs w:val="22"/>
        </w:rPr>
        <w:t>По результатам приемки поставленного Товара</w:t>
      </w:r>
      <w:r>
        <w:rPr/>
        <w:t xml:space="preserve"> З</w:t>
      </w:r>
      <w:r>
        <w:rPr>
          <w:sz w:val="22"/>
          <w:szCs w:val="22"/>
        </w:rPr>
        <w:t>аказчик принимает решение о соответствии (несоответствии) поставленного Товара</w:t>
      </w:r>
      <w:r>
        <w:rPr>
          <w:rStyle w:val="Hyperlink"/>
          <w:sz w:val="22"/>
          <w:szCs w:val="22"/>
          <w:u w:val="none"/>
        </w:rPr>
        <w:t xml:space="preserve"> </w:t>
      </w:r>
      <w:r>
        <w:rPr>
          <w:sz w:val="22"/>
          <w:szCs w:val="22"/>
        </w:rPr>
        <w:t>условиям Контракта и оформляет акт приемки товаров, работ, услуг (ф. 0510452) в течение 20 (двадцати) рабочих дней со дня поставки Товара.</w:t>
      </w:r>
      <w:r>
        <w:rPr>
          <w:bCs/>
          <w:sz w:val="22"/>
          <w:szCs w:val="22"/>
          <w:lang w:eastAsia="ru-RU"/>
        </w:rPr>
        <w:t xml:space="preserve"> </w:t>
      </w:r>
    </w:p>
    <w:p>
      <w:pPr>
        <w:pStyle w:val="BodyTextIndent"/>
        <w:widowControl/>
        <w:numPr>
          <w:ilvl w:val="0"/>
          <w:numId w:val="16"/>
        </w:numPr>
        <w:spacing w:before="0" w:after="0"/>
        <w:ind w:firstLine="720" w:left="0" w:right="0"/>
        <w:jc w:val="both"/>
        <w:rPr>
          <w:sz w:val="22"/>
          <w:szCs w:val="22"/>
        </w:rPr>
      </w:pPr>
      <w:r>
        <w:rPr>
          <w:sz w:val="22"/>
          <w:szCs w:val="22"/>
        </w:rPr>
        <w:t>В случае если будет обнаружено несоответствие (частичное не соответствие) поставленного Товара</w:t>
      </w:r>
      <w:r>
        <w:rPr/>
        <w:t xml:space="preserve"> </w:t>
      </w:r>
      <w:r>
        <w:rPr>
          <w:sz w:val="22"/>
          <w:szCs w:val="22"/>
        </w:rPr>
        <w:t>условиям Контракта, а также отсутствие документов, предусмотренных условиями Контракта и действующим законодательством (сертификаты, лицензии и т.д.),  Заказчик проставляет отметку об этом в акте приемки товаров, работ, услуг (ф. 0510452).</w:t>
      </w:r>
    </w:p>
    <w:p>
      <w:pPr>
        <w:pStyle w:val="BodyTextIndent"/>
        <w:widowControl/>
        <w:numPr>
          <w:ilvl w:val="0"/>
          <w:numId w:val="16"/>
        </w:numPr>
        <w:spacing w:before="0" w:after="0"/>
        <w:ind w:firstLine="720" w:left="0" w:right="0"/>
        <w:jc w:val="both"/>
        <w:rPr>
          <w:sz w:val="22"/>
          <w:szCs w:val="22"/>
        </w:rPr>
      </w:pPr>
      <w:r>
        <w:rPr>
          <w:sz w:val="22"/>
          <w:szCs w:val="22"/>
        </w:rPr>
        <w:t>Устранение Поставщиком нарушений осуществляется в порядке и в сроки, указанные в пункте 3.1.7 настоящего Контракта.</w:t>
      </w:r>
    </w:p>
    <w:p>
      <w:pPr>
        <w:pStyle w:val="BodyTextIndent"/>
        <w:widowControl/>
        <w:numPr>
          <w:ilvl w:val="0"/>
          <w:numId w:val="16"/>
        </w:numPr>
        <w:spacing w:before="0" w:after="0"/>
        <w:ind w:firstLine="720" w:left="0" w:right="0"/>
        <w:jc w:val="both"/>
        <w:rPr>
          <w:sz w:val="22"/>
          <w:szCs w:val="22"/>
        </w:rPr>
      </w:pPr>
      <w:r>
        <w:rPr>
          <w:sz w:val="22"/>
          <w:szCs w:val="22"/>
        </w:rPr>
        <w:t>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 Расходы по проведению экспертизы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pPr>
        <w:pStyle w:val="BodyTextIndent"/>
        <w:widowControl/>
        <w:numPr>
          <w:ilvl w:val="0"/>
          <w:numId w:val="16"/>
        </w:numPr>
        <w:spacing w:before="0" w:after="0"/>
        <w:ind w:firstLine="720" w:left="0" w:right="0"/>
        <w:jc w:val="both"/>
        <w:rPr>
          <w:sz w:val="22"/>
          <w:szCs w:val="22"/>
        </w:rPr>
      </w:pPr>
      <w:r>
        <w:rPr>
          <w:sz w:val="22"/>
          <w:szCs w:val="22"/>
        </w:rPr>
        <w:t>При просрочке передачи или приемки товара ответственность несет Сторона, допустившая просрочку.</w:t>
      </w:r>
    </w:p>
    <w:p>
      <w:pPr>
        <w:pStyle w:val="BodyTextIndent"/>
        <w:widowControl/>
        <w:numPr>
          <w:ilvl w:val="0"/>
          <w:numId w:val="16"/>
        </w:numPr>
        <w:spacing w:before="0" w:after="0"/>
        <w:ind w:firstLine="720" w:left="0" w:right="0"/>
        <w:jc w:val="both"/>
        <w:rPr>
          <w:sz w:val="22"/>
          <w:szCs w:val="22"/>
        </w:rPr>
      </w:pPr>
      <w:r>
        <w:rPr>
          <w:sz w:val="22"/>
          <w:szCs w:val="22"/>
        </w:rPr>
        <w:t>На Поставщике лежит риск случайного уничтожения и повреждения товара до момента сдачи его Заказчику.</w:t>
      </w:r>
    </w:p>
    <w:p>
      <w:pPr>
        <w:pStyle w:val="BodyTextIndent"/>
        <w:widowControl/>
        <w:numPr>
          <w:ilvl w:val="0"/>
          <w:numId w:val="16"/>
        </w:numPr>
        <w:spacing w:before="0" w:after="0"/>
        <w:ind w:firstLine="720" w:left="0" w:right="0"/>
        <w:jc w:val="both"/>
        <w:rPr>
          <w:rFonts w:ascii="Times New Roman" w:hAnsi="Times New Roman" w:cs="Times New Roman"/>
          <w:b/>
          <w:bCs/>
        </w:rPr>
      </w:pPr>
      <w:r>
        <w:rPr>
          <w:sz w:val="22"/>
          <w:szCs w:val="22"/>
        </w:rPr>
        <w:t>Отказ представителя Поставщика от участия в приемке товара и подписания акта приемки товаров, работ, услуг (ф. 0510452) не может служить препятствием приемки товара по настоящему контракту и оформлению ее результатов.</w:t>
      </w:r>
    </w:p>
    <w:p>
      <w:pPr>
        <w:pStyle w:val="Normal"/>
        <w:spacing w:lineRule="auto" w:line="240" w:before="120" w:after="0"/>
        <w:jc w:val="center"/>
        <w:rPr>
          <w:rFonts w:ascii="Times New Roman" w:hAnsi="Times New Roman" w:cs="Times New Roman"/>
        </w:rPr>
      </w:pPr>
      <w:r>
        <w:rPr>
          <w:rFonts w:cs="Times New Roman" w:ascii="Times New Roman" w:hAnsi="Times New Roman"/>
          <w:b/>
          <w:bCs/>
        </w:rPr>
        <w:t>6. ОТВЕТСТВЕННОСТЬ  СТОРОН</w:t>
      </w:r>
    </w:p>
    <w:p>
      <w:pPr>
        <w:pStyle w:val="Normal"/>
        <w:numPr>
          <w:ilvl w:val="0"/>
          <w:numId w:val="7"/>
        </w:numPr>
        <w:spacing w:lineRule="auto" w:line="240" w:before="0" w:after="0"/>
        <w:ind w:firstLine="690" w:left="0" w:right="0"/>
        <w:jc w:val="both"/>
        <w:rPr>
          <w:rFonts w:ascii="Times New Roman" w:hAnsi="Times New Roman" w:cs="Times New Roman"/>
        </w:rPr>
      </w:pPr>
      <w:r>
        <w:rPr>
          <w:rFonts w:cs="Times New Roman" w:ascii="Times New Roman" w:hAnsi="Times New Roman"/>
        </w:rPr>
        <w:t xml:space="preserve">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РФ и условиями контракта. </w:t>
      </w:r>
    </w:p>
    <w:p>
      <w:pPr>
        <w:pStyle w:val="Normal"/>
        <w:numPr>
          <w:ilvl w:val="0"/>
          <w:numId w:val="7"/>
        </w:numPr>
        <w:spacing w:lineRule="auto" w:line="240" w:before="0" w:after="0"/>
        <w:ind w:firstLine="690" w:left="0" w:right="0"/>
        <w:jc w:val="both"/>
        <w:rPr>
          <w:rFonts w:ascii="Times New Roman" w:hAnsi="Times New Roman" w:cs="Times New Roman"/>
          <w:sz w:val="22"/>
          <w:szCs w:val="22"/>
        </w:rPr>
      </w:pPr>
      <w:r>
        <w:rPr>
          <w:rFonts w:cs="Times New Roman" w:ascii="Times New Roman" w:hAnsi="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pPr>
        <w:pStyle w:val="3"/>
        <w:widowControl/>
        <w:numPr>
          <w:ilvl w:val="0"/>
          <w:numId w:val="3"/>
        </w:numPr>
        <w:spacing w:lineRule="auto" w:line="240" w:before="0" w:after="0"/>
        <w:ind w:firstLine="709" w:left="0" w:right="0"/>
        <w:jc w:val="both"/>
        <w:rPr>
          <w:rFonts w:ascii="Times New Roman" w:hAnsi="Times New Roman" w:cs="Times New Roman"/>
          <w:sz w:val="22"/>
          <w:szCs w:val="22"/>
        </w:rPr>
      </w:pPr>
      <w:r>
        <w:rPr>
          <w:rFonts w:cs="Times New Roman" w:ascii="Times New Roman" w:hAnsi="Times New Roman"/>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3"/>
        <w:widowControl/>
        <w:numPr>
          <w:ilvl w:val="0"/>
          <w:numId w:val="3"/>
        </w:numPr>
        <w:spacing w:lineRule="auto" w:line="240" w:before="0" w:after="0"/>
        <w:ind w:firstLine="709" w:left="0" w:right="0"/>
        <w:jc w:val="both"/>
        <w:rPr>
          <w:rFonts w:ascii="Times New Roman" w:hAnsi="Times New Roman" w:cs="Times New Roman"/>
          <w:sz w:val="22"/>
          <w:szCs w:val="22"/>
        </w:rPr>
      </w:pPr>
      <w:r>
        <w:rPr>
          <w:rFonts w:cs="Times New Roman" w:ascii="Times New Roman" w:hAnsi="Times New Roman"/>
          <w:sz w:val="22"/>
          <w:szCs w:val="22"/>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3"/>
        <w:widowControl/>
        <w:numPr>
          <w:ilvl w:val="0"/>
          <w:numId w:val="3"/>
        </w:numPr>
        <w:spacing w:lineRule="auto" w:line="240" w:before="0" w:after="0"/>
        <w:ind w:firstLine="709" w:left="0" w:right="0"/>
        <w:jc w:val="both"/>
        <w:rPr>
          <w:rFonts w:ascii="Times New Roman" w:hAnsi="Times New Roman"/>
          <w:sz w:val="22"/>
          <w:szCs w:val="22"/>
        </w:rPr>
      </w:pPr>
      <w:r>
        <w:rPr>
          <w:rFonts w:cs="Times New Roman" w:ascii="Times New Roman" w:hAnsi="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pPr>
        <w:pStyle w:val="Normal"/>
        <w:numPr>
          <w:ilvl w:val="0"/>
          <w:numId w:val="7"/>
        </w:numPr>
        <w:spacing w:lineRule="auto" w:line="240" w:before="0" w:after="0"/>
        <w:ind w:firstLine="690" w:left="0" w:right="0"/>
        <w:jc w:val="both"/>
        <w:rPr>
          <w:rFonts w:ascii="Times New Roman" w:hAnsi="Times New Roman" w:cs="Times New Roman"/>
          <w:sz w:val="22"/>
          <w:szCs w:val="22"/>
        </w:rPr>
      </w:pPr>
      <w:r>
        <w:rPr>
          <w:rFonts w:cs="Times New Roman" w:ascii="Times New Roman" w:hAnsi="Times New Roman"/>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3"/>
        <w:widowControl/>
        <w:numPr>
          <w:ilvl w:val="0"/>
          <w:numId w:val="4"/>
        </w:numPr>
        <w:spacing w:lineRule="auto" w:line="240" w:before="0" w:after="0"/>
        <w:ind w:firstLine="709" w:left="0" w:right="0"/>
        <w:jc w:val="both"/>
        <w:rPr>
          <w:rFonts w:ascii="Times New Roman" w:hAnsi="Times New Roman" w:cs="Times New Roman"/>
          <w:sz w:val="22"/>
          <w:szCs w:val="22"/>
        </w:rPr>
      </w:pPr>
      <w:r>
        <w:rPr>
          <w:rFonts w:cs="Times New Roman" w:ascii="Times New Roman" w:hAnsi="Times New Roman"/>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pPr>
        <w:pStyle w:val="3"/>
        <w:widowControl/>
        <w:numPr>
          <w:ilvl w:val="0"/>
          <w:numId w:val="4"/>
        </w:numPr>
        <w:spacing w:lineRule="auto" w:line="240" w:before="0" w:after="0"/>
        <w:ind w:firstLine="709" w:left="0" w:right="0"/>
        <w:jc w:val="both"/>
        <w:rPr>
          <w:rFonts w:ascii="Times New Roman" w:hAnsi="Times New Roman" w:cs="Times New Roman"/>
          <w:sz w:val="22"/>
          <w:szCs w:val="22"/>
        </w:rPr>
      </w:pPr>
      <w:r>
        <w:rPr>
          <w:rFonts w:cs="Times New Roman" w:ascii="Times New Roman" w:hAnsi="Times New Roman"/>
          <w:sz w:val="22"/>
          <w:szCs w:val="22"/>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pPr>
        <w:pStyle w:val="3"/>
        <w:widowControl/>
        <w:numPr>
          <w:ilvl w:val="0"/>
          <w:numId w:val="4"/>
        </w:numPr>
        <w:spacing w:lineRule="auto" w:line="240" w:before="0" w:after="0"/>
        <w:ind w:firstLine="709" w:left="0" w:right="0"/>
        <w:jc w:val="both"/>
        <w:rPr>
          <w:rFonts w:ascii="Times New Roman" w:hAnsi="Times New Roman" w:cs="Times New Roman"/>
          <w:sz w:val="22"/>
          <w:szCs w:val="22"/>
        </w:rPr>
      </w:pPr>
      <w:r>
        <w:rPr>
          <w:rFonts w:cs="Times New Roman" w:ascii="Times New Roman" w:hAnsi="Times New Roman"/>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pPr>
        <w:pStyle w:val="3"/>
        <w:widowControl/>
        <w:numPr>
          <w:ilvl w:val="0"/>
          <w:numId w:val="4"/>
        </w:numPr>
        <w:spacing w:lineRule="auto" w:line="240" w:before="0" w:after="0"/>
        <w:ind w:firstLine="709" w:left="0" w:right="0"/>
        <w:jc w:val="both"/>
        <w:rPr>
          <w:rFonts w:ascii="Times New Roman" w:hAnsi="Times New Roman"/>
          <w:sz w:val="22"/>
          <w:szCs w:val="22"/>
        </w:rPr>
      </w:pPr>
      <w:r>
        <w:rPr>
          <w:rFonts w:cs="Times New Roman" w:ascii="Times New Roman" w:hAnsi="Times New Roman"/>
          <w:sz w:val="22"/>
          <w:szCs w:val="22"/>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руб.</w:t>
      </w:r>
    </w:p>
    <w:p>
      <w:pPr>
        <w:pStyle w:val="Normal"/>
        <w:numPr>
          <w:ilvl w:val="0"/>
          <w:numId w:val="7"/>
        </w:numPr>
        <w:spacing w:lineRule="auto" w:line="240" w:before="0" w:after="0"/>
        <w:ind w:firstLine="690" w:left="0" w:right="0"/>
        <w:jc w:val="both"/>
        <w:rPr>
          <w:rFonts w:ascii="Times New Roman" w:hAnsi="Times New Roman" w:cs="Times New Roman"/>
        </w:rPr>
      </w:pPr>
      <w:r>
        <w:rPr>
          <w:rFonts w:cs="Times New Roman" w:ascii="Times New Roman" w:hAnsi="Times New Roman"/>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numPr>
          <w:ilvl w:val="0"/>
          <w:numId w:val="7"/>
        </w:numPr>
        <w:spacing w:lineRule="auto" w:line="240" w:before="0" w:after="0"/>
        <w:ind w:firstLine="690" w:left="0" w:right="0"/>
        <w:jc w:val="both"/>
        <w:rPr>
          <w:rFonts w:ascii="Times New Roman" w:hAnsi="Times New Roman" w:cs="Times New Roman"/>
        </w:rPr>
      </w:pPr>
      <w:r>
        <w:rPr>
          <w:rFonts w:cs="Times New Roman" w:ascii="Times New Roman" w:hAnsi="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numPr>
          <w:ilvl w:val="0"/>
          <w:numId w:val="7"/>
        </w:numPr>
        <w:spacing w:lineRule="auto" w:line="240" w:before="0" w:after="0"/>
        <w:ind w:firstLine="690" w:left="0" w:right="0"/>
        <w:jc w:val="both"/>
        <w:rPr>
          <w:rFonts w:ascii="Times New Roman" w:hAnsi="Times New Roman" w:cs="Times New Roman"/>
          <w:b w:val="false"/>
          <w:bCs w:val="false"/>
        </w:rPr>
      </w:pPr>
      <w:r>
        <w:rPr>
          <w:rFonts w:cs="Times New Roman" w:ascii="Times New Roman"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numPr>
          <w:ilvl w:val="0"/>
          <w:numId w:val="7"/>
        </w:numPr>
        <w:spacing w:lineRule="auto" w:line="240" w:before="0" w:after="0"/>
        <w:ind w:firstLine="690" w:left="0" w:right="0"/>
        <w:jc w:val="both"/>
        <w:rPr>
          <w:rFonts w:ascii="Times New Roman" w:hAnsi="Times New Roman"/>
          <w:sz w:val="22"/>
          <w:szCs w:val="22"/>
        </w:rPr>
      </w:pPr>
      <w:r>
        <w:rPr>
          <w:rFonts w:cs="Times New Roman" w:ascii="Times New Roman" w:hAnsi="Times New Roman"/>
          <w:b w:val="false"/>
          <w:bCs w:val="false"/>
          <w:sz w:val="22"/>
          <w:szCs w:val="22"/>
        </w:rPr>
        <w:t>Уплата неустоек (штрафов, пеней) не освобождает Стороны от выполнения своих обязательств по настоящему контракту.</w:t>
      </w:r>
    </w:p>
    <w:p>
      <w:pPr>
        <w:pStyle w:val="Normal"/>
        <w:spacing w:lineRule="auto" w:line="240" w:before="120" w:after="0"/>
        <w:jc w:val="center"/>
        <w:rPr>
          <w:rFonts w:ascii="Times New Roman" w:hAnsi="Times New Roman" w:eastAsia="Times New Roman" w:cs="Times New Roman"/>
        </w:rPr>
      </w:pPr>
      <w:r>
        <w:rPr>
          <w:rFonts w:cs="Times New Roman" w:ascii="Times New Roman" w:hAnsi="Times New Roman"/>
          <w:b/>
          <w:bCs/>
          <w:caps/>
        </w:rPr>
        <w:t>7. изменениЕ и расторжениЕ Контракта</w:t>
      </w:r>
    </w:p>
    <w:p>
      <w:pPr>
        <w:pStyle w:val="Normal"/>
        <w:widowControl w:val="false"/>
        <w:numPr>
          <w:ilvl w:val="0"/>
          <w:numId w:val="5"/>
        </w:numPr>
        <w:spacing w:lineRule="auto" w:line="240" w:before="0" w:after="0"/>
        <w:ind w:firstLine="709" w:left="0" w:right="0"/>
        <w:jc w:val="both"/>
        <w:rPr>
          <w:rFonts w:ascii="Times New Roman" w:hAnsi="Times New Roman" w:cs="Times New Roman"/>
          <w:bCs/>
        </w:rPr>
      </w:pPr>
      <w:r>
        <w:rPr>
          <w:rFonts w:eastAsia="Times New Roman" w:cs="Times New Roman" w:ascii="Times New Roman" w:hAnsi="Times New Roman"/>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Pr>
          <w:rFonts w:cs="Times New Roman" w:ascii="Times New Roman" w:hAnsi="Times New Roman"/>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pPr>
        <w:pStyle w:val="Normal"/>
        <w:widowControl w:val="false"/>
        <w:numPr>
          <w:ilvl w:val="0"/>
          <w:numId w:val="5"/>
        </w:numPr>
        <w:spacing w:lineRule="auto" w:line="240" w:before="0" w:after="0"/>
        <w:ind w:firstLine="709" w:left="0" w:right="0"/>
        <w:jc w:val="both"/>
        <w:rPr>
          <w:rFonts w:ascii="Times New Roman" w:hAnsi="Times New Roman" w:cs="Times New Roman"/>
          <w:bCs/>
        </w:rPr>
      </w:pPr>
      <w:r>
        <w:rPr>
          <w:rFonts w:cs="Times New Roman" w:ascii="Times New Roman" w:hAnsi="Times New Roman"/>
          <w:bCs/>
        </w:rPr>
        <w:t>Поставщик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pPr>
        <w:pStyle w:val="Normal"/>
        <w:widowControl w:val="false"/>
        <w:numPr>
          <w:ilvl w:val="0"/>
          <w:numId w:val="5"/>
        </w:numPr>
        <w:spacing w:lineRule="auto" w:line="240" w:before="0" w:after="0"/>
        <w:ind w:firstLine="709" w:left="0" w:right="0"/>
        <w:jc w:val="both"/>
        <w:rPr>
          <w:rFonts w:ascii="Times New Roman" w:hAnsi="Times New Roman" w:cs="Times New Roman"/>
          <w:b w:val="false"/>
          <w:bCs w:val="false"/>
        </w:rPr>
      </w:pPr>
      <w:r>
        <w:rPr>
          <w:rFonts w:cs="Times New Roman" w:ascii="Times New Roman" w:hAnsi="Times New Roman"/>
          <w:bCs/>
        </w:rPr>
        <w:t>Расторжение</w:t>
      </w:r>
      <w:r>
        <w:rPr>
          <w:rFonts w:eastAsia="Times New Roman" w:cs="Times New Roman" w:ascii="Times New Roman" w:hAnsi="Times New Roman"/>
        </w:rPr>
        <w:t xml:space="preserve"> контракта допускается по соглашению сторон и по решению суда в соответствии с гражданским законодательством.</w:t>
      </w:r>
    </w:p>
    <w:p>
      <w:pPr>
        <w:pStyle w:val="Normal"/>
        <w:widowControl w:val="false"/>
        <w:numPr>
          <w:ilvl w:val="0"/>
          <w:numId w:val="5"/>
        </w:numPr>
        <w:spacing w:lineRule="auto" w:line="240" w:before="0" w:after="0"/>
        <w:ind w:firstLine="709" w:left="0" w:right="0"/>
        <w:jc w:val="both"/>
        <w:rPr>
          <w:rFonts w:ascii="Times New Roman" w:hAnsi="Times New Roman"/>
          <w:sz w:val="22"/>
          <w:szCs w:val="22"/>
        </w:rPr>
      </w:pPr>
      <w:r>
        <w:rPr>
          <w:rFonts w:cs="Times New Roman" w:ascii="Times New Roman" w:hAnsi="Times New Roman"/>
          <w:b w:val="false"/>
          <w:bCs w:val="false"/>
          <w:sz w:val="22"/>
          <w:szCs w:val="22"/>
        </w:rPr>
        <w:t>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pPr>
        <w:pStyle w:val="Normal"/>
        <w:spacing w:lineRule="auto" w:line="240" w:before="0" w:after="0"/>
        <w:jc w:val="center"/>
        <w:rPr>
          <w:sz w:val="22"/>
          <w:szCs w:val="22"/>
        </w:rPr>
      </w:pPr>
      <w:r>
        <w:rPr>
          <w:rFonts w:cs="Times New Roman" w:ascii="Times New Roman" w:hAnsi="Times New Roman"/>
          <w:b/>
          <w:bCs/>
          <w:caps/>
        </w:rPr>
        <w:t>8. Порядок урегулирования споров</w:t>
      </w:r>
    </w:p>
    <w:p>
      <w:pPr>
        <w:pStyle w:val="BodyTextIndent"/>
        <w:widowControl/>
        <w:numPr>
          <w:ilvl w:val="1"/>
          <w:numId w:val="17"/>
        </w:numPr>
        <w:spacing w:before="0" w:after="0"/>
        <w:ind w:firstLine="709" w:left="0" w:right="0"/>
        <w:jc w:val="both"/>
        <w:rPr>
          <w:sz w:val="22"/>
          <w:szCs w:val="22"/>
        </w:rPr>
      </w:pPr>
      <w:r>
        <w:rPr>
          <w:sz w:val="22"/>
          <w:szCs w:val="22"/>
        </w:rPr>
        <w:t>Претензионный порядок досудебного урегулирования споров, вытекающих из Контракта, является для Сторон обязательным.</w:t>
      </w:r>
    </w:p>
    <w:p>
      <w:pPr>
        <w:pStyle w:val="BodyTextIndent"/>
        <w:widowControl/>
        <w:numPr>
          <w:ilvl w:val="1"/>
          <w:numId w:val="17"/>
        </w:numPr>
        <w:spacing w:before="0" w:after="0"/>
        <w:ind w:firstLine="709" w:left="0" w:right="0"/>
        <w:jc w:val="both"/>
        <w:rPr>
          <w:sz w:val="22"/>
          <w:szCs w:val="22"/>
        </w:rPr>
      </w:pPr>
      <w:r>
        <w:rPr>
          <w:sz w:val="22"/>
          <w:szCs w:val="22"/>
        </w:rPr>
        <w:t xml:space="preserve">Претензионные письма направляются Сторонами нарочным либо заказным почтовым отправлением с уведомлением о вручении адресату по местонахождению Сторон, указанному                                  в разделе </w:t>
      </w:r>
      <w:r>
        <w:rPr/>
        <w:t>12</w:t>
      </w:r>
      <w:r>
        <w:rPr>
          <w:sz w:val="22"/>
          <w:szCs w:val="22"/>
        </w:rPr>
        <w:t xml:space="preserve"> Контракта.</w:t>
      </w:r>
    </w:p>
    <w:p>
      <w:pPr>
        <w:pStyle w:val="BodyTextIndent"/>
        <w:widowControl/>
        <w:numPr>
          <w:ilvl w:val="1"/>
          <w:numId w:val="17"/>
        </w:numPr>
        <w:spacing w:before="0" w:after="0"/>
        <w:ind w:firstLine="709" w:left="0" w:right="0"/>
        <w:jc w:val="both"/>
        <w:rPr>
          <w:sz w:val="22"/>
          <w:szCs w:val="22"/>
        </w:rPr>
      </w:pPr>
      <w:r>
        <w:rPr>
          <w:sz w:val="22"/>
          <w:szCs w:val="22"/>
        </w:rPr>
        <w:t>Переписка Сторон может осуществляться в виде писем, а в случаях направления факса, иного электронного сообщения - с последующим предоставлением оригинала документа.</w:t>
      </w:r>
    </w:p>
    <w:p>
      <w:pPr>
        <w:pStyle w:val="BodyTextIndent"/>
        <w:widowControl/>
        <w:numPr>
          <w:ilvl w:val="1"/>
          <w:numId w:val="17"/>
        </w:numPr>
        <w:spacing w:before="0" w:after="0"/>
        <w:ind w:firstLine="709" w:left="0" w:right="0"/>
        <w:jc w:val="both"/>
        <w:rPr>
          <w:sz w:val="22"/>
          <w:szCs w:val="22"/>
        </w:rPr>
      </w:pPr>
      <w:r>
        <w:rPr>
          <w:sz w:val="22"/>
          <w:szCs w:val="22"/>
        </w:rPr>
        <w:t>Срок рассмотрения претензионного письма и направления ответа на него составляет                  5 (Пять) рабочих дней со дня получения последнего адресатом.</w:t>
      </w:r>
    </w:p>
    <w:p>
      <w:pPr>
        <w:pStyle w:val="BodyTextIndent"/>
        <w:widowControl/>
        <w:numPr>
          <w:ilvl w:val="1"/>
          <w:numId w:val="17"/>
        </w:numPr>
        <w:spacing w:before="0" w:after="0"/>
        <w:ind w:firstLine="709" w:left="0" w:right="0"/>
        <w:jc w:val="both"/>
        <w:rPr>
          <w:rFonts w:ascii="Times New Roman" w:hAnsi="Times New Roman" w:cs="Times New Roman"/>
          <w:b/>
          <w:bCs/>
          <w:caps/>
        </w:rPr>
      </w:pPr>
      <w:r>
        <w:rPr>
          <w:sz w:val="22"/>
          <w:szCs w:val="22"/>
        </w:rPr>
        <w:t xml:space="preserve">При неурегулировании Сторонами спора в досудебном порядке, спор разрешается в судебном порядке </w:t>
      </w:r>
      <w:r>
        <w:rPr>
          <w:sz w:val="22"/>
          <w:szCs w:val="22"/>
          <w:lang w:eastAsia="ru-RU"/>
        </w:rPr>
        <w:t>в Арбитражном суде Ивановской области</w:t>
      </w:r>
      <w:r>
        <w:rPr>
          <w:sz w:val="22"/>
          <w:szCs w:val="22"/>
        </w:rPr>
        <w:t>.</w:t>
      </w:r>
    </w:p>
    <w:p>
      <w:pPr>
        <w:pStyle w:val="Normal"/>
        <w:spacing w:lineRule="auto" w:line="240" w:before="120" w:after="0"/>
        <w:jc w:val="center"/>
        <w:rPr>
          <w:sz w:val="22"/>
          <w:szCs w:val="22"/>
        </w:rPr>
      </w:pPr>
      <w:r>
        <w:rPr>
          <w:rFonts w:cs="Times New Roman" w:ascii="Times New Roman" w:hAnsi="Times New Roman"/>
          <w:b/>
          <w:bCs/>
          <w:caps/>
        </w:rPr>
        <w:t>9. Обстоятельства непреодолимой силы</w:t>
      </w:r>
    </w:p>
    <w:p>
      <w:pPr>
        <w:pStyle w:val="BodyTextIndent"/>
        <w:widowControl/>
        <w:numPr>
          <w:ilvl w:val="1"/>
          <w:numId w:val="18"/>
        </w:numPr>
        <w:spacing w:before="0" w:after="0"/>
        <w:ind w:firstLine="709" w:left="0" w:right="0"/>
        <w:jc w:val="both"/>
        <w:rPr>
          <w:sz w:val="22"/>
          <w:szCs w:val="22"/>
        </w:rPr>
      </w:pPr>
      <w:r>
        <w:rPr>
          <w:sz w:val="22"/>
          <w:szCs w:val="22"/>
        </w:rPr>
        <w:t>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форс-мажорным обстоятельствам по условиям настоящего Контракта не относятся.</w:t>
      </w:r>
    </w:p>
    <w:p>
      <w:pPr>
        <w:pStyle w:val="BodyTextIndent"/>
        <w:widowControl/>
        <w:numPr>
          <w:ilvl w:val="1"/>
          <w:numId w:val="18"/>
        </w:numPr>
        <w:spacing w:before="0" w:after="0"/>
        <w:ind w:firstLine="709" w:left="0" w:right="0"/>
        <w:jc w:val="both"/>
        <w:rPr>
          <w:sz w:val="22"/>
          <w:szCs w:val="22"/>
        </w:rPr>
      </w:pPr>
      <w:r>
        <w:rPr>
          <w:sz w:val="22"/>
          <w:szCs w:val="22"/>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pPr>
        <w:pStyle w:val="BodyTextIndent"/>
        <w:widowControl/>
        <w:numPr>
          <w:ilvl w:val="1"/>
          <w:numId w:val="18"/>
        </w:numPr>
        <w:spacing w:before="0" w:after="0"/>
        <w:ind w:firstLine="709" w:left="0" w:right="0"/>
        <w:jc w:val="both"/>
        <w:rPr>
          <w:rFonts w:ascii="Times New Roman" w:hAnsi="Times New Roman" w:cs="Times New Roman"/>
          <w:b/>
        </w:rPr>
      </w:pPr>
      <w:r>
        <w:rPr>
          <w:sz w:val="22"/>
          <w:szCs w:val="22"/>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(уведомить) в письменном виде другую Сторону о наступлении таких обстоятельств и их влиянии на исполнение обязательств по данному Контракту. При этом срок, указанный в настоящем пункте, будет считаться исполненным с даты поступления уведомления одной из Сторон.</w:t>
      </w:r>
    </w:p>
    <w:p>
      <w:pPr>
        <w:pStyle w:val="Normal"/>
        <w:spacing w:lineRule="auto" w:line="240" w:before="120" w:after="0"/>
        <w:jc w:val="center"/>
        <w:rPr>
          <w:rFonts w:eastAsia="Times New Roman"/>
          <w:sz w:val="22"/>
          <w:szCs w:val="22"/>
        </w:rPr>
      </w:pPr>
      <w:r>
        <w:rPr>
          <w:rFonts w:cs="Times New Roman" w:ascii="Times New Roman" w:hAnsi="Times New Roman"/>
          <w:b/>
        </w:rPr>
        <w:t xml:space="preserve">10. СРОК </w:t>
      </w:r>
      <w:r>
        <w:rPr>
          <w:rFonts w:cs="Times New Roman" w:ascii="Times New Roman" w:hAnsi="Times New Roman"/>
          <w:b/>
          <w:bCs/>
          <w:caps/>
        </w:rPr>
        <w:t>ДЕЙСТВИЯ</w:t>
      </w:r>
      <w:r>
        <w:rPr>
          <w:rFonts w:cs="Times New Roman" w:ascii="Times New Roman" w:hAnsi="Times New Roman"/>
          <w:b/>
        </w:rPr>
        <w:t xml:space="preserve"> КОНТРАКТА</w:t>
      </w:r>
    </w:p>
    <w:p>
      <w:pPr>
        <w:pStyle w:val="BodyText"/>
        <w:numPr>
          <w:ilvl w:val="0"/>
          <w:numId w:val="6"/>
        </w:numPr>
        <w:tabs>
          <w:tab w:val="clear" w:pos="720"/>
          <w:tab w:val="left" w:pos="1276" w:leader="none"/>
        </w:tabs>
        <w:spacing w:before="0" w:after="0"/>
        <w:ind w:firstLine="708" w:left="0" w:right="0"/>
        <w:jc w:val="both"/>
        <w:rPr>
          <w:b w:val="false"/>
          <w:bCs w:val="false"/>
          <w:sz w:val="22"/>
          <w:szCs w:val="22"/>
        </w:rPr>
      </w:pPr>
      <w:r>
        <w:rPr>
          <w:rFonts w:eastAsia="Times New Roman"/>
          <w:sz w:val="22"/>
          <w:szCs w:val="22"/>
        </w:rPr>
        <w:t>Настоящий Контракт вступает в силу</w:t>
      </w:r>
      <w:r>
        <w:rPr>
          <w:sz w:val="22"/>
          <w:szCs w:val="22"/>
        </w:rPr>
        <w:t xml:space="preserve"> с даты его заключения и действует до 31.12.2026 года, а в части взаиморасчетов до полного исполнения сторонами принятых на себя обязательств. </w:t>
      </w:r>
    </w:p>
    <w:p>
      <w:pPr>
        <w:pStyle w:val="BodyText"/>
        <w:numPr>
          <w:ilvl w:val="0"/>
          <w:numId w:val="6"/>
        </w:numPr>
        <w:tabs>
          <w:tab w:val="clear" w:pos="720"/>
          <w:tab w:val="left" w:pos="1276" w:leader="none"/>
        </w:tabs>
        <w:spacing w:before="0" w:after="0"/>
        <w:ind w:firstLine="708" w:left="0" w:right="0"/>
        <w:jc w:val="both"/>
        <w:rPr>
          <w:rFonts w:ascii="Times New Roman" w:hAnsi="Times New Roman"/>
          <w:sz w:val="22"/>
          <w:szCs w:val="22"/>
        </w:rPr>
      </w:pPr>
      <w:r>
        <w:rPr>
          <w:b w:val="false"/>
          <w:bCs w:val="false"/>
          <w:sz w:val="22"/>
          <w:szCs w:val="22"/>
        </w:rPr>
        <w:t>Окончание срока действия Контракта не освобождает Стороны от ответственности за нарушение его условий, если таковые имели место в период исполнения Контракта.</w:t>
      </w:r>
    </w:p>
    <w:p>
      <w:pPr>
        <w:pStyle w:val="Normal"/>
        <w:spacing w:lineRule="auto" w:line="240" w:before="120" w:after="0"/>
        <w:jc w:val="center"/>
        <w:rPr>
          <w:rFonts w:ascii="Times New Roman" w:hAnsi="Times New Roman" w:cs="Times New Roman"/>
          <w:bCs/>
        </w:rPr>
      </w:pPr>
      <w:r>
        <w:rPr>
          <w:rFonts w:cs="Times New Roman" w:ascii="Times New Roman" w:hAnsi="Times New Roman"/>
          <w:b/>
          <w:bCs/>
          <w:caps/>
        </w:rPr>
        <w:t>11. Прочие условия</w:t>
      </w:r>
    </w:p>
    <w:p>
      <w:pPr>
        <w:pStyle w:val="Normal"/>
        <w:widowControl w:val="false"/>
        <w:numPr>
          <w:ilvl w:val="1"/>
          <w:numId w:val="19"/>
        </w:numPr>
        <w:tabs>
          <w:tab w:val="clear" w:pos="720"/>
          <w:tab w:val="left" w:pos="0" w:leader="none"/>
          <w:tab w:val="left" w:pos="1276" w:leader="none"/>
        </w:tabs>
        <w:spacing w:lineRule="auto" w:line="240" w:before="0" w:after="0"/>
        <w:ind w:firstLine="700" w:left="0" w:right="0"/>
        <w:jc w:val="both"/>
        <w:rPr>
          <w:rFonts w:ascii="Times New Roman" w:hAnsi="Times New Roman" w:eastAsia="Times New Roman" w:cs="Times New Roman"/>
          <w:i/>
          <w:i/>
          <w:color w:val="000000"/>
          <w:sz w:val="20"/>
          <w:szCs w:val="20"/>
        </w:rPr>
      </w:pPr>
      <w:r>
        <w:rPr>
          <w:rFonts w:cs="Times New Roman" w:ascii="Times New Roman" w:hAnsi="Times New Roman"/>
          <w:bCs/>
        </w:rPr>
        <w:t>Настоящий</w:t>
      </w:r>
      <w:r>
        <w:rPr>
          <w:rFonts w:eastAsia="Times New Roman" w:cs="Times New Roman" w:ascii="Times New Roman" w:hAnsi="Times New Roman"/>
        </w:rPr>
        <w:t xml:space="preserve"> контракт составлен в двух экземплярах, имеющих одинаковую юридическую силу, по одному экземпляру для каждой из сторон / в форме электронного документа, подписанного усиленными электронными подписями Сторон.*</w:t>
      </w:r>
    </w:p>
    <w:p>
      <w:pPr>
        <w:pStyle w:val="Normal"/>
        <w:widowControl w:val="false"/>
        <w:tabs>
          <w:tab w:val="clear" w:pos="720"/>
          <w:tab w:val="left" w:pos="0" w:leader="none"/>
        </w:tabs>
        <w:spacing w:lineRule="auto" w:line="240" w:before="0" w:after="0"/>
        <w:ind w:firstLine="700" w:right="0"/>
        <w:jc w:val="both"/>
        <w:rPr>
          <w:rFonts w:ascii="Times New Roman" w:hAnsi="Times New Roman" w:cs="Times New Roman"/>
          <w:bCs/>
        </w:rPr>
      </w:pPr>
      <w:r>
        <w:rPr>
          <w:rFonts w:eastAsia="Times New Roman" w:cs="Times New Roman" w:ascii="Times New Roman" w:hAnsi="Times New Roman"/>
          <w:i/>
          <w:color w:val="000000"/>
          <w:sz w:val="20"/>
          <w:szCs w:val="20"/>
        </w:rPr>
        <w:t>*Окончательный вариант пункта 11.1 контракта определяется в зависимости от фактической формы заключения контракта (итогов размещения закупки на ЕАТ).</w:t>
      </w:r>
    </w:p>
    <w:p>
      <w:pPr>
        <w:pStyle w:val="Normal"/>
        <w:widowControl w:val="false"/>
        <w:numPr>
          <w:ilvl w:val="1"/>
          <w:numId w:val="19"/>
        </w:numPr>
        <w:tabs>
          <w:tab w:val="clear" w:pos="720"/>
          <w:tab w:val="left" w:pos="0" w:leader="none"/>
          <w:tab w:val="left" w:pos="1276" w:leader="none"/>
        </w:tabs>
        <w:spacing w:lineRule="auto" w:line="240" w:before="0" w:after="0"/>
        <w:ind w:firstLine="700" w:left="0" w:right="0"/>
        <w:jc w:val="both"/>
        <w:rPr>
          <w:rFonts w:ascii="Times New Roman" w:hAnsi="Times New Roman" w:cs="Times New Roman"/>
          <w:bCs/>
        </w:rPr>
      </w:pPr>
      <w:r>
        <w:rPr>
          <w:rFonts w:cs="Times New Roman" w:ascii="Times New Roman" w:hAnsi="Times New Roman"/>
          <w:bCs/>
        </w:rPr>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pPr>
        <w:pStyle w:val="Normal"/>
        <w:widowControl w:val="false"/>
        <w:numPr>
          <w:ilvl w:val="1"/>
          <w:numId w:val="19"/>
        </w:numPr>
        <w:tabs>
          <w:tab w:val="clear" w:pos="720"/>
          <w:tab w:val="left" w:pos="0" w:leader="none"/>
          <w:tab w:val="left" w:pos="1276" w:leader="none"/>
        </w:tabs>
        <w:spacing w:lineRule="auto" w:line="240" w:before="0" w:after="0"/>
        <w:ind w:firstLine="700" w:left="0" w:right="0"/>
        <w:jc w:val="both"/>
        <w:rPr>
          <w:rFonts w:ascii="Times New Roman" w:hAnsi="Times New Roman" w:cs="Times New Roman"/>
          <w:bCs/>
        </w:rPr>
      </w:pPr>
      <w:r>
        <w:rPr>
          <w:rFonts w:cs="Times New Roman" w:ascii="Times New Roman" w:hAnsi="Times New Roman"/>
          <w:bCs/>
        </w:rPr>
        <w:t>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pPr>
        <w:pStyle w:val="Normal"/>
        <w:widowControl w:val="false"/>
        <w:numPr>
          <w:ilvl w:val="1"/>
          <w:numId w:val="19"/>
        </w:numPr>
        <w:tabs>
          <w:tab w:val="clear" w:pos="720"/>
          <w:tab w:val="left" w:pos="0" w:leader="none"/>
          <w:tab w:val="left" w:pos="1276" w:leader="none"/>
        </w:tabs>
        <w:spacing w:lineRule="auto" w:line="240" w:before="0" w:after="0"/>
        <w:ind w:firstLine="700" w:left="0" w:right="0"/>
        <w:jc w:val="both"/>
        <w:rPr>
          <w:rFonts w:ascii="Times New Roman" w:hAnsi="Times New Roman" w:cs="Times New Roman"/>
          <w:bCs/>
        </w:rPr>
      </w:pPr>
      <w:r>
        <w:rPr>
          <w:rFonts w:cs="Times New Roman" w:ascii="Times New Roman" w:hAnsi="Times New Roman"/>
          <w:bC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pPr>
        <w:pStyle w:val="Normal"/>
        <w:widowControl w:val="false"/>
        <w:numPr>
          <w:ilvl w:val="1"/>
          <w:numId w:val="19"/>
        </w:numPr>
        <w:tabs>
          <w:tab w:val="clear" w:pos="720"/>
          <w:tab w:val="left" w:pos="0" w:leader="none"/>
          <w:tab w:val="left" w:pos="1276" w:leader="none"/>
        </w:tabs>
        <w:spacing w:lineRule="auto" w:line="240" w:before="0" w:after="0"/>
        <w:ind w:firstLine="700" w:left="0" w:right="0"/>
        <w:jc w:val="both"/>
        <w:rPr>
          <w:rFonts w:ascii="Times New Roman" w:hAnsi="Times New Roman" w:cs="Times New Roman"/>
          <w:bCs/>
        </w:rPr>
      </w:pPr>
      <w:r>
        <w:rPr>
          <w:rFonts w:cs="Times New Roman" w:ascii="Times New Roman" w:hAnsi="Times New Roman"/>
          <w:bCs/>
        </w:rPr>
        <w:t>Все предусмотренные Контрактом заявления,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pPr>
        <w:pStyle w:val="Normal"/>
        <w:widowControl w:val="false"/>
        <w:numPr>
          <w:ilvl w:val="1"/>
          <w:numId w:val="19"/>
        </w:numPr>
        <w:tabs>
          <w:tab w:val="clear" w:pos="720"/>
          <w:tab w:val="left" w:pos="0" w:leader="none"/>
          <w:tab w:val="left" w:pos="1276" w:leader="none"/>
        </w:tabs>
        <w:spacing w:lineRule="auto" w:line="240" w:before="0" w:after="0"/>
        <w:ind w:firstLine="700" w:left="0" w:right="0"/>
        <w:jc w:val="both"/>
        <w:rPr>
          <w:rFonts w:ascii="Times New Roman" w:hAnsi="Times New Roman" w:cs="Times New Roman"/>
          <w:bCs/>
        </w:rPr>
      </w:pPr>
      <w:r>
        <w:rPr>
          <w:rFonts w:cs="Times New Roman" w:ascii="Times New Roman" w:hAnsi="Times New Roman"/>
          <w:bCs/>
        </w:rPr>
        <w:t>Во всем остальном, что не предусмотрено Контрактом, Стороны руководствуются действующим законодательством Российской Федерации.</w:t>
      </w:r>
    </w:p>
    <w:p>
      <w:pPr>
        <w:pStyle w:val="Normal"/>
        <w:widowControl w:val="false"/>
        <w:numPr>
          <w:ilvl w:val="1"/>
          <w:numId w:val="19"/>
        </w:numPr>
        <w:tabs>
          <w:tab w:val="clear" w:pos="720"/>
          <w:tab w:val="left" w:pos="0" w:leader="none"/>
          <w:tab w:val="left" w:pos="1276" w:leader="none"/>
        </w:tabs>
        <w:spacing w:lineRule="auto" w:line="240" w:before="0" w:after="0"/>
        <w:ind w:firstLine="700" w:left="0" w:right="0"/>
        <w:jc w:val="both"/>
        <w:rPr>
          <w:rFonts w:ascii="Times New Roman" w:hAnsi="Times New Roman" w:cs="Times New Roman"/>
          <w:b/>
        </w:rPr>
      </w:pPr>
      <w:r>
        <w:rPr>
          <w:rFonts w:cs="Times New Roman" w:ascii="Times New Roman" w:hAnsi="Times New Roman"/>
          <w:bCs/>
        </w:rPr>
        <w:t>Неотъемлемой частью контракта является Приложение «Спецификация».</w:t>
      </w:r>
    </w:p>
    <w:p>
      <w:pPr>
        <w:pStyle w:val="Normal"/>
        <w:spacing w:lineRule="auto" w:line="240" w:before="0" w:after="0"/>
        <w:ind w:left="437" w:right="0"/>
        <w:contextualSpacing/>
        <w:jc w:val="center"/>
        <w:rPr>
          <w:rFonts w:ascii="Times New Roman" w:hAnsi="Times New Roman" w:cs="Times New Roman"/>
          <w:b/>
        </w:rPr>
      </w:pPr>
      <w:r>
        <w:rPr>
          <w:rFonts w:cs="Times New Roman" w:ascii="Times New Roman" w:hAnsi="Times New Roman"/>
          <w:b/>
        </w:rPr>
      </w:r>
    </w:p>
    <w:p>
      <w:pPr>
        <w:pStyle w:val="Normal"/>
        <w:spacing w:lineRule="auto" w:line="240" w:before="0" w:after="0"/>
        <w:contextualSpacing/>
        <w:jc w:val="center"/>
        <w:rPr>
          <w:rFonts w:ascii="Times New Roman" w:hAnsi="Times New Roman" w:cs="Times New Roman"/>
        </w:rPr>
      </w:pPr>
      <w:r>
        <w:rPr>
          <w:rFonts w:cs="Times New Roman" w:ascii="Times New Roman" w:hAnsi="Times New Roman"/>
          <w:b/>
        </w:rPr>
        <w:t>12. РЕКВИЗИТЫ И ПОДПИСИ СТОРОН</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 xml:space="preserve">12.1. </w:t>
      </w:r>
      <w:r>
        <w:rPr>
          <w:rFonts w:cs="Times New Roman" w:ascii="Times New Roman" w:hAnsi="Times New Roman"/>
          <w:b/>
        </w:rPr>
        <w:t xml:space="preserve">Заказчик: </w:t>
      </w:r>
      <w:r>
        <w:rPr>
          <w:rFonts w:cs="Times New Roman" w:ascii="Times New Roman" w:hAnsi="Times New Roman"/>
        </w:rPr>
        <w:t>Управление Федеральной службы судебных приставов по Ивановской области               153000, Ивановская область, г. Иваново, ул. Багаева, д. 27; тел. (4932) 329335,  адрес электронной почты: mto@r37.fssp.</w:t>
      </w:r>
      <w:r>
        <w:rPr>
          <w:rFonts w:cs="Times New Roman" w:ascii="Times New Roman" w:hAnsi="Times New Roman"/>
          <w:lang w:val="en-US"/>
        </w:rPr>
        <w:t>gov</w:t>
      </w:r>
      <w:r>
        <w:rPr>
          <w:rFonts w:cs="Times New Roman" w:ascii="Times New Roman" w:hAnsi="Times New Roman"/>
        </w:rPr>
        <w:t>.ru, mail@r37.fssp.</w:t>
      </w:r>
      <w:r>
        <w:rPr>
          <w:rFonts w:cs="Times New Roman" w:ascii="Times New Roman" w:hAnsi="Times New Roman"/>
          <w:lang w:val="en-US"/>
        </w:rPr>
        <w:t>gov</w:t>
      </w:r>
      <w:r>
        <w:rPr>
          <w:rFonts w:cs="Times New Roman" w:ascii="Times New Roman" w:hAnsi="Times New Roman"/>
        </w:rPr>
        <w:t xml:space="preserve">.ru, ИНН 3702065237, КПП 370201001, </w:t>
      </w:r>
      <w:r>
        <w:rPr>
          <w:rFonts w:eastAsia="Times New Roman" w:cs="Times New Roman" w:ascii="Times New Roman" w:hAnsi="Times New Roman"/>
        </w:rPr>
        <w:t xml:space="preserve">банковский (казначейский) счет </w:t>
      </w:r>
      <w:r>
        <w:rPr>
          <w:rFonts w:cs="Times New Roman" w:ascii="Times New Roman" w:hAnsi="Times New Roman"/>
        </w:rPr>
        <w:t xml:space="preserve">03211643000000013237 в ОКЦ № 1 ВВГУ Банка России // УФК по Нижегородской области, г. Нижний Новгород, БИК 012202102, лицевой счет 03331785310 в УФК по Нижегородской области (УФССП России по Ивановской области), единый казначейский счет 40102810745370000024  </w:t>
      </w:r>
    </w:p>
    <w:p>
      <w:pPr>
        <w:pStyle w:val="Normal"/>
        <w:spacing w:lineRule="auto" w:line="240" w:before="0" w:after="0"/>
        <w:ind w:firstLine="709" w:right="0"/>
        <w:jc w:val="both"/>
        <w:rPr>
          <w:rFonts w:ascii="Times New Roman" w:hAnsi="Times New Roman" w:cs="Times New Roman"/>
          <w:b/>
        </w:rPr>
      </w:pPr>
      <w:r>
        <w:rPr>
          <w:rFonts w:cs="Times New Roman" w:ascii="Times New Roman" w:hAnsi="Times New Roman"/>
        </w:rPr>
        <w:t xml:space="preserve">12.2. </w:t>
      </w:r>
      <w:r>
        <w:rPr>
          <w:rFonts w:cs="Times New Roman" w:ascii="Times New Roman" w:hAnsi="Times New Roman"/>
          <w:b/>
        </w:rPr>
        <w:t xml:space="preserve">Поставщик: </w:t>
      </w:r>
    </w:p>
    <w:p>
      <w:pPr>
        <w:pStyle w:val="Normal"/>
        <w:spacing w:lineRule="auto" w:line="240" w:before="0" w:after="0"/>
        <w:ind w:firstLine="426" w:right="0"/>
        <w:jc w:val="both"/>
        <w:rPr>
          <w:rFonts w:ascii="Times New Roman" w:hAnsi="Times New Roman" w:cs="Times New Roman"/>
          <w:b/>
        </w:rPr>
      </w:pPr>
      <w:r>
        <w:rPr>
          <w:rFonts w:cs="Times New Roman" w:ascii="Times New Roman" w:hAnsi="Times New Roman"/>
          <w:b/>
        </w:rPr>
      </w:r>
    </w:p>
    <w:p>
      <w:pPr>
        <w:pStyle w:val="Normal"/>
        <w:spacing w:lineRule="auto" w:line="240" w:before="0" w:after="0"/>
        <w:ind w:left="435" w:right="0"/>
        <w:jc w:val="center"/>
        <w:rPr>
          <w:rFonts w:ascii="Times New Roman" w:hAnsi="Times New Roman" w:cs="Times New Roman"/>
          <w:b/>
          <w:bCs/>
          <w:caps/>
        </w:rPr>
      </w:pPr>
      <w:r>
        <w:rPr>
          <w:rFonts w:cs="Times New Roman" w:ascii="Times New Roman" w:hAnsi="Times New Roman"/>
          <w:b/>
          <w:bCs/>
          <w:caps/>
        </w:rPr>
      </w:r>
    </w:p>
    <w:tbl>
      <w:tblPr>
        <w:tblW w:w="9828" w:type="dxa"/>
        <w:jc w:val="left"/>
        <w:tblInd w:w="108" w:type="dxa"/>
        <w:tblLayout w:type="fixed"/>
        <w:tblCellMar>
          <w:top w:w="0" w:type="dxa"/>
          <w:left w:w="108" w:type="dxa"/>
          <w:bottom w:w="0" w:type="dxa"/>
          <w:right w:w="108" w:type="dxa"/>
        </w:tblCellMar>
      </w:tblPr>
      <w:tblGrid>
        <w:gridCol w:w="4502"/>
        <w:gridCol w:w="1131"/>
        <w:gridCol w:w="4195"/>
      </w:tblGrid>
      <w:tr>
        <w:trPr>
          <w:trHeight w:val="922" w:hRule="atLeast"/>
        </w:trPr>
        <w:tc>
          <w:tcPr>
            <w:tcW w:w="4502" w:type="dxa"/>
            <w:tcBorders/>
          </w:tcPr>
          <w:p>
            <w:pPr>
              <w:pStyle w:val="Normal"/>
              <w:spacing w:lineRule="auto" w:line="240" w:before="0" w:after="0"/>
              <w:ind w:firstLine="33" w:right="0"/>
              <w:jc w:val="center"/>
              <w:rPr>
                <w:rFonts w:ascii="Times New Roman" w:hAnsi="Times New Roman" w:cs="Times New Roman"/>
                <w:b/>
                <w:bCs/>
              </w:rPr>
            </w:pPr>
            <w:r>
              <w:rPr>
                <w:rFonts w:cs="Times New Roman" w:ascii="Times New Roman" w:hAnsi="Times New Roman"/>
                <w:b/>
                <w:bCs/>
              </w:rPr>
              <w:t>ЗАКАЗЧИК</w:t>
            </w:r>
          </w:p>
          <w:p>
            <w:pPr>
              <w:pStyle w:val="Normal"/>
              <w:spacing w:lineRule="auto" w:line="240" w:before="0" w:after="0"/>
              <w:ind w:firstLine="33" w:right="0"/>
              <w:jc w:val="center"/>
              <w:rPr/>
            </w:pPr>
            <w:r>
              <w:rPr/>
            </w:r>
          </w:p>
          <w:p>
            <w:pPr>
              <w:pStyle w:val="Normal"/>
              <w:spacing w:lineRule="auto" w:line="240" w:before="0" w:after="0"/>
              <w:jc w:val="center"/>
              <w:rPr>
                <w:rFonts w:ascii="Times New Roman" w:hAnsi="Times New Roman" w:cs="Times New Roman"/>
              </w:rPr>
            </w:pPr>
            <w:r>
              <w:rPr>
                <w:rFonts w:cs="Times New Roman" w:ascii="Times New Roman" w:hAnsi="Times New Roman"/>
              </w:rPr>
              <w:t>________________/_________________</w:t>
            </w:r>
          </w:p>
        </w:tc>
        <w:tc>
          <w:tcPr>
            <w:tcW w:w="1131" w:type="dxa"/>
            <w:tcBorders/>
          </w:tcPr>
          <w:p>
            <w:pPr>
              <w:pStyle w:val="Normal"/>
              <w:snapToGrid w:val="false"/>
              <w:spacing w:lineRule="auto" w:line="240" w:before="0" w:after="0"/>
              <w:ind w:firstLine="720" w:right="-2"/>
              <w:jc w:val="both"/>
              <w:rPr>
                <w:rFonts w:ascii="Times New Roman" w:hAnsi="Times New Roman" w:cs="Times New Roman"/>
              </w:rPr>
            </w:pPr>
            <w:r>
              <w:rPr>
                <w:rFonts w:cs="Times New Roman" w:ascii="Times New Roman" w:hAnsi="Times New Roman"/>
              </w:rPr>
            </w:r>
          </w:p>
        </w:tc>
        <w:tc>
          <w:tcPr>
            <w:tcW w:w="4195" w:type="dxa"/>
            <w:tcBorders/>
          </w:tcPr>
          <w:p>
            <w:pPr>
              <w:pStyle w:val="Normal"/>
              <w:spacing w:lineRule="auto" w:line="240" w:before="0" w:after="0"/>
              <w:jc w:val="center"/>
              <w:rPr>
                <w:rFonts w:ascii="Times New Roman" w:hAnsi="Times New Roman" w:cs="Times New Roman"/>
                <w:b/>
                <w:bCs/>
              </w:rPr>
            </w:pPr>
            <w:r>
              <w:rPr>
                <w:rFonts w:cs="Times New Roman" w:ascii="Times New Roman" w:hAnsi="Times New Roman"/>
                <w:b/>
                <w:bCs/>
              </w:rPr>
              <w:t>ПОСТАВЩИК</w:t>
            </w:r>
          </w:p>
          <w:p>
            <w:pPr>
              <w:pStyle w:val="Normal"/>
              <w:spacing w:lineRule="auto" w:line="240" w:before="0" w:after="0"/>
              <w:jc w:val="center"/>
              <w:rPr/>
            </w:pPr>
            <w:r>
              <w:rPr/>
            </w:r>
          </w:p>
          <w:p>
            <w:pPr>
              <w:pStyle w:val="Normal"/>
              <w:spacing w:lineRule="auto" w:line="240" w:before="0" w:after="0"/>
              <w:jc w:val="center"/>
              <w:rPr>
                <w:rFonts w:ascii="Times New Roman" w:hAnsi="Times New Roman" w:cs="Times New Roman"/>
              </w:rPr>
            </w:pPr>
            <w:r>
              <w:rPr>
                <w:rFonts w:cs="Times New Roman" w:ascii="Times New Roman" w:hAnsi="Times New Roman"/>
              </w:rPr>
              <w:t>_________________ /______________</w:t>
            </w:r>
          </w:p>
        </w:tc>
      </w:tr>
    </w:tbl>
    <w:p>
      <w:pPr>
        <w:pStyle w:val="Normal"/>
        <w:spacing w:lineRule="auto" w:line="240" w:before="0" w:after="0"/>
        <w:ind w:left="5245"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5245"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5245"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5245"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5245"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5245"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5245"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5245"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5245"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5245" w:right="0"/>
        <w:jc w:val="right"/>
        <w:rPr>
          <w:rFonts w:ascii="Times New Roman" w:hAnsi="Times New Roman" w:cs="Times New Roman"/>
          <w:kern w:val="2"/>
        </w:rPr>
      </w:pPr>
      <w:r>
        <w:rPr>
          <w:rFonts w:cs="Times New Roman" w:ascii="Times New Roman" w:hAnsi="Times New Roman"/>
          <w:kern w:val="2"/>
        </w:rPr>
      </w:r>
    </w:p>
    <w:p>
      <w:pPr>
        <w:pStyle w:val="Normal"/>
        <w:spacing w:lineRule="auto" w:line="240" w:before="0" w:after="0"/>
        <w:ind w:left="5245" w:right="0"/>
        <w:jc w:val="right"/>
        <w:rPr>
          <w:rFonts w:ascii="Times New Roman" w:hAnsi="Times New Roman" w:cs="Times New Roman"/>
          <w:kern w:val="2"/>
        </w:rPr>
      </w:pPr>
      <w:r>
        <w:rPr>
          <w:rFonts w:cs="Times New Roman" w:ascii="Times New Roman" w:hAnsi="Times New Roman"/>
          <w:kern w:val="2"/>
        </w:rPr>
        <w:t xml:space="preserve">Приложение </w:t>
      </w:r>
    </w:p>
    <w:p>
      <w:pPr>
        <w:pStyle w:val="Normal"/>
        <w:spacing w:lineRule="auto" w:line="240" w:before="0" w:after="0"/>
        <w:ind w:left="5245" w:right="0"/>
        <w:jc w:val="right"/>
        <w:rPr>
          <w:rFonts w:ascii="Times New Roman" w:hAnsi="Times New Roman" w:cs="Times New Roman"/>
        </w:rPr>
      </w:pPr>
      <w:r>
        <w:rPr>
          <w:rFonts w:cs="Times New Roman" w:ascii="Times New Roman" w:hAnsi="Times New Roman"/>
          <w:kern w:val="2"/>
        </w:rPr>
        <w:t xml:space="preserve">к государственному контракту </w:t>
      </w:r>
    </w:p>
    <w:p>
      <w:pPr>
        <w:pStyle w:val="Normal"/>
        <w:spacing w:lineRule="auto" w:line="240" w:before="0" w:after="0"/>
        <w:ind w:left="5245" w:right="0"/>
        <w:jc w:val="right"/>
        <w:rPr>
          <w:rFonts w:ascii="Times New Roman" w:hAnsi="Times New Roman" w:cs="Times New Roman"/>
        </w:rPr>
      </w:pPr>
      <w:r>
        <w:rPr>
          <w:rFonts w:cs="Times New Roman" w:ascii="Times New Roman" w:hAnsi="Times New Roman"/>
        </w:rPr>
        <w:t xml:space="preserve">от _________2026  № 2-КТ/26 </w:t>
      </w:r>
    </w:p>
    <w:p>
      <w:pPr>
        <w:pStyle w:val="Normal"/>
        <w:spacing w:lineRule="auto" w:line="240" w:before="0" w:after="0"/>
        <w:ind w:left="4371" w:right="0"/>
        <w:jc w:val="both"/>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b/>
        </w:rPr>
      </w:pPr>
      <w:r>
        <w:rPr>
          <w:rFonts w:cs="Times New Roman" w:ascii="Times New Roman" w:hAnsi="Times New Roman"/>
          <w:b/>
        </w:rPr>
        <w:t>СПЕЦИФИКАЦИЯ</w:t>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tbl>
      <w:tblPr>
        <w:tblW w:w="10201" w:type="dxa"/>
        <w:jc w:val="left"/>
        <w:tblInd w:w="216" w:type="dxa"/>
        <w:tblLayout w:type="fixed"/>
        <w:tblCellMar>
          <w:top w:w="0" w:type="dxa"/>
          <w:left w:w="103" w:type="dxa"/>
          <w:bottom w:w="0" w:type="dxa"/>
          <w:right w:w="108" w:type="dxa"/>
        </w:tblCellMar>
        <w:tblLook w:val="04a0"/>
      </w:tblPr>
      <w:tblGrid>
        <w:gridCol w:w="613"/>
        <w:gridCol w:w="1704"/>
        <w:gridCol w:w="1652"/>
        <w:gridCol w:w="1294"/>
        <w:gridCol w:w="2047"/>
        <w:gridCol w:w="915"/>
        <w:gridCol w:w="898"/>
        <w:gridCol w:w="1076"/>
      </w:tblGrid>
      <w:tr>
        <w:trPr>
          <w:trHeight w:val="251" w:hRule="atLeast"/>
        </w:trPr>
        <w:tc>
          <w:tcPr>
            <w:tcW w:w="613"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sz w:val="21"/>
                <w:szCs w:val="21"/>
              </w:rPr>
            </w:pPr>
            <w:r>
              <w:rPr>
                <w:rFonts w:cs="Times New Roman" w:ascii="Times New Roman" w:hAnsi="Times New Roman"/>
                <w:b/>
                <w:bCs/>
                <w:sz w:val="21"/>
                <w:szCs w:val="21"/>
              </w:rPr>
              <w:t>№</w:t>
            </w:r>
          </w:p>
          <w:p>
            <w:pPr>
              <w:pStyle w:val="Normal"/>
              <w:tabs>
                <w:tab w:val="clear" w:pos="720"/>
                <w:tab w:val="left" w:pos="563" w:leader="none"/>
              </w:tabs>
              <w:spacing w:lineRule="auto" w:line="240" w:before="0" w:after="0"/>
              <w:jc w:val="center"/>
              <w:rPr>
                <w:sz w:val="21"/>
                <w:szCs w:val="21"/>
              </w:rPr>
            </w:pPr>
            <w:r>
              <w:rPr>
                <w:rFonts w:cs="Times New Roman" w:ascii="Times New Roman" w:hAnsi="Times New Roman"/>
                <w:b/>
                <w:bCs/>
                <w:sz w:val="21"/>
                <w:szCs w:val="21"/>
              </w:rPr>
              <w:t>п/п</w:t>
            </w:r>
          </w:p>
        </w:tc>
        <w:tc>
          <w:tcPr>
            <w:tcW w:w="1704"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rFonts w:cs="Times New Roman" w:ascii="Times New Roman" w:hAnsi="Times New Roman"/>
                <w:b/>
                <w:bCs/>
                <w:sz w:val="21"/>
                <w:szCs w:val="21"/>
              </w:rPr>
              <w:t>Наименование товара</w:t>
            </w:r>
          </w:p>
        </w:tc>
        <w:tc>
          <w:tcPr>
            <w:tcW w:w="1652"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ind w:left="-103" w:right="-108"/>
              <w:jc w:val="center"/>
              <w:rPr>
                <w:rFonts w:ascii="Times New Roman" w:hAnsi="Times New Roman" w:eastAsia=";Times New Roman" w:cs="Times New Roman"/>
                <w:b/>
                <w:bCs/>
                <w:color w:val="auto"/>
                <w:kern w:val="0"/>
                <w:sz w:val="21"/>
                <w:szCs w:val="21"/>
                <w:lang w:val="ru-RU" w:eastAsia="zh-CN" w:bidi="ar-SA"/>
              </w:rPr>
            </w:pPr>
            <w:r>
              <w:rPr>
                <w:rFonts w:eastAsia=";Times New Roman" w:cs="Times New Roman" w:ascii="Times New Roman" w:hAnsi="Times New Roman"/>
                <w:b/>
                <w:bCs/>
                <w:color w:val="auto"/>
                <w:kern w:val="0"/>
                <w:sz w:val="21"/>
                <w:szCs w:val="21"/>
                <w:lang w:val="ru-RU" w:eastAsia="zh-CN" w:bidi="ar-SA"/>
              </w:rPr>
              <w:t>Страна происхождения товара</w:t>
            </w:r>
          </w:p>
        </w:tc>
        <w:tc>
          <w:tcPr>
            <w:tcW w:w="334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1"/>
                <w:szCs w:val="21"/>
              </w:rPr>
            </w:pPr>
            <w:r>
              <w:rPr>
                <w:rFonts w:cs="Times New Roman" w:ascii="Times New Roman" w:hAnsi="Times New Roman"/>
                <w:b/>
                <w:bCs/>
                <w:sz w:val="21"/>
                <w:szCs w:val="21"/>
              </w:rPr>
              <w:t>Характеристики товара</w:t>
            </w:r>
          </w:p>
        </w:tc>
        <w:tc>
          <w:tcPr>
            <w:tcW w:w="915"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Кол-во,</w:t>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шт.</w:t>
            </w:r>
          </w:p>
        </w:tc>
        <w:tc>
          <w:tcPr>
            <w:tcW w:w="898"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ind w:left="-108" w:right="-108"/>
              <w:jc w:val="center"/>
              <w:rPr>
                <w:color w:val="auto"/>
              </w:rPr>
            </w:pPr>
            <w:r>
              <w:rPr>
                <w:rFonts w:cs="Times New Roman" w:ascii="Times New Roman" w:hAnsi="Times New Roman"/>
                <w:b/>
                <w:color w:val="auto"/>
                <w:sz w:val="20"/>
                <w:szCs w:val="20"/>
              </w:rPr>
              <w:t>Цена товара** за ед., руб.</w:t>
            </w:r>
          </w:p>
        </w:tc>
        <w:tc>
          <w:tcPr>
            <w:tcW w:w="107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color w:val="auto"/>
              </w:rPr>
            </w:pPr>
            <w:r>
              <w:rPr>
                <w:rFonts w:cs="Times New Roman" w:ascii="Times New Roman" w:hAnsi="Times New Roman"/>
                <w:b/>
                <w:color w:val="auto"/>
                <w:sz w:val="20"/>
                <w:szCs w:val="20"/>
              </w:rPr>
              <w:t>Сумма**, руб.</w:t>
            </w:r>
          </w:p>
        </w:tc>
      </w:tr>
      <w:tr>
        <w:trPr>
          <w:trHeight w:val="244" w:hRule="atLeast"/>
        </w:trPr>
        <w:tc>
          <w:tcPr>
            <w:tcW w:w="613" w:type="dxa"/>
            <w:vMerge w:val="continue"/>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cs="Times New Roman"/>
                <w:b/>
                <w:bCs/>
                <w:sz w:val="21"/>
                <w:szCs w:val="21"/>
              </w:rPr>
            </w:pPr>
            <w:r>
              <w:rPr>
                <w:rFonts w:cs="Times New Roman" w:ascii="Times New Roman" w:hAnsi="Times New Roman"/>
                <w:b/>
                <w:bCs/>
                <w:sz w:val="21"/>
                <w:szCs w:val="21"/>
              </w:rPr>
            </w:r>
          </w:p>
        </w:tc>
        <w:tc>
          <w:tcPr>
            <w:tcW w:w="1704"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b/>
                <w:bCs/>
                <w:sz w:val="21"/>
                <w:szCs w:val="21"/>
              </w:rPr>
            </w:pPr>
            <w:r>
              <w:rPr>
                <w:rFonts w:cs="Times New Roman" w:ascii="Times New Roman" w:hAnsi="Times New Roman"/>
                <w:b/>
                <w:bCs/>
                <w:sz w:val="21"/>
                <w:szCs w:val="21"/>
              </w:rPr>
            </w:r>
          </w:p>
        </w:tc>
        <w:tc>
          <w:tcPr>
            <w:tcW w:w="1652"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b/>
                <w:sz w:val="21"/>
                <w:szCs w:val="21"/>
              </w:rPr>
            </w:pPr>
            <w:r>
              <w:rPr>
                <w:rFonts w:cs="Times New Roman" w:ascii="Times New Roman" w:hAnsi="Times New Roman"/>
                <w:b/>
                <w:sz w:val="21"/>
                <w:szCs w:val="21"/>
              </w:rPr>
            </w:r>
          </w:p>
        </w:tc>
        <w:tc>
          <w:tcPr>
            <w:tcW w:w="129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sz w:val="20"/>
                <w:szCs w:val="20"/>
              </w:rPr>
            </w:pPr>
            <w:r>
              <w:rPr>
                <w:rFonts w:cs="Times New Roman" w:ascii="Times New Roman" w:hAnsi="Times New Roman"/>
                <w:b/>
                <w:sz w:val="20"/>
                <w:szCs w:val="20"/>
              </w:rPr>
              <w:t>Показатель</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rFonts w:cs="Times New Roman" w:ascii="Times New Roman" w:hAnsi="Times New Roman"/>
                <w:b/>
                <w:sz w:val="20"/>
                <w:szCs w:val="20"/>
              </w:rPr>
              <w:t>Значения показателя</w:t>
            </w:r>
          </w:p>
        </w:tc>
        <w:tc>
          <w:tcPr>
            <w:tcW w:w="915"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b/>
                <w:bCs/>
                <w:sz w:val="21"/>
                <w:szCs w:val="21"/>
              </w:rPr>
            </w:pPr>
            <w:r>
              <w:rPr>
                <w:rFonts w:cs="Times New Roman" w:ascii="Times New Roman" w:hAnsi="Times New Roman"/>
                <w:b/>
                <w:bCs/>
                <w:sz w:val="21"/>
                <w:szCs w:val="21"/>
              </w:rPr>
            </w:r>
          </w:p>
        </w:tc>
        <w:tc>
          <w:tcPr>
            <w:tcW w:w="898"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b/>
                <w:bCs/>
                <w:sz w:val="21"/>
                <w:szCs w:val="21"/>
              </w:rPr>
            </w:pPr>
            <w:r>
              <w:rPr>
                <w:rFonts w:cs="Times New Roman" w:ascii="Times New Roman" w:hAnsi="Times New Roman"/>
                <w:b/>
                <w:bCs/>
                <w:sz w:val="21"/>
                <w:szCs w:val="21"/>
              </w:rPr>
            </w:r>
          </w:p>
        </w:tc>
        <w:tc>
          <w:tcPr>
            <w:tcW w:w="107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s="Times New Roman"/>
                <w:b/>
                <w:bCs/>
                <w:sz w:val="21"/>
                <w:szCs w:val="21"/>
              </w:rPr>
            </w:pPr>
            <w:r>
              <w:rPr>
                <w:rFonts w:cs="Times New Roman" w:ascii="Times New Roman" w:hAnsi="Times New Roman"/>
                <w:b/>
                <w:bCs/>
                <w:sz w:val="21"/>
                <w:szCs w:val="21"/>
              </w:rPr>
            </w:r>
          </w:p>
        </w:tc>
      </w:tr>
      <w:tr>
        <w:trPr>
          <w:trHeight w:val="315" w:hRule="atLeast"/>
        </w:trPr>
        <w:tc>
          <w:tcPr>
            <w:tcW w:w="613" w:type="dxa"/>
            <w:vMerge w:val="restart"/>
            <w:tcBorders>
              <w:top w:val="single" w:sz="4" w:space="0" w:color="000000"/>
              <w:left w:val="single" w:sz="4" w:space="0" w:color="000000"/>
              <w:bottom w:val="single" w:sz="4" w:space="0" w:color="000000"/>
            </w:tcBorders>
            <w:vAlign w:val="center"/>
          </w:tcPr>
          <w:p>
            <w:pPr>
              <w:pStyle w:val="Normal"/>
              <w:spacing w:lineRule="auto" w:line="240" w:before="0" w:after="0"/>
              <w:jc w:val="center"/>
              <w:rPr>
                <w:sz w:val="21"/>
                <w:szCs w:val="21"/>
              </w:rPr>
            </w:pPr>
            <w:r>
              <w:rPr>
                <w:rFonts w:cs="Times New Roman" w:ascii="Times New Roman" w:hAnsi="Times New Roman"/>
                <w:sz w:val="21"/>
                <w:szCs w:val="21"/>
              </w:rPr>
              <w:t>1.</w:t>
            </w:r>
          </w:p>
        </w:tc>
        <w:tc>
          <w:tcPr>
            <w:tcW w:w="1704"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sz w:val="21"/>
                <w:szCs w:val="21"/>
              </w:rPr>
            </w:pPr>
            <w:r>
              <w:rPr>
                <w:rFonts w:cs="Times New Roman" w:ascii="Times New Roman" w:hAnsi="Times New Roman"/>
                <w:sz w:val="21"/>
                <w:szCs w:val="21"/>
              </w:rPr>
              <w:t>Папка картонная</w:t>
            </w:r>
          </w:p>
        </w:tc>
        <w:tc>
          <w:tcPr>
            <w:tcW w:w="1652"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29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sz w:val="20"/>
                <w:szCs w:val="20"/>
              </w:rPr>
            </w:pPr>
            <w:r>
              <w:rPr>
                <w:rFonts w:cs="Times New Roman" w:ascii="Times New Roman" w:hAnsi="Times New Roman"/>
                <w:sz w:val="20"/>
                <w:szCs w:val="20"/>
              </w:rPr>
              <w:t>Тип</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rFonts w:cs="Times New Roman" w:ascii="Times New Roman" w:hAnsi="Times New Roman"/>
                <w:sz w:val="20"/>
                <w:szCs w:val="20"/>
              </w:rPr>
              <w:t>папка-скоросшиватель</w:t>
            </w:r>
          </w:p>
        </w:tc>
        <w:tc>
          <w:tcPr>
            <w:tcW w:w="915"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color w:val="auto"/>
              </w:rPr>
            </w:pPr>
            <w:r>
              <w:rPr>
                <w:rFonts w:cs="Times New Roman" w:ascii="Times New Roman" w:hAnsi="Times New Roman"/>
                <w:color w:val="auto"/>
                <w:sz w:val="21"/>
                <w:szCs w:val="21"/>
              </w:rPr>
              <w:t>4558</w:t>
            </w:r>
          </w:p>
        </w:tc>
        <w:tc>
          <w:tcPr>
            <w:tcW w:w="898" w:type="dxa"/>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color w:val="auto"/>
              </w:rPr>
            </w:pPr>
            <w:r>
              <w:rPr>
                <w:rFonts w:cs="Times New Roman" w:ascii="Times New Roman" w:hAnsi="Times New Roman"/>
                <w:color w:val="auto"/>
                <w:sz w:val="21"/>
                <w:szCs w:val="21"/>
              </w:rPr>
              <w:t>7,00</w:t>
            </w:r>
          </w:p>
        </w:tc>
        <w:tc>
          <w:tcPr>
            <w:tcW w:w="107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color w:val="auto"/>
              </w:rPr>
            </w:pPr>
            <w:r>
              <w:rPr>
                <w:rFonts w:cs="Times New Roman" w:ascii="Times New Roman" w:hAnsi="Times New Roman"/>
                <w:color w:val="auto"/>
                <w:sz w:val="21"/>
                <w:szCs w:val="21"/>
              </w:rPr>
              <w:t>31 906,00</w:t>
            </w:r>
          </w:p>
        </w:tc>
      </w:tr>
      <w:tr>
        <w:trPr>
          <w:trHeight w:val="462" w:hRule="atLeast"/>
        </w:trPr>
        <w:tc>
          <w:tcPr>
            <w:tcW w:w="613" w:type="dxa"/>
            <w:vMerge w:val="continue"/>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04"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652"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29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sz w:val="20"/>
                <w:szCs w:val="20"/>
              </w:rPr>
            </w:pPr>
            <w:r>
              <w:rPr>
                <w:rFonts w:cs="Times New Roman" w:ascii="Times New Roman" w:hAnsi="Times New Roman"/>
                <w:sz w:val="20"/>
                <w:szCs w:val="20"/>
              </w:rPr>
              <w:t>Формат</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0"/>
                <w:szCs w:val="20"/>
              </w:rPr>
            </w:pPr>
            <w:r>
              <w:rPr>
                <w:rFonts w:cs="Times New Roman" w:ascii="Times New Roman" w:hAnsi="Times New Roman"/>
                <w:sz w:val="20"/>
                <w:szCs w:val="20"/>
              </w:rPr>
              <w:t>А4</w:t>
            </w:r>
          </w:p>
        </w:tc>
        <w:tc>
          <w:tcPr>
            <w:tcW w:w="915"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F10D0C"/>
                <w:sz w:val="21"/>
                <w:szCs w:val="21"/>
              </w:rPr>
            </w:pPr>
            <w:r>
              <w:rPr>
                <w:rFonts w:cs="Times New Roman" w:ascii="Times New Roman" w:hAnsi="Times New Roman"/>
                <w:color w:val="F10D0C"/>
                <w:sz w:val="21"/>
                <w:szCs w:val="21"/>
              </w:rPr>
            </w:r>
          </w:p>
        </w:tc>
        <w:tc>
          <w:tcPr>
            <w:tcW w:w="898"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F10D0C"/>
                <w:sz w:val="21"/>
                <w:szCs w:val="21"/>
              </w:rPr>
            </w:pPr>
            <w:r>
              <w:rPr>
                <w:rFonts w:cs="Times New Roman" w:ascii="Times New Roman" w:hAnsi="Times New Roman"/>
                <w:color w:val="F10D0C"/>
                <w:sz w:val="21"/>
                <w:szCs w:val="21"/>
              </w:rPr>
            </w:r>
          </w:p>
        </w:tc>
        <w:tc>
          <w:tcPr>
            <w:tcW w:w="107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F10D0C"/>
                <w:sz w:val="21"/>
                <w:szCs w:val="21"/>
              </w:rPr>
            </w:pPr>
            <w:r>
              <w:rPr>
                <w:rFonts w:cs="Times New Roman" w:ascii="Times New Roman" w:hAnsi="Times New Roman"/>
                <w:color w:val="F10D0C"/>
                <w:sz w:val="21"/>
                <w:szCs w:val="21"/>
              </w:rPr>
            </w:r>
          </w:p>
        </w:tc>
      </w:tr>
      <w:tr>
        <w:trPr>
          <w:trHeight w:val="627" w:hRule="atLeast"/>
        </w:trPr>
        <w:tc>
          <w:tcPr>
            <w:tcW w:w="613" w:type="dxa"/>
            <w:vMerge w:val="continue"/>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04"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652"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294"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120"/>
              <w:ind w:left="-68"/>
              <w:rPr>
                <w:rFonts w:ascii="Times New Roman" w:hAnsi="Times New Roman" w:eastAsia=";Times New Roman" w:cs="Times New Roman"/>
                <w:color w:val="auto"/>
                <w:kern w:val="0"/>
                <w:sz w:val="20"/>
                <w:szCs w:val="20"/>
                <w:lang w:val="ru-RU" w:eastAsia="zh-CN" w:bidi="ar-SA"/>
              </w:rPr>
            </w:pPr>
            <w:r>
              <w:rPr>
                <w:rFonts w:eastAsia=";Times New Roman" w:cs="Times New Roman" w:ascii="Times New Roman" w:hAnsi="Times New Roman"/>
                <w:color w:val="auto"/>
                <w:kern w:val="0"/>
                <w:sz w:val="20"/>
                <w:szCs w:val="20"/>
                <w:lang w:val="ru-RU" w:eastAsia="zh-CN" w:bidi="ar-SA"/>
              </w:rPr>
              <w:t>Плотность картона, г/м2</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auto"/>
                <w:kern w:val="0"/>
                <w:sz w:val="20"/>
                <w:szCs w:val="20"/>
                <w:lang w:val="ru-RU" w:eastAsia="zh-CN" w:bidi="ar-SA"/>
              </w:rPr>
            </w:pPr>
            <w:r>
              <w:rPr>
                <w:rFonts w:eastAsia=";Times New Roman" w:cs="Times New Roman" w:ascii="Times New Roman" w:hAnsi="Times New Roman"/>
                <w:color w:val="auto"/>
                <w:kern w:val="0"/>
                <w:sz w:val="20"/>
                <w:szCs w:val="20"/>
                <w:lang w:val="ru-RU" w:eastAsia="zh-CN" w:bidi="ar-SA"/>
              </w:rPr>
              <w:t xml:space="preserve">≥ </w:t>
            </w:r>
            <w:r>
              <w:rPr>
                <w:rFonts w:eastAsia=";Times New Roman" w:cs="Times New Roman" w:ascii="Times New Roman" w:hAnsi="Times New Roman"/>
                <w:color w:val="auto"/>
                <w:kern w:val="0"/>
                <w:sz w:val="20"/>
                <w:szCs w:val="20"/>
                <w:lang w:val="ru-RU" w:eastAsia="zh-CN" w:bidi="ar-SA"/>
              </w:rPr>
              <w:t>300  и  &lt; 340</w:t>
            </w:r>
          </w:p>
        </w:tc>
        <w:tc>
          <w:tcPr>
            <w:tcW w:w="915"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ind w:left="-103" w:right="-108"/>
              <w:jc w:val="center"/>
              <w:rPr>
                <w:rFonts w:ascii="Times New Roman" w:hAnsi="Times New Roman" w:cs="Times New Roman"/>
                <w:color w:val="F10D0C"/>
                <w:sz w:val="21"/>
                <w:szCs w:val="21"/>
              </w:rPr>
            </w:pPr>
            <w:r>
              <w:rPr>
                <w:rFonts w:cs="Times New Roman" w:ascii="Times New Roman" w:hAnsi="Times New Roman"/>
                <w:color w:val="F10D0C"/>
                <w:sz w:val="21"/>
                <w:szCs w:val="21"/>
              </w:rPr>
            </w:r>
          </w:p>
        </w:tc>
        <w:tc>
          <w:tcPr>
            <w:tcW w:w="898"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ind w:left="-103" w:right="-108"/>
              <w:jc w:val="center"/>
              <w:rPr>
                <w:rFonts w:ascii="Times New Roman" w:hAnsi="Times New Roman" w:cs="Times New Roman"/>
                <w:color w:val="F10D0C"/>
                <w:sz w:val="21"/>
                <w:szCs w:val="21"/>
              </w:rPr>
            </w:pPr>
            <w:r>
              <w:rPr>
                <w:rFonts w:cs="Times New Roman" w:ascii="Times New Roman" w:hAnsi="Times New Roman"/>
                <w:color w:val="F10D0C"/>
                <w:sz w:val="21"/>
                <w:szCs w:val="21"/>
              </w:rPr>
            </w:r>
          </w:p>
        </w:tc>
        <w:tc>
          <w:tcPr>
            <w:tcW w:w="107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03" w:right="-108"/>
              <w:jc w:val="center"/>
              <w:rPr>
                <w:rFonts w:ascii="Times New Roman" w:hAnsi="Times New Roman" w:cs="Times New Roman"/>
                <w:color w:val="F10D0C"/>
                <w:sz w:val="21"/>
                <w:szCs w:val="21"/>
              </w:rPr>
            </w:pPr>
            <w:r>
              <w:rPr>
                <w:rFonts w:cs="Times New Roman" w:ascii="Times New Roman" w:hAnsi="Times New Roman"/>
                <w:color w:val="F10D0C"/>
                <w:sz w:val="21"/>
                <w:szCs w:val="21"/>
              </w:rPr>
            </w:r>
          </w:p>
        </w:tc>
      </w:tr>
      <w:tr>
        <w:trPr>
          <w:trHeight w:val="955" w:hRule="atLeast"/>
        </w:trPr>
        <w:tc>
          <w:tcPr>
            <w:tcW w:w="613" w:type="dxa"/>
            <w:vMerge w:val="continue"/>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704"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652"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1294" w:type="dxa"/>
            <w:tcBorders>
              <w:top w:val="single" w:sz="4" w:space="0" w:color="000000"/>
              <w:left w:val="single" w:sz="4" w:space="0" w:color="000000"/>
              <w:bottom w:val="single" w:sz="4" w:space="0" w:color="000000"/>
            </w:tcBorders>
            <w:shd w:color="auto" w:fill="auto" w:val="clear"/>
          </w:tcPr>
          <w:p>
            <w:pPr>
              <w:pStyle w:val="Normal"/>
              <w:spacing w:lineRule="auto" w:line="240" w:before="0" w:after="120"/>
              <w:ind w:left="-68"/>
              <w:rPr>
                <w:rFonts w:ascii="Times New Roman" w:hAnsi="Times New Roman" w:eastAsia=";Times New Roman" w:cs="Times New Roman"/>
                <w:color w:val="auto"/>
                <w:kern w:val="0"/>
                <w:sz w:val="20"/>
                <w:szCs w:val="20"/>
                <w:lang w:val="ru-RU" w:eastAsia="zh-CN" w:bidi="ar-SA"/>
              </w:rPr>
            </w:pPr>
            <w:r>
              <w:rPr>
                <w:rFonts w:eastAsia=";Times New Roman" w:cs="Times New Roman" w:ascii="Times New Roman" w:hAnsi="Times New Roman"/>
                <w:color w:val="auto"/>
                <w:kern w:val="0"/>
                <w:sz w:val="20"/>
                <w:szCs w:val="20"/>
                <w:lang w:val="ru-RU" w:eastAsia="zh-CN" w:bidi="ar-SA"/>
              </w:rPr>
              <w:t>Способ крепления механизма сшивания*</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ind w:left="-68"/>
              <w:jc w:val="center"/>
              <w:rPr>
                <w:rFonts w:ascii="Times New Roman" w:hAnsi="Times New Roman" w:cs="Times New Roman"/>
              </w:rPr>
            </w:pPr>
            <w:r>
              <w:rPr>
                <w:rFonts w:cs="Times New Roman" w:ascii="Times New Roman" w:hAnsi="Times New Roman"/>
                <w:sz w:val="20"/>
                <w:szCs w:val="20"/>
              </w:rPr>
              <w:t>пробитый</w:t>
            </w:r>
          </w:p>
        </w:tc>
        <w:tc>
          <w:tcPr>
            <w:tcW w:w="915"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F10D0C"/>
                <w:sz w:val="21"/>
                <w:szCs w:val="21"/>
              </w:rPr>
            </w:pPr>
            <w:r>
              <w:rPr>
                <w:rFonts w:cs="Times New Roman" w:ascii="Times New Roman" w:hAnsi="Times New Roman"/>
                <w:color w:val="F10D0C"/>
                <w:sz w:val="21"/>
                <w:szCs w:val="21"/>
              </w:rPr>
            </w:r>
          </w:p>
        </w:tc>
        <w:tc>
          <w:tcPr>
            <w:tcW w:w="898" w:type="dxa"/>
            <w:vMerge w:val="continue"/>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F10D0C"/>
                <w:sz w:val="21"/>
                <w:szCs w:val="21"/>
              </w:rPr>
            </w:pPr>
            <w:r>
              <w:rPr>
                <w:rFonts w:cs="Times New Roman" w:ascii="Times New Roman" w:hAnsi="Times New Roman"/>
                <w:color w:val="F10D0C"/>
                <w:sz w:val="21"/>
                <w:szCs w:val="21"/>
              </w:rPr>
            </w:r>
          </w:p>
        </w:tc>
        <w:tc>
          <w:tcPr>
            <w:tcW w:w="107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s="Times New Roman"/>
                <w:color w:val="F10D0C"/>
                <w:sz w:val="21"/>
                <w:szCs w:val="21"/>
              </w:rPr>
            </w:pPr>
            <w:r>
              <w:rPr>
                <w:rFonts w:cs="Times New Roman" w:ascii="Times New Roman" w:hAnsi="Times New Roman"/>
                <w:color w:val="F10D0C"/>
                <w:sz w:val="21"/>
                <w:szCs w:val="21"/>
              </w:rPr>
            </w:r>
          </w:p>
        </w:tc>
      </w:tr>
    </w:tbl>
    <w:p>
      <w:pPr>
        <w:pStyle w:val="Normal"/>
        <w:spacing w:lineRule="auto" w:line="240" w:before="0" w:after="0"/>
        <w:jc w:val="center"/>
        <w:rPr>
          <w:rFonts w:ascii="Times New Roman" w:hAnsi="Times New Roman" w:cs="Times New Roman"/>
          <w:b/>
        </w:rPr>
      </w:pPr>
      <w:r>
        <w:rPr>
          <w:rFonts w:cs="Times New Roman" w:ascii="Times New Roman" w:hAnsi="Times New Roman"/>
          <w:b/>
        </w:rPr>
      </w:r>
    </w:p>
    <w:p>
      <w:pPr>
        <w:pStyle w:val="Normal"/>
        <w:spacing w:lineRule="auto" w:line="240" w:before="120" w:after="0"/>
        <w:ind w:left="142" w:right="0"/>
        <w:jc w:val="both"/>
        <w:rPr>
          <w:rFonts w:ascii="Times New Roman" w:hAnsi="Times New Roman" w:cs="Times New Roman"/>
          <w:i/>
          <w:i/>
          <w:color w:val="000000"/>
          <w:sz w:val="18"/>
          <w:szCs w:val="18"/>
        </w:rPr>
      </w:pPr>
      <w:r>
        <w:rPr>
          <w:rFonts w:cs="Times New Roman" w:ascii="Times New Roman" w:hAnsi="Times New Roman"/>
          <w:i/>
          <w:color w:val="000000"/>
          <w:sz w:val="18"/>
          <w:szCs w:val="18"/>
        </w:rPr>
        <w:t xml:space="preserve">* Добавление данной характеристики связано с необходимостью установления характеристики, определяющей степень надежности крепления  механизма сшивания, от чего зависит срок пользования папкой.  </w:t>
      </w:r>
    </w:p>
    <w:p>
      <w:pPr>
        <w:pStyle w:val="Normal"/>
        <w:spacing w:lineRule="auto" w:line="240" w:before="0" w:after="0"/>
        <w:ind w:left="142" w:right="0"/>
        <w:jc w:val="both"/>
        <w:rPr>
          <w:rFonts w:ascii="Times New Roman" w:hAnsi="Times New Roman" w:cs="Times New Roman"/>
          <w:b/>
          <w:i/>
          <w:i/>
          <w:iCs/>
          <w:color w:val="000000"/>
          <w:sz w:val="18"/>
          <w:szCs w:val="18"/>
        </w:rPr>
      </w:pPr>
      <w:r>
        <w:rPr>
          <w:rFonts w:cs="Times New Roman" w:ascii="Times New Roman" w:hAnsi="Times New Roman"/>
          <w:i/>
          <w:sz w:val="18"/>
          <w:szCs w:val="18"/>
        </w:rPr>
        <w:t>** Цена товара за единицу, цена контракта при заключении контракта могут быть снижены и указаны в соответствии с результатами проведенной закупки (предложением поставщика)</w:t>
      </w:r>
    </w:p>
    <w:p>
      <w:pPr>
        <w:pStyle w:val="Normal"/>
        <w:spacing w:lineRule="auto" w:line="240" w:before="0" w:after="0"/>
        <w:jc w:val="both"/>
        <w:rPr>
          <w:rFonts w:ascii="Times New Roman" w:hAnsi="Times New Roman" w:cs="Times New Roman"/>
          <w:b/>
          <w:i/>
          <w:i/>
          <w:iCs/>
          <w:color w:val="000000"/>
          <w:sz w:val="18"/>
          <w:szCs w:val="18"/>
        </w:rPr>
      </w:pPr>
      <w:r>
        <w:rPr>
          <w:rFonts w:cs="Times New Roman" w:ascii="Times New Roman" w:hAnsi="Times New Roman"/>
          <w:b/>
          <w:i/>
          <w:iCs/>
          <w:color w:val="000000"/>
          <w:sz w:val="18"/>
          <w:szCs w:val="18"/>
        </w:rPr>
      </w:r>
    </w:p>
    <w:p>
      <w:pPr>
        <w:pStyle w:val="Normal"/>
        <w:spacing w:lineRule="auto" w:line="240" w:before="0" w:after="0"/>
        <w:ind w:firstLine="709" w:right="0"/>
        <w:jc w:val="both"/>
        <w:rPr>
          <w:rFonts w:ascii="Times New Roman" w:hAnsi="Times New Roman" w:cs="Times New Roman"/>
          <w:iCs/>
          <w:color w:val="000000"/>
        </w:rPr>
      </w:pPr>
      <w:r>
        <w:rPr>
          <w:rFonts w:cs="Times New Roman" w:ascii="Times New Roman" w:hAnsi="Times New Roman"/>
          <w:iCs/>
          <w:color w:val="000000"/>
        </w:rPr>
        <w:t>Товар должен быть новым, неиспользованным, не должен иметь дефектов, связанных с материалами и/или работой по его изготовлению, погрузкой или разгрузкой либо проявляющихся в результате действия или упущения производителя и/или Поставщика. Товар должен соответствовать характеристикам, установленным производителем для поставляемого Товара и соответствовать требованиям описания объекта закупки.</w:t>
      </w:r>
    </w:p>
    <w:p>
      <w:pPr>
        <w:pStyle w:val="Normal"/>
        <w:spacing w:lineRule="auto" w:line="240" w:before="0" w:after="0"/>
        <w:ind w:firstLine="708" w:right="0"/>
        <w:jc w:val="both"/>
        <w:rPr>
          <w:rFonts w:ascii="Times New Roman" w:hAnsi="Times New Roman" w:cs="Times New Roman"/>
          <w:iCs/>
          <w:color w:val="000000"/>
        </w:rPr>
      </w:pPr>
      <w:r>
        <w:rPr>
          <w:rFonts w:cs="Times New Roman" w:ascii="Times New Roman" w:hAnsi="Times New Roman"/>
          <w:iCs/>
          <w:color w:val="000000"/>
        </w:rPr>
        <w:t xml:space="preserve">Качество товара должно соответствовать государственным стандартам качества, техническим условиям применительно к данному виду товара. Качество товара должно подтверждаться документами на русском языке: сертификат и (или) декларация соответствия товара и/или другие документы, подтверждающие качество и безопасность товара. </w:t>
      </w:r>
    </w:p>
    <w:p>
      <w:pPr>
        <w:pStyle w:val="Normal"/>
        <w:spacing w:lineRule="auto" w:line="240" w:before="0" w:after="0"/>
        <w:ind w:firstLine="708" w:right="0"/>
        <w:jc w:val="both"/>
        <w:rPr>
          <w:rFonts w:ascii="Times New Roman" w:hAnsi="Times New Roman" w:cs="Times New Roman"/>
          <w:bCs/>
        </w:rPr>
      </w:pPr>
      <w:r>
        <w:rPr>
          <w:rFonts w:cs="Times New Roman" w:ascii="Times New Roman" w:hAnsi="Times New Roman"/>
          <w:iCs/>
          <w:color w:val="000000"/>
        </w:rPr>
        <w:t xml:space="preserve">Поставщик гарантирует, что поставляемый Товар может использоваться в течение срока, установленного для данного вида Товара. </w:t>
      </w:r>
      <w:r>
        <w:rPr>
          <w:rFonts w:cs="Times New Roman" w:ascii="Times New Roman" w:hAnsi="Times New Roman"/>
          <w:bCs/>
        </w:rPr>
        <w:t xml:space="preserve">Замена некачественного товара (доставка, погрузка, разгрузка) в гарантийный срок производится силами и за счет средств Поставщика. </w:t>
      </w:r>
    </w:p>
    <w:p>
      <w:pPr>
        <w:pStyle w:val="Normal"/>
        <w:spacing w:lineRule="auto" w:line="240" w:before="0" w:after="0"/>
        <w:ind w:firstLine="708" w:right="0"/>
        <w:jc w:val="both"/>
        <w:rPr>
          <w:rFonts w:ascii="Times New Roman" w:hAnsi="Times New Roman" w:cs="Times New Roman"/>
          <w:bCs/>
        </w:rPr>
      </w:pPr>
      <w:r>
        <w:rPr>
          <w:rFonts w:cs="Times New Roman" w:ascii="Times New Roman" w:hAnsi="Times New Roman"/>
          <w:bCs/>
        </w:rPr>
      </w:r>
    </w:p>
    <w:p>
      <w:pPr>
        <w:pStyle w:val="Normal"/>
        <w:spacing w:lineRule="auto" w:line="240" w:before="0" w:after="0"/>
        <w:ind w:firstLine="708" w:right="0"/>
        <w:jc w:val="both"/>
        <w:rPr>
          <w:rFonts w:ascii="Times New Roman" w:hAnsi="Times New Roman" w:cs="Times New Roman"/>
          <w:bCs/>
        </w:rPr>
      </w:pPr>
      <w:r>
        <w:rPr>
          <w:rFonts w:cs="Times New Roman" w:ascii="Times New Roman" w:hAnsi="Times New Roman"/>
          <w:bCs/>
        </w:rPr>
      </w:r>
    </w:p>
    <w:p>
      <w:pPr>
        <w:pStyle w:val="Normal"/>
        <w:spacing w:lineRule="auto" w:line="240" w:before="0" w:after="0"/>
        <w:ind w:firstLine="708" w:right="0"/>
        <w:jc w:val="both"/>
        <w:rPr>
          <w:rFonts w:ascii="Times New Roman" w:hAnsi="Times New Roman" w:cs="Times New Roman"/>
          <w:bCs/>
        </w:rPr>
      </w:pPr>
      <w:r>
        <w:rPr>
          <w:rFonts w:cs="Times New Roman" w:ascii="Times New Roman" w:hAnsi="Times New Roman"/>
          <w:bCs/>
        </w:rPr>
      </w:r>
    </w:p>
    <w:tbl>
      <w:tblPr>
        <w:tblW w:w="9828" w:type="dxa"/>
        <w:jc w:val="left"/>
        <w:tblInd w:w="108" w:type="dxa"/>
        <w:tblLayout w:type="fixed"/>
        <w:tblCellMar>
          <w:top w:w="0" w:type="dxa"/>
          <w:left w:w="108" w:type="dxa"/>
          <w:bottom w:w="0" w:type="dxa"/>
          <w:right w:w="108" w:type="dxa"/>
        </w:tblCellMar>
      </w:tblPr>
      <w:tblGrid>
        <w:gridCol w:w="4502"/>
        <w:gridCol w:w="1131"/>
        <w:gridCol w:w="4195"/>
      </w:tblGrid>
      <w:tr>
        <w:trPr>
          <w:trHeight w:val="922" w:hRule="atLeast"/>
        </w:trPr>
        <w:tc>
          <w:tcPr>
            <w:tcW w:w="4502" w:type="dxa"/>
            <w:tcBorders/>
          </w:tcPr>
          <w:p>
            <w:pPr>
              <w:pStyle w:val="Normal"/>
              <w:spacing w:lineRule="auto" w:line="240" w:before="0" w:after="0"/>
              <w:ind w:firstLine="33" w:right="0"/>
              <w:jc w:val="center"/>
              <w:rPr>
                <w:rFonts w:ascii="Times New Roman" w:hAnsi="Times New Roman" w:cs="Times New Roman"/>
                <w:b/>
                <w:bCs/>
              </w:rPr>
            </w:pPr>
            <w:r>
              <w:rPr>
                <w:rFonts w:cs="Times New Roman" w:ascii="Times New Roman" w:hAnsi="Times New Roman"/>
                <w:b/>
                <w:bCs/>
              </w:rPr>
              <w:t>ЗАКАЗЧИК</w:t>
            </w:r>
          </w:p>
          <w:p>
            <w:pPr>
              <w:pStyle w:val="Normal"/>
              <w:spacing w:lineRule="auto" w:line="240" w:before="0" w:after="0"/>
              <w:ind w:firstLine="33" w:right="0"/>
              <w:jc w:val="center"/>
              <w:rPr/>
            </w:pPr>
            <w:r>
              <w:rPr/>
            </w:r>
          </w:p>
          <w:p>
            <w:pPr>
              <w:pStyle w:val="Normal"/>
              <w:spacing w:lineRule="auto" w:line="240" w:before="0" w:after="0"/>
              <w:jc w:val="center"/>
              <w:rPr>
                <w:rFonts w:ascii="Times New Roman" w:hAnsi="Times New Roman" w:cs="Times New Roman"/>
              </w:rPr>
            </w:pPr>
            <w:r>
              <w:rPr>
                <w:rFonts w:cs="Times New Roman" w:ascii="Times New Roman" w:hAnsi="Times New Roman"/>
              </w:rPr>
              <w:t>________________/_________________</w:t>
            </w:r>
          </w:p>
        </w:tc>
        <w:tc>
          <w:tcPr>
            <w:tcW w:w="1131" w:type="dxa"/>
            <w:tcBorders/>
          </w:tcPr>
          <w:p>
            <w:pPr>
              <w:pStyle w:val="Normal"/>
              <w:snapToGrid w:val="false"/>
              <w:spacing w:lineRule="auto" w:line="240" w:before="0" w:after="0"/>
              <w:ind w:firstLine="720" w:right="-2"/>
              <w:jc w:val="both"/>
              <w:rPr>
                <w:rFonts w:ascii="Times New Roman" w:hAnsi="Times New Roman" w:cs="Times New Roman"/>
              </w:rPr>
            </w:pPr>
            <w:r>
              <w:rPr>
                <w:rFonts w:cs="Times New Roman" w:ascii="Times New Roman" w:hAnsi="Times New Roman"/>
              </w:rPr>
            </w:r>
          </w:p>
        </w:tc>
        <w:tc>
          <w:tcPr>
            <w:tcW w:w="4195" w:type="dxa"/>
            <w:tcBorders/>
          </w:tcPr>
          <w:p>
            <w:pPr>
              <w:pStyle w:val="Normal"/>
              <w:spacing w:lineRule="auto" w:line="240" w:before="0" w:after="0"/>
              <w:jc w:val="center"/>
              <w:rPr>
                <w:rFonts w:ascii="Times New Roman" w:hAnsi="Times New Roman" w:cs="Times New Roman"/>
                <w:b/>
                <w:bCs/>
              </w:rPr>
            </w:pPr>
            <w:r>
              <w:rPr>
                <w:rFonts w:cs="Times New Roman" w:ascii="Times New Roman" w:hAnsi="Times New Roman"/>
                <w:b/>
                <w:bCs/>
              </w:rPr>
              <w:t>ПОСТАВЩИК</w:t>
            </w:r>
          </w:p>
          <w:p>
            <w:pPr>
              <w:pStyle w:val="Normal"/>
              <w:spacing w:lineRule="auto" w:line="240" w:before="0" w:after="0"/>
              <w:jc w:val="center"/>
              <w:rPr/>
            </w:pPr>
            <w:r>
              <w:rPr/>
            </w:r>
          </w:p>
          <w:p>
            <w:pPr>
              <w:pStyle w:val="Normal"/>
              <w:spacing w:lineRule="auto" w:line="240" w:before="0" w:after="0"/>
              <w:jc w:val="center"/>
              <w:rPr>
                <w:rFonts w:ascii="Times New Roman" w:hAnsi="Times New Roman" w:cs="Times New Roman"/>
              </w:rPr>
            </w:pPr>
            <w:r>
              <w:rPr>
                <w:rFonts w:cs="Times New Roman" w:ascii="Times New Roman" w:hAnsi="Times New Roman"/>
              </w:rPr>
              <w:t>_________________ /______________</w:t>
            </w:r>
          </w:p>
        </w:tc>
      </w:tr>
    </w:tbl>
    <w:p>
      <w:pPr>
        <w:pStyle w:val="Normal"/>
        <w:spacing w:lineRule="auto" w:line="240" w:before="0" w:after="0"/>
        <w:ind w:firstLine="708" w:right="0"/>
        <w:jc w:val="both"/>
        <w:rPr>
          <w:rFonts w:ascii="Times New Roman" w:hAnsi="Times New Roman" w:cs="Times New Roman"/>
          <w:bCs/>
        </w:rPr>
      </w:pPr>
      <w:r>
        <w:rPr>
          <w:rFonts w:cs="Times New Roman" w:ascii="Times New Roman" w:hAnsi="Times New Roman"/>
          <w:bCs/>
        </w:rPr>
      </w:r>
    </w:p>
    <w:p>
      <w:pPr>
        <w:pStyle w:val="Normal"/>
        <w:spacing w:lineRule="auto" w:line="240" w:before="0" w:after="0"/>
        <w:ind w:firstLine="708" w:right="0"/>
        <w:jc w:val="both"/>
        <w:rPr>
          <w:rFonts w:ascii="Times New Roman" w:hAnsi="Times New Roman" w:cs="Times New Roman"/>
          <w:bCs/>
        </w:rPr>
      </w:pPr>
      <w:r>
        <w:rPr>
          <w:rFonts w:cs="Times New Roman" w:ascii="Times New Roman" w:hAnsi="Times New Roman"/>
          <w:bCs/>
        </w:rPr>
      </w:r>
    </w:p>
    <w:p>
      <w:pPr>
        <w:pStyle w:val="Normal"/>
        <w:spacing w:lineRule="auto" w:line="240" w:before="0" w:after="0"/>
        <w:ind w:firstLine="708" w:right="0"/>
        <w:jc w:val="both"/>
        <w:rPr>
          <w:rFonts w:ascii="Times New Roman" w:hAnsi="Times New Roman" w:cs="Times New Roman"/>
          <w:bCs/>
        </w:rPr>
      </w:pPr>
      <w:r>
        <w:rPr>
          <w:rFonts w:cs="Times New Roman" w:ascii="Times New Roman" w:hAnsi="Times New Roman"/>
          <w:bCs/>
        </w:rPr>
      </w:r>
    </w:p>
    <w:p>
      <w:pPr>
        <w:pStyle w:val="Normal"/>
        <w:spacing w:lineRule="auto" w:line="240" w:before="0" w:after="0"/>
        <w:ind w:firstLine="708" w:right="0"/>
        <w:jc w:val="both"/>
        <w:rPr>
          <w:rFonts w:ascii="Times New Roman" w:hAnsi="Times New Roman" w:cs="Times New Roman"/>
          <w:bCs/>
        </w:rPr>
      </w:pPr>
      <w:r>
        <w:rPr>
          <w:rFonts w:cs="Times New Roman" w:ascii="Times New Roman" w:hAnsi="Times New Roman"/>
          <w:bCs/>
        </w:rPr>
      </w:r>
    </w:p>
    <w:p>
      <w:pPr>
        <w:pStyle w:val="ConsPlusNormal"/>
        <w:jc w:val="right"/>
        <w:rPr>
          <w:rFonts w:ascii="Times New Roman" w:hAnsi="Times New Roman" w:cs="Times New Roman"/>
          <w:bCs/>
        </w:rPr>
      </w:pPr>
      <w:r>
        <w:rPr>
          <w:rFonts w:cs="Times New Roman" w:ascii="Times New Roman" w:hAnsi="Times New Roman"/>
          <w:bCs/>
        </w:rPr>
      </w:r>
    </w:p>
    <w:sectPr>
      <w:headerReference w:type="default" r:id="rId2"/>
      <w:headerReference w:type="first" r:id="rId3"/>
      <w:footerReference w:type="default" r:id="rId4"/>
      <w:footerReference w:type="first" r:id="rId5"/>
      <w:type w:val="nextPage"/>
      <w:pgSz w:w="11906" w:h="16838"/>
      <w:pgMar w:left="1134" w:right="567" w:gutter="0" w:header="425" w:top="567" w:footer="400" w:bottom="851"/>
      <w:pgNumType w:start="1"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6.2.%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
    <w:lvl w:ilvl="0">
      <w:start w:val="1"/>
      <w:numFmt w:val="decimal"/>
      <w:lvlText w:val="6.3.%1."/>
      <w:lvlJc w:val="left"/>
      <w:pPr>
        <w:tabs>
          <w:tab w:val="num" w:pos="0"/>
        </w:tabs>
        <w:ind w:left="92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7.%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0.%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7">
    <w:lvl w:ilvl="0">
      <w:start w:val="1"/>
      <w:numFmt w:val="decimal"/>
      <w:lvlText w:val="6.%1."/>
      <w:lvlJc w:val="left"/>
      <w:pPr>
        <w:tabs>
          <w:tab w:val="num" w:pos="0"/>
        </w:tabs>
        <w:ind w:left="143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1."/>
      <w:lvlJc w:val="left"/>
      <w:pPr>
        <w:tabs>
          <w:tab w:val="num" w:pos="0"/>
        </w:tabs>
        <w:ind w:left="1068" w:hanging="360"/>
      </w:pPr>
      <w:rPr>
        <w:sz w:val="22"/>
        <w:i w:val="false"/>
        <w:b w:val="false"/>
        <w:rFonts w:ascii="Times New Roman" w:hAnsi="Times New Roman" w:cs="Times New Roman"/>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9">
    <w:lvl w:ilvl="0">
      <w:start w:val="1"/>
      <w:numFmt w:val="decimal"/>
      <w:lvlText w:val="2.%1."/>
      <w:lvlJc w:val="left"/>
      <w:pPr>
        <w:tabs>
          <w:tab w:val="num" w:pos="0"/>
        </w:tabs>
        <w:ind w:left="1080" w:hanging="360"/>
      </w:pPr>
      <w:rPr>
        <w:sz w:val="22"/>
        <w:i w:val="false"/>
        <w:b w:val="false"/>
        <w:szCs w:val="24"/>
        <w:rFonts w:ascii="Times New Roman" w:hAnsi="Times New Roman" w:cs="Times New Roman"/>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0">
    <w:lvl w:ilvl="0">
      <w:start w:val="1"/>
      <w:numFmt w:val="decimal"/>
      <w:suff w:val="space"/>
      <w:lvlText w:val="%1."/>
      <w:lvlJc w:val="left"/>
      <w:pPr>
        <w:tabs>
          <w:tab w:val="num" w:pos="0"/>
        </w:tabs>
        <w:ind w:left="4613" w:hanging="360"/>
      </w:pPr>
      <w:rPr/>
    </w:lvl>
    <w:lvl w:ilvl="1">
      <w:start w:val="1"/>
      <w:numFmt w:val="decimal"/>
      <w:lvlText w:val="4.%2."/>
      <w:lvlJc w:val="left"/>
      <w:pPr>
        <w:tabs>
          <w:tab w:val="num" w:pos="0"/>
        </w:tabs>
        <w:ind w:left="1778" w:hanging="360"/>
      </w:pPr>
      <w:rPr>
        <w:sz w:val="22"/>
        <w:i w:val="false"/>
        <w:b w:val="false"/>
      </w:rPr>
    </w:lvl>
    <w:lvl w:ilvl="2">
      <w:start w:val="1"/>
      <w:numFmt w:val="decimal"/>
      <w:suff w:val="space"/>
      <w:lvlText w:val="%1.%2.%3."/>
      <w:lvlJc w:val="left"/>
      <w:pPr>
        <w:tabs>
          <w:tab w:val="num" w:pos="0"/>
        </w:tabs>
        <w:ind w:left="1713" w:hanging="720"/>
      </w:pPr>
      <w:rPr>
        <w:sz w:val="22"/>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1"/>
      <w:numFmt w:val="decimal"/>
      <w:lvlText w:val="3.%1."/>
      <w:lvlJc w:val="left"/>
      <w:pPr>
        <w:tabs>
          <w:tab w:val="num" w:pos="720"/>
        </w:tabs>
        <w:ind w:left="720" w:hanging="360"/>
      </w:pPr>
      <w:rPr>
        <w:sz w:val="22"/>
        <w:i w:val="false"/>
        <w:b w:val="false"/>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3.1.%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3.2.%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3.3.%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3.4.%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5.%1."/>
      <w:lvlJc w:val="left"/>
      <w:pPr>
        <w:tabs>
          <w:tab w:val="num" w:pos="0"/>
        </w:tabs>
        <w:ind w:left="1080" w:hanging="360"/>
      </w:pPr>
      <w:rPr>
        <w:sz w:val="22"/>
        <w:i w:val="false"/>
        <w:b w:val="false"/>
        <w:rFonts w:cs="Times New Roman"/>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7">
    <w:lvl w:ilvl="0">
      <w:start w:val="1"/>
      <w:numFmt w:val="decimal"/>
      <w:suff w:val="space"/>
      <w:lvlText w:val="%1."/>
      <w:lvlJc w:val="left"/>
      <w:pPr>
        <w:tabs>
          <w:tab w:val="num" w:pos="0"/>
        </w:tabs>
        <w:ind w:left="4613" w:hanging="360"/>
      </w:pPr>
      <w:rPr/>
    </w:lvl>
    <w:lvl w:ilvl="1">
      <w:start w:val="1"/>
      <w:numFmt w:val="decimal"/>
      <w:lvlText w:val="8.%2."/>
      <w:lvlJc w:val="left"/>
      <w:pPr>
        <w:tabs>
          <w:tab w:val="num" w:pos="0"/>
        </w:tabs>
        <w:ind w:left="1778" w:hanging="360"/>
      </w:pPr>
      <w:rPr>
        <w:sz w:val="22"/>
        <w:i w:val="false"/>
        <w:b w:val="false"/>
      </w:rPr>
    </w:lvl>
    <w:lvl w:ilvl="2">
      <w:start w:val="1"/>
      <w:numFmt w:val="decimal"/>
      <w:suff w:val="space"/>
      <w:lvlText w:val="%1.%2.%3."/>
      <w:lvlJc w:val="left"/>
      <w:pPr>
        <w:tabs>
          <w:tab w:val="num" w:pos="0"/>
        </w:tabs>
        <w:ind w:left="1713" w:hanging="720"/>
      </w:pPr>
      <w:rPr>
        <w:sz w:val="22"/>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8">
    <w:lvl w:ilvl="0">
      <w:start w:val="1"/>
      <w:numFmt w:val="decimal"/>
      <w:suff w:val="space"/>
      <w:lvlText w:val="%1."/>
      <w:lvlJc w:val="left"/>
      <w:pPr>
        <w:tabs>
          <w:tab w:val="num" w:pos="0"/>
        </w:tabs>
        <w:ind w:left="1069" w:hanging="360"/>
      </w:pPr>
      <w:rPr/>
    </w:lvl>
    <w:lvl w:ilvl="1">
      <w:start w:val="1"/>
      <w:numFmt w:val="decimal"/>
      <w:lvlText w:val="9.%2."/>
      <w:lvlJc w:val="left"/>
      <w:pPr>
        <w:tabs>
          <w:tab w:val="num" w:pos="0"/>
        </w:tabs>
        <w:ind w:left="1766" w:hanging="360"/>
      </w:pPr>
      <w:rPr>
        <w:sz w:val="22"/>
        <w:i w:val="false"/>
        <w:b w:val="false"/>
      </w:rPr>
    </w:lvl>
    <w:lvl w:ilvl="2">
      <w:start w:val="1"/>
      <w:numFmt w:val="decimal"/>
      <w:suff w:val="space"/>
      <w:lvlText w:val="%1.%2.%3."/>
      <w:lvlJc w:val="left"/>
      <w:pPr>
        <w:tabs>
          <w:tab w:val="num" w:pos="0"/>
        </w:tabs>
        <w:ind w:left="1831" w:hanging="720"/>
      </w:pPr>
      <w:rPr>
        <w:sz w:val="22"/>
      </w:rPr>
    </w:lvl>
    <w:lvl w:ilvl="3">
      <w:start w:val="1"/>
      <w:numFmt w:val="decimal"/>
      <w:lvlText w:val="%1.%2.%3.%4."/>
      <w:lvlJc w:val="left"/>
      <w:pPr>
        <w:tabs>
          <w:tab w:val="num" w:pos="0"/>
        </w:tabs>
        <w:ind w:left="2824" w:hanging="720"/>
      </w:pPr>
      <w:rPr/>
    </w:lvl>
    <w:lvl w:ilvl="4">
      <w:start w:val="1"/>
      <w:numFmt w:val="decimal"/>
      <w:lvlText w:val="%1.%2.%3.%4.%5."/>
      <w:lvlJc w:val="left"/>
      <w:pPr>
        <w:tabs>
          <w:tab w:val="num" w:pos="0"/>
        </w:tabs>
        <w:ind w:left="2464" w:hanging="1080"/>
      </w:pPr>
      <w:rPr/>
    </w:lvl>
    <w:lvl w:ilvl="5">
      <w:start w:val="1"/>
      <w:numFmt w:val="decimal"/>
      <w:lvlText w:val="%1.%2.%3.%4.%5.%6."/>
      <w:lvlJc w:val="left"/>
      <w:pPr>
        <w:tabs>
          <w:tab w:val="num" w:pos="0"/>
        </w:tabs>
        <w:ind w:left="2464" w:hanging="1080"/>
      </w:pPr>
      <w:rPr/>
    </w:lvl>
    <w:lvl w:ilvl="6">
      <w:start w:val="1"/>
      <w:numFmt w:val="decimal"/>
      <w:lvlText w:val="%1.%2.%3.%4.%5.%6.%7."/>
      <w:lvlJc w:val="left"/>
      <w:pPr>
        <w:tabs>
          <w:tab w:val="num" w:pos="0"/>
        </w:tabs>
        <w:ind w:left="2104" w:hanging="1440"/>
      </w:pPr>
      <w:rPr/>
    </w:lvl>
    <w:lvl w:ilvl="7">
      <w:start w:val="1"/>
      <w:numFmt w:val="decimal"/>
      <w:lvlText w:val="%1.%2.%3.%4.%5.%6.%7.%8."/>
      <w:lvlJc w:val="left"/>
      <w:pPr>
        <w:tabs>
          <w:tab w:val="num" w:pos="0"/>
        </w:tabs>
        <w:ind w:left="2104" w:hanging="1440"/>
      </w:pPr>
      <w:rPr/>
    </w:lvl>
    <w:lvl w:ilvl="8">
      <w:start w:val="1"/>
      <w:numFmt w:val="decimal"/>
      <w:lvlText w:val="%1.%2.%3.%4.%5.%6.%7.%8.%9."/>
      <w:lvlJc w:val="left"/>
      <w:pPr>
        <w:tabs>
          <w:tab w:val="num" w:pos="0"/>
        </w:tabs>
        <w:ind w:left="1744" w:hanging="1800"/>
      </w:pPr>
      <w:rPr/>
    </w:lvl>
  </w:abstractNum>
  <w:abstractNum w:abstractNumId="19">
    <w:lvl w:ilvl="0">
      <w:start w:val="13"/>
      <w:numFmt w:val="decimal"/>
      <w:lvlText w:val="%1."/>
      <w:lvlJc w:val="left"/>
      <w:pPr>
        <w:tabs>
          <w:tab w:val="num" w:pos="435"/>
        </w:tabs>
        <w:ind w:left="435" w:hanging="435"/>
      </w:pPr>
      <w:rPr/>
    </w:lvl>
    <w:lvl w:ilvl="1">
      <w:start w:val="1"/>
      <w:numFmt w:val="decimal"/>
      <w:lvlText w:val="11.%2."/>
      <w:lvlJc w:val="left"/>
      <w:pPr>
        <w:tabs>
          <w:tab w:val="num" w:pos="1143"/>
        </w:tabs>
        <w:ind w:left="1143" w:hanging="435"/>
      </w:pPr>
      <w:rPr>
        <w:sz w:val="22"/>
        <w:i w:val="false"/>
        <w:b w:val="false"/>
        <w:bCs w:val="false"/>
        <w:rFonts w:ascii="Times New Roman" w:hAnsi="Times New Roman" w:cs="Times New Roman"/>
      </w:rPr>
    </w:lvl>
    <w:lvl w:ilvl="2">
      <w:start w:val="1"/>
      <w:numFmt w:val="decimal"/>
      <w:lvlText w:val="%1.%2.%3."/>
      <w:lvlJc w:val="left"/>
      <w:pPr>
        <w:tabs>
          <w:tab w:val="num" w:pos="2136"/>
        </w:tabs>
        <w:ind w:left="2136" w:hanging="720"/>
      </w:pPr>
      <w:rPr/>
    </w:lvl>
    <w:lvl w:ilvl="3">
      <w:start w:val="1"/>
      <w:numFmt w:val="decimal"/>
      <w:lvlText w:val="%1.%2.%3.%4."/>
      <w:lvlJc w:val="left"/>
      <w:pPr>
        <w:tabs>
          <w:tab w:val="num" w:pos="2844"/>
        </w:tabs>
        <w:ind w:left="2844" w:hanging="720"/>
      </w:pPr>
      <w:rPr/>
    </w:lvl>
    <w:lvl w:ilvl="4">
      <w:start w:val="1"/>
      <w:numFmt w:val="decimal"/>
      <w:lvlText w:val="%1.%2.%3.%4.%5."/>
      <w:lvlJc w:val="left"/>
      <w:pPr>
        <w:tabs>
          <w:tab w:val="num" w:pos="3912"/>
        </w:tabs>
        <w:ind w:left="3912" w:hanging="1080"/>
      </w:pPr>
      <w:rPr/>
    </w:lvl>
    <w:lvl w:ilvl="5">
      <w:start w:val="1"/>
      <w:numFmt w:val="decimal"/>
      <w:lvlText w:val="%1.%2.%3.%4.%5.%6."/>
      <w:lvlJc w:val="left"/>
      <w:pPr>
        <w:tabs>
          <w:tab w:val="num" w:pos="4620"/>
        </w:tabs>
        <w:ind w:left="4620" w:hanging="1080"/>
      </w:pPr>
      <w:rPr/>
    </w:lvl>
    <w:lvl w:ilvl="6">
      <w:start w:val="1"/>
      <w:numFmt w:val="decimal"/>
      <w:lvlText w:val="%1.%2.%3.%4.%5.%6.%7."/>
      <w:lvlJc w:val="left"/>
      <w:pPr>
        <w:tabs>
          <w:tab w:val="num" w:pos="5688"/>
        </w:tabs>
        <w:ind w:left="5688" w:hanging="1440"/>
      </w:pPr>
      <w:rPr/>
    </w:lvl>
    <w:lvl w:ilvl="7">
      <w:start w:val="1"/>
      <w:numFmt w:val="decimal"/>
      <w:lvlText w:val="%1.%2.%3.%4.%5.%6.%7.%8."/>
      <w:lvlJc w:val="left"/>
      <w:pPr>
        <w:tabs>
          <w:tab w:val="num" w:pos="6396"/>
        </w:tabs>
        <w:ind w:left="6396" w:hanging="1440"/>
      </w:pPr>
      <w:rPr/>
    </w:lvl>
    <w:lvl w:ilvl="8">
      <w:start w:val="1"/>
      <w:numFmt w:val="decimal"/>
      <w:lvlText w:val="%1.%2.%3.%4.%5.%6.%7.%8.%9."/>
      <w:lvlJc w:val="left"/>
      <w:pPr>
        <w:tabs>
          <w:tab w:val="num" w:pos="7464"/>
        </w:tabs>
        <w:ind w:left="7464" w:hanging="180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10"/>
  <w:displayBackgroundShape/>
  <w:defaultTabStop w:val="720"/>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zh-CN" w:bidi="ar-SA"/>
    </w:rPr>
  </w:style>
  <w:style w:type="paragraph" w:styleId="Heading1">
    <w:name w:val="Heading 1"/>
    <w:basedOn w:val="Normal"/>
    <w:next w:val="Normal"/>
    <w:qFormat/>
    <w:pPr>
      <w:keepNext w:val="true"/>
      <w:widowControl w:val="false"/>
      <w:numPr>
        <w:ilvl w:val="0"/>
        <w:numId w:val="1"/>
      </w:numPr>
      <w:suppressAutoHyphens w:val="true"/>
      <w:spacing w:lineRule="auto" w:line="240" w:before="240" w:after="60"/>
      <w:outlineLvl w:val="0"/>
    </w:pPr>
    <w:rPr>
      <w:rFonts w:ascii="Arial" w:hAnsi="Arial" w:eastAsia="Arial Unicode MS" w:cs="Arial"/>
      <w:b/>
      <w:bCs/>
      <w:kern w:val="2"/>
      <w:sz w:val="32"/>
      <w:szCs w:val="32"/>
    </w:rPr>
  </w:style>
  <w:style w:type="character" w:styleId="WW8Num8z0">
    <w:name w:val="WW8Num8z0"/>
    <w:qFormat/>
    <w:rPr>
      <w:rFonts w:ascii="Times New Roman" w:hAnsi="Times New Roman" w:cs="Times New Roman"/>
      <w:b w:val="false"/>
      <w:i w:val="false"/>
      <w:sz w:val="22"/>
    </w:rPr>
  </w:style>
  <w:style w:type="character" w:styleId="WW8Num9z0">
    <w:name w:val="WW8Num9z0"/>
    <w:qFormat/>
    <w:rPr>
      <w:rFonts w:ascii="Times New Roman" w:hAnsi="Times New Roman" w:cs="Times New Roman"/>
      <w:b w:val="false"/>
      <w:i w:val="false"/>
      <w:sz w:val="22"/>
      <w:szCs w:val="24"/>
    </w:rPr>
  </w:style>
  <w:style w:type="character" w:styleId="WW8Num10z1">
    <w:name w:val="WW8Num10z1"/>
    <w:qFormat/>
    <w:rPr>
      <w:b w:val="false"/>
      <w:i w:val="false"/>
      <w:sz w:val="22"/>
    </w:rPr>
  </w:style>
  <w:style w:type="character" w:styleId="WW8Num10z2">
    <w:name w:val="WW8Num10z2"/>
    <w:qFormat/>
    <w:rPr>
      <w:sz w:val="22"/>
    </w:rPr>
  </w:style>
  <w:style w:type="character" w:styleId="WW8Num11z0">
    <w:name w:val="WW8Num11z0"/>
    <w:qFormat/>
    <w:rPr>
      <w:rFonts w:ascii="Times New Roman" w:hAnsi="Times New Roman" w:cs="Times New Roman"/>
      <w:b w:val="false"/>
      <w:i w:val="false"/>
      <w:sz w:val="22"/>
    </w:rPr>
  </w:style>
  <w:style w:type="character" w:styleId="WW8Num16z0">
    <w:name w:val="WW8Num16z0"/>
    <w:qFormat/>
    <w:rPr>
      <w:rFonts w:cs="Times New Roman"/>
      <w:b w:val="false"/>
      <w:i w:val="false"/>
      <w:sz w:val="22"/>
    </w:rPr>
  </w:style>
  <w:style w:type="character" w:styleId="WW8Num17z1">
    <w:name w:val="WW8Num17z1"/>
    <w:qFormat/>
    <w:rPr>
      <w:b w:val="false"/>
      <w:i w:val="false"/>
      <w:sz w:val="22"/>
    </w:rPr>
  </w:style>
  <w:style w:type="character" w:styleId="WW8Num17z2">
    <w:name w:val="WW8Num17z2"/>
    <w:qFormat/>
    <w:rPr>
      <w:sz w:val="22"/>
    </w:rPr>
  </w:style>
  <w:style w:type="character" w:styleId="WW8Num18z1">
    <w:name w:val="WW8Num18z1"/>
    <w:qFormat/>
    <w:rPr>
      <w:b w:val="false"/>
      <w:i w:val="false"/>
      <w:sz w:val="22"/>
    </w:rPr>
  </w:style>
  <w:style w:type="character" w:styleId="WW8Num18z2">
    <w:name w:val="WW8Num18z2"/>
    <w:qFormat/>
    <w:rPr>
      <w:sz w:val="22"/>
    </w:rPr>
  </w:style>
  <w:style w:type="character" w:styleId="WW8Num19z1">
    <w:name w:val="WW8Num19z1"/>
    <w:qFormat/>
    <w:rPr>
      <w:rFonts w:ascii="Times New Roman" w:hAnsi="Times New Roman" w:cs="Times New Roman"/>
      <w:b w:val="false"/>
      <w:bCs w:val="false"/>
      <w:i w:val="false"/>
      <w:sz w:val="22"/>
    </w:rPr>
  </w:style>
  <w:style w:type="character" w:styleId="Style13">
    <w:name w:val="Основной шрифт абзаца"/>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DefaultParagraphFont">
    <w:name w:val="Default Paragraph Font"/>
    <w:qFormat/>
    <w:rPr/>
  </w:style>
  <w:style w:type="character" w:styleId="1">
    <w:name w:val="Заголовок 1 Знак"/>
    <w:basedOn w:val="DefaultParagraphFont"/>
    <w:qFormat/>
    <w:rPr>
      <w:rFonts w:ascii="Arial" w:hAnsi="Arial" w:eastAsia="Arial Unicode MS" w:cs="Arial"/>
      <w:b/>
      <w:bCs/>
      <w:kern w:val="2"/>
      <w:sz w:val="32"/>
      <w:szCs w:val="32"/>
    </w:rPr>
  </w:style>
  <w:style w:type="character" w:styleId="Style14">
    <w:name w:val="Основной текст Знак"/>
    <w:basedOn w:val="DefaultParagraphFont"/>
    <w:qFormat/>
    <w:rPr/>
  </w:style>
  <w:style w:type="character" w:styleId="Style15">
    <w:name w:val="Нижний колонтитул Знак"/>
    <w:basedOn w:val="DefaultParagraphFont"/>
    <w:qFormat/>
    <w:rPr>
      <w:rFonts w:ascii="Times New Roman" w:hAnsi="Times New Roman" w:eastAsia="Arial Unicode MS" w:cs="Times New Roman"/>
      <w:kern w:val="2"/>
      <w:sz w:val="24"/>
      <w:szCs w:val="24"/>
    </w:rPr>
  </w:style>
  <w:style w:type="character" w:styleId="Style16">
    <w:name w:val="Основной текст с отступом Знак"/>
    <w:basedOn w:val="DefaultParagraphFont"/>
    <w:qFormat/>
    <w:rPr/>
  </w:style>
  <w:style w:type="character" w:styleId="Style17">
    <w:name w:val="Верхний колонтитул Знак"/>
    <w:basedOn w:val="DefaultParagraphFont"/>
    <w:qFormat/>
    <w:rPr/>
  </w:style>
  <w:style w:type="character" w:styleId="11">
    <w:name w:val="Верхний колонтитул Знак1"/>
    <w:qFormat/>
    <w:rPr>
      <w:rFonts w:ascii="Times New Roman" w:hAnsi="Times New Roman" w:eastAsia="Arial Unicode MS" w:cs="Times New Roman"/>
      <w:kern w:val="2"/>
      <w:sz w:val="24"/>
      <w:szCs w:val="24"/>
    </w:rPr>
  </w:style>
  <w:style w:type="character" w:styleId="2">
    <w:name w:val="Основной текст Знак2"/>
    <w:qFormat/>
    <w:rPr>
      <w:rFonts w:ascii="Times New Roman" w:hAnsi="Times New Roman" w:eastAsia="Arial Unicode MS" w:cs="Times New Roman"/>
      <w:kern w:val="2"/>
      <w:sz w:val="24"/>
      <w:szCs w:val="24"/>
    </w:rPr>
  </w:style>
  <w:style w:type="character" w:styleId="12">
    <w:name w:val="Основной текст с отступом Знак1"/>
    <w:qFormat/>
    <w:rPr>
      <w:rFonts w:ascii="Times New Roman" w:hAnsi="Times New Roman" w:eastAsia="Arial Unicode MS" w:cs="Times New Roman"/>
      <w:kern w:val="2"/>
      <w:sz w:val="24"/>
      <w:szCs w:val="24"/>
    </w:rPr>
  </w:style>
  <w:style w:type="character" w:styleId="Style18">
    <w:name w:val="Текст выноски Знак"/>
    <w:basedOn w:val="DefaultParagraphFont"/>
    <w:qFormat/>
    <w:rPr>
      <w:rFonts w:ascii="Tahoma" w:hAnsi="Tahoma" w:cs="Tahoma"/>
      <w:sz w:val="16"/>
      <w:szCs w:val="16"/>
    </w:rPr>
  </w:style>
  <w:style w:type="character" w:styleId="Hyperlink">
    <w:name w:val="Hyperlink"/>
    <w:rPr>
      <w:color w:val="000080"/>
      <w:u w:val="single"/>
      <w:lang w:val="zxx" w:bidi="zxx"/>
    </w:rPr>
  </w:style>
  <w:style w:type="character" w:styleId="CITE">
    <w:name w:val="CITE"/>
    <w:qFormat/>
    <w:rPr>
      <w:i/>
    </w:rPr>
  </w:style>
  <w:style w:type="character" w:styleId="CODE">
    <w:name w:val="CODE"/>
    <w:qFormat/>
    <w:rPr>
      <w:rFonts w:ascii="Courier New" w:hAnsi="Courier New" w:cs="Courier New"/>
      <w:sz w:val="20"/>
    </w:rPr>
  </w:style>
  <w:style w:type="character" w:styleId="FollowedHyperlink">
    <w:name w:val="FollowedHyperlink"/>
    <w:qForma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qFormat/>
    <w:rPr>
      <w:b/>
    </w:rPr>
  </w:style>
  <w:style w:type="character" w:styleId="Typewriter">
    <w:name w:val="Typewriter"/>
    <w:qFormat/>
    <w:rPr>
      <w:rFonts w:ascii="Courier New" w:hAnsi="Courier New" w:cs="Courier New"/>
      <w:sz w:val="20"/>
    </w:rPr>
  </w:style>
  <w:style w:type="character" w:styleId="HTMLMarkup">
    <w:name w:val="HTML Markup"/>
    <w:qFormat/>
    <w:rPr>
      <w:vanish/>
      <w:color w:val="FF0000"/>
    </w:rPr>
  </w:style>
  <w:style w:type="character" w:styleId="Comment">
    <w:name w:val="Comment"/>
    <w:qFormat/>
    <w:rPr>
      <w:vanish/>
    </w:rPr>
  </w:style>
  <w:style w:type="character" w:styleId="Emphasis">
    <w:name w:val="Emphasis"/>
    <w:basedOn w:val="Style13"/>
    <w:qFormat/>
    <w:rPr>
      <w:i/>
      <w:iCs/>
    </w:rPr>
  </w:style>
  <w:style w:type="paragraph" w:styleId="Style19">
    <w:name w:val="Заголовок"/>
    <w:basedOn w:val="Normal"/>
    <w:next w:val="BodyText"/>
    <w:qFormat/>
    <w:pPr>
      <w:keepNext w:val="true"/>
      <w:spacing w:before="240" w:after="120"/>
    </w:pPr>
    <w:rPr>
      <w:rFonts w:ascii="Times New Roman" w:hAnsi="Times New Roman" w:eastAsia="Microsoft YaHei" w:cs="Lucida Sans;Arial"/>
      <w:sz w:val="24"/>
      <w:szCs w:val="28"/>
    </w:rPr>
  </w:style>
  <w:style w:type="paragraph" w:styleId="BodyText">
    <w:name w:val="Body Text"/>
    <w:basedOn w:val="Normal"/>
    <w:pPr>
      <w:widowControl w:val="false"/>
      <w:suppressAutoHyphens w:val="true"/>
      <w:spacing w:lineRule="auto" w:line="240" w:before="0" w:after="120"/>
    </w:pPr>
    <w:rPr>
      <w:rFonts w:ascii="Times New Roman" w:hAnsi="Times New Roman" w:eastAsia="Arial Unicode MS" w:cs="Times New Roman"/>
      <w:kern w:val="2"/>
      <w:sz w:val="24"/>
      <w:szCs w:val="24"/>
    </w:rPr>
  </w:style>
  <w:style w:type="paragraph" w:styleId="List">
    <w:name w:val="List"/>
    <w:basedOn w:val="BodyText"/>
    <w:pPr/>
    <w:rPr>
      <w:rFonts w:ascii="Times New Roman" w:hAnsi="Times New Roman" w:cs="Lucida Sans;Arial"/>
      <w:sz w:val="24"/>
    </w:rPr>
  </w:style>
  <w:style w:type="paragraph" w:styleId="Caption">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Style21">
    <w:name w:val="Название объекта"/>
    <w:basedOn w:val="Normal"/>
    <w:qFormat/>
    <w:pPr>
      <w:suppressLineNumbers/>
      <w:spacing w:before="120" w:after="120"/>
    </w:pPr>
    <w:rPr>
      <w:rFonts w:ascii="Times New Roman" w:hAnsi="Times New Roman" w:cs="Lucida Sans;Arial"/>
      <w:i/>
      <w:iCs/>
      <w:sz w:val="24"/>
      <w:szCs w:val="24"/>
    </w:rPr>
  </w:style>
  <w:style w:type="paragraph" w:styleId="13">
    <w:name w:val="Указатель1"/>
    <w:basedOn w:val="Normal"/>
    <w:qFormat/>
    <w:pPr>
      <w:suppressLineNumbers/>
    </w:pPr>
    <w:rPr>
      <w:rFonts w:ascii="Times New Roman" w:hAnsi="Times New Roman" w:cs="Lucida Sans;Arial"/>
      <w:sz w:val="24"/>
    </w:rPr>
  </w:style>
  <w:style w:type="paragraph" w:styleId="Style22">
    <w:name w:val="Колонтитул"/>
    <w:basedOn w:val="Normal"/>
    <w:qFormat/>
    <w:pPr>
      <w:suppressLineNumbers/>
      <w:tabs>
        <w:tab w:val="clear" w:pos="720"/>
        <w:tab w:val="center" w:pos="4819" w:leader="none"/>
        <w:tab w:val="right" w:pos="9638" w:leader="none"/>
      </w:tabs>
    </w:pPr>
    <w:rPr/>
  </w:style>
  <w:style w:type="paragraph" w:styleId="Footer">
    <w:name w:val="Footer"/>
    <w:basedOn w:val="Normal"/>
    <w:pPr>
      <w:widowControl w:val="false"/>
      <w:tabs>
        <w:tab w:val="clear" w:pos="720"/>
        <w:tab w:val="center" w:pos="4677" w:leader="none"/>
        <w:tab w:val="right" w:pos="9355" w:leader="none"/>
      </w:tabs>
      <w:suppressAutoHyphens w:val="true"/>
      <w:spacing w:lineRule="auto" w:line="240" w:before="0" w:after="0"/>
    </w:pPr>
    <w:rPr>
      <w:rFonts w:ascii="Times New Roman" w:hAnsi="Times New Roman" w:eastAsia="Arial Unicode MS" w:cs="Times New Roman"/>
      <w:kern w:val="2"/>
      <w:sz w:val="24"/>
      <w:szCs w:val="24"/>
    </w:rPr>
  </w:style>
  <w:style w:type="paragraph" w:styleId="BodyTextIndent">
    <w:name w:val="Body Text Indent"/>
    <w:basedOn w:val="Normal"/>
    <w:pPr>
      <w:widowControl w:val="false"/>
      <w:suppressAutoHyphens w:val="true"/>
      <w:spacing w:lineRule="auto" w:line="240" w:before="0" w:after="120"/>
      <w:ind w:hanging="0" w:left="283" w:right="0"/>
    </w:pPr>
    <w:rPr>
      <w:rFonts w:ascii="Times New Roman" w:hAnsi="Times New Roman" w:eastAsia="Arial Unicode MS" w:cs="Times New Roman"/>
      <w:kern w:val="2"/>
      <w:sz w:val="24"/>
      <w:szCs w:val="24"/>
    </w:rPr>
  </w:style>
  <w:style w:type="paragraph" w:styleId="Header">
    <w:name w:val="Header"/>
    <w:basedOn w:val="Normal"/>
    <w:pPr>
      <w:widowControl w:val="false"/>
      <w:tabs>
        <w:tab w:val="clear" w:pos="720"/>
        <w:tab w:val="center" w:pos="4677" w:leader="none"/>
        <w:tab w:val="right" w:pos="9355" w:leader="none"/>
      </w:tabs>
      <w:suppressAutoHyphens w:val="true"/>
      <w:spacing w:lineRule="auto" w:line="240" w:before="0" w:after="0"/>
    </w:pPr>
    <w:rPr>
      <w:rFonts w:ascii="Times New Roman" w:hAnsi="Times New Roman" w:eastAsia="Arial Unicode MS" w:cs="Times New Roman"/>
      <w:kern w:val="2"/>
      <w:sz w:val="24"/>
      <w:szCs w:val="24"/>
    </w:rPr>
  </w:style>
  <w:style w:type="paragraph" w:styleId="14">
    <w:name w:val="Обычный (веб)1"/>
    <w:basedOn w:val="Normal"/>
    <w:qFormat/>
    <w:pPr>
      <w:widowControl w:val="false"/>
      <w:suppressAutoHyphens w:val="true"/>
      <w:spacing w:lineRule="atLeast" w:line="100" w:before="280" w:after="280"/>
    </w:pPr>
    <w:rPr>
      <w:rFonts w:ascii="Tahoma" w:hAnsi="Tahoma" w:eastAsia="Arial Unicode MS" w:cs="Tahoma"/>
      <w:kern w:val="2"/>
      <w:sz w:val="16"/>
      <w:szCs w:val="16"/>
    </w:rPr>
  </w:style>
  <w:style w:type="paragraph" w:styleId="15">
    <w:name w:val="Обычный отступ1"/>
    <w:basedOn w:val="Normal"/>
    <w:qFormat/>
    <w:pPr>
      <w:spacing w:lineRule="auto" w:line="360" w:before="0" w:after="0"/>
      <w:ind w:firstLine="567" w:left="0" w:right="0"/>
      <w:jc w:val="both"/>
    </w:pPr>
    <w:rPr>
      <w:rFonts w:ascii="Liberation Serif;Times New Roman" w:hAnsi="Liberation Serif;Times New Roman" w:eastAsia="Times New Roman" w:cs="Mangal"/>
      <w:sz w:val="28"/>
      <w:szCs w:val="28"/>
      <w:lang w:eastAsia="zh-CN" w:bidi="hi-IN"/>
    </w:rPr>
  </w:style>
  <w:style w:type="paragraph" w:styleId="ListParagraph">
    <w:name w:val="List Paragraph"/>
    <w:basedOn w:val="Normal"/>
    <w:qFormat/>
    <w:pPr>
      <w:spacing w:lineRule="auto" w:line="240" w:before="0" w:after="0"/>
      <w:ind w:hanging="0" w:left="720" w:right="0"/>
    </w:pPr>
    <w:rPr>
      <w:rFonts w:ascii="Times New Roman" w:hAnsi="Times New Roman" w:eastAsia="Times New Roman" w:cs="Times New Roman"/>
      <w:kern w:val="2"/>
      <w:sz w:val="24"/>
      <w:szCs w:val="24"/>
    </w:rPr>
  </w:style>
  <w:style w:type="paragraph" w:styleId="21">
    <w:name w:val="Обычный (веб)2"/>
    <w:basedOn w:val="Normal"/>
    <w:qFormat/>
    <w:pPr>
      <w:widowControl w:val="false"/>
      <w:suppressAutoHyphens w:val="true"/>
      <w:spacing w:lineRule="atLeast" w:line="100" w:before="280" w:after="280"/>
    </w:pPr>
    <w:rPr>
      <w:rFonts w:ascii="Tahoma" w:hAnsi="Tahoma" w:eastAsia="Arial Unicode MS" w:cs="Tahoma"/>
      <w:kern w:val="2"/>
      <w:sz w:val="16"/>
      <w:szCs w:val="16"/>
    </w:rPr>
  </w:style>
  <w:style w:type="paragraph" w:styleId="ConsPlusNormal">
    <w:name w:val="ConsPlusNormal"/>
    <w:qFormat/>
    <w:pPr>
      <w:widowControl w:val="false"/>
      <w:suppressAutoHyphens w:val="true"/>
      <w:bidi w:val="0"/>
      <w:spacing w:before="0" w:after="0"/>
      <w:ind w:firstLine="720" w:left="0" w:right="0"/>
      <w:jc w:val="left"/>
    </w:pPr>
    <w:rPr>
      <w:rFonts w:ascii="Arial" w:hAnsi="Arial" w:eastAsia="Times New Roman" w:cs="Arial"/>
      <w:color w:val="auto"/>
      <w:kern w:val="0"/>
      <w:sz w:val="20"/>
      <w:szCs w:val="20"/>
      <w:lang w:val="ru-RU" w:eastAsia="zh-CN" w:bidi="ar-SA"/>
    </w:rPr>
  </w:style>
  <w:style w:type="paragraph" w:styleId="ConsPlusNonformat">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3">
    <w:name w:val="Обычный (веб)3"/>
    <w:basedOn w:val="Normal"/>
    <w:qFormat/>
    <w:pPr>
      <w:widowControl w:val="false"/>
      <w:suppressAutoHyphens w:val="true"/>
      <w:spacing w:lineRule="atLeast" w:line="100" w:before="280" w:after="280"/>
    </w:pPr>
    <w:rPr>
      <w:rFonts w:ascii="Tahoma" w:hAnsi="Tahoma" w:eastAsia="Arial Unicode MS" w:cs="Tahoma"/>
      <w:kern w:val="2"/>
      <w:sz w:val="16"/>
      <w:szCs w:val="16"/>
    </w:rPr>
  </w:style>
  <w:style w:type="paragraph" w:styleId="Style23">
    <w:name w:val="Содержимое врезки"/>
    <w:basedOn w:val="Normal"/>
    <w:qFormat/>
    <w:pPr/>
    <w:rPr/>
  </w:style>
  <w:style w:type="paragraph" w:styleId="16">
    <w:name w:val="Обычный1"/>
    <w:qFormat/>
    <w:pPr>
      <w:widowControl/>
      <w:suppressAutoHyphens w:val="true"/>
      <w:bidi w:val="0"/>
      <w:spacing w:lineRule="auto" w:line="276" w:before="100" w:after="100"/>
      <w:jc w:val="left"/>
    </w:pPr>
    <w:rPr>
      <w:rFonts w:ascii="Times New Roman" w:hAnsi="Times New Roman" w:eastAsia="Arial" w:cs="Courier New"/>
      <w:color w:val="auto"/>
      <w:kern w:val="0"/>
      <w:sz w:val="24"/>
      <w:szCs w:val="24"/>
      <w:lang w:val="ru-RU" w:eastAsia="zh-CN" w:bidi="ar-SA"/>
    </w:rPr>
  </w:style>
  <w:style w:type="paragraph" w:styleId="DefinitionTerm">
    <w:name w:val="Definition Term"/>
    <w:basedOn w:val="16"/>
    <w:qFormat/>
    <w:pPr/>
    <w:rPr/>
  </w:style>
  <w:style w:type="paragraph" w:styleId="DefinitionList">
    <w:name w:val="Definition List"/>
    <w:basedOn w:val="16"/>
    <w:qFormat/>
    <w:pPr>
      <w:ind w:hanging="0" w:left="360" w:right="0"/>
    </w:pPr>
    <w:rPr/>
  </w:style>
  <w:style w:type="paragraph" w:styleId="H1">
    <w:name w:val="H1"/>
    <w:basedOn w:val="16"/>
    <w:qFormat/>
    <w:pPr>
      <w:keepNext w:val="true"/>
      <w:spacing w:before="100" w:after="100"/>
    </w:pPr>
    <w:rPr>
      <w:b/>
      <w:kern w:val="2"/>
      <w:sz w:val="48"/>
    </w:rPr>
  </w:style>
  <w:style w:type="paragraph" w:styleId="H2">
    <w:name w:val="H2"/>
    <w:basedOn w:val="16"/>
    <w:qFormat/>
    <w:pPr>
      <w:keepNext w:val="true"/>
      <w:spacing w:before="100" w:after="100"/>
    </w:pPr>
    <w:rPr>
      <w:b/>
      <w:sz w:val="36"/>
    </w:rPr>
  </w:style>
  <w:style w:type="paragraph" w:styleId="H3">
    <w:name w:val="H3"/>
    <w:basedOn w:val="16"/>
    <w:qFormat/>
    <w:pPr>
      <w:keepNext w:val="true"/>
      <w:spacing w:before="100" w:after="100"/>
    </w:pPr>
    <w:rPr>
      <w:b/>
      <w:sz w:val="28"/>
    </w:rPr>
  </w:style>
  <w:style w:type="paragraph" w:styleId="H4">
    <w:name w:val="H4"/>
    <w:basedOn w:val="16"/>
    <w:qFormat/>
    <w:pPr>
      <w:keepNext w:val="true"/>
      <w:spacing w:before="100" w:after="100"/>
    </w:pPr>
    <w:rPr>
      <w:b/>
      <w:sz w:val="24"/>
    </w:rPr>
  </w:style>
  <w:style w:type="paragraph" w:styleId="H5">
    <w:name w:val="H5"/>
    <w:basedOn w:val="16"/>
    <w:qFormat/>
    <w:pPr>
      <w:keepNext w:val="true"/>
      <w:spacing w:before="100" w:after="100"/>
    </w:pPr>
    <w:rPr>
      <w:b/>
      <w:sz w:val="20"/>
    </w:rPr>
  </w:style>
  <w:style w:type="paragraph" w:styleId="H6">
    <w:name w:val="H6"/>
    <w:basedOn w:val="16"/>
    <w:qFormat/>
    <w:pPr>
      <w:keepNext w:val="true"/>
      <w:spacing w:before="100" w:after="100"/>
    </w:pPr>
    <w:rPr>
      <w:b/>
      <w:sz w:val="16"/>
    </w:rPr>
  </w:style>
  <w:style w:type="paragraph" w:styleId="Address">
    <w:name w:val="Address"/>
    <w:basedOn w:val="16"/>
    <w:qFormat/>
    <w:pPr/>
    <w:rPr>
      <w:i/>
    </w:rPr>
  </w:style>
  <w:style w:type="paragraph" w:styleId="Blockquote">
    <w:name w:val="Blockquote"/>
    <w:basedOn w:val="16"/>
    <w:qFormat/>
    <w:pPr>
      <w:spacing w:before="100" w:after="100"/>
      <w:ind w:hanging="0" w:left="360" w:right="360"/>
    </w:pPr>
    <w:rPr/>
  </w:style>
  <w:style w:type="paragraph" w:styleId="Preformatted">
    <w:name w:val="Preformatted"/>
    <w:basedOn w:val="16"/>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qFormat/>
    <w:pPr>
      <w:widowControl/>
      <w:pBdr>
        <w:top w:val="double" w:sz="2" w:space="0" w:color="000000"/>
      </w:pBdr>
      <w:suppressAutoHyphens w:val="true"/>
      <w:bidi w:val="0"/>
      <w:spacing w:lineRule="auto" w:line="276" w:before="0" w:after="200"/>
      <w:jc w:val="center"/>
    </w:pPr>
    <w:rPr>
      <w:rFonts w:ascii="Arial" w:hAnsi="Arial" w:eastAsia="Arial" w:cs="Courier New"/>
      <w:vanish/>
      <w:color w:val="auto"/>
      <w:kern w:val="0"/>
      <w:sz w:val="16"/>
      <w:szCs w:val="24"/>
      <w:lang w:val="ru-RU" w:eastAsia="zh-CN" w:bidi="ar-SA"/>
    </w:rPr>
  </w:style>
  <w:style w:type="paragraph" w:styleId="Z-TopofForm">
    <w:name w:val="z-Top of Form"/>
    <w:qFormat/>
    <w:pPr>
      <w:widowControl/>
      <w:pBdr>
        <w:bottom w:val="double" w:sz="2" w:space="0" w:color="000000"/>
      </w:pBdr>
      <w:suppressAutoHyphens w:val="true"/>
      <w:bidi w:val="0"/>
      <w:spacing w:lineRule="auto" w:line="276" w:before="0" w:after="200"/>
      <w:jc w:val="center"/>
    </w:pPr>
    <w:rPr>
      <w:rFonts w:ascii="Arial" w:hAnsi="Arial" w:eastAsia="Arial" w:cs="Courier New"/>
      <w:vanish/>
      <w:color w:val="auto"/>
      <w:kern w:val="0"/>
      <w:sz w:val="16"/>
      <w:szCs w:val="24"/>
      <w:lang w:val="ru-RU" w:eastAsia="zh-CN" w:bidi="ar-SA"/>
    </w:rPr>
  </w:style>
  <w:style w:type="paragraph" w:styleId="Style24">
    <w:name w:val="Содержимое таблицы"/>
    <w:basedOn w:val="Normal"/>
    <w:qFormat/>
    <w:pPr>
      <w:suppressLineNumbers/>
    </w:pPr>
    <w:rPr/>
  </w:style>
  <w:style w:type="paragraph" w:styleId="Style25">
    <w:name w:val="Заголовок таблицы"/>
    <w:basedOn w:val="Style24"/>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401</TotalTime>
  <Application>LibreOffice/7.6.7.2$Linux_X86_64 LibreOffice_project/60$Build-2</Application>
  <AppVersion>15.0000</AppVersion>
  <Pages>6</Pages>
  <Words>2660</Words>
  <Characters>19201</Characters>
  <CharactersWithSpaces>21903</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1995-11-21T17:41:00Z</dcterms:created>
  <dc:creator>mto</dc:creator>
  <dc:description/>
  <dc:language>ru-RU</dc:language>
  <cp:lastModifiedBy/>
  <cp:lastPrinted>2026-02-03T16:58:00Z</cp:lastPrinted>
  <dcterms:modified xsi:type="dcterms:W3CDTF">2026-06-16T12:48:07Z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utf-8_x0000__x0000_</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