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3B" w:rsidRPr="00402D49" w:rsidRDefault="00402D49">
      <w:pPr>
        <w:pStyle w:val="Normal1"/>
        <w:keepNext/>
        <w:widowControl/>
        <w:tabs>
          <w:tab w:val="left" w:pos="3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 ПОСТАВКИ №</w:t>
      </w:r>
      <w:r w:rsidR="00B877BA">
        <w:rPr>
          <w:b/>
          <w:sz w:val="24"/>
          <w:szCs w:val="24"/>
        </w:rPr>
        <w:t xml:space="preserve"> ______</w:t>
      </w:r>
    </w:p>
    <w:p w:rsidR="00C24D3B" w:rsidRDefault="00C24D3B">
      <w:pPr>
        <w:pStyle w:val="Normal1"/>
        <w:keepNext/>
        <w:widowControl/>
        <w:tabs>
          <w:tab w:val="left" w:pos="360"/>
        </w:tabs>
        <w:jc w:val="center"/>
        <w:rPr>
          <w:b/>
          <w:bCs/>
          <w:spacing w:val="-5"/>
          <w:sz w:val="24"/>
          <w:szCs w:val="24"/>
        </w:rPr>
      </w:pPr>
    </w:p>
    <w:p w:rsidR="00C24D3B" w:rsidRPr="00812351" w:rsidRDefault="005F2303">
      <w:pPr>
        <w:pStyle w:val="Standard"/>
        <w:shd w:val="clear" w:color="auto" w:fill="FFFFFF"/>
        <w:spacing w:after="0"/>
        <w:jc w:val="center"/>
      </w:pPr>
      <w:r w:rsidRPr="00812351">
        <w:rPr>
          <w:bCs/>
          <w:spacing w:val="-5"/>
          <w:sz w:val="22"/>
          <w:szCs w:val="22"/>
        </w:rPr>
        <w:t xml:space="preserve">г. </w:t>
      </w:r>
      <w:r w:rsidR="00812351" w:rsidRPr="00812351">
        <w:rPr>
          <w:bCs/>
          <w:spacing w:val="-5"/>
          <w:sz w:val="22"/>
          <w:szCs w:val="22"/>
        </w:rPr>
        <w:t>Ижевск</w:t>
      </w:r>
      <w:r w:rsidRPr="00812351">
        <w:rPr>
          <w:bCs/>
          <w:spacing w:val="-5"/>
          <w:sz w:val="22"/>
          <w:szCs w:val="22"/>
        </w:rPr>
        <w:tab/>
      </w:r>
      <w:r w:rsidRPr="00812351">
        <w:rPr>
          <w:bCs/>
          <w:spacing w:val="-5"/>
          <w:sz w:val="22"/>
          <w:szCs w:val="22"/>
        </w:rPr>
        <w:tab/>
      </w:r>
      <w:r w:rsidRPr="00812351">
        <w:rPr>
          <w:bCs/>
          <w:spacing w:val="-5"/>
          <w:sz w:val="22"/>
          <w:szCs w:val="22"/>
        </w:rPr>
        <w:tab/>
      </w:r>
      <w:r w:rsidRPr="00812351">
        <w:rPr>
          <w:bCs/>
          <w:spacing w:val="-5"/>
          <w:sz w:val="22"/>
          <w:szCs w:val="22"/>
        </w:rPr>
        <w:tab/>
      </w:r>
      <w:r w:rsidRPr="00812351">
        <w:rPr>
          <w:bCs/>
          <w:spacing w:val="-5"/>
          <w:sz w:val="22"/>
          <w:szCs w:val="22"/>
        </w:rPr>
        <w:tab/>
      </w:r>
      <w:r w:rsidRPr="00812351">
        <w:rPr>
          <w:bCs/>
          <w:spacing w:val="-5"/>
          <w:sz w:val="22"/>
          <w:szCs w:val="22"/>
        </w:rPr>
        <w:tab/>
      </w:r>
      <w:r w:rsidRPr="00812351">
        <w:rPr>
          <w:bCs/>
          <w:spacing w:val="-5"/>
          <w:sz w:val="22"/>
          <w:szCs w:val="22"/>
        </w:rPr>
        <w:tab/>
        <w:t xml:space="preserve">       </w:t>
      </w:r>
      <w:r w:rsidR="0048512A" w:rsidRPr="00812351">
        <w:rPr>
          <w:bCs/>
          <w:spacing w:val="-5"/>
          <w:sz w:val="22"/>
          <w:szCs w:val="22"/>
        </w:rPr>
        <w:t xml:space="preserve">                         </w:t>
      </w:r>
      <w:r w:rsidR="00812351" w:rsidRPr="00812351">
        <w:rPr>
          <w:bCs/>
          <w:spacing w:val="-5"/>
          <w:sz w:val="22"/>
          <w:szCs w:val="22"/>
        </w:rPr>
        <w:t xml:space="preserve">                    </w:t>
      </w:r>
      <w:r w:rsidR="0048512A" w:rsidRPr="00812351">
        <w:rPr>
          <w:bCs/>
          <w:spacing w:val="-5"/>
          <w:sz w:val="22"/>
          <w:szCs w:val="22"/>
        </w:rPr>
        <w:t xml:space="preserve">    </w:t>
      </w:r>
      <w:r w:rsidRPr="00812351">
        <w:rPr>
          <w:bCs/>
          <w:spacing w:val="-5"/>
          <w:sz w:val="22"/>
          <w:szCs w:val="22"/>
        </w:rPr>
        <w:t xml:space="preserve">  «</w:t>
      </w:r>
      <w:r w:rsidR="00B877BA">
        <w:rPr>
          <w:bCs/>
          <w:spacing w:val="-5"/>
          <w:sz w:val="22"/>
          <w:szCs w:val="22"/>
        </w:rPr>
        <w:t>___</w:t>
      </w:r>
      <w:r w:rsidRPr="00812351">
        <w:rPr>
          <w:bCs/>
          <w:spacing w:val="-5"/>
          <w:sz w:val="22"/>
          <w:szCs w:val="22"/>
        </w:rPr>
        <w:t xml:space="preserve">» </w:t>
      </w:r>
      <w:r w:rsidR="00B877BA">
        <w:rPr>
          <w:bCs/>
          <w:color w:val="000000"/>
          <w:spacing w:val="-5"/>
          <w:sz w:val="22"/>
          <w:szCs w:val="22"/>
        </w:rPr>
        <w:t>_____</w:t>
      </w:r>
      <w:r w:rsidR="00812351" w:rsidRPr="00812351">
        <w:rPr>
          <w:bCs/>
          <w:color w:val="000000"/>
          <w:spacing w:val="-5"/>
          <w:sz w:val="22"/>
          <w:szCs w:val="22"/>
        </w:rPr>
        <w:t xml:space="preserve"> </w:t>
      </w:r>
      <w:r w:rsidRPr="00812351">
        <w:rPr>
          <w:bCs/>
          <w:color w:val="000000"/>
          <w:spacing w:val="-5"/>
          <w:sz w:val="22"/>
          <w:szCs w:val="22"/>
        </w:rPr>
        <w:t>202</w:t>
      </w:r>
      <w:r w:rsidR="0048512A" w:rsidRPr="00812351">
        <w:rPr>
          <w:bCs/>
          <w:color w:val="000000"/>
          <w:spacing w:val="-5"/>
          <w:sz w:val="22"/>
          <w:szCs w:val="22"/>
        </w:rPr>
        <w:t>6</w:t>
      </w:r>
      <w:r w:rsidRPr="00812351">
        <w:rPr>
          <w:bCs/>
          <w:color w:val="000000"/>
          <w:spacing w:val="-5"/>
          <w:sz w:val="22"/>
          <w:szCs w:val="22"/>
        </w:rPr>
        <w:t xml:space="preserve"> г.</w:t>
      </w:r>
    </w:p>
    <w:p w:rsidR="00C24D3B" w:rsidRDefault="00C24D3B">
      <w:pPr>
        <w:pStyle w:val="Standard"/>
        <w:shd w:val="clear" w:color="auto" w:fill="FFFFFF"/>
        <w:spacing w:after="0"/>
        <w:rPr>
          <w:b/>
          <w:bCs/>
          <w:color w:val="C9211E"/>
          <w:spacing w:val="-5"/>
          <w:sz w:val="22"/>
          <w:szCs w:val="22"/>
        </w:rPr>
      </w:pPr>
    </w:p>
    <w:p w:rsidR="00812351" w:rsidRPr="00EE44EE" w:rsidRDefault="00812351" w:rsidP="00812351">
      <w:pPr>
        <w:pStyle w:val="a6"/>
        <w:ind w:firstLine="567"/>
        <w:rPr>
          <w:rFonts w:eastAsia="Times New Roman"/>
          <w:lang w:eastAsia="ru-RU"/>
        </w:rPr>
      </w:pPr>
      <w:r w:rsidRPr="00EE44EE">
        <w:rPr>
          <w:rFonts w:eastAsia="Times New Roman"/>
          <w:b/>
          <w:bCs/>
          <w:lang w:eastAsia="ru-RU"/>
        </w:rPr>
        <w:t>Акционерное общество «Московское протезно-ортопедическое предприятие»</w:t>
      </w:r>
      <w:r w:rsidRPr="00EE44EE">
        <w:rPr>
          <w:rFonts w:eastAsia="Times New Roman"/>
          <w:lang w:eastAsia="ru-RU"/>
        </w:rPr>
        <w:t xml:space="preserve"> (далее – </w:t>
      </w:r>
      <w:r w:rsidRPr="00EE44EE">
        <w:t>АО «Московское ПрОП»</w:t>
      </w:r>
      <w:r w:rsidR="00DE6414">
        <w:rPr>
          <w:rFonts w:eastAsia="Times New Roman"/>
          <w:lang w:eastAsia="ru-RU"/>
        </w:rPr>
        <w:t>), в лице у</w:t>
      </w:r>
      <w:r w:rsidRPr="00EE44EE">
        <w:rPr>
          <w:rFonts w:eastAsia="Times New Roman"/>
          <w:lang w:eastAsia="ru-RU"/>
        </w:rPr>
        <w:t xml:space="preserve">правляющего </w:t>
      </w:r>
      <w:r w:rsidRPr="00EE44EE">
        <w:t>филиалом «Ижевский» АО «Московское ПрОП» Яковлева Михаила Евгеньевича</w:t>
      </w:r>
      <w:r w:rsidRPr="00EE44EE">
        <w:rPr>
          <w:rFonts w:eastAsia="Times New Roman"/>
          <w:lang w:eastAsia="ru-RU"/>
        </w:rPr>
        <w:t xml:space="preserve">, действующего на основании </w:t>
      </w:r>
      <w:r w:rsidRPr="00EE44EE">
        <w:t xml:space="preserve">доверенности </w:t>
      </w:r>
      <w:r w:rsidR="00A04B8E" w:rsidRPr="00EE44EE">
        <w:t xml:space="preserve">№ 75-25 от 28.10.2025 </w:t>
      </w:r>
      <w:r w:rsidRPr="00EE44EE">
        <w:t>и Положения о филиале</w:t>
      </w:r>
      <w:r w:rsidRPr="00EE44EE">
        <w:rPr>
          <w:rFonts w:eastAsia="Times New Roman"/>
          <w:lang w:eastAsia="ru-RU"/>
        </w:rPr>
        <w:t>, именуемое в дальнейшем «Покупатель», с одной стороны и</w:t>
      </w:r>
    </w:p>
    <w:p w:rsidR="00C24D3B" w:rsidRPr="00EE44EE" w:rsidRDefault="00B877BA" w:rsidP="00812351">
      <w:pPr>
        <w:pStyle w:val="Standard"/>
        <w:shd w:val="clear" w:color="auto" w:fill="FFFFFF"/>
        <w:spacing w:after="0"/>
        <w:ind w:firstLine="567"/>
      </w:pPr>
      <w:proofErr w:type="gramStart"/>
      <w:r w:rsidRPr="00EE44EE">
        <w:t>___________________________________________________________________</w:t>
      </w:r>
      <w:r w:rsidR="00812351" w:rsidRPr="00EE44EE">
        <w:t xml:space="preserve"> (далее – </w:t>
      </w:r>
      <w:r w:rsidRPr="00EE44EE">
        <w:t>_____________________________________</w:t>
      </w:r>
      <w:r w:rsidR="00812351" w:rsidRPr="00EE44EE">
        <w:t xml:space="preserve">), действующий на основании </w:t>
      </w:r>
      <w:r w:rsidRPr="00EE44EE">
        <w:t>_____________________________________________________________________________________</w:t>
      </w:r>
      <w:r w:rsidR="00812351" w:rsidRPr="00EE44EE">
        <w:t>, именуемый в дальнейшем «Поставщик», с другой стороны, совместно именуемые «Стороны»</w:t>
      </w:r>
      <w:r w:rsidR="00EE44EE" w:rsidRPr="00EE44EE">
        <w:t xml:space="preserve">, руководствуясь Гражданским кодексом Российской Федерации, Федеральным законом от 18.07.2011 № 223-ФЗ «О закупках товаров, работ, услуг отдельными видами юридических лиц», в соответствии с пп.2 п.10.2 Главы 10 «Закупка у единственного поставщика (исполнителя, подрядчика)» Положения о закупках товаров, работ, услуг для нужд </w:t>
      </w:r>
      <w:r w:rsidR="00EE44EE" w:rsidRPr="00EE44EE">
        <w:rPr>
          <w:bCs/>
        </w:rPr>
        <w:t>Акционерного общества «Московское протезно-ортопедическое</w:t>
      </w:r>
      <w:proofErr w:type="gramEnd"/>
      <w:r w:rsidR="00EE44EE" w:rsidRPr="00EE44EE">
        <w:rPr>
          <w:bCs/>
        </w:rPr>
        <w:t xml:space="preserve"> предприятие» (АО «Московское ПрОП»),</w:t>
      </w:r>
      <w:r w:rsidR="00812351" w:rsidRPr="00EE44EE">
        <w:t xml:space="preserve"> заключили настоящий Договор о нижеследующем:</w:t>
      </w:r>
    </w:p>
    <w:p w:rsidR="00C24D3B" w:rsidRDefault="00C24D3B">
      <w:pPr>
        <w:pStyle w:val="Standard"/>
        <w:shd w:val="clear" w:color="auto" w:fill="FFFFFF"/>
        <w:spacing w:after="0"/>
        <w:rPr>
          <w:bCs/>
          <w:spacing w:val="-5"/>
        </w:rPr>
      </w:pPr>
    </w:p>
    <w:p w:rsidR="00C24D3B" w:rsidRDefault="00A04B8E">
      <w:pPr>
        <w:pStyle w:val="Standard"/>
        <w:numPr>
          <w:ilvl w:val="0"/>
          <w:numId w:val="3"/>
        </w:numPr>
        <w:shd w:val="clear" w:color="auto" w:fill="FFFFFF"/>
        <w:spacing w:after="0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Предмет договора</w:t>
      </w:r>
    </w:p>
    <w:p w:rsidR="008C7951" w:rsidRDefault="008C7951" w:rsidP="008C7951">
      <w:pPr>
        <w:pStyle w:val="a5"/>
        <w:numPr>
          <w:ilvl w:val="1"/>
          <w:numId w:val="1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567"/>
        <w:rPr>
          <w:bCs/>
          <w:spacing w:val="-1"/>
        </w:rPr>
      </w:pPr>
      <w:r>
        <w:rPr>
          <w:bCs/>
          <w:spacing w:val="-1"/>
        </w:rPr>
        <w:t>В соответствии с настоящим Договором Поставщик обязуется поставить Покупателю Товар, а Покупатель обязуется принять этот Товар и оплатить за него оговоренную Спецификацией денежную сумму (цену). Количество, ассортимент, стоимость Товара, сроки поставки и иные условия поставки определяются Спецификацией, составленной и подписанной уполномоченными представителями Сторон по форме Приложения № 1 к настоящему договору, являющейся его неотъемлемой частью.</w:t>
      </w:r>
    </w:p>
    <w:p w:rsidR="00C24D3B" w:rsidRDefault="005F2303" w:rsidP="00812351">
      <w:pPr>
        <w:pStyle w:val="a5"/>
        <w:numPr>
          <w:ilvl w:val="1"/>
          <w:numId w:val="1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567"/>
        <w:rPr>
          <w:bCs/>
          <w:spacing w:val="-1"/>
        </w:rPr>
      </w:pPr>
      <w:r>
        <w:rPr>
          <w:bCs/>
          <w:spacing w:val="-1"/>
        </w:rPr>
        <w:t xml:space="preserve">Одновременно с передачей товара Поставщик передает Покупателю относящиеся к ним документы: сертификаты на товар в соответствии с законодательством РФ, </w:t>
      </w:r>
      <w:r w:rsidR="009A093B">
        <w:rPr>
          <w:bCs/>
          <w:spacing w:val="-1"/>
        </w:rPr>
        <w:t>паспорта</w:t>
      </w:r>
      <w:r>
        <w:rPr>
          <w:bCs/>
          <w:spacing w:val="-1"/>
        </w:rPr>
        <w:t xml:space="preserve"> и другие необходимые документы.</w:t>
      </w:r>
    </w:p>
    <w:p w:rsidR="00C24D3B" w:rsidRDefault="005F2303" w:rsidP="00812351">
      <w:pPr>
        <w:pStyle w:val="a5"/>
        <w:numPr>
          <w:ilvl w:val="1"/>
          <w:numId w:val="1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567"/>
        <w:rPr>
          <w:bCs/>
          <w:spacing w:val="-1"/>
        </w:rPr>
      </w:pPr>
      <w:r>
        <w:rPr>
          <w:bCs/>
          <w:spacing w:val="-1"/>
        </w:rPr>
        <w:t>Поставщик гарантирует, что Товар принадлежит ему на праве собственности, и свободен от любых притязаний и прав со стороны третьих лиц.</w:t>
      </w:r>
    </w:p>
    <w:p w:rsidR="00C24D3B" w:rsidRDefault="005F2303" w:rsidP="008C7951">
      <w:pPr>
        <w:pStyle w:val="a5"/>
        <w:numPr>
          <w:ilvl w:val="1"/>
          <w:numId w:val="1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567"/>
        <w:rPr>
          <w:bCs/>
          <w:spacing w:val="-1"/>
        </w:rPr>
      </w:pPr>
      <w:proofErr w:type="gramStart"/>
      <w:r w:rsidRPr="009A093B">
        <w:rPr>
          <w:bCs/>
          <w:spacing w:val="-1"/>
        </w:rPr>
        <w:t xml:space="preserve">Поставщик гарантирует, что поставляемое оборудование, составные части, узлы, комплектующие должны быть новыми, ранее не бывшими в употреблении (в эксплуатации, в консервации), без дефектов, не переделанными, не поврежденными, серийно выпускаемыми, отражающими все последние модификации конструкций и материалов, не прошедшими ремонт, в том числе восстановление, замену составных частей, восстановление потребительских свойств. </w:t>
      </w:r>
      <w:proofErr w:type="gramEnd"/>
    </w:p>
    <w:p w:rsidR="009A093B" w:rsidRPr="009A093B" w:rsidRDefault="009A093B" w:rsidP="009A093B">
      <w:pPr>
        <w:pStyle w:val="a5"/>
        <w:shd w:val="clear" w:color="auto" w:fill="FFFFFF"/>
        <w:tabs>
          <w:tab w:val="left" w:pos="851"/>
          <w:tab w:val="left" w:pos="993"/>
        </w:tabs>
        <w:spacing w:after="0"/>
        <w:ind w:left="567"/>
        <w:rPr>
          <w:bCs/>
          <w:spacing w:val="-1"/>
        </w:rPr>
      </w:pPr>
    </w:p>
    <w:p w:rsidR="00C24D3B" w:rsidRDefault="005F2303">
      <w:pPr>
        <w:pStyle w:val="a5"/>
        <w:numPr>
          <w:ilvl w:val="0"/>
          <w:numId w:val="1"/>
        </w:numPr>
        <w:shd w:val="clear" w:color="auto" w:fill="FFFFFF"/>
        <w:spacing w:after="0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Цена до</w:t>
      </w:r>
      <w:r w:rsidR="00A04B8E">
        <w:rPr>
          <w:b/>
          <w:bCs/>
          <w:spacing w:val="-1"/>
        </w:rPr>
        <w:t>говора и порядок расчета</w:t>
      </w:r>
    </w:p>
    <w:p w:rsidR="00EE44EE" w:rsidRPr="00EE44EE" w:rsidRDefault="005F2303" w:rsidP="00EE44EE">
      <w:pPr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EE44EE">
        <w:rPr>
          <w:rFonts w:ascii="Times New Roman" w:hAnsi="Times New Roman" w:cs="Times New Roman"/>
        </w:rPr>
        <w:t>Стоимость Товара указывается в соответствующей Спецификации к настоящему Договору.</w:t>
      </w:r>
      <w:r w:rsidR="00EE44EE" w:rsidRPr="00EE44EE">
        <w:rPr>
          <w:rFonts w:ascii="Times New Roman" w:hAnsi="Times New Roman" w:cs="Times New Roman"/>
        </w:rPr>
        <w:t xml:space="preserve"> Итоговая цена договора составляет </w:t>
      </w:r>
      <w:r w:rsidR="00EE44EE" w:rsidRPr="00EE44EE">
        <w:rPr>
          <w:rFonts w:ascii="Times New Roman" w:hAnsi="Times New Roman" w:cs="Times New Roman"/>
          <w:shd w:val="clear" w:color="auto" w:fill="FFFFFF"/>
        </w:rPr>
        <w:t>_____________________________________ рублей 00 копеек,</w:t>
      </w:r>
      <w:r w:rsidR="00EE44EE" w:rsidRPr="00EE44EE">
        <w:rPr>
          <w:rStyle w:val="af4"/>
          <w:rFonts w:ascii="Times New Roman" w:hAnsi="Times New Roman" w:cs="Times New Roman"/>
          <w:shd w:val="clear" w:color="auto" w:fill="FFFFFF"/>
        </w:rPr>
        <w:t> в том числе НДС ________ (указать размер НДС) </w:t>
      </w:r>
      <w:r w:rsidR="00EE44EE" w:rsidRPr="00EE44EE">
        <w:rPr>
          <w:rStyle w:val="af5"/>
          <w:rFonts w:ascii="Times New Roman" w:hAnsi="Times New Roman" w:cs="Times New Roman"/>
          <w:b/>
          <w:bCs/>
          <w:u w:val="single"/>
          <w:shd w:val="clear" w:color="auto" w:fill="FFFFFF"/>
        </w:rPr>
        <w:t>или</w:t>
      </w:r>
      <w:r w:rsidR="00EE44EE" w:rsidRPr="00EE44EE">
        <w:rPr>
          <w:rStyle w:val="af4"/>
          <w:rFonts w:ascii="Times New Roman" w:hAnsi="Times New Roman" w:cs="Times New Roman"/>
          <w:shd w:val="clear" w:color="auto" w:fill="FFFFFF"/>
        </w:rPr>
        <w:t> </w:t>
      </w:r>
      <w:r w:rsidR="00EE44EE" w:rsidRPr="00EE44EE">
        <w:rPr>
          <w:rFonts w:ascii="Times New Roman" w:hAnsi="Times New Roman" w:cs="Times New Roman"/>
          <w:shd w:val="clear" w:color="auto" w:fill="FFFFFF"/>
        </w:rPr>
        <w:t>НДС не облагается в соответствии _________________________________(ссылка на статьи) Налогового кодекса Российской Федерации </w:t>
      </w:r>
      <w:r w:rsidR="00EE44EE" w:rsidRPr="00EE44EE">
        <w:rPr>
          <w:rStyle w:val="af5"/>
          <w:rFonts w:ascii="Times New Roman" w:hAnsi="Times New Roman" w:cs="Times New Roman"/>
          <w:u w:val="single"/>
          <w:shd w:val="clear" w:color="auto" w:fill="FFFFFF"/>
        </w:rPr>
        <w:t>(указать соответственно</w:t>
      </w:r>
      <w:r w:rsidR="00EE44EE" w:rsidRPr="00EE44EE">
        <w:rPr>
          <w:rStyle w:val="af5"/>
          <w:rFonts w:ascii="Times New Roman" w:hAnsi="Times New Roman" w:cs="Times New Roman"/>
          <w:shd w:val="clear" w:color="auto" w:fill="FFFFFF"/>
        </w:rPr>
        <w:t>)</w:t>
      </w:r>
      <w:r w:rsidR="00EE44EE" w:rsidRPr="00EE44EE">
        <w:rPr>
          <w:rFonts w:ascii="Times New Roman" w:hAnsi="Times New Roman" w:cs="Times New Roman"/>
          <w:shd w:val="clear" w:color="auto" w:fill="FFFFFF"/>
        </w:rPr>
        <w:t>.</w:t>
      </w:r>
    </w:p>
    <w:p w:rsidR="00C24D3B" w:rsidRDefault="005F2303" w:rsidP="00EE44EE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tLeast"/>
        <w:ind w:left="0" w:firstLine="567"/>
      </w:pPr>
      <w:r w:rsidRPr="00EE44EE">
        <w:rPr>
          <w:rStyle w:val="14"/>
          <w:rFonts w:eastAsia="Calibri"/>
        </w:rPr>
        <w:t xml:space="preserve">Общая стоимость (цена) настоящего Договора складывается из цен на </w:t>
      </w:r>
      <w:r w:rsidR="00DE6414" w:rsidRPr="007E275D">
        <w:rPr>
          <w:rStyle w:val="14"/>
          <w:rFonts w:eastAsia="Calibri"/>
        </w:rPr>
        <w:t>Товары,</w:t>
      </w:r>
      <w:r w:rsidR="00DE6414">
        <w:rPr>
          <w:rStyle w:val="14"/>
          <w:rFonts w:eastAsia="Calibri"/>
        </w:rPr>
        <w:t xml:space="preserve"> </w:t>
      </w:r>
      <w:r w:rsidRPr="00EE44EE">
        <w:rPr>
          <w:rStyle w:val="14"/>
          <w:rFonts w:eastAsia="Calibri"/>
        </w:rPr>
        <w:t>отраженны</w:t>
      </w:r>
      <w:r w:rsidR="00DE6414">
        <w:rPr>
          <w:rStyle w:val="14"/>
          <w:rFonts w:eastAsia="Calibri"/>
        </w:rPr>
        <w:t>е</w:t>
      </w:r>
      <w:r w:rsidRPr="00EE44EE">
        <w:rPr>
          <w:rStyle w:val="14"/>
          <w:rFonts w:eastAsia="Calibri"/>
        </w:rPr>
        <w:t xml:space="preserve"> в Спецификациях, составленных и рассчитанных отдельно по каждой заявке Покупателя.</w:t>
      </w:r>
    </w:p>
    <w:p w:rsidR="00C24D3B" w:rsidRDefault="005F2303" w:rsidP="00EE44EE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tLeast"/>
        <w:ind w:left="0" w:firstLine="567"/>
      </w:pPr>
      <w:r>
        <w:t>Покупатель оплачивает поставляемый Товар, согласно выставленному счету по соответствующей Спецификации. Расчет по Договору производится в безналичной форме, платежными поручениями.</w:t>
      </w:r>
    </w:p>
    <w:p w:rsidR="00C24D3B" w:rsidRDefault="005F2303" w:rsidP="00EE44EE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tLeast"/>
        <w:ind w:left="0" w:firstLine="567"/>
      </w:pPr>
      <w:r>
        <w:t>Все расчеты по настоящему Договору осуществляются в валюте РФ – рублях, путем перечисления денежных средств на расчетный счет Поставщика.</w:t>
      </w:r>
    </w:p>
    <w:p w:rsidR="00C24D3B" w:rsidRDefault="005F2303" w:rsidP="00EE44EE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tLeast"/>
        <w:ind w:left="0" w:firstLine="567"/>
        <w:rPr>
          <w:spacing w:val="-8"/>
        </w:rPr>
      </w:pPr>
      <w:r>
        <w:rPr>
          <w:spacing w:val="-8"/>
        </w:rPr>
        <w:t>Оплата Товара производится Покупателем в соответствии с условиями, согласованными Сторонами в Спецификации, после выставления счета Поставщиком по соответствующей Спецификации.</w:t>
      </w:r>
    </w:p>
    <w:p w:rsidR="00C24D3B" w:rsidRDefault="005F2303" w:rsidP="00EE44EE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tLeast"/>
        <w:ind w:left="0" w:firstLine="567"/>
        <w:rPr>
          <w:spacing w:val="-8"/>
        </w:rPr>
      </w:pPr>
      <w:r>
        <w:rPr>
          <w:spacing w:val="-8"/>
        </w:rPr>
        <w:t>Датой оплаты считается дата зачисления денежных средств на расчетный счет банка Поставщика, указанный в Договоре.</w:t>
      </w:r>
    </w:p>
    <w:p w:rsidR="00C24D3B" w:rsidRDefault="00C24D3B">
      <w:pPr>
        <w:pStyle w:val="Standard"/>
        <w:spacing w:after="0" w:line="240" w:lineRule="atLeast"/>
      </w:pPr>
    </w:p>
    <w:p w:rsidR="00C24D3B" w:rsidRDefault="00A04B8E">
      <w:pPr>
        <w:pStyle w:val="a5"/>
        <w:numPr>
          <w:ilvl w:val="0"/>
          <w:numId w:val="1"/>
        </w:numPr>
        <w:spacing w:after="0"/>
        <w:jc w:val="center"/>
        <w:rPr>
          <w:b/>
          <w:spacing w:val="-1"/>
        </w:rPr>
      </w:pPr>
      <w:r>
        <w:rPr>
          <w:b/>
          <w:spacing w:val="-1"/>
        </w:rPr>
        <w:t>Права и обязанности сторон</w:t>
      </w:r>
    </w:p>
    <w:p w:rsidR="00C24D3B" w:rsidRDefault="005F2303" w:rsidP="009A093B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/>
        <w:ind w:left="0" w:firstLine="567"/>
        <w:rPr>
          <w:spacing w:val="-1"/>
        </w:rPr>
      </w:pPr>
      <w:r>
        <w:rPr>
          <w:spacing w:val="-1"/>
        </w:rPr>
        <w:t>Поставщик обязан:</w:t>
      </w:r>
    </w:p>
    <w:p w:rsidR="00C24D3B" w:rsidRDefault="005F2303" w:rsidP="009A093B">
      <w:pPr>
        <w:pStyle w:val="a5"/>
        <w:numPr>
          <w:ilvl w:val="2"/>
          <w:numId w:val="1"/>
        </w:numPr>
        <w:shd w:val="clear" w:color="auto" w:fill="FFFFFF"/>
        <w:tabs>
          <w:tab w:val="left" w:pos="1276"/>
        </w:tabs>
        <w:spacing w:after="0"/>
        <w:ind w:left="0" w:firstLine="567"/>
        <w:rPr>
          <w:spacing w:val="-1"/>
        </w:rPr>
      </w:pPr>
      <w:r>
        <w:rPr>
          <w:spacing w:val="-1"/>
        </w:rPr>
        <w:t>Поставить и передать Товар надлежащего качества и в сроки, предусмотренные п.4.1.-4.2. настоящего Договора.</w:t>
      </w:r>
    </w:p>
    <w:p w:rsidR="00C24D3B" w:rsidRDefault="005F2303" w:rsidP="009A093B">
      <w:pPr>
        <w:pStyle w:val="a5"/>
        <w:numPr>
          <w:ilvl w:val="1"/>
          <w:numId w:val="1"/>
        </w:numPr>
        <w:shd w:val="clear" w:color="auto" w:fill="FFFFFF"/>
        <w:tabs>
          <w:tab w:val="left" w:pos="1276"/>
        </w:tabs>
        <w:spacing w:after="0"/>
        <w:ind w:left="0" w:firstLine="567"/>
      </w:pPr>
      <w:r>
        <w:t xml:space="preserve">Покупатель </w:t>
      </w:r>
      <w:r>
        <w:rPr>
          <w:spacing w:val="-1"/>
        </w:rPr>
        <w:t>обязан:</w:t>
      </w:r>
    </w:p>
    <w:p w:rsidR="00C24D3B" w:rsidRDefault="005F2303" w:rsidP="009A093B">
      <w:pPr>
        <w:pStyle w:val="a5"/>
        <w:numPr>
          <w:ilvl w:val="2"/>
          <w:numId w:val="1"/>
        </w:numPr>
        <w:shd w:val="clear" w:color="auto" w:fill="FFFFFF"/>
        <w:tabs>
          <w:tab w:val="left" w:pos="1276"/>
        </w:tabs>
        <w:spacing w:after="0"/>
        <w:ind w:left="0" w:firstLine="567"/>
        <w:rPr>
          <w:spacing w:val="-1"/>
        </w:rPr>
      </w:pPr>
      <w:r>
        <w:rPr>
          <w:spacing w:val="-1"/>
        </w:rPr>
        <w:t>Оплатить Товар в срок, установленный пунктом 2.5. настоящего договора.</w:t>
      </w:r>
    </w:p>
    <w:p w:rsidR="00C24D3B" w:rsidRDefault="005F2303" w:rsidP="009A093B">
      <w:pPr>
        <w:pStyle w:val="a5"/>
        <w:numPr>
          <w:ilvl w:val="2"/>
          <w:numId w:val="1"/>
        </w:numPr>
        <w:shd w:val="clear" w:color="auto" w:fill="FFFFFF"/>
        <w:tabs>
          <w:tab w:val="left" w:pos="1276"/>
        </w:tabs>
        <w:spacing w:after="0"/>
        <w:ind w:left="0" w:firstLine="567"/>
        <w:rPr>
          <w:spacing w:val="-1"/>
        </w:rPr>
      </w:pPr>
      <w:r>
        <w:rPr>
          <w:spacing w:val="-1"/>
        </w:rPr>
        <w:t>Принять переданный ему товар, за исключением случаев, когда он вправе потребовать замены товара или возвратить товар.</w:t>
      </w:r>
    </w:p>
    <w:p w:rsidR="00C24D3B" w:rsidRDefault="00A04B8E">
      <w:pPr>
        <w:pStyle w:val="a5"/>
        <w:numPr>
          <w:ilvl w:val="0"/>
          <w:numId w:val="1"/>
        </w:numPr>
        <w:shd w:val="clear" w:color="auto" w:fill="FFFFFF"/>
        <w:spacing w:after="0"/>
        <w:jc w:val="center"/>
        <w:rPr>
          <w:b/>
        </w:rPr>
      </w:pPr>
      <w:r>
        <w:rPr>
          <w:b/>
        </w:rPr>
        <w:t>Условия поставки товара</w:t>
      </w:r>
    </w:p>
    <w:p w:rsidR="00C24D3B" w:rsidRDefault="005F2303" w:rsidP="009A093B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/>
        <w:ind w:left="0" w:firstLine="567"/>
      </w:pPr>
      <w:r>
        <w:t>Поставка Товара осуществляется в порядке, способом (место поставки), по цене и в сроки, предусмотренные настоящим договором и Спецификациями на конкретную партию Товара</w:t>
      </w:r>
      <w:r>
        <w:rPr>
          <w:rFonts w:eastAsia="SimSun, 宋体"/>
          <w:lang w:eastAsia="ar-SA"/>
        </w:rPr>
        <w:t>.</w:t>
      </w:r>
    </w:p>
    <w:p w:rsidR="00C24D3B" w:rsidRDefault="005F2303" w:rsidP="009A093B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/>
        <w:ind w:left="0" w:firstLine="567"/>
      </w:pPr>
      <w:r>
        <w:t>На каждый поставляемый товар, Поставщик предоставляет Покупателю комплект документов:</w:t>
      </w:r>
    </w:p>
    <w:p w:rsidR="00C24D3B" w:rsidRDefault="005F2303" w:rsidP="009A093B">
      <w:pPr>
        <w:pStyle w:val="Standard"/>
        <w:shd w:val="clear" w:color="auto" w:fill="FFFFFF"/>
        <w:tabs>
          <w:tab w:val="left" w:pos="993"/>
        </w:tabs>
        <w:spacing w:after="0"/>
        <w:ind w:firstLine="567"/>
      </w:pPr>
      <w:r>
        <w:t>- Счет-оригинал;</w:t>
      </w:r>
    </w:p>
    <w:p w:rsidR="00C24D3B" w:rsidRDefault="005F2303" w:rsidP="009A093B">
      <w:pPr>
        <w:pStyle w:val="Standard"/>
        <w:shd w:val="clear" w:color="auto" w:fill="FFFFFF"/>
        <w:tabs>
          <w:tab w:val="left" w:pos="993"/>
        </w:tabs>
        <w:spacing w:after="0"/>
        <w:ind w:firstLine="567"/>
      </w:pPr>
      <w:r>
        <w:t>- Универсальный передаточный документ (УПД);</w:t>
      </w:r>
    </w:p>
    <w:p w:rsidR="00C24D3B" w:rsidRDefault="005F2303" w:rsidP="009A093B">
      <w:pPr>
        <w:pStyle w:val="Standard"/>
        <w:shd w:val="clear" w:color="auto" w:fill="FFFFFF"/>
        <w:tabs>
          <w:tab w:val="left" w:pos="993"/>
        </w:tabs>
        <w:spacing w:after="0"/>
        <w:ind w:firstLine="567"/>
      </w:pPr>
      <w:r>
        <w:rPr>
          <w:rFonts w:eastAsia="Times New Roman"/>
        </w:rPr>
        <w:t xml:space="preserve"> </w:t>
      </w:r>
      <w:r>
        <w:t>- Документы, указанные в пункте 1.2. настоящего договора.</w:t>
      </w:r>
    </w:p>
    <w:p w:rsidR="00C24D3B" w:rsidRDefault="005F2303" w:rsidP="009A093B">
      <w:pPr>
        <w:pStyle w:val="Standard"/>
        <w:shd w:val="clear" w:color="auto" w:fill="FFFFFF"/>
        <w:tabs>
          <w:tab w:val="left" w:pos="993"/>
        </w:tabs>
        <w:spacing w:after="0"/>
        <w:ind w:firstLine="567"/>
      </w:pPr>
      <w:r>
        <w:t>Стороны обязуются оформить первичные учетные документы во исполнение настоящего договора достоверно, в соответствии с установленными действующим законодательством требованиями.</w:t>
      </w:r>
    </w:p>
    <w:p w:rsidR="00C24D3B" w:rsidRDefault="005F2303" w:rsidP="009A093B">
      <w:pPr>
        <w:pStyle w:val="Standard"/>
        <w:shd w:val="clear" w:color="auto" w:fill="FFFFFF"/>
        <w:tabs>
          <w:tab w:val="left" w:pos="993"/>
        </w:tabs>
        <w:spacing w:after="0"/>
        <w:ind w:firstLine="567"/>
      </w:pPr>
      <w:r>
        <w:t>Сторона, обнаружившая факт не предоставления документа, ошибок, неточностей, отсутствия каких-либо обязательных реквизитов или других отступлений от установленных требований по оформлению в предоставленном документе немедленно уведомляет об этом другую Сторону.</w:t>
      </w:r>
    </w:p>
    <w:p w:rsidR="00C24D3B" w:rsidRDefault="005F2303" w:rsidP="009A093B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/>
        <w:ind w:left="0" w:firstLine="567"/>
      </w:pPr>
      <w:r>
        <w:t>Право собственности на товар и риски случайной гибели или повреждения Товара переходят от Поставщика к Покупателю в момент подписания Покупателем или уполномоченным представителем Покупателя универсального передаточного документа. С указанного момента Поставщик считается выполнившим свою обязанность по передаче товара.</w:t>
      </w:r>
    </w:p>
    <w:p w:rsidR="00C24D3B" w:rsidRDefault="00DE6414" w:rsidP="009A093B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/>
        <w:ind w:left="0" w:firstLine="567"/>
      </w:pPr>
      <w:r w:rsidRPr="007E275D">
        <w:t>Товар</w:t>
      </w:r>
      <w:r>
        <w:t xml:space="preserve"> </w:t>
      </w:r>
      <w:r w:rsidR="005F2303">
        <w:t>отгружается в упаковке обеспечивающей его сохранность при надлежащем хранении и перевозке, с указанием на этикетках или упаковочных листах информации на русском языке, предусмотренной действующим законодательством РФ соответствующей требованиям, предусмотренным настоящим Договором, если иное не прописано в Спецификации. Маркировка</w:t>
      </w:r>
      <w:r>
        <w:t xml:space="preserve"> </w:t>
      </w:r>
      <w:r w:rsidRPr="007E275D">
        <w:t>Товара</w:t>
      </w:r>
      <w:r w:rsidR="005F2303">
        <w:t xml:space="preserve"> должна обеспечивать полную и однозначную идентификацию каждой единицы Товара при его приемке.</w:t>
      </w:r>
    </w:p>
    <w:p w:rsidR="00C24D3B" w:rsidRDefault="00C24D3B">
      <w:pPr>
        <w:pStyle w:val="Standard"/>
        <w:shd w:val="clear" w:color="auto" w:fill="FFFFFF"/>
        <w:spacing w:after="0"/>
      </w:pPr>
    </w:p>
    <w:p w:rsidR="00C24D3B" w:rsidRDefault="005F2303">
      <w:pPr>
        <w:pStyle w:val="a5"/>
        <w:numPr>
          <w:ilvl w:val="0"/>
          <w:numId w:val="1"/>
        </w:numPr>
        <w:shd w:val="clear" w:color="auto" w:fill="FFFFFF"/>
        <w:spacing w:after="0"/>
        <w:jc w:val="center"/>
        <w:rPr>
          <w:b/>
        </w:rPr>
      </w:pPr>
      <w:r>
        <w:rPr>
          <w:b/>
        </w:rPr>
        <w:t>Гарантийные обязательства</w:t>
      </w:r>
    </w:p>
    <w:p w:rsidR="00C24D3B" w:rsidRDefault="005F2303" w:rsidP="009A093B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/>
        <w:ind w:left="0" w:firstLine="567"/>
      </w:pPr>
      <w:r>
        <w:t>Гарантийный срок на каждый конкретный тип поставляем</w:t>
      </w:r>
      <w:r w:rsidRPr="007E275D">
        <w:t>о</w:t>
      </w:r>
      <w:r w:rsidR="00401225" w:rsidRPr="007E275D">
        <w:t>го</w:t>
      </w:r>
      <w:r w:rsidR="007E275D">
        <w:t xml:space="preserve"> </w:t>
      </w:r>
      <w:r w:rsidR="00401225" w:rsidRPr="007E275D">
        <w:t>Товара</w:t>
      </w:r>
      <w:r w:rsidR="00401225">
        <w:t xml:space="preserve"> </w:t>
      </w:r>
      <w:r>
        <w:t xml:space="preserve">определяется Поставщиком и указывается в Спецификации или в технической документации, прилагаемой к </w:t>
      </w:r>
      <w:r w:rsidR="00401225" w:rsidRPr="007E275D">
        <w:t>товару</w:t>
      </w:r>
      <w:r w:rsidR="007E275D" w:rsidRPr="007E275D">
        <w:t>.</w:t>
      </w:r>
      <w:r w:rsidR="007E275D">
        <w:t xml:space="preserve"> </w:t>
      </w:r>
      <w:r>
        <w:t>Если гарантийный срок, указанный в технической документации, отличается от гарантийного срока, указанного в соответствующей Спецификации, преимущественную силу имеет гарантийный срок, указанный в Спецификации. В Спецификации к настоящему договору могут быть указаны дополнительные требования и условия к гарантийным обязательствам Поставщика.</w:t>
      </w:r>
    </w:p>
    <w:p w:rsidR="00C24D3B" w:rsidRDefault="005F2303" w:rsidP="009A093B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/>
        <w:ind w:left="0" w:firstLine="567"/>
      </w:pPr>
      <w:r>
        <w:t xml:space="preserve">В течение гарантийного срока Поставщик обязан произвести ремонт или осуществить замену товара </w:t>
      </w:r>
      <w:proofErr w:type="gramStart"/>
      <w:r>
        <w:t>на</w:t>
      </w:r>
      <w:proofErr w:type="gramEnd"/>
      <w:r>
        <w:t xml:space="preserve"> аналогичный.</w:t>
      </w:r>
    </w:p>
    <w:p w:rsidR="00C24D3B" w:rsidRDefault="005F2303" w:rsidP="009A093B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/>
        <w:ind w:left="0" w:firstLine="567"/>
      </w:pPr>
      <w:r>
        <w:t>Гарантийные обязательства не распространяются на товар, имеющий нарушения правил хранения, правил эксплуатации; при нарушении целостности пломб.</w:t>
      </w:r>
    </w:p>
    <w:p w:rsidR="00C24D3B" w:rsidRDefault="00C24D3B">
      <w:pPr>
        <w:pStyle w:val="Standard"/>
        <w:shd w:val="clear" w:color="auto" w:fill="FFFFFF"/>
        <w:spacing w:after="0"/>
      </w:pPr>
    </w:p>
    <w:p w:rsidR="00C24D3B" w:rsidRDefault="005F2303">
      <w:pPr>
        <w:pStyle w:val="WW-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Передача и приемка товара</w:t>
      </w:r>
    </w:p>
    <w:p w:rsidR="00C24D3B" w:rsidRDefault="005F2303" w:rsidP="009A093B">
      <w:pPr>
        <w:pStyle w:val="WW-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Приемка Товара Покупателем производится по адресу Покупателя в течение </w:t>
      </w:r>
      <w:r w:rsidR="003E1D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E1D72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>) рабочих дней с момента поступления Товара в адрес Покупателя, за исключением случаев, когда Покупатель вправе потребовать замены Товара, устранения недостатков Товара или отказаться от исполнения Договора.</w:t>
      </w:r>
    </w:p>
    <w:p w:rsidR="00C24D3B" w:rsidRDefault="005F2303" w:rsidP="009A093B">
      <w:pPr>
        <w:pStyle w:val="WW-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отсутствии у Покупателя претензий по количеству и качеству поставленного Товара Покупатель в течение </w:t>
      </w:r>
      <w:r w:rsidR="003E1D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E1D72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>) рабочих дней с момента поставки Товара подписывает Универсальный передаточный документ (УПД), переданные ему Поставщиком.</w:t>
      </w:r>
    </w:p>
    <w:p w:rsidR="00C24D3B" w:rsidRDefault="005F2303" w:rsidP="009A093B">
      <w:pPr>
        <w:pStyle w:val="WW-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случае, когда в процессе приема-передачи будут обнаружены брак и/или недостача Товара, Покупатель обязан немедленно сообщить об этом Поставщику, а также составить акт о браке/недостаче в 2-х экземплярах. Покупатель обязан известить Поставщика о нарушении условий договора о качестве, комплектности, таре и упаковке товара в 5-ти-дневный срок, после того как был получен товар.</w:t>
      </w:r>
    </w:p>
    <w:p w:rsidR="00C24D3B" w:rsidRDefault="00C24D3B">
      <w:pPr>
        <w:pStyle w:val="WW-"/>
        <w:jc w:val="both"/>
        <w:rPr>
          <w:rFonts w:ascii="Times New Roman" w:hAnsi="Times New Roman" w:cs="Times New Roman"/>
          <w:sz w:val="24"/>
          <w:szCs w:val="24"/>
        </w:rPr>
      </w:pPr>
    </w:p>
    <w:p w:rsidR="00C24D3B" w:rsidRDefault="005F2303">
      <w:pPr>
        <w:pStyle w:val="WW-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Штрафы и неустойки</w:t>
      </w:r>
    </w:p>
    <w:p w:rsidR="00C24D3B" w:rsidRDefault="005F2303" w:rsidP="003E1D72">
      <w:pPr>
        <w:pStyle w:val="WW-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:rsidR="00C24D3B" w:rsidRDefault="005F2303" w:rsidP="003E1D72">
      <w:pPr>
        <w:pStyle w:val="WW-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просрочку оплаты товара Покупатель уплачивает Поставщику пеню в размере 0,1% за каждый день просрочки платежа, которая в совокупности не может составлять более 10% от неоплаченной стоимости товара.</w:t>
      </w:r>
    </w:p>
    <w:p w:rsidR="00C24D3B" w:rsidRDefault="005F2303" w:rsidP="003E1D72">
      <w:pPr>
        <w:pStyle w:val="WW-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 передачи товара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срок, предусмотренный в Пункте 4.1 настоящего договора Поставщик уплачивает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Покупателю пеню в размере 0,1% за каждый день просрочки, но не более 10%, от стоимости не переданного товара.</w:t>
      </w:r>
    </w:p>
    <w:p w:rsidR="00C24D3B" w:rsidRDefault="005F2303" w:rsidP="003E1D72">
      <w:pPr>
        <w:pStyle w:val="WW-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Взыскание неустоек и процентов не освобождает сторону, нарушившую договор, от исполнения обязательств.</w:t>
      </w:r>
    </w:p>
    <w:p w:rsidR="00156C7E" w:rsidRDefault="00156C7E" w:rsidP="00156C7E">
      <w:pPr>
        <w:pStyle w:val="WW-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24D3B" w:rsidRDefault="005F2303">
      <w:pPr>
        <w:pStyle w:val="a5"/>
        <w:numPr>
          <w:ilvl w:val="0"/>
          <w:numId w:val="1"/>
        </w:numPr>
        <w:shd w:val="clear" w:color="auto" w:fill="FFFFFF"/>
        <w:spacing w:after="0"/>
        <w:jc w:val="center"/>
        <w:rPr>
          <w:b/>
          <w:spacing w:val="-1"/>
        </w:rPr>
      </w:pPr>
      <w:r>
        <w:rPr>
          <w:b/>
          <w:spacing w:val="-1"/>
        </w:rPr>
        <w:t>Форс-мажо</w:t>
      </w:r>
      <w:r w:rsidR="00A04B8E">
        <w:rPr>
          <w:b/>
          <w:spacing w:val="-1"/>
        </w:rPr>
        <w:t>р (действие непреодолимой силы)</w:t>
      </w:r>
    </w:p>
    <w:p w:rsidR="00C24D3B" w:rsidRDefault="005F2303" w:rsidP="003E1D72">
      <w:pPr>
        <w:pStyle w:val="a5"/>
        <w:numPr>
          <w:ilvl w:val="1"/>
          <w:numId w:val="1"/>
        </w:numPr>
        <w:tabs>
          <w:tab w:val="left" w:pos="993"/>
        </w:tabs>
        <w:spacing w:after="0"/>
        <w:ind w:left="0" w:firstLine="567"/>
      </w:pPr>
      <w:r>
        <w:t>Стороны не несут ответственности за невыполнение Договора на период наступления форс-мажорных обстоятельств, включающих в себя: пожары, наводнения, землетрясения и иные стихийные бедствия, а также забастовки, начало военных действий, решения Правительств, непосредственно влияющие на выполнение всех или части договорных обязательств.</w:t>
      </w:r>
    </w:p>
    <w:p w:rsidR="00C24D3B" w:rsidRDefault="005F2303" w:rsidP="003E1D72">
      <w:pPr>
        <w:pStyle w:val="a5"/>
        <w:numPr>
          <w:ilvl w:val="1"/>
          <w:numId w:val="1"/>
        </w:numPr>
        <w:tabs>
          <w:tab w:val="left" w:pos="993"/>
        </w:tabs>
        <w:spacing w:after="0"/>
        <w:ind w:left="0" w:firstLine="567"/>
      </w:pPr>
      <w:r>
        <w:t>Срок выполнения Договора может быть продлен на срок, согласованный сторонами до окончания действия форс-мажорных обстоятельств.</w:t>
      </w:r>
    </w:p>
    <w:p w:rsidR="00C24D3B" w:rsidRDefault="005F2303" w:rsidP="003E1D72">
      <w:pPr>
        <w:pStyle w:val="a5"/>
        <w:numPr>
          <w:ilvl w:val="1"/>
          <w:numId w:val="1"/>
        </w:numPr>
        <w:tabs>
          <w:tab w:val="left" w:pos="993"/>
        </w:tabs>
        <w:spacing w:after="0"/>
        <w:ind w:left="0" w:firstLine="567"/>
      </w:pPr>
      <w:r>
        <w:t>Сторона, подвергшаяся действию форс-мажорных обстоятельств, обязана в течение 10 – ти календарных дней со дня их возникновения письменно сообщить другой стороне о характере непреодолимой силы и ее влияния на выполнение условий настоящего договора.</w:t>
      </w:r>
    </w:p>
    <w:p w:rsidR="00C24D3B" w:rsidRDefault="005F2303" w:rsidP="003E1D72">
      <w:pPr>
        <w:pStyle w:val="a5"/>
        <w:numPr>
          <w:ilvl w:val="1"/>
          <w:numId w:val="1"/>
        </w:numPr>
        <w:tabs>
          <w:tab w:val="left" w:pos="993"/>
        </w:tabs>
        <w:spacing w:after="0"/>
        <w:ind w:left="0" w:firstLine="567"/>
      </w:pPr>
      <w:r>
        <w:t>Подтверждением наступления форс-мажорных обстоятель</w:t>
      </w:r>
      <w:proofErr w:type="gramStart"/>
      <w:r>
        <w:t>ств сл</w:t>
      </w:r>
      <w:proofErr w:type="gramEnd"/>
      <w:r>
        <w:t>ужат документы, выданные компетентных органов по месту возникновения этих обстоятельств.</w:t>
      </w:r>
    </w:p>
    <w:p w:rsidR="00C24D3B" w:rsidRDefault="005F2303" w:rsidP="003E1D72">
      <w:pPr>
        <w:pStyle w:val="a5"/>
        <w:numPr>
          <w:ilvl w:val="1"/>
          <w:numId w:val="1"/>
        </w:numPr>
        <w:tabs>
          <w:tab w:val="left" w:pos="993"/>
        </w:tabs>
        <w:spacing w:after="0"/>
        <w:ind w:left="0" w:firstLine="567"/>
      </w:pPr>
      <w:r>
        <w:t xml:space="preserve">Если форс-мажорные обстоятельства длятся более 30 календарных дней, то настоящий </w:t>
      </w:r>
      <w:proofErr w:type="gramStart"/>
      <w:r>
        <w:t>Договор</w:t>
      </w:r>
      <w:proofErr w:type="gramEnd"/>
      <w:r>
        <w:t xml:space="preserve"> может быть расторгнут по соглашению Сторон, с обязательным урегулированием Сторонами своих взаимных обязательств без начисления пеней и штрафов.</w:t>
      </w:r>
    </w:p>
    <w:p w:rsidR="00C24D3B" w:rsidRDefault="00C24D3B">
      <w:pPr>
        <w:pStyle w:val="Standard"/>
        <w:spacing w:after="0"/>
      </w:pPr>
    </w:p>
    <w:p w:rsidR="00C24D3B" w:rsidRDefault="005F2303" w:rsidP="003E1D72">
      <w:pPr>
        <w:pStyle w:val="WW-"/>
        <w:numPr>
          <w:ilvl w:val="0"/>
          <w:numId w:val="1"/>
        </w:numPr>
        <w:tabs>
          <w:tab w:val="left" w:pos="993"/>
        </w:tabs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настоящего Договора</w:t>
      </w:r>
    </w:p>
    <w:p w:rsidR="00C24D3B" w:rsidRDefault="005F2303" w:rsidP="003E1D72">
      <w:pPr>
        <w:pStyle w:val="WW-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 и действует до 31.12.202</w:t>
      </w:r>
      <w:r w:rsidR="003E1D72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г. или до полного исполнения ими обязательств по настоящему Договору.</w:t>
      </w:r>
    </w:p>
    <w:p w:rsidR="00C24D3B" w:rsidRDefault="005F2303" w:rsidP="003E1D72">
      <w:pPr>
        <w:pStyle w:val="WW-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Расторжение договора оформляется Дополнительным соглашением о прекращении его действия с приложением акта сверки расчетов по оплате услуг по Договору.</w:t>
      </w:r>
    </w:p>
    <w:p w:rsidR="00C24D3B" w:rsidRDefault="005F2303" w:rsidP="003E1D72">
      <w:pPr>
        <w:pStyle w:val="WW-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взаимному согласованию сторон, совершенному в письменной форме за подписью уполномоченных лиц сторон.</w:t>
      </w:r>
    </w:p>
    <w:p w:rsidR="00C24D3B" w:rsidRDefault="005F2303" w:rsidP="003E1D72">
      <w:pPr>
        <w:pStyle w:val="WW-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Односторонний отказ от договора должен быть в письменной форме, путем составления соответствующего уведомления, и направлен нарочным и (или) заказным письмом с уведомлением о вручении.</w:t>
      </w:r>
    </w:p>
    <w:p w:rsidR="00C24D3B" w:rsidRDefault="005F2303" w:rsidP="003E1D72">
      <w:pPr>
        <w:pStyle w:val="WW-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одностороннем отказе, Договор считается расторгнутым по истечении 30 (Тридцати) дней,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направления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такого уведомления Стороной.</w:t>
      </w:r>
    </w:p>
    <w:p w:rsidR="003E1D72" w:rsidRDefault="003E1D72" w:rsidP="003E1D72">
      <w:pPr>
        <w:pStyle w:val="WW-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24D3B" w:rsidRDefault="005F2303">
      <w:pPr>
        <w:pStyle w:val="WW-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:rsidR="00C24D3B" w:rsidRDefault="005F2303" w:rsidP="003E1D72">
      <w:pPr>
        <w:pStyle w:val="WW-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C24D3B" w:rsidRDefault="005F2303" w:rsidP="003E1D72">
      <w:pPr>
        <w:pStyle w:val="WW-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невозможности урегулирования в процессе переговоров спорных вопросов, споры разрешаются в суде в порядке, установленным действующим законодательством РФ в Арбитражном суде </w:t>
      </w:r>
      <w:r w:rsidR="003E1D72">
        <w:rPr>
          <w:rFonts w:ascii="Times New Roman" w:hAnsi="Times New Roman" w:cs="Times New Roman"/>
          <w:sz w:val="24"/>
          <w:szCs w:val="24"/>
        </w:rPr>
        <w:t>Удмуртской Республики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4D3B" w:rsidRDefault="00C24D3B">
      <w:pPr>
        <w:pStyle w:val="WW-"/>
        <w:jc w:val="both"/>
      </w:pPr>
    </w:p>
    <w:p w:rsidR="00C24D3B" w:rsidRDefault="005F2303" w:rsidP="003E1D72">
      <w:pPr>
        <w:pStyle w:val="Standard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center"/>
        <w:rPr>
          <w:b/>
        </w:rPr>
      </w:pPr>
      <w:r>
        <w:rPr>
          <w:b/>
        </w:rPr>
        <w:t>Электронный документооборот</w:t>
      </w:r>
    </w:p>
    <w:p w:rsidR="00C24D3B" w:rsidRDefault="005F2303" w:rsidP="003E1D72">
      <w:pPr>
        <w:pStyle w:val="Standard"/>
        <w:numPr>
          <w:ilvl w:val="1"/>
          <w:numId w:val="1"/>
        </w:numPr>
        <w:tabs>
          <w:tab w:val="left" w:pos="1134"/>
        </w:tabs>
        <w:spacing w:after="0"/>
        <w:ind w:left="0" w:firstLine="567"/>
      </w:pPr>
      <w:proofErr w:type="gramStart"/>
      <w:r>
        <w:lastRenderedPageBreak/>
        <w:t>Стороны вправе осуществлять обмен документами (сообщениями, информацией) с использованием сервисов Операторов электронного документооборота (далее – «ЭДО») по телекоммуникационным каналам связи с применением квалифицированной электронной подписи (далее – «КЭП»), соответствующей требованиям Федерального закона от 06.04.2011 № 63 ФЗ «Об электронной подписи», в рамках исполнения настоящего Договора, в целях утверждения, заключения, подписания счетов, счетов-фактур, актов сверки расчетов, актов выполненных работ, универсальных передаточных документов и иных</w:t>
      </w:r>
      <w:proofErr w:type="gramEnd"/>
      <w:r>
        <w:t xml:space="preserve"> документов, которые могут быть составлены в электронном виде согласно законодательству Российской Федерации (далее – «Документы»). Все остальные документы, не указанные выше, направляются в бумажном виде.</w:t>
      </w:r>
    </w:p>
    <w:p w:rsidR="00C24D3B" w:rsidRDefault="005F2303" w:rsidP="003E1D72">
      <w:pPr>
        <w:pStyle w:val="Standard"/>
        <w:numPr>
          <w:ilvl w:val="1"/>
          <w:numId w:val="1"/>
        </w:numPr>
        <w:tabs>
          <w:tab w:val="left" w:pos="1134"/>
        </w:tabs>
        <w:spacing w:after="0"/>
        <w:ind w:left="0" w:firstLine="567"/>
      </w:pPr>
      <w:r>
        <w:t>Каждая из Сторон обязана обеспечивать в течение всего срока действия Договора действительность сертификата КЭП.</w:t>
      </w:r>
    </w:p>
    <w:p w:rsidR="00C24D3B" w:rsidRDefault="005F2303" w:rsidP="003E1D72">
      <w:pPr>
        <w:pStyle w:val="Standard"/>
        <w:numPr>
          <w:ilvl w:val="1"/>
          <w:numId w:val="1"/>
        </w:numPr>
        <w:tabs>
          <w:tab w:val="left" w:pos="1134"/>
        </w:tabs>
        <w:spacing w:after="0"/>
        <w:ind w:left="0" w:firstLine="567"/>
      </w:pPr>
      <w:r>
        <w:t xml:space="preserve">Стороны признают, что получение документов в электронном виде, подписанных КЭП, юридически эквивалентно получению документов на бумажном носителе с подписями и печатями Сторон, в </w:t>
      </w:r>
      <w:proofErr w:type="gramStart"/>
      <w:r>
        <w:t>связи</w:t>
      </w:r>
      <w:proofErr w:type="gramEnd"/>
      <w:r>
        <w:t xml:space="preserve"> с чем при обмене документами через ЭДО рассылка бумажных экземпляров документов не осуществляется.</w:t>
      </w:r>
    </w:p>
    <w:p w:rsidR="00C24D3B" w:rsidRDefault="005F2303" w:rsidP="003E1D72">
      <w:pPr>
        <w:pStyle w:val="Standard"/>
        <w:numPr>
          <w:ilvl w:val="1"/>
          <w:numId w:val="1"/>
        </w:numPr>
        <w:tabs>
          <w:tab w:val="left" w:pos="1134"/>
        </w:tabs>
        <w:spacing w:after="0"/>
        <w:ind w:left="0" w:firstLine="567"/>
      </w:pPr>
      <w:proofErr w:type="gramStart"/>
      <w:r>
        <w:t>Стороны согласовали, что во всех подписываемых с помощью Системы электронных документах, вступающих в силу со дня подписания, в случае если дата их подписания не совпадает с датой, указанной на их первой странице в верхнем углу, к таким документам Стороны применяют правила п. 2 ст. 425 ГК РФ и считают, что условия таких документов применяются к отношениям Сторон, возникшим с даты</w:t>
      </w:r>
      <w:proofErr w:type="gramEnd"/>
      <w:r>
        <w:t xml:space="preserve"> указанной на их первой странице в верхнем углу. Данное правило действует, если Сторонами в соответствующем документе не предусмотрено иное.</w:t>
      </w:r>
    </w:p>
    <w:p w:rsidR="00A04B8E" w:rsidRDefault="00A04B8E" w:rsidP="00A04B8E">
      <w:pPr>
        <w:pStyle w:val="Standard"/>
        <w:tabs>
          <w:tab w:val="left" w:pos="1134"/>
        </w:tabs>
        <w:spacing w:after="0"/>
      </w:pPr>
    </w:p>
    <w:p w:rsidR="00A04B8E" w:rsidRPr="00A04B8E" w:rsidRDefault="00A04B8E" w:rsidP="00A04B8E">
      <w:pPr>
        <w:pStyle w:val="Standard"/>
        <w:numPr>
          <w:ilvl w:val="0"/>
          <w:numId w:val="1"/>
        </w:numPr>
        <w:tabs>
          <w:tab w:val="left" w:pos="1134"/>
        </w:tabs>
        <w:spacing w:after="0"/>
        <w:jc w:val="center"/>
        <w:rPr>
          <w:b/>
        </w:rPr>
      </w:pPr>
      <w:r w:rsidRPr="00A04B8E">
        <w:rPr>
          <w:b/>
        </w:rPr>
        <w:t>Антикоррупционная оговорка</w:t>
      </w:r>
    </w:p>
    <w:p w:rsidR="00A04B8E" w:rsidRPr="00A04B8E" w:rsidRDefault="00A04B8E" w:rsidP="00A04B8E">
      <w:pPr>
        <w:pStyle w:val="ConsNormal"/>
        <w:numPr>
          <w:ilvl w:val="1"/>
          <w:numId w:val="1"/>
        </w:numPr>
        <w:jc w:val="both"/>
        <w:rPr>
          <w:rFonts w:ascii="Times New Roman" w:hAnsi="Times New Roman"/>
          <w:sz w:val="22"/>
        </w:rPr>
      </w:pPr>
      <w:r w:rsidRPr="00A04B8E">
        <w:rPr>
          <w:rFonts w:ascii="Times New Roman" w:hAnsi="Times New Roman"/>
          <w:sz w:val="22"/>
        </w:rPr>
        <w:t>Настоящая оговорка отражает приверженность Сторон Договора, их аффилированных лиц, работников и посредников принципам открытого и честного ведения бизнеса, направлена на минимиз</w:t>
      </w:r>
      <w:r w:rsidRPr="00A04B8E">
        <w:rPr>
          <w:rFonts w:ascii="Times New Roman" w:hAnsi="Times New Roman"/>
          <w:sz w:val="22"/>
        </w:rPr>
        <w:t>а</w:t>
      </w:r>
      <w:r w:rsidRPr="00A04B8E">
        <w:rPr>
          <w:rFonts w:ascii="Times New Roman" w:hAnsi="Times New Roman"/>
          <w:sz w:val="22"/>
        </w:rPr>
        <w:t>цию рисков вовлеч</w:t>
      </w:r>
      <w:r w:rsidRPr="00A04B8E">
        <w:rPr>
          <w:rFonts w:ascii="Times New Roman" w:hAnsi="Times New Roman"/>
          <w:sz w:val="22"/>
        </w:rPr>
        <w:t>е</w:t>
      </w:r>
      <w:r w:rsidRPr="00A04B8E">
        <w:rPr>
          <w:rFonts w:ascii="Times New Roman" w:hAnsi="Times New Roman"/>
          <w:sz w:val="22"/>
        </w:rPr>
        <w:t>ния указанных лиц в коррупционную деятельность, а также на поддержание деловой репутации Сторон Договора на высоком уровне.</w:t>
      </w:r>
    </w:p>
    <w:p w:rsidR="00A04B8E" w:rsidRPr="00A04B8E" w:rsidRDefault="00A04B8E" w:rsidP="00A04B8E">
      <w:pPr>
        <w:pStyle w:val="ConsNormal"/>
        <w:numPr>
          <w:ilvl w:val="1"/>
          <w:numId w:val="1"/>
        </w:numPr>
        <w:jc w:val="both"/>
        <w:rPr>
          <w:rFonts w:ascii="Times New Roman" w:hAnsi="Times New Roman"/>
          <w:sz w:val="22"/>
        </w:rPr>
      </w:pPr>
      <w:r w:rsidRPr="00A04B8E">
        <w:rPr>
          <w:rFonts w:ascii="Times New Roman" w:hAnsi="Times New Roman"/>
          <w:sz w:val="22"/>
        </w:rPr>
        <w:t>Стороны Договора подтверждают, что ведут легитимную хозяйственную деятельность и имеют только законные и</w:t>
      </w:r>
      <w:r w:rsidRPr="00A04B8E">
        <w:rPr>
          <w:rFonts w:ascii="Times New Roman" w:hAnsi="Times New Roman"/>
          <w:sz w:val="22"/>
        </w:rPr>
        <w:t>с</w:t>
      </w:r>
      <w:r w:rsidRPr="00A04B8E">
        <w:rPr>
          <w:rFonts w:ascii="Times New Roman" w:hAnsi="Times New Roman"/>
          <w:sz w:val="22"/>
        </w:rPr>
        <w:t>точники финансирования</w:t>
      </w:r>
    </w:p>
    <w:p w:rsidR="00A04B8E" w:rsidRPr="00A04B8E" w:rsidRDefault="00A04B8E" w:rsidP="00A04B8E">
      <w:pPr>
        <w:pStyle w:val="ConsNormal"/>
        <w:numPr>
          <w:ilvl w:val="1"/>
          <w:numId w:val="1"/>
        </w:numPr>
        <w:jc w:val="both"/>
        <w:rPr>
          <w:rFonts w:ascii="Times New Roman" w:hAnsi="Times New Roman"/>
          <w:sz w:val="22"/>
        </w:rPr>
      </w:pPr>
      <w:r w:rsidRPr="00A04B8E">
        <w:rPr>
          <w:rFonts w:ascii="Times New Roman" w:hAnsi="Times New Roman"/>
          <w:sz w:val="22"/>
        </w:rPr>
        <w:t xml:space="preserve"> Стороны Договора обязуются соблюдать, а также обеспечивать соблюдение их аффилир</w:t>
      </w:r>
      <w:r w:rsidRPr="00A04B8E">
        <w:rPr>
          <w:rFonts w:ascii="Times New Roman" w:hAnsi="Times New Roman"/>
          <w:sz w:val="22"/>
        </w:rPr>
        <w:t>о</w:t>
      </w:r>
      <w:r w:rsidRPr="00A04B8E">
        <w:rPr>
          <w:rFonts w:ascii="Times New Roman" w:hAnsi="Times New Roman"/>
          <w:sz w:val="22"/>
        </w:rPr>
        <w:t>ванными лицами, работниками и посредниками, действующими по Договору, настоящей оговорки, а та</w:t>
      </w:r>
      <w:r w:rsidRPr="00A04B8E">
        <w:rPr>
          <w:rFonts w:ascii="Times New Roman" w:hAnsi="Times New Roman"/>
          <w:sz w:val="22"/>
        </w:rPr>
        <w:t>к</w:t>
      </w:r>
      <w:r w:rsidRPr="00A04B8E">
        <w:rPr>
          <w:rFonts w:ascii="Times New Roman" w:hAnsi="Times New Roman"/>
          <w:sz w:val="22"/>
        </w:rPr>
        <w:t>же оказывать друг другу содействие в случае действительного или возможного нарушения ее требований.</w:t>
      </w:r>
    </w:p>
    <w:p w:rsidR="00A04B8E" w:rsidRPr="00A04B8E" w:rsidRDefault="00A04B8E" w:rsidP="00A04B8E">
      <w:pPr>
        <w:pStyle w:val="ConsNormal"/>
        <w:numPr>
          <w:ilvl w:val="1"/>
          <w:numId w:val="1"/>
        </w:numPr>
        <w:jc w:val="both"/>
        <w:rPr>
          <w:rFonts w:ascii="Times New Roman" w:hAnsi="Times New Roman"/>
          <w:sz w:val="22"/>
        </w:rPr>
      </w:pPr>
      <w:r w:rsidRPr="00A04B8E">
        <w:rPr>
          <w:rFonts w:ascii="Times New Roman" w:hAnsi="Times New Roman"/>
          <w:sz w:val="22"/>
        </w:rPr>
        <w:t>Стороны Договора, обязуются не совершать, а также обязуются обеспечивать, чтобы их а</w:t>
      </w:r>
      <w:r w:rsidRPr="00A04B8E">
        <w:rPr>
          <w:rFonts w:ascii="Times New Roman" w:hAnsi="Times New Roman"/>
          <w:sz w:val="22"/>
        </w:rPr>
        <w:t>ф</w:t>
      </w:r>
      <w:r w:rsidRPr="00A04B8E">
        <w:rPr>
          <w:rFonts w:ascii="Times New Roman" w:hAnsi="Times New Roman"/>
          <w:sz w:val="22"/>
        </w:rPr>
        <w:t>филированные лица, работники и посредники, не совершали прямо или косвенно следующих действий при исполнении Д</w:t>
      </w:r>
      <w:r w:rsidRPr="00A04B8E">
        <w:rPr>
          <w:rFonts w:ascii="Times New Roman" w:hAnsi="Times New Roman"/>
          <w:sz w:val="22"/>
        </w:rPr>
        <w:t>о</w:t>
      </w:r>
      <w:r w:rsidRPr="00A04B8E">
        <w:rPr>
          <w:rFonts w:ascii="Times New Roman" w:hAnsi="Times New Roman"/>
          <w:sz w:val="22"/>
        </w:rPr>
        <w:t>говора:</w:t>
      </w:r>
    </w:p>
    <w:p w:rsidR="00A04B8E" w:rsidRPr="00A04B8E" w:rsidRDefault="00A04B8E" w:rsidP="00A04B8E">
      <w:pPr>
        <w:pStyle w:val="ConsNormal"/>
        <w:numPr>
          <w:ilvl w:val="1"/>
          <w:numId w:val="1"/>
        </w:numPr>
        <w:jc w:val="both"/>
        <w:rPr>
          <w:rFonts w:ascii="Times New Roman" w:hAnsi="Times New Roman"/>
          <w:sz w:val="22"/>
        </w:rPr>
      </w:pPr>
      <w:proofErr w:type="gramStart"/>
      <w:r w:rsidRPr="00A04B8E">
        <w:rPr>
          <w:rFonts w:ascii="Times New Roman" w:hAnsi="Times New Roman"/>
          <w:sz w:val="22"/>
        </w:rPr>
        <w:t>Платить или предлагать уплатить денежные средства или предоставить иные ценности, бе</w:t>
      </w:r>
      <w:r w:rsidRPr="00A04B8E">
        <w:rPr>
          <w:rFonts w:ascii="Times New Roman" w:hAnsi="Times New Roman"/>
          <w:sz w:val="22"/>
        </w:rPr>
        <w:t>з</w:t>
      </w:r>
      <w:r w:rsidRPr="00A04B8E">
        <w:rPr>
          <w:rFonts w:ascii="Times New Roman" w:hAnsi="Times New Roman"/>
          <w:sz w:val="22"/>
        </w:rPr>
        <w:t>возмездно выполнить работы (услуги) и т.д. публичным органам, должностным лицам, лицам, которые я</w:t>
      </w:r>
      <w:r w:rsidRPr="00A04B8E">
        <w:rPr>
          <w:rFonts w:ascii="Times New Roman" w:hAnsi="Times New Roman"/>
          <w:sz w:val="22"/>
        </w:rPr>
        <w:t>в</w:t>
      </w:r>
      <w:r w:rsidRPr="00A04B8E">
        <w:rPr>
          <w:rFonts w:ascii="Times New Roman" w:hAnsi="Times New Roman"/>
          <w:sz w:val="22"/>
        </w:rPr>
        <w:t>ляется близким родственниками публичных органов и должностных лиц, либо лицам, иным образом св</w:t>
      </w:r>
      <w:r w:rsidRPr="00A04B8E">
        <w:rPr>
          <w:rFonts w:ascii="Times New Roman" w:hAnsi="Times New Roman"/>
          <w:sz w:val="22"/>
        </w:rPr>
        <w:t>я</w:t>
      </w:r>
      <w:r w:rsidRPr="00A04B8E">
        <w:rPr>
          <w:rFonts w:ascii="Times New Roman" w:hAnsi="Times New Roman"/>
          <w:sz w:val="22"/>
        </w:rPr>
        <w:t>занными с государством, в целях неправомерного получения преимуществ для Сторон Договора, их а</w:t>
      </w:r>
      <w:r w:rsidRPr="00A04B8E">
        <w:rPr>
          <w:rFonts w:ascii="Times New Roman" w:hAnsi="Times New Roman"/>
          <w:sz w:val="22"/>
        </w:rPr>
        <w:t>ф</w:t>
      </w:r>
      <w:r w:rsidRPr="00A04B8E">
        <w:rPr>
          <w:rFonts w:ascii="Times New Roman" w:hAnsi="Times New Roman"/>
          <w:sz w:val="22"/>
        </w:rPr>
        <w:t>филированных лиц, работников или посредн</w:t>
      </w:r>
      <w:r w:rsidRPr="00A04B8E">
        <w:rPr>
          <w:rFonts w:ascii="Times New Roman" w:hAnsi="Times New Roman"/>
          <w:sz w:val="22"/>
        </w:rPr>
        <w:t>и</w:t>
      </w:r>
      <w:r w:rsidRPr="00A04B8E">
        <w:rPr>
          <w:rFonts w:ascii="Times New Roman" w:hAnsi="Times New Roman"/>
          <w:sz w:val="22"/>
        </w:rPr>
        <w:t>ков, действующих по Договору.</w:t>
      </w:r>
      <w:proofErr w:type="gramEnd"/>
    </w:p>
    <w:p w:rsidR="00A04B8E" w:rsidRPr="00A04B8E" w:rsidRDefault="00A04B8E" w:rsidP="00A04B8E">
      <w:pPr>
        <w:pStyle w:val="ConsNormal"/>
        <w:numPr>
          <w:ilvl w:val="1"/>
          <w:numId w:val="1"/>
        </w:numPr>
        <w:jc w:val="both"/>
        <w:rPr>
          <w:rFonts w:ascii="Times New Roman" w:hAnsi="Times New Roman"/>
          <w:sz w:val="22"/>
        </w:rPr>
      </w:pPr>
      <w:r w:rsidRPr="00A04B8E">
        <w:rPr>
          <w:rFonts w:ascii="Times New Roman" w:hAnsi="Times New Roman"/>
          <w:sz w:val="22"/>
        </w:rPr>
        <w:t>Платить или предлагать уплатить денежные средства или предоставить иные ценности, бе</w:t>
      </w:r>
      <w:r w:rsidRPr="00A04B8E">
        <w:rPr>
          <w:rFonts w:ascii="Times New Roman" w:hAnsi="Times New Roman"/>
          <w:sz w:val="22"/>
        </w:rPr>
        <w:t>з</w:t>
      </w:r>
      <w:r w:rsidRPr="00A04B8E">
        <w:rPr>
          <w:rFonts w:ascii="Times New Roman" w:hAnsi="Times New Roman"/>
          <w:sz w:val="22"/>
        </w:rPr>
        <w:t>возмездно выполнить работы (услуги) и т.д. работникам другой Стороны, ее аффилированных лиц, с ц</w:t>
      </w:r>
      <w:r w:rsidRPr="00A04B8E">
        <w:rPr>
          <w:rFonts w:ascii="Times New Roman" w:hAnsi="Times New Roman"/>
          <w:sz w:val="22"/>
        </w:rPr>
        <w:t>е</w:t>
      </w:r>
      <w:r w:rsidRPr="00A04B8E">
        <w:rPr>
          <w:rFonts w:ascii="Times New Roman" w:hAnsi="Times New Roman"/>
          <w:sz w:val="22"/>
        </w:rPr>
        <w:t>лью обеспечить сове</w:t>
      </w:r>
      <w:r w:rsidRPr="00A04B8E">
        <w:rPr>
          <w:rFonts w:ascii="Times New Roman" w:hAnsi="Times New Roman"/>
          <w:sz w:val="22"/>
        </w:rPr>
        <w:t>р</w:t>
      </w:r>
      <w:r w:rsidRPr="00A04B8E">
        <w:rPr>
          <w:rFonts w:ascii="Times New Roman" w:hAnsi="Times New Roman"/>
          <w:sz w:val="22"/>
        </w:rPr>
        <w:t>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:rsidR="00A04B8E" w:rsidRPr="00A04B8E" w:rsidRDefault="00A04B8E" w:rsidP="00A04B8E">
      <w:pPr>
        <w:pStyle w:val="ConsNormal"/>
        <w:numPr>
          <w:ilvl w:val="1"/>
          <w:numId w:val="1"/>
        </w:numPr>
        <w:jc w:val="both"/>
        <w:rPr>
          <w:rFonts w:ascii="Times New Roman" w:hAnsi="Times New Roman"/>
          <w:sz w:val="22"/>
        </w:rPr>
      </w:pPr>
      <w:r w:rsidRPr="00A04B8E">
        <w:rPr>
          <w:rFonts w:ascii="Times New Roman" w:hAnsi="Times New Roman"/>
          <w:sz w:val="22"/>
        </w:rPr>
        <w:t>Не совершать иных действий, нарушающих действующее антикоррупционное законодател</w:t>
      </w:r>
      <w:r w:rsidRPr="00A04B8E">
        <w:rPr>
          <w:rFonts w:ascii="Times New Roman" w:hAnsi="Times New Roman"/>
          <w:sz w:val="22"/>
        </w:rPr>
        <w:t>ь</w:t>
      </w:r>
      <w:r w:rsidRPr="00A04B8E">
        <w:rPr>
          <w:rFonts w:ascii="Times New Roman" w:hAnsi="Times New Roman"/>
          <w:sz w:val="22"/>
        </w:rPr>
        <w:t xml:space="preserve">ство, включая коммерческий подкуп и иные противозаконные и неправомерные средства ведения бизнеса. </w:t>
      </w:r>
    </w:p>
    <w:p w:rsidR="00A04B8E" w:rsidRPr="00A04B8E" w:rsidRDefault="00A04B8E" w:rsidP="00A04B8E">
      <w:pPr>
        <w:pStyle w:val="ConsNormal"/>
        <w:numPr>
          <w:ilvl w:val="1"/>
          <w:numId w:val="1"/>
        </w:numPr>
        <w:jc w:val="both"/>
        <w:rPr>
          <w:rFonts w:ascii="Times New Roman" w:hAnsi="Times New Roman"/>
          <w:sz w:val="22"/>
        </w:rPr>
      </w:pPr>
      <w:r w:rsidRPr="00A04B8E">
        <w:rPr>
          <w:rFonts w:ascii="Times New Roman" w:hAnsi="Times New Roman"/>
          <w:sz w:val="22"/>
        </w:rPr>
        <w:t>В случае возникновения у Стороны Договора подозрений, что произошло или может пр</w:t>
      </w:r>
      <w:r w:rsidRPr="00A04B8E">
        <w:rPr>
          <w:rFonts w:ascii="Times New Roman" w:hAnsi="Times New Roman"/>
          <w:sz w:val="22"/>
        </w:rPr>
        <w:t>о</w:t>
      </w:r>
      <w:r w:rsidRPr="00A04B8E">
        <w:rPr>
          <w:rFonts w:ascii="Times New Roman" w:hAnsi="Times New Roman"/>
          <w:sz w:val="22"/>
        </w:rPr>
        <w:t>изойти нарушение каких-либо положений оговорки, соответствующая Сторона обязуется уведомить др</w:t>
      </w:r>
      <w:r w:rsidRPr="00A04B8E">
        <w:rPr>
          <w:rFonts w:ascii="Times New Roman" w:hAnsi="Times New Roman"/>
          <w:sz w:val="22"/>
        </w:rPr>
        <w:t>у</w:t>
      </w:r>
      <w:r w:rsidRPr="00A04B8E">
        <w:rPr>
          <w:rFonts w:ascii="Times New Roman" w:hAnsi="Times New Roman"/>
          <w:sz w:val="22"/>
        </w:rPr>
        <w:t>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</w:t>
      </w:r>
      <w:r w:rsidRPr="00A04B8E">
        <w:rPr>
          <w:rFonts w:ascii="Times New Roman" w:hAnsi="Times New Roman"/>
          <w:sz w:val="22"/>
        </w:rPr>
        <w:t>р</w:t>
      </w:r>
      <w:r w:rsidRPr="00A04B8E">
        <w:rPr>
          <w:rFonts w:ascii="Times New Roman" w:hAnsi="Times New Roman"/>
          <w:sz w:val="22"/>
        </w:rPr>
        <w:t xml:space="preserve">ждение должно быть направлено в течение десяти рабочих дней </w:t>
      </w:r>
      <w:proofErr w:type="gramStart"/>
      <w:r w:rsidRPr="00A04B8E">
        <w:rPr>
          <w:rFonts w:ascii="Times New Roman" w:hAnsi="Times New Roman"/>
          <w:sz w:val="22"/>
        </w:rPr>
        <w:t>с даты получения</w:t>
      </w:r>
      <w:proofErr w:type="gramEnd"/>
      <w:r w:rsidRPr="00A04B8E">
        <w:rPr>
          <w:rFonts w:ascii="Times New Roman" w:hAnsi="Times New Roman"/>
          <w:sz w:val="22"/>
        </w:rPr>
        <w:t xml:space="preserve"> письменного уведомл</w:t>
      </w:r>
      <w:r w:rsidRPr="00A04B8E">
        <w:rPr>
          <w:rFonts w:ascii="Times New Roman" w:hAnsi="Times New Roman"/>
          <w:sz w:val="22"/>
        </w:rPr>
        <w:t>е</w:t>
      </w:r>
      <w:r w:rsidRPr="00A04B8E">
        <w:rPr>
          <w:rFonts w:ascii="Times New Roman" w:hAnsi="Times New Roman"/>
          <w:sz w:val="22"/>
        </w:rPr>
        <w:t>ния. Стороны обязуются совместно вести письменные и устные переговоры по урегулированию спорной ситуации.</w:t>
      </w:r>
    </w:p>
    <w:p w:rsidR="00C24D3B" w:rsidRDefault="00C24D3B">
      <w:pPr>
        <w:pStyle w:val="Standard"/>
        <w:spacing w:after="0"/>
        <w:rPr>
          <w:b/>
        </w:rPr>
      </w:pPr>
    </w:p>
    <w:p w:rsidR="00A04B8E" w:rsidRDefault="00A04B8E">
      <w:pPr>
        <w:pStyle w:val="Standard"/>
        <w:shd w:val="clear" w:color="auto" w:fill="FFFFFF"/>
        <w:spacing w:after="0"/>
        <w:jc w:val="center"/>
        <w:rPr>
          <w:b/>
          <w:spacing w:val="-1"/>
        </w:rPr>
      </w:pPr>
    </w:p>
    <w:p w:rsidR="00A04B8E" w:rsidRDefault="00A04B8E" w:rsidP="00EE44EE">
      <w:pPr>
        <w:pStyle w:val="Standard"/>
        <w:shd w:val="clear" w:color="auto" w:fill="FFFFFF"/>
        <w:spacing w:after="0"/>
        <w:rPr>
          <w:b/>
          <w:spacing w:val="-1"/>
        </w:rPr>
      </w:pPr>
    </w:p>
    <w:p w:rsidR="00C24D3B" w:rsidRDefault="00A04B8E">
      <w:pPr>
        <w:pStyle w:val="Standard"/>
        <w:shd w:val="clear" w:color="auto" w:fill="FFFFFF"/>
        <w:spacing w:after="0"/>
        <w:jc w:val="center"/>
        <w:rPr>
          <w:b/>
          <w:spacing w:val="-1"/>
        </w:rPr>
      </w:pPr>
      <w:r>
        <w:rPr>
          <w:b/>
          <w:spacing w:val="-1"/>
        </w:rPr>
        <w:t>13. Реквизиты сторон</w:t>
      </w:r>
    </w:p>
    <w:tbl>
      <w:tblPr>
        <w:tblpPr w:leftFromText="180" w:rightFromText="180" w:vertAnchor="text" w:horzAnchor="page" w:tblpX="1233" w:tblpY="263"/>
        <w:tblOverlap w:val="never"/>
        <w:tblW w:w="9956" w:type="dxa"/>
        <w:tblBorders>
          <w:left w:val="single" w:sz="4" w:space="0" w:color="auto"/>
        </w:tblBorders>
        <w:tblLook w:val="04A0"/>
      </w:tblPr>
      <w:tblGrid>
        <w:gridCol w:w="5279"/>
        <w:gridCol w:w="4677"/>
      </w:tblGrid>
      <w:tr w:rsidR="003E1D72" w:rsidTr="008C7951"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1D72" w:rsidRPr="00BF1248" w:rsidRDefault="00BF1248" w:rsidP="00A04B8E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BF1248">
              <w:rPr>
                <w:rFonts w:ascii="Times New Roman" w:hAnsi="Times New Roman" w:cs="Times New Roman"/>
                <w:b/>
              </w:rPr>
              <w:t>Покупатель</w:t>
            </w:r>
            <w:r w:rsidR="003E1D72" w:rsidRPr="00BF124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1D72" w:rsidRPr="00BF1248" w:rsidRDefault="00BF1248" w:rsidP="008C7951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BF1248">
              <w:rPr>
                <w:rFonts w:ascii="Times New Roman" w:hAnsi="Times New Roman" w:cs="Times New Roman"/>
                <w:b/>
              </w:rPr>
              <w:t>Поставщик</w:t>
            </w:r>
            <w:r w:rsidR="003E1D72" w:rsidRPr="00BF1248">
              <w:rPr>
                <w:rFonts w:ascii="Times New Roman" w:hAnsi="Times New Roman" w:cs="Times New Roman"/>
                <w:b/>
              </w:rPr>
              <w:t>:</w:t>
            </w:r>
          </w:p>
          <w:p w:rsidR="003E1D72" w:rsidRPr="00720E75" w:rsidRDefault="00B877BA" w:rsidP="008C7951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20E75">
              <w:rPr>
                <w:rFonts w:ascii="Times New Roman" w:hAnsi="Times New Roman" w:cs="Times New Roman"/>
              </w:rPr>
              <w:t>________________________</w:t>
            </w:r>
          </w:p>
        </w:tc>
      </w:tr>
      <w:tr w:rsidR="003E1D72" w:rsidTr="008C7951">
        <w:trPr>
          <w:trHeight w:val="539"/>
        </w:trPr>
        <w:tc>
          <w:tcPr>
            <w:tcW w:w="5279" w:type="dxa"/>
            <w:tcBorders>
              <w:top w:val="nil"/>
              <w:left w:val="nil"/>
            </w:tcBorders>
            <w:shd w:val="clear" w:color="auto" w:fill="auto"/>
          </w:tcPr>
          <w:p w:rsidR="00A04B8E" w:rsidRPr="00A04B8E" w:rsidRDefault="00A04B8E" w:rsidP="00A04B8E">
            <w:pPr>
              <w:jc w:val="both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 w:rsidRPr="00A04B8E">
              <w:rPr>
                <w:rFonts w:ascii="Times New Roman" w:hAnsi="Times New Roman" w:cs="Times New Roman"/>
                <w:bCs/>
                <w:sz w:val="22"/>
                <w:szCs w:val="20"/>
              </w:rPr>
              <w:t>АКЦИОНЕРНОЕ ОБЩЕСТВО «Московское ПрОП»</w:t>
            </w:r>
          </w:p>
          <w:p w:rsidR="00A04B8E" w:rsidRPr="00A04B8E" w:rsidRDefault="00A04B8E" w:rsidP="00A04B8E">
            <w:pPr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A04B8E">
              <w:rPr>
                <w:rFonts w:ascii="Times New Roman" w:hAnsi="Times New Roman" w:cs="Times New Roman"/>
                <w:sz w:val="22"/>
                <w:szCs w:val="20"/>
              </w:rPr>
              <w:t>Юридический адрес: 127486, г. Москва, вн. тер</w:t>
            </w:r>
            <w:proofErr w:type="gramStart"/>
            <w:r w:rsidRPr="00A04B8E">
              <w:rPr>
                <w:rFonts w:ascii="Times New Roman" w:hAnsi="Times New Roman" w:cs="Times New Roman"/>
                <w:sz w:val="22"/>
                <w:szCs w:val="20"/>
              </w:rPr>
              <w:t>.</w:t>
            </w:r>
            <w:proofErr w:type="gramEnd"/>
            <w:r w:rsidRPr="00A04B8E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proofErr w:type="gramStart"/>
            <w:r w:rsidRPr="00A04B8E">
              <w:rPr>
                <w:rFonts w:ascii="Times New Roman" w:hAnsi="Times New Roman" w:cs="Times New Roman"/>
                <w:sz w:val="22"/>
                <w:szCs w:val="20"/>
              </w:rPr>
              <w:t>г</w:t>
            </w:r>
            <w:proofErr w:type="gramEnd"/>
            <w:r w:rsidRPr="00A04B8E">
              <w:rPr>
                <w:rFonts w:ascii="Times New Roman" w:hAnsi="Times New Roman" w:cs="Times New Roman"/>
                <w:sz w:val="22"/>
                <w:szCs w:val="20"/>
              </w:rPr>
              <w:t xml:space="preserve">. Муниципальный округ Западное Дегунино, ш. Коровинское, д. 17А </w:t>
            </w:r>
          </w:p>
          <w:p w:rsidR="00A04B8E" w:rsidRPr="00A04B8E" w:rsidRDefault="00A04B8E" w:rsidP="00A04B8E">
            <w:pPr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A04B8E">
              <w:rPr>
                <w:rFonts w:ascii="Times New Roman" w:hAnsi="Times New Roman" w:cs="Times New Roman"/>
                <w:sz w:val="22"/>
                <w:szCs w:val="20"/>
              </w:rPr>
              <w:t xml:space="preserve">Адрес местонахождения филиала: </w:t>
            </w:r>
          </w:p>
          <w:p w:rsidR="00A04B8E" w:rsidRPr="00A04B8E" w:rsidRDefault="00A04B8E" w:rsidP="00A04B8E">
            <w:pPr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A04B8E">
              <w:rPr>
                <w:rFonts w:ascii="Times New Roman" w:hAnsi="Times New Roman" w:cs="Times New Roman"/>
                <w:sz w:val="22"/>
                <w:szCs w:val="20"/>
              </w:rPr>
              <w:t xml:space="preserve">Филиал «Ижевский» АО «Московское ПрОП» </w:t>
            </w:r>
          </w:p>
          <w:p w:rsidR="00A04B8E" w:rsidRPr="00A04B8E" w:rsidRDefault="00A04B8E" w:rsidP="00A04B8E">
            <w:pPr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A04B8E">
              <w:rPr>
                <w:rFonts w:ascii="Times New Roman" w:hAnsi="Times New Roman" w:cs="Times New Roman"/>
                <w:sz w:val="22"/>
                <w:szCs w:val="20"/>
              </w:rPr>
              <w:t>426063, г. Ижевск, Карлутская набережная, д. 1а</w:t>
            </w:r>
          </w:p>
          <w:p w:rsidR="00A04B8E" w:rsidRPr="00A04B8E" w:rsidRDefault="00A04B8E" w:rsidP="00A04B8E">
            <w:pPr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A04B8E">
              <w:rPr>
                <w:rFonts w:ascii="Times New Roman" w:hAnsi="Times New Roman" w:cs="Times New Roman"/>
                <w:sz w:val="22"/>
                <w:szCs w:val="20"/>
              </w:rPr>
              <w:t>Почтовый адрес: 426063, г. Ижевск, Карлутская набережная, д. 1а</w:t>
            </w:r>
          </w:p>
          <w:p w:rsidR="00A04B8E" w:rsidRPr="00A04B8E" w:rsidRDefault="00A04B8E" w:rsidP="00A04B8E">
            <w:pPr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A04B8E">
              <w:rPr>
                <w:rFonts w:ascii="Times New Roman" w:hAnsi="Times New Roman" w:cs="Times New Roman"/>
                <w:sz w:val="22"/>
                <w:szCs w:val="20"/>
              </w:rPr>
              <w:t>ОГРН 1227700368279/</w:t>
            </w:r>
          </w:p>
          <w:p w:rsidR="00A04B8E" w:rsidRPr="00A04B8E" w:rsidRDefault="00A04B8E" w:rsidP="00A04B8E">
            <w:pPr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A04B8E">
              <w:rPr>
                <w:rFonts w:ascii="Times New Roman" w:hAnsi="Times New Roman" w:cs="Times New Roman"/>
                <w:sz w:val="22"/>
                <w:szCs w:val="20"/>
              </w:rPr>
              <w:t xml:space="preserve">ИНН 7743384198/КПП 184143001, </w:t>
            </w:r>
          </w:p>
          <w:p w:rsidR="00A04B8E" w:rsidRPr="00A04B8E" w:rsidRDefault="00A04B8E" w:rsidP="00A04B8E">
            <w:pPr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A04B8E">
              <w:rPr>
                <w:rFonts w:ascii="Times New Roman" w:hAnsi="Times New Roman" w:cs="Times New Roman"/>
                <w:sz w:val="22"/>
                <w:szCs w:val="20"/>
              </w:rPr>
              <w:t>ОКВЭД 32.50</w:t>
            </w:r>
          </w:p>
          <w:p w:rsidR="00A04B8E" w:rsidRPr="00A04B8E" w:rsidRDefault="00A04B8E" w:rsidP="00A04B8E">
            <w:pPr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A04B8E">
              <w:rPr>
                <w:rFonts w:ascii="Times New Roman" w:hAnsi="Times New Roman" w:cs="Times New Roman"/>
                <w:sz w:val="22"/>
                <w:szCs w:val="20"/>
              </w:rPr>
              <w:t xml:space="preserve">Банк: УДМУРТСКОЕ ОТДЕЛЕНИЕ </w:t>
            </w:r>
          </w:p>
          <w:p w:rsidR="00A04B8E" w:rsidRPr="00A04B8E" w:rsidRDefault="00A04B8E" w:rsidP="00A04B8E">
            <w:pPr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A04B8E">
              <w:rPr>
                <w:rFonts w:ascii="Times New Roman" w:hAnsi="Times New Roman" w:cs="Times New Roman"/>
                <w:sz w:val="22"/>
                <w:szCs w:val="20"/>
              </w:rPr>
              <w:t>№ 8618 ПАО СБЕРБАНК Г.ИЖЕВСК</w:t>
            </w:r>
          </w:p>
          <w:p w:rsidR="00A04B8E" w:rsidRPr="00A04B8E" w:rsidRDefault="00A04B8E" w:rsidP="00A04B8E">
            <w:pPr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proofErr w:type="gramStart"/>
            <w:r w:rsidRPr="00A04B8E">
              <w:rPr>
                <w:rFonts w:ascii="Times New Roman" w:hAnsi="Times New Roman" w:cs="Times New Roman"/>
                <w:sz w:val="22"/>
                <w:szCs w:val="20"/>
              </w:rPr>
              <w:t>Р</w:t>
            </w:r>
            <w:proofErr w:type="gramEnd"/>
            <w:r w:rsidRPr="00A04B8E">
              <w:rPr>
                <w:rFonts w:ascii="Times New Roman" w:hAnsi="Times New Roman" w:cs="Times New Roman"/>
                <w:sz w:val="22"/>
                <w:szCs w:val="20"/>
              </w:rPr>
              <w:t>/с40502810368000000026, К/С30101810400000000601</w:t>
            </w:r>
          </w:p>
          <w:p w:rsidR="00A04B8E" w:rsidRPr="00A04B8E" w:rsidRDefault="00A04B8E" w:rsidP="00A04B8E">
            <w:pPr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A04B8E">
              <w:rPr>
                <w:rFonts w:ascii="Times New Roman" w:hAnsi="Times New Roman" w:cs="Times New Roman"/>
                <w:sz w:val="22"/>
                <w:szCs w:val="20"/>
              </w:rPr>
              <w:t>БИК: 049401601</w:t>
            </w:r>
          </w:p>
          <w:p w:rsidR="00A04B8E" w:rsidRPr="00A04B8E" w:rsidRDefault="00A04B8E" w:rsidP="00A04B8E">
            <w:pPr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 w:rsidRPr="00A04B8E">
              <w:rPr>
                <w:rFonts w:ascii="Times New Roman" w:hAnsi="Times New Roman" w:cs="Times New Roman"/>
                <w:sz w:val="22"/>
                <w:szCs w:val="20"/>
              </w:rPr>
              <w:t>Тел.: (499) 489-10-92, (3412) 27-10-81 (филиал «Ижевский»)</w:t>
            </w:r>
          </w:p>
          <w:p w:rsidR="00A04B8E" w:rsidRPr="00A04B8E" w:rsidRDefault="00A04B8E" w:rsidP="00A04B8E">
            <w:pPr>
              <w:jc w:val="both"/>
              <w:rPr>
                <w:rStyle w:val="af3"/>
                <w:rFonts w:ascii="Times New Roman" w:hAnsi="Times New Roman" w:cs="Times New Roman"/>
                <w:sz w:val="22"/>
                <w:szCs w:val="20"/>
              </w:rPr>
            </w:pPr>
            <w:r w:rsidRPr="00A04B8E">
              <w:rPr>
                <w:rFonts w:ascii="Times New Roman" w:hAnsi="Times New Roman" w:cs="Times New Roman"/>
                <w:sz w:val="22"/>
                <w:szCs w:val="20"/>
              </w:rPr>
              <w:t>Адрес электронной почты: izhevsk@mprop.ru</w:t>
            </w:r>
          </w:p>
          <w:p w:rsidR="003E1D72" w:rsidRDefault="003E1D72" w:rsidP="008C7951">
            <w:pPr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:rsidR="00A04B8E" w:rsidRPr="00BF1248" w:rsidRDefault="00A04B8E" w:rsidP="008C7951">
            <w:pPr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:rsidR="003E1D72" w:rsidRPr="00BF1248" w:rsidRDefault="003E1D72" w:rsidP="008C7951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BF1248">
              <w:rPr>
                <w:rFonts w:ascii="Times New Roman" w:hAnsi="Times New Roman" w:cs="Times New Roman"/>
              </w:rPr>
              <w:t>Управляющий филиалом</w:t>
            </w:r>
          </w:p>
          <w:p w:rsidR="003E1D72" w:rsidRPr="00BF1248" w:rsidRDefault="003E1D72" w:rsidP="008C7951">
            <w:pPr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:rsidR="003E1D72" w:rsidRPr="00BF1248" w:rsidRDefault="003E1D72" w:rsidP="008C7951">
            <w:pPr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:rsidR="003E1D72" w:rsidRPr="00BF1248" w:rsidRDefault="003E1D72" w:rsidP="008C7951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BF1248">
              <w:rPr>
                <w:rFonts w:ascii="Times New Roman" w:hAnsi="Times New Roman" w:cs="Times New Roman"/>
              </w:rPr>
              <w:t>___________________ /М.Е. Яковлев/</w:t>
            </w:r>
          </w:p>
          <w:p w:rsidR="003E1D72" w:rsidRPr="00BF1248" w:rsidRDefault="003E1D72" w:rsidP="008C7951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BF1248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677" w:type="dxa"/>
            <w:tcBorders>
              <w:top w:val="nil"/>
            </w:tcBorders>
            <w:shd w:val="clear" w:color="auto" w:fill="auto"/>
          </w:tcPr>
          <w:p w:rsidR="003E1D72" w:rsidRPr="00BF1248" w:rsidRDefault="003E1D72" w:rsidP="008C7951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BF1248">
              <w:rPr>
                <w:rFonts w:ascii="Times New Roman" w:hAnsi="Times New Roman" w:cs="Times New Roman"/>
              </w:rPr>
              <w:t xml:space="preserve">Адрес: </w:t>
            </w:r>
            <w:r w:rsidR="00B877BA">
              <w:rPr>
                <w:rFonts w:ascii="Times New Roman" w:hAnsi="Times New Roman" w:cs="Times New Roman"/>
              </w:rPr>
              <w:t>______________________________</w:t>
            </w:r>
          </w:p>
          <w:p w:rsidR="003E1D72" w:rsidRPr="00BF1248" w:rsidRDefault="003E1D72" w:rsidP="008C7951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BF1248">
              <w:rPr>
                <w:rFonts w:ascii="Times New Roman" w:hAnsi="Times New Roman" w:cs="Times New Roman"/>
              </w:rPr>
              <w:t xml:space="preserve">ИНН </w:t>
            </w:r>
            <w:r w:rsidR="00B877BA">
              <w:rPr>
                <w:rFonts w:ascii="Times New Roman" w:hAnsi="Times New Roman" w:cs="Times New Roman"/>
              </w:rPr>
              <w:t>_______________________________</w:t>
            </w:r>
            <w:r w:rsidRPr="00BF1248">
              <w:rPr>
                <w:rFonts w:ascii="Times New Roman" w:hAnsi="Times New Roman" w:cs="Times New Roman"/>
              </w:rPr>
              <w:t xml:space="preserve"> </w:t>
            </w:r>
          </w:p>
          <w:p w:rsidR="003E1D72" w:rsidRPr="00BF1248" w:rsidRDefault="003E1D72" w:rsidP="008C7951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BF1248">
              <w:rPr>
                <w:rFonts w:ascii="Times New Roman" w:hAnsi="Times New Roman" w:cs="Times New Roman"/>
              </w:rPr>
              <w:t xml:space="preserve">ОГРНИП </w:t>
            </w:r>
            <w:r w:rsidR="00B877BA">
              <w:rPr>
                <w:rFonts w:ascii="Times New Roman" w:hAnsi="Times New Roman" w:cs="Times New Roman"/>
              </w:rPr>
              <w:t>____________________________</w:t>
            </w:r>
          </w:p>
          <w:p w:rsidR="003E1D72" w:rsidRPr="00BF1248" w:rsidRDefault="003E1D72" w:rsidP="008C7951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F1248">
              <w:rPr>
                <w:rFonts w:ascii="Times New Roman" w:hAnsi="Times New Roman" w:cs="Times New Roman"/>
              </w:rPr>
              <w:t>р</w:t>
            </w:r>
            <w:proofErr w:type="gramEnd"/>
            <w:r w:rsidRPr="00BF1248">
              <w:rPr>
                <w:rFonts w:ascii="Times New Roman" w:hAnsi="Times New Roman" w:cs="Times New Roman"/>
              </w:rPr>
              <w:t xml:space="preserve">/с </w:t>
            </w:r>
            <w:r w:rsidR="00B877BA">
              <w:rPr>
                <w:rFonts w:ascii="Times New Roman" w:hAnsi="Times New Roman" w:cs="Times New Roman"/>
              </w:rPr>
              <w:t>__________________________________</w:t>
            </w:r>
            <w:r w:rsidRPr="00BF1248">
              <w:rPr>
                <w:rFonts w:ascii="Times New Roman" w:hAnsi="Times New Roman" w:cs="Times New Roman"/>
              </w:rPr>
              <w:t xml:space="preserve"> </w:t>
            </w:r>
          </w:p>
          <w:p w:rsidR="003E1D72" w:rsidRPr="00BF1248" w:rsidRDefault="003E1D72" w:rsidP="008C7951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BF1248">
              <w:rPr>
                <w:rFonts w:ascii="Times New Roman" w:hAnsi="Times New Roman" w:cs="Times New Roman"/>
              </w:rPr>
              <w:t xml:space="preserve">к/с </w:t>
            </w:r>
            <w:r w:rsidR="00B877BA">
              <w:rPr>
                <w:rFonts w:ascii="Times New Roman" w:hAnsi="Times New Roman" w:cs="Times New Roman"/>
              </w:rPr>
              <w:t>__________________________________</w:t>
            </w:r>
          </w:p>
          <w:p w:rsidR="003E1D72" w:rsidRPr="00BF1248" w:rsidRDefault="003E1D72" w:rsidP="008C7951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BF1248">
              <w:rPr>
                <w:rFonts w:ascii="Times New Roman" w:hAnsi="Times New Roman" w:cs="Times New Roman"/>
              </w:rPr>
              <w:t xml:space="preserve">БИК </w:t>
            </w:r>
            <w:r w:rsidR="00B877BA">
              <w:rPr>
                <w:rFonts w:ascii="Times New Roman" w:hAnsi="Times New Roman" w:cs="Times New Roman"/>
              </w:rPr>
              <w:t>________________________________</w:t>
            </w:r>
          </w:p>
          <w:p w:rsidR="003E1D72" w:rsidRPr="00BF1248" w:rsidRDefault="003E1D72" w:rsidP="008C7951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BF1248">
              <w:rPr>
                <w:rFonts w:ascii="Times New Roman" w:hAnsi="Times New Roman" w:cs="Times New Roman"/>
              </w:rPr>
              <w:t xml:space="preserve">тел. </w:t>
            </w:r>
            <w:r w:rsidR="00B877BA">
              <w:rPr>
                <w:rFonts w:ascii="Times New Roman" w:hAnsi="Times New Roman" w:cs="Times New Roman"/>
              </w:rPr>
              <w:t>_________________________________</w:t>
            </w:r>
            <w:r w:rsidRPr="00BF1248">
              <w:rPr>
                <w:rFonts w:ascii="Times New Roman" w:hAnsi="Times New Roman" w:cs="Times New Roman"/>
              </w:rPr>
              <w:t xml:space="preserve"> </w:t>
            </w:r>
          </w:p>
          <w:p w:rsidR="003E1D72" w:rsidRPr="00BF1248" w:rsidRDefault="003E1D72" w:rsidP="008C7951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BF1248">
              <w:rPr>
                <w:rFonts w:ascii="Times New Roman" w:hAnsi="Times New Roman" w:cs="Times New Roman"/>
              </w:rPr>
              <w:t xml:space="preserve">email: </w:t>
            </w:r>
            <w:r w:rsidR="00B877BA">
              <w:rPr>
                <w:rFonts w:ascii="Times New Roman" w:hAnsi="Times New Roman" w:cs="Times New Roman"/>
              </w:rPr>
              <w:t>_______________________________</w:t>
            </w:r>
          </w:p>
          <w:p w:rsidR="003E1D72" w:rsidRPr="00BF1248" w:rsidRDefault="003E1D72" w:rsidP="008C7951">
            <w:pPr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:rsidR="00BF1248" w:rsidRDefault="00BF1248" w:rsidP="008C7951">
            <w:pPr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:rsidR="003E1D72" w:rsidRPr="00BF1248" w:rsidRDefault="003E1D72" w:rsidP="008C7951">
            <w:pPr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:rsidR="003E1D72" w:rsidRPr="00BF1248" w:rsidRDefault="003E1D72" w:rsidP="008C7951">
            <w:pPr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:rsidR="003E1D72" w:rsidRPr="00BF1248" w:rsidRDefault="003E1D72" w:rsidP="008C7951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BF1248">
              <w:rPr>
                <w:rFonts w:ascii="Times New Roman" w:hAnsi="Times New Roman" w:cs="Times New Roman"/>
              </w:rPr>
              <w:t>___________________ /</w:t>
            </w:r>
            <w:r w:rsidR="00B877BA">
              <w:rPr>
                <w:rFonts w:ascii="Times New Roman" w:hAnsi="Times New Roman" w:cs="Times New Roman"/>
              </w:rPr>
              <w:t>________________</w:t>
            </w:r>
            <w:r w:rsidRPr="00BF1248">
              <w:rPr>
                <w:rFonts w:ascii="Times New Roman" w:hAnsi="Times New Roman" w:cs="Times New Roman"/>
              </w:rPr>
              <w:t>/</w:t>
            </w:r>
          </w:p>
          <w:p w:rsidR="003E1D72" w:rsidRPr="00BF1248" w:rsidRDefault="003E1D72" w:rsidP="008C7951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BF1248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C24D3B" w:rsidRDefault="00C24D3B">
      <w:pPr>
        <w:pStyle w:val="Standard"/>
        <w:shd w:val="clear" w:color="auto" w:fill="FFFFFF"/>
        <w:spacing w:after="0"/>
        <w:jc w:val="center"/>
        <w:rPr>
          <w:b/>
          <w:spacing w:val="-1"/>
        </w:rPr>
      </w:pPr>
    </w:p>
    <w:p w:rsidR="00BF1248" w:rsidRDefault="00BF1248">
      <w:pPr>
        <w:pStyle w:val="Standard"/>
        <w:shd w:val="clear" w:color="auto" w:fill="FFFFFF"/>
        <w:spacing w:after="0"/>
        <w:jc w:val="center"/>
        <w:rPr>
          <w:b/>
          <w:spacing w:val="-1"/>
        </w:rPr>
      </w:pPr>
    </w:p>
    <w:p w:rsidR="00C24D3B" w:rsidRDefault="005F2303">
      <w:pPr>
        <w:pStyle w:val="Standard"/>
        <w:pageBreakBefore/>
        <w:shd w:val="clear" w:color="auto" w:fill="FFFFFF"/>
        <w:spacing w:after="0"/>
        <w:jc w:val="right"/>
      </w:pPr>
      <w:r>
        <w:lastRenderedPageBreak/>
        <w:t>Приложение № 1</w:t>
      </w:r>
    </w:p>
    <w:p w:rsidR="00C24D3B" w:rsidRDefault="005F2303">
      <w:pPr>
        <w:pStyle w:val="Standard"/>
        <w:shd w:val="clear" w:color="auto" w:fill="FFFFFF"/>
        <w:spacing w:after="0"/>
        <w:jc w:val="right"/>
      </w:pPr>
      <w:r>
        <w:tab/>
        <w:t xml:space="preserve">                                        к договору поставки </w:t>
      </w:r>
      <w:r w:rsidR="00BF1248">
        <w:t>№</w:t>
      </w:r>
      <w:r w:rsidR="00B877BA">
        <w:t>____</w:t>
      </w:r>
    </w:p>
    <w:p w:rsidR="00C24D3B" w:rsidRDefault="005F2303">
      <w:pPr>
        <w:pStyle w:val="Standard"/>
        <w:shd w:val="clear" w:color="auto" w:fill="FFFFFF"/>
        <w:spacing w:after="0"/>
        <w:jc w:val="right"/>
      </w:pPr>
      <w:r>
        <w:rPr>
          <w:rFonts w:eastAsia="Times New Roman"/>
        </w:rPr>
        <w:t xml:space="preserve"> </w:t>
      </w:r>
      <w:r>
        <w:t>от «</w:t>
      </w:r>
      <w:r w:rsidR="00B877BA">
        <w:t>___</w:t>
      </w:r>
      <w:r>
        <w:t xml:space="preserve">» </w:t>
      </w:r>
      <w:r w:rsidR="00B877BA">
        <w:t>________</w:t>
      </w:r>
      <w:r w:rsidR="00156C7E">
        <w:t xml:space="preserve"> </w:t>
      </w:r>
      <w:r>
        <w:t>202</w:t>
      </w:r>
      <w:r w:rsidR="00156C7E">
        <w:t>6</w:t>
      </w:r>
      <w:r>
        <w:t xml:space="preserve"> г.</w:t>
      </w:r>
    </w:p>
    <w:p w:rsidR="00C24D3B" w:rsidRDefault="00C24D3B">
      <w:pPr>
        <w:pStyle w:val="Standard"/>
        <w:shd w:val="clear" w:color="auto" w:fill="FFFFFF"/>
        <w:spacing w:after="0"/>
        <w:jc w:val="right"/>
      </w:pPr>
    </w:p>
    <w:p w:rsidR="00C24D3B" w:rsidRDefault="005F2303">
      <w:pPr>
        <w:pStyle w:val="Standard"/>
        <w:shd w:val="clear" w:color="auto" w:fill="FFFFFF"/>
        <w:spacing w:after="0"/>
        <w:jc w:val="center"/>
        <w:rPr>
          <w:b/>
        </w:rPr>
      </w:pPr>
      <w:r>
        <w:rPr>
          <w:b/>
        </w:rPr>
        <w:t>Спецификация</w:t>
      </w:r>
      <w:r w:rsidR="005E33C5">
        <w:rPr>
          <w:b/>
        </w:rPr>
        <w:t xml:space="preserve"> № 1</w:t>
      </w:r>
    </w:p>
    <w:tbl>
      <w:tblPr>
        <w:tblW w:w="4973" w:type="pct"/>
        <w:tblInd w:w="103" w:type="dxa"/>
        <w:tblLook w:val="04A0"/>
      </w:tblPr>
      <w:tblGrid>
        <w:gridCol w:w="527"/>
        <w:gridCol w:w="4261"/>
        <w:gridCol w:w="705"/>
        <w:gridCol w:w="11"/>
        <w:gridCol w:w="821"/>
        <w:gridCol w:w="11"/>
        <w:gridCol w:w="1033"/>
        <w:gridCol w:w="11"/>
        <w:gridCol w:w="1332"/>
        <w:gridCol w:w="11"/>
        <w:gridCol w:w="1686"/>
        <w:gridCol w:w="11"/>
      </w:tblGrid>
      <w:tr w:rsidR="00BF1248" w:rsidRPr="00DC4153" w:rsidTr="009F57D3">
        <w:trPr>
          <w:gridAfter w:val="1"/>
          <w:wAfter w:w="11" w:type="dxa"/>
          <w:trHeight w:val="79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248" w:rsidRPr="00DC4153" w:rsidRDefault="00BF1248" w:rsidP="00DC41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DC41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№</w:t>
            </w:r>
          </w:p>
        </w:tc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248" w:rsidRPr="00DC4153" w:rsidRDefault="00BF1248" w:rsidP="00DC41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DC41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Наименование товара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248" w:rsidRPr="00DC4153" w:rsidRDefault="00BF1248" w:rsidP="00DC41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DC41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Ед.</w:t>
            </w:r>
            <w:r w:rsidRPr="00DC41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br/>
              <w:t>изм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248" w:rsidRPr="00DC4153" w:rsidRDefault="00BF1248" w:rsidP="00DC41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DC41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Кол-во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248" w:rsidRPr="00DC4153" w:rsidRDefault="00BF1248" w:rsidP="00BF124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DC41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Цена за ед., руб.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248" w:rsidRPr="00DC4153" w:rsidRDefault="00BF1248" w:rsidP="00DC41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НДС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248" w:rsidRPr="00DC4153" w:rsidRDefault="00BF1248" w:rsidP="00BF124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Сумма,</w:t>
            </w:r>
            <w:r w:rsidRPr="00DC41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руб.</w:t>
            </w:r>
          </w:p>
        </w:tc>
      </w:tr>
      <w:tr w:rsidR="00BF1248" w:rsidRPr="00DC4153" w:rsidTr="009F57D3">
        <w:trPr>
          <w:gridAfter w:val="1"/>
          <w:wAfter w:w="11" w:type="dxa"/>
          <w:trHeight w:val="495"/>
        </w:trPr>
        <w:tc>
          <w:tcPr>
            <w:tcW w:w="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1248" w:rsidRPr="00DC4153" w:rsidRDefault="00BF1248" w:rsidP="00DC41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DC4153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1248" w:rsidRPr="00DC4153" w:rsidRDefault="00BF1248" w:rsidP="00DC415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Огнетушитель </w:t>
            </w:r>
            <w:r w:rsidR="00DC6BD1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порошковый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ОП-5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1248" w:rsidRPr="00DC4153" w:rsidRDefault="00BF1248" w:rsidP="00DC415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шт.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1248" w:rsidRDefault="00BF1248" w:rsidP="00BF124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42</w:t>
            </w:r>
          </w:p>
          <w:p w:rsidR="00BF1248" w:rsidRPr="00BF1248" w:rsidRDefault="00BF1248" w:rsidP="00BF1248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1248" w:rsidRPr="00DC4153" w:rsidRDefault="00BF1248" w:rsidP="00BF124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1248" w:rsidRPr="00DC4153" w:rsidRDefault="00BF1248" w:rsidP="00BF124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1248" w:rsidRPr="00DC4153" w:rsidRDefault="00BF1248" w:rsidP="00DC4153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BF1248" w:rsidRPr="00DC4153" w:rsidTr="00A24508">
        <w:trPr>
          <w:gridAfter w:val="1"/>
          <w:wAfter w:w="11" w:type="dxa"/>
          <w:trHeight w:val="329"/>
        </w:trPr>
        <w:tc>
          <w:tcPr>
            <w:tcW w:w="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48" w:rsidRPr="00DC4153" w:rsidRDefault="00BF1248" w:rsidP="00BF124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48" w:rsidRDefault="00BF1248" w:rsidP="00BF124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Огнетушитель </w:t>
            </w:r>
            <w:r w:rsidR="00DC6BD1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углекислотный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ОУ-5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48" w:rsidRPr="00DC4153" w:rsidRDefault="00BF1248" w:rsidP="00BF124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шт.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48" w:rsidRPr="00A24508" w:rsidRDefault="00BF1248" w:rsidP="00A2450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48" w:rsidRPr="00DC4153" w:rsidRDefault="00BF1248" w:rsidP="00BF124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48" w:rsidRPr="00DC4153" w:rsidRDefault="00BF1248" w:rsidP="00BF124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48" w:rsidRPr="00DC4153" w:rsidRDefault="00BF1248" w:rsidP="00BF1248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BF1248" w:rsidRPr="00DC4153" w:rsidTr="009F57D3">
        <w:trPr>
          <w:trHeight w:val="285"/>
        </w:trPr>
        <w:tc>
          <w:tcPr>
            <w:tcW w:w="5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F1248" w:rsidRPr="00DC4153" w:rsidRDefault="00BF1248" w:rsidP="00BF124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DC41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 </w:t>
            </w:r>
          </w:p>
        </w:tc>
        <w:tc>
          <w:tcPr>
            <w:tcW w:w="4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1248" w:rsidRPr="00DC4153" w:rsidRDefault="00BF1248" w:rsidP="00BF124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DC41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Итого: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1248" w:rsidRPr="00DC4153" w:rsidRDefault="00BF1248" w:rsidP="00BF1248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1248" w:rsidRPr="00DC4153" w:rsidRDefault="00BF1248" w:rsidP="00BF1248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1248" w:rsidRPr="00DC4153" w:rsidRDefault="00BF1248" w:rsidP="00BF1248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1248" w:rsidRPr="00DC4153" w:rsidRDefault="00BF1248" w:rsidP="00BF1248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</w:tr>
    </w:tbl>
    <w:p w:rsidR="00A24508" w:rsidRDefault="00A24508">
      <w:pPr>
        <w:pStyle w:val="Standard"/>
        <w:shd w:val="clear" w:color="auto" w:fill="FFFFFF"/>
        <w:spacing w:after="0"/>
        <w:rPr>
          <w:color w:val="222222"/>
          <w:shd w:val="clear" w:color="auto" w:fill="FFFFFF"/>
        </w:rPr>
      </w:pPr>
    </w:p>
    <w:p w:rsidR="00A24508" w:rsidRPr="00A24508" w:rsidRDefault="00A24508">
      <w:pPr>
        <w:pStyle w:val="Standard"/>
        <w:shd w:val="clear" w:color="auto" w:fill="FFFFFF"/>
        <w:spacing w:after="0"/>
        <w:rPr>
          <w:b/>
          <w:color w:val="222222"/>
          <w:shd w:val="clear" w:color="auto" w:fill="FFFFFF"/>
        </w:rPr>
      </w:pPr>
      <w:r w:rsidRPr="00A24508">
        <w:rPr>
          <w:b/>
          <w:color w:val="222222"/>
          <w:shd w:val="clear" w:color="auto" w:fill="FFFFFF"/>
        </w:rPr>
        <w:t>Страна происхождения товара – Российская Федерация.</w:t>
      </w:r>
    </w:p>
    <w:p w:rsidR="00A24508" w:rsidRDefault="00A24508">
      <w:pPr>
        <w:pStyle w:val="Standard"/>
        <w:shd w:val="clear" w:color="auto" w:fill="FFFFFF"/>
        <w:spacing w:after="0"/>
        <w:rPr>
          <w:color w:val="222222"/>
          <w:shd w:val="clear" w:color="auto" w:fill="FFFFFF"/>
        </w:rPr>
      </w:pPr>
    </w:p>
    <w:p w:rsidR="00A24508" w:rsidRDefault="009F57D3" w:rsidP="00A24508">
      <w:pPr>
        <w:pStyle w:val="Standard"/>
        <w:shd w:val="clear" w:color="auto" w:fill="FFFFFF"/>
        <w:spacing w:after="0"/>
        <w:rPr>
          <w:color w:val="222222"/>
          <w:shd w:val="clear" w:color="auto" w:fill="FFFFFF"/>
        </w:rPr>
      </w:pPr>
      <w:r w:rsidRPr="009F57D3">
        <w:rPr>
          <w:color w:val="222222"/>
          <w:shd w:val="clear" w:color="auto" w:fill="FFFFFF"/>
        </w:rPr>
        <w:t>Огнетушители должны иметь сертификаты соответствия требованиям технического регламента Евразийского экономического союза «О требованиях к средствам обеспечения пожарной безопасности и пожаротушения» (</w:t>
      </w:r>
      <w:proofErr w:type="gramStart"/>
      <w:r w:rsidRPr="009F57D3">
        <w:rPr>
          <w:color w:val="222222"/>
          <w:shd w:val="clear" w:color="auto" w:fill="FFFFFF"/>
        </w:rPr>
        <w:t>ТР</w:t>
      </w:r>
      <w:proofErr w:type="gramEnd"/>
      <w:r w:rsidRPr="009F57D3">
        <w:rPr>
          <w:color w:val="222222"/>
          <w:shd w:val="clear" w:color="auto" w:fill="FFFFFF"/>
        </w:rPr>
        <w:t xml:space="preserve"> ЕАЭС 043/2017) и соответствовать ГОСТ Р 51057-2001 «Техника пожарная. Огнетушители переносные. Общие технические требования. Методы испытаний».</w:t>
      </w:r>
    </w:p>
    <w:p w:rsidR="00C24D3B" w:rsidRPr="004E4049" w:rsidRDefault="005F2303">
      <w:pPr>
        <w:pStyle w:val="Standard"/>
        <w:rPr>
          <w:color w:val="000000"/>
        </w:rPr>
      </w:pPr>
      <w:r w:rsidRPr="004E4049">
        <w:rPr>
          <w:b/>
          <w:color w:val="000000"/>
        </w:rPr>
        <w:t xml:space="preserve">Сумма к оплате: </w:t>
      </w:r>
      <w:r w:rsidRPr="004E4049">
        <w:rPr>
          <w:color w:val="000000"/>
        </w:rPr>
        <w:t xml:space="preserve"> </w:t>
      </w:r>
    </w:p>
    <w:p w:rsidR="00C24D3B" w:rsidRPr="004E4049" w:rsidRDefault="005F2303">
      <w:pPr>
        <w:pStyle w:val="Standard"/>
        <w:rPr>
          <w:color w:val="000000"/>
        </w:rPr>
      </w:pPr>
      <w:r w:rsidRPr="004E4049">
        <w:rPr>
          <w:b/>
          <w:color w:val="000000"/>
        </w:rPr>
        <w:t xml:space="preserve">Срок </w:t>
      </w:r>
      <w:r w:rsidR="00401225" w:rsidRPr="007E275D">
        <w:rPr>
          <w:b/>
          <w:color w:val="000000"/>
        </w:rPr>
        <w:t>поставки Товара</w:t>
      </w:r>
      <w:r w:rsidR="007E275D" w:rsidRPr="007E275D">
        <w:rPr>
          <w:b/>
        </w:rPr>
        <w:t>:</w:t>
      </w:r>
      <w:r w:rsidR="007E275D">
        <w:rPr>
          <w:b/>
          <w:color w:val="FF0000"/>
        </w:rPr>
        <w:t xml:space="preserve"> </w:t>
      </w:r>
      <w:r w:rsidR="00BF1248" w:rsidRPr="004E4049">
        <w:rPr>
          <w:color w:val="000000"/>
        </w:rPr>
        <w:t>в течени</w:t>
      </w:r>
      <w:r w:rsidR="007E275D">
        <w:rPr>
          <w:color w:val="000000"/>
        </w:rPr>
        <w:t>е</w:t>
      </w:r>
      <w:r w:rsidR="00401225" w:rsidRPr="004E4049">
        <w:rPr>
          <w:color w:val="000000"/>
        </w:rPr>
        <w:t xml:space="preserve"> 30 календарных </w:t>
      </w:r>
      <w:r w:rsidR="00BF1248" w:rsidRPr="004E4049">
        <w:rPr>
          <w:color w:val="000000"/>
        </w:rPr>
        <w:t xml:space="preserve"> дней.</w:t>
      </w:r>
    </w:p>
    <w:p w:rsidR="00C24D3B" w:rsidRPr="00EE44EE" w:rsidRDefault="005F2303">
      <w:pPr>
        <w:pStyle w:val="Standard"/>
        <w:rPr>
          <w:color w:val="FF0000"/>
        </w:rPr>
      </w:pPr>
      <w:r w:rsidRPr="004E4049">
        <w:rPr>
          <w:b/>
          <w:color w:val="000000"/>
        </w:rPr>
        <w:t>Срок и порядок оплаты:</w:t>
      </w:r>
      <w:r w:rsidR="000C7F7A" w:rsidRPr="00EE44EE">
        <w:rPr>
          <w:color w:val="FF0000"/>
        </w:rPr>
        <w:t xml:space="preserve"> </w:t>
      </w:r>
      <w:r w:rsidR="00401225" w:rsidRPr="007E275D">
        <w:t>50</w:t>
      </w:r>
      <w:r w:rsidR="00BF1248" w:rsidRPr="007E275D">
        <w:t>% предоплата</w:t>
      </w:r>
      <w:r w:rsidR="00401225" w:rsidRPr="007E275D">
        <w:t xml:space="preserve"> – в течение 5 рабочих дней после заключения договора и выставления счета, остальные 50 % в течение 5 рабочих дней после поставки Товара</w:t>
      </w:r>
      <w:r w:rsidR="00BF1248" w:rsidRPr="007E275D">
        <w:t>.</w:t>
      </w:r>
    </w:p>
    <w:p w:rsidR="00C24D3B" w:rsidRPr="004E4049" w:rsidRDefault="005F2303">
      <w:pPr>
        <w:pStyle w:val="Standard"/>
        <w:rPr>
          <w:color w:val="000000"/>
        </w:rPr>
      </w:pPr>
      <w:r w:rsidRPr="004E4049">
        <w:rPr>
          <w:b/>
          <w:color w:val="000000"/>
        </w:rPr>
        <w:t>Способ (место) поставки:</w:t>
      </w:r>
      <w:r w:rsidRPr="004E4049">
        <w:rPr>
          <w:color w:val="000000"/>
        </w:rPr>
        <w:t xml:space="preserve"> </w:t>
      </w:r>
      <w:r w:rsidR="001A6FF8" w:rsidRPr="007E275D">
        <w:rPr>
          <w:color w:val="000000"/>
        </w:rPr>
        <w:t>Доставка до склада Покупателя</w:t>
      </w:r>
      <w:r w:rsidR="00401225" w:rsidRPr="007E275D">
        <w:rPr>
          <w:color w:val="000000"/>
        </w:rPr>
        <w:t xml:space="preserve"> расположенного по адресу: </w:t>
      </w:r>
      <w:proofErr w:type="gramStart"/>
      <w:r w:rsidR="00401225" w:rsidRPr="007E275D">
        <w:rPr>
          <w:color w:val="000000"/>
        </w:rPr>
        <w:t>г</w:t>
      </w:r>
      <w:proofErr w:type="gramEnd"/>
      <w:r w:rsidR="00401225" w:rsidRPr="007E275D">
        <w:rPr>
          <w:color w:val="000000"/>
        </w:rPr>
        <w:t>. Ижевск, Карлутская набережная, 1А</w:t>
      </w:r>
      <w:r w:rsidR="001A6FF8" w:rsidRPr="007E275D">
        <w:rPr>
          <w:color w:val="000000"/>
        </w:rPr>
        <w:t xml:space="preserve"> включена в стоимость.</w:t>
      </w:r>
    </w:p>
    <w:p w:rsidR="00C24D3B" w:rsidRPr="004E4049" w:rsidRDefault="005F2303">
      <w:pPr>
        <w:pStyle w:val="Standard"/>
        <w:rPr>
          <w:color w:val="000000"/>
        </w:rPr>
      </w:pPr>
      <w:r w:rsidRPr="004E4049">
        <w:rPr>
          <w:b/>
          <w:color w:val="000000"/>
        </w:rPr>
        <w:t>В общую стоимость включены:</w:t>
      </w:r>
      <w:r w:rsidRPr="004E4049">
        <w:rPr>
          <w:color w:val="000000"/>
        </w:rPr>
        <w:t xml:space="preserve"> стоимость товара, уплата таможенных пошлин и сборы.</w:t>
      </w:r>
    </w:p>
    <w:p w:rsidR="000F6EE7" w:rsidRPr="004E4049" w:rsidRDefault="00BF1248" w:rsidP="00401225">
      <w:pPr>
        <w:pStyle w:val="Standard"/>
        <w:rPr>
          <w:b/>
          <w:color w:val="000000"/>
        </w:rPr>
      </w:pPr>
      <w:r w:rsidRPr="004E4049">
        <w:rPr>
          <w:b/>
          <w:color w:val="000000"/>
        </w:rPr>
        <w:t xml:space="preserve">Гарантия: </w:t>
      </w:r>
      <w:r w:rsidRPr="004E4049">
        <w:rPr>
          <w:color w:val="000000"/>
        </w:rPr>
        <w:t>1 год.</w:t>
      </w:r>
      <w:bookmarkStart w:id="0" w:name="_GoBack"/>
      <w:bookmarkEnd w:id="0"/>
    </w:p>
    <w:tbl>
      <w:tblPr>
        <w:tblpPr w:leftFromText="180" w:rightFromText="180" w:vertAnchor="text" w:horzAnchor="page" w:tblpX="1233" w:tblpY="263"/>
        <w:tblOverlap w:val="never"/>
        <w:tblW w:w="14633" w:type="dxa"/>
        <w:tblBorders>
          <w:left w:val="single" w:sz="4" w:space="0" w:color="auto"/>
        </w:tblBorders>
        <w:tblLook w:val="04A0"/>
      </w:tblPr>
      <w:tblGrid>
        <w:gridCol w:w="5279"/>
        <w:gridCol w:w="4677"/>
        <w:gridCol w:w="4677"/>
      </w:tblGrid>
      <w:tr w:rsidR="00B877BA" w:rsidTr="00B877BA"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77BA" w:rsidRPr="00BF1248" w:rsidRDefault="00B877BA" w:rsidP="00EE44EE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BF1248">
              <w:rPr>
                <w:rFonts w:ascii="Times New Roman" w:hAnsi="Times New Roman" w:cs="Times New Roman"/>
                <w:b/>
              </w:rPr>
              <w:t>Покупатель: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877BA" w:rsidRPr="00BF1248" w:rsidRDefault="00B877BA" w:rsidP="00B877BA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BF1248">
              <w:rPr>
                <w:rFonts w:ascii="Times New Roman" w:hAnsi="Times New Roman" w:cs="Times New Roman"/>
                <w:b/>
              </w:rPr>
              <w:t>Поставщик:</w:t>
            </w:r>
          </w:p>
          <w:p w:rsidR="00B877BA" w:rsidRPr="00BF1248" w:rsidRDefault="00B877BA" w:rsidP="00B877BA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77BA" w:rsidRPr="00BF1248" w:rsidRDefault="00B877BA" w:rsidP="00B877BA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BF1248">
              <w:rPr>
                <w:rFonts w:ascii="Times New Roman" w:hAnsi="Times New Roman" w:cs="Times New Roman"/>
                <w:b/>
              </w:rPr>
              <w:t>Поставщик:</w:t>
            </w:r>
          </w:p>
          <w:p w:rsidR="00B877BA" w:rsidRPr="00BF1248" w:rsidRDefault="00B877BA" w:rsidP="00B877BA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BF1248">
              <w:rPr>
                <w:rFonts w:ascii="Times New Roman" w:hAnsi="Times New Roman" w:cs="Times New Roman"/>
                <w:b/>
              </w:rPr>
              <w:t>ИП Николаев Е.Ю.</w:t>
            </w:r>
          </w:p>
        </w:tc>
      </w:tr>
      <w:tr w:rsidR="00B877BA" w:rsidTr="00B877BA">
        <w:trPr>
          <w:gridAfter w:val="1"/>
          <w:wAfter w:w="4677" w:type="dxa"/>
          <w:trHeight w:val="539"/>
        </w:trPr>
        <w:tc>
          <w:tcPr>
            <w:tcW w:w="5279" w:type="dxa"/>
            <w:tcBorders>
              <w:top w:val="nil"/>
              <w:left w:val="nil"/>
            </w:tcBorders>
            <w:shd w:val="clear" w:color="auto" w:fill="auto"/>
          </w:tcPr>
          <w:p w:rsidR="00EE44EE" w:rsidRPr="00A24508" w:rsidRDefault="00EE44EE" w:rsidP="00EE44E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4508">
              <w:rPr>
                <w:rFonts w:ascii="Times New Roman" w:hAnsi="Times New Roman" w:cs="Times New Roman"/>
                <w:bCs/>
                <w:sz w:val="20"/>
                <w:szCs w:val="20"/>
              </w:rPr>
              <w:t>АКЦИОНЕРНОЕ ОБЩЕСТВО «Московское ПрОП»</w:t>
            </w:r>
          </w:p>
          <w:p w:rsidR="00EE44EE" w:rsidRPr="00A24508" w:rsidRDefault="00EE44EE" w:rsidP="00EE4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508">
              <w:rPr>
                <w:rFonts w:ascii="Times New Roman" w:hAnsi="Times New Roman" w:cs="Times New Roman"/>
                <w:sz w:val="20"/>
                <w:szCs w:val="20"/>
              </w:rPr>
              <w:t>Юридический адрес: 127486, г. Москва, вн. тер</w:t>
            </w:r>
            <w:proofErr w:type="gramStart"/>
            <w:r w:rsidRPr="00A245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24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2450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24508">
              <w:rPr>
                <w:rFonts w:ascii="Times New Roman" w:hAnsi="Times New Roman" w:cs="Times New Roman"/>
                <w:sz w:val="20"/>
                <w:szCs w:val="20"/>
              </w:rPr>
              <w:t xml:space="preserve">. Муниципальный округ Западное Дегунино, ш. Коровинское, д. 17А </w:t>
            </w:r>
          </w:p>
          <w:p w:rsidR="00EE44EE" w:rsidRPr="00A24508" w:rsidRDefault="00EE44EE" w:rsidP="00EE4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508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филиала: </w:t>
            </w:r>
          </w:p>
          <w:p w:rsidR="00EE44EE" w:rsidRPr="00A24508" w:rsidRDefault="00EE44EE" w:rsidP="00EE4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508">
              <w:rPr>
                <w:rFonts w:ascii="Times New Roman" w:hAnsi="Times New Roman" w:cs="Times New Roman"/>
                <w:sz w:val="20"/>
                <w:szCs w:val="20"/>
              </w:rPr>
              <w:t xml:space="preserve">Филиал «Ижевский» АО «Московское ПрОП» </w:t>
            </w:r>
          </w:p>
          <w:p w:rsidR="00EE44EE" w:rsidRPr="00A24508" w:rsidRDefault="00EE44EE" w:rsidP="00EE4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508">
              <w:rPr>
                <w:rFonts w:ascii="Times New Roman" w:hAnsi="Times New Roman" w:cs="Times New Roman"/>
                <w:sz w:val="20"/>
                <w:szCs w:val="20"/>
              </w:rPr>
              <w:t>426063, г. Ижевск, Карлутская набережная, д. 1а</w:t>
            </w:r>
          </w:p>
          <w:p w:rsidR="00EE44EE" w:rsidRPr="00A24508" w:rsidRDefault="00EE44EE" w:rsidP="00EE4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508">
              <w:rPr>
                <w:rFonts w:ascii="Times New Roman" w:hAnsi="Times New Roman" w:cs="Times New Roman"/>
                <w:sz w:val="20"/>
                <w:szCs w:val="20"/>
              </w:rPr>
              <w:t>Почтовый адрес: 426063, г. Ижевск, Карлутская набережная, д. 1а</w:t>
            </w:r>
          </w:p>
          <w:p w:rsidR="00EE44EE" w:rsidRPr="00A24508" w:rsidRDefault="00EE44EE" w:rsidP="00EE4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508">
              <w:rPr>
                <w:rFonts w:ascii="Times New Roman" w:hAnsi="Times New Roman" w:cs="Times New Roman"/>
                <w:sz w:val="20"/>
                <w:szCs w:val="20"/>
              </w:rPr>
              <w:t>ОГРН 1227700368279/</w:t>
            </w:r>
          </w:p>
          <w:p w:rsidR="00EE44EE" w:rsidRPr="00A24508" w:rsidRDefault="00EE44EE" w:rsidP="00EE4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508">
              <w:rPr>
                <w:rFonts w:ascii="Times New Roman" w:hAnsi="Times New Roman" w:cs="Times New Roman"/>
                <w:sz w:val="20"/>
                <w:szCs w:val="20"/>
              </w:rPr>
              <w:t xml:space="preserve">ИНН 7743384198/КПП 184143001, </w:t>
            </w:r>
          </w:p>
          <w:p w:rsidR="00EE44EE" w:rsidRPr="00A24508" w:rsidRDefault="00EE44EE" w:rsidP="00EE4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508">
              <w:rPr>
                <w:rFonts w:ascii="Times New Roman" w:hAnsi="Times New Roman" w:cs="Times New Roman"/>
                <w:sz w:val="20"/>
                <w:szCs w:val="20"/>
              </w:rPr>
              <w:t>ОКВЭД 32.50</w:t>
            </w:r>
          </w:p>
          <w:p w:rsidR="00EE44EE" w:rsidRPr="00A24508" w:rsidRDefault="00EE44EE" w:rsidP="00EE4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508">
              <w:rPr>
                <w:rFonts w:ascii="Times New Roman" w:hAnsi="Times New Roman" w:cs="Times New Roman"/>
                <w:sz w:val="20"/>
                <w:szCs w:val="20"/>
              </w:rPr>
              <w:t xml:space="preserve">Банк: УДМУРТСКОЕ ОТДЕЛЕНИЕ </w:t>
            </w:r>
          </w:p>
          <w:p w:rsidR="00EE44EE" w:rsidRPr="00A24508" w:rsidRDefault="00EE44EE" w:rsidP="00EE4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508">
              <w:rPr>
                <w:rFonts w:ascii="Times New Roman" w:hAnsi="Times New Roman" w:cs="Times New Roman"/>
                <w:sz w:val="20"/>
                <w:szCs w:val="20"/>
              </w:rPr>
              <w:t>№ 8618 ПАО СБЕРБАНК Г.ИЖЕВСК</w:t>
            </w:r>
          </w:p>
          <w:p w:rsidR="00EE44EE" w:rsidRPr="00A24508" w:rsidRDefault="00EE44EE" w:rsidP="00EE4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45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24508">
              <w:rPr>
                <w:rFonts w:ascii="Times New Roman" w:hAnsi="Times New Roman" w:cs="Times New Roman"/>
                <w:sz w:val="20"/>
                <w:szCs w:val="20"/>
              </w:rPr>
              <w:t>/с40502810368000000026, К/С30101810400000000601</w:t>
            </w:r>
          </w:p>
          <w:p w:rsidR="00EE44EE" w:rsidRPr="00A24508" w:rsidRDefault="00EE44EE" w:rsidP="00EE4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508">
              <w:rPr>
                <w:rFonts w:ascii="Times New Roman" w:hAnsi="Times New Roman" w:cs="Times New Roman"/>
                <w:sz w:val="20"/>
                <w:szCs w:val="20"/>
              </w:rPr>
              <w:t>БИК: 049401601</w:t>
            </w:r>
          </w:p>
          <w:p w:rsidR="00EE44EE" w:rsidRPr="00A24508" w:rsidRDefault="00EE44EE" w:rsidP="00EE44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508">
              <w:rPr>
                <w:rFonts w:ascii="Times New Roman" w:hAnsi="Times New Roman" w:cs="Times New Roman"/>
                <w:sz w:val="20"/>
                <w:szCs w:val="20"/>
              </w:rPr>
              <w:t>Тел.: (499) 489-10-92, (3412) 27-10-81 (филиал «Ижевский»)</w:t>
            </w:r>
          </w:p>
          <w:p w:rsidR="00EE44EE" w:rsidRPr="00A24508" w:rsidRDefault="00EE44EE" w:rsidP="00EE44EE">
            <w:pPr>
              <w:jc w:val="both"/>
              <w:rPr>
                <w:rStyle w:val="af3"/>
                <w:rFonts w:ascii="Times New Roman" w:hAnsi="Times New Roman" w:cs="Times New Roman"/>
                <w:sz w:val="20"/>
                <w:szCs w:val="20"/>
              </w:rPr>
            </w:pPr>
            <w:r w:rsidRPr="00A24508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izhevsk@mprop.ru</w:t>
            </w:r>
          </w:p>
          <w:p w:rsidR="00B877BA" w:rsidRPr="00A24508" w:rsidRDefault="00B877BA" w:rsidP="00B877BA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508">
              <w:rPr>
                <w:rFonts w:ascii="Times New Roman" w:hAnsi="Times New Roman" w:cs="Times New Roman"/>
                <w:sz w:val="20"/>
                <w:szCs w:val="20"/>
              </w:rPr>
              <w:t>Управляющий филиалом</w:t>
            </w:r>
          </w:p>
          <w:p w:rsidR="00B877BA" w:rsidRPr="00A24508" w:rsidRDefault="00B877BA" w:rsidP="00B877BA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7BA" w:rsidRPr="00A24508" w:rsidRDefault="00B877BA" w:rsidP="00B877BA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508">
              <w:rPr>
                <w:rFonts w:ascii="Times New Roman" w:hAnsi="Times New Roman" w:cs="Times New Roman"/>
                <w:sz w:val="20"/>
                <w:szCs w:val="20"/>
              </w:rPr>
              <w:t>___________________ /М.Е. Яковлев/</w:t>
            </w:r>
          </w:p>
          <w:p w:rsidR="00B877BA" w:rsidRPr="00BF1248" w:rsidRDefault="00B877BA" w:rsidP="00B877BA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BF1248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677" w:type="dxa"/>
            <w:tcBorders>
              <w:top w:val="nil"/>
            </w:tcBorders>
          </w:tcPr>
          <w:p w:rsidR="00B877BA" w:rsidRPr="00BF1248" w:rsidRDefault="00B877BA" w:rsidP="00B877BA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BF1248">
              <w:rPr>
                <w:rFonts w:ascii="Times New Roman" w:hAnsi="Times New Roman" w:cs="Times New Roman"/>
              </w:rPr>
              <w:t xml:space="preserve">Адрес: </w:t>
            </w:r>
            <w:r>
              <w:rPr>
                <w:rFonts w:ascii="Times New Roman" w:hAnsi="Times New Roman" w:cs="Times New Roman"/>
              </w:rPr>
              <w:t>______________________________</w:t>
            </w:r>
          </w:p>
          <w:p w:rsidR="00B877BA" w:rsidRPr="00BF1248" w:rsidRDefault="00B877BA" w:rsidP="00B877BA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BF1248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_______________________________</w:t>
            </w:r>
            <w:r w:rsidRPr="00BF1248">
              <w:rPr>
                <w:rFonts w:ascii="Times New Roman" w:hAnsi="Times New Roman" w:cs="Times New Roman"/>
              </w:rPr>
              <w:t xml:space="preserve"> </w:t>
            </w:r>
          </w:p>
          <w:p w:rsidR="00B877BA" w:rsidRPr="00BF1248" w:rsidRDefault="00B877BA" w:rsidP="00B877BA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BF1248">
              <w:rPr>
                <w:rFonts w:ascii="Times New Roman" w:hAnsi="Times New Roman" w:cs="Times New Roman"/>
              </w:rPr>
              <w:t xml:space="preserve">ОГРНИП </w:t>
            </w: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B877BA" w:rsidRPr="00BF1248" w:rsidRDefault="00B877BA" w:rsidP="00B877BA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F1248">
              <w:rPr>
                <w:rFonts w:ascii="Times New Roman" w:hAnsi="Times New Roman" w:cs="Times New Roman"/>
              </w:rPr>
              <w:t>р</w:t>
            </w:r>
            <w:proofErr w:type="gramEnd"/>
            <w:r w:rsidRPr="00BF1248">
              <w:rPr>
                <w:rFonts w:ascii="Times New Roman" w:hAnsi="Times New Roman" w:cs="Times New Roman"/>
              </w:rPr>
              <w:t xml:space="preserve">/с 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  <w:r w:rsidRPr="00BF1248">
              <w:rPr>
                <w:rFonts w:ascii="Times New Roman" w:hAnsi="Times New Roman" w:cs="Times New Roman"/>
              </w:rPr>
              <w:t xml:space="preserve"> </w:t>
            </w:r>
          </w:p>
          <w:p w:rsidR="00B877BA" w:rsidRPr="00BF1248" w:rsidRDefault="00B877BA" w:rsidP="00B877BA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BF1248">
              <w:rPr>
                <w:rFonts w:ascii="Times New Roman" w:hAnsi="Times New Roman" w:cs="Times New Roman"/>
              </w:rPr>
              <w:t xml:space="preserve">к/с 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B877BA" w:rsidRPr="00BF1248" w:rsidRDefault="00B877BA" w:rsidP="00B877BA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BF1248"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B877BA" w:rsidRPr="00BF1248" w:rsidRDefault="00B877BA" w:rsidP="00B877BA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BF1248">
              <w:rPr>
                <w:rFonts w:ascii="Times New Roman" w:hAnsi="Times New Roman" w:cs="Times New Roman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  <w:r w:rsidRPr="00BF1248">
              <w:rPr>
                <w:rFonts w:ascii="Times New Roman" w:hAnsi="Times New Roman" w:cs="Times New Roman"/>
              </w:rPr>
              <w:t xml:space="preserve"> </w:t>
            </w:r>
          </w:p>
          <w:p w:rsidR="00B877BA" w:rsidRPr="00BF1248" w:rsidRDefault="00B877BA" w:rsidP="00B877BA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BF1248">
              <w:rPr>
                <w:rFonts w:ascii="Times New Roman" w:hAnsi="Times New Roman" w:cs="Times New Roman"/>
              </w:rPr>
              <w:t xml:space="preserve">email: 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B877BA" w:rsidRPr="00BF1248" w:rsidRDefault="00B877BA" w:rsidP="00B877BA">
            <w:pPr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:rsidR="00B877BA" w:rsidRDefault="00B877BA" w:rsidP="00B877BA">
            <w:pPr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:rsidR="00B877BA" w:rsidRPr="00BF1248" w:rsidRDefault="00B877BA" w:rsidP="00B877BA">
            <w:pPr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:rsidR="00B877BA" w:rsidRPr="00BF1248" w:rsidRDefault="00B877BA" w:rsidP="00B877BA">
            <w:pPr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:rsidR="00B877BA" w:rsidRPr="00BF1248" w:rsidRDefault="00B877BA" w:rsidP="00B877BA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BF1248">
              <w:rPr>
                <w:rFonts w:ascii="Times New Roman" w:hAnsi="Times New Roman" w:cs="Times New Roman"/>
              </w:rPr>
              <w:t>___________________ /</w:t>
            </w:r>
            <w:r>
              <w:rPr>
                <w:rFonts w:ascii="Times New Roman" w:hAnsi="Times New Roman" w:cs="Times New Roman"/>
              </w:rPr>
              <w:t>________________</w:t>
            </w:r>
            <w:r w:rsidRPr="00BF1248">
              <w:rPr>
                <w:rFonts w:ascii="Times New Roman" w:hAnsi="Times New Roman" w:cs="Times New Roman"/>
              </w:rPr>
              <w:t>/</w:t>
            </w:r>
          </w:p>
          <w:p w:rsidR="00B877BA" w:rsidRPr="00BF1248" w:rsidRDefault="00B877BA" w:rsidP="00B877BA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BF1248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720E75" w:rsidRDefault="00720E75" w:rsidP="00720E75">
      <w:pPr>
        <w:pStyle w:val="Standard"/>
        <w:shd w:val="clear" w:color="auto" w:fill="FFFFFF"/>
        <w:spacing w:after="0"/>
      </w:pPr>
    </w:p>
    <w:sectPr w:rsidR="00720E75" w:rsidSect="00C51134">
      <w:pgSz w:w="11906" w:h="16838"/>
      <w:pgMar w:top="851" w:right="743" w:bottom="851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98E" w:rsidRDefault="0017398E">
      <w:r>
        <w:separator/>
      </w:r>
    </w:p>
  </w:endnote>
  <w:endnote w:type="continuationSeparator" w:id="1">
    <w:p w:rsidR="0017398E" w:rsidRDefault="00173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98E" w:rsidRDefault="0017398E">
      <w:r>
        <w:rPr>
          <w:color w:val="000000"/>
        </w:rPr>
        <w:separator/>
      </w:r>
    </w:p>
  </w:footnote>
  <w:footnote w:type="continuationSeparator" w:id="1">
    <w:p w:rsidR="0017398E" w:rsidRDefault="001739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E5736"/>
    <w:multiLevelType w:val="multilevel"/>
    <w:tmpl w:val="DBA62710"/>
    <w:styleLink w:val="WW8Num1"/>
    <w:lvl w:ilvl="0">
      <w:start w:val="1"/>
      <w:numFmt w:val="decimal"/>
      <w:lvlText w:val="%1."/>
      <w:lvlJc w:val="left"/>
      <w:pPr>
        <w:ind w:left="851" w:hanging="494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2" w:firstLine="28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077" w:hanging="49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190" w:hanging="49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303" w:hanging="494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16" w:hanging="49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529" w:hanging="494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642" w:hanging="49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755" w:hanging="494"/>
      </w:pPr>
      <w:rPr>
        <w:rFonts w:cs="Times New Roman"/>
      </w:rPr>
    </w:lvl>
  </w:abstractNum>
  <w:abstractNum w:abstractNumId="1">
    <w:nsid w:val="6A4534E0"/>
    <w:multiLevelType w:val="multilevel"/>
    <w:tmpl w:val="726E83CE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4D3B"/>
    <w:rsid w:val="00071592"/>
    <w:rsid w:val="000C7F7A"/>
    <w:rsid w:val="000F6EE7"/>
    <w:rsid w:val="00102927"/>
    <w:rsid w:val="00130CCB"/>
    <w:rsid w:val="00131FC1"/>
    <w:rsid w:val="00156C7E"/>
    <w:rsid w:val="0017398E"/>
    <w:rsid w:val="001A6FF8"/>
    <w:rsid w:val="003069A1"/>
    <w:rsid w:val="00364FCF"/>
    <w:rsid w:val="003E1D72"/>
    <w:rsid w:val="00401225"/>
    <w:rsid w:val="00402D49"/>
    <w:rsid w:val="00444121"/>
    <w:rsid w:val="0048512A"/>
    <w:rsid w:val="004E4049"/>
    <w:rsid w:val="004F5D23"/>
    <w:rsid w:val="00597931"/>
    <w:rsid w:val="005D2AD9"/>
    <w:rsid w:val="005E0101"/>
    <w:rsid w:val="005E33C5"/>
    <w:rsid w:val="005F2303"/>
    <w:rsid w:val="00626279"/>
    <w:rsid w:val="006447AC"/>
    <w:rsid w:val="00697347"/>
    <w:rsid w:val="006A6AF2"/>
    <w:rsid w:val="006C318A"/>
    <w:rsid w:val="00711986"/>
    <w:rsid w:val="00720E75"/>
    <w:rsid w:val="00720F22"/>
    <w:rsid w:val="00767216"/>
    <w:rsid w:val="007E275D"/>
    <w:rsid w:val="00812351"/>
    <w:rsid w:val="00852DD7"/>
    <w:rsid w:val="008C0657"/>
    <w:rsid w:val="008C7951"/>
    <w:rsid w:val="008D7A5E"/>
    <w:rsid w:val="008E7810"/>
    <w:rsid w:val="00951249"/>
    <w:rsid w:val="00954D4E"/>
    <w:rsid w:val="009A093B"/>
    <w:rsid w:val="009E50DD"/>
    <w:rsid w:val="009F57D3"/>
    <w:rsid w:val="00A04B8E"/>
    <w:rsid w:val="00A07300"/>
    <w:rsid w:val="00A214BA"/>
    <w:rsid w:val="00A24508"/>
    <w:rsid w:val="00B44F8B"/>
    <w:rsid w:val="00B877BA"/>
    <w:rsid w:val="00BA0B76"/>
    <w:rsid w:val="00BE20C6"/>
    <w:rsid w:val="00BF1248"/>
    <w:rsid w:val="00C24D3B"/>
    <w:rsid w:val="00C24E42"/>
    <w:rsid w:val="00C27B9B"/>
    <w:rsid w:val="00C51134"/>
    <w:rsid w:val="00C64BDB"/>
    <w:rsid w:val="00C76BF0"/>
    <w:rsid w:val="00D17F84"/>
    <w:rsid w:val="00D2700E"/>
    <w:rsid w:val="00D36F0C"/>
    <w:rsid w:val="00D5377E"/>
    <w:rsid w:val="00D711A1"/>
    <w:rsid w:val="00DC4153"/>
    <w:rsid w:val="00DC6BD1"/>
    <w:rsid w:val="00DE6414"/>
    <w:rsid w:val="00E21CA7"/>
    <w:rsid w:val="00EA18BC"/>
    <w:rsid w:val="00EA6755"/>
    <w:rsid w:val="00EE44EE"/>
    <w:rsid w:val="00F16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3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1134"/>
    <w:pPr>
      <w:suppressAutoHyphens/>
      <w:autoSpaceDN w:val="0"/>
      <w:spacing w:after="60"/>
      <w:jc w:val="both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C5113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C51134"/>
    <w:pPr>
      <w:spacing w:after="140" w:line="276" w:lineRule="auto"/>
    </w:pPr>
  </w:style>
  <w:style w:type="paragraph" w:styleId="a3">
    <w:name w:val="List"/>
    <w:basedOn w:val="Textbody"/>
    <w:rsid w:val="00C51134"/>
    <w:rPr>
      <w:rFonts w:cs="Arial"/>
    </w:rPr>
  </w:style>
  <w:style w:type="paragraph" w:styleId="a4">
    <w:name w:val="caption"/>
    <w:basedOn w:val="Standard"/>
    <w:rsid w:val="00C51134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C51134"/>
    <w:pPr>
      <w:suppressLineNumbers/>
    </w:pPr>
    <w:rPr>
      <w:rFonts w:cs="Arial"/>
    </w:rPr>
  </w:style>
  <w:style w:type="paragraph" w:customStyle="1" w:styleId="Captionuser">
    <w:name w:val="Caption (user)"/>
    <w:basedOn w:val="Standard"/>
    <w:rsid w:val="00C51134"/>
    <w:pPr>
      <w:suppressLineNumbers/>
      <w:spacing w:before="120" w:after="120"/>
    </w:pPr>
    <w:rPr>
      <w:rFonts w:cs="Arial"/>
      <w:i/>
      <w:iCs/>
    </w:rPr>
  </w:style>
  <w:style w:type="paragraph" w:customStyle="1" w:styleId="1">
    <w:name w:val="Указатель1"/>
    <w:basedOn w:val="Standard"/>
    <w:rsid w:val="00C51134"/>
    <w:pPr>
      <w:suppressLineNumbers/>
    </w:pPr>
    <w:rPr>
      <w:rFonts w:cs="Arial"/>
    </w:rPr>
  </w:style>
  <w:style w:type="paragraph" w:customStyle="1" w:styleId="10">
    <w:name w:val="Обычный (веб)1"/>
    <w:basedOn w:val="Standard"/>
    <w:rsid w:val="00C51134"/>
    <w:pPr>
      <w:spacing w:before="280" w:after="280"/>
    </w:pPr>
    <w:rPr>
      <w:rFonts w:eastAsia="Times New Roman"/>
    </w:rPr>
  </w:style>
  <w:style w:type="paragraph" w:customStyle="1" w:styleId="Normal1">
    <w:name w:val="Normal1"/>
    <w:rsid w:val="00C51134"/>
    <w:pPr>
      <w:widowControl w:val="0"/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lang w:eastAsia="zh-CN"/>
    </w:rPr>
  </w:style>
  <w:style w:type="paragraph" w:customStyle="1" w:styleId="WW-">
    <w:name w:val="WW-Текст"/>
    <w:basedOn w:val="Standard"/>
    <w:rsid w:val="00C51134"/>
    <w:pPr>
      <w:spacing w:after="0"/>
      <w:jc w:val="left"/>
    </w:pPr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Текст примечания1"/>
    <w:basedOn w:val="Standard"/>
    <w:rsid w:val="00C51134"/>
    <w:rPr>
      <w:sz w:val="20"/>
      <w:szCs w:val="20"/>
    </w:rPr>
  </w:style>
  <w:style w:type="paragraph" w:styleId="a5">
    <w:name w:val="List Paragraph"/>
    <w:basedOn w:val="Standard"/>
    <w:rsid w:val="00C51134"/>
    <w:pPr>
      <w:ind w:left="720"/>
    </w:pPr>
  </w:style>
  <w:style w:type="paragraph" w:styleId="a6">
    <w:name w:val="No Spacing"/>
    <w:uiPriority w:val="1"/>
    <w:qFormat/>
    <w:rsid w:val="00C51134"/>
    <w:pPr>
      <w:suppressAutoHyphens/>
      <w:autoSpaceDN w:val="0"/>
      <w:jc w:val="both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7">
    <w:name w:val="annotation subject"/>
    <w:basedOn w:val="11"/>
    <w:next w:val="11"/>
    <w:rsid w:val="00C51134"/>
    <w:rPr>
      <w:b/>
      <w:bCs/>
    </w:rPr>
  </w:style>
  <w:style w:type="paragraph" w:customStyle="1" w:styleId="TableContents">
    <w:name w:val="Table Contents"/>
    <w:basedOn w:val="Standard"/>
    <w:rsid w:val="00C51134"/>
    <w:pPr>
      <w:suppressLineNumbers/>
    </w:pPr>
  </w:style>
  <w:style w:type="paragraph" w:customStyle="1" w:styleId="TableHeading">
    <w:name w:val="Table Heading"/>
    <w:basedOn w:val="TableContents"/>
    <w:rsid w:val="00C51134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rsid w:val="00C51134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Standard"/>
    <w:rsid w:val="00C51134"/>
    <w:pPr>
      <w:tabs>
        <w:tab w:val="center" w:pos="4677"/>
        <w:tab w:val="right" w:pos="9355"/>
      </w:tabs>
    </w:pPr>
  </w:style>
  <w:style w:type="paragraph" w:styleId="a9">
    <w:name w:val="footer"/>
    <w:basedOn w:val="Standard"/>
    <w:rsid w:val="00C51134"/>
    <w:pPr>
      <w:tabs>
        <w:tab w:val="center" w:pos="4677"/>
        <w:tab w:val="right" w:pos="9355"/>
      </w:tabs>
    </w:pPr>
  </w:style>
  <w:style w:type="paragraph" w:styleId="aa">
    <w:name w:val="Balloon Text"/>
    <w:basedOn w:val="Standard"/>
    <w:rsid w:val="00C51134"/>
    <w:pPr>
      <w:spacing w:after="0"/>
    </w:pPr>
    <w:rPr>
      <w:rFonts w:ascii="Segoe UI" w:eastAsia="Segoe UI" w:hAnsi="Segoe UI" w:cs="Segoe UI"/>
      <w:sz w:val="18"/>
      <w:szCs w:val="18"/>
    </w:rPr>
  </w:style>
  <w:style w:type="character" w:customStyle="1" w:styleId="WW8Num1z0">
    <w:name w:val="WW8Num1z0"/>
    <w:rsid w:val="00C5113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1z1">
    <w:name w:val="WW8Num1z1"/>
    <w:rsid w:val="00C51134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2">
    <w:name w:val="WW8Num1z2"/>
    <w:rsid w:val="00C51134"/>
    <w:rPr>
      <w:rFonts w:cs="Times New Roman"/>
    </w:rPr>
  </w:style>
  <w:style w:type="character" w:customStyle="1" w:styleId="WW8Num2z0">
    <w:name w:val="WW8Num2z0"/>
    <w:rsid w:val="00C51134"/>
  </w:style>
  <w:style w:type="character" w:customStyle="1" w:styleId="WW8Num2z1">
    <w:name w:val="WW8Num2z1"/>
    <w:rsid w:val="00C51134"/>
  </w:style>
  <w:style w:type="character" w:customStyle="1" w:styleId="WW8Num2z2">
    <w:name w:val="WW8Num2z2"/>
    <w:rsid w:val="00C51134"/>
  </w:style>
  <w:style w:type="character" w:customStyle="1" w:styleId="WW8Num2z3">
    <w:name w:val="WW8Num2z3"/>
    <w:rsid w:val="00C51134"/>
  </w:style>
  <w:style w:type="character" w:customStyle="1" w:styleId="WW8Num2z4">
    <w:name w:val="WW8Num2z4"/>
    <w:rsid w:val="00C51134"/>
  </w:style>
  <w:style w:type="character" w:customStyle="1" w:styleId="WW8Num2z5">
    <w:name w:val="WW8Num2z5"/>
    <w:rsid w:val="00C51134"/>
  </w:style>
  <w:style w:type="character" w:customStyle="1" w:styleId="WW8Num2z6">
    <w:name w:val="WW8Num2z6"/>
    <w:rsid w:val="00C51134"/>
  </w:style>
  <w:style w:type="character" w:customStyle="1" w:styleId="WW8Num2z7">
    <w:name w:val="WW8Num2z7"/>
    <w:rsid w:val="00C51134"/>
  </w:style>
  <w:style w:type="character" w:customStyle="1" w:styleId="WW8Num2z8">
    <w:name w:val="WW8Num2z8"/>
    <w:rsid w:val="00C51134"/>
  </w:style>
  <w:style w:type="character" w:customStyle="1" w:styleId="12">
    <w:name w:val="Основной шрифт абзаца1"/>
    <w:rsid w:val="00C51134"/>
  </w:style>
  <w:style w:type="character" w:customStyle="1" w:styleId="13">
    <w:name w:val="Верхний колонтитул1"/>
    <w:basedOn w:val="12"/>
    <w:rsid w:val="00C51134"/>
  </w:style>
  <w:style w:type="character" w:customStyle="1" w:styleId="Internetlink">
    <w:name w:val="Internet link"/>
    <w:rsid w:val="00C51134"/>
    <w:rPr>
      <w:color w:val="0000FF"/>
      <w:u w:val="single"/>
    </w:rPr>
  </w:style>
  <w:style w:type="character" w:customStyle="1" w:styleId="14">
    <w:name w:val="Основной текст1"/>
    <w:rsid w:val="00C511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15">
    <w:name w:val="Знак примечания1"/>
    <w:rsid w:val="00C51134"/>
    <w:rPr>
      <w:sz w:val="16"/>
      <w:szCs w:val="16"/>
    </w:rPr>
  </w:style>
  <w:style w:type="character" w:customStyle="1" w:styleId="ab">
    <w:name w:val="Текст примечания Знак"/>
    <w:rsid w:val="00C51134"/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Тема примечания Знак"/>
    <w:rsid w:val="00C51134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umberingSymbols">
    <w:name w:val="Numbering Symbols"/>
    <w:rsid w:val="00C51134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rsid w:val="00C51134"/>
    <w:rPr>
      <w:rFonts w:eastAsia="Calibri"/>
      <w:sz w:val="24"/>
      <w:szCs w:val="24"/>
      <w:lang w:eastAsia="zh-CN"/>
    </w:rPr>
  </w:style>
  <w:style w:type="character" w:customStyle="1" w:styleId="ae">
    <w:name w:val="Нижний колонтитул Знак"/>
    <w:rsid w:val="00C51134"/>
    <w:rPr>
      <w:rFonts w:eastAsia="Calibri"/>
      <w:sz w:val="24"/>
      <w:szCs w:val="24"/>
      <w:lang w:eastAsia="zh-CN"/>
    </w:rPr>
  </w:style>
  <w:style w:type="character" w:customStyle="1" w:styleId="af">
    <w:name w:val="Текст выноски Знак"/>
    <w:rsid w:val="00C51134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af0">
    <w:name w:val="Текст договора"/>
    <w:basedOn w:val="a"/>
    <w:link w:val="af1"/>
    <w:rsid w:val="000F6EE7"/>
    <w:pPr>
      <w:widowControl/>
      <w:suppressAutoHyphens w:val="0"/>
      <w:autoSpaceDN/>
      <w:ind w:firstLine="709"/>
      <w:jc w:val="both"/>
      <w:textAlignment w:val="auto"/>
    </w:pPr>
    <w:rPr>
      <w:rFonts w:ascii="Times New Roman" w:eastAsia="Times New Roman" w:hAnsi="Times New Roman" w:cs="Times New Roman"/>
      <w:kern w:val="0"/>
      <w:sz w:val="22"/>
      <w:lang w:bidi="ar-SA"/>
    </w:rPr>
  </w:style>
  <w:style w:type="character" w:customStyle="1" w:styleId="af1">
    <w:name w:val="Текст договора Знак"/>
    <w:link w:val="af0"/>
    <w:rsid w:val="000F6EE7"/>
    <w:rPr>
      <w:rFonts w:ascii="Times New Roman" w:eastAsia="Times New Roman" w:hAnsi="Times New Roman" w:cs="Times New Roman"/>
      <w:sz w:val="22"/>
      <w:szCs w:val="24"/>
    </w:rPr>
  </w:style>
  <w:style w:type="numbering" w:customStyle="1" w:styleId="WW8Num1">
    <w:name w:val="WW8Num1"/>
    <w:basedOn w:val="a2"/>
    <w:rsid w:val="00C51134"/>
    <w:pPr>
      <w:numPr>
        <w:numId w:val="1"/>
      </w:numPr>
    </w:pPr>
  </w:style>
  <w:style w:type="numbering" w:customStyle="1" w:styleId="WW8Num2">
    <w:name w:val="WW8Num2"/>
    <w:basedOn w:val="a2"/>
    <w:rsid w:val="00C51134"/>
    <w:pPr>
      <w:numPr>
        <w:numId w:val="2"/>
      </w:numPr>
    </w:pPr>
  </w:style>
  <w:style w:type="character" w:styleId="af2">
    <w:name w:val="annotation reference"/>
    <w:basedOn w:val="a0"/>
    <w:autoRedefine/>
    <w:uiPriority w:val="99"/>
    <w:semiHidden/>
    <w:unhideWhenUsed/>
    <w:qFormat/>
    <w:rsid w:val="00812351"/>
    <w:rPr>
      <w:sz w:val="16"/>
      <w:szCs w:val="16"/>
    </w:rPr>
  </w:style>
  <w:style w:type="paragraph" w:customStyle="1" w:styleId="ConsNormal">
    <w:name w:val="ConsNormal"/>
    <w:rsid w:val="00A04B8E"/>
    <w:pPr>
      <w:ind w:firstLine="720"/>
    </w:pPr>
    <w:rPr>
      <w:rFonts w:ascii="Consultant" w:eastAsia="Times New Roman" w:hAnsi="Consultant" w:cs="Times New Roman"/>
      <w:snapToGrid w:val="0"/>
      <w:sz w:val="16"/>
    </w:rPr>
  </w:style>
  <w:style w:type="paragraph" w:customStyle="1" w:styleId="ConsPlusNormal">
    <w:name w:val="ConsPlusNormal"/>
    <w:link w:val="ConsPlusNormal0"/>
    <w:uiPriority w:val="99"/>
    <w:rsid w:val="00A04B8E"/>
    <w:pPr>
      <w:widowControl w:val="0"/>
      <w:autoSpaceDE w:val="0"/>
      <w:autoSpaceDN w:val="0"/>
      <w:adjustRightInd w:val="0"/>
      <w:ind w:firstLine="720"/>
    </w:pPr>
    <w:rPr>
      <w:rFonts w:ascii="Arial" w:eastAsia="Batang" w:hAnsi="Arial" w:cs="Times New Roman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A04B8E"/>
    <w:rPr>
      <w:rFonts w:ascii="Arial" w:eastAsia="Batang" w:hAnsi="Arial" w:cs="Times New Roman"/>
      <w:sz w:val="22"/>
      <w:szCs w:val="22"/>
      <w:lang w:bidi="ar-SA"/>
    </w:rPr>
  </w:style>
  <w:style w:type="character" w:styleId="af3">
    <w:name w:val="Hyperlink"/>
    <w:rsid w:val="00A04B8E"/>
    <w:rPr>
      <w:color w:val="0000FF"/>
      <w:u w:val="single"/>
    </w:rPr>
  </w:style>
  <w:style w:type="character" w:styleId="af4">
    <w:name w:val="Strong"/>
    <w:basedOn w:val="a0"/>
    <w:uiPriority w:val="22"/>
    <w:qFormat/>
    <w:rsid w:val="00EE44EE"/>
    <w:rPr>
      <w:b/>
      <w:bCs/>
    </w:rPr>
  </w:style>
  <w:style w:type="character" w:styleId="af5">
    <w:name w:val="Emphasis"/>
    <w:basedOn w:val="a0"/>
    <w:uiPriority w:val="20"/>
    <w:qFormat/>
    <w:rsid w:val="00EE44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2691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МТ2020/31</vt:lpstr>
    </vt:vector>
  </TitlesOfParts>
  <Company/>
  <LinksUpToDate>false</LinksUpToDate>
  <CharactersWithSpaces>17995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МТ2020/31</dc:title>
  <dc:creator>Яна Семенова</dc:creator>
  <cp:lastModifiedBy>spz</cp:lastModifiedBy>
  <cp:revision>2</cp:revision>
  <cp:lastPrinted>2025-02-26T10:02:00Z</cp:lastPrinted>
  <dcterms:created xsi:type="dcterms:W3CDTF">2026-06-03T11:44:00Z</dcterms:created>
  <dcterms:modified xsi:type="dcterms:W3CDTF">2026-06-03T11:44:00Z</dcterms:modified>
</cp:coreProperties>
</file>