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811F71">
        <w:rPr>
          <w:sz w:val="26"/>
          <w:szCs w:val="26"/>
        </w:rPr>
        <w:t xml:space="preserve"> </w:t>
      </w:r>
      <w:proofErr w:type="spellStart"/>
      <w:r w:rsidR="00811F71">
        <w:rPr>
          <w:sz w:val="26"/>
          <w:szCs w:val="26"/>
        </w:rPr>
        <w:t>врио</w:t>
      </w:r>
      <w:proofErr w:type="spellEnd"/>
      <w:r w:rsidR="00F3567C">
        <w:rPr>
          <w:sz w:val="26"/>
          <w:szCs w:val="26"/>
        </w:rPr>
        <w:t xml:space="preserve"> </w:t>
      </w:r>
      <w:r w:rsidR="001A64E5">
        <w:rPr>
          <w:sz w:val="26"/>
          <w:szCs w:val="26"/>
        </w:rPr>
        <w:t>начальник</w:t>
      </w:r>
      <w:r w:rsidR="001C338A">
        <w:rPr>
          <w:sz w:val="26"/>
          <w:szCs w:val="26"/>
        </w:rPr>
        <w:t>а</w:t>
      </w:r>
      <w:r w:rsidR="00811F71">
        <w:rPr>
          <w:sz w:val="26"/>
          <w:szCs w:val="26"/>
        </w:rPr>
        <w:t xml:space="preserve"> </w:t>
      </w:r>
      <w:proofErr w:type="spellStart"/>
      <w:r w:rsidR="00811F71">
        <w:rPr>
          <w:szCs w:val="24"/>
        </w:rPr>
        <w:t>Азамата</w:t>
      </w:r>
      <w:proofErr w:type="spellEnd"/>
      <w:r w:rsidR="00811F71">
        <w:rPr>
          <w:szCs w:val="24"/>
        </w:rPr>
        <w:t xml:space="preserve"> </w:t>
      </w:r>
      <w:proofErr w:type="spellStart"/>
      <w:r w:rsidR="00811F71">
        <w:rPr>
          <w:szCs w:val="24"/>
        </w:rPr>
        <w:t>Койшебаевича</w:t>
      </w:r>
      <w:proofErr w:type="spellEnd"/>
      <w:r w:rsidR="00811F71">
        <w:rPr>
          <w:szCs w:val="24"/>
        </w:rPr>
        <w:t xml:space="preserve"> Бакаева</w:t>
      </w:r>
      <w:r w:rsidR="001A64E5" w:rsidRPr="005872CD">
        <w:rPr>
          <w:sz w:val="26"/>
          <w:szCs w:val="26"/>
        </w:rPr>
        <w:t>, действующего на основании</w:t>
      </w:r>
      <w:r w:rsidR="00D2310C">
        <w:rPr>
          <w:sz w:val="26"/>
          <w:szCs w:val="26"/>
        </w:rPr>
        <w:t xml:space="preserve"> </w:t>
      </w:r>
      <w:r w:rsidR="00811F71">
        <w:rPr>
          <w:sz w:val="26"/>
          <w:szCs w:val="26"/>
        </w:rPr>
        <w:t>приказа УФСИН России по Оренбургской области №74-к от 02.06.2026 г.</w:t>
      </w:r>
      <w:r w:rsidR="00F3567C">
        <w:rPr>
          <w:sz w:val="26"/>
          <w:szCs w:val="26"/>
        </w:rPr>
        <w:t xml:space="preserve">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w:t>
      </w:r>
      <w:proofErr w:type="gramEnd"/>
      <w:r w:rsidR="0020681A" w:rsidRPr="005872CD">
        <w:rPr>
          <w:sz w:val="26"/>
          <w:szCs w:val="26"/>
        </w:rPr>
        <w:t>.1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E7529E">
        <w:rPr>
          <w:sz w:val="26"/>
          <w:szCs w:val="26"/>
        </w:rPr>
        <w:t>Смеситель для раковины</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w:t>
      </w:r>
      <w:r w:rsidR="00E7529E">
        <w:rPr>
          <w:sz w:val="26"/>
          <w:szCs w:val="26"/>
        </w:rPr>
        <w:t xml:space="preserve">я» в течение 7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862AAB" w:rsidRPr="00EA75A2">
        <w:rPr>
          <w:b/>
          <w:bCs/>
          <w:color w:val="000000"/>
          <w:sz w:val="26"/>
          <w:szCs w:val="26"/>
          <w:u w:val="single"/>
        </w:rPr>
        <w:t xml:space="preserve"> </w:t>
      </w:r>
      <w:r w:rsidR="00A03FE6" w:rsidRPr="00EA75A2">
        <w:rPr>
          <w:b/>
          <w:bCs/>
          <w:color w:val="000000"/>
          <w:sz w:val="26"/>
          <w:szCs w:val="26"/>
          <w:u w:val="single"/>
        </w:rPr>
        <w:t>б</w:t>
      </w:r>
      <w:r w:rsidR="00A03FE6" w:rsidRPr="006A4546">
        <w:rPr>
          <w:b/>
          <w:bCs/>
          <w:color w:val="000000"/>
          <w:sz w:val="26"/>
          <w:szCs w:val="26"/>
          <w:u w:val="single"/>
        </w:rPr>
        <w:t>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811F71">
        <w:rPr>
          <w:sz w:val="26"/>
          <w:szCs w:val="26"/>
        </w:rPr>
        <w:t xml:space="preserve"> А.К. Бакаев</w:t>
      </w:r>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E7529E" w:rsidRPr="004C0351" w:rsidTr="00A14FF3">
        <w:trPr>
          <w:trHeight w:val="1434"/>
          <w:jc w:val="center"/>
        </w:trPr>
        <w:tc>
          <w:tcPr>
            <w:tcW w:w="1914" w:type="dxa"/>
          </w:tcPr>
          <w:p w:rsidR="00E7529E" w:rsidRPr="00AB4CE3" w:rsidRDefault="00E7529E" w:rsidP="00322D24">
            <w:pPr>
              <w:pStyle w:val="a9"/>
              <w:jc w:val="center"/>
              <w:rPr>
                <w:sz w:val="23"/>
                <w:szCs w:val="23"/>
              </w:rPr>
            </w:pPr>
            <w:bookmarkStart w:id="2" w:name="_GoBack" w:colFirst="0" w:colLast="3"/>
            <w:r w:rsidRPr="00AB4CE3">
              <w:rPr>
                <w:sz w:val="23"/>
                <w:szCs w:val="23"/>
              </w:rPr>
              <w:t>Смеситель для раковины</w:t>
            </w:r>
          </w:p>
        </w:tc>
        <w:tc>
          <w:tcPr>
            <w:tcW w:w="4394" w:type="dxa"/>
          </w:tcPr>
          <w:p w:rsidR="00E7529E" w:rsidRPr="00AB4CE3" w:rsidRDefault="00E7529E" w:rsidP="00322D24">
            <w:pPr>
              <w:rPr>
                <w:sz w:val="23"/>
                <w:szCs w:val="23"/>
              </w:rPr>
            </w:pPr>
            <w:r w:rsidRPr="00AB4CE3">
              <w:rPr>
                <w:sz w:val="23"/>
                <w:szCs w:val="23"/>
              </w:rPr>
              <w:t>ГОСТ 19681-2016</w:t>
            </w:r>
          </w:p>
          <w:p w:rsidR="00E7529E" w:rsidRPr="00AB4CE3" w:rsidRDefault="00E7529E" w:rsidP="00322D24">
            <w:pPr>
              <w:rPr>
                <w:sz w:val="23"/>
                <w:szCs w:val="23"/>
              </w:rPr>
            </w:pPr>
            <w:r w:rsidRPr="00AB4CE3">
              <w:rPr>
                <w:sz w:val="23"/>
                <w:szCs w:val="23"/>
              </w:rPr>
              <w:t>Материал: латунь</w:t>
            </w:r>
          </w:p>
          <w:p w:rsidR="00E7529E" w:rsidRPr="00AB4CE3" w:rsidRDefault="00E7529E" w:rsidP="00322D24">
            <w:pPr>
              <w:rPr>
                <w:sz w:val="23"/>
                <w:szCs w:val="23"/>
              </w:rPr>
            </w:pPr>
            <w:r w:rsidRPr="00AB4CE3">
              <w:rPr>
                <w:sz w:val="23"/>
                <w:szCs w:val="23"/>
              </w:rPr>
              <w:t xml:space="preserve">Смеситель для раковины, с </w:t>
            </w:r>
            <w:proofErr w:type="gramStart"/>
            <w:r w:rsidRPr="00AB4CE3">
              <w:rPr>
                <w:sz w:val="23"/>
                <w:szCs w:val="23"/>
              </w:rPr>
              <w:t>поворотным</w:t>
            </w:r>
            <w:proofErr w:type="gramEnd"/>
            <w:r w:rsidRPr="00AB4CE3">
              <w:rPr>
                <w:sz w:val="23"/>
                <w:szCs w:val="23"/>
              </w:rPr>
              <w:t xml:space="preserve"> </w:t>
            </w:r>
            <w:proofErr w:type="spellStart"/>
            <w:r w:rsidRPr="00AB4CE3">
              <w:rPr>
                <w:sz w:val="23"/>
                <w:szCs w:val="23"/>
              </w:rPr>
              <w:t>изливом</w:t>
            </w:r>
            <w:proofErr w:type="spellEnd"/>
            <w:r w:rsidRPr="00AB4CE3">
              <w:rPr>
                <w:sz w:val="23"/>
                <w:szCs w:val="23"/>
              </w:rPr>
              <w:t xml:space="preserve">, </w:t>
            </w:r>
          </w:p>
          <w:p w:rsidR="00E7529E" w:rsidRPr="00AB4CE3" w:rsidRDefault="00E7529E" w:rsidP="00322D24">
            <w:pPr>
              <w:rPr>
                <w:sz w:val="23"/>
                <w:szCs w:val="23"/>
              </w:rPr>
            </w:pPr>
            <w:r w:rsidRPr="00AB4CE3">
              <w:rPr>
                <w:sz w:val="23"/>
                <w:szCs w:val="23"/>
              </w:rPr>
              <w:t>Длина: не менее 110 мм;</w:t>
            </w:r>
          </w:p>
          <w:p w:rsidR="00E7529E" w:rsidRPr="00AB4CE3" w:rsidRDefault="00E7529E" w:rsidP="00322D24">
            <w:pPr>
              <w:rPr>
                <w:sz w:val="23"/>
                <w:szCs w:val="23"/>
              </w:rPr>
            </w:pPr>
            <w:r w:rsidRPr="00AB4CE3">
              <w:rPr>
                <w:sz w:val="23"/>
                <w:szCs w:val="23"/>
              </w:rPr>
              <w:t xml:space="preserve">Тип: </w:t>
            </w:r>
            <w:proofErr w:type="spellStart"/>
            <w:proofErr w:type="gramStart"/>
            <w:r w:rsidRPr="00AB4CE3">
              <w:rPr>
                <w:sz w:val="23"/>
                <w:szCs w:val="23"/>
              </w:rPr>
              <w:t>кран-буксовый</w:t>
            </w:r>
            <w:proofErr w:type="spellEnd"/>
            <w:proofErr w:type="gramEnd"/>
            <w:r w:rsidRPr="00AB4CE3">
              <w:rPr>
                <w:sz w:val="23"/>
                <w:szCs w:val="23"/>
              </w:rPr>
              <w:t xml:space="preserve">, </w:t>
            </w:r>
          </w:p>
          <w:p w:rsidR="00E7529E" w:rsidRPr="00AB4CE3" w:rsidRDefault="00E7529E" w:rsidP="00322D24">
            <w:pPr>
              <w:rPr>
                <w:sz w:val="23"/>
                <w:szCs w:val="23"/>
              </w:rPr>
            </w:pPr>
            <w:proofErr w:type="spellStart"/>
            <w:r w:rsidRPr="00AB4CE3">
              <w:rPr>
                <w:sz w:val="23"/>
                <w:szCs w:val="23"/>
              </w:rPr>
              <w:t>Двухвентильный</w:t>
            </w:r>
            <w:proofErr w:type="spellEnd"/>
          </w:p>
          <w:p w:rsidR="00E7529E" w:rsidRPr="00AB4CE3" w:rsidRDefault="00E7529E" w:rsidP="00322D24">
            <w:pPr>
              <w:rPr>
                <w:sz w:val="23"/>
                <w:szCs w:val="23"/>
              </w:rPr>
            </w:pPr>
            <w:r w:rsidRPr="00AB4CE3">
              <w:rPr>
                <w:sz w:val="23"/>
                <w:szCs w:val="23"/>
              </w:rPr>
              <w:t>Номинальное давление – не менее 20 бар</w:t>
            </w:r>
          </w:p>
          <w:p w:rsidR="00E7529E" w:rsidRPr="00AB4CE3" w:rsidRDefault="00E7529E" w:rsidP="00322D24">
            <w:pPr>
              <w:rPr>
                <w:sz w:val="23"/>
                <w:szCs w:val="23"/>
                <w:vertAlign w:val="superscript"/>
              </w:rPr>
            </w:pPr>
            <w:r w:rsidRPr="00AB4CE3">
              <w:rPr>
                <w:sz w:val="23"/>
                <w:szCs w:val="23"/>
              </w:rPr>
              <w:t>Интервал  температур рабочей среды: +5…+80 С</w:t>
            </w:r>
            <w:proofErr w:type="gramStart"/>
            <w:r w:rsidRPr="00AB4CE3">
              <w:rPr>
                <w:sz w:val="23"/>
                <w:szCs w:val="23"/>
                <w:vertAlign w:val="superscript"/>
              </w:rPr>
              <w:t>0</w:t>
            </w:r>
            <w:proofErr w:type="gramEnd"/>
          </w:p>
          <w:p w:rsidR="00E7529E" w:rsidRPr="00AB4CE3" w:rsidRDefault="00E7529E" w:rsidP="00322D24">
            <w:pPr>
              <w:rPr>
                <w:sz w:val="23"/>
                <w:szCs w:val="23"/>
              </w:rPr>
            </w:pPr>
            <w:r w:rsidRPr="00AB4CE3">
              <w:rPr>
                <w:sz w:val="23"/>
                <w:szCs w:val="23"/>
              </w:rPr>
              <w:t>Подводка для воды:1/2*М10</w:t>
            </w:r>
          </w:p>
          <w:p w:rsidR="00E7529E" w:rsidRPr="00AB4CE3" w:rsidRDefault="00E7529E" w:rsidP="00322D24">
            <w:pPr>
              <w:rPr>
                <w:sz w:val="23"/>
                <w:szCs w:val="23"/>
              </w:rPr>
            </w:pPr>
            <w:r w:rsidRPr="00AB4CE3">
              <w:rPr>
                <w:sz w:val="23"/>
                <w:szCs w:val="23"/>
              </w:rPr>
              <w:t>ОКПД 2: 28.14.12.110</w:t>
            </w:r>
          </w:p>
          <w:p w:rsidR="00E7529E" w:rsidRPr="00AB4CE3" w:rsidRDefault="00E7529E" w:rsidP="00322D24">
            <w:pPr>
              <w:rPr>
                <w:sz w:val="23"/>
                <w:szCs w:val="23"/>
              </w:rPr>
            </w:pPr>
            <w:r w:rsidRPr="00AB4CE3">
              <w:rPr>
                <w:sz w:val="23"/>
                <w:szCs w:val="23"/>
              </w:rPr>
              <w:t>КТРУ: не применяется</w:t>
            </w:r>
          </w:p>
        </w:tc>
        <w:tc>
          <w:tcPr>
            <w:tcW w:w="1134" w:type="dxa"/>
            <w:tcBorders>
              <w:right w:val="single" w:sz="4" w:space="0" w:color="auto"/>
            </w:tcBorders>
          </w:tcPr>
          <w:p w:rsidR="00E7529E" w:rsidRPr="007F54F6" w:rsidRDefault="00E7529E" w:rsidP="004C6EA1">
            <w:pPr>
              <w:pStyle w:val="a9"/>
              <w:rPr>
                <w:sz w:val="24"/>
                <w:szCs w:val="24"/>
              </w:rPr>
            </w:pPr>
            <w:proofErr w:type="spellStart"/>
            <w:proofErr w:type="gramStart"/>
            <w:r>
              <w:rPr>
                <w:sz w:val="24"/>
                <w:szCs w:val="24"/>
              </w:rPr>
              <w:t>шт</w:t>
            </w:r>
            <w:proofErr w:type="spellEnd"/>
            <w:proofErr w:type="gramEnd"/>
          </w:p>
        </w:tc>
        <w:tc>
          <w:tcPr>
            <w:tcW w:w="851" w:type="dxa"/>
            <w:tcBorders>
              <w:left w:val="single" w:sz="4" w:space="0" w:color="auto"/>
            </w:tcBorders>
          </w:tcPr>
          <w:p w:rsidR="00E7529E" w:rsidRPr="007F54F6" w:rsidRDefault="00E7529E" w:rsidP="004C6EA1">
            <w:pPr>
              <w:pStyle w:val="a9"/>
              <w:rPr>
                <w:sz w:val="24"/>
                <w:szCs w:val="24"/>
              </w:rPr>
            </w:pPr>
            <w:r>
              <w:rPr>
                <w:sz w:val="24"/>
                <w:szCs w:val="24"/>
              </w:rPr>
              <w:t>3</w:t>
            </w:r>
          </w:p>
        </w:tc>
        <w:tc>
          <w:tcPr>
            <w:tcW w:w="992" w:type="dxa"/>
          </w:tcPr>
          <w:p w:rsidR="00E7529E" w:rsidRPr="006311F8" w:rsidRDefault="00E7529E" w:rsidP="002A4B8E">
            <w:pPr>
              <w:pStyle w:val="ConsPlusNormal"/>
              <w:jc w:val="center"/>
              <w:rPr>
                <w:rFonts w:ascii="Times New Roman" w:hAnsi="Times New Roman" w:cs="Times New Roman"/>
                <w:sz w:val="24"/>
                <w:szCs w:val="24"/>
              </w:rPr>
            </w:pPr>
          </w:p>
        </w:tc>
        <w:tc>
          <w:tcPr>
            <w:tcW w:w="1062" w:type="dxa"/>
          </w:tcPr>
          <w:p w:rsidR="00E7529E" w:rsidRPr="006311F8" w:rsidRDefault="00E7529E" w:rsidP="002A4B8E">
            <w:pPr>
              <w:pStyle w:val="ConsPlusNormal"/>
              <w:jc w:val="center"/>
              <w:rPr>
                <w:rFonts w:ascii="Times New Roman" w:hAnsi="Times New Roman" w:cs="Times New Roman"/>
                <w:sz w:val="24"/>
                <w:szCs w:val="24"/>
              </w:rPr>
            </w:pPr>
          </w:p>
        </w:tc>
      </w:tr>
      <w:tr w:rsidR="00E7529E" w:rsidRPr="004C0351" w:rsidTr="00A14FF3">
        <w:trPr>
          <w:trHeight w:val="1434"/>
          <w:jc w:val="center"/>
        </w:trPr>
        <w:tc>
          <w:tcPr>
            <w:tcW w:w="1914" w:type="dxa"/>
          </w:tcPr>
          <w:p w:rsidR="00E7529E" w:rsidRPr="00AB4CE3" w:rsidRDefault="00E7529E" w:rsidP="00322D24">
            <w:pPr>
              <w:pStyle w:val="a9"/>
              <w:jc w:val="center"/>
              <w:rPr>
                <w:sz w:val="23"/>
                <w:szCs w:val="23"/>
              </w:rPr>
            </w:pPr>
            <w:r w:rsidRPr="00AB4CE3">
              <w:rPr>
                <w:sz w:val="23"/>
                <w:szCs w:val="23"/>
              </w:rPr>
              <w:t>Смеситель для раковины</w:t>
            </w:r>
          </w:p>
        </w:tc>
        <w:tc>
          <w:tcPr>
            <w:tcW w:w="4394" w:type="dxa"/>
          </w:tcPr>
          <w:p w:rsidR="00E7529E" w:rsidRPr="00AB4CE3" w:rsidRDefault="00E7529E" w:rsidP="00322D24">
            <w:pPr>
              <w:rPr>
                <w:sz w:val="23"/>
                <w:szCs w:val="23"/>
              </w:rPr>
            </w:pPr>
            <w:r w:rsidRPr="00AB4CE3">
              <w:rPr>
                <w:sz w:val="23"/>
                <w:szCs w:val="23"/>
              </w:rPr>
              <w:t>ГОСТ 19681-2016</w:t>
            </w:r>
          </w:p>
          <w:p w:rsidR="00E7529E" w:rsidRPr="00AB4CE3" w:rsidRDefault="00E7529E" w:rsidP="00322D24">
            <w:pPr>
              <w:rPr>
                <w:sz w:val="23"/>
                <w:szCs w:val="23"/>
              </w:rPr>
            </w:pPr>
            <w:r w:rsidRPr="00AB4CE3">
              <w:rPr>
                <w:sz w:val="23"/>
                <w:szCs w:val="23"/>
              </w:rPr>
              <w:t>Материал: латунь</w:t>
            </w:r>
          </w:p>
          <w:p w:rsidR="00E7529E" w:rsidRPr="00AB4CE3" w:rsidRDefault="00E7529E" w:rsidP="00322D24">
            <w:pPr>
              <w:rPr>
                <w:sz w:val="23"/>
                <w:szCs w:val="23"/>
              </w:rPr>
            </w:pPr>
            <w:r w:rsidRPr="00AB4CE3">
              <w:rPr>
                <w:sz w:val="23"/>
                <w:szCs w:val="23"/>
              </w:rPr>
              <w:t xml:space="preserve">Смеситель для раковины, с </w:t>
            </w:r>
            <w:proofErr w:type="gramStart"/>
            <w:r w:rsidRPr="00AB4CE3">
              <w:rPr>
                <w:sz w:val="23"/>
                <w:szCs w:val="23"/>
              </w:rPr>
              <w:t>поворотным</w:t>
            </w:r>
            <w:proofErr w:type="gramEnd"/>
            <w:r w:rsidRPr="00AB4CE3">
              <w:rPr>
                <w:sz w:val="23"/>
                <w:szCs w:val="23"/>
              </w:rPr>
              <w:t xml:space="preserve"> </w:t>
            </w:r>
            <w:proofErr w:type="spellStart"/>
            <w:r w:rsidRPr="00AB4CE3">
              <w:rPr>
                <w:sz w:val="23"/>
                <w:szCs w:val="23"/>
              </w:rPr>
              <w:t>изливом</w:t>
            </w:r>
            <w:proofErr w:type="spellEnd"/>
            <w:r w:rsidRPr="00AB4CE3">
              <w:rPr>
                <w:sz w:val="23"/>
                <w:szCs w:val="23"/>
              </w:rPr>
              <w:t xml:space="preserve">, </w:t>
            </w:r>
          </w:p>
          <w:p w:rsidR="00E7529E" w:rsidRPr="00AB4CE3" w:rsidRDefault="00E7529E" w:rsidP="00322D24">
            <w:pPr>
              <w:rPr>
                <w:sz w:val="23"/>
                <w:szCs w:val="23"/>
              </w:rPr>
            </w:pPr>
            <w:r w:rsidRPr="00AB4CE3">
              <w:rPr>
                <w:sz w:val="23"/>
                <w:szCs w:val="23"/>
              </w:rPr>
              <w:t>Длина: не менее 110 мм;</w:t>
            </w:r>
          </w:p>
          <w:p w:rsidR="00E7529E" w:rsidRPr="00AB4CE3" w:rsidRDefault="00E7529E" w:rsidP="00322D24">
            <w:pPr>
              <w:rPr>
                <w:sz w:val="23"/>
                <w:szCs w:val="23"/>
              </w:rPr>
            </w:pPr>
            <w:r w:rsidRPr="00AB4CE3">
              <w:rPr>
                <w:sz w:val="23"/>
                <w:szCs w:val="23"/>
              </w:rPr>
              <w:t xml:space="preserve">Тип: </w:t>
            </w:r>
            <w:proofErr w:type="spellStart"/>
            <w:proofErr w:type="gramStart"/>
            <w:r w:rsidRPr="00AB4CE3">
              <w:rPr>
                <w:sz w:val="23"/>
                <w:szCs w:val="23"/>
              </w:rPr>
              <w:t>кран-буксовый</w:t>
            </w:r>
            <w:proofErr w:type="spellEnd"/>
            <w:proofErr w:type="gramEnd"/>
            <w:r w:rsidRPr="00AB4CE3">
              <w:rPr>
                <w:sz w:val="23"/>
                <w:szCs w:val="23"/>
              </w:rPr>
              <w:t xml:space="preserve">, </w:t>
            </w:r>
          </w:p>
          <w:p w:rsidR="00E7529E" w:rsidRPr="00AB4CE3" w:rsidRDefault="00E7529E" w:rsidP="00322D24">
            <w:pPr>
              <w:rPr>
                <w:sz w:val="23"/>
                <w:szCs w:val="23"/>
              </w:rPr>
            </w:pPr>
            <w:proofErr w:type="spellStart"/>
            <w:r w:rsidRPr="00AB4CE3">
              <w:rPr>
                <w:sz w:val="23"/>
                <w:szCs w:val="23"/>
              </w:rPr>
              <w:t>Одновентильный</w:t>
            </w:r>
            <w:proofErr w:type="spellEnd"/>
          </w:p>
          <w:p w:rsidR="00E7529E" w:rsidRPr="00AB4CE3" w:rsidRDefault="00E7529E" w:rsidP="00322D24">
            <w:pPr>
              <w:rPr>
                <w:sz w:val="23"/>
                <w:szCs w:val="23"/>
              </w:rPr>
            </w:pPr>
            <w:r w:rsidRPr="00AB4CE3">
              <w:rPr>
                <w:sz w:val="23"/>
                <w:szCs w:val="23"/>
              </w:rPr>
              <w:t>Номинальное давление – не менее 20 бар</w:t>
            </w:r>
          </w:p>
          <w:p w:rsidR="00E7529E" w:rsidRPr="00AB4CE3" w:rsidRDefault="00E7529E" w:rsidP="00322D24">
            <w:pPr>
              <w:rPr>
                <w:sz w:val="23"/>
                <w:szCs w:val="23"/>
                <w:vertAlign w:val="superscript"/>
              </w:rPr>
            </w:pPr>
            <w:r w:rsidRPr="00AB4CE3">
              <w:rPr>
                <w:sz w:val="23"/>
                <w:szCs w:val="23"/>
              </w:rPr>
              <w:t>Интервал  температур рабочей среды: +5…+80 С</w:t>
            </w:r>
            <w:proofErr w:type="gramStart"/>
            <w:r w:rsidRPr="00AB4CE3">
              <w:rPr>
                <w:sz w:val="23"/>
                <w:szCs w:val="23"/>
                <w:vertAlign w:val="superscript"/>
              </w:rPr>
              <w:t>0</w:t>
            </w:r>
            <w:proofErr w:type="gramEnd"/>
          </w:p>
          <w:p w:rsidR="00E7529E" w:rsidRPr="00AB4CE3" w:rsidRDefault="00E7529E" w:rsidP="00322D24">
            <w:pPr>
              <w:rPr>
                <w:sz w:val="23"/>
                <w:szCs w:val="23"/>
              </w:rPr>
            </w:pPr>
            <w:r w:rsidRPr="00AB4CE3">
              <w:rPr>
                <w:sz w:val="23"/>
                <w:szCs w:val="23"/>
              </w:rPr>
              <w:t>Подводка для воды:1/2*М10</w:t>
            </w:r>
          </w:p>
          <w:p w:rsidR="00E7529E" w:rsidRPr="00AB4CE3" w:rsidRDefault="00E7529E" w:rsidP="00322D24">
            <w:pPr>
              <w:rPr>
                <w:sz w:val="23"/>
                <w:szCs w:val="23"/>
              </w:rPr>
            </w:pPr>
            <w:r w:rsidRPr="00AB4CE3">
              <w:rPr>
                <w:sz w:val="23"/>
                <w:szCs w:val="23"/>
              </w:rPr>
              <w:t>ОКПД 2: 28.14.12.110</w:t>
            </w:r>
          </w:p>
          <w:p w:rsidR="00E7529E" w:rsidRPr="00AB4CE3" w:rsidRDefault="00E7529E" w:rsidP="00322D24">
            <w:pPr>
              <w:rPr>
                <w:sz w:val="23"/>
                <w:szCs w:val="23"/>
              </w:rPr>
            </w:pPr>
            <w:r w:rsidRPr="00AB4CE3">
              <w:rPr>
                <w:sz w:val="23"/>
                <w:szCs w:val="23"/>
              </w:rPr>
              <w:t>КТРУ: не применяется</w:t>
            </w:r>
          </w:p>
        </w:tc>
        <w:tc>
          <w:tcPr>
            <w:tcW w:w="1134" w:type="dxa"/>
            <w:tcBorders>
              <w:right w:val="single" w:sz="4" w:space="0" w:color="auto"/>
            </w:tcBorders>
          </w:tcPr>
          <w:p w:rsidR="00E7529E" w:rsidRPr="007F54F6" w:rsidRDefault="00E7529E" w:rsidP="004C6EA1">
            <w:pPr>
              <w:pStyle w:val="a9"/>
              <w:jc w:val="center"/>
              <w:rPr>
                <w:sz w:val="24"/>
                <w:szCs w:val="24"/>
              </w:rPr>
            </w:pPr>
            <w:proofErr w:type="spellStart"/>
            <w:proofErr w:type="gramStart"/>
            <w:r>
              <w:rPr>
                <w:sz w:val="24"/>
                <w:szCs w:val="24"/>
              </w:rPr>
              <w:t>шт</w:t>
            </w:r>
            <w:proofErr w:type="spellEnd"/>
            <w:proofErr w:type="gramEnd"/>
          </w:p>
        </w:tc>
        <w:tc>
          <w:tcPr>
            <w:tcW w:w="851" w:type="dxa"/>
            <w:tcBorders>
              <w:left w:val="single" w:sz="4" w:space="0" w:color="auto"/>
            </w:tcBorders>
          </w:tcPr>
          <w:p w:rsidR="00E7529E" w:rsidRPr="007F54F6" w:rsidRDefault="00E7529E" w:rsidP="004C6EA1">
            <w:pPr>
              <w:pStyle w:val="a9"/>
              <w:rPr>
                <w:sz w:val="24"/>
                <w:szCs w:val="24"/>
              </w:rPr>
            </w:pPr>
            <w:r>
              <w:rPr>
                <w:sz w:val="24"/>
                <w:szCs w:val="24"/>
              </w:rPr>
              <w:t>3</w:t>
            </w:r>
          </w:p>
        </w:tc>
        <w:tc>
          <w:tcPr>
            <w:tcW w:w="992" w:type="dxa"/>
          </w:tcPr>
          <w:p w:rsidR="00E7529E" w:rsidRPr="006311F8" w:rsidRDefault="00E7529E" w:rsidP="002A4B8E">
            <w:pPr>
              <w:pStyle w:val="ConsPlusNormal"/>
              <w:jc w:val="center"/>
              <w:rPr>
                <w:rFonts w:ascii="Times New Roman" w:hAnsi="Times New Roman" w:cs="Times New Roman"/>
                <w:sz w:val="24"/>
                <w:szCs w:val="24"/>
              </w:rPr>
            </w:pPr>
          </w:p>
        </w:tc>
        <w:tc>
          <w:tcPr>
            <w:tcW w:w="1062" w:type="dxa"/>
          </w:tcPr>
          <w:p w:rsidR="00E7529E" w:rsidRPr="006311F8" w:rsidRDefault="00E7529E" w:rsidP="002A4B8E">
            <w:pPr>
              <w:pStyle w:val="ConsPlusNormal"/>
              <w:jc w:val="center"/>
              <w:rPr>
                <w:rFonts w:ascii="Times New Roman" w:hAnsi="Times New Roman" w:cs="Times New Roman"/>
                <w:sz w:val="24"/>
                <w:szCs w:val="24"/>
              </w:rPr>
            </w:pPr>
          </w:p>
        </w:tc>
      </w:tr>
      <w:bookmarkEnd w:id="2"/>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811F71">
        <w:rPr>
          <w:sz w:val="26"/>
          <w:szCs w:val="26"/>
        </w:rPr>
        <w:t>А.К. Бакаев</w:t>
      </w:r>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754F7"/>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82D15"/>
    <w:rsid w:val="00293130"/>
    <w:rsid w:val="002A3882"/>
    <w:rsid w:val="002A395A"/>
    <w:rsid w:val="002A3EEB"/>
    <w:rsid w:val="002A45D8"/>
    <w:rsid w:val="002A4B8E"/>
    <w:rsid w:val="002A4E98"/>
    <w:rsid w:val="002A65BA"/>
    <w:rsid w:val="002A6941"/>
    <w:rsid w:val="002B6482"/>
    <w:rsid w:val="002B7C95"/>
    <w:rsid w:val="002C0AB6"/>
    <w:rsid w:val="002C4C04"/>
    <w:rsid w:val="002C7118"/>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B3C"/>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1122"/>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1F71"/>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477E"/>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7D7"/>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971"/>
    <w:rsid w:val="00B90B4A"/>
    <w:rsid w:val="00B93D1F"/>
    <w:rsid w:val="00BA51C8"/>
    <w:rsid w:val="00BB10CF"/>
    <w:rsid w:val="00BB2E7A"/>
    <w:rsid w:val="00BB4986"/>
    <w:rsid w:val="00BB5732"/>
    <w:rsid w:val="00BC128F"/>
    <w:rsid w:val="00BC5361"/>
    <w:rsid w:val="00BC7904"/>
    <w:rsid w:val="00BD442A"/>
    <w:rsid w:val="00BD4831"/>
    <w:rsid w:val="00BD61C2"/>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96A"/>
    <w:rsid w:val="00E27BD8"/>
    <w:rsid w:val="00E32638"/>
    <w:rsid w:val="00E33E89"/>
    <w:rsid w:val="00E341B3"/>
    <w:rsid w:val="00E35FAE"/>
    <w:rsid w:val="00E364CA"/>
    <w:rsid w:val="00E50123"/>
    <w:rsid w:val="00E5299F"/>
    <w:rsid w:val="00E52B87"/>
    <w:rsid w:val="00E52C50"/>
    <w:rsid w:val="00E611F2"/>
    <w:rsid w:val="00E62AB3"/>
    <w:rsid w:val="00E67D1D"/>
    <w:rsid w:val="00E67D6C"/>
    <w:rsid w:val="00E71D7C"/>
    <w:rsid w:val="00E7529E"/>
    <w:rsid w:val="00E76BAD"/>
    <w:rsid w:val="00E7717D"/>
    <w:rsid w:val="00E77416"/>
    <w:rsid w:val="00E83FF2"/>
    <w:rsid w:val="00E8450D"/>
    <w:rsid w:val="00E85122"/>
    <w:rsid w:val="00E856B5"/>
    <w:rsid w:val="00E8720C"/>
    <w:rsid w:val="00E91934"/>
    <w:rsid w:val="00EA070D"/>
    <w:rsid w:val="00EA1647"/>
    <w:rsid w:val="00EA16A6"/>
    <w:rsid w:val="00EA213B"/>
    <w:rsid w:val="00EA5937"/>
    <w:rsid w:val="00EA641C"/>
    <w:rsid w:val="00EA75A2"/>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23F8"/>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semiHidden/>
    <w:unhideWhenUsed/>
    <w:rsid w:val="00394B3C"/>
    <w:rPr>
      <w:color w:val="0000FF"/>
      <w:u w:val="single"/>
    </w:rPr>
  </w:style>
  <w:style w:type="character" w:customStyle="1" w:styleId="vi-textxw0rd193">
    <w:name w:val="_vi-text_xw0rd_193"/>
    <w:basedOn w:val="a0"/>
    <w:rsid w:val="00394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ED2CE-B16D-4F1A-9E13-F05613FF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8</Pages>
  <Words>3049</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31</cp:revision>
  <cp:lastPrinted>2026-02-18T05:14:00Z</cp:lastPrinted>
  <dcterms:created xsi:type="dcterms:W3CDTF">2024-02-05T03:45:00Z</dcterms:created>
  <dcterms:modified xsi:type="dcterms:W3CDTF">2026-07-02T09:51:00Z</dcterms:modified>
</cp:coreProperties>
</file>