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98" w:rsidRDefault="004144BF" w:rsidP="006C1512">
      <w:pPr>
        <w:spacing w:after="0" w:line="240" w:lineRule="auto"/>
        <w:jc w:val="center"/>
        <w:rPr>
          <w:rFonts w:ascii="Times New Roman" w:hAnsi="Times New Roman"/>
          <w:b/>
          <w:bCs/>
          <w:sz w:val="24"/>
          <w:szCs w:val="24"/>
        </w:rPr>
      </w:pPr>
      <w:r>
        <w:rPr>
          <w:rFonts w:ascii="Times New Roman" w:hAnsi="Times New Roman"/>
          <w:b/>
          <w:bCs/>
          <w:sz w:val="24"/>
          <w:szCs w:val="24"/>
        </w:rPr>
        <w:t>Договор на поставку товара №</w:t>
      </w:r>
      <w:r w:rsidR="006C1512">
        <w:rPr>
          <w:rFonts w:ascii="Times New Roman" w:hAnsi="Times New Roman"/>
          <w:b/>
          <w:bCs/>
          <w:sz w:val="24"/>
          <w:szCs w:val="24"/>
        </w:rPr>
        <w:t xml:space="preserve"> </w:t>
      </w:r>
    </w:p>
    <w:p w:rsidR="007A3CDC" w:rsidRDefault="007A3CDC" w:rsidP="006C1512">
      <w:pPr>
        <w:spacing w:after="0" w:line="240" w:lineRule="auto"/>
        <w:jc w:val="center"/>
        <w:rPr>
          <w:rFonts w:ascii="Times New Roman" w:hAnsi="Times New Roman"/>
          <w:b/>
          <w:bCs/>
          <w:sz w:val="24"/>
          <w:szCs w:val="24"/>
        </w:rPr>
      </w:pPr>
    </w:p>
    <w:p w:rsidR="007A3CDC" w:rsidRDefault="007A3CDC" w:rsidP="006C1512">
      <w:pPr>
        <w:spacing w:after="0" w:line="240" w:lineRule="auto"/>
        <w:jc w:val="center"/>
        <w:rPr>
          <w:rFonts w:ascii="Times New Roman" w:hAnsi="Times New Roman"/>
          <w:b/>
          <w:bCs/>
          <w:sz w:val="24"/>
          <w:szCs w:val="24"/>
        </w:rPr>
      </w:pPr>
      <w:r w:rsidRPr="003F796E">
        <w:rPr>
          <w:rFonts w:ascii="Times New Roman" w:hAnsi="Times New Roman"/>
          <w:sz w:val="24"/>
          <w:szCs w:val="24"/>
        </w:rPr>
        <w:t xml:space="preserve">ИКЗ </w:t>
      </w:r>
      <w:r>
        <w:rPr>
          <w:rFonts w:ascii="Times New Roman" w:hAnsi="Times New Roman"/>
          <w:sz w:val="24"/>
          <w:szCs w:val="24"/>
        </w:rPr>
        <w:t xml:space="preserve"> </w:t>
      </w:r>
      <w:r w:rsidR="00BB4494" w:rsidRPr="003F796E">
        <w:rPr>
          <w:rFonts w:ascii="Times New Roman" w:hAnsi="Times New Roman"/>
          <w:color w:val="000000"/>
          <w:sz w:val="24"/>
          <w:szCs w:val="24"/>
          <w:shd w:val="clear" w:color="auto" w:fill="FAFAFA"/>
        </w:rPr>
        <w:t>261526003794052600100100260000000000</w:t>
      </w:r>
    </w:p>
    <w:p w:rsidR="00B72898" w:rsidRDefault="00B72898">
      <w:pPr>
        <w:spacing w:after="0" w:line="240" w:lineRule="auto"/>
        <w:ind w:firstLine="709"/>
        <w:jc w:val="center"/>
        <w:rPr>
          <w:rFonts w:ascii="Times New Roman" w:hAnsi="Times New Roman"/>
          <w:bCs/>
          <w:sz w:val="24"/>
          <w:szCs w:val="24"/>
        </w:rPr>
      </w:pPr>
    </w:p>
    <w:p w:rsidR="00B72898" w:rsidRDefault="004144BF">
      <w:pPr>
        <w:spacing w:after="0" w:line="240" w:lineRule="auto"/>
        <w:rPr>
          <w:rFonts w:ascii="Times New Roman" w:hAnsi="Times New Roman"/>
          <w:bCs/>
          <w:sz w:val="24"/>
          <w:szCs w:val="24"/>
        </w:rPr>
      </w:pPr>
      <w:r>
        <w:rPr>
          <w:rFonts w:ascii="Times New Roman" w:hAnsi="Times New Roman"/>
          <w:bCs/>
          <w:sz w:val="24"/>
          <w:szCs w:val="24"/>
        </w:rPr>
        <w:t xml:space="preserve">г. Н. Новгород                                                                                     </w:t>
      </w:r>
      <w:r w:rsidR="006C1512">
        <w:rPr>
          <w:rFonts w:ascii="Times New Roman" w:hAnsi="Times New Roman"/>
          <w:bCs/>
          <w:sz w:val="24"/>
          <w:szCs w:val="24"/>
        </w:rPr>
        <w:t xml:space="preserve">           </w:t>
      </w:r>
      <w:r>
        <w:rPr>
          <w:rFonts w:ascii="Times New Roman" w:hAnsi="Times New Roman"/>
          <w:bCs/>
          <w:sz w:val="24"/>
          <w:szCs w:val="24"/>
        </w:rPr>
        <w:t>«</w:t>
      </w:r>
      <w:r w:rsidR="0096169E">
        <w:rPr>
          <w:rFonts w:ascii="Times New Roman" w:hAnsi="Times New Roman"/>
          <w:bCs/>
          <w:sz w:val="24"/>
          <w:szCs w:val="24"/>
        </w:rPr>
        <w:t>__</w:t>
      </w:r>
      <w:r>
        <w:rPr>
          <w:rFonts w:ascii="Times New Roman" w:hAnsi="Times New Roman"/>
          <w:bCs/>
          <w:sz w:val="24"/>
          <w:szCs w:val="24"/>
        </w:rPr>
        <w:t xml:space="preserve">» </w:t>
      </w:r>
      <w:r w:rsidR="007A3CDC">
        <w:rPr>
          <w:rFonts w:ascii="Times New Roman" w:hAnsi="Times New Roman"/>
          <w:bCs/>
          <w:sz w:val="24"/>
          <w:szCs w:val="24"/>
        </w:rPr>
        <w:t>_________</w:t>
      </w:r>
      <w:r>
        <w:rPr>
          <w:rFonts w:ascii="Times New Roman" w:hAnsi="Times New Roman"/>
          <w:bCs/>
          <w:sz w:val="24"/>
          <w:szCs w:val="24"/>
        </w:rPr>
        <w:t xml:space="preserve"> 2026 г.</w:t>
      </w:r>
    </w:p>
    <w:p w:rsidR="00B72898" w:rsidRDefault="00B72898">
      <w:pPr>
        <w:spacing w:after="0" w:line="240" w:lineRule="auto"/>
        <w:ind w:firstLine="720"/>
        <w:jc w:val="both"/>
        <w:rPr>
          <w:rFonts w:ascii="Times New Roman" w:hAnsi="Times New Roman"/>
          <w:b/>
          <w:color w:val="000000"/>
          <w:spacing w:val="3"/>
          <w:sz w:val="24"/>
          <w:szCs w:val="24"/>
        </w:rPr>
      </w:pPr>
    </w:p>
    <w:p w:rsidR="00B72898" w:rsidRDefault="004144BF">
      <w:pPr>
        <w:spacing w:after="0" w:line="240" w:lineRule="auto"/>
        <w:ind w:firstLine="720"/>
        <w:jc w:val="both"/>
        <w:rPr>
          <w:rFonts w:ascii="Times New Roman" w:hAnsi="Times New Roman"/>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в лице ректора Н.Н. Карякина, действующего на основании Устава, с одной стороны, и </w:t>
      </w:r>
      <w:r w:rsidR="007A3CDC">
        <w:rPr>
          <w:rFonts w:ascii="Times New Roman" w:hAnsi="Times New Roman"/>
          <w:b/>
          <w:color w:val="000000"/>
          <w:spacing w:val="3"/>
          <w:sz w:val="24"/>
          <w:szCs w:val="24"/>
        </w:rPr>
        <w:t>_____________________________</w:t>
      </w:r>
      <w:r>
        <w:rPr>
          <w:rFonts w:ascii="Times New Roman" w:hAnsi="Times New Roman"/>
          <w:b/>
          <w:color w:val="000000"/>
          <w:spacing w:val="3"/>
          <w:sz w:val="24"/>
          <w:szCs w:val="24"/>
        </w:rPr>
        <w:t>,</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sidR="007A3CDC">
        <w:rPr>
          <w:rFonts w:ascii="Times New Roman" w:hAnsi="Times New Roman"/>
          <w:sz w:val="24"/>
          <w:szCs w:val="24"/>
        </w:rPr>
        <w:t>___________________________</w:t>
      </w:r>
      <w:r>
        <w:rPr>
          <w:rFonts w:ascii="Times New Roman" w:hAnsi="Times New Roman"/>
          <w:sz w:val="24"/>
          <w:szCs w:val="24"/>
        </w:rPr>
        <w:t>, действующе</w:t>
      </w:r>
      <w:r w:rsidR="007A3CDC">
        <w:rPr>
          <w:rFonts w:ascii="Times New Roman" w:hAnsi="Times New Roman"/>
          <w:sz w:val="24"/>
          <w:szCs w:val="24"/>
        </w:rPr>
        <w:t xml:space="preserve">го </w:t>
      </w:r>
      <w:r>
        <w:rPr>
          <w:rFonts w:ascii="Times New Roman" w:hAnsi="Times New Roman"/>
          <w:sz w:val="24"/>
          <w:szCs w:val="24"/>
        </w:rPr>
        <w:t xml:space="preserve">на основании </w:t>
      </w:r>
      <w:r w:rsidR="007A3CDC">
        <w:rPr>
          <w:rFonts w:ascii="Times New Roman" w:hAnsi="Times New Roman"/>
          <w:sz w:val="24"/>
          <w:szCs w:val="24"/>
        </w:rPr>
        <w:t>_______________</w:t>
      </w:r>
      <w:r>
        <w:rPr>
          <w:rFonts w:ascii="Times New Roman" w:hAnsi="Times New Roman"/>
          <w:sz w:val="24"/>
          <w:szCs w:val="24"/>
        </w:rPr>
        <w:t xml:space="preserve">, с другой стороны, вместе именуемые Стороны, </w:t>
      </w:r>
      <w:r w:rsidR="00BB4494">
        <w:rPr>
          <w:rFonts w:ascii="Times New Roman" w:eastAsia="Times New Roman" w:hAnsi="Times New Roman"/>
          <w:bCs/>
          <w:i/>
          <w:color w:val="000000"/>
          <w:sz w:val="24"/>
          <w:szCs w:val="24"/>
        </w:rPr>
        <w:t>в соответствии с п. 5</w:t>
      </w:r>
      <w:r>
        <w:rPr>
          <w:rFonts w:ascii="Times New Roman" w:eastAsia="Times New Roman" w:hAnsi="Times New Roman"/>
          <w:bCs/>
          <w:i/>
          <w:color w:val="000000"/>
          <w:sz w:val="24"/>
          <w:szCs w:val="24"/>
        </w:rPr>
        <w:t xml:space="preserve">  ч.1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Pr>
          <w:rFonts w:ascii="Times New Roman" w:hAnsi="Times New Roman"/>
          <w:sz w:val="24"/>
          <w:szCs w:val="24"/>
        </w:rPr>
        <w:t>заключили на</w:t>
      </w:r>
      <w:r w:rsidR="00E04A1F">
        <w:rPr>
          <w:rFonts w:ascii="Times New Roman" w:hAnsi="Times New Roman"/>
          <w:sz w:val="24"/>
          <w:szCs w:val="24"/>
        </w:rPr>
        <w:t>стоящий Договор о нижеследующем:</w:t>
      </w:r>
    </w:p>
    <w:p w:rsidR="00B72898" w:rsidRDefault="00B72898">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 ПРЕДМЕТ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1.1. В соответствии с настоящим Договором Поставщик обязуется поставить Заказчику, а Заказчик принять и оплатить</w:t>
      </w:r>
      <w:r w:rsidR="00B85D05">
        <w:rPr>
          <w:rFonts w:ascii="Times New Roman" w:hAnsi="Times New Roman"/>
          <w:sz w:val="24"/>
          <w:szCs w:val="24"/>
        </w:rPr>
        <w:t xml:space="preserve"> </w:t>
      </w:r>
      <w:r w:rsidR="008944F4">
        <w:rPr>
          <w:rFonts w:ascii="Times New Roman" w:hAnsi="Times New Roman"/>
          <w:sz w:val="24"/>
          <w:szCs w:val="24"/>
        </w:rPr>
        <w:t>хозяйственные товары</w:t>
      </w:r>
      <w:r w:rsidR="00EE1FC5">
        <w:rPr>
          <w:rFonts w:ascii="Times New Roman" w:hAnsi="Times New Roman"/>
          <w:sz w:val="24"/>
          <w:szCs w:val="24"/>
        </w:rPr>
        <w:t xml:space="preserve"> </w:t>
      </w:r>
      <w:r>
        <w:rPr>
          <w:rFonts w:ascii="Times New Roman" w:hAnsi="Times New Roman"/>
          <w:sz w:val="24"/>
          <w:szCs w:val="24"/>
        </w:rPr>
        <w:t>(далее – Товар) на условиях и в сроки, установленные настоящим Договором.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2. ЦЕНА ДОГОВОРА И ПОРЯДОК РАСЧЕТОВ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w:t>
      </w:r>
      <w:r w:rsidR="00DD2D26">
        <w:rPr>
          <w:rFonts w:ascii="Times New Roman" w:hAnsi="Times New Roman"/>
          <w:sz w:val="24"/>
          <w:szCs w:val="24"/>
        </w:rPr>
        <w:t xml:space="preserve"> Заказчику Товар на общую сумму ___________________________________________.</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w:t>
      </w:r>
      <w:r w:rsidR="008403C6">
        <w:rPr>
          <w:rFonts w:ascii="Times New Roman" w:hAnsi="Times New Roman"/>
          <w:sz w:val="24"/>
          <w:szCs w:val="24"/>
        </w:rPr>
        <w:t xml:space="preserve">10 </w:t>
      </w:r>
      <w:r>
        <w:rPr>
          <w:rFonts w:ascii="Times New Roman" w:hAnsi="Times New Roman"/>
          <w:sz w:val="24"/>
        </w:rPr>
        <w:t>рабочих дней</w:t>
      </w:r>
      <w:r>
        <w:rPr>
          <w:rFonts w:ascii="Times New Roman" w:hAnsi="Times New Roman"/>
          <w:sz w:val="28"/>
          <w:szCs w:val="24"/>
        </w:rPr>
        <w:t xml:space="preserve"> </w:t>
      </w:r>
      <w:r>
        <w:rPr>
          <w:rFonts w:ascii="Times New Roman" w:hAnsi="Times New Roman"/>
          <w:sz w:val="24"/>
          <w:szCs w:val="24"/>
        </w:rPr>
        <w:t>с момента подписания акта приема-передачи Товара, товарно-транспортных накладных на основании выставленных счетов-фактур</w:t>
      </w:r>
      <w:r w:rsidR="00D836B5">
        <w:rPr>
          <w:rFonts w:ascii="Times New Roman" w:hAnsi="Times New Roman"/>
          <w:sz w:val="24"/>
          <w:szCs w:val="24"/>
        </w:rPr>
        <w:t xml:space="preserve"> </w:t>
      </w:r>
      <w:r w:rsidR="00D836B5" w:rsidRPr="00BE6B45">
        <w:rPr>
          <w:rFonts w:ascii="Times New Roman" w:hAnsi="Times New Roman"/>
          <w:sz w:val="24"/>
          <w:szCs w:val="24"/>
        </w:rPr>
        <w:t>(или универсального передаточного документа) и счета</w:t>
      </w:r>
      <w:r w:rsidRPr="00BE6B45">
        <w:rPr>
          <w:rFonts w:ascii="Times New Roman" w:hAnsi="Times New Roman"/>
          <w:sz w:val="24"/>
          <w:szCs w:val="24"/>
        </w:rPr>
        <w:t>.</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C43145" w:rsidRDefault="00C43145">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3. ПОРЯДОК ПОСТАВКИ И ПРИЕМКИ ТОВАРА</w:t>
      </w:r>
    </w:p>
    <w:p w:rsidR="00B72898" w:rsidRDefault="004144BF">
      <w:pPr>
        <w:tabs>
          <w:tab w:val="left" w:pos="425"/>
        </w:tabs>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sidR="00EE1FC5" w:rsidRPr="0043648B">
        <w:rPr>
          <w:rFonts w:ascii="Times New Roman" w:hAnsi="Times New Roman"/>
          <w:sz w:val="24"/>
          <w:szCs w:val="24"/>
        </w:rPr>
        <w:t>10</w:t>
      </w:r>
      <w:r w:rsidRPr="0043648B">
        <w:rPr>
          <w:rFonts w:ascii="Times New Roman" w:hAnsi="Times New Roman"/>
          <w:sz w:val="24"/>
          <w:szCs w:val="24"/>
        </w:rPr>
        <w:t xml:space="preserve"> </w:t>
      </w:r>
      <w:r w:rsidR="0096169E" w:rsidRPr="0043648B">
        <w:rPr>
          <w:rFonts w:ascii="Times New Roman" w:hAnsi="Times New Roman"/>
          <w:sz w:val="24"/>
          <w:szCs w:val="24"/>
        </w:rPr>
        <w:t>рабочих дней</w:t>
      </w:r>
      <w:r w:rsidR="0096169E" w:rsidRPr="006F6121">
        <w:rPr>
          <w:rFonts w:ascii="Times New Roman" w:hAnsi="Times New Roman"/>
          <w:sz w:val="24"/>
          <w:szCs w:val="24"/>
        </w:rPr>
        <w:t xml:space="preserve"> со дня </w:t>
      </w:r>
      <w:r w:rsidR="00EE1FC5">
        <w:rPr>
          <w:rFonts w:ascii="Times New Roman" w:hAnsi="Times New Roman"/>
          <w:sz w:val="24"/>
          <w:szCs w:val="24"/>
        </w:rPr>
        <w:t>заключения Договора</w:t>
      </w:r>
      <w:r w:rsidRPr="006F6121">
        <w:rPr>
          <w:rFonts w:ascii="Times New Roman" w:hAnsi="Times New Roman"/>
          <w:sz w:val="24"/>
          <w:szCs w:val="24"/>
        </w:rPr>
        <w:t>. Все виды погрузо-разгрузочных</w:t>
      </w:r>
      <w:r>
        <w:rPr>
          <w:rFonts w:ascii="Times New Roman" w:hAnsi="Times New Roman"/>
          <w:sz w:val="24"/>
          <w:szCs w:val="24"/>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 Нижний Новгород, </w:t>
      </w:r>
      <w:r w:rsidR="00B95C37">
        <w:rPr>
          <w:rFonts w:ascii="Times New Roman" w:hAnsi="Times New Roman"/>
          <w:sz w:val="24"/>
          <w:szCs w:val="24"/>
        </w:rPr>
        <w:t>Верхне-Волжская набережная</w:t>
      </w:r>
      <w:r>
        <w:rPr>
          <w:rFonts w:ascii="Times New Roman" w:hAnsi="Times New Roman"/>
          <w:sz w:val="24"/>
          <w:szCs w:val="24"/>
        </w:rPr>
        <w:t xml:space="preserve">, д. </w:t>
      </w:r>
      <w:r w:rsidR="00B95C37">
        <w:rPr>
          <w:rFonts w:ascii="Times New Roman" w:hAnsi="Times New Roman"/>
          <w:sz w:val="24"/>
          <w:szCs w:val="24"/>
        </w:rPr>
        <w:t>18/1</w:t>
      </w:r>
      <w:r>
        <w:rPr>
          <w:rFonts w:ascii="Times New Roman" w:hAnsi="Times New Roman"/>
          <w:sz w:val="24"/>
          <w:szCs w:val="24"/>
        </w:rPr>
        <w:t>. По согласованию сторон поставка Товара может осуществляться путем самостоятельной выборки Товара Заказчиком.</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9445D1" w:rsidRDefault="009445D1">
      <w:pPr>
        <w:pStyle w:val="ConsPlusNormal0"/>
        <w:widowControl/>
        <w:ind w:firstLine="709"/>
        <w:jc w:val="both"/>
        <w:rPr>
          <w:rFonts w:ascii="Times New Roman" w:hAnsi="Times New Roman" w:cs="Times New Roman"/>
          <w:sz w:val="24"/>
          <w:szCs w:val="24"/>
        </w:rPr>
      </w:pPr>
      <w:r w:rsidRPr="0043648B">
        <w:rPr>
          <w:rFonts w:ascii="Times New Roman" w:hAnsi="Times New Roman" w:cs="Times New Roman"/>
          <w:sz w:val="24"/>
          <w:szCs w:val="24"/>
        </w:rPr>
        <w:t>Маркировка медицинских изделий должна соответствовать обязательным для исполнения требованиям, установленным нормативно-правовыми актами.</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B72898" w:rsidRDefault="004144BF">
      <w:pPr>
        <w:spacing w:after="0" w:line="240" w:lineRule="auto"/>
        <w:jc w:val="both"/>
        <w:rPr>
          <w:rFonts w:ascii="Times New Roman" w:hAnsi="Times New Roman"/>
          <w:color w:val="000000"/>
          <w:sz w:val="24"/>
          <w:szCs w:val="24"/>
        </w:rPr>
      </w:pPr>
      <w:r>
        <w:rPr>
          <w:rFonts w:ascii="Times New Roman" w:hAnsi="Times New Roman"/>
          <w:sz w:val="24"/>
          <w:szCs w:val="24"/>
        </w:rPr>
        <w:t xml:space="preserve">            3.7. </w:t>
      </w:r>
      <w:r>
        <w:rPr>
          <w:rFonts w:ascii="Times New Roman" w:hAnsi="Times New Roman"/>
          <w:color w:val="000000"/>
          <w:sz w:val="24"/>
          <w:szCs w:val="24"/>
        </w:rPr>
        <w:t>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качество и безопасность Товара, сервисную документацию по обслуживанию и ремонту товара на русском языке, а также подписанные в установленном порядке товарно-транспортные накладные с отметкой о получении, а также счета-фактуры</w:t>
      </w:r>
      <w:r w:rsidR="00D836B5">
        <w:rPr>
          <w:rFonts w:ascii="Times New Roman" w:hAnsi="Times New Roman"/>
          <w:color w:val="000000"/>
          <w:sz w:val="24"/>
          <w:szCs w:val="24"/>
        </w:rPr>
        <w:t xml:space="preserve"> </w:t>
      </w:r>
      <w:r w:rsidR="00D836B5" w:rsidRPr="00BE6B45">
        <w:rPr>
          <w:rFonts w:ascii="Times New Roman" w:hAnsi="Times New Roman"/>
          <w:color w:val="000000"/>
          <w:sz w:val="24"/>
          <w:szCs w:val="24"/>
        </w:rPr>
        <w:t>(или универсальный передаточный документ)</w:t>
      </w:r>
      <w:r w:rsidRPr="00BE6B45">
        <w:rPr>
          <w:rFonts w:ascii="Times New Roman" w:hAnsi="Times New Roman"/>
          <w:color w:val="000000"/>
          <w:sz w:val="24"/>
          <w:szCs w:val="24"/>
        </w:rPr>
        <w:t>.</w:t>
      </w:r>
      <w:r>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rsidR="00B72898" w:rsidRDefault="004144BF">
      <w:pPr>
        <w:pStyle w:val="ConsPlusNormal0"/>
        <w:ind w:firstLine="540"/>
        <w:jc w:val="both"/>
        <w:rPr>
          <w:rFonts w:ascii="Times New Roman" w:hAnsi="Times New Roman" w:cs="Times New Roman"/>
          <w:sz w:val="22"/>
          <w:szCs w:val="22"/>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72898" w:rsidRPr="006C1512" w:rsidRDefault="004144BF" w:rsidP="006C1512">
      <w:pPr>
        <w:pStyle w:val="ConsPlusNormal0"/>
        <w:ind w:firstLine="540"/>
        <w:jc w:val="both"/>
        <w:rPr>
          <w:rFonts w:ascii="Times New Roman" w:hAnsi="Times New Roman"/>
          <w:bCs/>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EE1FC5">
        <w:rPr>
          <w:rFonts w:ascii="Times New Roman" w:hAnsi="Times New Roman"/>
          <w:bCs/>
          <w:sz w:val="24"/>
          <w:szCs w:val="24"/>
        </w:rPr>
        <w:t>________________</w:t>
      </w:r>
      <w:r>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sidRPr="00BE6B45">
        <w:rPr>
          <w:rFonts w:ascii="Times New Roman" w:hAnsi="Times New Roman" w:cs="Times New Roman"/>
          <w:sz w:val="24"/>
          <w:szCs w:val="24"/>
        </w:rPr>
        <w:t>Представитель Поставщика обязан явиться по выз</w:t>
      </w:r>
      <w:r w:rsidR="00D836B5" w:rsidRPr="00BE6B45">
        <w:rPr>
          <w:rFonts w:ascii="Times New Roman" w:hAnsi="Times New Roman" w:cs="Times New Roman"/>
          <w:sz w:val="24"/>
          <w:szCs w:val="24"/>
        </w:rPr>
        <w:t>ову Заказчика не позднее 3 дней</w:t>
      </w:r>
      <w:r w:rsidRPr="00BE6B45">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0A2790">
        <w:rPr>
          <w:rFonts w:ascii="Times New Roman" w:hAnsi="Times New Roman"/>
          <w:sz w:val="24"/>
          <w:szCs w:val="24"/>
        </w:rPr>
        <w:t xml:space="preserve"> (</w:t>
      </w:r>
      <w:r w:rsidR="000A2790" w:rsidRPr="00BE6B45">
        <w:rPr>
          <w:rFonts w:ascii="Times New Roman" w:hAnsi="Times New Roman"/>
          <w:sz w:val="24"/>
          <w:szCs w:val="24"/>
        </w:rPr>
        <w:t>универсального передаточного документа</w:t>
      </w:r>
      <w:r w:rsidR="000A2790">
        <w:rPr>
          <w:rFonts w:ascii="Times New Roman" w:hAnsi="Times New Roman"/>
          <w:sz w:val="24"/>
          <w:szCs w:val="24"/>
        </w:rPr>
        <w:t>)</w:t>
      </w:r>
      <w:r>
        <w:rPr>
          <w:rFonts w:ascii="Times New Roman" w:hAnsi="Times New Roman"/>
          <w:sz w:val="24"/>
          <w:szCs w:val="24"/>
        </w:rPr>
        <w:t>.</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3.10. </w:t>
      </w:r>
      <w:r w:rsidRPr="00BE6B45">
        <w:rPr>
          <w:rFonts w:ascii="Times New Roman" w:hAnsi="Times New Roman"/>
          <w:color w:val="000000"/>
          <w:sz w:val="24"/>
          <w:szCs w:val="24"/>
        </w:rPr>
        <w:t xml:space="preserve">Датой поставки считается дата </w:t>
      </w:r>
      <w:r w:rsidR="00A04A6C" w:rsidRPr="00BE6B45">
        <w:rPr>
          <w:rFonts w:ascii="Times New Roman" w:hAnsi="Times New Roman"/>
          <w:color w:val="000000"/>
          <w:sz w:val="24"/>
          <w:szCs w:val="24"/>
        </w:rPr>
        <w:t xml:space="preserve">передачи </w:t>
      </w:r>
      <w:r w:rsidRPr="00BE6B45">
        <w:rPr>
          <w:rFonts w:ascii="Times New Roman" w:hAnsi="Times New Roman"/>
          <w:color w:val="000000"/>
          <w:sz w:val="24"/>
          <w:szCs w:val="24"/>
        </w:rPr>
        <w:t>Товара</w:t>
      </w:r>
      <w:r w:rsidR="00A04A6C" w:rsidRPr="00BE6B45">
        <w:rPr>
          <w:rFonts w:ascii="Times New Roman" w:hAnsi="Times New Roman"/>
          <w:color w:val="000000"/>
          <w:sz w:val="24"/>
          <w:szCs w:val="24"/>
        </w:rPr>
        <w:t xml:space="preserve"> Заказчику</w:t>
      </w:r>
      <w:r w:rsidRPr="00BE6B45">
        <w:rPr>
          <w:rFonts w:ascii="Times New Roman" w:hAnsi="Times New Roman"/>
          <w:color w:val="000000"/>
          <w:sz w:val="24"/>
          <w:szCs w:val="24"/>
        </w:rPr>
        <w:t>.</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4. КАЧЕСТВО И КОМПЛЕКТНОСТЬ. ГАРАНТИЙНЫЕ ОБЯЗАТЕЛЬСТВА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r w:rsidR="009445D1">
        <w:rPr>
          <w:rFonts w:ascii="Times New Roman" w:hAnsi="Times New Roman"/>
          <w:sz w:val="24"/>
          <w:szCs w:val="24"/>
        </w:rPr>
        <w:t xml:space="preserve">, </w:t>
      </w:r>
      <w:r w:rsidR="009445D1" w:rsidRPr="0043648B">
        <w:rPr>
          <w:rFonts w:ascii="Times New Roman" w:hAnsi="Times New Roman"/>
          <w:sz w:val="24"/>
          <w:szCs w:val="24"/>
        </w:rPr>
        <w:t>при наличии обязательных требований по сертификации, и копии регистрационного удостоверения на медицинское изделие</w:t>
      </w:r>
      <w:r w:rsidRPr="0043648B">
        <w:rPr>
          <w:rFonts w:ascii="Times New Roman" w:hAnsi="Times New Roman"/>
          <w:sz w:val="24"/>
          <w:szCs w:val="24"/>
        </w:rPr>
        <w:t>).</w:t>
      </w:r>
    </w:p>
    <w:p w:rsidR="00B72898" w:rsidRDefault="004144BF">
      <w:pPr>
        <w:pStyle w:val="ac"/>
        <w:spacing w:after="0" w:line="240" w:lineRule="auto"/>
        <w:ind w:left="0" w:firstLine="720"/>
        <w:jc w:val="both"/>
        <w:rPr>
          <w:rFonts w:ascii="Times New Roman" w:hAnsi="Times New Roman"/>
          <w:sz w:val="24"/>
          <w:szCs w:val="24"/>
        </w:rPr>
      </w:pPr>
      <w:r>
        <w:rPr>
          <w:rFonts w:ascii="Times New Roman" w:hAnsi="Times New Roman"/>
          <w:sz w:val="24"/>
          <w:szCs w:val="24"/>
        </w:rPr>
        <w:t>4.2. Гарантийный срок - в соответствии со стандартными гарантийными обязательствами производителя составляет не менее 12 месяцев с момента поставки товара.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4.3.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w:t>
      </w:r>
      <w:r>
        <w:rPr>
          <w:rFonts w:ascii="Times New Roman" w:hAnsi="Times New Roman"/>
          <w:sz w:val="24"/>
          <w:szCs w:val="24"/>
        </w:rPr>
        <w:lastRenderedPageBreak/>
        <w:t>необходимыми документами на каждую партию Товара, подтверждающими его качество и безопасность.</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4.4. Товар, поставляемый по настоящему Договору, должен сопровождаться эксплуатационной документацией на русском языке.</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4.5.   Некачественный (некомплектное) товар считается не поставленным.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4.6. По факту поставки некачественного Товара составляется акт с перечнем недостатков. Срок замены Товара устанавливается в течение </w:t>
      </w:r>
      <w:r w:rsidR="00354F51">
        <w:rPr>
          <w:rFonts w:ascii="Times New Roman" w:hAnsi="Times New Roman"/>
          <w:sz w:val="24"/>
          <w:szCs w:val="24"/>
        </w:rPr>
        <w:t xml:space="preserve">10 рабочих </w:t>
      </w:r>
      <w:r>
        <w:rPr>
          <w:rFonts w:ascii="Times New Roman" w:hAnsi="Times New Roman"/>
          <w:sz w:val="24"/>
          <w:szCs w:val="24"/>
        </w:rPr>
        <w:t>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B72898" w:rsidRDefault="00B72898">
      <w:pPr>
        <w:spacing w:after="0" w:line="240" w:lineRule="auto"/>
        <w:ind w:firstLine="720"/>
        <w:jc w:val="both"/>
        <w:rPr>
          <w:rFonts w:ascii="Times New Roman" w:hAnsi="Times New Roman"/>
          <w:b/>
          <w:sz w:val="24"/>
          <w:szCs w:val="24"/>
        </w:rPr>
      </w:pPr>
    </w:p>
    <w:p w:rsidR="00B72898" w:rsidRDefault="004144BF">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                             5. ПРАВА И ОБЯЗАННОСТИ СТОРОН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 Поставщик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 Поставщик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rsidR="00B72898" w:rsidRDefault="004144BF">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B72898" w:rsidRDefault="004144BF">
      <w:pPr>
        <w:spacing w:after="0" w:line="240" w:lineRule="auto"/>
        <w:ind w:firstLine="708"/>
        <w:jc w:val="both"/>
        <w:rPr>
          <w:rFonts w:ascii="Times New Roman" w:hAnsi="Times New Roman"/>
          <w:sz w:val="24"/>
          <w:szCs w:val="24"/>
        </w:rPr>
      </w:pPr>
      <w:r>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6. ОТВЕТСТВЕННОСТЬ СТОРОН</w:t>
      </w:r>
    </w:p>
    <w:p w:rsidR="00B72898" w:rsidRDefault="004144BF">
      <w:pPr>
        <w:pStyle w:val="a5"/>
        <w:spacing w:after="0" w:line="240" w:lineRule="auto"/>
        <w:ind w:firstLine="720"/>
        <w:jc w:val="both"/>
        <w:rPr>
          <w:rFonts w:ascii="Times New Roman" w:hAnsi="Times New Roman"/>
          <w:b w:val="0"/>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B72898" w:rsidRDefault="004144BF">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w:t>
      </w:r>
      <w:r>
        <w:rPr>
          <w:rFonts w:ascii="Times New Roman" w:hAnsi="Times New Roman"/>
          <w:sz w:val="24"/>
          <w:szCs w:val="24"/>
        </w:rPr>
        <w:lastRenderedPageBreak/>
        <w:t>Поставщик за свой счет производит замену некачественного Товара на качественный в течение 7 (Семи) рабочих дней после сообщения Заказчика.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6.4. </w:t>
      </w:r>
      <w:r w:rsidR="00D836B5">
        <w:rPr>
          <w:rFonts w:ascii="Times New Roman" w:hAnsi="Times New Roman"/>
          <w:sz w:val="24"/>
          <w:szCs w:val="24"/>
        </w:rPr>
        <w:t>В случае просрочки исполнения Заказчиком  обязательства, предусмотренного Договором, Поставщик  вправе потребовать уплату неустойки (пеней). П</w:t>
      </w:r>
      <w:r>
        <w:rPr>
          <w:rFonts w:ascii="Times New Roman" w:hAnsi="Times New Roman"/>
          <w:sz w:val="24"/>
          <w:szCs w:val="24"/>
        </w:rPr>
        <w:t>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rsidR="00B72898" w:rsidRDefault="004144BF">
      <w:pPr>
        <w:pStyle w:val="a6"/>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7. ДЕЙСТВИЕ ОБСТОЯТЕЛЬСТВ НЕПРЕОДОЛИМОЙ СИЛЫ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8. ПОРЯДОК РАЗРЕШЕНИЯ СПОРОВ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9. ПОРЯДОК ИЗМЕНЕНИЯ И РАСТОРЖЕНИЯ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10. СРОК ДЕЙСТВИЯ И ПРОЧИЕ УСЛОВИЯ</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10.1. Настоящий Договор вступает в действие с даты подписания и действует до 31.12.202</w:t>
      </w:r>
      <w:r w:rsidR="006C1512">
        <w:rPr>
          <w:rFonts w:ascii="Times New Roman" w:hAnsi="Times New Roman"/>
          <w:sz w:val="24"/>
          <w:szCs w:val="24"/>
        </w:rPr>
        <w:t>6</w:t>
      </w:r>
      <w:r>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w:t>
      </w:r>
      <w:r>
        <w:rPr>
          <w:rFonts w:ascii="Times New Roman" w:hAnsi="Times New Roman"/>
          <w:sz w:val="24"/>
          <w:szCs w:val="24"/>
        </w:rPr>
        <w:lastRenderedPageBreak/>
        <w:t>другую Сторону, причем в письме необходимо указать, что оно является неотъемлемой частью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43145" w:rsidRDefault="00C43145">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11. АДРЕСА, РЕКВИЗИТЫ И ПОДПИСИ СТОРОН</w:t>
      </w:r>
    </w:p>
    <w:p w:rsidR="00B72898" w:rsidRDefault="00B72898">
      <w:pPr>
        <w:spacing w:after="0" w:line="240" w:lineRule="auto"/>
        <w:rPr>
          <w:rFonts w:ascii="Times New Roman" w:hAnsi="Times New Roman"/>
          <w:b/>
          <w:sz w:val="24"/>
          <w:szCs w:val="24"/>
        </w:rPr>
      </w:pPr>
    </w:p>
    <w:tbl>
      <w:tblPr>
        <w:tblW w:w="9720" w:type="dxa"/>
        <w:jc w:val="center"/>
        <w:tblLayout w:type="fixed"/>
        <w:tblLook w:val="01E0" w:firstRow="1" w:lastRow="1" w:firstColumn="1" w:lastColumn="1" w:noHBand="0" w:noVBand="0"/>
      </w:tblPr>
      <w:tblGrid>
        <w:gridCol w:w="4861"/>
        <w:gridCol w:w="4859"/>
      </w:tblGrid>
      <w:tr w:rsidR="00B72898">
        <w:trPr>
          <w:jc w:val="center"/>
        </w:trPr>
        <w:tc>
          <w:tcPr>
            <w:tcW w:w="4860"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BB4494">
        <w:trPr>
          <w:jc w:val="center"/>
        </w:trPr>
        <w:tc>
          <w:tcPr>
            <w:tcW w:w="4860" w:type="dxa"/>
          </w:tcPr>
          <w:p w:rsidR="00B72898" w:rsidRDefault="00B72898" w:rsidP="00201894">
            <w:pPr>
              <w:widowControl w:val="0"/>
              <w:spacing w:after="0"/>
              <w:contextualSpacing/>
              <w:rPr>
                <w:rFonts w:ascii="Times New Roman" w:hAnsi="Times New Roman"/>
                <w:sz w:val="24"/>
                <w:szCs w:val="24"/>
              </w:rPr>
            </w:pPr>
          </w:p>
        </w:tc>
        <w:tc>
          <w:tcPr>
            <w:tcW w:w="4859" w:type="dxa"/>
          </w:tcPr>
          <w:p w:rsidR="00B72898" w:rsidRDefault="004144BF">
            <w:pPr>
              <w:widowControl w:val="0"/>
              <w:rPr>
                <w:rFonts w:ascii="Times New Roman" w:hAnsi="Times New Roman"/>
                <w:b/>
                <w:sz w:val="24"/>
                <w:szCs w:val="24"/>
              </w:rPr>
            </w:pPr>
            <w:r>
              <w:rPr>
                <w:rFonts w:ascii="Times New Roman" w:hAnsi="Times New Roman"/>
                <w:b/>
                <w:sz w:val="24"/>
                <w:szCs w:val="24"/>
              </w:rPr>
              <w:t>ФГБОУ ВО «ПИМУ» Минздрава России</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в </w:t>
            </w:r>
            <w:r w:rsidR="00201894">
              <w:rPr>
                <w:rFonts w:ascii="Times New Roman" w:hAnsi="Times New Roman"/>
                <w:sz w:val="24"/>
                <w:szCs w:val="24"/>
              </w:rPr>
              <w:t xml:space="preserve">ОКЦ № 1 </w:t>
            </w:r>
            <w:r>
              <w:rPr>
                <w:rFonts w:ascii="Times New Roman" w:hAnsi="Times New Roman"/>
                <w:sz w:val="24"/>
                <w:szCs w:val="24"/>
              </w:rPr>
              <w:t>Волго-Вятско</w:t>
            </w:r>
            <w:r w:rsidR="00201894">
              <w:rPr>
                <w:rFonts w:ascii="Times New Roman" w:hAnsi="Times New Roman"/>
                <w:sz w:val="24"/>
                <w:szCs w:val="24"/>
              </w:rPr>
              <w:t>го</w:t>
            </w:r>
            <w:r>
              <w:rPr>
                <w:rFonts w:ascii="Times New Roman" w:hAnsi="Times New Roman"/>
                <w:sz w:val="24"/>
                <w:szCs w:val="24"/>
              </w:rPr>
              <w:t xml:space="preserve"> ГУ Банка России//УФК по Нижегородской области г. Нижний Новгород</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B72898" w:rsidRPr="00D836B5" w:rsidRDefault="004144BF">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7">
              <w:r w:rsidR="00B72898">
                <w:rPr>
                  <w:rFonts w:ascii="Times New Roman" w:hAnsi="Times New Roman"/>
                  <w:sz w:val="24"/>
                  <w:szCs w:val="24"/>
                  <w:lang w:val="en-US"/>
                </w:rPr>
                <w:t>kanc@pimunn.net</w:t>
              </w:r>
            </w:hyperlink>
          </w:p>
          <w:p w:rsidR="008A6C38" w:rsidRPr="00D836B5" w:rsidRDefault="008A6C38">
            <w:pPr>
              <w:widowControl w:val="0"/>
              <w:spacing w:after="0"/>
              <w:contextualSpacing/>
              <w:rPr>
                <w:rFonts w:ascii="Times New Roman" w:hAnsi="Times New Roman"/>
                <w:sz w:val="24"/>
                <w:szCs w:val="24"/>
                <w:lang w:val="en-US"/>
              </w:rPr>
            </w:pPr>
          </w:p>
          <w:p w:rsidR="00B72898" w:rsidRPr="00CA3B32" w:rsidRDefault="00CA3B32">
            <w:pPr>
              <w:widowControl w:val="0"/>
              <w:tabs>
                <w:tab w:val="left" w:pos="5120"/>
                <w:tab w:val="left" w:pos="5330"/>
              </w:tabs>
              <w:spacing w:after="0" w:line="240" w:lineRule="auto"/>
              <w:jc w:val="both"/>
              <w:rPr>
                <w:rFonts w:ascii="Times New Roman" w:hAnsi="Times New Roman"/>
                <w:sz w:val="24"/>
                <w:szCs w:val="24"/>
                <w:lang w:val="en-US"/>
              </w:rPr>
            </w:pPr>
            <w:r>
              <w:rPr>
                <w:rFonts w:ascii="Times New Roman" w:hAnsi="Times New Roman"/>
                <w:sz w:val="24"/>
                <w:szCs w:val="24"/>
              </w:rPr>
              <w:t>Ректор</w:t>
            </w:r>
            <w:r w:rsidRPr="00CA3B32">
              <w:rPr>
                <w:rFonts w:ascii="Times New Roman" w:hAnsi="Times New Roman"/>
                <w:sz w:val="24"/>
                <w:szCs w:val="24"/>
                <w:lang w:val="en-US"/>
              </w:rPr>
              <w:t xml:space="preserve"> </w:t>
            </w:r>
          </w:p>
        </w:tc>
      </w:tr>
      <w:tr w:rsidR="00B72898">
        <w:trPr>
          <w:jc w:val="center"/>
        </w:trPr>
        <w:tc>
          <w:tcPr>
            <w:tcW w:w="4860" w:type="dxa"/>
          </w:tcPr>
          <w:p w:rsidR="00F1532D" w:rsidRPr="00D836B5" w:rsidRDefault="00F1532D">
            <w:pPr>
              <w:widowControl w:val="0"/>
              <w:spacing w:after="0"/>
              <w:rPr>
                <w:rFonts w:ascii="Times New Roman" w:hAnsi="Times New Roman"/>
                <w:b/>
                <w:sz w:val="24"/>
                <w:szCs w:val="24"/>
                <w:lang w:val="en-US"/>
              </w:rPr>
            </w:pPr>
          </w:p>
          <w:p w:rsidR="00B72898" w:rsidRDefault="004144BF">
            <w:pPr>
              <w:widowControl w:val="0"/>
              <w:spacing w:after="0"/>
              <w:rPr>
                <w:rFonts w:ascii="Times New Roman" w:hAnsi="Times New Roman"/>
                <w:b/>
                <w:sz w:val="24"/>
                <w:szCs w:val="24"/>
              </w:rPr>
            </w:pPr>
            <w:r>
              <w:rPr>
                <w:rFonts w:ascii="Times New Roman" w:hAnsi="Times New Roman"/>
                <w:b/>
                <w:sz w:val="24"/>
                <w:szCs w:val="24"/>
              </w:rPr>
              <w:t xml:space="preserve">__________________/ </w:t>
            </w:r>
            <w:r w:rsidR="00CA3B32">
              <w:rPr>
                <w:rFonts w:ascii="Times New Roman" w:hAnsi="Times New Roman"/>
                <w:sz w:val="24"/>
                <w:szCs w:val="24"/>
              </w:rPr>
              <w:t xml:space="preserve">                          </w:t>
            </w:r>
            <w:r w:rsidR="006C1512" w:rsidRPr="006C1512">
              <w:rPr>
                <w:rFonts w:ascii="Times New Roman" w:hAnsi="Times New Roman"/>
                <w:b/>
                <w:sz w:val="24"/>
                <w:szCs w:val="24"/>
              </w:rPr>
              <w:t xml:space="preserve"> </w:t>
            </w:r>
            <w:r>
              <w:rPr>
                <w:rFonts w:ascii="Times New Roman" w:hAnsi="Times New Roman"/>
                <w:b/>
                <w:sz w:val="24"/>
                <w:szCs w:val="24"/>
              </w:rPr>
              <w:t>/</w:t>
            </w:r>
          </w:p>
          <w:p w:rsidR="00B72898" w:rsidRDefault="004144BF">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c>
          <w:tcPr>
            <w:tcW w:w="4859" w:type="dxa"/>
          </w:tcPr>
          <w:p w:rsidR="00F1532D" w:rsidRDefault="00F1532D" w:rsidP="00F1532D">
            <w:pPr>
              <w:widowControl w:val="0"/>
              <w:spacing w:after="0"/>
              <w:rPr>
                <w:rFonts w:ascii="Times New Roman" w:hAnsi="Times New Roman"/>
                <w:sz w:val="24"/>
                <w:szCs w:val="24"/>
              </w:rPr>
            </w:pPr>
          </w:p>
          <w:p w:rsidR="00B72898" w:rsidRDefault="004144BF" w:rsidP="00F1532D">
            <w:pPr>
              <w:widowControl w:val="0"/>
              <w:spacing w:after="0"/>
              <w:rPr>
                <w:rFonts w:ascii="Times New Roman" w:hAnsi="Times New Roman"/>
                <w:sz w:val="24"/>
                <w:szCs w:val="24"/>
              </w:rPr>
            </w:pPr>
            <w:r>
              <w:rPr>
                <w:rFonts w:ascii="Times New Roman" w:hAnsi="Times New Roman"/>
                <w:sz w:val="24"/>
                <w:szCs w:val="24"/>
              </w:rPr>
              <w:t>_______________/</w:t>
            </w:r>
            <w:r w:rsidR="00CA3B32">
              <w:rPr>
                <w:rFonts w:ascii="Times New Roman" w:hAnsi="Times New Roman"/>
                <w:sz w:val="24"/>
                <w:szCs w:val="24"/>
              </w:rPr>
              <w:t xml:space="preserve"> Н.Н. Карякин </w:t>
            </w:r>
            <w:r>
              <w:rPr>
                <w:rFonts w:ascii="Times New Roman" w:hAnsi="Times New Roman"/>
                <w:sz w:val="24"/>
                <w:szCs w:val="24"/>
              </w:rPr>
              <w:t>/</w:t>
            </w:r>
          </w:p>
          <w:p w:rsidR="00B72898" w:rsidRDefault="004144BF" w:rsidP="002460DA">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r>
    </w:tbl>
    <w:p w:rsidR="00B72898" w:rsidRDefault="00B72898">
      <w:pPr>
        <w:spacing w:after="0" w:line="240" w:lineRule="auto"/>
        <w:rPr>
          <w:rFonts w:ascii="Times New Roman" w:hAnsi="Times New Roman"/>
          <w:b/>
          <w:sz w:val="24"/>
          <w:szCs w:val="24"/>
        </w:rPr>
      </w:pPr>
    </w:p>
    <w:p w:rsidR="00B72898" w:rsidRDefault="00B72898">
      <w:pPr>
        <w:spacing w:after="0" w:line="240" w:lineRule="auto"/>
        <w:ind w:left="6480"/>
        <w:jc w:val="right"/>
        <w:rPr>
          <w:rFonts w:ascii="Times New Roman" w:hAnsi="Times New Roman"/>
          <w:b/>
          <w:sz w:val="24"/>
          <w:szCs w:val="24"/>
        </w:rPr>
      </w:pPr>
    </w:p>
    <w:p w:rsidR="00B72898" w:rsidRDefault="004144BF">
      <w:pPr>
        <w:spacing w:after="0" w:line="240" w:lineRule="auto"/>
        <w:ind w:left="6480"/>
        <w:jc w:val="right"/>
        <w:rPr>
          <w:rFonts w:ascii="Times New Roman" w:hAnsi="Times New Roman"/>
          <w:b/>
          <w:sz w:val="24"/>
          <w:szCs w:val="24"/>
        </w:rPr>
      </w:pPr>
      <w:r>
        <w:rPr>
          <w:rFonts w:ascii="Times New Roman" w:hAnsi="Times New Roman"/>
          <w:b/>
          <w:sz w:val="24"/>
          <w:szCs w:val="24"/>
        </w:rPr>
        <w:lastRenderedPageBreak/>
        <w:t>ПРИЛОЖЕНИЕ №1</w:t>
      </w:r>
    </w:p>
    <w:p w:rsidR="00B72898" w:rsidRDefault="004144BF">
      <w:pPr>
        <w:spacing w:after="0" w:line="240" w:lineRule="auto"/>
        <w:ind w:left="4962" w:hanging="142"/>
        <w:jc w:val="right"/>
        <w:rPr>
          <w:rFonts w:ascii="Times New Roman" w:hAnsi="Times New Roman"/>
          <w:b/>
          <w:sz w:val="24"/>
          <w:szCs w:val="24"/>
        </w:rPr>
      </w:pPr>
      <w:r>
        <w:rPr>
          <w:rFonts w:ascii="Times New Roman" w:hAnsi="Times New Roman"/>
          <w:b/>
          <w:sz w:val="24"/>
          <w:szCs w:val="24"/>
        </w:rPr>
        <w:t>к Договору №</w:t>
      </w:r>
      <w:r w:rsidR="006F6121">
        <w:rPr>
          <w:rFonts w:ascii="Times New Roman" w:hAnsi="Times New Roman"/>
          <w:b/>
          <w:sz w:val="24"/>
          <w:szCs w:val="24"/>
        </w:rPr>
        <w:t xml:space="preserve"> </w:t>
      </w:r>
      <w:r w:rsidR="0034647A">
        <w:rPr>
          <w:rFonts w:ascii="Times New Roman" w:hAnsi="Times New Roman"/>
          <w:b/>
          <w:sz w:val="24"/>
          <w:szCs w:val="24"/>
        </w:rPr>
        <w:t>__</w:t>
      </w:r>
      <w:r w:rsidR="00E057DD">
        <w:rPr>
          <w:rFonts w:ascii="Times New Roman" w:hAnsi="Times New Roman"/>
          <w:b/>
          <w:sz w:val="24"/>
          <w:szCs w:val="24"/>
        </w:rPr>
        <w:t>___</w:t>
      </w:r>
      <w:r w:rsidR="00C43145">
        <w:rPr>
          <w:rFonts w:ascii="Times New Roman" w:hAnsi="Times New Roman"/>
          <w:b/>
          <w:sz w:val="24"/>
          <w:szCs w:val="24"/>
        </w:rPr>
        <w:t xml:space="preserve"> </w:t>
      </w:r>
      <w:r>
        <w:rPr>
          <w:rFonts w:ascii="Times New Roman" w:hAnsi="Times New Roman"/>
          <w:b/>
          <w:sz w:val="24"/>
          <w:szCs w:val="24"/>
        </w:rPr>
        <w:t>от «</w:t>
      </w:r>
      <w:r w:rsidR="0096169E">
        <w:rPr>
          <w:rFonts w:ascii="Times New Roman" w:hAnsi="Times New Roman"/>
          <w:b/>
          <w:sz w:val="24"/>
          <w:szCs w:val="24"/>
        </w:rPr>
        <w:t xml:space="preserve">  </w:t>
      </w:r>
      <w:r>
        <w:rPr>
          <w:rFonts w:ascii="Times New Roman" w:hAnsi="Times New Roman"/>
          <w:b/>
          <w:sz w:val="24"/>
          <w:szCs w:val="24"/>
        </w:rPr>
        <w:t xml:space="preserve">» </w:t>
      </w:r>
      <w:r w:rsidR="00E057DD">
        <w:rPr>
          <w:rFonts w:ascii="Times New Roman" w:hAnsi="Times New Roman"/>
          <w:b/>
          <w:sz w:val="24"/>
          <w:szCs w:val="24"/>
        </w:rPr>
        <w:t>__________</w:t>
      </w:r>
      <w:r>
        <w:rPr>
          <w:rFonts w:ascii="Times New Roman" w:hAnsi="Times New Roman"/>
          <w:b/>
          <w:sz w:val="24"/>
          <w:szCs w:val="24"/>
        </w:rPr>
        <w:t xml:space="preserve"> 2026 г.</w:t>
      </w:r>
    </w:p>
    <w:p w:rsidR="00B72898" w:rsidRDefault="00B72898">
      <w:pPr>
        <w:spacing w:after="0" w:line="240" w:lineRule="auto"/>
        <w:ind w:left="6480"/>
        <w:rPr>
          <w:rFonts w:ascii="Times New Roman" w:hAnsi="Times New Roman"/>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tbl>
      <w:tblPr>
        <w:tblW w:w="10569" w:type="dxa"/>
        <w:tblInd w:w="-289" w:type="dxa"/>
        <w:tblLayout w:type="fixed"/>
        <w:tblLook w:val="01E0" w:firstRow="1" w:lastRow="1" w:firstColumn="1" w:lastColumn="1" w:noHBand="0" w:noVBand="0"/>
      </w:tblPr>
      <w:tblGrid>
        <w:gridCol w:w="568"/>
        <w:gridCol w:w="5528"/>
        <w:gridCol w:w="851"/>
        <w:gridCol w:w="1134"/>
        <w:gridCol w:w="1122"/>
        <w:gridCol w:w="1366"/>
      </w:tblGrid>
      <w:tr w:rsidR="00B72898" w:rsidTr="0096169E">
        <w:tc>
          <w:tcPr>
            <w:tcW w:w="568"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w:t>
            </w:r>
          </w:p>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п/п</w:t>
            </w:r>
          </w:p>
        </w:tc>
        <w:tc>
          <w:tcPr>
            <w:tcW w:w="5528"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Наименование и технические характеристики товара, 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Кол</w:t>
            </w:r>
            <w:r w:rsidR="0096169E">
              <w:rPr>
                <w:rFonts w:ascii="Times New Roman" w:hAnsi="Times New Roman"/>
                <w:b/>
                <w:sz w:val="24"/>
                <w:szCs w:val="24"/>
              </w:rPr>
              <w:t>-</w:t>
            </w:r>
            <w:r>
              <w:rPr>
                <w:rFonts w:ascii="Times New Roman" w:hAnsi="Times New Roman"/>
                <w:b/>
                <w:sz w:val="24"/>
                <w:szCs w:val="24"/>
              </w:rPr>
              <w:t>во</w:t>
            </w:r>
          </w:p>
        </w:tc>
        <w:tc>
          <w:tcPr>
            <w:tcW w:w="1134"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Ед.</w:t>
            </w:r>
            <w:r w:rsidR="00C35665">
              <w:rPr>
                <w:rFonts w:ascii="Times New Roman" w:hAnsi="Times New Roman"/>
                <w:b/>
                <w:sz w:val="24"/>
                <w:szCs w:val="24"/>
              </w:rPr>
              <w:t xml:space="preserve"> </w:t>
            </w:r>
            <w:r>
              <w:rPr>
                <w:rFonts w:ascii="Times New Roman" w:hAnsi="Times New Roman"/>
                <w:b/>
                <w:sz w:val="24"/>
                <w:szCs w:val="24"/>
              </w:rPr>
              <w:t>изм.</w:t>
            </w:r>
          </w:p>
        </w:tc>
        <w:tc>
          <w:tcPr>
            <w:tcW w:w="1122"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Цена за ед., руб.</w:t>
            </w:r>
          </w:p>
        </w:tc>
        <w:tc>
          <w:tcPr>
            <w:tcW w:w="1366"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Сумма, руб.</w:t>
            </w: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jc w:val="both"/>
              <w:rPr>
                <w:rFonts w:ascii="Times New Roman" w:hAnsi="Times New Roman"/>
                <w:color w:val="000000"/>
                <w:sz w:val="24"/>
                <w:szCs w:val="24"/>
              </w:rPr>
            </w:pPr>
            <w:r w:rsidRPr="00184A75">
              <w:rPr>
                <w:rFonts w:ascii="Times New Roman" w:hAnsi="Times New Roman"/>
                <w:color w:val="000000"/>
                <w:sz w:val="24"/>
                <w:szCs w:val="24"/>
              </w:rPr>
              <w:t>Линолеум 2,5 м.</w:t>
            </w:r>
          </w:p>
          <w:p w:rsidR="00073B2A" w:rsidRDefault="00073B2A" w:rsidP="00073B2A">
            <w:pPr>
              <w:spacing w:after="0"/>
              <w:jc w:val="both"/>
              <w:rPr>
                <w:rFonts w:ascii="Times New Roman" w:hAnsi="Times New Roman"/>
                <w:color w:val="000000"/>
                <w:sz w:val="24"/>
                <w:szCs w:val="24"/>
              </w:rPr>
            </w:pPr>
            <w:r>
              <w:rPr>
                <w:rFonts w:ascii="Times New Roman" w:hAnsi="Times New Roman"/>
                <w:color w:val="000000"/>
                <w:sz w:val="24"/>
                <w:szCs w:val="24"/>
              </w:rPr>
              <w:t>Описание:</w:t>
            </w:r>
          </w:p>
          <w:p w:rsidR="00073B2A" w:rsidRPr="00184A75" w:rsidRDefault="00073B2A" w:rsidP="001A0F67">
            <w:pPr>
              <w:jc w:val="both"/>
              <w:rPr>
                <w:rFonts w:ascii="Times New Roman" w:hAnsi="Times New Roman"/>
                <w:color w:val="000000"/>
                <w:sz w:val="24"/>
                <w:szCs w:val="24"/>
              </w:rPr>
            </w:pPr>
            <w:r w:rsidRPr="00073B2A">
              <w:rPr>
                <w:rFonts w:ascii="Times New Roman" w:hAnsi="Times New Roman"/>
                <w:color w:val="000000"/>
                <w:sz w:val="24"/>
                <w:szCs w:val="24"/>
              </w:rPr>
              <w:t>Класс применения: не ниже 33, Тип линолеума: коммерческий гетерогенный; Толщина защитного слоя: не ниже 0,6 мм. Ширина рулона: 2,5 метра. Оттенок: темно-бежевый или серо-бежевый. Основа линолеума: ПВХ-основа (гладкая). Предназначение: для помещений с интенсивной проходимостью. Линолеум должен обладать характеристиками, не ниже чем: В2, Д3, Т3, РП2, что подтверждается сертификатами. Длина линолеума: 3,7 метра.</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9,25</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proofErr w:type="spellStart"/>
            <w:r w:rsidRPr="006E057A">
              <w:rPr>
                <w:rFonts w:ascii="Times New Roman" w:hAnsi="Times New Roman"/>
                <w:color w:val="000000"/>
                <w:sz w:val="24"/>
                <w:szCs w:val="24"/>
              </w:rPr>
              <w:t>кв.м</w:t>
            </w:r>
            <w:proofErr w:type="spellEnd"/>
            <w:r w:rsidRPr="006E057A">
              <w:rPr>
                <w:rFonts w:ascii="Times New Roman" w:hAnsi="Times New Roman"/>
                <w:color w:val="000000"/>
                <w:sz w:val="24"/>
                <w:szCs w:val="24"/>
              </w:rPr>
              <w:t>.</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Краска</w:t>
            </w:r>
          </w:p>
          <w:p w:rsidR="00073B2A" w:rsidRDefault="00073B2A" w:rsidP="00073B2A">
            <w:pPr>
              <w:spacing w:after="0"/>
              <w:rPr>
                <w:rFonts w:ascii="Times New Roman" w:hAnsi="Times New Roman"/>
                <w:color w:val="000000"/>
                <w:sz w:val="24"/>
                <w:szCs w:val="24"/>
              </w:rPr>
            </w:pPr>
            <w:r>
              <w:rPr>
                <w:rFonts w:ascii="Times New Roman" w:hAnsi="Times New Roman"/>
                <w:color w:val="000000"/>
                <w:sz w:val="24"/>
                <w:szCs w:val="24"/>
              </w:rPr>
              <w:t>Описание:</w:t>
            </w:r>
          </w:p>
          <w:p w:rsidR="00073B2A" w:rsidRPr="00184A75" w:rsidRDefault="004B04A6">
            <w:pPr>
              <w:rPr>
                <w:rFonts w:ascii="Times New Roman" w:hAnsi="Times New Roman"/>
                <w:color w:val="000000"/>
                <w:sz w:val="24"/>
                <w:szCs w:val="24"/>
              </w:rPr>
            </w:pPr>
            <w:r w:rsidRPr="004B04A6">
              <w:rPr>
                <w:rFonts w:ascii="Times New Roman" w:hAnsi="Times New Roman"/>
                <w:color w:val="000000"/>
                <w:sz w:val="24"/>
                <w:szCs w:val="24"/>
              </w:rPr>
              <w:t xml:space="preserve">Водоэмульсионная или </w:t>
            </w:r>
            <w:proofErr w:type="spellStart"/>
            <w:r w:rsidRPr="004B04A6">
              <w:rPr>
                <w:rFonts w:ascii="Times New Roman" w:hAnsi="Times New Roman"/>
                <w:color w:val="000000"/>
                <w:sz w:val="24"/>
                <w:szCs w:val="24"/>
              </w:rPr>
              <w:t>вододисперсионная</w:t>
            </w:r>
            <w:proofErr w:type="spellEnd"/>
            <w:r w:rsidRPr="004B04A6">
              <w:rPr>
                <w:rFonts w:ascii="Times New Roman" w:hAnsi="Times New Roman"/>
                <w:color w:val="000000"/>
                <w:sz w:val="24"/>
                <w:szCs w:val="24"/>
              </w:rPr>
              <w:t xml:space="preserve"> для наружных фасадных работ. Краска матовая. </w:t>
            </w:r>
            <w:proofErr w:type="spellStart"/>
            <w:r w:rsidRPr="004B04A6">
              <w:rPr>
                <w:rFonts w:ascii="Times New Roman" w:hAnsi="Times New Roman"/>
                <w:color w:val="000000"/>
                <w:sz w:val="24"/>
                <w:szCs w:val="24"/>
              </w:rPr>
              <w:t>Заколерована</w:t>
            </w:r>
            <w:proofErr w:type="spellEnd"/>
            <w:r w:rsidRPr="004B04A6">
              <w:rPr>
                <w:rFonts w:ascii="Times New Roman" w:hAnsi="Times New Roman"/>
                <w:color w:val="000000"/>
                <w:sz w:val="24"/>
                <w:szCs w:val="24"/>
              </w:rPr>
              <w:t xml:space="preserve"> под оттенок RAL 0707050. Краска поставляется в емкостях. Объем одной емкости не менее 9 литров. Количество краски 180 литров. Срок годности на момент поставки не менее 12 месяцев.</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20</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Колеровка</w:t>
            </w:r>
          </w:p>
          <w:p w:rsidR="0048740F" w:rsidRPr="00606DBF" w:rsidRDefault="0048740F" w:rsidP="00606DBF">
            <w:pPr>
              <w:spacing w:after="0"/>
              <w:rPr>
                <w:rFonts w:ascii="Times New Roman" w:hAnsi="Times New Roman"/>
                <w:color w:val="000000"/>
                <w:sz w:val="24"/>
                <w:szCs w:val="24"/>
              </w:rPr>
            </w:pPr>
            <w:r w:rsidRPr="00606DBF">
              <w:rPr>
                <w:rFonts w:ascii="Times New Roman" w:hAnsi="Times New Roman"/>
                <w:color w:val="000000"/>
                <w:sz w:val="24"/>
                <w:szCs w:val="24"/>
              </w:rPr>
              <w:t>Описание:</w:t>
            </w:r>
          </w:p>
          <w:p w:rsidR="0048740F" w:rsidRPr="00184A75" w:rsidRDefault="00606DBF" w:rsidP="00606DBF">
            <w:pPr>
              <w:spacing w:after="0"/>
              <w:rPr>
                <w:rFonts w:ascii="Times New Roman" w:hAnsi="Times New Roman"/>
                <w:color w:val="000000"/>
                <w:sz w:val="24"/>
                <w:szCs w:val="24"/>
              </w:rPr>
            </w:pPr>
            <w:r w:rsidRPr="00606DBF">
              <w:rPr>
                <w:rFonts w:ascii="Times New Roman" w:hAnsi="Times New Roman"/>
                <w:sz w:val="24"/>
                <w:szCs w:val="24"/>
              </w:rPr>
              <w:t>Колер RAL 070 70 50</w:t>
            </w:r>
            <w:bookmarkStart w:id="0" w:name="_GoBack"/>
            <w:bookmarkEnd w:id="0"/>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180</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л</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Герметик силиконовый</w:t>
            </w:r>
          </w:p>
          <w:p w:rsidR="0048740F" w:rsidRDefault="0048740F" w:rsidP="004B04A6">
            <w:pPr>
              <w:spacing w:after="0"/>
              <w:rPr>
                <w:rFonts w:ascii="Times New Roman" w:hAnsi="Times New Roman"/>
                <w:color w:val="000000"/>
                <w:sz w:val="24"/>
                <w:szCs w:val="24"/>
              </w:rPr>
            </w:pPr>
            <w:r>
              <w:rPr>
                <w:rFonts w:ascii="Times New Roman" w:hAnsi="Times New Roman"/>
                <w:color w:val="000000"/>
                <w:sz w:val="24"/>
                <w:szCs w:val="24"/>
              </w:rPr>
              <w:t>Описание:</w:t>
            </w:r>
          </w:p>
          <w:p w:rsidR="0048740F" w:rsidRPr="00184A75" w:rsidRDefault="004B04A6">
            <w:pPr>
              <w:rPr>
                <w:rFonts w:ascii="Times New Roman" w:hAnsi="Times New Roman"/>
                <w:color w:val="000000"/>
                <w:sz w:val="24"/>
                <w:szCs w:val="24"/>
              </w:rPr>
            </w:pPr>
            <w:r w:rsidRPr="004B04A6">
              <w:rPr>
                <w:rFonts w:ascii="Times New Roman" w:hAnsi="Times New Roman"/>
                <w:color w:val="000000"/>
                <w:sz w:val="24"/>
                <w:szCs w:val="24"/>
              </w:rPr>
              <w:t>Герметик силиконовый универсальный бесцветный. Поставляется в пластиковой тубе для пистолета. Объем упаковки не менее 0,3 л. Срок годности на момент поставки не менее 12 месяцев.</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Ручка оконная для ПВХ окон</w:t>
            </w:r>
          </w:p>
          <w:p w:rsidR="0048740F" w:rsidRDefault="0048740F" w:rsidP="00BD3259">
            <w:pPr>
              <w:spacing w:after="0"/>
              <w:rPr>
                <w:rFonts w:ascii="Times New Roman" w:hAnsi="Times New Roman"/>
                <w:color w:val="000000"/>
                <w:sz w:val="24"/>
                <w:szCs w:val="24"/>
              </w:rPr>
            </w:pPr>
            <w:r>
              <w:rPr>
                <w:rFonts w:ascii="Times New Roman" w:hAnsi="Times New Roman"/>
                <w:color w:val="000000"/>
                <w:sz w:val="24"/>
                <w:szCs w:val="24"/>
              </w:rPr>
              <w:t>Описание:</w:t>
            </w:r>
          </w:p>
          <w:p w:rsidR="0048740F" w:rsidRPr="00184A75" w:rsidRDefault="004B04A6">
            <w:pPr>
              <w:rPr>
                <w:rFonts w:ascii="Times New Roman" w:hAnsi="Times New Roman"/>
                <w:color w:val="000000"/>
                <w:sz w:val="24"/>
                <w:szCs w:val="24"/>
              </w:rPr>
            </w:pPr>
            <w:r w:rsidRPr="004B04A6">
              <w:rPr>
                <w:rFonts w:ascii="Times New Roman" w:hAnsi="Times New Roman"/>
                <w:color w:val="000000"/>
                <w:sz w:val="24"/>
                <w:szCs w:val="24"/>
              </w:rPr>
              <w:t>Ручка для открывания окна диаметром 38 мм, материал пластик (ПВХ), цвет белый.</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25</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Круг лепестковый (вид 1)</w:t>
            </w:r>
          </w:p>
          <w:p w:rsidR="0048740F" w:rsidRDefault="0048740F" w:rsidP="00B5656D">
            <w:pPr>
              <w:spacing w:after="0"/>
              <w:rPr>
                <w:rFonts w:ascii="Times New Roman" w:hAnsi="Times New Roman"/>
                <w:color w:val="000000"/>
                <w:sz w:val="24"/>
                <w:szCs w:val="24"/>
              </w:rPr>
            </w:pPr>
            <w:r>
              <w:rPr>
                <w:rFonts w:ascii="Times New Roman" w:hAnsi="Times New Roman"/>
                <w:color w:val="000000"/>
                <w:sz w:val="24"/>
                <w:szCs w:val="24"/>
              </w:rPr>
              <w:lastRenderedPageBreak/>
              <w:t>Описание:</w:t>
            </w:r>
          </w:p>
          <w:p w:rsidR="0048740F" w:rsidRPr="00184A75" w:rsidRDefault="005F3E3C" w:rsidP="00B5656D">
            <w:pPr>
              <w:rPr>
                <w:rFonts w:ascii="Times New Roman" w:hAnsi="Times New Roman"/>
                <w:color w:val="000000"/>
                <w:sz w:val="24"/>
                <w:szCs w:val="24"/>
              </w:rPr>
            </w:pPr>
            <w:r>
              <w:rPr>
                <w:rFonts w:ascii="Times New Roman" w:hAnsi="Times New Roman"/>
                <w:color w:val="000000"/>
                <w:sz w:val="24"/>
                <w:szCs w:val="24"/>
              </w:rPr>
              <w:t>Д</w:t>
            </w:r>
            <w:r w:rsidR="00B5656D" w:rsidRPr="00B5656D">
              <w:rPr>
                <w:rFonts w:ascii="Times New Roman" w:hAnsi="Times New Roman"/>
                <w:color w:val="000000"/>
                <w:sz w:val="24"/>
                <w:szCs w:val="24"/>
              </w:rPr>
              <w:t>ля УШМ. Диаметр круга: 125 мм. Посадочный диаметр: 23 мм. Абразивный материал оксид алюминия (э</w:t>
            </w:r>
            <w:r w:rsidR="00B5656D">
              <w:rPr>
                <w:rFonts w:ascii="Times New Roman" w:hAnsi="Times New Roman"/>
                <w:color w:val="000000"/>
                <w:sz w:val="24"/>
                <w:szCs w:val="24"/>
              </w:rPr>
              <w:t>лектрокорунд). Зернистость: P60.</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lastRenderedPageBreak/>
              <w:t>5</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7</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Круг лепестковый (вид 2)</w:t>
            </w:r>
          </w:p>
          <w:p w:rsidR="0048740F" w:rsidRPr="00B5656D" w:rsidRDefault="0048740F" w:rsidP="005F3E3C">
            <w:pPr>
              <w:spacing w:after="0"/>
              <w:rPr>
                <w:rFonts w:ascii="Times New Roman" w:hAnsi="Times New Roman"/>
                <w:sz w:val="24"/>
                <w:szCs w:val="24"/>
              </w:rPr>
            </w:pPr>
            <w:r w:rsidRPr="00B5656D">
              <w:rPr>
                <w:rFonts w:ascii="Times New Roman" w:hAnsi="Times New Roman"/>
                <w:sz w:val="24"/>
                <w:szCs w:val="24"/>
              </w:rPr>
              <w:t>Описание:</w:t>
            </w:r>
          </w:p>
          <w:p w:rsidR="0048740F" w:rsidRPr="00B5656D" w:rsidRDefault="005F3E3C" w:rsidP="005F3E3C">
            <w:pPr>
              <w:rPr>
                <w:rFonts w:ascii="Times New Roman" w:hAnsi="Times New Roman"/>
                <w:color w:val="000000"/>
                <w:sz w:val="24"/>
                <w:szCs w:val="24"/>
              </w:rPr>
            </w:pPr>
            <w:r>
              <w:rPr>
                <w:rFonts w:ascii="Times New Roman" w:hAnsi="Times New Roman"/>
                <w:sz w:val="24"/>
                <w:szCs w:val="24"/>
              </w:rPr>
              <w:t>Д</w:t>
            </w:r>
            <w:r w:rsidR="00B5656D" w:rsidRPr="00B5656D">
              <w:rPr>
                <w:rFonts w:ascii="Times New Roman" w:hAnsi="Times New Roman"/>
                <w:sz w:val="24"/>
                <w:szCs w:val="24"/>
              </w:rPr>
              <w:t xml:space="preserve">ля УШМ. </w:t>
            </w:r>
            <w:r w:rsidR="00B5656D" w:rsidRPr="00B5656D">
              <w:rPr>
                <w:rStyle w:val="af1"/>
                <w:rFonts w:ascii="Times New Roman" w:hAnsi="Times New Roman"/>
                <w:b w:val="0"/>
                <w:sz w:val="24"/>
                <w:szCs w:val="24"/>
              </w:rPr>
              <w:t>Диаметр круга</w:t>
            </w:r>
            <w:r w:rsidR="00B5656D" w:rsidRPr="00B5656D">
              <w:rPr>
                <w:rFonts w:ascii="Times New Roman" w:hAnsi="Times New Roman"/>
                <w:b/>
                <w:sz w:val="24"/>
                <w:szCs w:val="24"/>
              </w:rPr>
              <w:t>:</w:t>
            </w:r>
            <w:r w:rsidR="00B5656D" w:rsidRPr="00B5656D">
              <w:rPr>
                <w:rFonts w:ascii="Times New Roman" w:hAnsi="Times New Roman"/>
                <w:sz w:val="24"/>
                <w:szCs w:val="24"/>
              </w:rPr>
              <w:t xml:space="preserve"> 125 мм. </w:t>
            </w:r>
            <w:r w:rsidR="00B5656D" w:rsidRPr="00B5656D">
              <w:rPr>
                <w:rStyle w:val="af1"/>
                <w:rFonts w:ascii="Times New Roman" w:hAnsi="Times New Roman"/>
                <w:b w:val="0"/>
                <w:sz w:val="24"/>
                <w:szCs w:val="24"/>
              </w:rPr>
              <w:t>Посадочный диаметр</w:t>
            </w:r>
            <w:r w:rsidR="00B5656D" w:rsidRPr="00B5656D">
              <w:rPr>
                <w:rFonts w:ascii="Times New Roman" w:hAnsi="Times New Roman"/>
                <w:b/>
                <w:sz w:val="24"/>
                <w:szCs w:val="24"/>
              </w:rPr>
              <w:t>:</w:t>
            </w:r>
            <w:r w:rsidR="00B5656D" w:rsidRPr="00B5656D">
              <w:rPr>
                <w:rFonts w:ascii="Times New Roman" w:hAnsi="Times New Roman"/>
                <w:sz w:val="24"/>
                <w:szCs w:val="24"/>
              </w:rPr>
              <w:t xml:space="preserve"> 23 мм. Абразивный материал </w:t>
            </w:r>
            <w:r w:rsidR="00B5656D" w:rsidRPr="00B5656D">
              <w:rPr>
                <w:rStyle w:val="af1"/>
                <w:rFonts w:ascii="Times New Roman" w:hAnsi="Times New Roman"/>
                <w:b w:val="0"/>
                <w:sz w:val="24"/>
                <w:szCs w:val="24"/>
              </w:rPr>
              <w:t>оксид алюминия (электрокорунд)</w:t>
            </w:r>
            <w:r w:rsidR="00B5656D" w:rsidRPr="00B5656D">
              <w:rPr>
                <w:rFonts w:ascii="Times New Roman" w:hAnsi="Times New Roman"/>
                <w:b/>
                <w:sz w:val="24"/>
                <w:szCs w:val="24"/>
              </w:rPr>
              <w:t>.</w:t>
            </w:r>
            <w:r w:rsidR="00B5656D" w:rsidRPr="00B5656D">
              <w:rPr>
                <w:rFonts w:ascii="Times New Roman" w:hAnsi="Times New Roman"/>
                <w:sz w:val="24"/>
                <w:szCs w:val="24"/>
              </w:rPr>
              <w:t xml:space="preserve"> Зернистость: </w:t>
            </w:r>
            <w:r w:rsidR="00B5656D" w:rsidRPr="00B5656D">
              <w:rPr>
                <w:rStyle w:val="af1"/>
                <w:rFonts w:ascii="Times New Roman" w:hAnsi="Times New Roman"/>
                <w:b w:val="0"/>
                <w:sz w:val="24"/>
                <w:szCs w:val="24"/>
              </w:rPr>
              <w:t>P10</w:t>
            </w:r>
            <w:r w:rsidR="00B5656D" w:rsidRPr="00B5656D">
              <w:rPr>
                <w:rStyle w:val="af1"/>
                <w:rFonts w:ascii="Times New Roman" w:hAnsi="Times New Roman"/>
                <w:b w:val="0"/>
                <w:sz w:val="24"/>
                <w:szCs w:val="24"/>
              </w:rPr>
              <w:t>0</w:t>
            </w:r>
            <w:r>
              <w:rPr>
                <w:rStyle w:val="af1"/>
                <w:rFonts w:ascii="Times New Roman" w:hAnsi="Times New Roman"/>
                <w:b w:val="0"/>
                <w:sz w:val="24"/>
                <w:szCs w:val="24"/>
              </w:rPr>
              <w:t>.</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Смазка-спрей литиевая</w:t>
            </w:r>
          </w:p>
          <w:p w:rsidR="0048740F" w:rsidRDefault="0048740F" w:rsidP="002B6F35">
            <w:pPr>
              <w:spacing w:after="0"/>
              <w:rPr>
                <w:rFonts w:ascii="Times New Roman" w:hAnsi="Times New Roman"/>
                <w:color w:val="000000"/>
                <w:sz w:val="24"/>
                <w:szCs w:val="24"/>
              </w:rPr>
            </w:pPr>
            <w:r>
              <w:rPr>
                <w:rFonts w:ascii="Times New Roman" w:hAnsi="Times New Roman"/>
                <w:color w:val="000000"/>
                <w:sz w:val="24"/>
                <w:szCs w:val="24"/>
              </w:rPr>
              <w:t>Описание:</w:t>
            </w:r>
          </w:p>
          <w:p w:rsidR="0048740F" w:rsidRPr="00184A75" w:rsidRDefault="002B6F35">
            <w:pPr>
              <w:rPr>
                <w:rFonts w:ascii="Times New Roman" w:hAnsi="Times New Roman"/>
                <w:color w:val="000000"/>
                <w:sz w:val="24"/>
                <w:szCs w:val="24"/>
              </w:rPr>
            </w:pPr>
            <w:r>
              <w:rPr>
                <w:rStyle w:val="af1"/>
                <w:rFonts w:ascii="LMMain;Roboto;apple-system;Blin" w:hAnsi="LMMain;Roboto;apple-system;Blin"/>
                <w:b w:val="0"/>
                <w:color w:val="21282B"/>
                <w:sz w:val="26"/>
              </w:rPr>
              <w:t xml:space="preserve">Смазка </w:t>
            </w:r>
            <w:r>
              <w:rPr>
                <w:rFonts w:ascii="LMMain;Roboto;apple-system;Blin" w:hAnsi="LMMain;Roboto;apple-system;Blin"/>
                <w:color w:val="21282B"/>
                <w:sz w:val="24"/>
              </w:rPr>
              <w:t>используется для смазки узлов и механизмов, оборудования. Снижает трение между деталями, предотвращает преждевременный износ, водостойкая.</w:t>
            </w:r>
            <w:r>
              <w:t xml:space="preserve"> Т</w:t>
            </w:r>
            <w:r>
              <w:rPr>
                <w:rFonts w:ascii="LMMain;Roboto;apple-system;Blin" w:hAnsi="LMMain;Roboto;apple-system;Blin"/>
                <w:color w:val="21282B"/>
                <w:sz w:val="24"/>
              </w:rPr>
              <w:t>емпература эксплуатации — от -40°C до 120°C; Объем товарной упаковки  не менее 100 мл.</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9</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Силиконовая смазка</w:t>
            </w:r>
          </w:p>
          <w:p w:rsidR="0048740F" w:rsidRDefault="0048740F" w:rsidP="00BD3259">
            <w:pPr>
              <w:spacing w:after="0"/>
              <w:rPr>
                <w:rFonts w:ascii="Times New Roman" w:hAnsi="Times New Roman"/>
                <w:color w:val="000000"/>
                <w:sz w:val="24"/>
                <w:szCs w:val="24"/>
              </w:rPr>
            </w:pPr>
            <w:r>
              <w:rPr>
                <w:rFonts w:ascii="Times New Roman" w:hAnsi="Times New Roman"/>
                <w:color w:val="000000"/>
                <w:sz w:val="24"/>
                <w:szCs w:val="24"/>
              </w:rPr>
              <w:t>Описание:</w:t>
            </w:r>
          </w:p>
          <w:p w:rsidR="0048740F" w:rsidRPr="00184A75" w:rsidRDefault="00BD3259">
            <w:pPr>
              <w:rPr>
                <w:rFonts w:ascii="Times New Roman" w:hAnsi="Times New Roman"/>
                <w:color w:val="000000"/>
                <w:sz w:val="24"/>
                <w:szCs w:val="24"/>
              </w:rPr>
            </w:pPr>
            <w:r w:rsidRPr="00BD3259">
              <w:rPr>
                <w:rFonts w:ascii="Times New Roman" w:hAnsi="Times New Roman"/>
                <w:color w:val="000000"/>
                <w:sz w:val="24"/>
                <w:szCs w:val="24"/>
              </w:rPr>
              <w:t>Смазка силиконовая многофункциональная, высококонцентрированная силиконовая смазка без содержания минеральных масел. Предназначена для смазывания направляющих, замков, петлей дверей. Не содержит в составе минеральных масел, безопасна для резиновых элементов, не приводит к их разбуханию и деформации; Диапазон рабочих температур от -40°С до +170°С. Упаковка: аэрозольный баллон емкостью не менее 500 мл.</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10</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Default="00184A75">
            <w:pPr>
              <w:rPr>
                <w:rFonts w:ascii="Times New Roman" w:hAnsi="Times New Roman"/>
                <w:color w:val="000000"/>
                <w:sz w:val="24"/>
                <w:szCs w:val="24"/>
              </w:rPr>
            </w:pPr>
            <w:r w:rsidRPr="00184A75">
              <w:rPr>
                <w:rFonts w:ascii="Times New Roman" w:hAnsi="Times New Roman"/>
                <w:color w:val="000000"/>
                <w:sz w:val="24"/>
                <w:szCs w:val="24"/>
              </w:rPr>
              <w:t xml:space="preserve">Набор головок </w:t>
            </w:r>
            <w:r w:rsidR="004C2DE1">
              <w:rPr>
                <w:rFonts w:ascii="Times New Roman" w:hAnsi="Times New Roman"/>
                <w:color w:val="000000"/>
                <w:sz w:val="24"/>
                <w:szCs w:val="24"/>
              </w:rPr>
              <w:t>12</w:t>
            </w:r>
            <w:r w:rsidRPr="00184A75">
              <w:rPr>
                <w:rFonts w:ascii="Times New Roman" w:hAnsi="Times New Roman"/>
                <w:color w:val="000000"/>
                <w:sz w:val="24"/>
                <w:szCs w:val="24"/>
              </w:rPr>
              <w:t xml:space="preserve"> предметов</w:t>
            </w:r>
          </w:p>
          <w:p w:rsidR="0048740F" w:rsidRDefault="0048740F" w:rsidP="00413BE0">
            <w:pPr>
              <w:spacing w:after="0"/>
              <w:rPr>
                <w:rFonts w:ascii="Times New Roman" w:hAnsi="Times New Roman"/>
                <w:color w:val="000000"/>
                <w:sz w:val="24"/>
                <w:szCs w:val="24"/>
              </w:rPr>
            </w:pPr>
            <w:r>
              <w:rPr>
                <w:rFonts w:ascii="Times New Roman" w:hAnsi="Times New Roman"/>
                <w:color w:val="000000"/>
                <w:sz w:val="24"/>
                <w:szCs w:val="24"/>
              </w:rPr>
              <w:t>Описание:</w:t>
            </w:r>
          </w:p>
          <w:p w:rsidR="0048740F" w:rsidRPr="00184A75" w:rsidRDefault="00413BE0">
            <w:pPr>
              <w:rPr>
                <w:rFonts w:ascii="Times New Roman" w:hAnsi="Times New Roman"/>
                <w:color w:val="000000"/>
                <w:sz w:val="24"/>
                <w:szCs w:val="24"/>
              </w:rPr>
            </w:pPr>
            <w:r w:rsidRPr="00413BE0">
              <w:rPr>
                <w:rFonts w:ascii="Times New Roman" w:hAnsi="Times New Roman"/>
                <w:color w:val="000000"/>
                <w:sz w:val="24"/>
                <w:szCs w:val="24"/>
              </w:rPr>
              <w:t>Набор торцевых головок ударных представляет собой комплект из нескольких насадок разной размерности в мм: 8, 10, 11, 12, 13, 14, 15, 17, 19, 24. Трещоточная рукоятка совместима с головками. Размер торцевой головки — 1/4 дюйма; Материал хромованадиевая сталь. Вид профиля торцевой головки Шестигранный. Тип ключа в комплекте: Ключ трещотка. Тип крепления: Квадрат с подпружиненным шариком.</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r w:rsidR="00184A75" w:rsidTr="00834C60">
        <w:tc>
          <w:tcPr>
            <w:tcW w:w="568" w:type="dxa"/>
            <w:tcBorders>
              <w:top w:val="single" w:sz="4" w:space="0" w:color="000000"/>
              <w:left w:val="single" w:sz="4" w:space="0" w:color="000000"/>
              <w:bottom w:val="single" w:sz="4" w:space="0" w:color="000000"/>
              <w:right w:val="single" w:sz="4" w:space="0" w:color="000000"/>
            </w:tcBorders>
          </w:tcPr>
          <w:p w:rsidR="00184A75" w:rsidRDefault="00184A75" w:rsidP="00381128">
            <w:pPr>
              <w:widowControl w:val="0"/>
              <w:spacing w:after="0" w:line="240" w:lineRule="auto"/>
              <w:jc w:val="center"/>
              <w:rPr>
                <w:rFonts w:ascii="Times New Roman" w:hAnsi="Times New Roman"/>
                <w:sz w:val="24"/>
                <w:szCs w:val="24"/>
              </w:rPr>
            </w:pPr>
            <w:r>
              <w:rPr>
                <w:rFonts w:ascii="Times New Roman" w:hAnsi="Times New Roman"/>
                <w:sz w:val="24"/>
                <w:szCs w:val="24"/>
              </w:rPr>
              <w:t>11</w:t>
            </w:r>
          </w:p>
        </w:tc>
        <w:tc>
          <w:tcPr>
            <w:tcW w:w="5528" w:type="dxa"/>
            <w:tcBorders>
              <w:top w:val="single" w:sz="4" w:space="0" w:color="000000"/>
              <w:left w:val="single" w:sz="4" w:space="0" w:color="000000"/>
              <w:bottom w:val="single" w:sz="4" w:space="0" w:color="000000"/>
              <w:right w:val="single" w:sz="4" w:space="0" w:color="000000"/>
            </w:tcBorders>
            <w:vAlign w:val="center"/>
          </w:tcPr>
          <w:p w:rsidR="00184A75" w:rsidRPr="00413BE0" w:rsidRDefault="00184A75">
            <w:pPr>
              <w:rPr>
                <w:rFonts w:ascii="Times New Roman" w:hAnsi="Times New Roman"/>
                <w:color w:val="000000"/>
                <w:sz w:val="24"/>
                <w:szCs w:val="24"/>
              </w:rPr>
            </w:pPr>
            <w:r w:rsidRPr="00413BE0">
              <w:rPr>
                <w:rFonts w:ascii="Times New Roman" w:hAnsi="Times New Roman"/>
                <w:color w:val="000000"/>
                <w:sz w:val="24"/>
                <w:szCs w:val="24"/>
              </w:rPr>
              <w:t>Клиновой ремень</w:t>
            </w:r>
          </w:p>
          <w:p w:rsidR="0048740F" w:rsidRPr="00413BE0" w:rsidRDefault="0048740F" w:rsidP="00413BE0">
            <w:pPr>
              <w:spacing w:after="0"/>
              <w:rPr>
                <w:rFonts w:ascii="Times New Roman" w:hAnsi="Times New Roman"/>
                <w:color w:val="000000"/>
                <w:sz w:val="24"/>
                <w:szCs w:val="24"/>
              </w:rPr>
            </w:pPr>
            <w:r w:rsidRPr="00413BE0">
              <w:rPr>
                <w:rFonts w:ascii="Times New Roman" w:hAnsi="Times New Roman"/>
                <w:color w:val="000000"/>
                <w:sz w:val="24"/>
                <w:szCs w:val="24"/>
              </w:rPr>
              <w:t>Описание:</w:t>
            </w:r>
          </w:p>
          <w:p w:rsidR="00413BE0" w:rsidRPr="00413BE0" w:rsidRDefault="00413BE0" w:rsidP="00413BE0">
            <w:pPr>
              <w:pStyle w:val="a6"/>
              <w:spacing w:after="0" w:line="240" w:lineRule="auto"/>
              <w:rPr>
                <w:rFonts w:ascii="Times New Roman" w:hAnsi="Times New Roman"/>
                <w:b/>
                <w:sz w:val="24"/>
                <w:szCs w:val="24"/>
              </w:rPr>
            </w:pPr>
            <w:r w:rsidRPr="00413BE0">
              <w:rPr>
                <w:rStyle w:val="af1"/>
                <w:rFonts w:ascii="Times New Roman" w:hAnsi="Times New Roman"/>
                <w:b w:val="0"/>
                <w:sz w:val="24"/>
                <w:szCs w:val="24"/>
              </w:rPr>
              <w:t xml:space="preserve">Ремень для циркулярной пилы </w:t>
            </w:r>
            <w:r w:rsidRPr="00413BE0">
              <w:rPr>
                <w:rStyle w:val="af1"/>
                <w:rFonts w:ascii="Times New Roman" w:hAnsi="Times New Roman"/>
                <w:b w:val="0"/>
                <w:sz w:val="24"/>
                <w:szCs w:val="24"/>
                <w:lang w:val="en-US"/>
              </w:rPr>
              <w:t>Z</w:t>
            </w:r>
            <w:r w:rsidRPr="00413BE0">
              <w:rPr>
                <w:rStyle w:val="af1"/>
                <w:rFonts w:ascii="Times New Roman" w:hAnsi="Times New Roman"/>
                <w:b w:val="0"/>
                <w:sz w:val="24"/>
                <w:szCs w:val="24"/>
              </w:rPr>
              <w:t>-670</w:t>
            </w:r>
          </w:p>
          <w:p w:rsidR="0048740F" w:rsidRPr="00413BE0" w:rsidRDefault="00413BE0" w:rsidP="00413BE0">
            <w:pPr>
              <w:rPr>
                <w:rFonts w:ascii="Times New Roman" w:hAnsi="Times New Roman"/>
                <w:color w:val="000000"/>
                <w:sz w:val="24"/>
                <w:szCs w:val="24"/>
              </w:rPr>
            </w:pPr>
            <w:r w:rsidRPr="00413BE0">
              <w:rPr>
                <w:rFonts w:ascii="Times New Roman" w:hAnsi="Times New Roman"/>
                <w:sz w:val="24"/>
                <w:szCs w:val="24"/>
              </w:rPr>
              <w:lastRenderedPageBreak/>
              <w:t>Клиновой приводной ремень (профиль Z (он же 0</w:t>
            </w:r>
            <w:r w:rsidRPr="00413BE0">
              <w:rPr>
                <w:rFonts w:ascii="Times New Roman" w:hAnsi="Times New Roman"/>
                <w:sz w:val="24"/>
                <w:szCs w:val="24"/>
              </w:rPr>
              <w:noBreakHyphen/>
              <w:t xml:space="preserve">профиль по старой маркировке), расчётная длина 670 мм (с допуском +8 мм / −4 мм)). </w:t>
            </w:r>
            <w:r w:rsidRPr="00413BE0">
              <w:rPr>
                <w:rStyle w:val="af1"/>
                <w:rFonts w:ascii="Times New Roman" w:hAnsi="Times New Roman"/>
                <w:b w:val="0"/>
                <w:sz w:val="24"/>
                <w:szCs w:val="24"/>
              </w:rPr>
              <w:t>Ширина большего основания</w:t>
            </w:r>
            <w:r w:rsidRPr="00413BE0">
              <w:rPr>
                <w:rFonts w:ascii="Times New Roman" w:hAnsi="Times New Roman"/>
                <w:sz w:val="24"/>
                <w:szCs w:val="24"/>
              </w:rPr>
              <w:t xml:space="preserve">: 10 мм (±0,3–0,4 мм). </w:t>
            </w:r>
            <w:r w:rsidRPr="00413BE0">
              <w:rPr>
                <w:rStyle w:val="af1"/>
                <w:rFonts w:ascii="Times New Roman" w:hAnsi="Times New Roman"/>
                <w:b w:val="0"/>
                <w:sz w:val="24"/>
                <w:szCs w:val="24"/>
              </w:rPr>
              <w:t>Высота ремня</w:t>
            </w:r>
            <w:r w:rsidRPr="00413BE0">
              <w:rPr>
                <w:rFonts w:ascii="Times New Roman" w:hAnsi="Times New Roman"/>
                <w:b/>
                <w:sz w:val="24"/>
                <w:szCs w:val="24"/>
              </w:rPr>
              <w:t>:</w:t>
            </w:r>
            <w:r w:rsidRPr="00413BE0">
              <w:rPr>
                <w:rFonts w:ascii="Times New Roman" w:hAnsi="Times New Roman"/>
                <w:sz w:val="24"/>
                <w:szCs w:val="24"/>
              </w:rPr>
              <w:t xml:space="preserve"> 6 мм (±0,3 мм). </w:t>
            </w:r>
            <w:r w:rsidRPr="00413BE0">
              <w:rPr>
                <w:rStyle w:val="af1"/>
                <w:rFonts w:ascii="Times New Roman" w:hAnsi="Times New Roman"/>
                <w:b w:val="0"/>
                <w:sz w:val="24"/>
                <w:szCs w:val="24"/>
              </w:rPr>
              <w:t>Материал</w:t>
            </w:r>
            <w:r w:rsidRPr="00413BE0">
              <w:rPr>
                <w:rFonts w:ascii="Times New Roman" w:hAnsi="Times New Roman"/>
                <w:b/>
                <w:sz w:val="24"/>
                <w:szCs w:val="24"/>
              </w:rPr>
              <w:t>:</w:t>
            </w:r>
            <w:r w:rsidRPr="00413BE0">
              <w:rPr>
                <w:rFonts w:ascii="Times New Roman" w:hAnsi="Times New Roman"/>
                <w:sz w:val="24"/>
                <w:szCs w:val="24"/>
              </w:rPr>
              <w:t xml:space="preserve"> резина с кордовым каркасом (армирующий слой для прочности и устойчивости к растяжению). </w:t>
            </w:r>
            <w:r w:rsidRPr="00413BE0">
              <w:rPr>
                <w:rStyle w:val="af1"/>
                <w:rFonts w:ascii="Times New Roman" w:hAnsi="Times New Roman"/>
                <w:b w:val="0"/>
                <w:sz w:val="24"/>
                <w:szCs w:val="24"/>
              </w:rPr>
              <w:t>Температурный диапазон эксплуатации</w:t>
            </w:r>
            <w:r w:rsidRPr="00413BE0">
              <w:rPr>
                <w:rFonts w:ascii="Times New Roman" w:hAnsi="Times New Roman"/>
                <w:sz w:val="24"/>
                <w:szCs w:val="24"/>
              </w:rPr>
              <w:t>: от −30 °C до +60 °C.</w:t>
            </w:r>
          </w:p>
        </w:tc>
        <w:tc>
          <w:tcPr>
            <w:tcW w:w="851" w:type="dxa"/>
            <w:tcBorders>
              <w:top w:val="single" w:sz="4" w:space="0" w:color="000000"/>
              <w:left w:val="single" w:sz="4" w:space="0" w:color="auto"/>
              <w:bottom w:val="single" w:sz="4" w:space="0" w:color="000000"/>
              <w:right w:val="single" w:sz="4" w:space="0" w:color="auto"/>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lastRenderedPageBreak/>
              <w:t>2</w:t>
            </w:r>
          </w:p>
        </w:tc>
        <w:tc>
          <w:tcPr>
            <w:tcW w:w="1134" w:type="dxa"/>
            <w:tcBorders>
              <w:top w:val="single" w:sz="4" w:space="0" w:color="000000"/>
              <w:left w:val="single" w:sz="4" w:space="0" w:color="000000"/>
              <w:bottom w:val="single" w:sz="4" w:space="0" w:color="000000"/>
              <w:right w:val="single" w:sz="4" w:space="0" w:color="000000"/>
            </w:tcBorders>
          </w:tcPr>
          <w:p w:rsidR="00184A75" w:rsidRPr="006E057A" w:rsidRDefault="00184A75" w:rsidP="00834C60">
            <w:pPr>
              <w:jc w:val="center"/>
              <w:rPr>
                <w:rFonts w:ascii="Times New Roman" w:hAnsi="Times New Roman"/>
                <w:color w:val="000000"/>
                <w:sz w:val="24"/>
                <w:szCs w:val="24"/>
              </w:rPr>
            </w:pPr>
            <w:r w:rsidRPr="006E057A">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c>
          <w:tcPr>
            <w:tcW w:w="1366" w:type="dxa"/>
            <w:tcBorders>
              <w:top w:val="single" w:sz="4" w:space="0" w:color="000000"/>
              <w:left w:val="nil"/>
              <w:bottom w:val="single" w:sz="4" w:space="0" w:color="000000"/>
              <w:right w:val="single" w:sz="4" w:space="0" w:color="auto"/>
            </w:tcBorders>
            <w:vAlign w:val="center"/>
          </w:tcPr>
          <w:p w:rsidR="00184A75" w:rsidRPr="00381128" w:rsidRDefault="00184A75" w:rsidP="00381128">
            <w:pPr>
              <w:jc w:val="center"/>
              <w:rPr>
                <w:rFonts w:ascii="Times New Roman" w:hAnsi="Times New Roman"/>
                <w:sz w:val="24"/>
                <w:szCs w:val="24"/>
              </w:rPr>
            </w:pPr>
          </w:p>
        </w:tc>
      </w:tr>
    </w:tbl>
    <w:p w:rsidR="00B72898" w:rsidRDefault="0095627A">
      <w:pPr>
        <w:tabs>
          <w:tab w:val="left" w:pos="8113"/>
        </w:tabs>
        <w:spacing w:after="0" w:line="240" w:lineRule="auto"/>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B72898" w:rsidRDefault="004144BF">
      <w:pPr>
        <w:tabs>
          <w:tab w:val="left" w:pos="8113"/>
        </w:tabs>
        <w:spacing w:after="0" w:line="240" w:lineRule="auto"/>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 xml:space="preserve">ИТОГО: </w:t>
      </w:r>
      <w:r w:rsidR="00201894">
        <w:rPr>
          <w:rFonts w:ascii="Times New Roman" w:hAnsi="Times New Roman"/>
          <w:b/>
          <w:bCs/>
          <w:sz w:val="24"/>
          <w:szCs w:val="24"/>
        </w:rPr>
        <w:t>_____________________</w:t>
      </w:r>
    </w:p>
    <w:p w:rsidR="00B72898" w:rsidRDefault="004144BF">
      <w:pPr>
        <w:tabs>
          <w:tab w:val="left" w:pos="8113"/>
        </w:tabs>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9720" w:type="dxa"/>
        <w:jc w:val="center"/>
        <w:tblLayout w:type="fixed"/>
        <w:tblLook w:val="01E0" w:firstRow="1" w:lastRow="1" w:firstColumn="1" w:lastColumn="1" w:noHBand="0" w:noVBand="0"/>
      </w:tblPr>
      <w:tblGrid>
        <w:gridCol w:w="4861"/>
        <w:gridCol w:w="4859"/>
      </w:tblGrid>
      <w:tr w:rsidR="00B72898" w:rsidTr="00C43145">
        <w:trPr>
          <w:jc w:val="center"/>
        </w:trPr>
        <w:tc>
          <w:tcPr>
            <w:tcW w:w="4861"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BB4494" w:rsidTr="00C43145">
        <w:trPr>
          <w:jc w:val="center"/>
        </w:trPr>
        <w:tc>
          <w:tcPr>
            <w:tcW w:w="4861" w:type="dxa"/>
          </w:tcPr>
          <w:p w:rsidR="00B72898" w:rsidRPr="0096169E" w:rsidRDefault="00B72898" w:rsidP="00F1532D">
            <w:pPr>
              <w:widowControl w:val="0"/>
              <w:spacing w:after="0"/>
              <w:contextualSpacing/>
              <w:rPr>
                <w:rFonts w:ascii="Times New Roman" w:hAnsi="Times New Roman"/>
              </w:rPr>
            </w:pPr>
          </w:p>
        </w:tc>
        <w:tc>
          <w:tcPr>
            <w:tcW w:w="4859" w:type="dxa"/>
          </w:tcPr>
          <w:p w:rsidR="00B72898" w:rsidRPr="0096169E" w:rsidRDefault="004144BF">
            <w:pPr>
              <w:widowControl w:val="0"/>
              <w:rPr>
                <w:rFonts w:ascii="Times New Roman" w:hAnsi="Times New Roman"/>
                <w:b/>
              </w:rPr>
            </w:pPr>
            <w:r w:rsidRPr="0096169E">
              <w:rPr>
                <w:rFonts w:ascii="Times New Roman" w:hAnsi="Times New Roman"/>
                <w:b/>
              </w:rPr>
              <w:t>ФГБОУ ВО «ПИМУ» Минздрава России</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F1532D" w:rsidRPr="00D836B5" w:rsidRDefault="00F1532D" w:rsidP="00F1532D">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8">
              <w:r>
                <w:rPr>
                  <w:rFonts w:ascii="Times New Roman" w:hAnsi="Times New Roman"/>
                  <w:sz w:val="24"/>
                  <w:szCs w:val="24"/>
                  <w:lang w:val="en-US"/>
                </w:rPr>
                <w:t>kanc@pimunn.net</w:t>
              </w:r>
            </w:hyperlink>
          </w:p>
          <w:p w:rsidR="00B72898" w:rsidRPr="00D836B5" w:rsidRDefault="00B72898">
            <w:pPr>
              <w:widowControl w:val="0"/>
              <w:spacing w:after="0"/>
              <w:contextualSpacing/>
              <w:rPr>
                <w:rFonts w:ascii="Times New Roman" w:hAnsi="Times New Roman"/>
                <w:lang w:val="en-US"/>
              </w:rPr>
            </w:pPr>
          </w:p>
          <w:p w:rsidR="00F1532D" w:rsidRPr="00D836B5" w:rsidRDefault="00F1532D">
            <w:pPr>
              <w:widowControl w:val="0"/>
              <w:spacing w:after="0"/>
              <w:contextualSpacing/>
              <w:rPr>
                <w:rFonts w:ascii="Times New Roman" w:hAnsi="Times New Roman"/>
                <w:lang w:val="en-US"/>
              </w:rPr>
            </w:pPr>
            <w:r>
              <w:rPr>
                <w:rFonts w:ascii="Times New Roman" w:hAnsi="Times New Roman"/>
              </w:rPr>
              <w:t>Ректор</w:t>
            </w:r>
            <w:r w:rsidRPr="00D836B5">
              <w:rPr>
                <w:rFonts w:ascii="Times New Roman" w:hAnsi="Times New Roman"/>
                <w:lang w:val="en-US"/>
              </w:rPr>
              <w:t xml:space="preserve"> </w:t>
            </w:r>
          </w:p>
          <w:p w:rsidR="00B72898" w:rsidRPr="00D836B5" w:rsidRDefault="00B72898">
            <w:pPr>
              <w:widowControl w:val="0"/>
              <w:spacing w:after="0" w:line="200" w:lineRule="atLeast"/>
              <w:rPr>
                <w:rFonts w:ascii="Times New Roman" w:hAnsi="Times New Roman"/>
                <w:lang w:val="en-US"/>
              </w:rPr>
            </w:pPr>
          </w:p>
        </w:tc>
      </w:tr>
      <w:tr w:rsidR="00B72898" w:rsidTr="00C43145">
        <w:trPr>
          <w:jc w:val="center"/>
        </w:trPr>
        <w:tc>
          <w:tcPr>
            <w:tcW w:w="4861" w:type="dxa"/>
          </w:tcPr>
          <w:p w:rsidR="00B72898" w:rsidRPr="0096169E" w:rsidRDefault="004144BF">
            <w:pPr>
              <w:widowControl w:val="0"/>
              <w:spacing w:after="0"/>
              <w:rPr>
                <w:rFonts w:ascii="Times New Roman" w:hAnsi="Times New Roman"/>
                <w:b/>
              </w:rPr>
            </w:pPr>
            <w:r w:rsidRPr="0096169E">
              <w:rPr>
                <w:rFonts w:ascii="Times New Roman" w:hAnsi="Times New Roman"/>
                <w:b/>
              </w:rPr>
              <w:t xml:space="preserve">__________________/ </w:t>
            </w:r>
            <w:r w:rsidR="00F1532D">
              <w:rPr>
                <w:rFonts w:ascii="Times New Roman" w:hAnsi="Times New Roman"/>
              </w:rPr>
              <w:t xml:space="preserve">                           </w:t>
            </w:r>
            <w:r w:rsidRPr="0096169E">
              <w:rPr>
                <w:rFonts w:ascii="Times New Roman" w:hAnsi="Times New Roman"/>
                <w:b/>
              </w:rPr>
              <w:t xml:space="preserve"> /</w:t>
            </w:r>
          </w:p>
          <w:p w:rsidR="00B72898" w:rsidRPr="0096169E" w:rsidRDefault="004144BF" w:rsidP="00C36277">
            <w:pPr>
              <w:widowControl w:val="0"/>
              <w:spacing w:after="0"/>
              <w:rPr>
                <w:rFonts w:ascii="Times New Roman" w:hAnsi="Times New Roman"/>
                <w:b/>
              </w:rPr>
            </w:pPr>
            <w:r w:rsidRPr="0096169E">
              <w:rPr>
                <w:rFonts w:ascii="Times New Roman" w:hAnsi="Times New Roman"/>
              </w:rPr>
              <w:t>М.П.</w:t>
            </w:r>
          </w:p>
        </w:tc>
        <w:tc>
          <w:tcPr>
            <w:tcW w:w="4859" w:type="dxa"/>
          </w:tcPr>
          <w:p w:rsidR="00B72898" w:rsidRPr="0096169E" w:rsidRDefault="004144BF" w:rsidP="00F1532D">
            <w:pPr>
              <w:widowControl w:val="0"/>
              <w:spacing w:after="0"/>
              <w:rPr>
                <w:rFonts w:ascii="Times New Roman" w:hAnsi="Times New Roman"/>
              </w:rPr>
            </w:pPr>
            <w:r w:rsidRPr="0096169E">
              <w:rPr>
                <w:rFonts w:ascii="Times New Roman" w:hAnsi="Times New Roman"/>
              </w:rPr>
              <w:t>_______________/</w:t>
            </w:r>
            <w:r w:rsidR="00F1532D">
              <w:rPr>
                <w:rFonts w:ascii="Times New Roman" w:hAnsi="Times New Roman"/>
              </w:rPr>
              <w:t xml:space="preserve">  Н.Н. Карякин  </w:t>
            </w:r>
            <w:r w:rsidRPr="0096169E">
              <w:rPr>
                <w:rFonts w:ascii="Times New Roman" w:hAnsi="Times New Roman"/>
              </w:rPr>
              <w:t>/</w:t>
            </w:r>
          </w:p>
          <w:p w:rsidR="00B72898" w:rsidRPr="0096169E" w:rsidRDefault="004144BF" w:rsidP="00C36277">
            <w:pPr>
              <w:widowControl w:val="0"/>
              <w:spacing w:after="0"/>
              <w:rPr>
                <w:rFonts w:ascii="Times New Roman" w:hAnsi="Times New Roman"/>
                <w:b/>
              </w:rPr>
            </w:pPr>
            <w:r w:rsidRPr="0096169E">
              <w:rPr>
                <w:rFonts w:ascii="Times New Roman" w:hAnsi="Times New Roman"/>
              </w:rPr>
              <w:t>М.П.</w:t>
            </w:r>
          </w:p>
        </w:tc>
      </w:tr>
    </w:tbl>
    <w:p w:rsidR="00B72898" w:rsidRDefault="00B72898">
      <w:pPr>
        <w:spacing w:after="0" w:line="240" w:lineRule="auto"/>
        <w:rPr>
          <w:rFonts w:ascii="Times New Roman" w:hAnsi="Times New Roman"/>
          <w:sz w:val="24"/>
          <w:szCs w:val="24"/>
        </w:rPr>
      </w:pPr>
    </w:p>
    <w:sectPr w:rsidR="00B72898">
      <w:pgSz w:w="11906" w:h="16838"/>
      <w:pgMar w:top="851"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MMain;Roboto;apple-system;Bli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137"/>
    <w:multiLevelType w:val="multilevel"/>
    <w:tmpl w:val="262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F6258A"/>
    <w:multiLevelType w:val="hybridMultilevel"/>
    <w:tmpl w:val="47EC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898"/>
    <w:rsid w:val="00007D5A"/>
    <w:rsid w:val="0001398C"/>
    <w:rsid w:val="00042EC2"/>
    <w:rsid w:val="00063BDB"/>
    <w:rsid w:val="00070627"/>
    <w:rsid w:val="00073B2A"/>
    <w:rsid w:val="00082CEF"/>
    <w:rsid w:val="000A2790"/>
    <w:rsid w:val="000B11F2"/>
    <w:rsid w:val="000C5F2A"/>
    <w:rsid w:val="000D5021"/>
    <w:rsid w:val="00137099"/>
    <w:rsid w:val="001412F4"/>
    <w:rsid w:val="0015691B"/>
    <w:rsid w:val="00184A75"/>
    <w:rsid w:val="00187D09"/>
    <w:rsid w:val="001A0F67"/>
    <w:rsid w:val="001F1963"/>
    <w:rsid w:val="0020144D"/>
    <w:rsid w:val="00201894"/>
    <w:rsid w:val="002028E0"/>
    <w:rsid w:val="002240C5"/>
    <w:rsid w:val="002271E1"/>
    <w:rsid w:val="002460DA"/>
    <w:rsid w:val="002872C1"/>
    <w:rsid w:val="002B6F35"/>
    <w:rsid w:val="002C7DBF"/>
    <w:rsid w:val="00343883"/>
    <w:rsid w:val="0034647A"/>
    <w:rsid w:val="00354F51"/>
    <w:rsid w:val="00381128"/>
    <w:rsid w:val="0038456F"/>
    <w:rsid w:val="003E453D"/>
    <w:rsid w:val="003F225F"/>
    <w:rsid w:val="00405433"/>
    <w:rsid w:val="00413BE0"/>
    <w:rsid w:val="004144BF"/>
    <w:rsid w:val="0043648B"/>
    <w:rsid w:val="004578CB"/>
    <w:rsid w:val="0048740F"/>
    <w:rsid w:val="00497C6F"/>
    <w:rsid w:val="004B04A6"/>
    <w:rsid w:val="004B64BD"/>
    <w:rsid w:val="004C2DE1"/>
    <w:rsid w:val="0052012D"/>
    <w:rsid w:val="005367C3"/>
    <w:rsid w:val="00554E16"/>
    <w:rsid w:val="005567A7"/>
    <w:rsid w:val="005900D5"/>
    <w:rsid w:val="005D7596"/>
    <w:rsid w:val="005F3E3C"/>
    <w:rsid w:val="0060573F"/>
    <w:rsid w:val="00606DBF"/>
    <w:rsid w:val="006520F7"/>
    <w:rsid w:val="0068201C"/>
    <w:rsid w:val="006B1BA5"/>
    <w:rsid w:val="006B6B6C"/>
    <w:rsid w:val="006C1512"/>
    <w:rsid w:val="006E057A"/>
    <w:rsid w:val="006F6121"/>
    <w:rsid w:val="006F63BA"/>
    <w:rsid w:val="00721146"/>
    <w:rsid w:val="00792970"/>
    <w:rsid w:val="007A3CDC"/>
    <w:rsid w:val="007A3EE1"/>
    <w:rsid w:val="007C6260"/>
    <w:rsid w:val="00816978"/>
    <w:rsid w:val="00834C60"/>
    <w:rsid w:val="008403C6"/>
    <w:rsid w:val="00855742"/>
    <w:rsid w:val="008944F4"/>
    <w:rsid w:val="008A6C38"/>
    <w:rsid w:val="00902760"/>
    <w:rsid w:val="00927837"/>
    <w:rsid w:val="00930E0B"/>
    <w:rsid w:val="009445D1"/>
    <w:rsid w:val="0095627A"/>
    <w:rsid w:val="0096169E"/>
    <w:rsid w:val="009A1129"/>
    <w:rsid w:val="009D39FA"/>
    <w:rsid w:val="00A01736"/>
    <w:rsid w:val="00A04A6C"/>
    <w:rsid w:val="00A75041"/>
    <w:rsid w:val="00A808BD"/>
    <w:rsid w:val="00AA712F"/>
    <w:rsid w:val="00AB30CA"/>
    <w:rsid w:val="00AC3CFC"/>
    <w:rsid w:val="00B376EE"/>
    <w:rsid w:val="00B37C3B"/>
    <w:rsid w:val="00B5656D"/>
    <w:rsid w:val="00B72898"/>
    <w:rsid w:val="00B85D05"/>
    <w:rsid w:val="00B95C37"/>
    <w:rsid w:val="00BB4494"/>
    <w:rsid w:val="00BB7439"/>
    <w:rsid w:val="00BD3259"/>
    <w:rsid w:val="00BE6B45"/>
    <w:rsid w:val="00C35665"/>
    <w:rsid w:val="00C36277"/>
    <w:rsid w:val="00C43145"/>
    <w:rsid w:val="00C60F31"/>
    <w:rsid w:val="00C679BF"/>
    <w:rsid w:val="00C94828"/>
    <w:rsid w:val="00CA3B32"/>
    <w:rsid w:val="00CA6767"/>
    <w:rsid w:val="00CD36E5"/>
    <w:rsid w:val="00CF2F40"/>
    <w:rsid w:val="00D64C50"/>
    <w:rsid w:val="00D72D06"/>
    <w:rsid w:val="00D836B5"/>
    <w:rsid w:val="00DD2D26"/>
    <w:rsid w:val="00DF602D"/>
    <w:rsid w:val="00E04A1F"/>
    <w:rsid w:val="00E057DD"/>
    <w:rsid w:val="00E51665"/>
    <w:rsid w:val="00E53333"/>
    <w:rsid w:val="00E57558"/>
    <w:rsid w:val="00ED77A8"/>
    <w:rsid w:val="00EE1FC5"/>
    <w:rsid w:val="00F14F0F"/>
    <w:rsid w:val="00F1532D"/>
    <w:rsid w:val="00F170B7"/>
    <w:rsid w:val="00F20EA9"/>
    <w:rsid w:val="00F479E5"/>
    <w:rsid w:val="00F564AE"/>
    <w:rsid w:val="00F954E0"/>
    <w:rsid w:val="00FA12C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 w:type="character" w:customStyle="1" w:styleId="boldtextblue">
    <w:name w:val="boldtext_blue"/>
    <w:basedOn w:val="a0"/>
    <w:rsid w:val="004578CB"/>
  </w:style>
  <w:style w:type="paragraph" w:styleId="af0">
    <w:name w:val="Normal (Web)"/>
    <w:basedOn w:val="a"/>
    <w:uiPriority w:val="99"/>
    <w:unhideWhenUsed/>
    <w:rsid w:val="004578C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Выделение жирным"/>
    <w:qFormat/>
    <w:rsid w:val="00B5656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 w:type="character" w:customStyle="1" w:styleId="boldtextblue">
    <w:name w:val="boldtext_blue"/>
    <w:basedOn w:val="a0"/>
    <w:rsid w:val="004578CB"/>
  </w:style>
  <w:style w:type="paragraph" w:styleId="af0">
    <w:name w:val="Normal (Web)"/>
    <w:basedOn w:val="a"/>
    <w:uiPriority w:val="99"/>
    <w:unhideWhenUsed/>
    <w:rsid w:val="004578C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Выделение жирным"/>
    <w:qFormat/>
    <w:rsid w:val="00B565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pimunn.net" TargetMode="Externa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07A18-85B8-4681-803B-D6F0F331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8</Pages>
  <Words>3048</Words>
  <Characters>17376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20384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1185</cp:revision>
  <cp:lastPrinted>2010-05-28T06:02:00Z</cp:lastPrinted>
  <dcterms:created xsi:type="dcterms:W3CDTF">2026-02-25T06:50:00Z</dcterms:created>
  <dcterms:modified xsi:type="dcterms:W3CDTF">2026-08-19T10:26:00Z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ННИИТО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