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683" w:rsidRDefault="00FD5683">
      <w:pPr>
        <w:pStyle w:val="ConsPlusNormal"/>
        <w:jc w:val="both"/>
      </w:pPr>
    </w:p>
    <w:p w:rsidR="00FD5683" w:rsidRDefault="006B1B94">
      <w:pPr>
        <w:pStyle w:val="ConsPlusNormal"/>
        <w:jc w:val="center"/>
        <w:rPr>
          <w:rFonts w:ascii="Times New Roman" w:hAnsi="Times New Roman" w:cs="Times New Roman"/>
          <w:sz w:val="24"/>
          <w:szCs w:val="24"/>
        </w:rPr>
      </w:pPr>
      <w:bookmarkStart w:id="0" w:name="P36"/>
      <w:bookmarkEnd w:id="0"/>
      <w:r>
        <w:rPr>
          <w:rFonts w:ascii="Times New Roman" w:hAnsi="Times New Roman" w:cs="Times New Roman"/>
          <w:sz w:val="24"/>
          <w:szCs w:val="24"/>
        </w:rPr>
        <w:t>Государственный контракт № _______</w:t>
      </w:r>
    </w:p>
    <w:p w:rsidR="00FD5683" w:rsidRDefault="006B1B94">
      <w:pPr>
        <w:pStyle w:val="ConsPlusNormal"/>
        <w:jc w:val="center"/>
        <w:rPr>
          <w:rFonts w:ascii="Times New Roman" w:hAnsi="Times New Roman" w:cs="Times New Roman"/>
          <w:sz w:val="24"/>
          <w:szCs w:val="24"/>
        </w:rPr>
      </w:pPr>
      <w:r>
        <w:rPr>
          <w:rFonts w:ascii="Times New Roman" w:hAnsi="Times New Roman" w:cs="Times New Roman"/>
          <w:sz w:val="24"/>
          <w:szCs w:val="24"/>
        </w:rPr>
        <w:t>на поставку лекарственных препаратов</w:t>
      </w:r>
    </w:p>
    <w:p w:rsidR="00FD5683" w:rsidRDefault="006B1B94">
      <w:pPr>
        <w:pStyle w:val="ConsPlusNormal"/>
        <w:jc w:val="center"/>
        <w:rPr>
          <w:rFonts w:ascii="Times New Roman" w:hAnsi="Times New Roman" w:cs="Times New Roman"/>
          <w:sz w:val="24"/>
          <w:szCs w:val="24"/>
        </w:rPr>
      </w:pPr>
      <w:r>
        <w:rPr>
          <w:rFonts w:ascii="Times New Roman" w:hAnsi="Times New Roman" w:cs="Times New Roman"/>
          <w:sz w:val="24"/>
          <w:szCs w:val="24"/>
        </w:rPr>
        <w:t>для медицинского применения</w:t>
      </w:r>
    </w:p>
    <w:p w:rsidR="00FD5683" w:rsidRDefault="00FD5683">
      <w:pPr>
        <w:pStyle w:val="ConsPlusNormal"/>
        <w:jc w:val="both"/>
        <w:rPr>
          <w:rFonts w:ascii="Times New Roman" w:hAnsi="Times New Roman" w:cs="Times New Roman"/>
          <w:sz w:val="24"/>
          <w:szCs w:val="24"/>
        </w:rPr>
      </w:pPr>
    </w:p>
    <w:p w:rsidR="00FD5683" w:rsidRDefault="006B1B94">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Идентификационный код закупки </w:t>
      </w:r>
    </w:p>
    <w:p w:rsidR="00FD5683" w:rsidRDefault="006B1B94">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D5701C" w:rsidRPr="00CD1221">
        <w:rPr>
          <w:rFonts w:ascii="Times New Roman" w:hAnsi="Times New Roman"/>
          <w:sz w:val="24"/>
          <w:szCs w:val="24"/>
        </w:rPr>
        <w:t>261165402554110010100100070000000244</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25"/>
        <w:gridCol w:w="4525"/>
      </w:tblGrid>
      <w:tr w:rsidR="00FD5683">
        <w:tc>
          <w:tcPr>
            <w:tcW w:w="4525" w:type="dxa"/>
            <w:tcBorders>
              <w:top w:val="nil"/>
              <w:left w:val="nil"/>
              <w:bottom w:val="nil"/>
              <w:right w:val="nil"/>
            </w:tcBorders>
          </w:tcPr>
          <w:p w:rsidR="00FD5683" w:rsidRDefault="006B1B94">
            <w:pPr>
              <w:pStyle w:val="ConsPlusNormal"/>
              <w:jc w:val="both"/>
              <w:rPr>
                <w:rFonts w:ascii="Times New Roman" w:hAnsi="Times New Roman" w:cs="Times New Roman"/>
                <w:sz w:val="24"/>
                <w:szCs w:val="24"/>
              </w:rPr>
            </w:pPr>
            <w:r>
              <w:rPr>
                <w:rFonts w:ascii="Times New Roman" w:hAnsi="Times New Roman" w:cs="Times New Roman"/>
                <w:sz w:val="24"/>
                <w:szCs w:val="24"/>
              </w:rPr>
              <w:t>г. Петрозаводск</w:t>
            </w:r>
          </w:p>
        </w:tc>
        <w:tc>
          <w:tcPr>
            <w:tcW w:w="4525" w:type="dxa"/>
            <w:tcBorders>
              <w:top w:val="nil"/>
              <w:left w:val="nil"/>
              <w:bottom w:val="nil"/>
              <w:right w:val="nil"/>
            </w:tcBorders>
          </w:tcPr>
          <w:p w:rsidR="00FD5683" w:rsidRDefault="006B1B94">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"__" _____________ ____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xml:space="preserve">. </w:t>
            </w:r>
          </w:p>
        </w:tc>
      </w:tr>
    </w:tbl>
    <w:p w:rsidR="00FD5683" w:rsidRDefault="00FD5683">
      <w:pPr>
        <w:pStyle w:val="ConsPlusNormal"/>
        <w:jc w:val="both"/>
        <w:rPr>
          <w:rFonts w:ascii="Times New Roman" w:hAnsi="Times New Roman" w:cs="Times New Roman"/>
          <w:sz w:val="24"/>
          <w:szCs w:val="24"/>
        </w:rPr>
      </w:pP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Федеральное казенное учреждение здравоохранения "Медико-санитарная часть № 10" Федеральной службы исполнения наказаний, именуемое "Государственный заказчик" (далее по тексту - Заказчик), в лице _______, действующего на основании _______, с одной стороны и ___________, именуемое в дальнейшем "Поставщик", в лице ___________, действующего на основании _________, с другой стороны, здесь и далее именуемые "Стороны", руководствуясь </w:t>
      </w:r>
      <w:r>
        <w:rPr>
          <w:rFonts w:ascii="Times New Roman" w:hAnsi="Times New Roman" w:cs="Times New Roman"/>
          <w:b/>
          <w:sz w:val="24"/>
          <w:szCs w:val="24"/>
        </w:rPr>
        <w:t>пунктом 4 части 1 статьи 93</w:t>
      </w:r>
      <w:r>
        <w:rPr>
          <w:rFonts w:ascii="Times New Roman" w:hAnsi="Times New Roman" w:cs="Times New Roman"/>
          <w:sz w:val="24"/>
          <w:szCs w:val="24"/>
        </w:rPr>
        <w:t xml:space="preserve">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по тексту – контракт) о ниже следующем:</w:t>
      </w:r>
    </w:p>
    <w:p w:rsidR="00FD5683" w:rsidRDefault="00FD5683">
      <w:pPr>
        <w:pStyle w:val="ConsPlusNormal"/>
        <w:jc w:val="both"/>
      </w:pPr>
    </w:p>
    <w:p w:rsidR="00FD5683" w:rsidRDefault="006B1B94">
      <w:pPr>
        <w:pStyle w:val="ConsPlusNormal"/>
        <w:numPr>
          <w:ilvl w:val="0"/>
          <w:numId w:val="1"/>
        </w:numPr>
        <w:jc w:val="center"/>
        <w:outlineLvl w:val="1"/>
        <w:rPr>
          <w:rFonts w:ascii="Times New Roman" w:hAnsi="Times New Roman" w:cs="Times New Roman"/>
          <w:sz w:val="24"/>
          <w:szCs w:val="24"/>
        </w:rPr>
      </w:pPr>
      <w:r>
        <w:rPr>
          <w:rFonts w:ascii="Times New Roman" w:hAnsi="Times New Roman" w:cs="Times New Roman"/>
          <w:sz w:val="24"/>
          <w:szCs w:val="24"/>
        </w:rPr>
        <w:t>Предмет Контракта</w:t>
      </w:r>
    </w:p>
    <w:p w:rsidR="00FD5683" w:rsidRDefault="00FD5683">
      <w:pPr>
        <w:pStyle w:val="ConsPlusNormal"/>
        <w:ind w:left="720"/>
        <w:outlineLvl w:val="1"/>
        <w:rPr>
          <w:rFonts w:ascii="Times New Roman" w:hAnsi="Times New Roman" w:cs="Times New Roman"/>
          <w:sz w:val="24"/>
          <w:szCs w:val="24"/>
        </w:rPr>
      </w:pP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 В соответствии с Контрактом Поставщик обязуется в порядке и сроки, предусмотренные Контрактом, осуществить передачу  лекарственных препаратов для медицинского применения (коды ОКПД 2 указаны в Приложении № 2) (далее - Товар) в соответствии со Спецификацией (</w:t>
      </w:r>
      <w:hyperlink w:anchor="P483" w:history="1">
        <w:r>
          <w:rPr>
            <w:rFonts w:ascii="Times New Roman" w:hAnsi="Times New Roman" w:cs="Times New Roman"/>
            <w:sz w:val="24"/>
            <w:szCs w:val="24"/>
          </w:rPr>
          <w:t>приложение № 1</w:t>
        </w:r>
      </w:hyperlink>
      <w:r>
        <w:rPr>
          <w:rFonts w:ascii="Times New Roman" w:hAnsi="Times New Roman" w:cs="Times New Roman"/>
          <w:sz w:val="24"/>
          <w:szCs w:val="24"/>
        </w:rPr>
        <w:t xml:space="preserve"> к Контракту), а Заказчик обязуется в порядке и сроки, предусмотренные Контрактом, принять и оплатить поставленный Товар.</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1.2. Номенклатура Товара и его количество определяются Спецификацией (</w:t>
      </w:r>
      <w:r>
        <w:rPr>
          <w:rFonts w:ascii="Times New Roman" w:hAnsi="Times New Roman" w:cs="Times New Roman"/>
          <w:b/>
          <w:sz w:val="24"/>
          <w:szCs w:val="24"/>
        </w:rPr>
        <w:t>Приложение № 1</w:t>
      </w:r>
      <w:r>
        <w:rPr>
          <w:rFonts w:ascii="Times New Roman" w:hAnsi="Times New Roman" w:cs="Times New Roman"/>
          <w:sz w:val="24"/>
          <w:szCs w:val="24"/>
        </w:rPr>
        <w:t xml:space="preserve"> к Контракту), технические показатели - Техническими характеристиками (</w:t>
      </w:r>
      <w:r>
        <w:rPr>
          <w:rFonts w:ascii="Times New Roman" w:hAnsi="Times New Roman" w:cs="Times New Roman"/>
          <w:b/>
          <w:sz w:val="24"/>
          <w:szCs w:val="24"/>
        </w:rPr>
        <w:t>Приложение № 2</w:t>
      </w:r>
      <w:r>
        <w:rPr>
          <w:rFonts w:ascii="Times New Roman" w:hAnsi="Times New Roman" w:cs="Times New Roman"/>
          <w:sz w:val="24"/>
          <w:szCs w:val="24"/>
        </w:rPr>
        <w:t xml:space="preserve"> к Контракту).</w:t>
      </w:r>
    </w:p>
    <w:p w:rsidR="00FD5683" w:rsidRDefault="006B1B94">
      <w:pPr>
        <w:ind w:right="272" w:firstLine="360"/>
        <w:jc w:val="both"/>
        <w:rPr>
          <w:rFonts w:ascii="Times New Roman" w:hAnsi="Times New Roman"/>
          <w:sz w:val="24"/>
          <w:szCs w:val="24"/>
        </w:rPr>
      </w:pPr>
      <w:bookmarkStart w:id="1" w:name="P53"/>
      <w:bookmarkEnd w:id="1"/>
      <w:r>
        <w:rPr>
          <w:rFonts w:ascii="Times New Roman" w:hAnsi="Times New Roman" w:cs="Times New Roman"/>
          <w:sz w:val="24"/>
          <w:szCs w:val="24"/>
        </w:rPr>
        <w:t xml:space="preserve">   1.3.</w:t>
      </w:r>
      <w:r>
        <w:t xml:space="preserve"> </w:t>
      </w:r>
      <w:r>
        <w:rPr>
          <w:rFonts w:ascii="Times New Roman" w:hAnsi="Times New Roman"/>
          <w:sz w:val="24"/>
          <w:szCs w:val="24"/>
        </w:rPr>
        <w:t>Место поставки  товара: Филиал «Больница» федерального казенного учреждения здравоохранения «Медико-санитарная часть №10 Федеральной службы исполнения наказаний».</w:t>
      </w:r>
      <w:r w:rsidR="00DB2AFF">
        <w:rPr>
          <w:rFonts w:ascii="Times New Roman" w:hAnsi="Times New Roman"/>
          <w:sz w:val="24"/>
          <w:szCs w:val="24"/>
        </w:rPr>
        <w:t xml:space="preserve"> </w:t>
      </w:r>
      <w:r>
        <w:rPr>
          <w:rFonts w:ascii="Times New Roman" w:hAnsi="Times New Roman"/>
          <w:sz w:val="24"/>
          <w:szCs w:val="24"/>
        </w:rPr>
        <w:t>Адрес: 186350, Республика Карелия, г. Медвежьегорск, ул. Пригородная, д.1;</w:t>
      </w:r>
      <w:bookmarkStart w:id="2" w:name="P58"/>
      <w:bookmarkEnd w:id="2"/>
    </w:p>
    <w:p w:rsidR="00FD5683" w:rsidRDefault="006B1B94">
      <w:pPr>
        <w:pStyle w:val="ConsPlusNormal"/>
        <w:numPr>
          <w:ilvl w:val="0"/>
          <w:numId w:val="1"/>
        </w:numPr>
        <w:jc w:val="center"/>
        <w:outlineLvl w:val="1"/>
        <w:rPr>
          <w:rFonts w:ascii="Times New Roman" w:hAnsi="Times New Roman" w:cs="Times New Roman"/>
          <w:sz w:val="24"/>
          <w:szCs w:val="24"/>
        </w:rPr>
      </w:pPr>
      <w:r>
        <w:rPr>
          <w:rFonts w:ascii="Times New Roman" w:hAnsi="Times New Roman" w:cs="Times New Roman"/>
          <w:sz w:val="24"/>
          <w:szCs w:val="24"/>
        </w:rPr>
        <w:t xml:space="preserve">Цена Контракта </w:t>
      </w:r>
    </w:p>
    <w:p w:rsidR="00FD5683" w:rsidRDefault="00FD5683">
      <w:pPr>
        <w:pStyle w:val="ConsPlusNormal"/>
        <w:ind w:left="720"/>
        <w:outlineLvl w:val="1"/>
        <w:rPr>
          <w:rFonts w:ascii="Times New Roman" w:hAnsi="Times New Roman" w:cs="Times New Roman"/>
          <w:sz w:val="24"/>
          <w:szCs w:val="24"/>
        </w:rPr>
      </w:pP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 Цена Контракта и валюта платежа устанавливаются в российских рублях.</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2.2. Цена Контракта составляет </w:t>
      </w:r>
      <w:r>
        <w:rPr>
          <w:rFonts w:ascii="Times New Roman" w:hAnsi="Times New Roman" w:cs="Times New Roman"/>
          <w:b/>
          <w:sz w:val="24"/>
          <w:szCs w:val="24"/>
        </w:rPr>
        <w:t>____ (_____) руб. ______ коп.</w:t>
      </w:r>
      <w:r>
        <w:rPr>
          <w:rFonts w:ascii="Times New Roman" w:hAnsi="Times New Roman" w:cs="Times New Roman"/>
          <w:sz w:val="24"/>
          <w:szCs w:val="24"/>
        </w:rPr>
        <w:t xml:space="preserve"> (в том числе НДС ______ (_______) рублей ______ копеек, НДС не облагается в соответствии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_________).</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FD5683" w:rsidRDefault="006B1B94">
      <w:pPr>
        <w:pStyle w:val="ConsPlusNormal"/>
        <w:ind w:firstLine="540"/>
        <w:jc w:val="both"/>
      </w:pPr>
      <w:r>
        <w:rPr>
          <w:rFonts w:ascii="Times New Roman" w:hAnsi="Times New Roman" w:cs="Times New Roman"/>
          <w:sz w:val="24"/>
          <w:szCs w:val="24"/>
        </w:rPr>
        <w:t>2.5.</w:t>
      </w:r>
      <w:r>
        <w:t xml:space="preserve"> </w:t>
      </w:r>
      <w:r>
        <w:rPr>
          <w:rFonts w:ascii="Times New Roman" w:hAnsi="Times New Roman" w:cs="Times New Roman"/>
          <w:sz w:val="24"/>
          <w:szCs w:val="24"/>
        </w:rPr>
        <w:t>Цена Контракта является твердой и определяется на весь срок исполнения Контракта, за исключением случаев, предусмотренных</w:t>
      </w:r>
      <w:r>
        <w:t xml:space="preserve"> </w:t>
      </w:r>
      <w:r>
        <w:rPr>
          <w:rFonts w:ascii="Times New Roman" w:hAnsi="Times New Roman" w:cs="Times New Roman"/>
          <w:b/>
          <w:sz w:val="24"/>
          <w:szCs w:val="24"/>
        </w:rPr>
        <w:t xml:space="preserve">пунктами 2.6 и </w:t>
      </w:r>
      <w:hyperlink w:anchor="P88" w:history="1">
        <w:r>
          <w:rPr>
            <w:rFonts w:ascii="Times New Roman" w:hAnsi="Times New Roman" w:cs="Times New Roman"/>
            <w:b/>
            <w:sz w:val="24"/>
            <w:szCs w:val="24"/>
          </w:rPr>
          <w:t>2.7</w:t>
        </w:r>
      </w:hyperlink>
      <w:r>
        <w:t xml:space="preserve"> </w:t>
      </w:r>
      <w:r>
        <w:rPr>
          <w:rFonts w:ascii="Times New Roman" w:hAnsi="Times New Roman" w:cs="Times New Roman"/>
          <w:sz w:val="24"/>
          <w:szCs w:val="24"/>
        </w:rPr>
        <w:t>Контракта</w:t>
      </w:r>
      <w:r>
        <w:t xml:space="preserve"> </w:t>
      </w:r>
    </w:p>
    <w:p w:rsidR="00FD5683" w:rsidRDefault="006B1B94">
      <w:pPr>
        <w:pStyle w:val="ConsPlusNormal"/>
        <w:ind w:firstLine="540"/>
        <w:jc w:val="both"/>
        <w:rPr>
          <w:rFonts w:ascii="Times New Roman" w:hAnsi="Times New Roman" w:cs="Times New Roman"/>
          <w:sz w:val="24"/>
          <w:szCs w:val="24"/>
        </w:rPr>
      </w:pPr>
      <w:bookmarkStart w:id="3" w:name="P80"/>
      <w:bookmarkStart w:id="4" w:name="P87"/>
      <w:bookmarkEnd w:id="3"/>
      <w:bookmarkEnd w:id="4"/>
      <w:r>
        <w:rPr>
          <w:rFonts w:ascii="Times New Roman" w:hAnsi="Times New Roman" w:cs="Times New Roman"/>
          <w:sz w:val="24"/>
          <w:szCs w:val="24"/>
        </w:rPr>
        <w:lastRenderedPageBreak/>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FD5683" w:rsidRDefault="006B1B94">
      <w:pPr>
        <w:pStyle w:val="ConsPlusNormal"/>
        <w:ind w:firstLine="540"/>
        <w:jc w:val="both"/>
        <w:rPr>
          <w:rFonts w:ascii="Times New Roman" w:hAnsi="Times New Roman" w:cs="Times New Roman"/>
          <w:sz w:val="24"/>
          <w:szCs w:val="24"/>
        </w:rPr>
      </w:pPr>
      <w:bookmarkStart w:id="5" w:name="P88"/>
      <w:bookmarkEnd w:id="5"/>
      <w:r>
        <w:rPr>
          <w:rFonts w:ascii="Times New Roman" w:hAnsi="Times New Roman" w:cs="Times New Roman"/>
          <w:sz w:val="24"/>
          <w:szCs w:val="24"/>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FD5683" w:rsidRDefault="00FD5683">
      <w:pPr>
        <w:pStyle w:val="ConsPlusNormal"/>
        <w:jc w:val="both"/>
        <w:rPr>
          <w:rFonts w:ascii="Times New Roman" w:hAnsi="Times New Roman" w:cs="Times New Roman"/>
          <w:sz w:val="24"/>
          <w:szCs w:val="24"/>
        </w:rPr>
      </w:pPr>
    </w:p>
    <w:p w:rsidR="00FD5683" w:rsidRDefault="006B1B94">
      <w:pPr>
        <w:pStyle w:val="ConsPlusNormal"/>
        <w:numPr>
          <w:ilvl w:val="0"/>
          <w:numId w:val="1"/>
        </w:numPr>
        <w:jc w:val="center"/>
        <w:outlineLvl w:val="1"/>
        <w:rPr>
          <w:rFonts w:ascii="Times New Roman" w:hAnsi="Times New Roman" w:cs="Times New Roman"/>
          <w:sz w:val="24"/>
          <w:szCs w:val="24"/>
        </w:rPr>
      </w:pPr>
      <w:r>
        <w:rPr>
          <w:rFonts w:ascii="Times New Roman" w:hAnsi="Times New Roman" w:cs="Times New Roman"/>
          <w:sz w:val="24"/>
          <w:szCs w:val="24"/>
        </w:rPr>
        <w:t xml:space="preserve">Взаимодействие Сторон </w:t>
      </w:r>
    </w:p>
    <w:p w:rsidR="00FD5683" w:rsidRDefault="00FD5683">
      <w:pPr>
        <w:pStyle w:val="ConsPlusNormal"/>
        <w:ind w:left="720"/>
        <w:outlineLvl w:val="1"/>
        <w:rPr>
          <w:rFonts w:ascii="Times New Roman" w:hAnsi="Times New Roman" w:cs="Times New Roman"/>
          <w:sz w:val="24"/>
          <w:szCs w:val="24"/>
        </w:rPr>
      </w:pP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 Поставщик обязан:</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3.1.1. Передать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3.1.2. предоставлять по требованию Заказчика информацию и документы, относящиеся к предмету Контракта;</w:t>
      </w:r>
      <w:bookmarkStart w:id="6" w:name="P95"/>
      <w:bookmarkEnd w:id="6"/>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w:t>
      </w:r>
      <w:r>
        <w:rPr>
          <w:rFonts w:ascii="Times New Roman" w:hAnsi="Times New Roman" w:cs="Times New Roman"/>
          <w:b/>
          <w:sz w:val="24"/>
          <w:szCs w:val="24"/>
        </w:rPr>
        <w:t>5 (пяти) рабочих дней</w:t>
      </w:r>
      <w:r>
        <w:rPr>
          <w:rFonts w:ascii="Times New Roman" w:hAnsi="Times New Roman" w:cs="Times New Roman"/>
          <w:sz w:val="24"/>
          <w:szCs w:val="24"/>
        </w:rPr>
        <w:t xml:space="preserve"> со дня направления такого заявления;</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3.1.5. устранять своими силами и за свой счет допущенные недостатки  выявленные, при приемке Товара;</w:t>
      </w:r>
      <w:bookmarkStart w:id="7" w:name="P99"/>
      <w:bookmarkEnd w:id="7"/>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3.1.6. при осуществлении отгрузки Товара Поставщик, зарегистрированный и осуществляющий работу в ФГИС МДЛП, в течение </w:t>
      </w:r>
      <w:r>
        <w:rPr>
          <w:rFonts w:ascii="Times New Roman" w:hAnsi="Times New Roman" w:cs="Times New Roman"/>
          <w:b/>
          <w:sz w:val="24"/>
          <w:szCs w:val="24"/>
        </w:rPr>
        <w:t>5 (пяти) рабочих дней</w:t>
      </w:r>
      <w:r>
        <w:rPr>
          <w:rFonts w:ascii="Times New Roman" w:hAnsi="Times New Roman" w:cs="Times New Roman"/>
          <w:sz w:val="24"/>
          <w:szCs w:val="24"/>
        </w:rPr>
        <w:t xml:space="preserve"> с фактической даты отгрузки Товара предоставляет в систему мониторинга движения лекарственных препаратов для медицинского применения сведения, предусмотренные пунктом 2 приложения № 6 к Положению о системе мониторинга движения лекарственных препаратов для медицинского применения, утверждённого </w:t>
      </w:r>
      <w:r>
        <w:rPr>
          <w:rFonts w:ascii="Times New Roman" w:hAnsi="Times New Roman" w:cs="Times New Roman"/>
          <w:b/>
          <w:sz w:val="24"/>
          <w:szCs w:val="24"/>
        </w:rPr>
        <w:t>Постановлением Правительства от 14.12.2018 № 1556</w:t>
      </w:r>
      <w:r>
        <w:rPr>
          <w:rFonts w:ascii="Times New Roman" w:hAnsi="Times New Roman" w:cs="Times New Roman"/>
          <w:sz w:val="24"/>
          <w:szCs w:val="24"/>
        </w:rPr>
        <w:t xml:space="preserve"> (прямое акцептирование);</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 Поставщик вправе:</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3.2.1. требовать от Заказчика (Получателя) приемки поставленного Товара в соответствии с условиями, предусмотренными Контрактом;</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3.2.2. требовать от Заказчика предоставления имеющейся у него информации, необходимой для исполнения обязательств по Контракту;</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3.2.3. требовать от Заказчика  своевременной оплаты поставленного и принятого Заказчиком (Получателем)</w:t>
      </w:r>
      <w:r>
        <w:t xml:space="preserve"> </w:t>
      </w:r>
      <w:r>
        <w:rPr>
          <w:rFonts w:ascii="Times New Roman" w:hAnsi="Times New Roman" w:cs="Times New Roman"/>
          <w:sz w:val="24"/>
          <w:szCs w:val="24"/>
        </w:rPr>
        <w:t>Товара в порядке и на условиях, предусмотренных Контрактом;</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3.2.5. принять решение об одностороннем отказе от исполнения Контракта в соответствии с гражданским законодательством Российской Федерации</w:t>
      </w:r>
      <w:hyperlink w:anchor="P1186" w:history="1"/>
      <w:r>
        <w:rPr>
          <w:rFonts w:ascii="Times New Roman" w:hAnsi="Times New Roman" w:cs="Times New Roman"/>
          <w:sz w:val="24"/>
          <w:szCs w:val="24"/>
        </w:rPr>
        <w:t>;</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3.2.6.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r>
        <w:rPr>
          <w:rFonts w:ascii="Times New Roman" w:hAnsi="Times New Roman" w:cs="Times New Roman"/>
          <w:b/>
          <w:sz w:val="24"/>
          <w:szCs w:val="24"/>
        </w:rPr>
        <w:t>частью 6 статьи 14</w:t>
      </w:r>
      <w:r>
        <w:rPr>
          <w:rFonts w:ascii="Times New Roman" w:hAnsi="Times New Roman" w:cs="Times New Roman"/>
          <w:sz w:val="24"/>
          <w:szCs w:val="24"/>
        </w:rPr>
        <w:t xml:space="preserve"> Федерального закона о контрактной системе);</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3.2.7. требовать возмещения убытков, уплаты неустоек (штрафов, пеней) в соответствии с </w:t>
      </w:r>
      <w:r>
        <w:rPr>
          <w:rFonts w:ascii="Times New Roman" w:hAnsi="Times New Roman" w:cs="Times New Roman"/>
          <w:b/>
          <w:sz w:val="24"/>
          <w:szCs w:val="24"/>
        </w:rPr>
        <w:t>разделом 10</w:t>
      </w:r>
      <w:r>
        <w:rPr>
          <w:rFonts w:ascii="Times New Roman" w:hAnsi="Times New Roman" w:cs="Times New Roman"/>
          <w:sz w:val="24"/>
          <w:szCs w:val="24"/>
        </w:rPr>
        <w:t xml:space="preserve"> Контракта;</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 Заказчик обязан:</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3.3.1. обеспечить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исполнением Поставщиком условий Контракта в соответствии с законодательством Российской Федерации;</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Pr>
            <w:rFonts w:ascii="Times New Roman" w:hAnsi="Times New Roman" w:cs="Times New Roman"/>
            <w:sz w:val="24"/>
            <w:szCs w:val="24"/>
          </w:rPr>
          <w:t>законом</w:t>
        </w:r>
      </w:hyperlink>
      <w:r>
        <w:rPr>
          <w:rFonts w:ascii="Times New Roman" w:hAnsi="Times New Roman" w:cs="Times New Roman"/>
          <w:sz w:val="24"/>
          <w:szCs w:val="24"/>
        </w:rPr>
        <w:t xml:space="preserve"> о контрактной системе.</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3.3.4. своевременно принять и оплатить поставленный и принятый Товар;</w:t>
      </w:r>
      <w:bookmarkStart w:id="8" w:name="P126"/>
      <w:bookmarkEnd w:id="8"/>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FD5683" w:rsidRDefault="006B1B94">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3.3.6. в случае принятия решения об одностороннем отказе от исполнения Контракта не позднее чем в течение 3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w:t>
      </w:r>
      <w:proofErr w:type="gramEnd"/>
      <w:r>
        <w:rPr>
          <w:rFonts w:ascii="Times New Roman" w:hAnsi="Times New Roman" w:cs="Times New Roman"/>
          <w:sz w:val="24"/>
          <w:szCs w:val="24"/>
        </w:rPr>
        <w:t xml:space="preserve"> адресу электронной почты, либо с использованием иных сре</w:t>
      </w:r>
      <w:proofErr w:type="gramStart"/>
      <w:r>
        <w:rPr>
          <w:rFonts w:ascii="Times New Roman" w:hAnsi="Times New Roman" w:cs="Times New Roman"/>
          <w:sz w:val="24"/>
          <w:szCs w:val="24"/>
        </w:rPr>
        <w:t>дств св</w:t>
      </w:r>
      <w:proofErr w:type="gramEnd"/>
      <w:r>
        <w:rPr>
          <w:rFonts w:ascii="Times New Roman" w:hAnsi="Times New Roman" w:cs="Times New Roman"/>
          <w:sz w:val="24"/>
          <w:szCs w:val="24"/>
        </w:rPr>
        <w:t>язи и доставки, обеспечивающих фиксирование данного уведомления и получение Заказчиком подтверждения о его вручении Поставщику;</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3.3.7. требовать уплаты неустойки (штрафа, пени) в соответствии с </w:t>
      </w:r>
      <w:hyperlink w:anchor="P323" w:history="1"/>
      <w:r>
        <w:rPr>
          <w:rFonts w:ascii="Times New Roman" w:hAnsi="Times New Roman" w:cs="Times New Roman"/>
          <w:b/>
          <w:sz w:val="24"/>
          <w:szCs w:val="24"/>
        </w:rPr>
        <w:t xml:space="preserve"> разделом 10</w:t>
      </w:r>
      <w:r>
        <w:rPr>
          <w:rFonts w:ascii="Times New Roman" w:hAnsi="Times New Roman" w:cs="Times New Roman"/>
          <w:sz w:val="24"/>
          <w:szCs w:val="24"/>
        </w:rPr>
        <w:t xml:space="preserve">  Контракта.</w:t>
      </w:r>
      <w:bookmarkStart w:id="9" w:name="P129"/>
      <w:bookmarkEnd w:id="9"/>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 Заказчик вправе:</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3.4.1. требовать от Поставщика надлежащего исполнения обязательств, предусмотренных Контрактом;</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3.4.2. запрашивать у Поставщика информацию об исполнении им обязательств по Контракту;</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3.4.4. осуществлять выборочную проверку качества поставляемого Товара;</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3.4.5. требовать от Поставщика устранения недостатков, допущенных при исполнении Контракта, за его счет;</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3.4.6. отказаться от приемки Товара, не соответствующего условиям Контракта, и </w:t>
      </w:r>
      <w:r>
        <w:rPr>
          <w:rFonts w:ascii="Times New Roman" w:hAnsi="Times New Roman" w:cs="Times New Roman"/>
          <w:sz w:val="24"/>
          <w:szCs w:val="24"/>
        </w:rPr>
        <w:lastRenderedPageBreak/>
        <w:t>потребовать безвозмездного устранения недостатков;</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0" w:history="1">
        <w:r>
          <w:rPr>
            <w:rFonts w:ascii="Times New Roman" w:hAnsi="Times New Roman" w:cs="Times New Roman"/>
            <w:sz w:val="24"/>
            <w:szCs w:val="24"/>
          </w:rPr>
          <w:t>законом</w:t>
        </w:r>
      </w:hyperlink>
      <w:r>
        <w:rPr>
          <w:rFonts w:ascii="Times New Roman" w:hAnsi="Times New Roman" w:cs="Times New Roman"/>
          <w:sz w:val="24"/>
          <w:szCs w:val="24"/>
        </w:rPr>
        <w:t xml:space="preserve"> о контрактной системе;</w:t>
      </w:r>
      <w:bookmarkStart w:id="10" w:name="P139"/>
      <w:bookmarkEnd w:id="10"/>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FD5683" w:rsidRDefault="00FD5683">
      <w:pPr>
        <w:pStyle w:val="ConsPlusNormal"/>
        <w:jc w:val="both"/>
      </w:pPr>
    </w:p>
    <w:p w:rsidR="00FD5683" w:rsidRDefault="006B1B94">
      <w:pPr>
        <w:pStyle w:val="ConsPlusNormal"/>
        <w:numPr>
          <w:ilvl w:val="0"/>
          <w:numId w:val="1"/>
        </w:numPr>
        <w:jc w:val="center"/>
        <w:outlineLvl w:val="1"/>
        <w:rPr>
          <w:rFonts w:ascii="Times New Roman" w:hAnsi="Times New Roman" w:cs="Times New Roman"/>
          <w:sz w:val="24"/>
          <w:szCs w:val="24"/>
        </w:rPr>
      </w:pPr>
      <w:r>
        <w:rPr>
          <w:rFonts w:ascii="Times New Roman" w:hAnsi="Times New Roman" w:cs="Times New Roman"/>
          <w:sz w:val="24"/>
          <w:szCs w:val="24"/>
        </w:rPr>
        <w:t xml:space="preserve">Упаковка и маркировка. Условия перевозки </w:t>
      </w:r>
    </w:p>
    <w:p w:rsidR="00FD5683" w:rsidRDefault="00FD5683">
      <w:pPr>
        <w:pStyle w:val="ConsPlusNormal"/>
        <w:ind w:left="720"/>
        <w:outlineLvl w:val="1"/>
        <w:rPr>
          <w:rFonts w:ascii="Times New Roman" w:hAnsi="Times New Roman" w:cs="Times New Roman"/>
          <w:sz w:val="24"/>
          <w:szCs w:val="24"/>
        </w:rPr>
      </w:pP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4.3. Транспортная упаковка (тара) Товара должна соответствовать требованиям </w:t>
      </w:r>
      <w:r>
        <w:rPr>
          <w:rFonts w:ascii="Times New Roman" w:hAnsi="Times New Roman" w:cs="Times New Roman"/>
          <w:b/>
          <w:sz w:val="24"/>
          <w:szCs w:val="24"/>
        </w:rPr>
        <w:t>статьи 46</w:t>
      </w:r>
      <w:r>
        <w:rPr>
          <w:rFonts w:ascii="Times New Roman" w:hAnsi="Times New Roman" w:cs="Times New Roman"/>
          <w:sz w:val="24"/>
          <w:szCs w:val="24"/>
        </w:rPr>
        <w:t xml:space="preserve"> Федерального закона от 12.04.2010 N 61-ФЗ "Об обращении лекарственных средств"  и иметь следующую маркировку:</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Наименование Товара: _________</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Реквизиты Контракта: (наименование, дата и номер) ____________</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Заказчик: (наименование) ____________</w:t>
      </w:r>
    </w:p>
    <w:p w:rsidR="00FD5683" w:rsidRDefault="006B1B94">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Поставщик: (наименование (для юридического лица), фамилия, имя, отчество (при  наличии) (для физического лица)) ________</w:t>
      </w:r>
      <w:proofErr w:type="gramEnd"/>
    </w:p>
    <w:p w:rsidR="00FD5683" w:rsidRDefault="006B1B94">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Получатель: (наименование (для юридического лица), фамилия, имя, отчество (при наличии) (для физического лица)) _______</w:t>
      </w:r>
      <w:proofErr w:type="gramEnd"/>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Пункт назначения: _________</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Грузоотправитель: _________</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Ящик/контейнер N _______, всего ящиков/контейнеров __________</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Размеры ящика/контейнера  ____________</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Вес брутто _____ </w:t>
      </w:r>
      <w:proofErr w:type="gramStart"/>
      <w:r>
        <w:rPr>
          <w:rFonts w:ascii="Times New Roman" w:hAnsi="Times New Roman" w:cs="Times New Roman"/>
          <w:sz w:val="24"/>
          <w:szCs w:val="24"/>
        </w:rPr>
        <w:t>кг</w:t>
      </w:r>
      <w:proofErr w:type="gramEnd"/>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Вес нетто _____ </w:t>
      </w:r>
      <w:proofErr w:type="gramStart"/>
      <w:r>
        <w:rPr>
          <w:rFonts w:ascii="Times New Roman" w:hAnsi="Times New Roman" w:cs="Times New Roman"/>
          <w:sz w:val="24"/>
          <w:szCs w:val="24"/>
        </w:rPr>
        <w:t>кг</w:t>
      </w:r>
      <w:proofErr w:type="gramEnd"/>
      <w:r>
        <w:rPr>
          <w:rFonts w:ascii="Times New Roman" w:hAnsi="Times New Roman" w:cs="Times New Roman"/>
          <w:sz w:val="24"/>
          <w:szCs w:val="24"/>
        </w:rPr>
        <w:t>.</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r>
        <w:rPr>
          <w:rFonts w:ascii="Times New Roman" w:hAnsi="Times New Roman" w:cs="Times New Roman"/>
          <w:b/>
          <w:sz w:val="24"/>
          <w:szCs w:val="24"/>
        </w:rPr>
        <w:t xml:space="preserve">пунктом 4.3 </w:t>
      </w:r>
      <w:r>
        <w:rPr>
          <w:rFonts w:ascii="Times New Roman" w:hAnsi="Times New Roman" w:cs="Times New Roman"/>
          <w:sz w:val="24"/>
          <w:szCs w:val="24"/>
        </w:rPr>
        <w:t>Контракта (далее - Упаковочный лист). Один Упаковочный ли</w:t>
      </w:r>
      <w:proofErr w:type="gramStart"/>
      <w:r>
        <w:rPr>
          <w:rFonts w:ascii="Times New Roman" w:hAnsi="Times New Roman" w:cs="Times New Roman"/>
          <w:sz w:val="24"/>
          <w:szCs w:val="24"/>
        </w:rPr>
        <w:t>ст с пр</w:t>
      </w:r>
      <w:proofErr w:type="gramEnd"/>
      <w:r>
        <w:rPr>
          <w:rFonts w:ascii="Times New Roman" w:hAnsi="Times New Roman" w:cs="Times New Roman"/>
          <w:sz w:val="24"/>
          <w:szCs w:val="24"/>
        </w:rPr>
        <w:t xml:space="preserve">иложением документов, предусмотренных </w:t>
      </w:r>
      <w:r>
        <w:rPr>
          <w:rFonts w:ascii="Times New Roman" w:hAnsi="Times New Roman" w:cs="Times New Roman"/>
          <w:b/>
          <w:sz w:val="24"/>
          <w:szCs w:val="24"/>
        </w:rPr>
        <w:t>пунктом 5.3</w:t>
      </w:r>
      <w:r>
        <w:rPr>
          <w:rFonts w:ascii="Times New Roman" w:hAnsi="Times New Roman" w:cs="Times New Roman"/>
          <w:sz w:val="24"/>
          <w:szCs w:val="24"/>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FD5683" w:rsidRDefault="00FD5683">
      <w:pPr>
        <w:pStyle w:val="ConsPlusNormal"/>
        <w:jc w:val="both"/>
      </w:pPr>
    </w:p>
    <w:p w:rsidR="00FD5683" w:rsidRDefault="006B1B94">
      <w:pPr>
        <w:pStyle w:val="ConsPlusNormal"/>
        <w:numPr>
          <w:ilvl w:val="0"/>
          <w:numId w:val="1"/>
        </w:numPr>
        <w:jc w:val="center"/>
        <w:outlineLvl w:val="1"/>
        <w:rPr>
          <w:rFonts w:ascii="Times New Roman" w:hAnsi="Times New Roman" w:cs="Times New Roman"/>
          <w:sz w:val="24"/>
          <w:szCs w:val="24"/>
        </w:rPr>
      </w:pPr>
      <w:r>
        <w:rPr>
          <w:rFonts w:ascii="Times New Roman" w:hAnsi="Times New Roman" w:cs="Times New Roman"/>
          <w:sz w:val="24"/>
          <w:szCs w:val="24"/>
        </w:rPr>
        <w:t xml:space="preserve">Передача Товара </w:t>
      </w:r>
    </w:p>
    <w:p w:rsidR="00FD5683" w:rsidRDefault="00FD5683">
      <w:pPr>
        <w:pStyle w:val="ConsPlusNormal"/>
        <w:ind w:left="720"/>
        <w:outlineLvl w:val="1"/>
        <w:rPr>
          <w:rFonts w:ascii="Times New Roman" w:hAnsi="Times New Roman" w:cs="Times New Roman"/>
          <w:sz w:val="24"/>
          <w:szCs w:val="24"/>
        </w:rPr>
      </w:pP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5.1. Передача  Товара осуществляется Поставщиком на условиях, предусмотренных </w:t>
      </w:r>
      <w:r>
        <w:rPr>
          <w:rFonts w:ascii="Times New Roman" w:hAnsi="Times New Roman" w:cs="Times New Roman"/>
          <w:b/>
          <w:sz w:val="24"/>
          <w:szCs w:val="24"/>
        </w:rPr>
        <w:lastRenderedPageBreak/>
        <w:t>пунктом 1.3</w:t>
      </w:r>
      <w:r>
        <w:rPr>
          <w:rFonts w:ascii="Times New Roman" w:hAnsi="Times New Roman" w:cs="Times New Roman"/>
          <w:sz w:val="24"/>
          <w:szCs w:val="24"/>
        </w:rPr>
        <w:t xml:space="preserve"> Контракта.</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5.2. Поставщик за </w:t>
      </w:r>
      <w:r>
        <w:rPr>
          <w:rFonts w:ascii="Times New Roman" w:hAnsi="Times New Roman" w:cs="Times New Roman"/>
          <w:b/>
          <w:sz w:val="24"/>
          <w:szCs w:val="24"/>
        </w:rPr>
        <w:t>3 (три) рабочих дня</w:t>
      </w:r>
      <w:r>
        <w:rPr>
          <w:rFonts w:ascii="Times New Roman" w:hAnsi="Times New Roman" w:cs="Times New Roman"/>
          <w:sz w:val="24"/>
          <w:szCs w:val="24"/>
        </w:rPr>
        <w:t xml:space="preserve"> до осуществления передачи  Товара направляет Заказчику (Получателям) уведомление о времени передачи  Товара.</w:t>
      </w:r>
    </w:p>
    <w:p w:rsidR="00FD5683" w:rsidRDefault="006B1B94">
      <w:pPr>
        <w:pStyle w:val="ConsPlusNormal"/>
        <w:ind w:firstLine="540"/>
        <w:jc w:val="both"/>
      </w:pPr>
      <w:r>
        <w:rPr>
          <w:rFonts w:ascii="Times New Roman" w:hAnsi="Times New Roman" w:cs="Times New Roman"/>
          <w:sz w:val="24"/>
          <w:szCs w:val="24"/>
        </w:rPr>
        <w:t>5.3. При передаче Товара Поставщик представляет Заказчику следующие документы:</w:t>
      </w:r>
      <w:bookmarkStart w:id="11" w:name="P173"/>
      <w:bookmarkEnd w:id="11"/>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а) копии регистрационных удостоверений лекарственных препаратов, выданных уполномоченным органом;</w:t>
      </w:r>
      <w:bookmarkStart w:id="12" w:name="P174"/>
      <w:bookmarkEnd w:id="12"/>
    </w:p>
    <w:p w:rsidR="00FD5683" w:rsidRDefault="006B1B94">
      <w:pPr>
        <w:pStyle w:val="ConsPlusNormal"/>
        <w:ind w:firstLine="540"/>
        <w:jc w:val="both"/>
        <w:rPr>
          <w:color w:val="000000" w:themeColor="text1"/>
        </w:rPr>
      </w:pPr>
      <w:r>
        <w:rPr>
          <w:rFonts w:ascii="Times New Roman" w:hAnsi="Times New Roman" w:cs="Times New Roman"/>
          <w:color w:val="000000" w:themeColor="text1"/>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Pr>
          <w:rFonts w:ascii="Times New Roman" w:hAnsi="Times New Roman" w:cs="Times New Roman"/>
          <w:i/>
          <w:color w:val="000000" w:themeColor="text1"/>
          <w:sz w:val="24"/>
          <w:szCs w:val="24"/>
        </w:rPr>
        <w:t>при поставке Товара, включенного в перечень жизненно необходимых и важнейших лекарственных препаратов)</w:t>
      </w:r>
      <w:r>
        <w:rPr>
          <w:rFonts w:ascii="Times New Roman" w:hAnsi="Times New Roman" w:cs="Times New Roman"/>
          <w:color w:val="000000" w:themeColor="text1"/>
          <w:sz w:val="24"/>
          <w:szCs w:val="24"/>
        </w:rPr>
        <w:t>;</w:t>
      </w:r>
    </w:p>
    <w:p w:rsidR="00FD5683" w:rsidRDefault="006B1B94">
      <w:pPr>
        <w:pStyle w:val="ConsPlusNormal"/>
        <w:ind w:firstLine="540"/>
        <w:jc w:val="both"/>
      </w:pPr>
      <w:r>
        <w:rPr>
          <w:rFonts w:ascii="Times New Roman" w:hAnsi="Times New Roman" w:cs="Times New Roman"/>
          <w:sz w:val="24"/>
          <w:szCs w:val="24"/>
        </w:rPr>
        <w:t>в</w:t>
      </w:r>
      <w:r>
        <w:t xml:space="preserve">) </w:t>
      </w:r>
      <w:r>
        <w:rPr>
          <w:rFonts w:ascii="Times New Roman" w:hAnsi="Times New Roman" w:cs="Times New Roman"/>
          <w:sz w:val="24"/>
          <w:szCs w:val="24"/>
        </w:rPr>
        <w:t>товарную накладную, составленную по форме в соответствии с законодательством Российской Федерации;</w:t>
      </w:r>
    </w:p>
    <w:p w:rsidR="00FD5683" w:rsidRDefault="006B1B94">
      <w:pPr>
        <w:pStyle w:val="ConsPlusNormal"/>
        <w:ind w:firstLine="540"/>
        <w:jc w:val="both"/>
      </w:pPr>
      <w:r>
        <w:rPr>
          <w:rFonts w:ascii="Times New Roman" w:hAnsi="Times New Roman" w:cs="Times New Roman"/>
          <w:sz w:val="24"/>
          <w:szCs w:val="24"/>
        </w:rPr>
        <w:t xml:space="preserve">г) Акт приема-передачи Товара по Контракту </w:t>
      </w:r>
      <w:r w:rsidR="00CA4C93">
        <w:rPr>
          <w:rFonts w:ascii="Times New Roman" w:hAnsi="Times New Roman" w:cs="Times New Roman"/>
          <w:sz w:val="24"/>
          <w:szCs w:val="24"/>
        </w:rPr>
        <w:t>(Приложение № 3 к Контракту)  или универсально-передаточный акт (далее по тексту-УПД)</w:t>
      </w:r>
      <w:r>
        <w:rPr>
          <w:rFonts w:ascii="Times New Roman" w:hAnsi="Times New Roman" w:cs="Times New Roman"/>
          <w:sz w:val="24"/>
          <w:szCs w:val="24"/>
        </w:rPr>
        <w:t xml:space="preserve"> в двух экземплярах (один экземпляр для Заказчика (Получателя) и один экземпляр для Поставщика).</w:t>
      </w:r>
      <w:bookmarkStart w:id="13" w:name="P177"/>
      <w:bookmarkEnd w:id="13"/>
    </w:p>
    <w:p w:rsidR="00FD5683" w:rsidRDefault="006B1B94">
      <w:pPr>
        <w:pStyle w:val="ConsPlusNormal"/>
        <w:ind w:firstLine="540"/>
        <w:jc w:val="both"/>
      </w:pPr>
      <w:r>
        <w:rPr>
          <w:rFonts w:ascii="Times New Roman" w:hAnsi="Times New Roman" w:cs="Times New Roman"/>
          <w:sz w:val="24"/>
          <w:szCs w:val="24"/>
        </w:rPr>
        <w:t>д) копию документа, подтверждающего соответствие Товара, выданного уполномоченными органами (организациями).</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5.4.</w:t>
      </w:r>
      <w:r>
        <w:t xml:space="preserve"> </w:t>
      </w:r>
      <w:r>
        <w:rPr>
          <w:rFonts w:ascii="Times New Roman" w:hAnsi="Times New Roman" w:cs="Times New Roman"/>
          <w:sz w:val="24"/>
          <w:szCs w:val="24"/>
        </w:rPr>
        <w:t>Передача Товара осуществляется в целых упаковках в соответствии с требованиями Федерального закона от 12.04.2010 N 61-ФЗ "Об обращении лекарственных средств". При этом</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количество Товара, поставляемого Заказчику (Получателю) во вторичной (потребительской) упаковке, превышает количество Товара, поставка Товара сверх количества, указанного в Спецификации (</w:t>
      </w:r>
      <w:r>
        <w:rPr>
          <w:rFonts w:ascii="Times New Roman" w:hAnsi="Times New Roman" w:cs="Times New Roman"/>
          <w:b/>
          <w:sz w:val="24"/>
          <w:szCs w:val="24"/>
        </w:rPr>
        <w:t>Приложение № 1</w:t>
      </w:r>
      <w:r>
        <w:t xml:space="preserve"> </w:t>
      </w:r>
      <w:r>
        <w:rPr>
          <w:rFonts w:ascii="Times New Roman" w:hAnsi="Times New Roman" w:cs="Times New Roman"/>
          <w:sz w:val="24"/>
          <w:szCs w:val="24"/>
        </w:rPr>
        <w:t>к Контракту, осуществляется за счет Поставщика.</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5.5. Фактической датой Передачи  считается дата, указанная в Акте приема-передачи Товара по Контракту </w:t>
      </w:r>
      <w:r>
        <w:t>(</w:t>
      </w:r>
      <w:r>
        <w:rPr>
          <w:rFonts w:ascii="Times New Roman" w:hAnsi="Times New Roman" w:cs="Times New Roman"/>
          <w:b/>
          <w:sz w:val="24"/>
          <w:szCs w:val="24"/>
        </w:rPr>
        <w:t>Приложение № 3</w:t>
      </w:r>
      <w:r>
        <w:rPr>
          <w:rFonts w:ascii="Times New Roman" w:hAnsi="Times New Roman" w:cs="Times New Roman"/>
          <w:sz w:val="24"/>
          <w:szCs w:val="24"/>
        </w:rPr>
        <w:t xml:space="preserve"> к Контракту).</w:t>
      </w:r>
    </w:p>
    <w:p w:rsidR="00FD5683" w:rsidRDefault="006B1B94">
      <w:pPr>
        <w:pStyle w:val="1"/>
        <w:ind w:left="360" w:right="272"/>
        <w:rPr>
          <w:rFonts w:ascii="Times New Roman" w:hAnsi="Times New Roman"/>
          <w:bCs/>
          <w:color w:val="000000" w:themeColor="text1"/>
          <w:sz w:val="24"/>
          <w:szCs w:val="24"/>
        </w:rPr>
      </w:pPr>
      <w:r>
        <w:rPr>
          <w:rFonts w:ascii="Times New Roman" w:hAnsi="Times New Roman"/>
          <w:sz w:val="24"/>
          <w:szCs w:val="24"/>
        </w:rPr>
        <w:t xml:space="preserve">   5.6.</w:t>
      </w:r>
      <w:r>
        <w:rPr>
          <w:rFonts w:ascii="Times New Roman" w:hAnsi="Times New Roman"/>
          <w:color w:val="000000" w:themeColor="text1"/>
          <w:sz w:val="24"/>
          <w:szCs w:val="24"/>
        </w:rPr>
        <w:t xml:space="preserve"> Срок поставки товара:</w:t>
      </w:r>
      <w:r>
        <w:rPr>
          <w:rFonts w:ascii="Times New Roman" w:hAnsi="Times New Roman"/>
          <w:bCs/>
          <w:color w:val="000000" w:themeColor="text1"/>
          <w:sz w:val="24"/>
          <w:szCs w:val="24"/>
        </w:rPr>
        <w:t xml:space="preserve"> </w:t>
      </w:r>
      <w:r>
        <w:rPr>
          <w:rFonts w:ascii="Times New Roman" w:hAnsi="Times New Roman"/>
          <w:b/>
          <w:color w:val="000000" w:themeColor="text1"/>
          <w:sz w:val="24"/>
          <w:szCs w:val="24"/>
        </w:rPr>
        <w:t>10 (десять) рабочих дней</w:t>
      </w:r>
      <w:r>
        <w:rPr>
          <w:rFonts w:ascii="Times New Roman" w:hAnsi="Times New Roman"/>
          <w:color w:val="000000" w:themeColor="text1"/>
          <w:sz w:val="24"/>
          <w:szCs w:val="24"/>
        </w:rPr>
        <w:t xml:space="preserve"> с момента заключения контракта.</w:t>
      </w:r>
    </w:p>
    <w:p w:rsidR="00FD5683" w:rsidRDefault="00FD5683">
      <w:pPr>
        <w:pStyle w:val="ConsPlusNormal"/>
        <w:jc w:val="both"/>
      </w:pPr>
    </w:p>
    <w:p w:rsidR="00FD5683" w:rsidRDefault="006B1B94">
      <w:pPr>
        <w:pStyle w:val="ConsPlusNormal"/>
        <w:numPr>
          <w:ilvl w:val="0"/>
          <w:numId w:val="1"/>
        </w:numPr>
        <w:jc w:val="center"/>
        <w:outlineLvl w:val="1"/>
        <w:rPr>
          <w:rFonts w:ascii="Times New Roman" w:hAnsi="Times New Roman" w:cs="Times New Roman"/>
          <w:sz w:val="24"/>
          <w:szCs w:val="24"/>
        </w:rPr>
      </w:pPr>
      <w:r>
        <w:rPr>
          <w:rFonts w:ascii="Times New Roman" w:hAnsi="Times New Roman" w:cs="Times New Roman"/>
          <w:sz w:val="24"/>
          <w:szCs w:val="24"/>
        </w:rPr>
        <w:t xml:space="preserve">Приемка Товара </w:t>
      </w:r>
    </w:p>
    <w:p w:rsidR="00FD5683" w:rsidRDefault="00FD5683">
      <w:pPr>
        <w:pStyle w:val="ConsPlusNormal"/>
        <w:ind w:left="720"/>
        <w:outlineLvl w:val="1"/>
        <w:rPr>
          <w:rFonts w:ascii="Times New Roman" w:hAnsi="Times New Roman" w:cs="Times New Roman"/>
          <w:sz w:val="24"/>
          <w:szCs w:val="24"/>
        </w:rPr>
      </w:pP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(Получателю)</w:t>
      </w:r>
      <w:r>
        <w:t xml:space="preserve"> </w:t>
      </w:r>
      <w:r>
        <w:rPr>
          <w:rFonts w:ascii="Times New Roman" w:hAnsi="Times New Roman" w:cs="Times New Roman"/>
          <w:sz w:val="24"/>
          <w:szCs w:val="24"/>
        </w:rPr>
        <w:t xml:space="preserve"> в Месте доставки и включает в себя:</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а) проверку по Упаковочным листам номенклатуры поставленного Товара на соответствие Спецификации (</w:t>
      </w:r>
      <w:r>
        <w:rPr>
          <w:rFonts w:ascii="Times New Roman" w:hAnsi="Times New Roman" w:cs="Times New Roman"/>
          <w:b/>
          <w:sz w:val="24"/>
          <w:szCs w:val="24"/>
        </w:rPr>
        <w:t>Приложение № 1</w:t>
      </w:r>
      <w:r>
        <w:rPr>
          <w:rFonts w:ascii="Times New Roman" w:hAnsi="Times New Roman" w:cs="Times New Roman"/>
          <w:sz w:val="24"/>
          <w:szCs w:val="24"/>
        </w:rPr>
        <w:t xml:space="preserve"> к Контракту) и Техническим характеристикам (</w:t>
      </w:r>
      <w:r>
        <w:rPr>
          <w:rFonts w:ascii="Times New Roman" w:hAnsi="Times New Roman" w:cs="Times New Roman"/>
          <w:b/>
          <w:sz w:val="24"/>
          <w:szCs w:val="24"/>
        </w:rPr>
        <w:t>Приложение № 2</w:t>
      </w:r>
      <w:r>
        <w:rPr>
          <w:rFonts w:ascii="Times New Roman" w:hAnsi="Times New Roman" w:cs="Times New Roman"/>
          <w:sz w:val="24"/>
          <w:szCs w:val="24"/>
        </w:rPr>
        <w:t xml:space="preserve"> к Контракту);</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w:t>
      </w:r>
      <w:r>
        <w:rPr>
          <w:rFonts w:ascii="Times New Roman" w:hAnsi="Times New Roman" w:cs="Times New Roman"/>
          <w:b/>
          <w:sz w:val="24"/>
          <w:szCs w:val="24"/>
        </w:rPr>
        <w:t>пунктом 5.3</w:t>
      </w:r>
      <w:r>
        <w:rPr>
          <w:rFonts w:ascii="Times New Roman" w:hAnsi="Times New Roman" w:cs="Times New Roman"/>
          <w:sz w:val="24"/>
          <w:szCs w:val="24"/>
        </w:rPr>
        <w:t xml:space="preserve"> Контракта;</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 контроль </w:t>
      </w:r>
      <w:proofErr w:type="gramStart"/>
      <w:r>
        <w:rPr>
          <w:rFonts w:ascii="Times New Roman" w:hAnsi="Times New Roman" w:cs="Times New Roman"/>
          <w:sz w:val="24"/>
          <w:szCs w:val="24"/>
        </w:rPr>
        <w:t>наличия/отсутствия внешних повреждений упаковки Товара</w:t>
      </w:r>
      <w:proofErr w:type="gramEnd"/>
      <w:r>
        <w:rPr>
          <w:rFonts w:ascii="Times New Roman" w:hAnsi="Times New Roman" w:cs="Times New Roman"/>
          <w:sz w:val="24"/>
          <w:szCs w:val="24"/>
        </w:rPr>
        <w:t>;</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 факту приемки Товара Поставщик и Заказчик подписывают Акт приема-передачи Товара по Контракту (</w:t>
      </w:r>
      <w:r>
        <w:rPr>
          <w:rFonts w:ascii="Times New Roman" w:hAnsi="Times New Roman" w:cs="Times New Roman"/>
          <w:b/>
          <w:sz w:val="24"/>
          <w:szCs w:val="24"/>
        </w:rPr>
        <w:t xml:space="preserve">Приложение № 3 </w:t>
      </w:r>
      <w:r>
        <w:rPr>
          <w:rFonts w:ascii="Times New Roman" w:hAnsi="Times New Roman" w:cs="Times New Roman"/>
          <w:sz w:val="24"/>
          <w:szCs w:val="24"/>
        </w:rPr>
        <w:t>к Контракту).</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FD5683" w:rsidRDefault="006B1B94">
      <w:pPr>
        <w:pStyle w:val="a3"/>
        <w:ind w:firstLine="709"/>
        <w:jc w:val="both"/>
        <w:rPr>
          <w:rFonts w:ascii="Times New Roman" w:hAnsi="Times New Roman"/>
          <w:szCs w:val="24"/>
        </w:rPr>
      </w:pPr>
      <w:r>
        <w:rPr>
          <w:rFonts w:ascii="Times New Roman" w:hAnsi="Times New Roman"/>
          <w:szCs w:val="24"/>
        </w:rPr>
        <w:t xml:space="preserve">Срок проведения экспертизы составляет </w:t>
      </w:r>
      <w:r>
        <w:rPr>
          <w:rFonts w:ascii="Times New Roman" w:hAnsi="Times New Roman"/>
          <w:b/>
          <w:szCs w:val="24"/>
        </w:rPr>
        <w:t>не более 10 (десяти) рабочих дней</w:t>
      </w:r>
      <w:r>
        <w:rPr>
          <w:rFonts w:ascii="Times New Roman" w:hAnsi="Times New Roman"/>
          <w:szCs w:val="24"/>
        </w:rPr>
        <w:t xml:space="preserve"> с момента получения Заказчиком от Поставщика товара и оформленных надлежащим образом документов, предусмотренных </w:t>
      </w:r>
      <w:r>
        <w:rPr>
          <w:rFonts w:ascii="Times New Roman" w:hAnsi="Times New Roman"/>
          <w:b/>
          <w:szCs w:val="24"/>
        </w:rPr>
        <w:t>пунктом 5.3</w:t>
      </w:r>
      <w:r>
        <w:rPr>
          <w:rFonts w:ascii="Times New Roman" w:hAnsi="Times New Roman"/>
          <w:szCs w:val="24"/>
        </w:rPr>
        <w:t xml:space="preserve"> Контракта.</w:t>
      </w:r>
    </w:p>
    <w:p w:rsidR="00FD5683" w:rsidRDefault="006B1B94">
      <w:pPr>
        <w:pStyle w:val="a3"/>
        <w:ind w:firstLine="709"/>
        <w:jc w:val="both"/>
        <w:rPr>
          <w:rFonts w:ascii="Times New Roman" w:hAnsi="Times New Roman"/>
          <w:szCs w:val="24"/>
        </w:rPr>
      </w:pPr>
      <w:r>
        <w:rPr>
          <w:rFonts w:ascii="Times New Roman" w:hAnsi="Times New Roman"/>
          <w:szCs w:val="24"/>
        </w:rPr>
        <w:t>Акт экспертизы составляется в двух экземплярах (по одному экземпляру каждой из сторон).</w:t>
      </w:r>
    </w:p>
    <w:p w:rsidR="00FD5683" w:rsidRDefault="006B1B94">
      <w:pPr>
        <w:pStyle w:val="a3"/>
        <w:jc w:val="both"/>
        <w:rPr>
          <w:rFonts w:ascii="Times New Roman" w:hAnsi="Times New Roman"/>
          <w:szCs w:val="24"/>
        </w:rPr>
      </w:pPr>
      <w:r>
        <w:rPr>
          <w:rFonts w:ascii="Times New Roman" w:hAnsi="Times New Roman"/>
          <w:szCs w:val="24"/>
        </w:rPr>
        <w:lastRenderedPageBreak/>
        <w:t xml:space="preserve">         6.3. </w:t>
      </w:r>
      <w:proofErr w:type="gramStart"/>
      <w:r>
        <w:rPr>
          <w:rFonts w:ascii="Times New Roman" w:hAnsi="Times New Roman"/>
          <w:szCs w:val="24"/>
        </w:rPr>
        <w:t xml:space="preserve">Заказчик (Получатель) в срок </w:t>
      </w:r>
      <w:r>
        <w:rPr>
          <w:rFonts w:ascii="Times New Roman" w:hAnsi="Times New Roman"/>
          <w:b/>
          <w:szCs w:val="24"/>
        </w:rPr>
        <w:t>не более 15 (пятнадцати) рабочих дней</w:t>
      </w:r>
      <w:r>
        <w:rPr>
          <w:rFonts w:ascii="Times New Roman" w:hAnsi="Times New Roman"/>
          <w:szCs w:val="24"/>
        </w:rPr>
        <w:t xml:space="preserve"> со дня получения от Поставщика документов, предусмотренных </w:t>
      </w:r>
      <w:r>
        <w:rPr>
          <w:rFonts w:ascii="Times New Roman" w:hAnsi="Times New Roman"/>
          <w:b/>
          <w:szCs w:val="24"/>
        </w:rPr>
        <w:t>пунктом 5.3</w:t>
      </w:r>
      <w:r>
        <w:rPr>
          <w:rFonts w:ascii="Times New Roman" w:hAnsi="Times New Roman"/>
          <w:szCs w:val="24"/>
        </w:rPr>
        <w:t xml:space="preserve"> Контракта, и на основании результатов экспертизы, проведенной в соответствии с </w:t>
      </w:r>
      <w:r>
        <w:rPr>
          <w:rFonts w:ascii="Times New Roman" w:hAnsi="Times New Roman"/>
          <w:b/>
          <w:szCs w:val="24"/>
        </w:rPr>
        <w:t>пунктом 6.2</w:t>
      </w:r>
      <w:r>
        <w:rPr>
          <w:rFonts w:ascii="Times New Roman" w:hAnsi="Times New Roman"/>
          <w:szCs w:val="24"/>
        </w:rPr>
        <w:t xml:space="preserve"> Контракта, направляет Поставщику подписанный Акт приема-передачи Товара по Контракту (</w:t>
      </w:r>
      <w:r>
        <w:rPr>
          <w:rFonts w:ascii="Times New Roman" w:hAnsi="Times New Roman"/>
          <w:b/>
          <w:szCs w:val="24"/>
        </w:rPr>
        <w:t xml:space="preserve">Приложение № 3 </w:t>
      </w:r>
      <w:r>
        <w:rPr>
          <w:rFonts w:ascii="Times New Roman" w:hAnsi="Times New Roman"/>
          <w:szCs w:val="24"/>
        </w:rPr>
        <w:t>к Контракту), товарную накладную или мотивированный отказ от приемки, в котором указываются недостатки и сроки их устранения.</w:t>
      </w:r>
      <w:proofErr w:type="gramEnd"/>
    </w:p>
    <w:p w:rsidR="00FD5683" w:rsidRDefault="006B1B94">
      <w:pPr>
        <w:pStyle w:val="ConsPlusNormal"/>
        <w:ind w:firstLine="540"/>
        <w:jc w:val="both"/>
        <w:rPr>
          <w:rFonts w:ascii="Times New Roman" w:hAnsi="Times New Roman" w:cs="Times New Roman"/>
          <w:sz w:val="24"/>
          <w:szCs w:val="24"/>
        </w:rPr>
      </w:pPr>
      <w:bookmarkStart w:id="14" w:name="P227"/>
      <w:bookmarkEnd w:id="14"/>
      <w:r>
        <w:rPr>
          <w:rFonts w:ascii="Times New Roman" w:hAnsi="Times New Roman" w:cs="Times New Roman"/>
          <w:sz w:val="24"/>
          <w:szCs w:val="24"/>
        </w:rPr>
        <w:t>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6.4. После устранения недостатков, послуживших основанием для </w:t>
      </w:r>
      <w:proofErr w:type="spellStart"/>
      <w:r>
        <w:rPr>
          <w:rFonts w:ascii="Times New Roman" w:hAnsi="Times New Roman" w:cs="Times New Roman"/>
          <w:sz w:val="24"/>
          <w:szCs w:val="24"/>
        </w:rPr>
        <w:t>неподписания</w:t>
      </w:r>
      <w:proofErr w:type="spellEnd"/>
      <w:r>
        <w:rPr>
          <w:rFonts w:ascii="Times New Roman" w:hAnsi="Times New Roman" w:cs="Times New Roman"/>
          <w:sz w:val="24"/>
          <w:szCs w:val="24"/>
        </w:rPr>
        <w:t xml:space="preserve"> Акта приема-передачи Товара</w:t>
      </w:r>
      <w:r w:rsidR="00D31898">
        <w:rPr>
          <w:rFonts w:ascii="Times New Roman" w:hAnsi="Times New Roman" w:cs="Times New Roman"/>
          <w:sz w:val="24"/>
          <w:szCs w:val="24"/>
        </w:rPr>
        <w:t xml:space="preserve"> (</w:t>
      </w:r>
      <w:r w:rsidR="00D31898">
        <w:rPr>
          <w:rFonts w:ascii="Times New Roman" w:hAnsi="Times New Roman" w:cs="Times New Roman"/>
          <w:b/>
          <w:sz w:val="24"/>
          <w:szCs w:val="24"/>
        </w:rPr>
        <w:t xml:space="preserve">Приложение № 3 </w:t>
      </w:r>
      <w:r w:rsidR="00D31898">
        <w:rPr>
          <w:rFonts w:ascii="Times New Roman" w:hAnsi="Times New Roman" w:cs="Times New Roman"/>
          <w:sz w:val="24"/>
          <w:szCs w:val="24"/>
        </w:rPr>
        <w:t xml:space="preserve">к Контракту) </w:t>
      </w:r>
      <w:r w:rsidR="00CA4C93">
        <w:rPr>
          <w:rFonts w:ascii="Times New Roman" w:hAnsi="Times New Roman" w:cs="Times New Roman"/>
          <w:sz w:val="24"/>
          <w:szCs w:val="24"/>
        </w:rPr>
        <w:t xml:space="preserve"> или УПД </w:t>
      </w:r>
      <w:r>
        <w:rPr>
          <w:rFonts w:ascii="Times New Roman" w:hAnsi="Times New Roman" w:cs="Times New Roman"/>
          <w:sz w:val="24"/>
          <w:szCs w:val="24"/>
        </w:rPr>
        <w:t>по Контракту Поставщик и Заказчик (Получатель) подписывают Акт приема-передачи Товара по Контракту (</w:t>
      </w:r>
      <w:r>
        <w:rPr>
          <w:rFonts w:ascii="Times New Roman" w:hAnsi="Times New Roman" w:cs="Times New Roman"/>
          <w:b/>
          <w:sz w:val="24"/>
          <w:szCs w:val="24"/>
        </w:rPr>
        <w:t xml:space="preserve">Приложение № 3 </w:t>
      </w:r>
      <w:r>
        <w:rPr>
          <w:rFonts w:ascii="Times New Roman" w:hAnsi="Times New Roman" w:cs="Times New Roman"/>
          <w:sz w:val="24"/>
          <w:szCs w:val="24"/>
        </w:rPr>
        <w:t xml:space="preserve">к Контракту) в порядке и сроки, предусмотренные </w:t>
      </w:r>
      <w:r>
        <w:rPr>
          <w:rFonts w:ascii="Times New Roman" w:hAnsi="Times New Roman" w:cs="Times New Roman"/>
          <w:b/>
          <w:sz w:val="24"/>
          <w:szCs w:val="24"/>
        </w:rPr>
        <w:t>пунктом 6.3</w:t>
      </w:r>
      <w:r>
        <w:rPr>
          <w:rFonts w:ascii="Times New Roman" w:hAnsi="Times New Roman" w:cs="Times New Roman"/>
          <w:sz w:val="24"/>
          <w:szCs w:val="24"/>
        </w:rPr>
        <w:t xml:space="preserve"> Контракта.</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6.5. Со дня подписания Акта приема-передачи Товара по Контракту (</w:t>
      </w:r>
      <w:r>
        <w:rPr>
          <w:rFonts w:ascii="Times New Roman" w:hAnsi="Times New Roman" w:cs="Times New Roman"/>
          <w:b/>
          <w:sz w:val="24"/>
          <w:szCs w:val="24"/>
        </w:rPr>
        <w:t xml:space="preserve">Приложение </w:t>
      </w:r>
      <w:r>
        <w:rPr>
          <w:rFonts w:ascii="Times New Roman" w:hAnsi="Times New Roman" w:cs="Times New Roman"/>
          <w:b/>
          <w:sz w:val="24"/>
          <w:szCs w:val="24"/>
        </w:rPr>
        <w:br/>
        <w:t xml:space="preserve">№ 3 </w:t>
      </w:r>
      <w:r>
        <w:rPr>
          <w:rFonts w:ascii="Times New Roman" w:hAnsi="Times New Roman" w:cs="Times New Roman"/>
          <w:sz w:val="24"/>
          <w:szCs w:val="24"/>
        </w:rPr>
        <w:t>к Контракту) Заказчиком риск случайной гибели, утраты или повреждения Товара переходит к Заказчику.</w:t>
      </w:r>
    </w:p>
    <w:p w:rsidR="00FD5683" w:rsidRDefault="006B1B94">
      <w:pPr>
        <w:pStyle w:val="ConsPlusNormal"/>
        <w:ind w:firstLine="540"/>
        <w:jc w:val="both"/>
        <w:rPr>
          <w:rFonts w:ascii="Times New Roman" w:hAnsi="Times New Roman" w:cs="Times New Roman"/>
          <w:sz w:val="24"/>
          <w:szCs w:val="24"/>
        </w:rPr>
      </w:pPr>
      <w:bookmarkStart w:id="15" w:name="P239"/>
      <w:bookmarkEnd w:id="15"/>
      <w:r>
        <w:rPr>
          <w:rFonts w:ascii="Times New Roman" w:hAnsi="Times New Roman" w:cs="Times New Roman"/>
          <w:sz w:val="24"/>
          <w:szCs w:val="24"/>
        </w:rPr>
        <w:t>6.7. Обязательства Поставщика по поставке Товара по Контракту считаются выполненными Поставщиком после подписания Сторонами Акта приема-передачи Товара по Контракту (</w:t>
      </w:r>
      <w:r>
        <w:rPr>
          <w:rFonts w:ascii="Times New Roman" w:hAnsi="Times New Roman" w:cs="Times New Roman"/>
          <w:b/>
          <w:sz w:val="24"/>
          <w:szCs w:val="24"/>
        </w:rPr>
        <w:t xml:space="preserve">Приложение № 3 </w:t>
      </w:r>
      <w:r>
        <w:rPr>
          <w:rFonts w:ascii="Times New Roman" w:hAnsi="Times New Roman" w:cs="Times New Roman"/>
          <w:sz w:val="24"/>
          <w:szCs w:val="24"/>
        </w:rPr>
        <w:t>к Контракту).</w:t>
      </w:r>
    </w:p>
    <w:p w:rsidR="00FD5683" w:rsidRDefault="00FD5683">
      <w:pPr>
        <w:pStyle w:val="ConsPlusNormal"/>
        <w:jc w:val="both"/>
      </w:pPr>
    </w:p>
    <w:p w:rsidR="00FD5683" w:rsidRDefault="006B1B94">
      <w:pPr>
        <w:pStyle w:val="ConsPlusNormal"/>
        <w:numPr>
          <w:ilvl w:val="0"/>
          <w:numId w:val="1"/>
        </w:numPr>
        <w:jc w:val="center"/>
        <w:outlineLvl w:val="1"/>
        <w:rPr>
          <w:rFonts w:ascii="Times New Roman" w:hAnsi="Times New Roman" w:cs="Times New Roman"/>
          <w:sz w:val="24"/>
          <w:szCs w:val="24"/>
        </w:rPr>
      </w:pPr>
      <w:r>
        <w:rPr>
          <w:rFonts w:ascii="Times New Roman" w:hAnsi="Times New Roman" w:cs="Times New Roman"/>
          <w:sz w:val="24"/>
          <w:szCs w:val="24"/>
        </w:rPr>
        <w:t>Выборочная проверка Товара</w:t>
      </w:r>
    </w:p>
    <w:p w:rsidR="00FD5683" w:rsidRDefault="00FD5683">
      <w:pPr>
        <w:pStyle w:val="ConsPlusNormal"/>
        <w:ind w:left="720"/>
        <w:outlineLvl w:val="1"/>
        <w:rPr>
          <w:rFonts w:ascii="Times New Roman" w:hAnsi="Times New Roman" w:cs="Times New Roman"/>
          <w:sz w:val="24"/>
          <w:szCs w:val="24"/>
        </w:rPr>
      </w:pP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7.1. Заказчик имеет право осуществлять выборочную проверку поставляемого Товара.</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7.4. Проверка Товара проводится за счет средств Заказчика.</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Pr>
          <w:rFonts w:ascii="Times New Roman" w:hAnsi="Times New Roman" w:cs="Times New Roman"/>
          <w:sz w:val="24"/>
          <w:szCs w:val="24"/>
        </w:rPr>
        <w:t>Товара</w:t>
      </w:r>
      <w:proofErr w:type="gramEnd"/>
      <w:r>
        <w:rPr>
          <w:rFonts w:ascii="Times New Roman" w:hAnsi="Times New Roman" w:cs="Times New Roman"/>
          <w:sz w:val="24"/>
          <w:szCs w:val="24"/>
        </w:rPr>
        <w:t xml:space="preserve"> и цена Контракта остаются неизменными, а Поставщик обязан заменить забракованную серию Товара.</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7.6. Заказчик (Получатель) в соответствии с</w:t>
      </w:r>
      <w:r>
        <w:t xml:space="preserve"> </w:t>
      </w:r>
      <w:r>
        <w:rPr>
          <w:rFonts w:ascii="Times New Roman" w:hAnsi="Times New Roman" w:cs="Times New Roman"/>
          <w:b/>
          <w:sz w:val="24"/>
          <w:szCs w:val="24"/>
        </w:rPr>
        <w:t>пунктом 4 статьи 477</w:t>
      </w:r>
      <w:r>
        <w:t xml:space="preserve"> </w:t>
      </w:r>
      <w:r>
        <w:rPr>
          <w:rFonts w:ascii="Times New Roman" w:hAnsi="Times New Roman" w:cs="Times New Roman"/>
          <w:sz w:val="24"/>
          <w:szCs w:val="24"/>
        </w:rPr>
        <w:t>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FD5683" w:rsidRDefault="00FD5683">
      <w:pPr>
        <w:pStyle w:val="ConsPlusNormal"/>
        <w:jc w:val="both"/>
        <w:rPr>
          <w:rFonts w:ascii="Times New Roman" w:hAnsi="Times New Roman" w:cs="Times New Roman"/>
          <w:sz w:val="24"/>
          <w:szCs w:val="24"/>
        </w:rPr>
      </w:pPr>
    </w:p>
    <w:p w:rsidR="00FD5683" w:rsidRDefault="006B1B94">
      <w:pPr>
        <w:pStyle w:val="ConsPlusNormal"/>
        <w:numPr>
          <w:ilvl w:val="0"/>
          <w:numId w:val="1"/>
        </w:numPr>
        <w:jc w:val="center"/>
        <w:outlineLvl w:val="1"/>
        <w:rPr>
          <w:rFonts w:ascii="Times New Roman" w:hAnsi="Times New Roman" w:cs="Times New Roman"/>
          <w:sz w:val="24"/>
          <w:szCs w:val="24"/>
        </w:rPr>
      </w:pPr>
      <w:r>
        <w:rPr>
          <w:rFonts w:ascii="Times New Roman" w:hAnsi="Times New Roman" w:cs="Times New Roman"/>
          <w:sz w:val="24"/>
          <w:szCs w:val="24"/>
        </w:rPr>
        <w:t>Качество Товара</w:t>
      </w:r>
    </w:p>
    <w:p w:rsidR="00FD5683" w:rsidRDefault="00FD5683">
      <w:pPr>
        <w:pStyle w:val="ConsPlusNormal"/>
        <w:ind w:left="720"/>
        <w:outlineLvl w:val="1"/>
        <w:rPr>
          <w:rFonts w:ascii="Times New Roman" w:hAnsi="Times New Roman" w:cs="Times New Roman"/>
          <w:sz w:val="24"/>
          <w:szCs w:val="24"/>
        </w:rPr>
      </w:pP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8.1.</w:t>
      </w:r>
      <w:r>
        <w:t xml:space="preserve"> </w:t>
      </w:r>
      <w:r>
        <w:rPr>
          <w:rFonts w:ascii="Times New Roman" w:hAnsi="Times New Roman" w:cs="Times New Roman"/>
          <w:sz w:val="24"/>
          <w:szCs w:val="24"/>
        </w:rPr>
        <w:t>Качество Товара должно соответствовать требованиям законодательства Российской Федерации, Технических характеристик</w:t>
      </w:r>
      <w:r>
        <w:t xml:space="preserve"> (</w:t>
      </w:r>
      <w:r>
        <w:rPr>
          <w:rFonts w:ascii="Times New Roman" w:hAnsi="Times New Roman" w:cs="Times New Roman"/>
          <w:b/>
          <w:sz w:val="24"/>
          <w:szCs w:val="24"/>
        </w:rPr>
        <w:t>Приложение № 2</w:t>
      </w:r>
      <w:r>
        <w:rPr>
          <w:rFonts w:ascii="Times New Roman" w:hAnsi="Times New Roman" w:cs="Times New Roman"/>
          <w:sz w:val="24"/>
          <w:szCs w:val="24"/>
        </w:rPr>
        <w:t xml:space="preserve"> к Контракту), что </w:t>
      </w:r>
      <w:r>
        <w:rPr>
          <w:rFonts w:ascii="Times New Roman" w:hAnsi="Times New Roman" w:cs="Times New Roman"/>
          <w:sz w:val="24"/>
          <w:szCs w:val="24"/>
        </w:rPr>
        <w:lastRenderedPageBreak/>
        <w:t>подтверждается регистрационными удостоверениями лекарственных препаратов, выданными уполномоченным органом.</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8.2. Остаточный срок годности Товара на дату поставки Заказчику должен соответствовать значению, указанному в Технических характеристиках</w:t>
      </w:r>
      <w:r>
        <w:t xml:space="preserve"> (</w:t>
      </w:r>
      <w:r>
        <w:rPr>
          <w:rFonts w:ascii="Times New Roman" w:hAnsi="Times New Roman" w:cs="Times New Roman"/>
          <w:b/>
          <w:sz w:val="24"/>
          <w:szCs w:val="24"/>
        </w:rPr>
        <w:t xml:space="preserve">Приложение № 2 </w:t>
      </w:r>
      <w:r>
        <w:rPr>
          <w:rFonts w:ascii="Times New Roman" w:hAnsi="Times New Roman" w:cs="Times New Roman"/>
          <w:sz w:val="24"/>
          <w:szCs w:val="24"/>
        </w:rPr>
        <w:t>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r>
        <w:t>.</w:t>
      </w:r>
    </w:p>
    <w:p w:rsidR="00FD5683" w:rsidRDefault="00FD5683">
      <w:pPr>
        <w:pStyle w:val="ConsPlusNormal"/>
        <w:jc w:val="both"/>
      </w:pPr>
    </w:p>
    <w:p w:rsidR="00FD5683" w:rsidRDefault="006B1B94">
      <w:pPr>
        <w:pStyle w:val="ConsPlusNormal"/>
        <w:numPr>
          <w:ilvl w:val="0"/>
          <w:numId w:val="1"/>
        </w:numPr>
        <w:jc w:val="center"/>
        <w:outlineLvl w:val="1"/>
        <w:rPr>
          <w:rFonts w:ascii="Times New Roman" w:hAnsi="Times New Roman" w:cs="Times New Roman"/>
          <w:sz w:val="24"/>
          <w:szCs w:val="24"/>
        </w:rPr>
      </w:pPr>
      <w:r>
        <w:rPr>
          <w:rFonts w:ascii="Times New Roman" w:hAnsi="Times New Roman" w:cs="Times New Roman"/>
          <w:sz w:val="24"/>
          <w:szCs w:val="24"/>
        </w:rPr>
        <w:t>Порядок расчетов</w:t>
      </w:r>
    </w:p>
    <w:p w:rsidR="00FD5683" w:rsidRDefault="00FD5683">
      <w:pPr>
        <w:pStyle w:val="ConsPlusNormal"/>
        <w:ind w:left="720"/>
        <w:outlineLvl w:val="1"/>
      </w:pP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9.1. Оплата по Контракту осуществляется за счет средств федерального бюджета на 202</w:t>
      </w:r>
      <w:r w:rsidR="000B2BFB">
        <w:rPr>
          <w:rFonts w:ascii="Times New Roman" w:hAnsi="Times New Roman" w:cs="Times New Roman"/>
          <w:sz w:val="24"/>
          <w:szCs w:val="24"/>
        </w:rPr>
        <w:t>6</w:t>
      </w:r>
      <w:r>
        <w:rPr>
          <w:rFonts w:ascii="Times New Roman" w:hAnsi="Times New Roman" w:cs="Times New Roman"/>
          <w:sz w:val="24"/>
          <w:szCs w:val="24"/>
        </w:rPr>
        <w:t xml:space="preserve"> год.</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9.3. Оплата по Контракту осуществляется после исполнения Поставщиком обязательств по передаче Товара по Контракту.</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Окончательный расчет осуществляется после исполнения Поставщиком обязательств по поставке Товара по Контракту.</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w:t>
      </w:r>
      <w:r>
        <w:t>(</w:t>
      </w:r>
      <w:r>
        <w:rPr>
          <w:rFonts w:ascii="Times New Roman" w:hAnsi="Times New Roman" w:cs="Times New Roman"/>
          <w:b/>
          <w:sz w:val="24"/>
          <w:szCs w:val="24"/>
        </w:rPr>
        <w:t>Приложение № 3</w:t>
      </w:r>
      <w:r>
        <w:rPr>
          <w:b/>
        </w:rPr>
        <w:t xml:space="preserve"> </w:t>
      </w:r>
      <w:r>
        <w:rPr>
          <w:rFonts w:ascii="Times New Roman" w:hAnsi="Times New Roman" w:cs="Times New Roman"/>
          <w:sz w:val="24"/>
          <w:szCs w:val="24"/>
        </w:rPr>
        <w:t xml:space="preserve">к Контракту), а также представления Поставщиком в срок </w:t>
      </w:r>
      <w:r>
        <w:rPr>
          <w:rFonts w:ascii="Times New Roman" w:hAnsi="Times New Roman" w:cs="Times New Roman"/>
          <w:b/>
          <w:sz w:val="24"/>
          <w:szCs w:val="24"/>
        </w:rPr>
        <w:t>не более</w:t>
      </w:r>
      <w:r>
        <w:rPr>
          <w:rFonts w:ascii="Times New Roman" w:hAnsi="Times New Roman" w:cs="Times New Roman"/>
          <w:sz w:val="24"/>
          <w:szCs w:val="24"/>
        </w:rPr>
        <w:t xml:space="preserve"> </w:t>
      </w:r>
      <w:r>
        <w:rPr>
          <w:rFonts w:ascii="Times New Roman" w:hAnsi="Times New Roman" w:cs="Times New Roman"/>
          <w:b/>
          <w:sz w:val="24"/>
          <w:szCs w:val="24"/>
        </w:rPr>
        <w:t>7 (семи) рабочих дней</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документов, предусмотренных </w:t>
      </w:r>
      <w:r>
        <w:rPr>
          <w:rFonts w:ascii="Times New Roman" w:hAnsi="Times New Roman" w:cs="Times New Roman"/>
          <w:b/>
          <w:sz w:val="24"/>
          <w:szCs w:val="24"/>
        </w:rPr>
        <w:t>пунктом 5.3</w:t>
      </w:r>
      <w:r>
        <w:rPr>
          <w:rFonts w:ascii="Times New Roman" w:hAnsi="Times New Roman" w:cs="Times New Roman"/>
          <w:sz w:val="24"/>
          <w:szCs w:val="24"/>
        </w:rPr>
        <w:t xml:space="preserve"> Контракта, а также документов на оплату:</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а) счета;</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б) счета-фактуры;</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9.5. На всех документах, указанных в</w:t>
      </w:r>
      <w:r>
        <w:rPr>
          <w:rFonts w:ascii="Times New Roman" w:hAnsi="Times New Roman" w:cs="Times New Roman"/>
          <w:color w:val="0000FF"/>
        </w:rPr>
        <w:t xml:space="preserve"> </w:t>
      </w:r>
      <w:r>
        <w:rPr>
          <w:rFonts w:ascii="Times New Roman" w:hAnsi="Times New Roman" w:cs="Times New Roman"/>
          <w:b/>
          <w:sz w:val="24"/>
          <w:szCs w:val="24"/>
        </w:rPr>
        <w:t>пункте 9.4</w:t>
      </w:r>
      <w:r>
        <w:rPr>
          <w:rFonts w:ascii="Times New Roman" w:hAnsi="Times New Roman" w:cs="Times New Roman"/>
          <w:sz w:val="24"/>
          <w:szCs w:val="24"/>
        </w:rPr>
        <w:t xml:space="preserve"> Контракта, должны быть указаны наименование Заказчика (Получателя), Поставщика, номер и дата Контракта, даты оформления и подписания документов.</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9.6. Оплата по Контракту осуществляется по факту передачи  Товара</w:t>
      </w:r>
      <w:r>
        <w:t xml:space="preserve">, </w:t>
      </w:r>
      <w:r>
        <w:rPr>
          <w:rFonts w:ascii="Times New Roman" w:hAnsi="Times New Roman" w:cs="Times New Roman"/>
          <w:sz w:val="24"/>
          <w:szCs w:val="24"/>
        </w:rPr>
        <w:t>предусмотренного Спецификацией</w:t>
      </w:r>
      <w:r>
        <w:t xml:space="preserve"> </w:t>
      </w:r>
      <w:r>
        <w:rPr>
          <w:rFonts w:ascii="Times New Roman" w:hAnsi="Times New Roman" w:cs="Times New Roman"/>
          <w:sz w:val="24"/>
          <w:szCs w:val="24"/>
        </w:rPr>
        <w:t>(</w:t>
      </w:r>
      <w:hyperlink w:anchor="P483" w:history="1">
        <w:r>
          <w:rPr>
            <w:rFonts w:ascii="Times New Roman" w:hAnsi="Times New Roman" w:cs="Times New Roman"/>
            <w:b/>
            <w:sz w:val="24"/>
            <w:szCs w:val="24"/>
          </w:rPr>
          <w:t>Приложение № 1</w:t>
        </w:r>
      </w:hyperlink>
      <w:r>
        <w:rPr>
          <w:b/>
        </w:rPr>
        <w:t xml:space="preserve"> </w:t>
      </w:r>
      <w:r>
        <w:rPr>
          <w:rFonts w:ascii="Times New Roman" w:hAnsi="Times New Roman" w:cs="Times New Roman"/>
          <w:sz w:val="24"/>
          <w:szCs w:val="24"/>
        </w:rPr>
        <w:t xml:space="preserve">к Контракту) в течение </w:t>
      </w:r>
      <w:r>
        <w:rPr>
          <w:rFonts w:ascii="Times New Roman" w:hAnsi="Times New Roman" w:cs="Times New Roman"/>
          <w:b/>
          <w:sz w:val="24"/>
          <w:szCs w:val="24"/>
        </w:rPr>
        <w:t>7 (семи) рабочих дней</w:t>
      </w:r>
      <w:r>
        <w:t xml:space="preserve"> </w:t>
      </w:r>
      <w:proofErr w:type="gramStart"/>
      <w:r>
        <w:rPr>
          <w:rFonts w:ascii="Times New Roman" w:hAnsi="Times New Roman" w:cs="Times New Roman"/>
          <w:sz w:val="24"/>
          <w:szCs w:val="24"/>
        </w:rPr>
        <w:t>с даты подписания</w:t>
      </w:r>
      <w:proofErr w:type="gramEnd"/>
      <w:r>
        <w:rPr>
          <w:rFonts w:ascii="Times New Roman" w:hAnsi="Times New Roman" w:cs="Times New Roman"/>
          <w:sz w:val="24"/>
          <w:szCs w:val="24"/>
        </w:rPr>
        <w:t xml:space="preserve"> Заказчиком Акта приема-передачи Товара по Контракту </w:t>
      </w:r>
      <w:r>
        <w:t>(</w:t>
      </w:r>
      <w:r>
        <w:rPr>
          <w:rFonts w:ascii="Times New Roman" w:hAnsi="Times New Roman" w:cs="Times New Roman"/>
          <w:b/>
          <w:sz w:val="24"/>
          <w:szCs w:val="24"/>
        </w:rPr>
        <w:t>Приложение № 3</w:t>
      </w:r>
      <w:r>
        <w:rPr>
          <w:b/>
        </w:rPr>
        <w:t xml:space="preserve"> </w:t>
      </w:r>
      <w:r>
        <w:rPr>
          <w:rFonts w:ascii="Times New Roman" w:hAnsi="Times New Roman" w:cs="Times New Roman"/>
          <w:sz w:val="24"/>
          <w:szCs w:val="24"/>
        </w:rPr>
        <w:t xml:space="preserve">к Контракту) и на основании документов, предусмотренных </w:t>
      </w:r>
      <w:r>
        <w:rPr>
          <w:rFonts w:ascii="Times New Roman" w:hAnsi="Times New Roman" w:cs="Times New Roman"/>
          <w:b/>
          <w:sz w:val="24"/>
          <w:szCs w:val="24"/>
        </w:rPr>
        <w:t>пунктом 9.4</w:t>
      </w:r>
      <w:r>
        <w:t xml:space="preserve"> </w:t>
      </w:r>
      <w:r>
        <w:rPr>
          <w:rFonts w:ascii="Times New Roman" w:hAnsi="Times New Roman" w:cs="Times New Roman"/>
          <w:sz w:val="24"/>
          <w:szCs w:val="24"/>
        </w:rPr>
        <w:t>Контракта.</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9.7. </w:t>
      </w:r>
      <w:proofErr w:type="gramStart"/>
      <w:r>
        <w:rPr>
          <w:rFonts w:ascii="Times New Roman" w:hAnsi="Times New Roman" w:cs="Times New Roman"/>
          <w:sz w:val="24"/>
          <w:szCs w:val="24"/>
        </w:rPr>
        <w:t>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roofErr w:type="gramEnd"/>
    </w:p>
    <w:p w:rsidR="00FD5683" w:rsidRDefault="006B1B94">
      <w:pPr>
        <w:pStyle w:val="ConsPlusNormal"/>
        <w:ind w:firstLine="540"/>
        <w:jc w:val="both"/>
        <w:rPr>
          <w:rFonts w:ascii="Times New Roman" w:hAnsi="Times New Roman" w:cs="Times New Roman"/>
          <w:b/>
          <w:sz w:val="24"/>
          <w:szCs w:val="24"/>
        </w:rPr>
      </w:pPr>
      <w:r>
        <w:rPr>
          <w:rFonts w:ascii="Times New Roman" w:hAnsi="Times New Roman" w:cs="Times New Roman"/>
          <w:sz w:val="24"/>
          <w:szCs w:val="24"/>
        </w:rPr>
        <w:t xml:space="preserve">9.8. После оплаты Заказчиком всего поставленного Товара по Контракту Поставщик в течение </w:t>
      </w:r>
      <w:r>
        <w:rPr>
          <w:rFonts w:ascii="Times New Roman" w:hAnsi="Times New Roman" w:cs="Times New Roman"/>
          <w:b/>
          <w:sz w:val="24"/>
          <w:szCs w:val="24"/>
        </w:rPr>
        <w:t>20 (двадцати) рабочих дней</w:t>
      </w:r>
      <w:r>
        <w:t xml:space="preserve">  </w:t>
      </w:r>
      <w:r>
        <w:rPr>
          <w:rFonts w:ascii="Times New Roman" w:hAnsi="Times New Roman" w:cs="Times New Roman"/>
          <w:sz w:val="24"/>
          <w:szCs w:val="24"/>
        </w:rPr>
        <w:t>представляет Заказчику Акт сверки расчетов</w:t>
      </w:r>
      <w:r>
        <w:t xml:space="preserve"> </w:t>
      </w:r>
      <w:r>
        <w:rPr>
          <w:color w:val="000000" w:themeColor="text1"/>
        </w:rPr>
        <w:t>(</w:t>
      </w:r>
      <w:r>
        <w:rPr>
          <w:rFonts w:ascii="Times New Roman" w:hAnsi="Times New Roman" w:cs="Times New Roman"/>
          <w:b/>
          <w:color w:val="000000" w:themeColor="text1"/>
          <w:sz w:val="24"/>
          <w:szCs w:val="24"/>
        </w:rPr>
        <w:t xml:space="preserve">Приложение № 4 </w:t>
      </w:r>
      <w:r>
        <w:rPr>
          <w:rFonts w:ascii="Times New Roman" w:hAnsi="Times New Roman" w:cs="Times New Roman"/>
          <w:color w:val="000000" w:themeColor="text1"/>
          <w:sz w:val="24"/>
          <w:szCs w:val="24"/>
        </w:rPr>
        <w:t>к Контракту</w:t>
      </w:r>
      <w:r>
        <w:rPr>
          <w:rFonts w:ascii="Times New Roman" w:hAnsi="Times New Roman" w:cs="Times New Roman"/>
          <w:b/>
          <w:color w:val="000000" w:themeColor="text1"/>
          <w:sz w:val="24"/>
          <w:szCs w:val="24"/>
        </w:rPr>
        <w:t>)</w:t>
      </w:r>
      <w:r>
        <w:rPr>
          <w:rFonts w:ascii="Times New Roman" w:hAnsi="Times New Roman" w:cs="Times New Roman"/>
          <w:color w:val="000000" w:themeColor="text1"/>
          <w:sz w:val="24"/>
          <w:szCs w:val="24"/>
        </w:rPr>
        <w:t>.</w:t>
      </w:r>
    </w:p>
    <w:p w:rsidR="00FD5683" w:rsidRDefault="00FD5683">
      <w:pPr>
        <w:pStyle w:val="ConsPlusNormal"/>
        <w:jc w:val="both"/>
      </w:pPr>
    </w:p>
    <w:p w:rsidR="00FD5683" w:rsidRDefault="006B1B94">
      <w:pPr>
        <w:pStyle w:val="ConsPlusNormal"/>
        <w:numPr>
          <w:ilvl w:val="0"/>
          <w:numId w:val="1"/>
        </w:numPr>
        <w:jc w:val="center"/>
        <w:outlineLvl w:val="1"/>
        <w:rPr>
          <w:rFonts w:ascii="Times New Roman" w:hAnsi="Times New Roman" w:cs="Times New Roman"/>
          <w:sz w:val="24"/>
          <w:szCs w:val="24"/>
        </w:rPr>
      </w:pPr>
      <w:bookmarkStart w:id="16" w:name="P323"/>
      <w:bookmarkEnd w:id="16"/>
      <w:r>
        <w:rPr>
          <w:rFonts w:ascii="Times New Roman" w:hAnsi="Times New Roman" w:cs="Times New Roman"/>
          <w:sz w:val="24"/>
          <w:szCs w:val="24"/>
        </w:rPr>
        <w:t>Ответственность Сторон</w:t>
      </w:r>
    </w:p>
    <w:p w:rsidR="00FD5683" w:rsidRDefault="00FD5683">
      <w:pPr>
        <w:pStyle w:val="ConsPlusNormal"/>
        <w:ind w:left="720"/>
        <w:outlineLvl w:val="1"/>
        <w:rPr>
          <w:rFonts w:ascii="Times New Roman" w:hAnsi="Times New Roman" w:cs="Times New Roman"/>
          <w:sz w:val="24"/>
          <w:szCs w:val="24"/>
        </w:rPr>
      </w:pP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w:t>
      </w:r>
      <w:r>
        <w:rPr>
          <w:rFonts w:ascii="Times New Roman" w:hAnsi="Times New Roman" w:cs="Times New Roman"/>
          <w:sz w:val="24"/>
          <w:szCs w:val="24"/>
        </w:rPr>
        <w:lastRenderedPageBreak/>
        <w:t>уплаты неустоек (штрафов, пеней).</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10.3. </w:t>
      </w:r>
      <w:proofErr w:type="gramStart"/>
      <w:r>
        <w:rPr>
          <w:rFonts w:ascii="Times New Roman" w:hAnsi="Times New Roman" w:cs="Times New Roman"/>
          <w:sz w:val="24"/>
          <w:szCs w:val="24"/>
        </w:rPr>
        <w:t xml:space="preserve">Размер штрафа устанавливается в порядке, установленном </w:t>
      </w:r>
      <w:r>
        <w:rPr>
          <w:rFonts w:ascii="Times New Roman" w:hAnsi="Times New Roman" w:cs="Times New Roman"/>
          <w:b/>
          <w:sz w:val="24"/>
          <w:szCs w:val="24"/>
        </w:rPr>
        <w:t>Правилами</w:t>
      </w:r>
      <w:r>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r>
        <w:rPr>
          <w:rFonts w:ascii="Times New Roman" w:hAnsi="Times New Roman" w:cs="Times New Roman"/>
          <w:b/>
          <w:sz w:val="24"/>
          <w:szCs w:val="24"/>
        </w:rPr>
        <w:t>постановлением Правительства Российской Федерации от 30.08.2017 №1042</w:t>
      </w:r>
      <w:r>
        <w:t xml:space="preserve">  </w:t>
      </w:r>
      <w:r>
        <w:rPr>
          <w:rFonts w:ascii="Times New Roman" w:hAnsi="Times New Roman" w:cs="Times New Roman"/>
          <w:sz w:val="24"/>
          <w:szCs w:val="24"/>
        </w:rPr>
        <w:t>(далее - Правила определения размера штрафа).</w:t>
      </w:r>
      <w:bookmarkStart w:id="17" w:name="P328"/>
      <w:bookmarkEnd w:id="17"/>
      <w:proofErr w:type="gramEnd"/>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18" w:name="P329"/>
      <w:bookmarkEnd w:id="18"/>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1000 (одна тысяча) рублей 00 копеек.</w:t>
      </w:r>
      <w:r>
        <w:t xml:space="preserve"> </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10.6. В случае нарушения Поставщиком срока представления документов, предусмотренного </w:t>
      </w:r>
      <w:r>
        <w:rPr>
          <w:rFonts w:ascii="Times New Roman" w:hAnsi="Times New Roman" w:cs="Times New Roman"/>
          <w:b/>
          <w:sz w:val="24"/>
          <w:szCs w:val="24"/>
        </w:rPr>
        <w:t>пунктом 9.4</w:t>
      </w:r>
      <w:r>
        <w:rPr>
          <w:rFonts w:ascii="Times New Roman" w:hAnsi="Times New Roman" w:cs="Times New Roman"/>
          <w:sz w:val="24"/>
          <w:szCs w:val="24"/>
        </w:rPr>
        <w:t xml:space="preserve"> Контракта, Заказчик не несет ответственность, установленную </w:t>
      </w:r>
      <w:r>
        <w:rPr>
          <w:rFonts w:ascii="Times New Roman" w:hAnsi="Times New Roman" w:cs="Times New Roman"/>
          <w:b/>
          <w:sz w:val="24"/>
          <w:szCs w:val="24"/>
        </w:rPr>
        <w:t xml:space="preserve">пунктами 10.4 - </w:t>
      </w:r>
      <w:hyperlink w:anchor="P329" w:history="1">
        <w:r>
          <w:rPr>
            <w:rFonts w:ascii="Times New Roman" w:hAnsi="Times New Roman" w:cs="Times New Roman"/>
            <w:b/>
            <w:sz w:val="24"/>
            <w:szCs w:val="24"/>
          </w:rPr>
          <w:t>10.5</w:t>
        </w:r>
      </w:hyperlink>
      <w:r>
        <w:rPr>
          <w:rFonts w:ascii="Times New Roman" w:hAnsi="Times New Roman" w:cs="Times New Roman"/>
          <w:sz w:val="24"/>
          <w:szCs w:val="24"/>
        </w:rPr>
        <w:t xml:space="preserve"> Контракта.</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10.9. </w:t>
      </w:r>
      <w:proofErr w:type="gramStart"/>
      <w:r>
        <w:rPr>
          <w:rFonts w:ascii="Times New Roman" w:hAnsi="Times New Roman" w:cs="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Pr>
          <w:rFonts w:ascii="Times New Roman" w:hAnsi="Times New Roman" w:cs="Times New Roman"/>
          <w:sz w:val="24"/>
          <w:szCs w:val="24"/>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bookmarkStart w:id="19" w:name="P341"/>
      <w:bookmarkEnd w:id="19"/>
    </w:p>
    <w:p w:rsidR="00FD5683" w:rsidRDefault="006B1B94">
      <w:pPr>
        <w:pStyle w:val="ConsPlusNormal"/>
        <w:ind w:firstLine="540"/>
        <w:jc w:val="both"/>
      </w:pPr>
      <w:r>
        <w:rPr>
          <w:rFonts w:ascii="Times New Roman" w:hAnsi="Times New Roman" w:cs="Times New Roman"/>
          <w:sz w:val="24"/>
          <w:szCs w:val="24"/>
        </w:rPr>
        <w:t xml:space="preserve">10.10. </w:t>
      </w:r>
      <w:bookmarkStart w:id="20" w:name="P355"/>
      <w:bookmarkEnd w:id="20"/>
      <w:r>
        <w:rPr>
          <w:rFonts w:ascii="Times New Roman" w:hAnsi="Times New Roman" w:cs="Times New Roman"/>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10% от цены Контракта.</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t xml:space="preserve">, </w:t>
      </w:r>
      <w:r>
        <w:rPr>
          <w:rFonts w:ascii="Times New Roman" w:hAnsi="Times New Roman" w:cs="Times New Roman"/>
          <w:sz w:val="24"/>
          <w:szCs w:val="24"/>
        </w:rPr>
        <w:t>Поставщик выплачивает Заказчику штраф в размере</w:t>
      </w:r>
      <w:r>
        <w:t xml:space="preserve"> </w:t>
      </w:r>
      <w:r>
        <w:rPr>
          <w:rFonts w:ascii="Times New Roman" w:hAnsi="Times New Roman" w:cs="Times New Roman"/>
          <w:sz w:val="24"/>
          <w:szCs w:val="24"/>
        </w:rPr>
        <w:t>1000 (одна тысяча) рублей 00 копеек.</w:t>
      </w:r>
      <w:r>
        <w:t xml:space="preserve"> </w:t>
      </w:r>
      <w:bookmarkStart w:id="21" w:name="P376"/>
      <w:bookmarkEnd w:id="21"/>
    </w:p>
    <w:p w:rsidR="00FD5683" w:rsidRDefault="006B1B94">
      <w:pPr>
        <w:pStyle w:val="ConsPlusNormal"/>
        <w:ind w:firstLine="540"/>
        <w:jc w:val="both"/>
      </w:pPr>
      <w:r>
        <w:rPr>
          <w:rFonts w:ascii="Times New Roman" w:hAnsi="Times New Roman" w:cs="Times New Roman"/>
          <w:sz w:val="24"/>
          <w:szCs w:val="24"/>
        </w:rPr>
        <w:t>10.12.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D5683" w:rsidRDefault="006B1B94">
      <w:pPr>
        <w:pStyle w:val="ConsPlusNormal"/>
        <w:ind w:firstLine="540"/>
        <w:jc w:val="both"/>
      </w:pPr>
      <w:r>
        <w:rPr>
          <w:rFonts w:ascii="Times New Roman" w:hAnsi="Times New Roman" w:cs="Times New Roman"/>
          <w:sz w:val="24"/>
          <w:szCs w:val="24"/>
        </w:rPr>
        <w:t>10.13.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D5683" w:rsidRDefault="006B1B94">
      <w:pPr>
        <w:pStyle w:val="ConsPlusNormal"/>
        <w:ind w:firstLine="540"/>
        <w:jc w:val="both"/>
      </w:pPr>
      <w:r>
        <w:rPr>
          <w:rFonts w:ascii="Times New Roman" w:hAnsi="Times New Roman" w:cs="Times New Roman"/>
          <w:sz w:val="24"/>
          <w:szCs w:val="24"/>
        </w:rPr>
        <w:t>10.14. Уплата неустойки (штрафа, пени) не освобождает Стороны от исполнения обязательств по Контракту.</w:t>
      </w:r>
    </w:p>
    <w:p w:rsidR="00FD5683" w:rsidRDefault="00FD5683">
      <w:pPr>
        <w:pStyle w:val="ConsPlusNormal"/>
        <w:jc w:val="both"/>
      </w:pPr>
    </w:p>
    <w:p w:rsidR="00FD5683" w:rsidRDefault="006B1B94">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 xml:space="preserve">11. Срок действия Контракта, изменение и расторжение Контракта </w:t>
      </w:r>
    </w:p>
    <w:p w:rsidR="00FD5683" w:rsidRDefault="00FD5683">
      <w:pPr>
        <w:pStyle w:val="ConsPlusNormal"/>
        <w:jc w:val="center"/>
        <w:rPr>
          <w:rFonts w:ascii="Times New Roman" w:hAnsi="Times New Roman" w:cs="Times New Roman"/>
          <w:sz w:val="24"/>
          <w:szCs w:val="24"/>
        </w:rPr>
      </w:pP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11.1. Контра</w:t>
      </w:r>
      <w:proofErr w:type="gramStart"/>
      <w:r>
        <w:rPr>
          <w:rFonts w:ascii="Times New Roman" w:hAnsi="Times New Roman" w:cs="Times New Roman"/>
          <w:sz w:val="24"/>
          <w:szCs w:val="24"/>
        </w:rPr>
        <w:t>кт вст</w:t>
      </w:r>
      <w:proofErr w:type="gramEnd"/>
      <w:r>
        <w:rPr>
          <w:rFonts w:ascii="Times New Roman" w:hAnsi="Times New Roman" w:cs="Times New Roman"/>
          <w:sz w:val="24"/>
          <w:szCs w:val="24"/>
        </w:rPr>
        <w:t xml:space="preserve">упает в силу с момента его подписания и действует до </w:t>
      </w:r>
      <w:r>
        <w:rPr>
          <w:rFonts w:ascii="Times New Roman" w:hAnsi="Times New Roman" w:cs="Times New Roman"/>
          <w:b/>
          <w:sz w:val="24"/>
          <w:szCs w:val="24"/>
        </w:rPr>
        <w:t>31 декабря 202</w:t>
      </w:r>
      <w:r w:rsidR="00E74B3A">
        <w:rPr>
          <w:rFonts w:ascii="Times New Roman" w:hAnsi="Times New Roman" w:cs="Times New Roman"/>
          <w:b/>
          <w:sz w:val="24"/>
          <w:szCs w:val="24"/>
        </w:rPr>
        <w:t>6</w:t>
      </w:r>
      <w:r>
        <w:rPr>
          <w:rFonts w:ascii="Times New Roman" w:hAnsi="Times New Roman" w:cs="Times New Roman"/>
          <w:b/>
          <w:sz w:val="24"/>
          <w:szCs w:val="24"/>
        </w:rPr>
        <w:t xml:space="preserve"> года</w:t>
      </w:r>
      <w:r>
        <w:rPr>
          <w:rFonts w:ascii="Times New Roman" w:hAnsi="Times New Roman" w:cs="Times New Roman"/>
          <w:sz w:val="24"/>
          <w:szCs w:val="24"/>
        </w:rPr>
        <w:t xml:space="preserve">, а в части осуществления расчетов по Контракту и ответственности Сторон, предусмотренной </w:t>
      </w:r>
      <w:hyperlink w:anchor="P323" w:history="1">
        <w:r>
          <w:rPr>
            <w:rFonts w:ascii="Times New Roman" w:hAnsi="Times New Roman" w:cs="Times New Roman"/>
            <w:b/>
            <w:sz w:val="24"/>
            <w:szCs w:val="24"/>
          </w:rPr>
          <w:t>разделом</w:t>
        </w:r>
      </w:hyperlink>
      <w:r>
        <w:rPr>
          <w:rFonts w:ascii="Times New Roman" w:hAnsi="Times New Roman" w:cs="Times New Roman"/>
          <w:b/>
          <w:sz w:val="24"/>
          <w:szCs w:val="24"/>
        </w:rPr>
        <w:t xml:space="preserve"> 10</w:t>
      </w:r>
      <w:r>
        <w:rPr>
          <w:rFonts w:ascii="Times New Roman" w:hAnsi="Times New Roman" w:cs="Times New Roman"/>
          <w:sz w:val="24"/>
          <w:szCs w:val="24"/>
        </w:rPr>
        <w:t xml:space="preserve"> Контракта, - до полного исполнения Сторонами взаимных обязательств.</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11.2. Все изменения Контракта должны быть совершены в письменном виде и оформлены дополнительными соглашениями к Контракту.</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11.3. </w:t>
      </w:r>
      <w:proofErr w:type="gramStart"/>
      <w:r>
        <w:rPr>
          <w:rFonts w:ascii="Times New Roman" w:hAnsi="Times New Roman" w:cs="Times New Roman"/>
          <w:sz w:val="24"/>
          <w:szCs w:val="24"/>
        </w:rPr>
        <w:t>Контракт</w:t>
      </w:r>
      <w:proofErr w:type="gramEnd"/>
      <w:r>
        <w:rPr>
          <w:rFonts w:ascii="Times New Roman" w:hAnsi="Times New Roman" w:cs="Times New Roman"/>
          <w:sz w:val="24"/>
          <w:szCs w:val="24"/>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11.5. Изменение существенных условий Контракта при его исполнении допускается в случаях, предусмотренных</w:t>
      </w:r>
      <w:r>
        <w:t xml:space="preserve"> </w:t>
      </w:r>
      <w:r>
        <w:rPr>
          <w:rFonts w:ascii="Times New Roman" w:hAnsi="Times New Roman" w:cs="Times New Roman"/>
          <w:b/>
          <w:sz w:val="24"/>
          <w:szCs w:val="24"/>
        </w:rPr>
        <w:t>пунктом 6 статьи 161</w:t>
      </w:r>
      <w:r>
        <w:rPr>
          <w:rFonts w:ascii="Times New Roman" w:hAnsi="Times New Roman" w:cs="Times New Roman"/>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r>
        <w:t>.</w:t>
      </w:r>
    </w:p>
    <w:p w:rsidR="00FD5683" w:rsidRDefault="00FD5683">
      <w:pPr>
        <w:pStyle w:val="ConsPlusNormal"/>
        <w:jc w:val="both"/>
      </w:pPr>
    </w:p>
    <w:p w:rsidR="00FD5683" w:rsidRDefault="006B1B94">
      <w:pPr>
        <w:pStyle w:val="ConsPlusNormal"/>
        <w:numPr>
          <w:ilvl w:val="0"/>
          <w:numId w:val="2"/>
        </w:numPr>
        <w:jc w:val="center"/>
        <w:outlineLvl w:val="1"/>
        <w:rPr>
          <w:rFonts w:ascii="Times New Roman" w:hAnsi="Times New Roman" w:cs="Times New Roman"/>
          <w:sz w:val="24"/>
          <w:szCs w:val="24"/>
        </w:rPr>
      </w:pPr>
      <w:r>
        <w:rPr>
          <w:rFonts w:ascii="Times New Roman" w:hAnsi="Times New Roman" w:cs="Times New Roman"/>
          <w:sz w:val="24"/>
          <w:szCs w:val="24"/>
        </w:rPr>
        <w:t>Исключительные права</w:t>
      </w:r>
    </w:p>
    <w:p w:rsidR="00FD5683" w:rsidRDefault="00FD5683">
      <w:pPr>
        <w:pStyle w:val="ConsPlusNormal"/>
        <w:ind w:left="720"/>
        <w:outlineLvl w:val="1"/>
        <w:rPr>
          <w:rFonts w:ascii="Times New Roman" w:hAnsi="Times New Roman" w:cs="Times New Roman"/>
          <w:sz w:val="24"/>
          <w:szCs w:val="24"/>
        </w:rPr>
      </w:pP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FD5683" w:rsidRDefault="00FD5683">
      <w:pPr>
        <w:pStyle w:val="ConsPlusNormal"/>
        <w:jc w:val="both"/>
      </w:pPr>
    </w:p>
    <w:p w:rsidR="00FD5683" w:rsidRDefault="006B1B94">
      <w:pPr>
        <w:pStyle w:val="ConsPlusNormal"/>
        <w:numPr>
          <w:ilvl w:val="0"/>
          <w:numId w:val="2"/>
        </w:numPr>
        <w:jc w:val="center"/>
        <w:outlineLvl w:val="1"/>
        <w:rPr>
          <w:rFonts w:ascii="Times New Roman" w:hAnsi="Times New Roman" w:cs="Times New Roman"/>
          <w:sz w:val="24"/>
          <w:szCs w:val="24"/>
        </w:rPr>
      </w:pPr>
      <w:r>
        <w:rPr>
          <w:rFonts w:ascii="Times New Roman" w:hAnsi="Times New Roman" w:cs="Times New Roman"/>
          <w:sz w:val="24"/>
          <w:szCs w:val="24"/>
        </w:rPr>
        <w:t>Обстоятельства непреодолимой силы</w:t>
      </w:r>
    </w:p>
    <w:p w:rsidR="00FD5683" w:rsidRDefault="00FD5683">
      <w:pPr>
        <w:pStyle w:val="ConsPlusNormal"/>
        <w:ind w:left="720"/>
        <w:outlineLvl w:val="1"/>
        <w:rPr>
          <w:rFonts w:ascii="Times New Roman" w:hAnsi="Times New Roman" w:cs="Times New Roman"/>
          <w:sz w:val="24"/>
          <w:szCs w:val="24"/>
        </w:rPr>
      </w:pP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13.2. Сторона, у которой возникли обстоятельства непреодолимой силы, обязана в течение </w:t>
      </w:r>
      <w:r>
        <w:rPr>
          <w:rFonts w:ascii="Times New Roman" w:hAnsi="Times New Roman" w:cs="Times New Roman"/>
          <w:b/>
          <w:sz w:val="24"/>
          <w:szCs w:val="24"/>
        </w:rPr>
        <w:t>5 (пяти) рабочих дней</w:t>
      </w:r>
      <w:r>
        <w:rPr>
          <w:rFonts w:ascii="Times New Roman" w:hAnsi="Times New Roman" w:cs="Times New Roman"/>
          <w:sz w:val="24"/>
          <w:szCs w:val="24"/>
        </w:rPr>
        <w:t xml:space="preserve">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13.3.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13.4.Подтверждением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D5683" w:rsidRDefault="006B1B94">
      <w:pPr>
        <w:pStyle w:val="ConsPlusNormal"/>
        <w:numPr>
          <w:ilvl w:val="0"/>
          <w:numId w:val="2"/>
        </w:numPr>
        <w:jc w:val="center"/>
        <w:outlineLvl w:val="1"/>
        <w:rPr>
          <w:rFonts w:ascii="Times New Roman" w:hAnsi="Times New Roman" w:cs="Times New Roman"/>
          <w:sz w:val="24"/>
          <w:szCs w:val="24"/>
        </w:rPr>
      </w:pPr>
      <w:r>
        <w:rPr>
          <w:rFonts w:ascii="Times New Roman" w:hAnsi="Times New Roman" w:cs="Times New Roman"/>
          <w:sz w:val="24"/>
          <w:szCs w:val="24"/>
        </w:rPr>
        <w:t xml:space="preserve">Уведомления </w:t>
      </w:r>
    </w:p>
    <w:p w:rsidR="00FD5683" w:rsidRDefault="00FD5683">
      <w:pPr>
        <w:pStyle w:val="ConsPlusNormal"/>
        <w:ind w:left="720"/>
        <w:outlineLvl w:val="1"/>
      </w:pP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14.1. Любое уведомление, которое одна Сторона направляет другой Стороне в соответствии с Контрактом, высылается в электронном и письменном виде по адресу другой Стороны с подтверждением о получении.</w:t>
      </w:r>
    </w:p>
    <w:p w:rsidR="00FD5683" w:rsidRDefault="00FD5683">
      <w:pPr>
        <w:pStyle w:val="ConsPlusNormal"/>
        <w:jc w:val="both"/>
      </w:pPr>
    </w:p>
    <w:p w:rsidR="00FD5683" w:rsidRDefault="006B1B94">
      <w:pPr>
        <w:pStyle w:val="ConsPlusNormal"/>
        <w:numPr>
          <w:ilvl w:val="0"/>
          <w:numId w:val="2"/>
        </w:numPr>
        <w:jc w:val="center"/>
        <w:outlineLvl w:val="1"/>
        <w:rPr>
          <w:rFonts w:ascii="Times New Roman" w:hAnsi="Times New Roman" w:cs="Times New Roman"/>
          <w:sz w:val="24"/>
          <w:szCs w:val="24"/>
        </w:rPr>
      </w:pPr>
      <w:r>
        <w:rPr>
          <w:rFonts w:ascii="Times New Roman" w:hAnsi="Times New Roman" w:cs="Times New Roman"/>
          <w:sz w:val="24"/>
          <w:szCs w:val="24"/>
        </w:rPr>
        <w:t xml:space="preserve">Заключительные положения </w:t>
      </w:r>
    </w:p>
    <w:p w:rsidR="00FD5683" w:rsidRDefault="00FD5683">
      <w:pPr>
        <w:pStyle w:val="ConsPlusNormal"/>
        <w:ind w:left="720"/>
        <w:outlineLvl w:val="1"/>
        <w:rPr>
          <w:rFonts w:ascii="Times New Roman" w:hAnsi="Times New Roman" w:cs="Times New Roman"/>
          <w:sz w:val="24"/>
          <w:szCs w:val="24"/>
        </w:rPr>
      </w:pP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15.1. Во всем, что не предусмотрено Контрактом, Стороны руководствуются законодательством Российской Федерации.</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15.2.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Республики Карелия.</w:t>
      </w:r>
      <w:bookmarkStart w:id="22" w:name="P435"/>
      <w:bookmarkEnd w:id="22"/>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15.3. </w:t>
      </w:r>
      <w:r>
        <w:rPr>
          <w:rFonts w:ascii="Times New Roman" w:hAnsi="Times New Roman"/>
          <w:sz w:val="24"/>
          <w:szCs w:val="24"/>
        </w:rPr>
        <w:t xml:space="preserve">Контракт составлен </w:t>
      </w:r>
      <w:proofErr w:type="gramStart"/>
      <w:r>
        <w:rPr>
          <w:rFonts w:ascii="Times New Roman" w:hAnsi="Times New Roman"/>
          <w:sz w:val="24"/>
          <w:szCs w:val="24"/>
        </w:rPr>
        <w:t>в</w:t>
      </w:r>
      <w:proofErr w:type="gramEnd"/>
      <w:r>
        <w:rPr>
          <w:rFonts w:ascii="Times New Roman" w:hAnsi="Times New Roman"/>
          <w:sz w:val="24"/>
          <w:szCs w:val="24"/>
        </w:rPr>
        <w:t xml:space="preserve"> _________, подписанных  уполномоченными представителями сторон.</w:t>
      </w:r>
    </w:p>
    <w:p w:rsidR="00FD5683" w:rsidRDefault="006B1B9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15.4. Приложения к Контракту являются его неотъемлемой частью.</w:t>
      </w:r>
    </w:p>
    <w:p w:rsidR="00FD5683" w:rsidRDefault="006B1B94">
      <w:pPr>
        <w:pStyle w:val="ConsPlusNormal"/>
        <w:spacing w:before="220"/>
        <w:jc w:val="both"/>
        <w:rPr>
          <w:rFonts w:ascii="Times New Roman" w:hAnsi="Times New Roman" w:cs="Times New Roman"/>
          <w:sz w:val="24"/>
          <w:szCs w:val="24"/>
        </w:rPr>
      </w:pPr>
      <w:r>
        <w:rPr>
          <w:rFonts w:ascii="Times New Roman" w:hAnsi="Times New Roman" w:cs="Times New Roman"/>
          <w:sz w:val="24"/>
          <w:szCs w:val="24"/>
        </w:rPr>
        <w:t>Приложения к Контракту: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FD5683">
        <w:tc>
          <w:tcPr>
            <w:tcW w:w="2276" w:type="dxa"/>
            <w:tcBorders>
              <w:top w:val="nil"/>
              <w:left w:val="nil"/>
              <w:bottom w:val="nil"/>
              <w:right w:val="nil"/>
            </w:tcBorders>
          </w:tcPr>
          <w:p w:rsidR="00FD5683" w:rsidRDefault="006B1B94">
            <w:pPr>
              <w:pStyle w:val="ConsPlusNormal"/>
              <w:rPr>
                <w:rFonts w:ascii="Times New Roman" w:hAnsi="Times New Roman" w:cs="Times New Roman"/>
                <w:sz w:val="24"/>
                <w:szCs w:val="24"/>
              </w:rPr>
            </w:pPr>
            <w:r>
              <w:rPr>
                <w:rFonts w:ascii="Times New Roman" w:hAnsi="Times New Roman" w:cs="Times New Roman"/>
                <w:sz w:val="24"/>
                <w:szCs w:val="24"/>
              </w:rPr>
              <w:t>Приложение № 1</w:t>
            </w:r>
          </w:p>
        </w:tc>
        <w:tc>
          <w:tcPr>
            <w:tcW w:w="6746" w:type="dxa"/>
            <w:tcBorders>
              <w:top w:val="nil"/>
              <w:left w:val="nil"/>
              <w:bottom w:val="nil"/>
              <w:right w:val="nil"/>
            </w:tcBorders>
          </w:tcPr>
          <w:p w:rsidR="00FD5683" w:rsidRDefault="006B1B94">
            <w:pPr>
              <w:pStyle w:val="ConsPlusNormal"/>
              <w:rPr>
                <w:rFonts w:ascii="Times New Roman" w:hAnsi="Times New Roman" w:cs="Times New Roman"/>
                <w:sz w:val="24"/>
                <w:szCs w:val="24"/>
              </w:rPr>
            </w:pPr>
            <w:r>
              <w:rPr>
                <w:rFonts w:ascii="Times New Roman" w:hAnsi="Times New Roman" w:cs="Times New Roman"/>
                <w:sz w:val="24"/>
                <w:szCs w:val="24"/>
              </w:rPr>
              <w:t>- Спецификация;</w:t>
            </w:r>
          </w:p>
        </w:tc>
      </w:tr>
      <w:tr w:rsidR="00FD5683">
        <w:tc>
          <w:tcPr>
            <w:tcW w:w="2276" w:type="dxa"/>
            <w:tcBorders>
              <w:top w:val="nil"/>
              <w:left w:val="nil"/>
              <w:bottom w:val="nil"/>
              <w:right w:val="nil"/>
            </w:tcBorders>
          </w:tcPr>
          <w:p w:rsidR="00FD5683" w:rsidRDefault="006B1B94">
            <w:pPr>
              <w:pStyle w:val="ConsPlusNormal"/>
              <w:rPr>
                <w:rFonts w:ascii="Times New Roman" w:hAnsi="Times New Roman" w:cs="Times New Roman"/>
                <w:sz w:val="24"/>
                <w:szCs w:val="24"/>
              </w:rPr>
            </w:pPr>
            <w:r>
              <w:rPr>
                <w:rFonts w:ascii="Times New Roman" w:hAnsi="Times New Roman" w:cs="Times New Roman"/>
                <w:sz w:val="24"/>
                <w:szCs w:val="24"/>
              </w:rPr>
              <w:t>Приложение № 2</w:t>
            </w:r>
          </w:p>
        </w:tc>
        <w:tc>
          <w:tcPr>
            <w:tcW w:w="6746" w:type="dxa"/>
            <w:tcBorders>
              <w:top w:val="nil"/>
              <w:left w:val="nil"/>
              <w:bottom w:val="nil"/>
              <w:right w:val="nil"/>
            </w:tcBorders>
          </w:tcPr>
          <w:p w:rsidR="00FD5683" w:rsidRDefault="006B1B94">
            <w:pPr>
              <w:pStyle w:val="ConsPlusNormal"/>
              <w:rPr>
                <w:rFonts w:ascii="Times New Roman" w:hAnsi="Times New Roman" w:cs="Times New Roman"/>
                <w:sz w:val="24"/>
                <w:szCs w:val="24"/>
              </w:rPr>
            </w:pPr>
            <w:r>
              <w:rPr>
                <w:rFonts w:ascii="Times New Roman" w:hAnsi="Times New Roman" w:cs="Times New Roman"/>
                <w:sz w:val="24"/>
                <w:szCs w:val="24"/>
              </w:rPr>
              <w:t>- Технические характеристики;</w:t>
            </w:r>
          </w:p>
        </w:tc>
      </w:tr>
      <w:tr w:rsidR="00FD5683">
        <w:tc>
          <w:tcPr>
            <w:tcW w:w="2276" w:type="dxa"/>
            <w:tcBorders>
              <w:top w:val="nil"/>
              <w:left w:val="nil"/>
              <w:bottom w:val="nil"/>
              <w:right w:val="nil"/>
            </w:tcBorders>
          </w:tcPr>
          <w:p w:rsidR="00FD5683" w:rsidRDefault="006B1B94">
            <w:pPr>
              <w:pStyle w:val="ConsPlusNormal"/>
              <w:rPr>
                <w:rFonts w:ascii="Times New Roman" w:hAnsi="Times New Roman" w:cs="Times New Roman"/>
                <w:sz w:val="24"/>
                <w:szCs w:val="24"/>
              </w:rPr>
            </w:pPr>
            <w:r>
              <w:rPr>
                <w:rFonts w:ascii="Times New Roman" w:hAnsi="Times New Roman" w:cs="Times New Roman"/>
                <w:sz w:val="24"/>
                <w:szCs w:val="24"/>
              </w:rPr>
              <w:t>Приложение № 3</w:t>
            </w:r>
          </w:p>
        </w:tc>
        <w:tc>
          <w:tcPr>
            <w:tcW w:w="6746" w:type="dxa"/>
            <w:tcBorders>
              <w:top w:val="nil"/>
              <w:left w:val="nil"/>
              <w:bottom w:val="nil"/>
              <w:right w:val="nil"/>
            </w:tcBorders>
          </w:tcPr>
          <w:p w:rsidR="00FD5683" w:rsidRDefault="006B1B94">
            <w:pPr>
              <w:pStyle w:val="ConsPlusNormal"/>
              <w:rPr>
                <w:rFonts w:ascii="Times New Roman" w:hAnsi="Times New Roman" w:cs="Times New Roman"/>
                <w:sz w:val="24"/>
                <w:szCs w:val="24"/>
              </w:rPr>
            </w:pPr>
            <w:r>
              <w:rPr>
                <w:rFonts w:ascii="Times New Roman" w:hAnsi="Times New Roman" w:cs="Times New Roman"/>
                <w:sz w:val="24"/>
                <w:szCs w:val="24"/>
              </w:rPr>
              <w:t>- Акт приема-передачи Товара по Контракту;</w:t>
            </w:r>
          </w:p>
        </w:tc>
      </w:tr>
      <w:tr w:rsidR="00FD5683">
        <w:tc>
          <w:tcPr>
            <w:tcW w:w="2276" w:type="dxa"/>
            <w:tcBorders>
              <w:top w:val="nil"/>
              <w:left w:val="nil"/>
              <w:bottom w:val="nil"/>
              <w:right w:val="nil"/>
            </w:tcBorders>
          </w:tcPr>
          <w:p w:rsidR="00FD5683" w:rsidRDefault="006B1B94">
            <w:pPr>
              <w:pStyle w:val="ConsPlusNormal"/>
              <w:rPr>
                <w:rFonts w:ascii="Times New Roman" w:hAnsi="Times New Roman" w:cs="Times New Roman"/>
                <w:sz w:val="24"/>
                <w:szCs w:val="24"/>
              </w:rPr>
            </w:pPr>
            <w:r>
              <w:rPr>
                <w:rFonts w:ascii="Times New Roman" w:hAnsi="Times New Roman" w:cs="Times New Roman"/>
                <w:sz w:val="24"/>
                <w:szCs w:val="24"/>
              </w:rPr>
              <w:t>Приложение № 4</w:t>
            </w:r>
          </w:p>
        </w:tc>
        <w:tc>
          <w:tcPr>
            <w:tcW w:w="6746" w:type="dxa"/>
            <w:tcBorders>
              <w:top w:val="nil"/>
              <w:left w:val="nil"/>
              <w:bottom w:val="nil"/>
              <w:right w:val="nil"/>
            </w:tcBorders>
          </w:tcPr>
          <w:p w:rsidR="00FD5683" w:rsidRDefault="006B1B94">
            <w:pPr>
              <w:pStyle w:val="ConsPlusNormal"/>
              <w:rPr>
                <w:rFonts w:ascii="Times New Roman" w:hAnsi="Times New Roman" w:cs="Times New Roman"/>
                <w:sz w:val="24"/>
                <w:szCs w:val="24"/>
              </w:rPr>
            </w:pPr>
            <w:r>
              <w:rPr>
                <w:rFonts w:ascii="Times New Roman" w:hAnsi="Times New Roman" w:cs="Times New Roman"/>
                <w:sz w:val="24"/>
                <w:szCs w:val="24"/>
              </w:rPr>
              <w:t>- Акт сверки расчетов.</w:t>
            </w:r>
          </w:p>
        </w:tc>
      </w:tr>
    </w:tbl>
    <w:p w:rsidR="00FD5683" w:rsidRDefault="00FD5683">
      <w:pPr>
        <w:pStyle w:val="ConsPlusNormal"/>
        <w:jc w:val="center"/>
        <w:outlineLvl w:val="1"/>
        <w:rPr>
          <w:rFonts w:ascii="Times New Roman" w:hAnsi="Times New Roman" w:cs="Times New Roman"/>
          <w:sz w:val="24"/>
          <w:szCs w:val="24"/>
        </w:rPr>
      </w:pPr>
    </w:p>
    <w:p w:rsidR="00BE4799" w:rsidRDefault="00BE4799">
      <w:pPr>
        <w:pStyle w:val="ConsPlusNormal"/>
        <w:jc w:val="center"/>
        <w:outlineLvl w:val="1"/>
        <w:rPr>
          <w:rFonts w:ascii="Times New Roman" w:hAnsi="Times New Roman" w:cs="Times New Roman"/>
          <w:sz w:val="24"/>
          <w:szCs w:val="24"/>
        </w:rPr>
      </w:pPr>
    </w:p>
    <w:p w:rsidR="00FD5683" w:rsidRDefault="006B1B94">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16. Реквизиты и подписи Сторон</w:t>
      </w:r>
    </w:p>
    <w:p w:rsidR="00BE4799" w:rsidRDefault="00BE4799">
      <w:pPr>
        <w:pStyle w:val="ConsPlusNormal"/>
        <w:jc w:val="center"/>
        <w:outlineLvl w:val="1"/>
        <w:rPr>
          <w:rFonts w:ascii="Times New Roman" w:hAnsi="Times New Roman" w:cs="Times New Roman"/>
          <w:sz w:val="24"/>
          <w:szCs w:val="24"/>
        </w:rPr>
      </w:pPr>
    </w:p>
    <w:p w:rsidR="00BE4799" w:rsidRDefault="00BE4799">
      <w:pPr>
        <w:pStyle w:val="ConsPlusNormal"/>
        <w:jc w:val="center"/>
        <w:outlineLvl w:val="1"/>
        <w:rPr>
          <w:rFonts w:ascii="Times New Roman" w:hAnsi="Times New Roman" w:cs="Times New Roman"/>
          <w:sz w:val="24"/>
          <w:szCs w:val="24"/>
        </w:rPr>
      </w:pPr>
    </w:p>
    <w:tbl>
      <w:tblPr>
        <w:tblW w:w="1013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5090"/>
      </w:tblGrid>
      <w:tr w:rsidR="00FD5683">
        <w:tc>
          <w:tcPr>
            <w:tcW w:w="5040" w:type="dxa"/>
          </w:tcPr>
          <w:p w:rsidR="00FD5683" w:rsidRDefault="006B1B94">
            <w:pPr>
              <w:pStyle w:val="a3"/>
              <w:jc w:val="center"/>
              <w:rPr>
                <w:rFonts w:ascii="Times New Roman" w:hAnsi="Times New Roman"/>
                <w:b/>
                <w:szCs w:val="24"/>
              </w:rPr>
            </w:pPr>
            <w:r>
              <w:rPr>
                <w:rFonts w:ascii="Times New Roman" w:hAnsi="Times New Roman"/>
                <w:b/>
                <w:szCs w:val="24"/>
              </w:rPr>
              <w:t>Поставщик</w:t>
            </w:r>
          </w:p>
        </w:tc>
        <w:tc>
          <w:tcPr>
            <w:tcW w:w="5090" w:type="dxa"/>
          </w:tcPr>
          <w:p w:rsidR="00FD5683" w:rsidRDefault="006B1B94">
            <w:pPr>
              <w:pStyle w:val="a3"/>
              <w:jc w:val="center"/>
              <w:rPr>
                <w:rFonts w:ascii="Times New Roman" w:hAnsi="Times New Roman"/>
                <w:b/>
                <w:szCs w:val="24"/>
              </w:rPr>
            </w:pPr>
            <w:r>
              <w:rPr>
                <w:rFonts w:ascii="Times New Roman" w:hAnsi="Times New Roman"/>
                <w:b/>
                <w:szCs w:val="24"/>
              </w:rPr>
              <w:t>Государственный заказчик</w:t>
            </w:r>
          </w:p>
        </w:tc>
      </w:tr>
      <w:tr w:rsidR="00FD5683">
        <w:tc>
          <w:tcPr>
            <w:tcW w:w="5040" w:type="dxa"/>
          </w:tcPr>
          <w:p w:rsidR="00FD5683" w:rsidRDefault="00FD5683">
            <w:pPr>
              <w:pStyle w:val="a9"/>
              <w:spacing w:before="0" w:beforeAutospacing="0" w:after="0" w:afterAutospacing="0"/>
            </w:pPr>
          </w:p>
        </w:tc>
        <w:tc>
          <w:tcPr>
            <w:tcW w:w="5090" w:type="dxa"/>
            <w:vMerge w:val="restart"/>
          </w:tcPr>
          <w:p w:rsidR="00FD5683" w:rsidRPr="00591B49" w:rsidRDefault="006B1B94">
            <w:pPr>
              <w:pStyle w:val="a3"/>
              <w:rPr>
                <w:rFonts w:ascii="Times New Roman" w:hAnsi="Times New Roman"/>
                <w:szCs w:val="24"/>
              </w:rPr>
            </w:pPr>
            <w:r w:rsidRPr="00591B49">
              <w:rPr>
                <w:rFonts w:ascii="Times New Roman" w:hAnsi="Times New Roman"/>
                <w:szCs w:val="24"/>
              </w:rPr>
              <w:t>ФКУЗ МСЧ-10 ФСИН России</w:t>
            </w:r>
          </w:p>
          <w:p w:rsidR="00FD5683" w:rsidRPr="00591B49" w:rsidRDefault="006B1B94">
            <w:pPr>
              <w:pStyle w:val="a3"/>
              <w:rPr>
                <w:rFonts w:ascii="Times New Roman" w:hAnsi="Times New Roman"/>
                <w:szCs w:val="24"/>
              </w:rPr>
            </w:pPr>
            <w:r w:rsidRPr="00591B49">
              <w:rPr>
                <w:rFonts w:ascii="Times New Roman" w:hAnsi="Times New Roman"/>
                <w:szCs w:val="24"/>
              </w:rPr>
              <w:t xml:space="preserve">Адрес: 185013, г. Петрозаводск, </w:t>
            </w:r>
          </w:p>
          <w:p w:rsidR="00FD5683" w:rsidRPr="00591B49" w:rsidRDefault="006B1B94">
            <w:pPr>
              <w:pStyle w:val="a3"/>
              <w:rPr>
                <w:rFonts w:ascii="Times New Roman" w:hAnsi="Times New Roman"/>
                <w:szCs w:val="24"/>
              </w:rPr>
            </w:pPr>
            <w:r w:rsidRPr="00591B49">
              <w:rPr>
                <w:rFonts w:ascii="Times New Roman" w:hAnsi="Times New Roman"/>
                <w:szCs w:val="24"/>
              </w:rPr>
              <w:t>ул. Жуковского, д. 32-а</w:t>
            </w:r>
          </w:p>
          <w:p w:rsidR="00FD5683" w:rsidRPr="00591B49" w:rsidRDefault="006B1B94">
            <w:pPr>
              <w:pStyle w:val="a3"/>
              <w:rPr>
                <w:rFonts w:ascii="Times New Roman" w:hAnsi="Times New Roman"/>
                <w:szCs w:val="24"/>
              </w:rPr>
            </w:pPr>
            <w:r w:rsidRPr="00591B49">
              <w:rPr>
                <w:rFonts w:ascii="Times New Roman" w:hAnsi="Times New Roman"/>
                <w:szCs w:val="24"/>
              </w:rPr>
              <w:t xml:space="preserve">Почтовый адрес: 185013, г. Петрозаводск, </w:t>
            </w:r>
          </w:p>
          <w:p w:rsidR="00FD5683" w:rsidRPr="00591B49" w:rsidRDefault="006B1B94">
            <w:pPr>
              <w:pStyle w:val="a3"/>
              <w:rPr>
                <w:rFonts w:ascii="Times New Roman" w:hAnsi="Times New Roman"/>
                <w:szCs w:val="24"/>
              </w:rPr>
            </w:pPr>
            <w:r w:rsidRPr="00591B49">
              <w:rPr>
                <w:rFonts w:ascii="Times New Roman" w:hAnsi="Times New Roman"/>
                <w:szCs w:val="24"/>
              </w:rPr>
              <w:t>ул. Жуковского, д. 32-а</w:t>
            </w:r>
          </w:p>
          <w:p w:rsidR="00FD5683" w:rsidRPr="00591B49" w:rsidRDefault="006B1B94">
            <w:pPr>
              <w:pStyle w:val="a3"/>
              <w:rPr>
                <w:rFonts w:ascii="Times New Roman" w:hAnsi="Times New Roman"/>
                <w:szCs w:val="24"/>
              </w:rPr>
            </w:pPr>
            <w:r w:rsidRPr="00591B49">
              <w:rPr>
                <w:rFonts w:ascii="Times New Roman" w:hAnsi="Times New Roman"/>
                <w:szCs w:val="24"/>
              </w:rPr>
              <w:t>Тел:(8142) 79-12-08</w:t>
            </w:r>
          </w:p>
          <w:p w:rsidR="00FD5683" w:rsidRPr="00591B49" w:rsidRDefault="006B1B94">
            <w:pPr>
              <w:pStyle w:val="a3"/>
              <w:rPr>
                <w:rFonts w:ascii="Times New Roman" w:hAnsi="Times New Roman"/>
                <w:szCs w:val="24"/>
              </w:rPr>
            </w:pPr>
            <w:r w:rsidRPr="00591B49">
              <w:rPr>
                <w:rFonts w:ascii="Times New Roman" w:hAnsi="Times New Roman"/>
                <w:szCs w:val="24"/>
              </w:rPr>
              <w:t>Электронная почта: mto10.fsin.gov.ru</w:t>
            </w:r>
          </w:p>
          <w:p w:rsidR="00FD5683" w:rsidRPr="00591B49" w:rsidRDefault="006B1B94">
            <w:pPr>
              <w:pStyle w:val="a3"/>
              <w:rPr>
                <w:rFonts w:ascii="Times New Roman" w:hAnsi="Times New Roman"/>
                <w:szCs w:val="24"/>
              </w:rPr>
            </w:pPr>
            <w:r w:rsidRPr="00591B49">
              <w:rPr>
                <w:rFonts w:ascii="Times New Roman" w:hAnsi="Times New Roman"/>
                <w:szCs w:val="24"/>
              </w:rPr>
              <w:t>Банковские реквизиты (для выставления счетов):</w:t>
            </w:r>
          </w:p>
          <w:p w:rsidR="00FD5683" w:rsidRPr="00591B49" w:rsidRDefault="006B1B94">
            <w:pPr>
              <w:pStyle w:val="a3"/>
              <w:rPr>
                <w:rFonts w:ascii="Times New Roman" w:hAnsi="Times New Roman"/>
                <w:szCs w:val="24"/>
              </w:rPr>
            </w:pPr>
            <w:r w:rsidRPr="00591B49">
              <w:rPr>
                <w:rFonts w:ascii="Times New Roman" w:hAnsi="Times New Roman"/>
                <w:szCs w:val="24"/>
              </w:rPr>
              <w:t>ИНН: 1654025541</w:t>
            </w:r>
          </w:p>
          <w:p w:rsidR="00FD5683" w:rsidRPr="00591B49" w:rsidRDefault="006B1B94">
            <w:pPr>
              <w:pStyle w:val="a3"/>
              <w:rPr>
                <w:rFonts w:ascii="Times New Roman" w:hAnsi="Times New Roman"/>
                <w:szCs w:val="24"/>
              </w:rPr>
            </w:pPr>
            <w:r w:rsidRPr="00591B49">
              <w:rPr>
                <w:rFonts w:ascii="Times New Roman" w:hAnsi="Times New Roman"/>
                <w:szCs w:val="24"/>
              </w:rPr>
              <w:t>КПП: 100101001</w:t>
            </w:r>
          </w:p>
          <w:p w:rsidR="00FD5683" w:rsidRPr="00591B49" w:rsidRDefault="006B1B94">
            <w:pPr>
              <w:pStyle w:val="a3"/>
              <w:rPr>
                <w:rFonts w:ascii="Times New Roman" w:hAnsi="Times New Roman"/>
                <w:szCs w:val="24"/>
              </w:rPr>
            </w:pPr>
            <w:r w:rsidRPr="00591B49">
              <w:rPr>
                <w:rFonts w:ascii="Times New Roman" w:hAnsi="Times New Roman"/>
                <w:szCs w:val="24"/>
              </w:rPr>
              <w:t>ОКПО: 08921521</w:t>
            </w:r>
          </w:p>
          <w:p w:rsidR="00FD5683" w:rsidRDefault="006B1B94">
            <w:pPr>
              <w:pStyle w:val="a3"/>
              <w:rPr>
                <w:rFonts w:ascii="Times New Roman" w:hAnsi="Times New Roman"/>
                <w:szCs w:val="24"/>
              </w:rPr>
            </w:pPr>
            <w:r w:rsidRPr="00591B49">
              <w:rPr>
                <w:rFonts w:ascii="Times New Roman" w:hAnsi="Times New Roman"/>
                <w:szCs w:val="24"/>
              </w:rPr>
              <w:t>ОГРН: 1021602855999 ОКТМО: 86701000001</w:t>
            </w:r>
          </w:p>
          <w:p w:rsidR="00591B49" w:rsidRPr="00591B49" w:rsidRDefault="00591B49">
            <w:pPr>
              <w:pStyle w:val="a3"/>
              <w:rPr>
                <w:rFonts w:ascii="Times New Roman" w:hAnsi="Times New Roman"/>
                <w:szCs w:val="24"/>
              </w:rPr>
            </w:pPr>
            <w:r>
              <w:rPr>
                <w:rFonts w:ascii="Times New Roman" w:hAnsi="Times New Roman"/>
                <w:szCs w:val="24"/>
              </w:rPr>
              <w:t>ОКЦ №1 ВВГУ Банка России//УФК по Нижегородской области г. Нижний Новгород</w:t>
            </w:r>
          </w:p>
          <w:p w:rsidR="00FD5683" w:rsidRPr="006B1B94" w:rsidRDefault="006B1B94">
            <w:pPr>
              <w:pStyle w:val="a3"/>
              <w:rPr>
                <w:rFonts w:ascii="Times New Roman" w:hAnsi="Times New Roman"/>
                <w:szCs w:val="24"/>
              </w:rPr>
            </w:pPr>
            <w:r w:rsidRPr="006B1B94">
              <w:rPr>
                <w:rFonts w:ascii="Times New Roman" w:hAnsi="Times New Roman"/>
                <w:szCs w:val="24"/>
              </w:rPr>
              <w:t>№ счета банка получателя средств: 40102810745370000024</w:t>
            </w:r>
          </w:p>
          <w:p w:rsidR="00FD5683" w:rsidRPr="006B1B94" w:rsidRDefault="006B1B94">
            <w:pPr>
              <w:pStyle w:val="a3"/>
              <w:rPr>
                <w:rFonts w:ascii="Times New Roman" w:hAnsi="Times New Roman"/>
                <w:szCs w:val="24"/>
              </w:rPr>
            </w:pPr>
            <w:r w:rsidRPr="006B1B94">
              <w:rPr>
                <w:rFonts w:ascii="Times New Roman" w:hAnsi="Times New Roman"/>
                <w:szCs w:val="24"/>
              </w:rPr>
              <w:t>БИК: 012202102</w:t>
            </w:r>
          </w:p>
          <w:p w:rsidR="00FD5683" w:rsidRPr="006B1B94" w:rsidRDefault="006B1B94">
            <w:pPr>
              <w:pStyle w:val="a3"/>
              <w:rPr>
                <w:rFonts w:ascii="Times New Roman" w:hAnsi="Times New Roman"/>
                <w:szCs w:val="24"/>
              </w:rPr>
            </w:pPr>
            <w:r w:rsidRPr="006B1B94">
              <w:rPr>
                <w:rFonts w:ascii="Times New Roman" w:hAnsi="Times New Roman"/>
                <w:szCs w:val="24"/>
              </w:rPr>
              <w:t xml:space="preserve">УФК по  Нижегородской области (ФКУЗ МСЧ-10 ФСИН России) </w:t>
            </w:r>
          </w:p>
          <w:p w:rsidR="00FD5683" w:rsidRPr="006B1B94" w:rsidRDefault="006B1B94">
            <w:pPr>
              <w:pStyle w:val="a3"/>
              <w:rPr>
                <w:rFonts w:ascii="Times New Roman" w:hAnsi="Times New Roman"/>
                <w:szCs w:val="24"/>
              </w:rPr>
            </w:pPr>
            <w:r w:rsidRPr="006B1B94">
              <w:rPr>
                <w:rFonts w:ascii="Times New Roman" w:hAnsi="Times New Roman"/>
                <w:szCs w:val="24"/>
              </w:rPr>
              <w:t>Лицевой счет: 03061524310</w:t>
            </w:r>
          </w:p>
          <w:p w:rsidR="00FD5683" w:rsidRPr="006B1B94" w:rsidRDefault="006B1B94">
            <w:pPr>
              <w:pStyle w:val="a3"/>
              <w:rPr>
                <w:rFonts w:ascii="Times New Roman" w:hAnsi="Times New Roman"/>
                <w:szCs w:val="24"/>
              </w:rPr>
            </w:pPr>
            <w:r w:rsidRPr="006B1B94">
              <w:rPr>
                <w:rFonts w:ascii="Times New Roman" w:hAnsi="Times New Roman"/>
                <w:szCs w:val="24"/>
              </w:rPr>
              <w:t>№ казначейского счета 03211643000000013206</w:t>
            </w:r>
          </w:p>
          <w:p w:rsidR="00FD5683" w:rsidRDefault="00FD5683">
            <w:pPr>
              <w:pStyle w:val="a3"/>
              <w:rPr>
                <w:rFonts w:ascii="Times New Roman" w:hAnsi="Times New Roman"/>
                <w:szCs w:val="24"/>
              </w:rPr>
            </w:pPr>
          </w:p>
        </w:tc>
      </w:tr>
      <w:tr w:rsidR="00FD5683">
        <w:tc>
          <w:tcPr>
            <w:tcW w:w="5040" w:type="dxa"/>
          </w:tcPr>
          <w:p w:rsidR="00FD5683" w:rsidRDefault="006B1B94">
            <w:pPr>
              <w:pStyle w:val="a3"/>
              <w:rPr>
                <w:rFonts w:ascii="Times New Roman" w:hAnsi="Times New Roman"/>
                <w:szCs w:val="24"/>
              </w:rPr>
            </w:pPr>
            <w:r>
              <w:rPr>
                <w:rFonts w:ascii="Times New Roman" w:hAnsi="Times New Roman"/>
                <w:szCs w:val="24"/>
              </w:rPr>
              <w:t>Адрес:</w:t>
            </w:r>
          </w:p>
          <w:p w:rsidR="00FD5683" w:rsidRDefault="006B1B94">
            <w:pPr>
              <w:pStyle w:val="a3"/>
              <w:rPr>
                <w:rFonts w:ascii="Times New Roman" w:hAnsi="Times New Roman"/>
                <w:szCs w:val="24"/>
              </w:rPr>
            </w:pPr>
            <w:r>
              <w:rPr>
                <w:rFonts w:ascii="Times New Roman" w:hAnsi="Times New Roman"/>
                <w:szCs w:val="24"/>
              </w:rPr>
              <w:t>Почтовый адрес:</w:t>
            </w:r>
          </w:p>
        </w:tc>
        <w:tc>
          <w:tcPr>
            <w:tcW w:w="5090" w:type="dxa"/>
            <w:vMerge/>
          </w:tcPr>
          <w:p w:rsidR="00FD5683" w:rsidRDefault="00FD5683">
            <w:pPr>
              <w:pStyle w:val="a3"/>
              <w:rPr>
                <w:rFonts w:ascii="Times New Roman" w:hAnsi="Times New Roman"/>
                <w:szCs w:val="24"/>
              </w:rPr>
            </w:pPr>
          </w:p>
        </w:tc>
      </w:tr>
      <w:tr w:rsidR="00FD5683">
        <w:tc>
          <w:tcPr>
            <w:tcW w:w="5040" w:type="dxa"/>
          </w:tcPr>
          <w:p w:rsidR="00FD5683" w:rsidRDefault="006B1B94">
            <w:pPr>
              <w:pStyle w:val="a3"/>
              <w:rPr>
                <w:rFonts w:ascii="Times New Roman" w:hAnsi="Times New Roman"/>
                <w:szCs w:val="24"/>
              </w:rPr>
            </w:pPr>
            <w:r>
              <w:rPr>
                <w:rFonts w:ascii="Times New Roman" w:hAnsi="Times New Roman"/>
                <w:szCs w:val="24"/>
              </w:rPr>
              <w:t xml:space="preserve">Тел: </w:t>
            </w:r>
          </w:p>
        </w:tc>
        <w:tc>
          <w:tcPr>
            <w:tcW w:w="5090" w:type="dxa"/>
            <w:vMerge/>
          </w:tcPr>
          <w:p w:rsidR="00FD5683" w:rsidRDefault="00FD5683">
            <w:pPr>
              <w:pStyle w:val="a3"/>
              <w:rPr>
                <w:rFonts w:ascii="Times New Roman" w:hAnsi="Times New Roman"/>
                <w:szCs w:val="24"/>
              </w:rPr>
            </w:pPr>
          </w:p>
        </w:tc>
      </w:tr>
      <w:tr w:rsidR="00FD5683">
        <w:tc>
          <w:tcPr>
            <w:tcW w:w="5040" w:type="dxa"/>
          </w:tcPr>
          <w:p w:rsidR="00FD5683" w:rsidRDefault="006B1B94">
            <w:pPr>
              <w:pStyle w:val="a3"/>
              <w:rPr>
                <w:rFonts w:ascii="Times New Roman" w:hAnsi="Times New Roman"/>
                <w:szCs w:val="24"/>
              </w:rPr>
            </w:pPr>
            <w:r>
              <w:rPr>
                <w:rFonts w:ascii="Times New Roman" w:hAnsi="Times New Roman"/>
                <w:szCs w:val="24"/>
              </w:rPr>
              <w:t xml:space="preserve">Электронная почта: </w:t>
            </w:r>
          </w:p>
        </w:tc>
        <w:tc>
          <w:tcPr>
            <w:tcW w:w="5090" w:type="dxa"/>
            <w:vMerge/>
          </w:tcPr>
          <w:p w:rsidR="00FD5683" w:rsidRDefault="00FD5683">
            <w:pPr>
              <w:pStyle w:val="a3"/>
              <w:rPr>
                <w:rFonts w:ascii="Times New Roman" w:hAnsi="Times New Roman"/>
                <w:szCs w:val="24"/>
              </w:rPr>
            </w:pPr>
          </w:p>
        </w:tc>
      </w:tr>
      <w:tr w:rsidR="00FD5683">
        <w:tc>
          <w:tcPr>
            <w:tcW w:w="5040" w:type="dxa"/>
          </w:tcPr>
          <w:p w:rsidR="00FD5683" w:rsidRDefault="006B1B94">
            <w:pPr>
              <w:pStyle w:val="a3"/>
            </w:pPr>
            <w:r>
              <w:rPr>
                <w:rFonts w:ascii="Times New Roman" w:hAnsi="Times New Roman"/>
                <w:b/>
                <w:i/>
                <w:szCs w:val="24"/>
                <w:u w:val="single"/>
              </w:rPr>
              <w:t>Банковские реквизиты:</w:t>
            </w:r>
          </w:p>
        </w:tc>
        <w:tc>
          <w:tcPr>
            <w:tcW w:w="5090" w:type="dxa"/>
            <w:vMerge/>
          </w:tcPr>
          <w:p w:rsidR="00FD5683" w:rsidRDefault="00FD5683">
            <w:pPr>
              <w:pStyle w:val="a3"/>
              <w:rPr>
                <w:rFonts w:ascii="Times New Roman" w:hAnsi="Times New Roman"/>
                <w:b/>
                <w:i/>
                <w:szCs w:val="24"/>
                <w:u w:val="single"/>
              </w:rPr>
            </w:pPr>
          </w:p>
        </w:tc>
      </w:tr>
      <w:tr w:rsidR="00FD5683">
        <w:tc>
          <w:tcPr>
            <w:tcW w:w="5040" w:type="dxa"/>
          </w:tcPr>
          <w:p w:rsidR="00FD5683" w:rsidRDefault="006B1B94">
            <w:pPr>
              <w:pStyle w:val="a3"/>
              <w:rPr>
                <w:rFonts w:ascii="Times New Roman" w:hAnsi="Times New Roman" w:cs="Calibri"/>
                <w:szCs w:val="24"/>
              </w:rPr>
            </w:pPr>
            <w:r>
              <w:rPr>
                <w:rFonts w:ascii="Times New Roman" w:hAnsi="Times New Roman" w:cs="Calibri"/>
                <w:szCs w:val="24"/>
              </w:rPr>
              <w:t xml:space="preserve">ИНН: </w:t>
            </w:r>
          </w:p>
          <w:p w:rsidR="00FD5683" w:rsidRDefault="006B1B94">
            <w:pPr>
              <w:pStyle w:val="a3"/>
              <w:rPr>
                <w:rFonts w:ascii="Times New Roman" w:hAnsi="Times New Roman" w:cs="Calibri"/>
                <w:szCs w:val="24"/>
              </w:rPr>
            </w:pPr>
            <w:r>
              <w:rPr>
                <w:rFonts w:ascii="Times New Roman" w:hAnsi="Times New Roman" w:cs="Calibri"/>
                <w:szCs w:val="24"/>
              </w:rPr>
              <w:t xml:space="preserve">Дата постановки на налоговый учет: </w:t>
            </w:r>
          </w:p>
        </w:tc>
        <w:tc>
          <w:tcPr>
            <w:tcW w:w="5090" w:type="dxa"/>
            <w:vMerge/>
          </w:tcPr>
          <w:p w:rsidR="00FD5683" w:rsidRDefault="00FD5683">
            <w:pPr>
              <w:pStyle w:val="a3"/>
              <w:rPr>
                <w:rFonts w:ascii="Times New Roman" w:hAnsi="Times New Roman"/>
                <w:szCs w:val="24"/>
              </w:rPr>
            </w:pPr>
          </w:p>
        </w:tc>
      </w:tr>
      <w:tr w:rsidR="00FD5683">
        <w:tc>
          <w:tcPr>
            <w:tcW w:w="5040" w:type="dxa"/>
          </w:tcPr>
          <w:p w:rsidR="00FD5683" w:rsidRDefault="006B1B94">
            <w:pPr>
              <w:pStyle w:val="a3"/>
              <w:rPr>
                <w:rFonts w:ascii="Times New Roman" w:hAnsi="Times New Roman" w:cs="Calibri"/>
                <w:szCs w:val="24"/>
              </w:rPr>
            </w:pPr>
            <w:r>
              <w:rPr>
                <w:rFonts w:ascii="Times New Roman" w:hAnsi="Times New Roman" w:cs="Calibri"/>
                <w:szCs w:val="24"/>
              </w:rPr>
              <w:t>КПП:</w:t>
            </w:r>
          </w:p>
        </w:tc>
        <w:tc>
          <w:tcPr>
            <w:tcW w:w="5090" w:type="dxa"/>
            <w:vMerge/>
          </w:tcPr>
          <w:p w:rsidR="00FD5683" w:rsidRDefault="00FD5683">
            <w:pPr>
              <w:pStyle w:val="a3"/>
              <w:rPr>
                <w:rFonts w:ascii="Times New Roman" w:hAnsi="Times New Roman"/>
                <w:szCs w:val="24"/>
              </w:rPr>
            </w:pPr>
          </w:p>
        </w:tc>
      </w:tr>
      <w:tr w:rsidR="00FD5683">
        <w:tc>
          <w:tcPr>
            <w:tcW w:w="5040" w:type="dxa"/>
          </w:tcPr>
          <w:p w:rsidR="00FD5683" w:rsidRDefault="006B1B94">
            <w:pPr>
              <w:pStyle w:val="a3"/>
              <w:rPr>
                <w:rFonts w:ascii="Times New Roman" w:hAnsi="Times New Roman" w:cs="Calibri"/>
                <w:szCs w:val="24"/>
              </w:rPr>
            </w:pPr>
            <w:r>
              <w:rPr>
                <w:rFonts w:ascii="Times New Roman" w:hAnsi="Times New Roman" w:cs="Calibri"/>
                <w:szCs w:val="24"/>
              </w:rPr>
              <w:t xml:space="preserve">ОКПО: </w:t>
            </w:r>
          </w:p>
        </w:tc>
        <w:tc>
          <w:tcPr>
            <w:tcW w:w="5090" w:type="dxa"/>
            <w:vMerge/>
          </w:tcPr>
          <w:p w:rsidR="00FD5683" w:rsidRDefault="00FD5683">
            <w:pPr>
              <w:pStyle w:val="a3"/>
              <w:rPr>
                <w:rFonts w:ascii="Times New Roman" w:hAnsi="Times New Roman"/>
                <w:szCs w:val="24"/>
              </w:rPr>
            </w:pPr>
          </w:p>
        </w:tc>
      </w:tr>
      <w:tr w:rsidR="00FD5683">
        <w:tc>
          <w:tcPr>
            <w:tcW w:w="5040" w:type="dxa"/>
          </w:tcPr>
          <w:p w:rsidR="00FD5683" w:rsidRDefault="006B1B94">
            <w:pPr>
              <w:pStyle w:val="a3"/>
              <w:rPr>
                <w:rFonts w:ascii="Times New Roman" w:hAnsi="Times New Roman" w:cs="Calibri"/>
                <w:szCs w:val="24"/>
              </w:rPr>
            </w:pPr>
            <w:r>
              <w:rPr>
                <w:rFonts w:ascii="Times New Roman" w:hAnsi="Times New Roman" w:cs="Calibri"/>
                <w:szCs w:val="24"/>
              </w:rPr>
              <w:t>ОГРН:        ОКТМО:</w:t>
            </w:r>
          </w:p>
        </w:tc>
        <w:tc>
          <w:tcPr>
            <w:tcW w:w="5090" w:type="dxa"/>
            <w:vMerge/>
          </w:tcPr>
          <w:p w:rsidR="00FD5683" w:rsidRDefault="00FD5683">
            <w:pPr>
              <w:pStyle w:val="a3"/>
              <w:rPr>
                <w:rFonts w:ascii="Times New Roman" w:hAnsi="Times New Roman"/>
                <w:szCs w:val="24"/>
              </w:rPr>
            </w:pPr>
          </w:p>
        </w:tc>
      </w:tr>
      <w:tr w:rsidR="00FD5683">
        <w:tc>
          <w:tcPr>
            <w:tcW w:w="5040" w:type="dxa"/>
          </w:tcPr>
          <w:p w:rsidR="00FD5683" w:rsidRDefault="006B1B94">
            <w:pPr>
              <w:pStyle w:val="a3"/>
              <w:rPr>
                <w:rFonts w:ascii="Times New Roman" w:hAnsi="Times New Roman" w:cs="Calibri"/>
                <w:szCs w:val="24"/>
              </w:rPr>
            </w:pPr>
            <w:r>
              <w:rPr>
                <w:rFonts w:ascii="Times New Roman" w:hAnsi="Times New Roman" w:cs="Calibri"/>
                <w:szCs w:val="24"/>
              </w:rPr>
              <w:t xml:space="preserve">Банк: </w:t>
            </w:r>
          </w:p>
        </w:tc>
        <w:tc>
          <w:tcPr>
            <w:tcW w:w="5090" w:type="dxa"/>
            <w:vMerge/>
          </w:tcPr>
          <w:p w:rsidR="00FD5683" w:rsidRDefault="00FD5683">
            <w:pPr>
              <w:pStyle w:val="a3"/>
              <w:shd w:val="clear" w:color="auto" w:fill="FFFFFF" w:themeFill="background1"/>
              <w:rPr>
                <w:rFonts w:ascii="Times New Roman" w:hAnsi="Times New Roman"/>
                <w:szCs w:val="24"/>
              </w:rPr>
            </w:pPr>
          </w:p>
        </w:tc>
      </w:tr>
      <w:tr w:rsidR="00FD5683">
        <w:tc>
          <w:tcPr>
            <w:tcW w:w="5040" w:type="dxa"/>
          </w:tcPr>
          <w:p w:rsidR="00FD5683" w:rsidRDefault="006B1B94">
            <w:pPr>
              <w:pStyle w:val="a3"/>
              <w:rPr>
                <w:rFonts w:ascii="Times New Roman" w:hAnsi="Times New Roman" w:cs="Calibri"/>
                <w:szCs w:val="24"/>
              </w:rPr>
            </w:pPr>
            <w:r>
              <w:rPr>
                <w:rFonts w:ascii="Times New Roman" w:hAnsi="Times New Roman" w:cs="Calibri"/>
                <w:szCs w:val="24"/>
              </w:rPr>
              <w:t xml:space="preserve">Расчетный счет: № </w:t>
            </w:r>
          </w:p>
          <w:p w:rsidR="00FD5683" w:rsidRDefault="00FD5683">
            <w:pPr>
              <w:pStyle w:val="a3"/>
              <w:rPr>
                <w:rFonts w:ascii="Times New Roman" w:hAnsi="Times New Roman" w:cs="Calibri"/>
                <w:szCs w:val="24"/>
              </w:rPr>
            </w:pPr>
          </w:p>
        </w:tc>
        <w:tc>
          <w:tcPr>
            <w:tcW w:w="5090" w:type="dxa"/>
            <w:vMerge/>
          </w:tcPr>
          <w:p w:rsidR="00FD5683" w:rsidRDefault="00FD5683">
            <w:pPr>
              <w:pStyle w:val="a3"/>
              <w:shd w:val="clear" w:color="auto" w:fill="FFFFFF" w:themeFill="background1"/>
              <w:rPr>
                <w:rFonts w:ascii="Times New Roman" w:hAnsi="Times New Roman"/>
                <w:szCs w:val="24"/>
              </w:rPr>
            </w:pPr>
          </w:p>
        </w:tc>
      </w:tr>
      <w:tr w:rsidR="00FD5683">
        <w:tc>
          <w:tcPr>
            <w:tcW w:w="5040" w:type="dxa"/>
          </w:tcPr>
          <w:p w:rsidR="00FD5683" w:rsidRDefault="006B1B94">
            <w:pPr>
              <w:pStyle w:val="a3"/>
              <w:rPr>
                <w:rFonts w:ascii="Times New Roman" w:hAnsi="Times New Roman" w:cs="Calibri"/>
                <w:szCs w:val="24"/>
              </w:rPr>
            </w:pPr>
            <w:r>
              <w:rPr>
                <w:rFonts w:ascii="Times New Roman" w:hAnsi="Times New Roman" w:cs="Calibri"/>
                <w:szCs w:val="24"/>
              </w:rPr>
              <w:t xml:space="preserve">БИК: </w:t>
            </w:r>
          </w:p>
        </w:tc>
        <w:tc>
          <w:tcPr>
            <w:tcW w:w="5090" w:type="dxa"/>
            <w:vMerge/>
          </w:tcPr>
          <w:p w:rsidR="00FD5683" w:rsidRDefault="00FD5683">
            <w:pPr>
              <w:pStyle w:val="a3"/>
              <w:shd w:val="clear" w:color="auto" w:fill="FFFFFF" w:themeFill="background1"/>
              <w:rPr>
                <w:rFonts w:ascii="Times New Roman" w:hAnsi="Times New Roman"/>
                <w:szCs w:val="24"/>
              </w:rPr>
            </w:pPr>
          </w:p>
        </w:tc>
      </w:tr>
      <w:tr w:rsidR="00FD5683">
        <w:tc>
          <w:tcPr>
            <w:tcW w:w="5040" w:type="dxa"/>
          </w:tcPr>
          <w:p w:rsidR="00FD5683" w:rsidRDefault="006B1B94">
            <w:pPr>
              <w:pStyle w:val="a3"/>
              <w:rPr>
                <w:rFonts w:ascii="Times New Roman" w:hAnsi="Times New Roman" w:cs="Calibri"/>
                <w:szCs w:val="24"/>
              </w:rPr>
            </w:pPr>
            <w:r>
              <w:rPr>
                <w:rFonts w:ascii="Times New Roman" w:hAnsi="Times New Roman" w:cs="Calibri"/>
                <w:szCs w:val="24"/>
              </w:rPr>
              <w:t>Корр</w:t>
            </w:r>
            <w:proofErr w:type="gramStart"/>
            <w:r>
              <w:rPr>
                <w:rFonts w:ascii="Times New Roman" w:hAnsi="Times New Roman" w:cs="Calibri"/>
                <w:szCs w:val="24"/>
              </w:rPr>
              <w:t>.с</w:t>
            </w:r>
            <w:proofErr w:type="gramEnd"/>
            <w:r>
              <w:rPr>
                <w:rFonts w:ascii="Times New Roman" w:hAnsi="Times New Roman" w:cs="Calibri"/>
                <w:szCs w:val="24"/>
              </w:rPr>
              <w:t xml:space="preserve">чет: </w:t>
            </w:r>
          </w:p>
        </w:tc>
        <w:tc>
          <w:tcPr>
            <w:tcW w:w="5090" w:type="dxa"/>
            <w:vMerge/>
          </w:tcPr>
          <w:p w:rsidR="00FD5683" w:rsidRDefault="00FD5683">
            <w:pPr>
              <w:pStyle w:val="a3"/>
              <w:shd w:val="clear" w:color="auto" w:fill="FFFFFF" w:themeFill="background1"/>
              <w:rPr>
                <w:rFonts w:ascii="Times New Roman" w:hAnsi="Times New Roman"/>
                <w:szCs w:val="24"/>
              </w:rPr>
            </w:pPr>
          </w:p>
        </w:tc>
      </w:tr>
    </w:tbl>
    <w:p w:rsidR="00FD5683" w:rsidRDefault="00FD5683">
      <w:pPr>
        <w:pStyle w:val="ConsPlusNormal"/>
        <w:jc w:val="both"/>
      </w:pPr>
    </w:p>
    <w:p w:rsidR="00FD5683" w:rsidRDefault="00FD5683">
      <w:pPr>
        <w:pStyle w:val="ConsPlusNormal"/>
        <w:jc w:val="both"/>
      </w:pPr>
    </w:p>
    <w:tbl>
      <w:tblPr>
        <w:tblW w:w="9712" w:type="dxa"/>
        <w:tblLayout w:type="fixed"/>
        <w:tblLook w:val="0000" w:firstRow="0" w:lastRow="0" w:firstColumn="0" w:lastColumn="0" w:noHBand="0" w:noVBand="0"/>
      </w:tblPr>
      <w:tblGrid>
        <w:gridCol w:w="4856"/>
        <w:gridCol w:w="4856"/>
      </w:tblGrid>
      <w:tr w:rsidR="00FD5683">
        <w:tc>
          <w:tcPr>
            <w:tcW w:w="4856" w:type="dxa"/>
          </w:tcPr>
          <w:p w:rsidR="00FD5683" w:rsidRDefault="00FD5683">
            <w:pPr>
              <w:pStyle w:val="a6"/>
              <w:ind w:left="0"/>
              <w:jc w:val="center"/>
              <w:rPr>
                <w:b/>
                <w:sz w:val="25"/>
                <w:szCs w:val="25"/>
                <w:lang w:eastAsia="ru-RU"/>
              </w:rPr>
            </w:pPr>
          </w:p>
          <w:p w:rsidR="00FD5683" w:rsidRDefault="006B1B94">
            <w:pPr>
              <w:pStyle w:val="a6"/>
              <w:ind w:left="0"/>
              <w:rPr>
                <w:b/>
                <w:sz w:val="25"/>
                <w:szCs w:val="25"/>
                <w:lang w:eastAsia="ru-RU"/>
              </w:rPr>
            </w:pPr>
            <w:r>
              <w:rPr>
                <w:b/>
                <w:sz w:val="25"/>
                <w:szCs w:val="25"/>
                <w:lang w:eastAsia="ru-RU"/>
              </w:rPr>
              <w:t>Поставщик</w:t>
            </w:r>
          </w:p>
        </w:tc>
        <w:tc>
          <w:tcPr>
            <w:tcW w:w="4856" w:type="dxa"/>
          </w:tcPr>
          <w:p w:rsidR="00FD5683" w:rsidRDefault="00FD5683">
            <w:pPr>
              <w:pStyle w:val="a6"/>
              <w:ind w:left="4004" w:hanging="4004"/>
              <w:jc w:val="center"/>
              <w:rPr>
                <w:b/>
                <w:sz w:val="25"/>
                <w:szCs w:val="25"/>
                <w:lang w:eastAsia="ru-RU"/>
              </w:rPr>
            </w:pPr>
          </w:p>
          <w:p w:rsidR="00FD5683" w:rsidRDefault="006B1B94">
            <w:pPr>
              <w:pStyle w:val="a6"/>
              <w:ind w:left="4004" w:hanging="4004"/>
              <w:jc w:val="center"/>
              <w:rPr>
                <w:b/>
                <w:sz w:val="25"/>
                <w:szCs w:val="25"/>
                <w:lang w:eastAsia="ru-RU"/>
              </w:rPr>
            </w:pPr>
            <w:r>
              <w:rPr>
                <w:b/>
                <w:sz w:val="25"/>
                <w:szCs w:val="25"/>
                <w:lang w:eastAsia="ru-RU"/>
              </w:rPr>
              <w:t>Государственный заказчик</w:t>
            </w:r>
          </w:p>
          <w:p w:rsidR="00FD5683" w:rsidRDefault="00FD5683">
            <w:pPr>
              <w:pStyle w:val="a6"/>
              <w:ind w:left="4004" w:hanging="4004"/>
              <w:jc w:val="left"/>
              <w:rPr>
                <w:sz w:val="25"/>
                <w:szCs w:val="25"/>
                <w:lang w:eastAsia="ru-RU"/>
              </w:rPr>
            </w:pPr>
          </w:p>
        </w:tc>
      </w:tr>
      <w:tr w:rsidR="00FD5683">
        <w:tc>
          <w:tcPr>
            <w:tcW w:w="4856" w:type="dxa"/>
          </w:tcPr>
          <w:p w:rsidR="00FD5683" w:rsidRDefault="00FD5683">
            <w:pPr>
              <w:pStyle w:val="a5"/>
              <w:rPr>
                <w:sz w:val="25"/>
                <w:szCs w:val="25"/>
              </w:rPr>
            </w:pPr>
          </w:p>
        </w:tc>
        <w:tc>
          <w:tcPr>
            <w:tcW w:w="4856" w:type="dxa"/>
          </w:tcPr>
          <w:p w:rsidR="00FD5683" w:rsidRDefault="00FD5683">
            <w:pPr>
              <w:pStyle w:val="a5"/>
              <w:rPr>
                <w:sz w:val="25"/>
                <w:szCs w:val="25"/>
              </w:rPr>
            </w:pPr>
          </w:p>
        </w:tc>
      </w:tr>
      <w:tr w:rsidR="00FD5683">
        <w:tc>
          <w:tcPr>
            <w:tcW w:w="4856" w:type="dxa"/>
          </w:tcPr>
          <w:p w:rsidR="00FD5683" w:rsidRDefault="006B1B94">
            <w:pPr>
              <w:pStyle w:val="a5"/>
              <w:rPr>
                <w:sz w:val="25"/>
                <w:szCs w:val="25"/>
              </w:rPr>
            </w:pPr>
            <w:r>
              <w:rPr>
                <w:sz w:val="25"/>
                <w:szCs w:val="25"/>
              </w:rPr>
              <w:t xml:space="preserve">_________________ </w:t>
            </w:r>
          </w:p>
        </w:tc>
        <w:tc>
          <w:tcPr>
            <w:tcW w:w="4856" w:type="dxa"/>
          </w:tcPr>
          <w:p w:rsidR="00FD5683" w:rsidRDefault="006B1B94">
            <w:pPr>
              <w:pStyle w:val="a5"/>
              <w:rPr>
                <w:sz w:val="25"/>
                <w:szCs w:val="25"/>
                <w:u w:val="single"/>
              </w:rPr>
            </w:pPr>
            <w:r>
              <w:rPr>
                <w:sz w:val="25"/>
                <w:szCs w:val="25"/>
              </w:rPr>
              <w:t xml:space="preserve">________________ </w:t>
            </w:r>
          </w:p>
        </w:tc>
      </w:tr>
      <w:tr w:rsidR="00FD5683">
        <w:tc>
          <w:tcPr>
            <w:tcW w:w="4856" w:type="dxa"/>
          </w:tcPr>
          <w:p w:rsidR="00FD5683" w:rsidRDefault="00FD5683">
            <w:pPr>
              <w:pStyle w:val="a5"/>
              <w:rPr>
                <w:sz w:val="25"/>
                <w:szCs w:val="25"/>
              </w:rPr>
            </w:pPr>
          </w:p>
        </w:tc>
        <w:tc>
          <w:tcPr>
            <w:tcW w:w="4856" w:type="dxa"/>
          </w:tcPr>
          <w:p w:rsidR="00FD5683" w:rsidRDefault="00FD5683">
            <w:pPr>
              <w:pStyle w:val="a5"/>
              <w:rPr>
                <w:sz w:val="25"/>
                <w:szCs w:val="25"/>
              </w:rPr>
            </w:pPr>
          </w:p>
        </w:tc>
      </w:tr>
      <w:tr w:rsidR="00FD5683">
        <w:tc>
          <w:tcPr>
            <w:tcW w:w="4856" w:type="dxa"/>
          </w:tcPr>
          <w:p w:rsidR="00FD5683" w:rsidRDefault="006B1B94">
            <w:pPr>
              <w:pStyle w:val="a5"/>
              <w:rPr>
                <w:sz w:val="25"/>
                <w:szCs w:val="25"/>
              </w:rPr>
            </w:pPr>
            <w:r>
              <w:rPr>
                <w:sz w:val="25"/>
                <w:szCs w:val="25"/>
              </w:rPr>
              <w:t xml:space="preserve">М.П. </w:t>
            </w:r>
            <w:r>
              <w:rPr>
                <w:szCs w:val="24"/>
              </w:rPr>
              <w:t>(при наличии)</w:t>
            </w:r>
          </w:p>
        </w:tc>
        <w:tc>
          <w:tcPr>
            <w:tcW w:w="4856" w:type="dxa"/>
          </w:tcPr>
          <w:p w:rsidR="00FD5683" w:rsidRDefault="006B1B94">
            <w:pPr>
              <w:pStyle w:val="a5"/>
              <w:rPr>
                <w:sz w:val="25"/>
                <w:szCs w:val="25"/>
              </w:rPr>
            </w:pPr>
            <w:r>
              <w:rPr>
                <w:sz w:val="25"/>
                <w:szCs w:val="25"/>
              </w:rPr>
              <w:t>М.П.</w:t>
            </w:r>
          </w:p>
        </w:tc>
      </w:tr>
    </w:tbl>
    <w:p w:rsidR="00FD5683" w:rsidRDefault="00FD5683">
      <w:pPr>
        <w:sectPr w:rsidR="00FD5683">
          <w:headerReference w:type="default" r:id="rId11"/>
          <w:pgSz w:w="11906" w:h="16838"/>
          <w:pgMar w:top="1134" w:right="850" w:bottom="1134" w:left="1701" w:header="708" w:footer="708" w:gutter="0"/>
          <w:cols w:space="708"/>
          <w:docGrid w:linePitch="360"/>
        </w:sectPr>
      </w:pPr>
    </w:p>
    <w:p w:rsidR="00FD5683" w:rsidRDefault="006B1B94">
      <w:pPr>
        <w:pStyle w:val="ConsPlusNormal"/>
        <w:ind w:left="12744"/>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 1</w:t>
      </w:r>
    </w:p>
    <w:p w:rsidR="00FD5683" w:rsidRDefault="006B1B94">
      <w:pPr>
        <w:pStyle w:val="ConsPlusNormal"/>
        <w:jc w:val="right"/>
        <w:rPr>
          <w:rFonts w:ascii="Times New Roman" w:hAnsi="Times New Roman" w:cs="Times New Roman"/>
          <w:sz w:val="24"/>
          <w:szCs w:val="24"/>
        </w:rPr>
      </w:pPr>
      <w:r>
        <w:rPr>
          <w:rFonts w:ascii="Times New Roman" w:hAnsi="Times New Roman" w:cs="Times New Roman"/>
          <w:sz w:val="24"/>
          <w:szCs w:val="24"/>
        </w:rPr>
        <w:t>к Контракту</w:t>
      </w:r>
    </w:p>
    <w:p w:rsidR="00FD5683" w:rsidRDefault="006B1B94">
      <w:pPr>
        <w:pStyle w:val="ConsPlusNormal"/>
        <w:jc w:val="right"/>
        <w:rPr>
          <w:rFonts w:ascii="Times New Roman" w:hAnsi="Times New Roman" w:cs="Times New Roman"/>
          <w:sz w:val="24"/>
          <w:szCs w:val="24"/>
        </w:rPr>
      </w:pPr>
      <w:r>
        <w:rPr>
          <w:rFonts w:ascii="Times New Roman" w:hAnsi="Times New Roman" w:cs="Times New Roman"/>
          <w:sz w:val="24"/>
          <w:szCs w:val="24"/>
        </w:rPr>
        <w:t>от "__" ______ 2025 г. № _________</w:t>
      </w:r>
    </w:p>
    <w:p w:rsidR="00FD5683" w:rsidRDefault="00FD5683">
      <w:pPr>
        <w:pStyle w:val="ConsPlusNormal"/>
        <w:jc w:val="both"/>
      </w:pPr>
    </w:p>
    <w:p w:rsidR="00FD5683" w:rsidRDefault="006B1B94">
      <w:pPr>
        <w:pStyle w:val="ConsPlusNormal"/>
        <w:jc w:val="center"/>
        <w:rPr>
          <w:rFonts w:ascii="Times New Roman" w:hAnsi="Times New Roman" w:cs="Times New Roman"/>
        </w:rPr>
      </w:pPr>
      <w:r>
        <w:rPr>
          <w:rFonts w:ascii="Times New Roman" w:hAnsi="Times New Roman" w:cs="Times New Roman"/>
        </w:rPr>
        <w:t>СПЕЦИФИКАЦИЯ</w:t>
      </w:r>
    </w:p>
    <w:tbl>
      <w:tblPr>
        <w:tblpPr w:leftFromText="180" w:rightFromText="180" w:vertAnchor="page" w:horzAnchor="margin" w:tblpXSpec="center" w:tblpY="3331"/>
        <w:tblW w:w="16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1814"/>
        <w:gridCol w:w="1134"/>
        <w:gridCol w:w="1361"/>
        <w:gridCol w:w="850"/>
        <w:gridCol w:w="850"/>
        <w:gridCol w:w="1020"/>
        <w:gridCol w:w="737"/>
        <w:gridCol w:w="850"/>
        <w:gridCol w:w="624"/>
        <w:gridCol w:w="915"/>
        <w:gridCol w:w="709"/>
        <w:gridCol w:w="992"/>
        <w:gridCol w:w="851"/>
        <w:gridCol w:w="1417"/>
        <w:gridCol w:w="1559"/>
      </w:tblGrid>
      <w:tr w:rsidR="00FD5683">
        <w:tc>
          <w:tcPr>
            <w:tcW w:w="680" w:type="dxa"/>
            <w:vMerge w:val="restart"/>
          </w:tcPr>
          <w:p w:rsidR="00FD5683" w:rsidRDefault="006B1B94">
            <w:pPr>
              <w:pStyle w:val="ConsPlusNormal"/>
              <w:jc w:val="center"/>
              <w:rPr>
                <w:rFonts w:ascii="Times New Roman" w:hAnsi="Times New Roman" w:cs="Times New Roman"/>
                <w:sz w:val="20"/>
              </w:rPr>
            </w:pPr>
            <w:r>
              <w:rPr>
                <w:rFonts w:ascii="Times New Roman" w:hAnsi="Times New Roman" w:cs="Times New Roman"/>
                <w:sz w:val="20"/>
              </w:rPr>
              <w:t xml:space="preserve">№ </w:t>
            </w:r>
            <w:proofErr w:type="gramStart"/>
            <w:r>
              <w:rPr>
                <w:rFonts w:ascii="Times New Roman" w:hAnsi="Times New Roman" w:cs="Times New Roman"/>
                <w:sz w:val="20"/>
              </w:rPr>
              <w:t>п</w:t>
            </w:r>
            <w:proofErr w:type="gramEnd"/>
            <w:r>
              <w:rPr>
                <w:rFonts w:ascii="Times New Roman" w:hAnsi="Times New Roman" w:cs="Times New Roman"/>
                <w:sz w:val="20"/>
              </w:rPr>
              <w:t>/п</w:t>
            </w:r>
          </w:p>
        </w:tc>
        <w:tc>
          <w:tcPr>
            <w:tcW w:w="2948" w:type="dxa"/>
            <w:gridSpan w:val="2"/>
          </w:tcPr>
          <w:p w:rsidR="00FD5683" w:rsidRDefault="006B1B94">
            <w:pPr>
              <w:pStyle w:val="ConsPlusNormal"/>
              <w:jc w:val="center"/>
              <w:rPr>
                <w:rFonts w:ascii="Times New Roman" w:hAnsi="Times New Roman" w:cs="Times New Roman"/>
                <w:sz w:val="20"/>
              </w:rPr>
            </w:pPr>
            <w:r>
              <w:rPr>
                <w:rFonts w:ascii="Times New Roman" w:hAnsi="Times New Roman" w:cs="Times New Roman"/>
                <w:sz w:val="20"/>
              </w:rPr>
              <w:t xml:space="preserve">Наименование Товара в соответствии с единым справочником-каталогом лекарственных препаратов (далее - ЕСКЛП) </w:t>
            </w:r>
          </w:p>
        </w:tc>
        <w:tc>
          <w:tcPr>
            <w:tcW w:w="1361" w:type="dxa"/>
            <w:vMerge w:val="restart"/>
          </w:tcPr>
          <w:p w:rsidR="00FD5683" w:rsidRDefault="006B1B94">
            <w:pPr>
              <w:pStyle w:val="ConsPlusNormal"/>
              <w:jc w:val="center"/>
              <w:rPr>
                <w:rFonts w:ascii="Times New Roman" w:hAnsi="Times New Roman" w:cs="Times New Roman"/>
                <w:sz w:val="20"/>
              </w:rPr>
            </w:pPr>
            <w:r>
              <w:rPr>
                <w:rFonts w:ascii="Times New Roman" w:hAnsi="Times New Roman" w:cs="Times New Roman"/>
                <w:sz w:val="20"/>
              </w:rPr>
              <w:t>Торговое наименование, форма выпуска в соответствии с регистрационным удостоверением лекарственного препарата</w:t>
            </w:r>
          </w:p>
        </w:tc>
        <w:tc>
          <w:tcPr>
            <w:tcW w:w="850" w:type="dxa"/>
            <w:vMerge w:val="restart"/>
          </w:tcPr>
          <w:p w:rsidR="00FD5683" w:rsidRDefault="006B1B94">
            <w:pPr>
              <w:pStyle w:val="ConsPlusNormal"/>
              <w:jc w:val="center"/>
              <w:rPr>
                <w:rFonts w:ascii="Times New Roman" w:hAnsi="Times New Roman" w:cs="Times New Roman"/>
                <w:sz w:val="20"/>
              </w:rPr>
            </w:pPr>
            <w:r>
              <w:rPr>
                <w:rFonts w:ascii="Times New Roman" w:hAnsi="Times New Roman" w:cs="Times New Roman"/>
                <w:sz w:val="20"/>
              </w:rPr>
              <w:t>Лекарственная форма в соответствии с ЕСКЛП</w:t>
            </w:r>
          </w:p>
        </w:tc>
        <w:tc>
          <w:tcPr>
            <w:tcW w:w="850" w:type="dxa"/>
            <w:vMerge w:val="restart"/>
          </w:tcPr>
          <w:p w:rsidR="00FD5683" w:rsidRDefault="006B1B94">
            <w:pPr>
              <w:pStyle w:val="ConsPlusNormal"/>
              <w:jc w:val="center"/>
              <w:rPr>
                <w:rFonts w:ascii="Times New Roman" w:hAnsi="Times New Roman" w:cs="Times New Roman"/>
                <w:sz w:val="20"/>
              </w:rPr>
            </w:pPr>
            <w:r>
              <w:rPr>
                <w:rFonts w:ascii="Times New Roman" w:hAnsi="Times New Roman" w:cs="Times New Roman"/>
                <w:sz w:val="20"/>
              </w:rPr>
              <w:t>Дозировка в соответствии с ЕСКЛП</w:t>
            </w:r>
          </w:p>
        </w:tc>
        <w:tc>
          <w:tcPr>
            <w:tcW w:w="1020" w:type="dxa"/>
            <w:vMerge w:val="restart"/>
          </w:tcPr>
          <w:p w:rsidR="00FD5683" w:rsidRDefault="006B1B94">
            <w:pPr>
              <w:pStyle w:val="ConsPlusNormal"/>
              <w:jc w:val="center"/>
              <w:rPr>
                <w:rFonts w:ascii="Times New Roman" w:hAnsi="Times New Roman" w:cs="Times New Roman"/>
                <w:sz w:val="20"/>
              </w:rPr>
            </w:pPr>
            <w:r>
              <w:rPr>
                <w:rFonts w:ascii="Times New Roman" w:hAnsi="Times New Roman" w:cs="Times New Roman"/>
                <w:sz w:val="20"/>
              </w:rPr>
              <w:t>Единица измерения Товара в соответствии с ЕСКЛП (ПЕ)/ уп., фл</w:t>
            </w:r>
          </w:p>
        </w:tc>
        <w:tc>
          <w:tcPr>
            <w:tcW w:w="2211" w:type="dxa"/>
            <w:gridSpan w:val="3"/>
          </w:tcPr>
          <w:p w:rsidR="00FD5683" w:rsidRDefault="006B1B94">
            <w:pPr>
              <w:pStyle w:val="ConsPlusNormal"/>
              <w:jc w:val="center"/>
              <w:rPr>
                <w:rFonts w:ascii="Times New Roman" w:hAnsi="Times New Roman" w:cs="Times New Roman"/>
                <w:sz w:val="20"/>
              </w:rPr>
            </w:pPr>
            <w:r>
              <w:rPr>
                <w:rFonts w:ascii="Times New Roman" w:hAnsi="Times New Roman" w:cs="Times New Roman"/>
                <w:sz w:val="20"/>
              </w:rPr>
              <w:t>Цена за единицу измерения Товара, в том числе</w:t>
            </w:r>
          </w:p>
        </w:tc>
        <w:tc>
          <w:tcPr>
            <w:tcW w:w="915" w:type="dxa"/>
            <w:vMerge w:val="restart"/>
          </w:tcPr>
          <w:p w:rsidR="00FD5683" w:rsidRDefault="006B1B94">
            <w:pPr>
              <w:pStyle w:val="ConsPlusNormal"/>
              <w:jc w:val="center"/>
              <w:rPr>
                <w:rFonts w:ascii="Times New Roman" w:hAnsi="Times New Roman" w:cs="Times New Roman"/>
                <w:sz w:val="20"/>
              </w:rPr>
            </w:pPr>
            <w:r>
              <w:rPr>
                <w:rFonts w:ascii="Times New Roman" w:hAnsi="Times New Roman" w:cs="Times New Roman"/>
                <w:sz w:val="20"/>
              </w:rPr>
              <w:t>Количество в единицах измерения Товара</w:t>
            </w:r>
          </w:p>
        </w:tc>
        <w:tc>
          <w:tcPr>
            <w:tcW w:w="2552" w:type="dxa"/>
            <w:gridSpan w:val="3"/>
          </w:tcPr>
          <w:p w:rsidR="00FD5683" w:rsidRDefault="006B1B94">
            <w:pPr>
              <w:pStyle w:val="ConsPlusNormal"/>
              <w:jc w:val="center"/>
              <w:rPr>
                <w:rFonts w:ascii="Times New Roman" w:hAnsi="Times New Roman" w:cs="Times New Roman"/>
                <w:sz w:val="20"/>
              </w:rPr>
            </w:pPr>
            <w:r>
              <w:rPr>
                <w:rFonts w:ascii="Times New Roman" w:hAnsi="Times New Roman" w:cs="Times New Roman"/>
                <w:sz w:val="20"/>
              </w:rPr>
              <w:t>Стоимость, в том числе</w:t>
            </w:r>
          </w:p>
        </w:tc>
        <w:tc>
          <w:tcPr>
            <w:tcW w:w="1417" w:type="dxa"/>
            <w:vMerge w:val="restart"/>
          </w:tcPr>
          <w:p w:rsidR="00FD5683" w:rsidRDefault="006B1B94">
            <w:pPr>
              <w:pStyle w:val="ConsPlusNormal"/>
              <w:jc w:val="center"/>
              <w:rPr>
                <w:rFonts w:ascii="Times New Roman" w:hAnsi="Times New Roman" w:cs="Times New Roman"/>
                <w:sz w:val="20"/>
              </w:rPr>
            </w:pPr>
            <w:r>
              <w:rPr>
                <w:rFonts w:ascii="Times New Roman" w:hAnsi="Times New Roman" w:cs="Times New Roman"/>
                <w:sz w:val="20"/>
              </w:rPr>
              <w:t>Количество вторичных (потребительских) упаковок</w:t>
            </w:r>
          </w:p>
        </w:tc>
        <w:tc>
          <w:tcPr>
            <w:tcW w:w="1559" w:type="dxa"/>
            <w:vMerge w:val="restart"/>
          </w:tcPr>
          <w:p w:rsidR="00FD5683" w:rsidRDefault="006B1B94">
            <w:pPr>
              <w:pStyle w:val="ConsPlusNormal"/>
              <w:jc w:val="center"/>
              <w:rPr>
                <w:rFonts w:ascii="Times New Roman" w:hAnsi="Times New Roman" w:cs="Times New Roman"/>
                <w:sz w:val="20"/>
              </w:rPr>
            </w:pPr>
            <w:r>
              <w:rPr>
                <w:rFonts w:ascii="Times New Roman" w:hAnsi="Times New Roman" w:cs="Times New Roman"/>
                <w:sz w:val="20"/>
              </w:rPr>
              <w:t>Страна происхождения</w:t>
            </w:r>
          </w:p>
        </w:tc>
      </w:tr>
      <w:tr w:rsidR="00FD5683">
        <w:trPr>
          <w:trHeight w:val="1355"/>
        </w:trPr>
        <w:tc>
          <w:tcPr>
            <w:tcW w:w="680" w:type="dxa"/>
            <w:vMerge/>
          </w:tcPr>
          <w:p w:rsidR="00FD5683" w:rsidRDefault="00FD5683">
            <w:pPr>
              <w:rPr>
                <w:rFonts w:ascii="Times New Roman" w:hAnsi="Times New Roman" w:cs="Times New Roman"/>
                <w:sz w:val="20"/>
                <w:szCs w:val="20"/>
              </w:rPr>
            </w:pPr>
          </w:p>
        </w:tc>
        <w:tc>
          <w:tcPr>
            <w:tcW w:w="1814" w:type="dxa"/>
          </w:tcPr>
          <w:p w:rsidR="00FD5683" w:rsidRDefault="006B1B94">
            <w:pPr>
              <w:pStyle w:val="ConsPlusNormal"/>
              <w:jc w:val="center"/>
              <w:rPr>
                <w:rFonts w:ascii="Times New Roman" w:hAnsi="Times New Roman" w:cs="Times New Roman"/>
                <w:sz w:val="20"/>
              </w:rPr>
            </w:pPr>
            <w:r>
              <w:rPr>
                <w:rFonts w:ascii="Times New Roman" w:hAnsi="Times New Roman" w:cs="Times New Roman"/>
                <w:sz w:val="20"/>
              </w:rPr>
              <w:t>международное непатентованное или химическое, или группировочное наименование</w:t>
            </w:r>
          </w:p>
        </w:tc>
        <w:tc>
          <w:tcPr>
            <w:tcW w:w="1134" w:type="dxa"/>
          </w:tcPr>
          <w:p w:rsidR="00FD5683" w:rsidRDefault="006B1B94">
            <w:pPr>
              <w:pStyle w:val="ConsPlusNormal"/>
              <w:jc w:val="center"/>
              <w:rPr>
                <w:rFonts w:ascii="Times New Roman" w:hAnsi="Times New Roman" w:cs="Times New Roman"/>
                <w:sz w:val="20"/>
              </w:rPr>
            </w:pPr>
            <w:r>
              <w:rPr>
                <w:rFonts w:ascii="Times New Roman" w:hAnsi="Times New Roman" w:cs="Times New Roman"/>
                <w:sz w:val="20"/>
              </w:rPr>
              <w:t>торговое наименование</w:t>
            </w:r>
          </w:p>
        </w:tc>
        <w:tc>
          <w:tcPr>
            <w:tcW w:w="1361" w:type="dxa"/>
            <w:vMerge/>
          </w:tcPr>
          <w:p w:rsidR="00FD5683" w:rsidRDefault="00FD5683">
            <w:pPr>
              <w:rPr>
                <w:rFonts w:ascii="Times New Roman" w:hAnsi="Times New Roman" w:cs="Times New Roman"/>
                <w:sz w:val="20"/>
                <w:szCs w:val="20"/>
              </w:rPr>
            </w:pPr>
          </w:p>
        </w:tc>
        <w:tc>
          <w:tcPr>
            <w:tcW w:w="850" w:type="dxa"/>
            <w:vMerge/>
          </w:tcPr>
          <w:p w:rsidR="00FD5683" w:rsidRDefault="00FD5683">
            <w:pPr>
              <w:rPr>
                <w:rFonts w:ascii="Times New Roman" w:hAnsi="Times New Roman" w:cs="Times New Roman"/>
                <w:sz w:val="20"/>
                <w:szCs w:val="20"/>
              </w:rPr>
            </w:pPr>
          </w:p>
        </w:tc>
        <w:tc>
          <w:tcPr>
            <w:tcW w:w="850" w:type="dxa"/>
            <w:vMerge/>
          </w:tcPr>
          <w:p w:rsidR="00FD5683" w:rsidRDefault="00FD5683">
            <w:pPr>
              <w:rPr>
                <w:rFonts w:ascii="Times New Roman" w:hAnsi="Times New Roman" w:cs="Times New Roman"/>
                <w:sz w:val="20"/>
                <w:szCs w:val="20"/>
              </w:rPr>
            </w:pPr>
          </w:p>
        </w:tc>
        <w:tc>
          <w:tcPr>
            <w:tcW w:w="1020" w:type="dxa"/>
            <w:vMerge/>
          </w:tcPr>
          <w:p w:rsidR="00FD5683" w:rsidRDefault="00FD5683">
            <w:pPr>
              <w:rPr>
                <w:rFonts w:ascii="Times New Roman" w:hAnsi="Times New Roman" w:cs="Times New Roman"/>
                <w:sz w:val="20"/>
                <w:szCs w:val="20"/>
              </w:rPr>
            </w:pPr>
          </w:p>
        </w:tc>
        <w:tc>
          <w:tcPr>
            <w:tcW w:w="737" w:type="dxa"/>
          </w:tcPr>
          <w:p w:rsidR="00FD5683" w:rsidRDefault="006B1B94">
            <w:pPr>
              <w:pStyle w:val="ConsPlusNormal"/>
              <w:jc w:val="center"/>
              <w:rPr>
                <w:rFonts w:ascii="Times New Roman" w:hAnsi="Times New Roman" w:cs="Times New Roman"/>
                <w:sz w:val="20"/>
              </w:rPr>
            </w:pPr>
            <w:r>
              <w:rPr>
                <w:rFonts w:ascii="Times New Roman" w:hAnsi="Times New Roman" w:cs="Times New Roman"/>
                <w:sz w:val="20"/>
              </w:rPr>
              <w:t>без НДС</w:t>
            </w:r>
          </w:p>
        </w:tc>
        <w:tc>
          <w:tcPr>
            <w:tcW w:w="850" w:type="dxa"/>
          </w:tcPr>
          <w:p w:rsidR="00FD5683" w:rsidRDefault="006B1B94">
            <w:pPr>
              <w:pStyle w:val="ConsPlusNormal"/>
              <w:jc w:val="center"/>
              <w:rPr>
                <w:rFonts w:ascii="Times New Roman" w:hAnsi="Times New Roman" w:cs="Times New Roman"/>
                <w:sz w:val="20"/>
              </w:rPr>
            </w:pPr>
            <w:r>
              <w:rPr>
                <w:rFonts w:ascii="Times New Roman" w:hAnsi="Times New Roman" w:cs="Times New Roman"/>
                <w:sz w:val="20"/>
              </w:rPr>
              <w:t>размер НДС (если облагается НДС)</w:t>
            </w:r>
          </w:p>
        </w:tc>
        <w:tc>
          <w:tcPr>
            <w:tcW w:w="624" w:type="dxa"/>
          </w:tcPr>
          <w:p w:rsidR="00FD5683" w:rsidRDefault="006B1B94">
            <w:pPr>
              <w:pStyle w:val="ConsPlusNormal"/>
              <w:jc w:val="center"/>
              <w:rPr>
                <w:rFonts w:ascii="Times New Roman" w:hAnsi="Times New Roman" w:cs="Times New Roman"/>
                <w:sz w:val="20"/>
              </w:rPr>
            </w:pPr>
            <w:r>
              <w:rPr>
                <w:rFonts w:ascii="Times New Roman" w:hAnsi="Times New Roman" w:cs="Times New Roman"/>
                <w:sz w:val="20"/>
              </w:rPr>
              <w:t>итого</w:t>
            </w:r>
          </w:p>
        </w:tc>
        <w:tc>
          <w:tcPr>
            <w:tcW w:w="915" w:type="dxa"/>
            <w:vMerge/>
          </w:tcPr>
          <w:p w:rsidR="00FD5683" w:rsidRDefault="00FD5683">
            <w:pPr>
              <w:rPr>
                <w:rFonts w:ascii="Times New Roman" w:hAnsi="Times New Roman" w:cs="Times New Roman"/>
                <w:sz w:val="20"/>
                <w:szCs w:val="20"/>
              </w:rPr>
            </w:pPr>
          </w:p>
        </w:tc>
        <w:tc>
          <w:tcPr>
            <w:tcW w:w="709" w:type="dxa"/>
          </w:tcPr>
          <w:p w:rsidR="00FD5683" w:rsidRDefault="006B1B94">
            <w:pPr>
              <w:pStyle w:val="ConsPlusNormal"/>
              <w:jc w:val="center"/>
              <w:rPr>
                <w:rFonts w:ascii="Times New Roman" w:hAnsi="Times New Roman" w:cs="Times New Roman"/>
                <w:sz w:val="20"/>
              </w:rPr>
            </w:pPr>
            <w:r>
              <w:rPr>
                <w:rFonts w:ascii="Times New Roman" w:hAnsi="Times New Roman" w:cs="Times New Roman"/>
                <w:sz w:val="20"/>
              </w:rPr>
              <w:t>без НДС</w:t>
            </w:r>
          </w:p>
        </w:tc>
        <w:tc>
          <w:tcPr>
            <w:tcW w:w="992" w:type="dxa"/>
          </w:tcPr>
          <w:p w:rsidR="00FD5683" w:rsidRDefault="006B1B94">
            <w:pPr>
              <w:pStyle w:val="ConsPlusNormal"/>
              <w:jc w:val="center"/>
              <w:rPr>
                <w:rFonts w:ascii="Times New Roman" w:hAnsi="Times New Roman" w:cs="Times New Roman"/>
                <w:sz w:val="20"/>
              </w:rPr>
            </w:pPr>
            <w:r>
              <w:rPr>
                <w:rFonts w:ascii="Times New Roman" w:hAnsi="Times New Roman" w:cs="Times New Roman"/>
                <w:sz w:val="20"/>
              </w:rPr>
              <w:t>размер НДС (если облагается НДС)</w:t>
            </w:r>
          </w:p>
        </w:tc>
        <w:tc>
          <w:tcPr>
            <w:tcW w:w="851" w:type="dxa"/>
          </w:tcPr>
          <w:p w:rsidR="00FD5683" w:rsidRDefault="006B1B94">
            <w:pPr>
              <w:pStyle w:val="ConsPlusNormal"/>
              <w:jc w:val="center"/>
              <w:rPr>
                <w:rFonts w:ascii="Times New Roman" w:hAnsi="Times New Roman" w:cs="Times New Roman"/>
                <w:sz w:val="20"/>
              </w:rPr>
            </w:pPr>
            <w:r>
              <w:rPr>
                <w:rFonts w:ascii="Times New Roman" w:hAnsi="Times New Roman" w:cs="Times New Roman"/>
                <w:sz w:val="20"/>
              </w:rPr>
              <w:t>итого</w:t>
            </w:r>
          </w:p>
        </w:tc>
        <w:tc>
          <w:tcPr>
            <w:tcW w:w="1417" w:type="dxa"/>
            <w:vMerge/>
          </w:tcPr>
          <w:p w:rsidR="00FD5683" w:rsidRDefault="00FD5683">
            <w:pPr>
              <w:rPr>
                <w:rFonts w:ascii="Times New Roman" w:hAnsi="Times New Roman" w:cs="Times New Roman"/>
                <w:sz w:val="20"/>
                <w:szCs w:val="20"/>
              </w:rPr>
            </w:pPr>
          </w:p>
        </w:tc>
        <w:tc>
          <w:tcPr>
            <w:tcW w:w="1559" w:type="dxa"/>
            <w:vMerge/>
          </w:tcPr>
          <w:p w:rsidR="00FD5683" w:rsidRDefault="00FD5683">
            <w:pPr>
              <w:rPr>
                <w:rFonts w:ascii="Times New Roman" w:hAnsi="Times New Roman" w:cs="Times New Roman"/>
                <w:sz w:val="20"/>
                <w:szCs w:val="20"/>
              </w:rPr>
            </w:pPr>
          </w:p>
        </w:tc>
      </w:tr>
      <w:tr w:rsidR="00FD5683">
        <w:tc>
          <w:tcPr>
            <w:tcW w:w="680" w:type="dxa"/>
          </w:tcPr>
          <w:p w:rsidR="00FD5683" w:rsidRDefault="006B1B94">
            <w:pPr>
              <w:pStyle w:val="ConsPlusNormal"/>
              <w:jc w:val="center"/>
              <w:rPr>
                <w:rFonts w:ascii="Times New Roman" w:hAnsi="Times New Roman" w:cs="Times New Roman"/>
                <w:sz w:val="20"/>
              </w:rPr>
            </w:pPr>
            <w:r>
              <w:rPr>
                <w:rFonts w:ascii="Times New Roman" w:hAnsi="Times New Roman" w:cs="Times New Roman"/>
                <w:sz w:val="20"/>
              </w:rPr>
              <w:t>1</w:t>
            </w:r>
          </w:p>
        </w:tc>
        <w:tc>
          <w:tcPr>
            <w:tcW w:w="1814" w:type="dxa"/>
          </w:tcPr>
          <w:p w:rsidR="00FD5683" w:rsidRDefault="006B1B94">
            <w:pPr>
              <w:pStyle w:val="ConsPlusNormal"/>
              <w:jc w:val="center"/>
              <w:rPr>
                <w:rFonts w:ascii="Times New Roman" w:hAnsi="Times New Roman" w:cs="Times New Roman"/>
                <w:sz w:val="20"/>
              </w:rPr>
            </w:pPr>
            <w:r>
              <w:rPr>
                <w:rFonts w:ascii="Times New Roman" w:hAnsi="Times New Roman" w:cs="Times New Roman"/>
                <w:sz w:val="20"/>
              </w:rPr>
              <w:t>2</w:t>
            </w:r>
          </w:p>
        </w:tc>
        <w:tc>
          <w:tcPr>
            <w:tcW w:w="1134" w:type="dxa"/>
          </w:tcPr>
          <w:p w:rsidR="00FD5683" w:rsidRDefault="006B1B94">
            <w:pPr>
              <w:pStyle w:val="ConsPlusNormal"/>
              <w:jc w:val="center"/>
              <w:rPr>
                <w:rFonts w:ascii="Times New Roman" w:hAnsi="Times New Roman" w:cs="Times New Roman"/>
                <w:sz w:val="20"/>
              </w:rPr>
            </w:pPr>
            <w:r>
              <w:rPr>
                <w:rFonts w:ascii="Times New Roman" w:hAnsi="Times New Roman" w:cs="Times New Roman"/>
                <w:sz w:val="20"/>
              </w:rPr>
              <w:t>3</w:t>
            </w:r>
          </w:p>
        </w:tc>
        <w:tc>
          <w:tcPr>
            <w:tcW w:w="1361" w:type="dxa"/>
          </w:tcPr>
          <w:p w:rsidR="00FD5683" w:rsidRDefault="006B1B94">
            <w:pPr>
              <w:pStyle w:val="ConsPlusNormal"/>
              <w:jc w:val="center"/>
              <w:rPr>
                <w:rFonts w:ascii="Times New Roman" w:hAnsi="Times New Roman" w:cs="Times New Roman"/>
                <w:sz w:val="20"/>
              </w:rPr>
            </w:pPr>
            <w:r>
              <w:rPr>
                <w:rFonts w:ascii="Times New Roman" w:hAnsi="Times New Roman" w:cs="Times New Roman"/>
                <w:sz w:val="20"/>
              </w:rPr>
              <w:t>4</w:t>
            </w:r>
          </w:p>
        </w:tc>
        <w:tc>
          <w:tcPr>
            <w:tcW w:w="850" w:type="dxa"/>
          </w:tcPr>
          <w:p w:rsidR="00FD5683" w:rsidRDefault="006B1B94">
            <w:pPr>
              <w:pStyle w:val="ConsPlusNormal"/>
              <w:jc w:val="center"/>
              <w:rPr>
                <w:rFonts w:ascii="Times New Roman" w:hAnsi="Times New Roman" w:cs="Times New Roman"/>
                <w:sz w:val="20"/>
              </w:rPr>
            </w:pPr>
            <w:r>
              <w:rPr>
                <w:rFonts w:ascii="Times New Roman" w:hAnsi="Times New Roman" w:cs="Times New Roman"/>
                <w:sz w:val="20"/>
              </w:rPr>
              <w:t>5</w:t>
            </w:r>
          </w:p>
        </w:tc>
        <w:tc>
          <w:tcPr>
            <w:tcW w:w="850" w:type="dxa"/>
          </w:tcPr>
          <w:p w:rsidR="00FD5683" w:rsidRDefault="006B1B94">
            <w:pPr>
              <w:pStyle w:val="ConsPlusNormal"/>
              <w:jc w:val="center"/>
              <w:rPr>
                <w:rFonts w:ascii="Times New Roman" w:hAnsi="Times New Roman" w:cs="Times New Roman"/>
                <w:sz w:val="20"/>
              </w:rPr>
            </w:pPr>
            <w:r>
              <w:rPr>
                <w:rFonts w:ascii="Times New Roman" w:hAnsi="Times New Roman" w:cs="Times New Roman"/>
                <w:sz w:val="20"/>
              </w:rPr>
              <w:t>6</w:t>
            </w:r>
          </w:p>
        </w:tc>
        <w:tc>
          <w:tcPr>
            <w:tcW w:w="1020" w:type="dxa"/>
          </w:tcPr>
          <w:p w:rsidR="00FD5683" w:rsidRDefault="006B1B94">
            <w:pPr>
              <w:pStyle w:val="ConsPlusNormal"/>
              <w:jc w:val="center"/>
              <w:rPr>
                <w:rFonts w:ascii="Times New Roman" w:hAnsi="Times New Roman" w:cs="Times New Roman"/>
                <w:sz w:val="20"/>
              </w:rPr>
            </w:pPr>
            <w:r>
              <w:rPr>
                <w:rFonts w:ascii="Times New Roman" w:hAnsi="Times New Roman" w:cs="Times New Roman"/>
                <w:sz w:val="20"/>
              </w:rPr>
              <w:t>7</w:t>
            </w:r>
          </w:p>
        </w:tc>
        <w:tc>
          <w:tcPr>
            <w:tcW w:w="737" w:type="dxa"/>
          </w:tcPr>
          <w:p w:rsidR="00FD5683" w:rsidRDefault="006B1B94">
            <w:pPr>
              <w:pStyle w:val="ConsPlusNormal"/>
              <w:jc w:val="center"/>
              <w:rPr>
                <w:rFonts w:ascii="Times New Roman" w:hAnsi="Times New Roman" w:cs="Times New Roman"/>
                <w:sz w:val="20"/>
              </w:rPr>
            </w:pPr>
            <w:r>
              <w:rPr>
                <w:rFonts w:ascii="Times New Roman" w:hAnsi="Times New Roman" w:cs="Times New Roman"/>
                <w:sz w:val="20"/>
              </w:rPr>
              <w:t>8</w:t>
            </w:r>
          </w:p>
        </w:tc>
        <w:tc>
          <w:tcPr>
            <w:tcW w:w="850" w:type="dxa"/>
          </w:tcPr>
          <w:p w:rsidR="00FD5683" w:rsidRDefault="006B1B94">
            <w:pPr>
              <w:pStyle w:val="ConsPlusNormal"/>
              <w:jc w:val="center"/>
              <w:rPr>
                <w:rFonts w:ascii="Times New Roman" w:hAnsi="Times New Roman" w:cs="Times New Roman"/>
                <w:sz w:val="20"/>
              </w:rPr>
            </w:pPr>
            <w:r>
              <w:rPr>
                <w:rFonts w:ascii="Times New Roman" w:hAnsi="Times New Roman" w:cs="Times New Roman"/>
                <w:sz w:val="20"/>
              </w:rPr>
              <w:t>9</w:t>
            </w:r>
          </w:p>
        </w:tc>
        <w:tc>
          <w:tcPr>
            <w:tcW w:w="624" w:type="dxa"/>
          </w:tcPr>
          <w:p w:rsidR="00FD5683" w:rsidRDefault="006B1B94">
            <w:pPr>
              <w:pStyle w:val="ConsPlusNormal"/>
              <w:jc w:val="center"/>
              <w:rPr>
                <w:rFonts w:ascii="Times New Roman" w:hAnsi="Times New Roman" w:cs="Times New Roman"/>
                <w:sz w:val="20"/>
              </w:rPr>
            </w:pPr>
            <w:r>
              <w:rPr>
                <w:rFonts w:ascii="Times New Roman" w:hAnsi="Times New Roman" w:cs="Times New Roman"/>
                <w:sz w:val="20"/>
              </w:rPr>
              <w:t>10</w:t>
            </w:r>
          </w:p>
        </w:tc>
        <w:tc>
          <w:tcPr>
            <w:tcW w:w="915" w:type="dxa"/>
          </w:tcPr>
          <w:p w:rsidR="00FD5683" w:rsidRDefault="006B1B94">
            <w:pPr>
              <w:pStyle w:val="ConsPlusNormal"/>
              <w:jc w:val="center"/>
              <w:rPr>
                <w:rFonts w:ascii="Times New Roman" w:hAnsi="Times New Roman" w:cs="Times New Roman"/>
                <w:sz w:val="20"/>
              </w:rPr>
            </w:pPr>
            <w:bookmarkStart w:id="23" w:name="P513"/>
            <w:bookmarkEnd w:id="23"/>
            <w:r>
              <w:rPr>
                <w:rFonts w:ascii="Times New Roman" w:hAnsi="Times New Roman" w:cs="Times New Roman"/>
                <w:sz w:val="20"/>
              </w:rPr>
              <w:t>11</w:t>
            </w:r>
          </w:p>
        </w:tc>
        <w:tc>
          <w:tcPr>
            <w:tcW w:w="709" w:type="dxa"/>
          </w:tcPr>
          <w:p w:rsidR="00FD5683" w:rsidRDefault="006B1B94">
            <w:pPr>
              <w:pStyle w:val="ConsPlusNormal"/>
              <w:jc w:val="center"/>
              <w:rPr>
                <w:rFonts w:ascii="Times New Roman" w:hAnsi="Times New Roman" w:cs="Times New Roman"/>
                <w:sz w:val="20"/>
              </w:rPr>
            </w:pPr>
            <w:r>
              <w:rPr>
                <w:rFonts w:ascii="Times New Roman" w:hAnsi="Times New Roman" w:cs="Times New Roman"/>
                <w:sz w:val="20"/>
              </w:rPr>
              <w:t>12</w:t>
            </w:r>
          </w:p>
        </w:tc>
        <w:tc>
          <w:tcPr>
            <w:tcW w:w="992" w:type="dxa"/>
          </w:tcPr>
          <w:p w:rsidR="00FD5683" w:rsidRDefault="006B1B94">
            <w:pPr>
              <w:pStyle w:val="ConsPlusNormal"/>
              <w:jc w:val="center"/>
              <w:rPr>
                <w:rFonts w:ascii="Times New Roman" w:hAnsi="Times New Roman" w:cs="Times New Roman"/>
                <w:sz w:val="20"/>
              </w:rPr>
            </w:pPr>
            <w:r>
              <w:rPr>
                <w:rFonts w:ascii="Times New Roman" w:hAnsi="Times New Roman" w:cs="Times New Roman"/>
                <w:sz w:val="20"/>
              </w:rPr>
              <w:t>13</w:t>
            </w:r>
          </w:p>
        </w:tc>
        <w:tc>
          <w:tcPr>
            <w:tcW w:w="851" w:type="dxa"/>
          </w:tcPr>
          <w:p w:rsidR="00FD5683" w:rsidRDefault="006B1B94">
            <w:pPr>
              <w:pStyle w:val="ConsPlusNormal"/>
              <w:jc w:val="center"/>
              <w:rPr>
                <w:rFonts w:ascii="Times New Roman" w:hAnsi="Times New Roman" w:cs="Times New Roman"/>
                <w:sz w:val="20"/>
              </w:rPr>
            </w:pPr>
            <w:r>
              <w:rPr>
                <w:rFonts w:ascii="Times New Roman" w:hAnsi="Times New Roman" w:cs="Times New Roman"/>
                <w:sz w:val="20"/>
              </w:rPr>
              <w:t>14</w:t>
            </w:r>
          </w:p>
        </w:tc>
        <w:tc>
          <w:tcPr>
            <w:tcW w:w="1417" w:type="dxa"/>
          </w:tcPr>
          <w:p w:rsidR="00FD5683" w:rsidRDefault="006B1B94">
            <w:pPr>
              <w:pStyle w:val="ConsPlusNormal"/>
              <w:jc w:val="center"/>
              <w:rPr>
                <w:rFonts w:ascii="Times New Roman" w:hAnsi="Times New Roman" w:cs="Times New Roman"/>
                <w:sz w:val="20"/>
              </w:rPr>
            </w:pPr>
            <w:bookmarkStart w:id="24" w:name="P517"/>
            <w:bookmarkEnd w:id="24"/>
            <w:r>
              <w:rPr>
                <w:rFonts w:ascii="Times New Roman" w:hAnsi="Times New Roman" w:cs="Times New Roman"/>
                <w:sz w:val="20"/>
              </w:rPr>
              <w:t>15</w:t>
            </w:r>
          </w:p>
        </w:tc>
        <w:tc>
          <w:tcPr>
            <w:tcW w:w="1559" w:type="dxa"/>
          </w:tcPr>
          <w:p w:rsidR="00FD5683" w:rsidRDefault="00FD5683">
            <w:pPr>
              <w:pStyle w:val="ConsPlusNormal"/>
              <w:jc w:val="center"/>
              <w:rPr>
                <w:rFonts w:ascii="Times New Roman" w:hAnsi="Times New Roman" w:cs="Times New Roman"/>
                <w:sz w:val="20"/>
              </w:rPr>
            </w:pPr>
          </w:p>
        </w:tc>
      </w:tr>
      <w:tr w:rsidR="00FD5683">
        <w:tc>
          <w:tcPr>
            <w:tcW w:w="680" w:type="dxa"/>
          </w:tcPr>
          <w:p w:rsidR="00FD5683" w:rsidRDefault="006B1B94">
            <w:pPr>
              <w:pStyle w:val="ConsPlusNormal"/>
              <w:jc w:val="center"/>
              <w:rPr>
                <w:rFonts w:ascii="Times New Roman" w:hAnsi="Times New Roman" w:cs="Times New Roman"/>
                <w:sz w:val="20"/>
              </w:rPr>
            </w:pPr>
            <w:r>
              <w:rPr>
                <w:rFonts w:ascii="Times New Roman" w:hAnsi="Times New Roman" w:cs="Times New Roman"/>
                <w:sz w:val="20"/>
              </w:rPr>
              <w:t>1.</w:t>
            </w:r>
          </w:p>
        </w:tc>
        <w:tc>
          <w:tcPr>
            <w:tcW w:w="1814" w:type="dxa"/>
          </w:tcPr>
          <w:p w:rsidR="00FD5683" w:rsidRDefault="00FD5683">
            <w:pPr>
              <w:pStyle w:val="ConsPlusNormal"/>
              <w:jc w:val="center"/>
              <w:rPr>
                <w:rFonts w:ascii="Times New Roman" w:hAnsi="Times New Roman" w:cs="Times New Roman"/>
                <w:sz w:val="20"/>
              </w:rPr>
            </w:pPr>
          </w:p>
        </w:tc>
        <w:tc>
          <w:tcPr>
            <w:tcW w:w="1134" w:type="dxa"/>
          </w:tcPr>
          <w:p w:rsidR="00FD5683" w:rsidRDefault="00FD5683">
            <w:pPr>
              <w:pStyle w:val="ConsPlusNormal"/>
              <w:rPr>
                <w:rFonts w:ascii="Times New Roman" w:hAnsi="Times New Roman" w:cs="Times New Roman"/>
                <w:sz w:val="20"/>
              </w:rPr>
            </w:pPr>
          </w:p>
        </w:tc>
        <w:tc>
          <w:tcPr>
            <w:tcW w:w="1361" w:type="dxa"/>
          </w:tcPr>
          <w:p w:rsidR="00FD5683" w:rsidRDefault="00FD5683">
            <w:pPr>
              <w:pStyle w:val="ConsPlusNormal"/>
              <w:rPr>
                <w:rFonts w:ascii="Times New Roman" w:hAnsi="Times New Roman" w:cs="Times New Roman"/>
                <w:sz w:val="20"/>
              </w:rPr>
            </w:pPr>
          </w:p>
        </w:tc>
        <w:tc>
          <w:tcPr>
            <w:tcW w:w="850" w:type="dxa"/>
          </w:tcPr>
          <w:p w:rsidR="00FD5683" w:rsidRDefault="00FD5683">
            <w:pPr>
              <w:pStyle w:val="ConsPlusNormal"/>
              <w:rPr>
                <w:rFonts w:ascii="Times New Roman" w:hAnsi="Times New Roman" w:cs="Times New Roman"/>
                <w:sz w:val="20"/>
              </w:rPr>
            </w:pPr>
          </w:p>
        </w:tc>
        <w:tc>
          <w:tcPr>
            <w:tcW w:w="850" w:type="dxa"/>
          </w:tcPr>
          <w:p w:rsidR="00FD5683" w:rsidRDefault="00FD5683">
            <w:pPr>
              <w:pStyle w:val="ConsPlusNormal"/>
              <w:rPr>
                <w:rFonts w:ascii="Times New Roman" w:hAnsi="Times New Roman" w:cs="Times New Roman"/>
                <w:sz w:val="20"/>
              </w:rPr>
            </w:pPr>
          </w:p>
        </w:tc>
        <w:tc>
          <w:tcPr>
            <w:tcW w:w="1020" w:type="dxa"/>
          </w:tcPr>
          <w:p w:rsidR="00FD5683" w:rsidRDefault="00FD5683">
            <w:pPr>
              <w:pStyle w:val="ConsPlusNormal"/>
              <w:rPr>
                <w:rFonts w:ascii="Times New Roman" w:hAnsi="Times New Roman" w:cs="Times New Roman"/>
                <w:sz w:val="20"/>
              </w:rPr>
            </w:pPr>
          </w:p>
        </w:tc>
        <w:tc>
          <w:tcPr>
            <w:tcW w:w="737" w:type="dxa"/>
          </w:tcPr>
          <w:p w:rsidR="00FD5683" w:rsidRDefault="00FD5683">
            <w:pPr>
              <w:pStyle w:val="ConsPlusNormal"/>
              <w:rPr>
                <w:rFonts w:ascii="Times New Roman" w:hAnsi="Times New Roman" w:cs="Times New Roman"/>
                <w:sz w:val="20"/>
              </w:rPr>
            </w:pPr>
          </w:p>
        </w:tc>
        <w:tc>
          <w:tcPr>
            <w:tcW w:w="850" w:type="dxa"/>
          </w:tcPr>
          <w:p w:rsidR="00FD5683" w:rsidRDefault="00FD5683">
            <w:pPr>
              <w:pStyle w:val="ConsPlusNormal"/>
              <w:rPr>
                <w:rFonts w:ascii="Times New Roman" w:hAnsi="Times New Roman" w:cs="Times New Roman"/>
                <w:sz w:val="20"/>
              </w:rPr>
            </w:pPr>
          </w:p>
        </w:tc>
        <w:tc>
          <w:tcPr>
            <w:tcW w:w="624" w:type="dxa"/>
          </w:tcPr>
          <w:p w:rsidR="00FD5683" w:rsidRDefault="00FD5683">
            <w:pPr>
              <w:pStyle w:val="ConsPlusNormal"/>
              <w:rPr>
                <w:rFonts w:ascii="Times New Roman" w:hAnsi="Times New Roman" w:cs="Times New Roman"/>
                <w:sz w:val="20"/>
              </w:rPr>
            </w:pPr>
          </w:p>
        </w:tc>
        <w:tc>
          <w:tcPr>
            <w:tcW w:w="915" w:type="dxa"/>
          </w:tcPr>
          <w:p w:rsidR="00FD5683" w:rsidRDefault="00FD5683">
            <w:pPr>
              <w:pStyle w:val="ConsPlusNormal"/>
              <w:rPr>
                <w:rFonts w:ascii="Times New Roman" w:hAnsi="Times New Roman" w:cs="Times New Roman"/>
                <w:sz w:val="20"/>
              </w:rPr>
            </w:pPr>
          </w:p>
        </w:tc>
        <w:tc>
          <w:tcPr>
            <w:tcW w:w="709" w:type="dxa"/>
          </w:tcPr>
          <w:p w:rsidR="00FD5683" w:rsidRDefault="00FD5683">
            <w:pPr>
              <w:pStyle w:val="ConsPlusNormal"/>
              <w:rPr>
                <w:rFonts w:ascii="Times New Roman" w:hAnsi="Times New Roman" w:cs="Times New Roman"/>
                <w:sz w:val="20"/>
              </w:rPr>
            </w:pPr>
          </w:p>
        </w:tc>
        <w:tc>
          <w:tcPr>
            <w:tcW w:w="992" w:type="dxa"/>
          </w:tcPr>
          <w:p w:rsidR="00FD5683" w:rsidRDefault="00FD5683">
            <w:pPr>
              <w:pStyle w:val="ConsPlusNormal"/>
              <w:rPr>
                <w:rFonts w:ascii="Times New Roman" w:hAnsi="Times New Roman" w:cs="Times New Roman"/>
                <w:sz w:val="20"/>
              </w:rPr>
            </w:pPr>
          </w:p>
        </w:tc>
        <w:tc>
          <w:tcPr>
            <w:tcW w:w="851" w:type="dxa"/>
          </w:tcPr>
          <w:p w:rsidR="00FD5683" w:rsidRDefault="00FD5683">
            <w:pPr>
              <w:pStyle w:val="ConsPlusNormal"/>
              <w:rPr>
                <w:rFonts w:ascii="Times New Roman" w:hAnsi="Times New Roman" w:cs="Times New Roman"/>
                <w:sz w:val="20"/>
              </w:rPr>
            </w:pPr>
          </w:p>
        </w:tc>
        <w:tc>
          <w:tcPr>
            <w:tcW w:w="1417" w:type="dxa"/>
          </w:tcPr>
          <w:p w:rsidR="00FD5683" w:rsidRDefault="00FD5683">
            <w:pPr>
              <w:pStyle w:val="ConsPlusNormal"/>
              <w:rPr>
                <w:rFonts w:ascii="Times New Roman" w:hAnsi="Times New Roman" w:cs="Times New Roman"/>
                <w:sz w:val="20"/>
              </w:rPr>
            </w:pPr>
          </w:p>
        </w:tc>
        <w:tc>
          <w:tcPr>
            <w:tcW w:w="1559" w:type="dxa"/>
          </w:tcPr>
          <w:p w:rsidR="00FD5683" w:rsidRDefault="00FD5683">
            <w:pPr>
              <w:pStyle w:val="ConsPlusNormal"/>
              <w:rPr>
                <w:rFonts w:ascii="Times New Roman" w:hAnsi="Times New Roman" w:cs="Times New Roman"/>
                <w:sz w:val="20"/>
              </w:rPr>
            </w:pPr>
          </w:p>
        </w:tc>
      </w:tr>
      <w:tr w:rsidR="00FD5683">
        <w:trPr>
          <w:trHeight w:val="127"/>
        </w:trPr>
        <w:tc>
          <w:tcPr>
            <w:tcW w:w="9920" w:type="dxa"/>
            <w:gridSpan w:val="10"/>
          </w:tcPr>
          <w:p w:rsidR="00FD5683" w:rsidRDefault="006B1B94">
            <w:pPr>
              <w:pStyle w:val="ConsPlusNormal"/>
              <w:jc w:val="right"/>
              <w:rPr>
                <w:rFonts w:ascii="Times New Roman" w:hAnsi="Times New Roman" w:cs="Times New Roman"/>
                <w:sz w:val="20"/>
              </w:rPr>
            </w:pPr>
            <w:r>
              <w:rPr>
                <w:rFonts w:ascii="Times New Roman" w:hAnsi="Times New Roman" w:cs="Times New Roman"/>
                <w:sz w:val="20"/>
              </w:rPr>
              <w:t>ИТОГО:</w:t>
            </w:r>
          </w:p>
        </w:tc>
        <w:tc>
          <w:tcPr>
            <w:tcW w:w="915" w:type="dxa"/>
          </w:tcPr>
          <w:p w:rsidR="00FD5683" w:rsidRDefault="00FD5683">
            <w:pPr>
              <w:pStyle w:val="ConsPlusNormal"/>
              <w:rPr>
                <w:rFonts w:ascii="Times New Roman" w:hAnsi="Times New Roman" w:cs="Times New Roman"/>
                <w:sz w:val="20"/>
              </w:rPr>
            </w:pPr>
          </w:p>
        </w:tc>
        <w:tc>
          <w:tcPr>
            <w:tcW w:w="709" w:type="dxa"/>
          </w:tcPr>
          <w:p w:rsidR="00FD5683" w:rsidRDefault="00FD5683">
            <w:pPr>
              <w:pStyle w:val="ConsPlusNormal"/>
              <w:rPr>
                <w:rFonts w:ascii="Times New Roman" w:hAnsi="Times New Roman" w:cs="Times New Roman"/>
                <w:sz w:val="20"/>
              </w:rPr>
            </w:pPr>
          </w:p>
        </w:tc>
        <w:tc>
          <w:tcPr>
            <w:tcW w:w="992" w:type="dxa"/>
          </w:tcPr>
          <w:p w:rsidR="00FD5683" w:rsidRDefault="00FD5683">
            <w:pPr>
              <w:pStyle w:val="ConsPlusNormal"/>
              <w:rPr>
                <w:rFonts w:ascii="Times New Roman" w:hAnsi="Times New Roman" w:cs="Times New Roman"/>
                <w:sz w:val="20"/>
              </w:rPr>
            </w:pPr>
          </w:p>
        </w:tc>
        <w:tc>
          <w:tcPr>
            <w:tcW w:w="851" w:type="dxa"/>
          </w:tcPr>
          <w:p w:rsidR="00FD5683" w:rsidRDefault="00FD5683">
            <w:pPr>
              <w:pStyle w:val="ConsPlusNormal"/>
              <w:rPr>
                <w:rFonts w:ascii="Times New Roman" w:hAnsi="Times New Roman" w:cs="Times New Roman"/>
                <w:sz w:val="20"/>
              </w:rPr>
            </w:pPr>
          </w:p>
        </w:tc>
        <w:tc>
          <w:tcPr>
            <w:tcW w:w="1417" w:type="dxa"/>
          </w:tcPr>
          <w:p w:rsidR="00FD5683" w:rsidRDefault="00FD5683">
            <w:pPr>
              <w:pStyle w:val="ConsPlusNormal"/>
              <w:rPr>
                <w:rFonts w:ascii="Times New Roman" w:hAnsi="Times New Roman" w:cs="Times New Roman"/>
                <w:sz w:val="20"/>
              </w:rPr>
            </w:pPr>
          </w:p>
        </w:tc>
        <w:tc>
          <w:tcPr>
            <w:tcW w:w="1559" w:type="dxa"/>
          </w:tcPr>
          <w:p w:rsidR="00FD5683" w:rsidRDefault="00FD5683">
            <w:pPr>
              <w:pStyle w:val="ConsPlusNormal"/>
              <w:rPr>
                <w:rFonts w:ascii="Times New Roman" w:hAnsi="Times New Roman" w:cs="Times New Roman"/>
                <w:sz w:val="20"/>
              </w:rPr>
            </w:pPr>
          </w:p>
        </w:tc>
      </w:tr>
    </w:tbl>
    <w:p w:rsidR="00FD5683" w:rsidRDefault="006B1B94">
      <w:pPr>
        <w:numPr>
          <w:ilvl w:val="0"/>
          <w:numId w:val="3"/>
        </w:num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Характеристики товара:</w:t>
      </w:r>
    </w:p>
    <w:p w:rsidR="00FD5683" w:rsidRDefault="00FD5683">
      <w:pPr>
        <w:pStyle w:val="ConsPlusNormal"/>
      </w:pPr>
    </w:p>
    <w:tbl>
      <w:tblPr>
        <w:tblpPr w:leftFromText="180" w:rightFromText="180" w:vertAnchor="text" w:tblpXSpec="center" w:tblpY="1"/>
        <w:tblOverlap w:val="never"/>
        <w:tblW w:w="9712" w:type="dxa"/>
        <w:tblLayout w:type="fixed"/>
        <w:tblLook w:val="0000" w:firstRow="0" w:lastRow="0" w:firstColumn="0" w:lastColumn="0" w:noHBand="0" w:noVBand="0"/>
      </w:tblPr>
      <w:tblGrid>
        <w:gridCol w:w="4856"/>
        <w:gridCol w:w="4856"/>
      </w:tblGrid>
      <w:tr w:rsidR="00FD5683">
        <w:tc>
          <w:tcPr>
            <w:tcW w:w="4856" w:type="dxa"/>
          </w:tcPr>
          <w:p w:rsidR="00FD5683" w:rsidRDefault="00FD5683">
            <w:pPr>
              <w:pStyle w:val="a6"/>
              <w:ind w:left="0"/>
              <w:jc w:val="center"/>
              <w:rPr>
                <w:b/>
                <w:sz w:val="25"/>
                <w:szCs w:val="25"/>
                <w:lang w:eastAsia="ru-RU"/>
              </w:rPr>
            </w:pPr>
          </w:p>
          <w:p w:rsidR="00FD5683" w:rsidRDefault="00FD5683">
            <w:pPr>
              <w:pStyle w:val="a6"/>
              <w:ind w:left="0"/>
              <w:jc w:val="left"/>
              <w:rPr>
                <w:b/>
                <w:sz w:val="25"/>
                <w:szCs w:val="25"/>
                <w:lang w:eastAsia="ru-RU"/>
              </w:rPr>
            </w:pPr>
          </w:p>
          <w:p w:rsidR="00FD5683" w:rsidRDefault="006B1B94">
            <w:pPr>
              <w:pStyle w:val="a6"/>
              <w:ind w:left="0"/>
              <w:rPr>
                <w:b/>
                <w:sz w:val="25"/>
                <w:szCs w:val="25"/>
                <w:lang w:eastAsia="ru-RU"/>
              </w:rPr>
            </w:pPr>
            <w:r>
              <w:rPr>
                <w:b/>
                <w:sz w:val="25"/>
                <w:szCs w:val="25"/>
                <w:lang w:eastAsia="ru-RU"/>
              </w:rPr>
              <w:t>Поставщик</w:t>
            </w:r>
          </w:p>
        </w:tc>
        <w:tc>
          <w:tcPr>
            <w:tcW w:w="4856" w:type="dxa"/>
          </w:tcPr>
          <w:p w:rsidR="00FD5683" w:rsidRDefault="00FD5683">
            <w:pPr>
              <w:pStyle w:val="a6"/>
              <w:ind w:left="4004" w:hanging="4004"/>
              <w:jc w:val="center"/>
              <w:rPr>
                <w:b/>
                <w:sz w:val="25"/>
                <w:szCs w:val="25"/>
                <w:lang w:eastAsia="ru-RU"/>
              </w:rPr>
            </w:pPr>
          </w:p>
          <w:p w:rsidR="00FD5683" w:rsidRDefault="00FD5683">
            <w:pPr>
              <w:pStyle w:val="a6"/>
              <w:ind w:left="4004" w:hanging="4004"/>
              <w:rPr>
                <w:b/>
                <w:sz w:val="25"/>
                <w:szCs w:val="25"/>
                <w:lang w:eastAsia="ru-RU"/>
              </w:rPr>
            </w:pPr>
          </w:p>
          <w:p w:rsidR="00FD5683" w:rsidRDefault="006B1B94">
            <w:pPr>
              <w:pStyle w:val="a6"/>
              <w:ind w:left="4004" w:hanging="4004"/>
              <w:rPr>
                <w:b/>
                <w:sz w:val="25"/>
                <w:szCs w:val="25"/>
                <w:lang w:eastAsia="ru-RU"/>
              </w:rPr>
            </w:pPr>
            <w:r>
              <w:rPr>
                <w:b/>
                <w:sz w:val="25"/>
                <w:szCs w:val="25"/>
                <w:lang w:eastAsia="ru-RU"/>
              </w:rPr>
              <w:t>Государственный заказчик</w:t>
            </w:r>
          </w:p>
          <w:p w:rsidR="00FD5683" w:rsidRDefault="00FD5683">
            <w:pPr>
              <w:pStyle w:val="a6"/>
              <w:ind w:left="4004" w:hanging="4004"/>
              <w:jc w:val="left"/>
              <w:rPr>
                <w:sz w:val="25"/>
                <w:szCs w:val="25"/>
                <w:lang w:eastAsia="ru-RU"/>
              </w:rPr>
            </w:pPr>
          </w:p>
        </w:tc>
      </w:tr>
      <w:tr w:rsidR="00FD5683">
        <w:tc>
          <w:tcPr>
            <w:tcW w:w="4856" w:type="dxa"/>
          </w:tcPr>
          <w:p w:rsidR="00FD5683" w:rsidRDefault="00FD5683">
            <w:pPr>
              <w:pStyle w:val="a5"/>
              <w:rPr>
                <w:sz w:val="25"/>
                <w:szCs w:val="25"/>
              </w:rPr>
            </w:pPr>
          </w:p>
        </w:tc>
        <w:tc>
          <w:tcPr>
            <w:tcW w:w="4856" w:type="dxa"/>
          </w:tcPr>
          <w:p w:rsidR="00FD5683" w:rsidRDefault="00FD5683">
            <w:pPr>
              <w:pStyle w:val="a5"/>
              <w:rPr>
                <w:sz w:val="25"/>
                <w:szCs w:val="25"/>
              </w:rPr>
            </w:pPr>
          </w:p>
        </w:tc>
      </w:tr>
      <w:tr w:rsidR="00FD5683">
        <w:tc>
          <w:tcPr>
            <w:tcW w:w="4856" w:type="dxa"/>
          </w:tcPr>
          <w:p w:rsidR="00FD5683" w:rsidRDefault="006B1B94">
            <w:pPr>
              <w:pStyle w:val="a5"/>
              <w:rPr>
                <w:sz w:val="25"/>
                <w:szCs w:val="25"/>
              </w:rPr>
            </w:pPr>
            <w:r>
              <w:rPr>
                <w:sz w:val="25"/>
                <w:szCs w:val="25"/>
              </w:rPr>
              <w:t xml:space="preserve">_________________ </w:t>
            </w:r>
          </w:p>
        </w:tc>
        <w:tc>
          <w:tcPr>
            <w:tcW w:w="4856" w:type="dxa"/>
          </w:tcPr>
          <w:p w:rsidR="00FD5683" w:rsidRDefault="006B1B94">
            <w:pPr>
              <w:pStyle w:val="a5"/>
              <w:rPr>
                <w:sz w:val="25"/>
                <w:szCs w:val="25"/>
                <w:u w:val="single"/>
              </w:rPr>
            </w:pPr>
            <w:r>
              <w:rPr>
                <w:sz w:val="25"/>
                <w:szCs w:val="25"/>
              </w:rPr>
              <w:t xml:space="preserve">________________ </w:t>
            </w:r>
          </w:p>
        </w:tc>
      </w:tr>
      <w:tr w:rsidR="00FD5683">
        <w:tc>
          <w:tcPr>
            <w:tcW w:w="4856" w:type="dxa"/>
          </w:tcPr>
          <w:p w:rsidR="00FD5683" w:rsidRDefault="00FD5683">
            <w:pPr>
              <w:pStyle w:val="a5"/>
              <w:rPr>
                <w:sz w:val="25"/>
                <w:szCs w:val="25"/>
              </w:rPr>
            </w:pPr>
          </w:p>
        </w:tc>
        <w:tc>
          <w:tcPr>
            <w:tcW w:w="4856" w:type="dxa"/>
          </w:tcPr>
          <w:p w:rsidR="00FD5683" w:rsidRDefault="00FD5683">
            <w:pPr>
              <w:pStyle w:val="a5"/>
              <w:rPr>
                <w:sz w:val="25"/>
                <w:szCs w:val="25"/>
              </w:rPr>
            </w:pPr>
          </w:p>
        </w:tc>
      </w:tr>
      <w:tr w:rsidR="00FD5683">
        <w:tc>
          <w:tcPr>
            <w:tcW w:w="4856" w:type="dxa"/>
          </w:tcPr>
          <w:p w:rsidR="00FD5683" w:rsidRDefault="006B1B94">
            <w:pPr>
              <w:pStyle w:val="a5"/>
              <w:rPr>
                <w:sz w:val="25"/>
                <w:szCs w:val="25"/>
              </w:rPr>
            </w:pPr>
            <w:r>
              <w:rPr>
                <w:sz w:val="25"/>
                <w:szCs w:val="25"/>
              </w:rPr>
              <w:t xml:space="preserve">М.П. </w:t>
            </w:r>
            <w:r>
              <w:rPr>
                <w:szCs w:val="24"/>
              </w:rPr>
              <w:t>(при наличии)</w:t>
            </w:r>
          </w:p>
        </w:tc>
        <w:tc>
          <w:tcPr>
            <w:tcW w:w="4856" w:type="dxa"/>
          </w:tcPr>
          <w:p w:rsidR="00FD5683" w:rsidRDefault="006B1B94">
            <w:pPr>
              <w:pStyle w:val="a5"/>
              <w:rPr>
                <w:sz w:val="25"/>
                <w:szCs w:val="25"/>
              </w:rPr>
            </w:pPr>
            <w:r>
              <w:rPr>
                <w:sz w:val="25"/>
                <w:szCs w:val="25"/>
              </w:rPr>
              <w:t>М.П.</w:t>
            </w:r>
          </w:p>
        </w:tc>
      </w:tr>
    </w:tbl>
    <w:p w:rsidR="00FD5683" w:rsidRDefault="00FD5683">
      <w:pPr>
        <w:rPr>
          <w:lang w:eastAsia="ru-RU"/>
        </w:rPr>
      </w:pPr>
    </w:p>
    <w:p w:rsidR="00FD5683" w:rsidRDefault="00FD5683">
      <w:pPr>
        <w:rPr>
          <w:lang w:eastAsia="ru-RU"/>
        </w:rPr>
        <w:sectPr w:rsidR="00FD5683">
          <w:pgSz w:w="16838" w:h="11905" w:orient="landscape"/>
          <w:pgMar w:top="1701" w:right="1134" w:bottom="850" w:left="1134" w:header="0" w:footer="0" w:gutter="0"/>
          <w:cols w:space="720"/>
        </w:sectPr>
      </w:pPr>
    </w:p>
    <w:p w:rsidR="00FD5683" w:rsidRDefault="006B1B94">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 2</w:t>
      </w:r>
    </w:p>
    <w:p w:rsidR="00FD5683" w:rsidRDefault="006B1B94">
      <w:pPr>
        <w:pStyle w:val="ConsPlusNormal"/>
        <w:jc w:val="right"/>
        <w:rPr>
          <w:rFonts w:ascii="Times New Roman" w:hAnsi="Times New Roman" w:cs="Times New Roman"/>
          <w:sz w:val="24"/>
          <w:szCs w:val="24"/>
        </w:rPr>
      </w:pPr>
      <w:r>
        <w:rPr>
          <w:rFonts w:ascii="Times New Roman" w:hAnsi="Times New Roman" w:cs="Times New Roman"/>
          <w:sz w:val="24"/>
          <w:szCs w:val="24"/>
        </w:rPr>
        <w:t>к Контракту</w:t>
      </w:r>
    </w:p>
    <w:p w:rsidR="00FD5683" w:rsidRDefault="006B1B94">
      <w:pPr>
        <w:pStyle w:val="ConsPlusNormal"/>
        <w:jc w:val="right"/>
        <w:rPr>
          <w:rFonts w:ascii="Times New Roman" w:hAnsi="Times New Roman" w:cs="Times New Roman"/>
          <w:sz w:val="24"/>
          <w:szCs w:val="24"/>
        </w:rPr>
      </w:pPr>
      <w:r>
        <w:rPr>
          <w:rFonts w:ascii="Times New Roman" w:hAnsi="Times New Roman" w:cs="Times New Roman"/>
          <w:sz w:val="24"/>
          <w:szCs w:val="24"/>
        </w:rPr>
        <w:t>от "__" ______ 20__ г. № ___________</w:t>
      </w:r>
    </w:p>
    <w:p w:rsidR="00FD5683" w:rsidRDefault="00FD5683">
      <w:pPr>
        <w:pStyle w:val="ConsPlusNormal"/>
        <w:outlineLvl w:val="1"/>
        <w:rPr>
          <w:rFonts w:ascii="Times New Roman" w:hAnsi="Times New Roman" w:cs="Times New Roman"/>
          <w:szCs w:val="22"/>
        </w:rPr>
      </w:pPr>
    </w:p>
    <w:p w:rsidR="00FD5683" w:rsidRDefault="006B1B94">
      <w:pPr>
        <w:pStyle w:val="1"/>
        <w:ind w:left="1080"/>
        <w:jc w:val="center"/>
        <w:rPr>
          <w:rFonts w:ascii="Times New Roman" w:hAnsi="Times New Roman"/>
          <w:sz w:val="24"/>
          <w:szCs w:val="24"/>
        </w:rPr>
      </w:pPr>
      <w:r w:rsidRPr="00134B23">
        <w:rPr>
          <w:rFonts w:ascii="Times New Roman" w:hAnsi="Times New Roman"/>
          <w:sz w:val="24"/>
          <w:szCs w:val="24"/>
        </w:rPr>
        <w:t>Описание объекта закупки</w:t>
      </w:r>
    </w:p>
    <w:p w:rsidR="00FD5683" w:rsidRDefault="00FD5683" w:rsidP="00134B23">
      <w:pPr>
        <w:pStyle w:val="1"/>
        <w:jc w:val="left"/>
        <w:rPr>
          <w:rFonts w:ascii="Times New Roman" w:hAnsi="Times New Roman"/>
          <w:sz w:val="24"/>
          <w:szCs w:val="24"/>
        </w:rPr>
      </w:pPr>
    </w:p>
    <w:p w:rsidR="00134B23" w:rsidRDefault="00134B23" w:rsidP="00134B23">
      <w:pPr>
        <w:jc w:val="center"/>
        <w:rPr>
          <w:bCs/>
          <w:i/>
          <w:iCs/>
          <w:color w:val="FF0000"/>
          <w:u w:val="single"/>
        </w:rPr>
      </w:pPr>
      <w:r>
        <w:rPr>
          <w:rFonts w:ascii="Times New Roman" w:hAnsi="Times New Roman" w:cs="Times New Roman"/>
          <w:bCs/>
          <w:iCs/>
          <w:sz w:val="24"/>
          <w:szCs w:val="24"/>
        </w:rPr>
        <w:t xml:space="preserve">Объект закупки: </w:t>
      </w:r>
      <w:r>
        <w:rPr>
          <w:rFonts w:ascii="Times New Roman" w:hAnsi="Times New Roman"/>
          <w:sz w:val="24"/>
          <w:szCs w:val="24"/>
        </w:rPr>
        <w:t xml:space="preserve">Поставка </w:t>
      </w:r>
      <w:r>
        <w:rPr>
          <w:rFonts w:ascii="Times New Roman" w:hAnsi="Times New Roman"/>
          <w:color w:val="000000" w:themeColor="text1"/>
          <w:sz w:val="24"/>
          <w:szCs w:val="24"/>
        </w:rPr>
        <w:t>лекарственных препаратов</w:t>
      </w:r>
      <w:r w:rsidRPr="00B85F96">
        <w:rPr>
          <w:rFonts w:ascii="Times New Roman" w:hAnsi="Times New Roman"/>
          <w:color w:val="000000" w:themeColor="text1"/>
          <w:sz w:val="24"/>
          <w:szCs w:val="24"/>
        </w:rPr>
        <w:t xml:space="preserve"> </w:t>
      </w:r>
    </w:p>
    <w:p w:rsidR="00134B23" w:rsidRDefault="00134B23" w:rsidP="00134B23">
      <w:pPr>
        <w:rPr>
          <w:bCs/>
          <w:iCs/>
        </w:rPr>
      </w:pPr>
    </w:p>
    <w:p w:rsidR="00134B23" w:rsidRDefault="00134B23" w:rsidP="00134B23">
      <w:pPr>
        <w:numPr>
          <w:ilvl w:val="0"/>
          <w:numId w:val="3"/>
        </w:num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Характеристики товара:</w:t>
      </w:r>
    </w:p>
    <w:p w:rsidR="00134B23" w:rsidRDefault="00134B23" w:rsidP="00134B23">
      <w:pPr>
        <w:ind w:left="720"/>
        <w:rPr>
          <w:rFonts w:ascii="Times New Roman" w:hAnsi="Times New Roman" w:cs="Times New Roman"/>
          <w:sz w:val="24"/>
          <w:szCs w:val="24"/>
          <w:u w:val="single"/>
        </w:rPr>
      </w:pPr>
    </w:p>
    <w:p w:rsidR="00134B23" w:rsidRDefault="00134B23" w:rsidP="00134B23">
      <w:pPr>
        <w:ind w:left="360"/>
        <w:rPr>
          <w:rFonts w:ascii="Times New Roman" w:hAnsi="Times New Roman" w:cs="Times New Roman"/>
          <w:sz w:val="24"/>
          <w:szCs w:val="24"/>
        </w:rPr>
      </w:pPr>
      <w:r>
        <w:rPr>
          <w:rFonts w:ascii="Times New Roman" w:hAnsi="Times New Roman" w:cs="Times New Roman"/>
          <w:sz w:val="24"/>
          <w:szCs w:val="24"/>
        </w:rPr>
        <w:t xml:space="preserve">Описание лекарственных препаратов для медицинского применения, являющихся объектом закупки, сформировано </w:t>
      </w:r>
      <w:r>
        <w:rPr>
          <w:rFonts w:ascii="Times New Roman" w:hAnsi="Times New Roman" w:cs="Times New Roman"/>
          <w:sz w:val="24"/>
          <w:szCs w:val="24"/>
        </w:rPr>
        <w:br/>
        <w:t xml:space="preserve">в соответствии с Постановлением Правительства Российской Федерации от 15 ноября 2017 года № 1380 «Об особенностях описания лекарственных препаратов для медицинского применения, являющихся объектом закупки для обеспечения государственных </w:t>
      </w:r>
      <w:r>
        <w:rPr>
          <w:rFonts w:ascii="Times New Roman" w:hAnsi="Times New Roman" w:cs="Times New Roman"/>
          <w:sz w:val="24"/>
          <w:szCs w:val="24"/>
        </w:rPr>
        <w:br/>
        <w:t>и муниципальных нужд».</w:t>
      </w:r>
    </w:p>
    <w:p w:rsidR="00134B23" w:rsidRDefault="00134B23" w:rsidP="00134B23">
      <w:pPr>
        <w:ind w:left="360"/>
        <w:rPr>
          <w:rFonts w:ascii="Times New Roman" w:hAnsi="Times New Roman" w:cs="Times New Roman"/>
          <w:sz w:val="24"/>
          <w:szCs w:val="24"/>
        </w:rPr>
      </w:pPr>
    </w:p>
    <w:tbl>
      <w:tblPr>
        <w:tblW w:w="4678" w:type="pct"/>
        <w:jc w:val="center"/>
        <w:tblInd w:w="4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6"/>
        <w:gridCol w:w="2057"/>
        <w:gridCol w:w="2195"/>
        <w:gridCol w:w="1832"/>
        <w:gridCol w:w="2534"/>
        <w:gridCol w:w="1538"/>
        <w:gridCol w:w="1527"/>
        <w:gridCol w:w="1525"/>
      </w:tblGrid>
      <w:tr w:rsidR="00134B23" w:rsidTr="00DF3FC6">
        <w:trPr>
          <w:trHeight w:val="2203"/>
          <w:jc w:val="center"/>
        </w:trPr>
        <w:tc>
          <w:tcPr>
            <w:tcW w:w="226" w:type="pct"/>
            <w:tcBorders>
              <w:top w:val="single" w:sz="4" w:space="0" w:color="auto"/>
              <w:left w:val="single" w:sz="4" w:space="0" w:color="auto"/>
              <w:right w:val="single" w:sz="4" w:space="0" w:color="auto"/>
            </w:tcBorders>
            <w:shd w:val="clear" w:color="auto" w:fill="FFFFFF"/>
            <w:noWrap/>
            <w:vAlign w:val="center"/>
          </w:tcPr>
          <w:p w:rsidR="00134B23" w:rsidRPr="00A3463A" w:rsidRDefault="00134B23" w:rsidP="00DF3FC6">
            <w:pPr>
              <w:pStyle w:val="1"/>
              <w:jc w:val="center"/>
              <w:rPr>
                <w:rFonts w:ascii="Times New Roman" w:eastAsia="Times New Roman" w:hAnsi="Times New Roman"/>
                <w:bCs/>
                <w:sz w:val="20"/>
                <w:lang w:eastAsia="ru-RU"/>
              </w:rPr>
            </w:pPr>
            <w:r w:rsidRPr="00A3463A">
              <w:rPr>
                <w:rFonts w:ascii="Times New Roman" w:eastAsia="Times New Roman" w:hAnsi="Times New Roman"/>
                <w:bCs/>
                <w:sz w:val="20"/>
                <w:lang w:eastAsia="ru-RU"/>
              </w:rPr>
              <w:t>№</w:t>
            </w:r>
          </w:p>
          <w:p w:rsidR="00134B23" w:rsidRPr="00A3463A" w:rsidRDefault="00134B23" w:rsidP="00DF3FC6">
            <w:pPr>
              <w:pStyle w:val="1"/>
              <w:jc w:val="center"/>
              <w:rPr>
                <w:rFonts w:ascii="Times New Roman" w:eastAsia="Times New Roman" w:hAnsi="Times New Roman"/>
                <w:bCs/>
                <w:sz w:val="20"/>
                <w:lang w:eastAsia="ru-RU"/>
              </w:rPr>
            </w:pPr>
            <w:proofErr w:type="gramStart"/>
            <w:r w:rsidRPr="00A3463A">
              <w:rPr>
                <w:rFonts w:ascii="Times New Roman" w:eastAsia="Times New Roman" w:hAnsi="Times New Roman"/>
                <w:bCs/>
                <w:sz w:val="20"/>
                <w:lang w:eastAsia="ru-RU"/>
              </w:rPr>
              <w:t>п</w:t>
            </w:r>
            <w:proofErr w:type="gramEnd"/>
            <w:r w:rsidRPr="00A3463A">
              <w:rPr>
                <w:rFonts w:ascii="Times New Roman" w:eastAsia="Times New Roman" w:hAnsi="Times New Roman"/>
                <w:bCs/>
                <w:sz w:val="20"/>
                <w:lang w:eastAsia="ru-RU"/>
              </w:rPr>
              <w:t>/п</w:t>
            </w:r>
          </w:p>
        </w:tc>
        <w:tc>
          <w:tcPr>
            <w:tcW w:w="743" w:type="pct"/>
            <w:tcBorders>
              <w:top w:val="single" w:sz="4" w:space="0" w:color="auto"/>
              <w:left w:val="single" w:sz="4" w:space="0" w:color="auto"/>
              <w:right w:val="single" w:sz="4" w:space="0" w:color="auto"/>
            </w:tcBorders>
            <w:shd w:val="clear" w:color="auto" w:fill="FFFFFF"/>
            <w:vAlign w:val="center"/>
          </w:tcPr>
          <w:p w:rsidR="00134B23" w:rsidRPr="00A3463A" w:rsidRDefault="00134B23" w:rsidP="00DF3FC6">
            <w:pPr>
              <w:pStyle w:val="1"/>
              <w:jc w:val="center"/>
              <w:rPr>
                <w:rFonts w:ascii="Times New Roman" w:eastAsia="Times New Roman" w:hAnsi="Times New Roman"/>
                <w:bCs/>
                <w:sz w:val="20"/>
                <w:lang w:eastAsia="ru-RU"/>
              </w:rPr>
            </w:pPr>
            <w:r w:rsidRPr="00A3463A">
              <w:rPr>
                <w:rFonts w:ascii="Times New Roman" w:eastAsia="Times New Roman" w:hAnsi="Times New Roman"/>
                <w:bCs/>
                <w:sz w:val="20"/>
                <w:lang w:eastAsia="ru-RU"/>
              </w:rPr>
              <w:t>Код позиции КТРУ</w:t>
            </w:r>
          </w:p>
          <w:p w:rsidR="00134B23" w:rsidRPr="00A3463A" w:rsidRDefault="00134B23" w:rsidP="00DF3FC6">
            <w:pPr>
              <w:pStyle w:val="1"/>
              <w:jc w:val="center"/>
              <w:rPr>
                <w:rFonts w:ascii="Times New Roman" w:hAnsi="Times New Roman"/>
                <w:sz w:val="20"/>
                <w:lang w:eastAsia="ru-RU"/>
              </w:rPr>
            </w:pPr>
            <w:r w:rsidRPr="00A3463A">
              <w:rPr>
                <w:rFonts w:ascii="Times New Roman" w:eastAsia="Times New Roman" w:hAnsi="Times New Roman"/>
                <w:bCs/>
                <w:sz w:val="20"/>
                <w:lang w:eastAsia="ru-RU"/>
              </w:rPr>
              <w:t>(ЕСКЛП)</w:t>
            </w:r>
          </w:p>
        </w:tc>
        <w:tc>
          <w:tcPr>
            <w:tcW w:w="793" w:type="pct"/>
            <w:tcBorders>
              <w:top w:val="single" w:sz="4" w:space="0" w:color="auto"/>
              <w:left w:val="single" w:sz="4" w:space="0" w:color="auto"/>
              <w:right w:val="single" w:sz="4" w:space="0" w:color="auto"/>
            </w:tcBorders>
            <w:shd w:val="clear" w:color="auto" w:fill="FFFFFF"/>
            <w:noWrap/>
            <w:vAlign w:val="center"/>
          </w:tcPr>
          <w:p w:rsidR="00134B23" w:rsidRDefault="00134B23" w:rsidP="00DF3FC6">
            <w:pPr>
              <w:pStyle w:val="1"/>
              <w:jc w:val="center"/>
              <w:rPr>
                <w:rFonts w:ascii="Times New Roman" w:eastAsia="Times New Roman" w:hAnsi="Times New Roman"/>
                <w:bCs/>
                <w:sz w:val="20"/>
                <w:lang w:eastAsia="ru-RU"/>
              </w:rPr>
            </w:pPr>
            <w:r>
              <w:rPr>
                <w:rFonts w:ascii="Times New Roman" w:hAnsi="Times New Roman"/>
                <w:color w:val="000000"/>
                <w:sz w:val="20"/>
              </w:rPr>
              <w:t>Наименование Товара в соответствии с единым справочником-каталогом лекарственных препаратов (далее – ЕСКЛП): МНН</w:t>
            </w:r>
          </w:p>
        </w:tc>
        <w:tc>
          <w:tcPr>
            <w:tcW w:w="662" w:type="pct"/>
            <w:tcBorders>
              <w:top w:val="single" w:sz="4" w:space="0" w:color="auto"/>
              <w:left w:val="single" w:sz="4" w:space="0" w:color="auto"/>
              <w:right w:val="single" w:sz="4" w:space="0" w:color="auto"/>
            </w:tcBorders>
            <w:shd w:val="clear" w:color="auto" w:fill="FFFFFF"/>
            <w:noWrap/>
            <w:vAlign w:val="center"/>
          </w:tcPr>
          <w:p w:rsidR="00134B23" w:rsidRDefault="00134B23" w:rsidP="00DF3FC6">
            <w:pPr>
              <w:pStyle w:val="1"/>
              <w:jc w:val="center"/>
              <w:rPr>
                <w:rFonts w:ascii="Times New Roman" w:eastAsia="Times New Roman" w:hAnsi="Times New Roman"/>
                <w:bCs/>
                <w:sz w:val="20"/>
                <w:lang w:eastAsia="ru-RU"/>
              </w:rPr>
            </w:pPr>
            <w:r>
              <w:rPr>
                <w:rFonts w:ascii="Times New Roman" w:hAnsi="Times New Roman"/>
                <w:color w:val="000000"/>
                <w:sz w:val="20"/>
              </w:rPr>
              <w:t>Лекарственная форма в соответствии с ЕСКЛП</w:t>
            </w:r>
          </w:p>
        </w:tc>
        <w:tc>
          <w:tcPr>
            <w:tcW w:w="916" w:type="pct"/>
            <w:tcBorders>
              <w:top w:val="single" w:sz="4" w:space="0" w:color="auto"/>
              <w:left w:val="single" w:sz="4" w:space="0" w:color="auto"/>
              <w:right w:val="single" w:sz="4" w:space="0" w:color="auto"/>
            </w:tcBorders>
            <w:shd w:val="clear" w:color="auto" w:fill="FFFFFF"/>
            <w:noWrap/>
            <w:vAlign w:val="center"/>
          </w:tcPr>
          <w:p w:rsidR="00134B23" w:rsidRDefault="00134B23" w:rsidP="00DF3FC6">
            <w:pPr>
              <w:pStyle w:val="1"/>
              <w:jc w:val="center"/>
              <w:rPr>
                <w:rFonts w:ascii="Times New Roman" w:eastAsia="Times New Roman" w:hAnsi="Times New Roman"/>
                <w:bCs/>
                <w:sz w:val="20"/>
                <w:lang w:eastAsia="ru-RU"/>
              </w:rPr>
            </w:pPr>
            <w:r>
              <w:rPr>
                <w:rFonts w:ascii="Times New Roman" w:hAnsi="Times New Roman"/>
                <w:color w:val="000000"/>
                <w:sz w:val="20"/>
              </w:rPr>
              <w:t>Дозировка в соответствии с ЕСКЛП</w:t>
            </w:r>
          </w:p>
        </w:tc>
        <w:tc>
          <w:tcPr>
            <w:tcW w:w="556" w:type="pct"/>
            <w:tcBorders>
              <w:top w:val="single" w:sz="4" w:space="0" w:color="auto"/>
              <w:left w:val="single" w:sz="4" w:space="0" w:color="auto"/>
              <w:right w:val="single" w:sz="4" w:space="0" w:color="auto"/>
            </w:tcBorders>
            <w:shd w:val="clear" w:color="auto" w:fill="FFFFFF"/>
            <w:noWrap/>
            <w:vAlign w:val="center"/>
          </w:tcPr>
          <w:p w:rsidR="00134B23" w:rsidRDefault="00134B23" w:rsidP="00DF3FC6">
            <w:pPr>
              <w:pStyle w:val="1"/>
              <w:jc w:val="center"/>
              <w:rPr>
                <w:rFonts w:ascii="Times New Roman" w:eastAsia="Times New Roman" w:hAnsi="Times New Roman"/>
                <w:bCs/>
                <w:sz w:val="20"/>
                <w:lang w:eastAsia="ru-RU"/>
              </w:rPr>
            </w:pPr>
            <w:r>
              <w:rPr>
                <w:rFonts w:ascii="Times New Roman" w:eastAsia="Times New Roman" w:hAnsi="Times New Roman"/>
                <w:bCs/>
                <w:sz w:val="20"/>
                <w:lang w:eastAsia="ru-RU"/>
              </w:rPr>
              <w:t xml:space="preserve">Единица измерения </w:t>
            </w:r>
            <w:r>
              <w:rPr>
                <w:rFonts w:ascii="Times New Roman" w:hAnsi="Times New Roman"/>
                <w:color w:val="000000"/>
                <w:sz w:val="20"/>
              </w:rPr>
              <w:t>Товара в соответствии с ЕСКЛП</w:t>
            </w:r>
          </w:p>
        </w:tc>
        <w:tc>
          <w:tcPr>
            <w:tcW w:w="552" w:type="pct"/>
            <w:tcBorders>
              <w:top w:val="single" w:sz="4" w:space="0" w:color="auto"/>
              <w:left w:val="single" w:sz="4" w:space="0" w:color="auto"/>
              <w:right w:val="single" w:sz="4" w:space="0" w:color="auto"/>
            </w:tcBorders>
            <w:shd w:val="clear" w:color="auto" w:fill="FFFFFF"/>
            <w:noWrap/>
            <w:vAlign w:val="center"/>
          </w:tcPr>
          <w:p w:rsidR="00134B23" w:rsidRDefault="00134B23" w:rsidP="00DF3FC6">
            <w:pPr>
              <w:pStyle w:val="1"/>
              <w:jc w:val="center"/>
              <w:rPr>
                <w:rFonts w:ascii="Times New Roman" w:eastAsia="Times New Roman" w:hAnsi="Times New Roman"/>
                <w:bCs/>
                <w:sz w:val="20"/>
                <w:lang w:eastAsia="ru-RU"/>
              </w:rPr>
            </w:pPr>
            <w:r>
              <w:rPr>
                <w:rFonts w:ascii="Times New Roman" w:eastAsia="Times New Roman" w:hAnsi="Times New Roman"/>
                <w:bCs/>
                <w:sz w:val="20"/>
                <w:lang w:eastAsia="ru-RU"/>
              </w:rPr>
              <w:t xml:space="preserve">Количество </w:t>
            </w:r>
            <w:r>
              <w:rPr>
                <w:rFonts w:ascii="Times New Roman" w:hAnsi="Times New Roman"/>
                <w:color w:val="000000"/>
                <w:sz w:val="20"/>
              </w:rPr>
              <w:t>в единицах измерения Товара</w:t>
            </w:r>
          </w:p>
          <w:p w:rsidR="00134B23" w:rsidRDefault="00134B23" w:rsidP="00DF3FC6">
            <w:pPr>
              <w:pStyle w:val="1"/>
              <w:jc w:val="center"/>
              <w:rPr>
                <w:rFonts w:ascii="Times New Roman" w:eastAsia="Times New Roman" w:hAnsi="Times New Roman"/>
                <w:bCs/>
                <w:sz w:val="20"/>
                <w:lang w:eastAsia="ru-RU"/>
              </w:rPr>
            </w:pPr>
          </w:p>
        </w:tc>
        <w:tc>
          <w:tcPr>
            <w:tcW w:w="551" w:type="pct"/>
            <w:tcBorders>
              <w:top w:val="single" w:sz="4" w:space="0" w:color="auto"/>
              <w:left w:val="single" w:sz="4" w:space="0" w:color="auto"/>
              <w:right w:val="single" w:sz="4" w:space="0" w:color="auto"/>
            </w:tcBorders>
            <w:shd w:val="clear" w:color="auto" w:fill="FFFFFF"/>
            <w:vAlign w:val="center"/>
          </w:tcPr>
          <w:p w:rsidR="00134B23" w:rsidRDefault="00134B23" w:rsidP="00DF3FC6">
            <w:pPr>
              <w:pStyle w:val="1"/>
              <w:jc w:val="center"/>
              <w:rPr>
                <w:rFonts w:ascii="Times New Roman" w:eastAsia="Times New Roman" w:hAnsi="Times New Roman"/>
                <w:bCs/>
                <w:sz w:val="20"/>
                <w:lang w:eastAsia="ru-RU"/>
              </w:rPr>
            </w:pPr>
            <w:r>
              <w:rPr>
                <w:rFonts w:ascii="Times New Roman" w:hAnsi="Times New Roman"/>
                <w:color w:val="000000"/>
                <w:sz w:val="20"/>
              </w:rPr>
              <w:t>Возможные варианты поставки</w:t>
            </w:r>
          </w:p>
        </w:tc>
      </w:tr>
      <w:tr w:rsidR="00134B23" w:rsidTr="00DF3FC6">
        <w:trPr>
          <w:trHeight w:val="1827"/>
          <w:jc w:val="center"/>
        </w:trPr>
        <w:tc>
          <w:tcPr>
            <w:tcW w:w="226" w:type="pct"/>
            <w:tcBorders>
              <w:left w:val="single" w:sz="4" w:space="0" w:color="auto"/>
              <w:right w:val="single" w:sz="4" w:space="0" w:color="auto"/>
            </w:tcBorders>
            <w:shd w:val="clear" w:color="auto" w:fill="FFFFFF"/>
            <w:noWrap/>
            <w:vAlign w:val="center"/>
          </w:tcPr>
          <w:p w:rsidR="00134B23" w:rsidRPr="00A3463A" w:rsidRDefault="00134B23" w:rsidP="00DF3FC6">
            <w:pPr>
              <w:pStyle w:val="1"/>
              <w:jc w:val="center"/>
              <w:rPr>
                <w:rFonts w:ascii="Times New Roman" w:eastAsia="Times New Roman" w:hAnsi="Times New Roman"/>
                <w:bCs/>
                <w:sz w:val="20"/>
                <w:lang w:eastAsia="ru-RU"/>
              </w:rPr>
            </w:pPr>
            <w:r w:rsidRPr="00A3463A">
              <w:rPr>
                <w:rFonts w:ascii="Times New Roman" w:eastAsia="Times New Roman" w:hAnsi="Times New Roman"/>
                <w:bCs/>
                <w:sz w:val="20"/>
                <w:lang w:eastAsia="ru-RU"/>
              </w:rPr>
              <w:t>1</w:t>
            </w:r>
          </w:p>
        </w:tc>
        <w:tc>
          <w:tcPr>
            <w:tcW w:w="743" w:type="pct"/>
            <w:tcBorders>
              <w:left w:val="single" w:sz="4" w:space="0" w:color="auto"/>
              <w:right w:val="single" w:sz="4" w:space="0" w:color="auto"/>
            </w:tcBorders>
            <w:shd w:val="clear" w:color="auto" w:fill="FFFFFF"/>
            <w:vAlign w:val="center"/>
          </w:tcPr>
          <w:p w:rsidR="00134B23" w:rsidRPr="00A3463A" w:rsidRDefault="00134B23" w:rsidP="00DF3FC6">
            <w:pPr>
              <w:pStyle w:val="1"/>
              <w:jc w:val="center"/>
              <w:rPr>
                <w:rFonts w:ascii="Times New Roman" w:eastAsia="Times New Roman" w:hAnsi="Times New Roman"/>
                <w:bCs/>
                <w:lang w:eastAsia="ru-RU"/>
              </w:rPr>
            </w:pPr>
            <w:r w:rsidRPr="00A3463A">
              <w:t>21.20.10.148-000070-1-00252-0000000000000</w:t>
            </w:r>
          </w:p>
        </w:tc>
        <w:tc>
          <w:tcPr>
            <w:tcW w:w="793" w:type="pct"/>
            <w:tcBorders>
              <w:left w:val="single" w:sz="4" w:space="0" w:color="auto"/>
              <w:right w:val="single" w:sz="4" w:space="0" w:color="auto"/>
            </w:tcBorders>
            <w:shd w:val="clear" w:color="auto" w:fill="FFFFFF"/>
            <w:noWrap/>
            <w:vAlign w:val="center"/>
          </w:tcPr>
          <w:p w:rsidR="00134B23" w:rsidRDefault="00134B23" w:rsidP="00DF3FC6">
            <w:pPr>
              <w:jc w:val="center"/>
              <w:rPr>
                <w:color w:val="000000"/>
                <w:sz w:val="24"/>
                <w:szCs w:val="24"/>
              </w:rPr>
            </w:pPr>
            <w:r>
              <w:rPr>
                <w:color w:val="000000"/>
              </w:rPr>
              <w:t xml:space="preserve">ВАЛСАРТАН+САКУБИТРИЛ </w:t>
            </w:r>
          </w:p>
        </w:tc>
        <w:tc>
          <w:tcPr>
            <w:tcW w:w="662" w:type="pct"/>
            <w:tcBorders>
              <w:left w:val="single" w:sz="4" w:space="0" w:color="auto"/>
              <w:right w:val="single" w:sz="4" w:space="0" w:color="auto"/>
            </w:tcBorders>
            <w:shd w:val="clear" w:color="auto" w:fill="FFFFFF"/>
            <w:noWrap/>
            <w:vAlign w:val="center"/>
          </w:tcPr>
          <w:p w:rsidR="00134B23" w:rsidRPr="001658F4" w:rsidRDefault="00134B23" w:rsidP="00DF3FC6">
            <w:pPr>
              <w:rPr>
                <w:rFonts w:ascii="Times New Roman" w:hAnsi="Times New Roman" w:cs="Times New Roman"/>
                <w:color w:val="000000"/>
                <w:sz w:val="20"/>
                <w:szCs w:val="20"/>
                <w:highlight w:val="yellow"/>
                <w:lang w:eastAsia="ru-RU"/>
              </w:rPr>
            </w:pPr>
            <w:r>
              <w:rPr>
                <w:color w:val="000000"/>
              </w:rPr>
              <w:t xml:space="preserve"> ТАБЛЕТКИ, ПОКРЫТЫЕ ОБОЛОЧКОЙ </w:t>
            </w:r>
          </w:p>
        </w:tc>
        <w:tc>
          <w:tcPr>
            <w:tcW w:w="916" w:type="pct"/>
            <w:tcBorders>
              <w:left w:val="single" w:sz="4" w:space="0" w:color="auto"/>
              <w:right w:val="single" w:sz="4" w:space="0" w:color="auto"/>
            </w:tcBorders>
            <w:shd w:val="clear" w:color="auto" w:fill="FFFFFF"/>
            <w:noWrap/>
            <w:vAlign w:val="center"/>
          </w:tcPr>
          <w:p w:rsidR="00134B23" w:rsidRPr="00FD6458" w:rsidRDefault="00134B23" w:rsidP="00DF3FC6">
            <w:pPr>
              <w:jc w:val="center"/>
              <w:rPr>
                <w:rFonts w:ascii="Times New Roman" w:hAnsi="Times New Roman" w:cs="Times New Roman"/>
                <w:szCs w:val="20"/>
                <w:shd w:val="clear" w:color="auto" w:fill="FFFFFF"/>
              </w:rPr>
            </w:pPr>
            <w:r>
              <w:rPr>
                <w:rFonts w:ascii="Times New Roman" w:hAnsi="Times New Roman" w:cs="Times New Roman"/>
                <w:szCs w:val="20"/>
                <w:shd w:val="clear" w:color="auto" w:fill="FFFFFF"/>
              </w:rPr>
              <w:t>10</w:t>
            </w:r>
            <w:r w:rsidRPr="00FD6458">
              <w:rPr>
                <w:rFonts w:ascii="Times New Roman" w:hAnsi="Times New Roman" w:cs="Times New Roman"/>
                <w:szCs w:val="20"/>
                <w:shd w:val="clear" w:color="auto" w:fill="FFFFFF"/>
              </w:rPr>
              <w:t xml:space="preserve"> мг</w:t>
            </w:r>
            <w:r>
              <w:rPr>
                <w:color w:val="000000"/>
              </w:rPr>
              <w:t>25.7 мг+24.3 мг</w:t>
            </w:r>
          </w:p>
        </w:tc>
        <w:tc>
          <w:tcPr>
            <w:tcW w:w="556" w:type="pct"/>
            <w:tcBorders>
              <w:left w:val="single" w:sz="4" w:space="0" w:color="auto"/>
              <w:right w:val="single" w:sz="4" w:space="0" w:color="auto"/>
            </w:tcBorders>
            <w:shd w:val="clear" w:color="auto" w:fill="FFFFFF"/>
            <w:noWrap/>
            <w:vAlign w:val="center"/>
          </w:tcPr>
          <w:p w:rsidR="00134B23" w:rsidRPr="00FD6458" w:rsidRDefault="00134B23" w:rsidP="00DF3FC6">
            <w:pPr>
              <w:jc w:val="center"/>
              <w:rPr>
                <w:rFonts w:ascii="Times New Roman" w:hAnsi="Times New Roman" w:cs="Times New Roman"/>
                <w:bCs/>
                <w:szCs w:val="20"/>
                <w:lang w:eastAsia="ru-RU"/>
              </w:rPr>
            </w:pPr>
            <w:r>
              <w:rPr>
                <w:rFonts w:ascii="Times New Roman" w:hAnsi="Times New Roman" w:cs="Times New Roman"/>
                <w:szCs w:val="20"/>
                <w:shd w:val="clear" w:color="auto" w:fill="FFFFFF"/>
              </w:rPr>
              <w:t>штука</w:t>
            </w:r>
          </w:p>
        </w:tc>
        <w:tc>
          <w:tcPr>
            <w:tcW w:w="552" w:type="pct"/>
            <w:tcBorders>
              <w:left w:val="single" w:sz="4" w:space="0" w:color="auto"/>
              <w:right w:val="single" w:sz="4" w:space="0" w:color="auto"/>
            </w:tcBorders>
            <w:shd w:val="clear" w:color="auto" w:fill="FFFFFF"/>
            <w:noWrap/>
            <w:vAlign w:val="center"/>
          </w:tcPr>
          <w:p w:rsidR="00134B23" w:rsidRDefault="00134B23" w:rsidP="00DF3FC6">
            <w:pPr>
              <w:jc w:val="center"/>
              <w:rPr>
                <w:color w:val="000000"/>
                <w:sz w:val="24"/>
                <w:szCs w:val="24"/>
              </w:rPr>
            </w:pPr>
            <w:r>
              <w:rPr>
                <w:color w:val="000000"/>
              </w:rPr>
              <w:t>60,00</w:t>
            </w:r>
          </w:p>
        </w:tc>
        <w:tc>
          <w:tcPr>
            <w:tcW w:w="551" w:type="pct"/>
            <w:tcBorders>
              <w:left w:val="single" w:sz="4" w:space="0" w:color="auto"/>
              <w:right w:val="single" w:sz="4" w:space="0" w:color="auto"/>
            </w:tcBorders>
            <w:shd w:val="clear" w:color="auto" w:fill="FFFFFF"/>
            <w:vAlign w:val="center"/>
          </w:tcPr>
          <w:p w:rsidR="00134B23" w:rsidRPr="00FD6458" w:rsidRDefault="00134B23" w:rsidP="00DF3FC6">
            <w:pPr>
              <w:pStyle w:val="1"/>
              <w:jc w:val="center"/>
              <w:rPr>
                <w:rFonts w:ascii="Times New Roman" w:eastAsia="Times New Roman" w:hAnsi="Times New Roman"/>
                <w:bCs/>
                <w:lang w:eastAsia="ru-RU"/>
              </w:rPr>
            </w:pPr>
          </w:p>
        </w:tc>
      </w:tr>
      <w:tr w:rsidR="00134B23" w:rsidTr="00DF3FC6">
        <w:trPr>
          <w:trHeight w:val="1827"/>
          <w:jc w:val="center"/>
        </w:trPr>
        <w:tc>
          <w:tcPr>
            <w:tcW w:w="226" w:type="pct"/>
            <w:tcBorders>
              <w:left w:val="single" w:sz="4" w:space="0" w:color="auto"/>
              <w:right w:val="single" w:sz="4" w:space="0" w:color="auto"/>
            </w:tcBorders>
            <w:shd w:val="clear" w:color="auto" w:fill="FFFFFF"/>
            <w:noWrap/>
            <w:vAlign w:val="center"/>
          </w:tcPr>
          <w:p w:rsidR="00134B23" w:rsidRPr="00A3463A" w:rsidRDefault="00134B23" w:rsidP="00DF3FC6">
            <w:pPr>
              <w:pStyle w:val="1"/>
              <w:jc w:val="center"/>
              <w:rPr>
                <w:rFonts w:ascii="Times New Roman" w:eastAsia="Times New Roman" w:hAnsi="Times New Roman"/>
                <w:bCs/>
                <w:sz w:val="20"/>
                <w:lang w:val="en-US" w:eastAsia="ru-RU"/>
              </w:rPr>
            </w:pPr>
            <w:r>
              <w:rPr>
                <w:rFonts w:ascii="Times New Roman" w:eastAsia="Times New Roman" w:hAnsi="Times New Roman"/>
                <w:bCs/>
                <w:sz w:val="20"/>
                <w:lang w:val="en-US" w:eastAsia="ru-RU"/>
              </w:rPr>
              <w:lastRenderedPageBreak/>
              <w:t>2</w:t>
            </w:r>
          </w:p>
        </w:tc>
        <w:tc>
          <w:tcPr>
            <w:tcW w:w="743" w:type="pct"/>
            <w:tcBorders>
              <w:left w:val="single" w:sz="4" w:space="0" w:color="auto"/>
              <w:right w:val="single" w:sz="4" w:space="0" w:color="auto"/>
            </w:tcBorders>
            <w:shd w:val="clear" w:color="auto" w:fill="FFFFFF"/>
            <w:vAlign w:val="center"/>
          </w:tcPr>
          <w:p w:rsidR="00134B23" w:rsidRPr="00E3302A" w:rsidRDefault="00134B23" w:rsidP="00DF3FC6">
            <w:pPr>
              <w:pStyle w:val="1"/>
              <w:jc w:val="center"/>
            </w:pPr>
            <w:r w:rsidRPr="00A3463A">
              <w:t>21.20.10.119-000021-1-00096-0000000000000</w:t>
            </w:r>
          </w:p>
        </w:tc>
        <w:tc>
          <w:tcPr>
            <w:tcW w:w="793" w:type="pct"/>
            <w:tcBorders>
              <w:left w:val="single" w:sz="4" w:space="0" w:color="auto"/>
              <w:right w:val="single" w:sz="4" w:space="0" w:color="auto"/>
            </w:tcBorders>
            <w:shd w:val="clear" w:color="auto" w:fill="FFFFFF"/>
            <w:noWrap/>
            <w:vAlign w:val="center"/>
          </w:tcPr>
          <w:p w:rsidR="00134B23" w:rsidRDefault="00134B23" w:rsidP="00DF3FC6">
            <w:pPr>
              <w:jc w:val="center"/>
              <w:rPr>
                <w:color w:val="000000"/>
                <w:sz w:val="24"/>
                <w:szCs w:val="24"/>
              </w:rPr>
            </w:pPr>
            <w:r>
              <w:rPr>
                <w:color w:val="000000"/>
              </w:rPr>
              <w:t xml:space="preserve">ЭМПАГЛИФЛОЗИН </w:t>
            </w:r>
          </w:p>
        </w:tc>
        <w:tc>
          <w:tcPr>
            <w:tcW w:w="662" w:type="pct"/>
            <w:tcBorders>
              <w:left w:val="single" w:sz="4" w:space="0" w:color="auto"/>
              <w:right w:val="single" w:sz="4" w:space="0" w:color="auto"/>
            </w:tcBorders>
            <w:shd w:val="clear" w:color="auto" w:fill="FFFFFF"/>
            <w:noWrap/>
            <w:vAlign w:val="center"/>
          </w:tcPr>
          <w:p w:rsidR="00134B23" w:rsidRPr="00AA4869" w:rsidRDefault="00134B23" w:rsidP="00DF3FC6">
            <w:pPr>
              <w:jc w:val="center"/>
              <w:rPr>
                <w:rFonts w:ascii="Times New Roman" w:hAnsi="Times New Roman" w:cs="Times New Roman"/>
                <w:color w:val="000000"/>
                <w:sz w:val="20"/>
                <w:szCs w:val="20"/>
                <w:lang w:eastAsia="ru-RU"/>
              </w:rPr>
            </w:pPr>
            <w:r>
              <w:rPr>
                <w:color w:val="000000"/>
              </w:rPr>
              <w:t>ТАБЛЕТКИ, ПОКРЫТЫЕ ОБОЛОЧКОЙ</w:t>
            </w:r>
          </w:p>
        </w:tc>
        <w:tc>
          <w:tcPr>
            <w:tcW w:w="916" w:type="pct"/>
            <w:tcBorders>
              <w:left w:val="single" w:sz="4" w:space="0" w:color="auto"/>
              <w:right w:val="single" w:sz="4" w:space="0" w:color="auto"/>
            </w:tcBorders>
            <w:shd w:val="clear" w:color="auto" w:fill="FFFFFF"/>
            <w:noWrap/>
            <w:vAlign w:val="center"/>
          </w:tcPr>
          <w:p w:rsidR="00134B23" w:rsidRDefault="00134B23" w:rsidP="00DF3FC6">
            <w:pPr>
              <w:jc w:val="center"/>
              <w:rPr>
                <w:rFonts w:ascii="Times New Roman" w:hAnsi="Times New Roman" w:cs="Times New Roman"/>
                <w:szCs w:val="20"/>
                <w:shd w:val="clear" w:color="auto" w:fill="FFFFFF"/>
              </w:rPr>
            </w:pPr>
            <w:r w:rsidRPr="00924098">
              <w:rPr>
                <w:rFonts w:ascii="Times New Roman" w:hAnsi="Times New Roman" w:cs="Times New Roman"/>
                <w:szCs w:val="20"/>
                <w:shd w:val="clear" w:color="auto" w:fill="FFFFFF"/>
              </w:rPr>
              <w:t xml:space="preserve"> 25 мг</w:t>
            </w:r>
          </w:p>
        </w:tc>
        <w:tc>
          <w:tcPr>
            <w:tcW w:w="556" w:type="pct"/>
            <w:tcBorders>
              <w:left w:val="single" w:sz="4" w:space="0" w:color="auto"/>
              <w:right w:val="single" w:sz="4" w:space="0" w:color="auto"/>
            </w:tcBorders>
            <w:shd w:val="clear" w:color="auto" w:fill="FFFFFF"/>
            <w:noWrap/>
            <w:vAlign w:val="center"/>
          </w:tcPr>
          <w:p w:rsidR="00134B23" w:rsidRDefault="00134B23" w:rsidP="00DF3FC6">
            <w:pPr>
              <w:jc w:val="center"/>
              <w:rPr>
                <w:rFonts w:ascii="Times New Roman" w:hAnsi="Times New Roman" w:cs="Times New Roman"/>
                <w:szCs w:val="20"/>
                <w:shd w:val="clear" w:color="auto" w:fill="FFFFFF"/>
              </w:rPr>
            </w:pPr>
            <w:r w:rsidRPr="00924098">
              <w:rPr>
                <w:rFonts w:ascii="Times New Roman" w:hAnsi="Times New Roman" w:cs="Times New Roman"/>
                <w:szCs w:val="20"/>
                <w:shd w:val="clear" w:color="auto" w:fill="FFFFFF"/>
              </w:rPr>
              <w:t>штука</w:t>
            </w:r>
          </w:p>
        </w:tc>
        <w:tc>
          <w:tcPr>
            <w:tcW w:w="552" w:type="pct"/>
            <w:tcBorders>
              <w:left w:val="single" w:sz="4" w:space="0" w:color="auto"/>
              <w:right w:val="single" w:sz="4" w:space="0" w:color="auto"/>
            </w:tcBorders>
            <w:shd w:val="clear" w:color="auto" w:fill="FFFFFF"/>
            <w:noWrap/>
            <w:vAlign w:val="center"/>
          </w:tcPr>
          <w:p w:rsidR="00134B23" w:rsidRDefault="00134B23" w:rsidP="00DF3FC6">
            <w:pPr>
              <w:jc w:val="center"/>
              <w:rPr>
                <w:color w:val="000000"/>
                <w:sz w:val="24"/>
                <w:szCs w:val="24"/>
              </w:rPr>
            </w:pPr>
            <w:r>
              <w:rPr>
                <w:color w:val="000000"/>
              </w:rPr>
              <w:t>90,00</w:t>
            </w:r>
          </w:p>
        </w:tc>
        <w:tc>
          <w:tcPr>
            <w:tcW w:w="551" w:type="pct"/>
            <w:tcBorders>
              <w:left w:val="single" w:sz="4" w:space="0" w:color="auto"/>
              <w:right w:val="single" w:sz="4" w:space="0" w:color="auto"/>
            </w:tcBorders>
            <w:shd w:val="clear" w:color="auto" w:fill="FFFFFF"/>
            <w:vAlign w:val="center"/>
          </w:tcPr>
          <w:p w:rsidR="00134B23" w:rsidRPr="00FD6458" w:rsidRDefault="00134B23" w:rsidP="00DF3FC6">
            <w:pPr>
              <w:pStyle w:val="1"/>
              <w:jc w:val="center"/>
              <w:rPr>
                <w:rFonts w:ascii="Times New Roman" w:eastAsia="Times New Roman" w:hAnsi="Times New Roman"/>
                <w:bCs/>
                <w:lang w:eastAsia="ru-RU"/>
              </w:rPr>
            </w:pPr>
          </w:p>
        </w:tc>
      </w:tr>
      <w:tr w:rsidR="00134B23" w:rsidTr="00DF3FC6">
        <w:trPr>
          <w:trHeight w:val="1827"/>
          <w:jc w:val="center"/>
        </w:trPr>
        <w:tc>
          <w:tcPr>
            <w:tcW w:w="226" w:type="pct"/>
            <w:tcBorders>
              <w:left w:val="single" w:sz="4" w:space="0" w:color="auto"/>
              <w:right w:val="single" w:sz="4" w:space="0" w:color="auto"/>
            </w:tcBorders>
            <w:shd w:val="clear" w:color="auto" w:fill="FFFFFF"/>
            <w:noWrap/>
            <w:vAlign w:val="center"/>
          </w:tcPr>
          <w:p w:rsidR="00134B23" w:rsidRPr="00A3463A" w:rsidRDefault="00134B23" w:rsidP="00DF3FC6">
            <w:pPr>
              <w:pStyle w:val="1"/>
              <w:jc w:val="center"/>
              <w:rPr>
                <w:rFonts w:ascii="Times New Roman" w:eastAsia="Times New Roman" w:hAnsi="Times New Roman"/>
                <w:bCs/>
                <w:sz w:val="20"/>
                <w:lang w:val="en-US" w:eastAsia="ru-RU"/>
              </w:rPr>
            </w:pPr>
            <w:r>
              <w:rPr>
                <w:rFonts w:ascii="Times New Roman" w:eastAsia="Times New Roman" w:hAnsi="Times New Roman"/>
                <w:bCs/>
                <w:sz w:val="20"/>
                <w:lang w:val="en-US" w:eastAsia="ru-RU"/>
              </w:rPr>
              <w:t>3</w:t>
            </w:r>
          </w:p>
        </w:tc>
        <w:tc>
          <w:tcPr>
            <w:tcW w:w="743" w:type="pct"/>
            <w:tcBorders>
              <w:left w:val="single" w:sz="4" w:space="0" w:color="auto"/>
              <w:right w:val="single" w:sz="4" w:space="0" w:color="auto"/>
            </w:tcBorders>
            <w:shd w:val="clear" w:color="auto" w:fill="FFFFFF"/>
            <w:vAlign w:val="center"/>
          </w:tcPr>
          <w:p w:rsidR="00134B23" w:rsidRPr="00E3302A" w:rsidRDefault="00134B23" w:rsidP="00DF3FC6">
            <w:pPr>
              <w:pStyle w:val="1"/>
              <w:jc w:val="center"/>
            </w:pPr>
            <w:r w:rsidRPr="00A3463A">
              <w:t>21.20.10.131-000020-1-00058-0000000000000</w:t>
            </w:r>
          </w:p>
        </w:tc>
        <w:tc>
          <w:tcPr>
            <w:tcW w:w="793" w:type="pct"/>
            <w:tcBorders>
              <w:left w:val="single" w:sz="4" w:space="0" w:color="auto"/>
              <w:right w:val="single" w:sz="4" w:space="0" w:color="auto"/>
            </w:tcBorders>
            <w:shd w:val="clear" w:color="auto" w:fill="FFFFFF"/>
            <w:noWrap/>
            <w:vAlign w:val="center"/>
          </w:tcPr>
          <w:p w:rsidR="00134B23" w:rsidRDefault="00134B23" w:rsidP="00DF3FC6">
            <w:pPr>
              <w:jc w:val="center"/>
              <w:rPr>
                <w:color w:val="000000"/>
                <w:sz w:val="24"/>
                <w:szCs w:val="24"/>
              </w:rPr>
            </w:pPr>
            <w:r>
              <w:rPr>
                <w:color w:val="000000"/>
              </w:rPr>
              <w:t xml:space="preserve">АПИКСАБАН </w:t>
            </w:r>
          </w:p>
        </w:tc>
        <w:tc>
          <w:tcPr>
            <w:tcW w:w="662" w:type="pct"/>
            <w:tcBorders>
              <w:left w:val="single" w:sz="4" w:space="0" w:color="auto"/>
              <w:right w:val="single" w:sz="4" w:space="0" w:color="auto"/>
            </w:tcBorders>
            <w:shd w:val="clear" w:color="auto" w:fill="FFFFFF"/>
            <w:noWrap/>
            <w:vAlign w:val="center"/>
          </w:tcPr>
          <w:p w:rsidR="00134B23" w:rsidRPr="00AA4869" w:rsidRDefault="00134B23" w:rsidP="00DF3FC6">
            <w:pPr>
              <w:jc w:val="center"/>
              <w:rPr>
                <w:rFonts w:ascii="Times New Roman" w:hAnsi="Times New Roman" w:cs="Times New Roman"/>
                <w:color w:val="000000"/>
                <w:sz w:val="20"/>
                <w:szCs w:val="20"/>
                <w:lang w:eastAsia="ru-RU"/>
              </w:rPr>
            </w:pPr>
            <w:r>
              <w:rPr>
                <w:color w:val="000000"/>
              </w:rPr>
              <w:t>ТАБЛЕТКИ, ПОКРЫТЫЕ ОБОЛОЧКОЙ</w:t>
            </w:r>
          </w:p>
        </w:tc>
        <w:tc>
          <w:tcPr>
            <w:tcW w:w="916" w:type="pct"/>
            <w:tcBorders>
              <w:left w:val="single" w:sz="4" w:space="0" w:color="auto"/>
              <w:right w:val="single" w:sz="4" w:space="0" w:color="auto"/>
            </w:tcBorders>
            <w:shd w:val="clear" w:color="auto" w:fill="FFFFFF"/>
            <w:noWrap/>
            <w:vAlign w:val="center"/>
          </w:tcPr>
          <w:p w:rsidR="00134B23" w:rsidRDefault="00134B23" w:rsidP="00DF3FC6">
            <w:pPr>
              <w:jc w:val="center"/>
              <w:rPr>
                <w:rFonts w:ascii="Times New Roman" w:hAnsi="Times New Roman" w:cs="Times New Roman"/>
                <w:szCs w:val="20"/>
                <w:shd w:val="clear" w:color="auto" w:fill="FFFFFF"/>
              </w:rPr>
            </w:pPr>
            <w:r w:rsidRPr="00924098">
              <w:rPr>
                <w:rFonts w:ascii="Times New Roman" w:hAnsi="Times New Roman" w:cs="Times New Roman"/>
                <w:szCs w:val="20"/>
                <w:shd w:val="clear" w:color="auto" w:fill="FFFFFF"/>
              </w:rPr>
              <w:t xml:space="preserve"> 2.5 мг</w:t>
            </w:r>
          </w:p>
        </w:tc>
        <w:tc>
          <w:tcPr>
            <w:tcW w:w="556" w:type="pct"/>
            <w:tcBorders>
              <w:left w:val="single" w:sz="4" w:space="0" w:color="auto"/>
              <w:right w:val="single" w:sz="4" w:space="0" w:color="auto"/>
            </w:tcBorders>
            <w:shd w:val="clear" w:color="auto" w:fill="FFFFFF"/>
            <w:noWrap/>
            <w:vAlign w:val="center"/>
          </w:tcPr>
          <w:p w:rsidR="00134B23" w:rsidRDefault="00134B23" w:rsidP="00DF3FC6">
            <w:pPr>
              <w:jc w:val="center"/>
              <w:rPr>
                <w:rFonts w:ascii="Times New Roman" w:hAnsi="Times New Roman" w:cs="Times New Roman"/>
                <w:szCs w:val="20"/>
                <w:shd w:val="clear" w:color="auto" w:fill="FFFFFF"/>
              </w:rPr>
            </w:pPr>
            <w:r w:rsidRPr="00924098">
              <w:rPr>
                <w:rFonts w:ascii="Times New Roman" w:hAnsi="Times New Roman" w:cs="Times New Roman"/>
                <w:szCs w:val="20"/>
                <w:shd w:val="clear" w:color="auto" w:fill="FFFFFF"/>
              </w:rPr>
              <w:t>штука</w:t>
            </w:r>
          </w:p>
        </w:tc>
        <w:tc>
          <w:tcPr>
            <w:tcW w:w="552" w:type="pct"/>
            <w:tcBorders>
              <w:left w:val="single" w:sz="4" w:space="0" w:color="auto"/>
              <w:right w:val="single" w:sz="4" w:space="0" w:color="auto"/>
            </w:tcBorders>
            <w:shd w:val="clear" w:color="auto" w:fill="FFFFFF"/>
            <w:noWrap/>
            <w:vAlign w:val="center"/>
          </w:tcPr>
          <w:p w:rsidR="00134B23" w:rsidRDefault="00134B23" w:rsidP="00DF3FC6">
            <w:pPr>
              <w:jc w:val="center"/>
              <w:rPr>
                <w:color w:val="000000"/>
                <w:sz w:val="24"/>
                <w:szCs w:val="24"/>
              </w:rPr>
            </w:pPr>
            <w:r>
              <w:rPr>
                <w:color w:val="000000"/>
              </w:rPr>
              <w:t>120,00</w:t>
            </w:r>
          </w:p>
        </w:tc>
        <w:tc>
          <w:tcPr>
            <w:tcW w:w="551" w:type="pct"/>
            <w:tcBorders>
              <w:left w:val="single" w:sz="4" w:space="0" w:color="auto"/>
              <w:right w:val="single" w:sz="4" w:space="0" w:color="auto"/>
            </w:tcBorders>
            <w:shd w:val="clear" w:color="auto" w:fill="FFFFFF"/>
            <w:vAlign w:val="center"/>
          </w:tcPr>
          <w:p w:rsidR="00134B23" w:rsidRPr="00FD6458" w:rsidRDefault="00134B23" w:rsidP="00DF3FC6">
            <w:pPr>
              <w:pStyle w:val="1"/>
              <w:jc w:val="center"/>
              <w:rPr>
                <w:rFonts w:ascii="Times New Roman" w:eastAsia="Times New Roman" w:hAnsi="Times New Roman"/>
                <w:bCs/>
                <w:lang w:eastAsia="ru-RU"/>
              </w:rPr>
            </w:pPr>
          </w:p>
        </w:tc>
      </w:tr>
    </w:tbl>
    <w:p w:rsidR="00134B23" w:rsidRDefault="00134B23" w:rsidP="00134B23">
      <w:r>
        <w:t>*</w:t>
      </w:r>
      <w:r>
        <w:rPr>
          <w:rFonts w:eastAsia="Calibri"/>
          <w:noProof/>
          <w:szCs w:val="20"/>
        </w:rPr>
        <w:t>Объем наполнения первичной упаковки лекарственного препарата указан в соответствии с пп в) п. 5 Постановления Правительства РФ от 15.11.2017 N 1380 ''Об особенностях описания лекарственных препаратов для медицинского применения, являющихся объектом закупки для обеспечения государственных и муниципальных нужд''</w:t>
      </w:r>
    </w:p>
    <w:p w:rsidR="00134B23" w:rsidRDefault="00134B23" w:rsidP="00134B23">
      <w:pPr>
        <w:rPr>
          <w:rFonts w:ascii="Times New Roman" w:hAnsi="Times New Roman" w:cs="Times New Roman"/>
          <w:sz w:val="24"/>
          <w:szCs w:val="24"/>
        </w:rPr>
      </w:pPr>
    </w:p>
    <w:p w:rsidR="00134B23" w:rsidRDefault="00134B23" w:rsidP="00134B23">
      <w:pPr>
        <w:widowControl w:val="0"/>
        <w:autoSpaceDE w:val="0"/>
        <w:autoSpaceDN w:val="0"/>
        <w:ind w:left="709" w:right="272"/>
        <w:rPr>
          <w:rFonts w:ascii="Times New Roman" w:hAnsi="Times New Roman" w:cs="Times New Roman"/>
          <w:bCs/>
          <w:i/>
          <w:sz w:val="24"/>
          <w:szCs w:val="24"/>
          <w:lang w:eastAsia="ru-RU"/>
        </w:rPr>
      </w:pPr>
      <w:r>
        <w:rPr>
          <w:rFonts w:ascii="Times New Roman" w:hAnsi="Times New Roman" w:cs="Times New Roman"/>
          <w:bCs/>
          <w:i/>
          <w:sz w:val="24"/>
          <w:szCs w:val="24"/>
          <w:lang w:eastAsia="ru-RU"/>
        </w:rPr>
        <w:t>Допускается возможность поставки лекарственного препарата в эквивалентных лекарственных формах.</w:t>
      </w:r>
    </w:p>
    <w:p w:rsidR="00134B23" w:rsidRDefault="00134B23" w:rsidP="00134B23">
      <w:pPr>
        <w:widowControl w:val="0"/>
        <w:autoSpaceDE w:val="0"/>
        <w:autoSpaceDN w:val="0"/>
        <w:ind w:right="272"/>
        <w:rPr>
          <w:rFonts w:ascii="Times New Roman" w:hAnsi="Times New Roman" w:cs="Times New Roman"/>
          <w:bCs/>
          <w:i/>
          <w:sz w:val="24"/>
          <w:szCs w:val="24"/>
          <w:lang w:eastAsia="ru-RU"/>
        </w:rPr>
      </w:pPr>
      <w:r>
        <w:rPr>
          <w:rFonts w:ascii="Times New Roman" w:hAnsi="Times New Roman" w:cs="Times New Roman"/>
          <w:bCs/>
          <w:i/>
          <w:sz w:val="24"/>
          <w:szCs w:val="24"/>
          <w:lang w:eastAsia="ru-RU"/>
        </w:rPr>
        <w:t>Допускается возможность поставки лекарственного препарата в кратной дозировке и двойном количестве, а также с возможностью поставки лекарственного препарата в некратных эквивалентных дозировках, позволяющих достичь одинакового терапевтического эффекта, допускается указание концентрации лекарственного препарата без установления кратности.</w:t>
      </w:r>
    </w:p>
    <w:p w:rsidR="00134B23" w:rsidRDefault="00134B23" w:rsidP="00134B23">
      <w:pPr>
        <w:widowControl w:val="0"/>
        <w:autoSpaceDE w:val="0"/>
        <w:autoSpaceDN w:val="0"/>
        <w:ind w:right="272"/>
        <w:rPr>
          <w:rFonts w:ascii="Times New Roman" w:hAnsi="Times New Roman" w:cs="Times New Roman"/>
          <w:b/>
          <w:bCs/>
          <w:i/>
          <w:sz w:val="24"/>
          <w:szCs w:val="24"/>
          <w:lang w:eastAsia="ru-RU"/>
        </w:rPr>
      </w:pPr>
      <w:r>
        <w:rPr>
          <w:rFonts w:ascii="Times New Roman" w:hAnsi="Times New Roman" w:cs="Times New Roman"/>
          <w:bCs/>
          <w:i/>
          <w:sz w:val="24"/>
          <w:szCs w:val="24"/>
          <w:lang w:eastAsia="ru-RU"/>
        </w:rPr>
        <w:tab/>
        <w:t>Дозировка лекарственного препарата в определенных единицах измерения может быть конвертирована в иные единицы измерения.</w:t>
      </w:r>
    </w:p>
    <w:p w:rsidR="00134B23" w:rsidRDefault="00134B23" w:rsidP="00134B23">
      <w:pPr>
        <w:widowControl w:val="0"/>
        <w:autoSpaceDE w:val="0"/>
        <w:autoSpaceDN w:val="0"/>
        <w:ind w:right="272"/>
        <w:rPr>
          <w:rFonts w:ascii="Times New Roman" w:hAnsi="Times New Roman" w:cs="Times New Roman"/>
          <w:bCs/>
          <w:i/>
          <w:sz w:val="24"/>
          <w:szCs w:val="24"/>
          <w:lang w:eastAsia="ru-RU"/>
        </w:rPr>
      </w:pPr>
      <w:r>
        <w:rPr>
          <w:rFonts w:ascii="Times New Roman" w:hAnsi="Times New Roman" w:cs="Times New Roman"/>
          <w:bCs/>
          <w:i/>
          <w:sz w:val="24"/>
          <w:szCs w:val="24"/>
          <w:lang w:eastAsia="ru-RU"/>
        </w:rPr>
        <w:t>- в аналогичной дозировке, выраженной в иных единицах измерения массы или объема или единицах действия (</w:t>
      </w:r>
      <w:proofErr w:type="gramStart"/>
      <w:r>
        <w:rPr>
          <w:rFonts w:ascii="Times New Roman" w:hAnsi="Times New Roman" w:cs="Times New Roman"/>
          <w:bCs/>
          <w:i/>
          <w:sz w:val="24"/>
          <w:szCs w:val="24"/>
          <w:lang w:eastAsia="ru-RU"/>
        </w:rPr>
        <w:t>ЕД</w:t>
      </w:r>
      <w:proofErr w:type="gramEnd"/>
      <w:r>
        <w:rPr>
          <w:rFonts w:ascii="Times New Roman" w:hAnsi="Times New Roman" w:cs="Times New Roman"/>
          <w:bCs/>
          <w:i/>
          <w:sz w:val="24"/>
          <w:szCs w:val="24"/>
          <w:lang w:eastAsia="ru-RU"/>
        </w:rPr>
        <w:t>) или международных единицах (ME) или процентах [конвертировать в иные единицы] (например, если Заказчиком установлена дозировка лекарственного препарата «200 мкг», то Участник закупки может предложить товар с дозировкой «0,2 мг», «МЕ» (международная единица) может быть конвертирована в «мг» или «процент» может быть конвертирован в «мг/мл и т.д.).</w:t>
      </w:r>
    </w:p>
    <w:p w:rsidR="00134B23" w:rsidRDefault="00134B23" w:rsidP="00134B23">
      <w:pPr>
        <w:ind w:right="272"/>
      </w:pPr>
    </w:p>
    <w:p w:rsidR="00134B23" w:rsidRDefault="00134B23" w:rsidP="00134B23">
      <w:pPr>
        <w:ind w:right="272"/>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Остаточный срок годности товара на момент поставки </w:t>
      </w:r>
      <w:r>
        <w:rPr>
          <w:rFonts w:ascii="Times New Roman" w:eastAsia="Calibri" w:hAnsi="Times New Roman" w:cs="Times New Roman"/>
          <w:sz w:val="24"/>
          <w:szCs w:val="24"/>
          <w:u w:val="single"/>
        </w:rPr>
        <w:t>должен составлять не менее 12-ти месяцев</w:t>
      </w:r>
      <w:r>
        <w:rPr>
          <w:rFonts w:ascii="Times New Roman" w:eastAsia="Calibri" w:hAnsi="Times New Roman" w:cs="Times New Roman"/>
          <w:sz w:val="24"/>
          <w:szCs w:val="24"/>
        </w:rPr>
        <w:t>;</w:t>
      </w:r>
    </w:p>
    <w:p w:rsidR="00134B23" w:rsidRDefault="00134B23" w:rsidP="00134B23">
      <w:pPr>
        <w:ind w:right="272"/>
        <w:rPr>
          <w:rFonts w:ascii="Times New Roman" w:hAnsi="Times New Roman" w:cs="Times New Roman"/>
          <w:sz w:val="24"/>
          <w:szCs w:val="24"/>
        </w:rPr>
      </w:pPr>
    </w:p>
    <w:p w:rsidR="00134B23" w:rsidRDefault="00134B23" w:rsidP="00134B23">
      <w:pPr>
        <w:numPr>
          <w:ilvl w:val="0"/>
          <w:numId w:val="3"/>
        </w:numPr>
        <w:spacing w:after="0" w:line="240" w:lineRule="auto"/>
        <w:ind w:right="272"/>
        <w:jc w:val="both"/>
        <w:rPr>
          <w:rFonts w:ascii="Times New Roman" w:hAnsi="Times New Roman" w:cs="Times New Roman"/>
          <w:sz w:val="24"/>
          <w:szCs w:val="24"/>
          <w:u w:val="single"/>
        </w:rPr>
      </w:pPr>
      <w:r>
        <w:rPr>
          <w:rFonts w:ascii="Times New Roman" w:hAnsi="Times New Roman" w:cs="Times New Roman"/>
          <w:sz w:val="24"/>
          <w:szCs w:val="24"/>
          <w:u w:val="single"/>
        </w:rPr>
        <w:t>Требования к поставке товара:</w:t>
      </w:r>
    </w:p>
    <w:p w:rsidR="00134B23" w:rsidRDefault="00134B23" w:rsidP="00134B23">
      <w:pPr>
        <w:ind w:left="720" w:right="272"/>
        <w:rPr>
          <w:rFonts w:ascii="Times New Roman" w:hAnsi="Times New Roman" w:cs="Times New Roman"/>
          <w:sz w:val="24"/>
          <w:szCs w:val="24"/>
        </w:rPr>
      </w:pPr>
    </w:p>
    <w:p w:rsidR="00134B23" w:rsidRDefault="00134B23" w:rsidP="00134B23">
      <w:pPr>
        <w:pStyle w:val="1"/>
        <w:numPr>
          <w:ilvl w:val="1"/>
          <w:numId w:val="3"/>
        </w:numPr>
        <w:ind w:right="272"/>
        <w:rPr>
          <w:rFonts w:ascii="Times New Roman" w:hAnsi="Times New Roman"/>
          <w:bCs/>
          <w:sz w:val="24"/>
          <w:szCs w:val="24"/>
        </w:rPr>
      </w:pPr>
      <w:r>
        <w:rPr>
          <w:rFonts w:ascii="Times New Roman" w:hAnsi="Times New Roman"/>
          <w:sz w:val="24"/>
          <w:szCs w:val="24"/>
        </w:rPr>
        <w:lastRenderedPageBreak/>
        <w:t>Срок поставки:</w:t>
      </w:r>
      <w:r>
        <w:rPr>
          <w:rFonts w:ascii="Times New Roman" w:hAnsi="Times New Roman"/>
          <w:bCs/>
          <w:sz w:val="24"/>
          <w:szCs w:val="24"/>
        </w:rPr>
        <w:t xml:space="preserve"> </w:t>
      </w:r>
      <w:r>
        <w:rPr>
          <w:rFonts w:ascii="Times New Roman" w:hAnsi="Times New Roman"/>
          <w:sz w:val="24"/>
          <w:szCs w:val="24"/>
        </w:rPr>
        <w:t xml:space="preserve">в течение </w:t>
      </w:r>
      <w:r>
        <w:rPr>
          <w:rFonts w:ascii="Times New Roman" w:hAnsi="Times New Roman"/>
          <w:b/>
          <w:sz w:val="24"/>
          <w:szCs w:val="24"/>
        </w:rPr>
        <w:t>10 (десяти) рабочих дней</w:t>
      </w:r>
      <w:r>
        <w:rPr>
          <w:rFonts w:ascii="Times New Roman" w:hAnsi="Times New Roman"/>
          <w:sz w:val="24"/>
          <w:szCs w:val="24"/>
        </w:rPr>
        <w:t xml:space="preserve"> с момента заключения контракта.</w:t>
      </w:r>
    </w:p>
    <w:p w:rsidR="00134B23" w:rsidRDefault="00134B23" w:rsidP="00134B23">
      <w:pPr>
        <w:pStyle w:val="1"/>
        <w:ind w:left="360" w:right="272"/>
        <w:rPr>
          <w:rFonts w:ascii="Times New Roman" w:hAnsi="Times New Roman"/>
          <w:b/>
          <w:bCs/>
          <w:sz w:val="24"/>
          <w:szCs w:val="24"/>
        </w:rPr>
      </w:pPr>
    </w:p>
    <w:p w:rsidR="00134B23" w:rsidRDefault="00134B23" w:rsidP="00134B23">
      <w:pPr>
        <w:pStyle w:val="1"/>
        <w:numPr>
          <w:ilvl w:val="1"/>
          <w:numId w:val="3"/>
        </w:numPr>
        <w:ind w:right="272"/>
        <w:rPr>
          <w:rFonts w:ascii="Times New Roman" w:hAnsi="Times New Roman"/>
          <w:sz w:val="24"/>
          <w:szCs w:val="24"/>
        </w:rPr>
      </w:pPr>
      <w:r>
        <w:rPr>
          <w:rFonts w:ascii="Times New Roman" w:hAnsi="Times New Roman"/>
          <w:sz w:val="24"/>
          <w:szCs w:val="24"/>
        </w:rPr>
        <w:t>Место поставки товара:</w:t>
      </w:r>
    </w:p>
    <w:p w:rsidR="00134B23" w:rsidRDefault="00134B23" w:rsidP="00134B23">
      <w:pPr>
        <w:pStyle w:val="1"/>
        <w:ind w:right="272"/>
        <w:rPr>
          <w:rFonts w:ascii="Times New Roman" w:hAnsi="Times New Roman"/>
          <w:sz w:val="24"/>
          <w:szCs w:val="24"/>
        </w:rPr>
      </w:pPr>
    </w:p>
    <w:p w:rsidR="00134B23" w:rsidRDefault="00134B23" w:rsidP="00134B23">
      <w:pPr>
        <w:ind w:right="272"/>
        <w:rPr>
          <w:rFonts w:ascii="Times New Roman" w:hAnsi="Times New Roman"/>
          <w:sz w:val="24"/>
          <w:szCs w:val="24"/>
        </w:rPr>
      </w:pPr>
      <w:r>
        <w:rPr>
          <w:rFonts w:ascii="Times New Roman" w:hAnsi="Times New Roman"/>
          <w:b/>
          <w:sz w:val="24"/>
          <w:szCs w:val="24"/>
        </w:rPr>
        <w:t>Филиал «Больница»</w:t>
      </w:r>
      <w:r>
        <w:rPr>
          <w:rFonts w:ascii="Times New Roman" w:hAnsi="Times New Roman"/>
          <w:sz w:val="24"/>
          <w:szCs w:val="24"/>
        </w:rPr>
        <w:t xml:space="preserve"> федерального казенного учреждения здравоохранения «Медико-санитарная часть №10 Федеральной службы исполнения наказаний». Адрес: 186350, Республика Карелия, г. Медвежьегорск, </w:t>
      </w:r>
      <w:r w:rsidRPr="000029E6">
        <w:rPr>
          <w:rFonts w:ascii="Times New Roman" w:hAnsi="Times New Roman" w:cs="Times New Roman"/>
          <w:sz w:val="24"/>
          <w:szCs w:val="24"/>
        </w:rPr>
        <w:t>ул. Пригородная, здание 1Б.</w:t>
      </w:r>
    </w:p>
    <w:p w:rsidR="00134B23" w:rsidRDefault="00134B23" w:rsidP="00134B23">
      <w:pPr>
        <w:ind w:left="284" w:right="272"/>
        <w:rPr>
          <w:rFonts w:ascii="Times New Roman" w:hAnsi="Times New Roman"/>
        </w:rPr>
      </w:pPr>
      <w:r>
        <w:rPr>
          <w:rFonts w:ascii="Times New Roman" w:hAnsi="Times New Roman"/>
        </w:rPr>
        <w:tab/>
      </w:r>
    </w:p>
    <w:p w:rsidR="00134B23" w:rsidRDefault="00134B23" w:rsidP="00134B23">
      <w:pPr>
        <w:pStyle w:val="1"/>
        <w:numPr>
          <w:ilvl w:val="1"/>
          <w:numId w:val="4"/>
        </w:numPr>
        <w:ind w:right="272"/>
        <w:rPr>
          <w:rFonts w:ascii="Times New Roman" w:hAnsi="Times New Roman"/>
          <w:sz w:val="24"/>
          <w:szCs w:val="24"/>
          <w:u w:val="single"/>
        </w:rPr>
      </w:pPr>
      <w:r>
        <w:rPr>
          <w:rFonts w:ascii="Times New Roman" w:hAnsi="Times New Roman"/>
          <w:sz w:val="24"/>
          <w:szCs w:val="24"/>
          <w:u w:val="single"/>
        </w:rPr>
        <w:t>Требования к регистрационным удостоверениям и сертификатам соответствия на поставляемый товар:</w:t>
      </w:r>
    </w:p>
    <w:p w:rsidR="00134B23" w:rsidRDefault="00134B23" w:rsidP="00134B23">
      <w:pPr>
        <w:pStyle w:val="1"/>
        <w:ind w:right="272"/>
        <w:rPr>
          <w:rFonts w:ascii="Times New Roman" w:hAnsi="Times New Roman"/>
          <w:sz w:val="24"/>
          <w:szCs w:val="24"/>
        </w:rPr>
      </w:pPr>
      <w:r>
        <w:rPr>
          <w:rFonts w:ascii="Times New Roman" w:hAnsi="Times New Roman"/>
          <w:sz w:val="24"/>
          <w:szCs w:val="24"/>
        </w:rPr>
        <w:t xml:space="preserve">При поставке товар сопровождается копиями Регистрационных удостоверений и Сертификатов соответствия на поставляемый товар. Указанные документы передаются Поставщиком в адрес Заказчика и грузополучателя Заказчика при поставке товара. </w:t>
      </w:r>
    </w:p>
    <w:p w:rsidR="00134B23" w:rsidRDefault="00134B23" w:rsidP="00134B23">
      <w:pPr>
        <w:pStyle w:val="1"/>
        <w:ind w:right="272"/>
        <w:rPr>
          <w:rFonts w:ascii="Times New Roman" w:hAnsi="Times New Roman"/>
          <w:sz w:val="24"/>
          <w:szCs w:val="24"/>
        </w:rPr>
      </w:pPr>
      <w:r>
        <w:rPr>
          <w:rFonts w:ascii="Times New Roman" w:hAnsi="Times New Roman"/>
          <w:sz w:val="24"/>
          <w:szCs w:val="24"/>
        </w:rPr>
        <w:t>Копии указанных документов должны быть заверены печатью Поставщика.</w:t>
      </w:r>
    </w:p>
    <w:p w:rsidR="00134B23" w:rsidRDefault="00134B23" w:rsidP="00134B23">
      <w:pPr>
        <w:widowControl w:val="0"/>
        <w:autoSpaceDE w:val="0"/>
        <w:autoSpaceDN w:val="0"/>
        <w:ind w:right="272"/>
        <w:rPr>
          <w:rFonts w:ascii="Times New Roman" w:hAnsi="Times New Roman" w:cs="Times New Roman"/>
          <w:bCs/>
          <w:sz w:val="24"/>
          <w:szCs w:val="24"/>
          <w:lang w:eastAsia="ru-RU"/>
        </w:rPr>
      </w:pPr>
      <w:r>
        <w:rPr>
          <w:rFonts w:ascii="Times New Roman" w:hAnsi="Times New Roman" w:cs="Times New Roman"/>
          <w:b/>
          <w:bCs/>
          <w:sz w:val="24"/>
          <w:szCs w:val="24"/>
          <w:lang w:eastAsia="ru-RU"/>
        </w:rPr>
        <w:t>Требование к упаковке и маркировки товара:</w:t>
      </w:r>
      <w:r>
        <w:rPr>
          <w:rFonts w:ascii="Times New Roman" w:hAnsi="Times New Roman" w:cs="Times New Roman"/>
          <w:bCs/>
          <w:sz w:val="24"/>
          <w:szCs w:val="24"/>
          <w:lang w:eastAsia="ru-RU"/>
        </w:rPr>
        <w:t xml:space="preserve">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134B23" w:rsidRDefault="00134B23" w:rsidP="00134B23">
      <w:pPr>
        <w:widowControl w:val="0"/>
        <w:autoSpaceDE w:val="0"/>
        <w:autoSpaceDN w:val="0"/>
        <w:ind w:right="272" w:firstLine="708"/>
        <w:rPr>
          <w:rFonts w:ascii="Times New Roman" w:hAnsi="Times New Roman" w:cs="Times New Roman"/>
          <w:bCs/>
          <w:sz w:val="24"/>
          <w:szCs w:val="24"/>
          <w:lang w:eastAsia="ru-RU"/>
        </w:rPr>
      </w:pPr>
      <w:r>
        <w:rPr>
          <w:rFonts w:ascii="Times New Roman" w:hAnsi="Times New Roman" w:cs="Times New Roman"/>
          <w:bCs/>
          <w:sz w:val="24"/>
          <w:szCs w:val="24"/>
          <w:lang w:eastAsia="ru-RU"/>
        </w:rPr>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конкретному Получателю в упаковке, превышает количество товара, указанного заказчиком в документации, поставка товара сверх количества, осуществляется за счет средств Поставщика.</w:t>
      </w:r>
    </w:p>
    <w:p w:rsidR="00134B23" w:rsidRDefault="00134B23" w:rsidP="00134B23">
      <w:pPr>
        <w:pStyle w:val="1"/>
        <w:ind w:right="272"/>
        <w:rPr>
          <w:rFonts w:ascii="Times New Roman" w:hAnsi="Times New Roman"/>
          <w:sz w:val="24"/>
          <w:szCs w:val="24"/>
        </w:rPr>
      </w:pPr>
    </w:p>
    <w:p w:rsidR="00134B23" w:rsidRDefault="00134B23" w:rsidP="00134B23">
      <w:pPr>
        <w:ind w:right="272"/>
        <w:rPr>
          <w:rFonts w:ascii="Times New Roman" w:hAnsi="Times New Roman" w:cs="Times New Roman"/>
          <w:bCs/>
          <w:sz w:val="24"/>
          <w:szCs w:val="24"/>
          <w:lang w:eastAsia="ru-RU"/>
        </w:rPr>
      </w:pPr>
      <w:r>
        <w:rPr>
          <w:rFonts w:ascii="Times New Roman" w:hAnsi="Times New Roman" w:cs="Times New Roman"/>
          <w:b/>
          <w:bCs/>
          <w:sz w:val="24"/>
          <w:szCs w:val="24"/>
          <w:lang w:eastAsia="ru-RU"/>
        </w:rPr>
        <w:t>Требование к транспортировке лекарственных препаратов:</w:t>
      </w:r>
      <w:r>
        <w:rPr>
          <w:rFonts w:ascii="Times New Roman" w:hAnsi="Times New Roman" w:cs="Times New Roman"/>
          <w:bCs/>
          <w:sz w:val="24"/>
          <w:szCs w:val="24"/>
          <w:lang w:eastAsia="ru-RU"/>
        </w:rPr>
        <w:t xml:space="preserve"> Товар должен транспортироваться с соблюдением условий хранения, предусмотренных приказом Министерства здравоохранения Российской Федерации от 31.08.2016 года  № 646н «Об утверждении Правил надлежащей практики хранения и перевозки лекарственных препаратов для медицинского применения», нормативной документацией и Инструкцией по применению.</w:t>
      </w:r>
    </w:p>
    <w:p w:rsidR="00134B23" w:rsidRDefault="00134B23" w:rsidP="00134B23">
      <w:pPr>
        <w:ind w:right="272" w:firstLine="708"/>
        <w:rPr>
          <w:rFonts w:ascii="Times New Roman" w:hAnsi="Times New Roman" w:cs="Times New Roman"/>
          <w:bCs/>
          <w:sz w:val="24"/>
          <w:szCs w:val="24"/>
          <w:lang w:eastAsia="ru-RU"/>
        </w:rPr>
      </w:pPr>
      <w:r>
        <w:rPr>
          <w:rFonts w:ascii="Times New Roman" w:hAnsi="Times New Roman" w:cs="Times New Roman"/>
          <w:bCs/>
          <w:sz w:val="24"/>
          <w:szCs w:val="24"/>
          <w:lang w:eastAsia="ru-RU"/>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134B23" w:rsidRDefault="00134B23" w:rsidP="00134B23">
      <w:pPr>
        <w:widowControl w:val="0"/>
        <w:suppressAutoHyphens/>
        <w:ind w:right="272"/>
        <w:rPr>
          <w:rFonts w:ascii="Times New Roman" w:hAnsi="Times New Roman" w:cs="Times New Roman"/>
          <w:bCs/>
          <w:sz w:val="16"/>
          <w:szCs w:val="16"/>
          <w:lang w:eastAsia="ru-RU"/>
        </w:rPr>
      </w:pPr>
      <w:r>
        <w:rPr>
          <w:rFonts w:ascii="Times New Roman" w:hAnsi="Times New Roman" w:cs="Times New Roman"/>
          <w:bCs/>
          <w:sz w:val="24"/>
          <w:szCs w:val="24"/>
          <w:lang w:eastAsia="ru-RU"/>
        </w:rPr>
        <w:t>При нарушении данных условий Заказчик и Получатели имеют право требовать замены товара, поставленного с нарушениями</w:t>
      </w:r>
      <w:r>
        <w:rPr>
          <w:rFonts w:ascii="Times New Roman" w:hAnsi="Times New Roman" w:cs="Times New Roman"/>
          <w:bCs/>
          <w:sz w:val="16"/>
          <w:szCs w:val="16"/>
          <w:lang w:eastAsia="ru-RU"/>
        </w:rPr>
        <w:t>.</w:t>
      </w:r>
    </w:p>
    <w:p w:rsidR="00FD5683" w:rsidRDefault="00FD5683">
      <w:pPr>
        <w:rPr>
          <w:rFonts w:ascii="Times New Roman" w:eastAsia="Times New Roman" w:hAnsi="Times New Roman" w:cs="Times New Roman"/>
          <w:sz w:val="24"/>
          <w:szCs w:val="24"/>
          <w:lang w:eastAsia="ru-RU"/>
        </w:rPr>
      </w:pPr>
      <w:bookmarkStart w:id="25" w:name="_GoBack"/>
      <w:bookmarkEnd w:id="25"/>
    </w:p>
    <w:tbl>
      <w:tblPr>
        <w:tblpPr w:leftFromText="180" w:rightFromText="180" w:vertAnchor="text" w:horzAnchor="margin" w:tblpY="128"/>
        <w:tblW w:w="9712" w:type="dxa"/>
        <w:tblLayout w:type="fixed"/>
        <w:tblLook w:val="0000" w:firstRow="0" w:lastRow="0" w:firstColumn="0" w:lastColumn="0" w:noHBand="0" w:noVBand="0"/>
      </w:tblPr>
      <w:tblGrid>
        <w:gridCol w:w="4856"/>
        <w:gridCol w:w="4856"/>
      </w:tblGrid>
      <w:tr w:rsidR="00FD5683">
        <w:tc>
          <w:tcPr>
            <w:tcW w:w="4856" w:type="dxa"/>
          </w:tcPr>
          <w:p w:rsidR="00FD5683" w:rsidRDefault="006B1B94">
            <w:pPr>
              <w:pStyle w:val="a6"/>
              <w:ind w:left="0"/>
              <w:rPr>
                <w:b/>
                <w:sz w:val="25"/>
                <w:szCs w:val="25"/>
                <w:lang w:eastAsia="ru-RU"/>
              </w:rPr>
            </w:pPr>
            <w:r>
              <w:rPr>
                <w:b/>
                <w:sz w:val="25"/>
                <w:szCs w:val="25"/>
                <w:lang w:eastAsia="ru-RU"/>
              </w:rPr>
              <w:t>От Поставщика:</w:t>
            </w:r>
          </w:p>
        </w:tc>
        <w:tc>
          <w:tcPr>
            <w:tcW w:w="4856" w:type="dxa"/>
          </w:tcPr>
          <w:p w:rsidR="00FD5683" w:rsidRDefault="006B1B94">
            <w:pPr>
              <w:pStyle w:val="a6"/>
              <w:ind w:left="4004" w:hanging="4004"/>
              <w:rPr>
                <w:b/>
                <w:sz w:val="25"/>
                <w:szCs w:val="25"/>
                <w:lang w:eastAsia="ru-RU"/>
              </w:rPr>
            </w:pPr>
            <w:r>
              <w:rPr>
                <w:b/>
                <w:sz w:val="25"/>
                <w:szCs w:val="25"/>
                <w:lang w:eastAsia="ru-RU"/>
              </w:rPr>
              <w:t>От Государственного заказчика</w:t>
            </w:r>
          </w:p>
          <w:p w:rsidR="00FD5683" w:rsidRDefault="00FD5683">
            <w:pPr>
              <w:pStyle w:val="a6"/>
              <w:ind w:left="4004" w:hanging="4004"/>
              <w:jc w:val="left"/>
              <w:rPr>
                <w:sz w:val="25"/>
                <w:szCs w:val="25"/>
                <w:lang w:eastAsia="ru-RU"/>
              </w:rPr>
            </w:pPr>
          </w:p>
        </w:tc>
      </w:tr>
      <w:tr w:rsidR="00FD5683">
        <w:tc>
          <w:tcPr>
            <w:tcW w:w="4856" w:type="dxa"/>
          </w:tcPr>
          <w:p w:rsidR="00FD5683" w:rsidRDefault="00FD5683">
            <w:pPr>
              <w:pStyle w:val="a5"/>
              <w:rPr>
                <w:sz w:val="25"/>
                <w:szCs w:val="25"/>
              </w:rPr>
            </w:pPr>
          </w:p>
        </w:tc>
        <w:tc>
          <w:tcPr>
            <w:tcW w:w="4856" w:type="dxa"/>
          </w:tcPr>
          <w:p w:rsidR="00FD5683" w:rsidRDefault="00FD5683">
            <w:pPr>
              <w:pStyle w:val="a5"/>
              <w:rPr>
                <w:sz w:val="25"/>
                <w:szCs w:val="25"/>
              </w:rPr>
            </w:pPr>
          </w:p>
        </w:tc>
      </w:tr>
      <w:tr w:rsidR="00FD5683">
        <w:tc>
          <w:tcPr>
            <w:tcW w:w="4856" w:type="dxa"/>
          </w:tcPr>
          <w:p w:rsidR="00FD5683" w:rsidRDefault="006B1B94">
            <w:pPr>
              <w:pStyle w:val="a5"/>
              <w:rPr>
                <w:sz w:val="25"/>
                <w:szCs w:val="25"/>
              </w:rPr>
            </w:pPr>
            <w:r>
              <w:rPr>
                <w:sz w:val="25"/>
                <w:szCs w:val="25"/>
              </w:rPr>
              <w:lastRenderedPageBreak/>
              <w:t xml:space="preserve">_________________ </w:t>
            </w:r>
          </w:p>
        </w:tc>
        <w:tc>
          <w:tcPr>
            <w:tcW w:w="4856" w:type="dxa"/>
          </w:tcPr>
          <w:p w:rsidR="00FD5683" w:rsidRDefault="006B1B94">
            <w:pPr>
              <w:pStyle w:val="a5"/>
              <w:rPr>
                <w:sz w:val="25"/>
                <w:szCs w:val="25"/>
                <w:u w:val="single"/>
              </w:rPr>
            </w:pPr>
            <w:r>
              <w:rPr>
                <w:sz w:val="25"/>
                <w:szCs w:val="25"/>
              </w:rPr>
              <w:t xml:space="preserve">________________ </w:t>
            </w:r>
          </w:p>
        </w:tc>
      </w:tr>
      <w:tr w:rsidR="00FD5683">
        <w:tc>
          <w:tcPr>
            <w:tcW w:w="4856" w:type="dxa"/>
          </w:tcPr>
          <w:p w:rsidR="00FD5683" w:rsidRDefault="00FD5683">
            <w:pPr>
              <w:pStyle w:val="a5"/>
              <w:rPr>
                <w:sz w:val="25"/>
                <w:szCs w:val="25"/>
              </w:rPr>
            </w:pPr>
          </w:p>
        </w:tc>
        <w:tc>
          <w:tcPr>
            <w:tcW w:w="4856" w:type="dxa"/>
          </w:tcPr>
          <w:p w:rsidR="00FD5683" w:rsidRDefault="00FD5683">
            <w:pPr>
              <w:pStyle w:val="a5"/>
              <w:rPr>
                <w:sz w:val="25"/>
                <w:szCs w:val="25"/>
              </w:rPr>
            </w:pPr>
          </w:p>
        </w:tc>
      </w:tr>
      <w:tr w:rsidR="00FD5683">
        <w:tc>
          <w:tcPr>
            <w:tcW w:w="4856" w:type="dxa"/>
          </w:tcPr>
          <w:p w:rsidR="00FD5683" w:rsidRDefault="006B1B94">
            <w:pPr>
              <w:pStyle w:val="a5"/>
              <w:rPr>
                <w:sz w:val="25"/>
                <w:szCs w:val="25"/>
              </w:rPr>
            </w:pPr>
            <w:r>
              <w:rPr>
                <w:sz w:val="25"/>
                <w:szCs w:val="25"/>
              </w:rPr>
              <w:t xml:space="preserve">М.П. </w:t>
            </w:r>
            <w:r>
              <w:rPr>
                <w:szCs w:val="24"/>
              </w:rPr>
              <w:t>(при наличии)</w:t>
            </w:r>
          </w:p>
        </w:tc>
        <w:tc>
          <w:tcPr>
            <w:tcW w:w="4856" w:type="dxa"/>
          </w:tcPr>
          <w:p w:rsidR="00FD5683" w:rsidRDefault="006B1B94">
            <w:pPr>
              <w:pStyle w:val="a5"/>
              <w:rPr>
                <w:sz w:val="25"/>
                <w:szCs w:val="25"/>
              </w:rPr>
            </w:pPr>
            <w:r>
              <w:rPr>
                <w:sz w:val="25"/>
                <w:szCs w:val="25"/>
              </w:rPr>
              <w:t>М.П.</w:t>
            </w:r>
          </w:p>
        </w:tc>
      </w:tr>
    </w:tbl>
    <w:p w:rsidR="00FD5683" w:rsidRDefault="00FD5683">
      <w:pPr>
        <w:rPr>
          <w:rFonts w:ascii="Times New Roman" w:eastAsia="Times New Roman" w:hAnsi="Times New Roman" w:cs="Times New Roman"/>
          <w:sz w:val="24"/>
          <w:szCs w:val="24"/>
          <w:lang w:eastAsia="ru-RU"/>
        </w:rPr>
      </w:pPr>
    </w:p>
    <w:p w:rsidR="00FD5683" w:rsidRDefault="00FD5683">
      <w:pPr>
        <w:pStyle w:val="ConsPlusNormal"/>
        <w:ind w:left="12036" w:firstLine="708"/>
        <w:outlineLvl w:val="1"/>
        <w:rPr>
          <w:rFonts w:ascii="Times New Roman" w:hAnsi="Times New Roman" w:cs="Times New Roman"/>
          <w:sz w:val="24"/>
          <w:szCs w:val="24"/>
        </w:rPr>
      </w:pPr>
    </w:p>
    <w:p w:rsidR="00FD5683" w:rsidRDefault="00FD5683">
      <w:pPr>
        <w:pStyle w:val="ConsPlusNormal"/>
        <w:ind w:left="12036" w:firstLine="708"/>
        <w:outlineLvl w:val="1"/>
        <w:rPr>
          <w:rFonts w:ascii="Times New Roman" w:hAnsi="Times New Roman" w:cs="Times New Roman"/>
          <w:sz w:val="24"/>
          <w:szCs w:val="24"/>
        </w:rPr>
      </w:pPr>
    </w:p>
    <w:p w:rsidR="00FD5683" w:rsidRDefault="00FD5683">
      <w:pPr>
        <w:pStyle w:val="ConsPlusNormal"/>
        <w:ind w:left="12036" w:firstLine="708"/>
        <w:outlineLvl w:val="1"/>
        <w:rPr>
          <w:rFonts w:ascii="Times New Roman" w:hAnsi="Times New Roman" w:cs="Times New Roman"/>
          <w:sz w:val="24"/>
          <w:szCs w:val="24"/>
        </w:rPr>
      </w:pPr>
    </w:p>
    <w:p w:rsidR="00FD5683" w:rsidRDefault="00FD5683">
      <w:pPr>
        <w:pStyle w:val="ConsPlusNormal"/>
        <w:ind w:left="12036" w:firstLine="708"/>
        <w:outlineLvl w:val="1"/>
        <w:rPr>
          <w:rFonts w:ascii="Times New Roman" w:hAnsi="Times New Roman" w:cs="Times New Roman"/>
          <w:sz w:val="24"/>
          <w:szCs w:val="24"/>
        </w:rPr>
      </w:pPr>
    </w:p>
    <w:p w:rsidR="00FD5683" w:rsidRDefault="00FD5683">
      <w:pPr>
        <w:pStyle w:val="ConsPlusNormal"/>
        <w:ind w:left="12036" w:firstLine="708"/>
        <w:outlineLvl w:val="1"/>
        <w:rPr>
          <w:rFonts w:ascii="Times New Roman" w:hAnsi="Times New Roman" w:cs="Times New Roman"/>
          <w:sz w:val="24"/>
          <w:szCs w:val="24"/>
        </w:rPr>
      </w:pPr>
    </w:p>
    <w:p w:rsidR="00FD5683" w:rsidRDefault="00FD5683">
      <w:pPr>
        <w:pStyle w:val="ConsPlusNormal"/>
        <w:ind w:left="12036" w:firstLine="708"/>
        <w:outlineLvl w:val="1"/>
        <w:rPr>
          <w:rFonts w:ascii="Times New Roman" w:hAnsi="Times New Roman" w:cs="Times New Roman"/>
          <w:sz w:val="24"/>
          <w:szCs w:val="24"/>
        </w:rPr>
      </w:pPr>
    </w:p>
    <w:p w:rsidR="00FD5683" w:rsidRDefault="00FD5683">
      <w:pPr>
        <w:pStyle w:val="ConsPlusNormal"/>
        <w:ind w:left="12036" w:firstLine="708"/>
        <w:outlineLvl w:val="1"/>
        <w:rPr>
          <w:rFonts w:ascii="Times New Roman" w:hAnsi="Times New Roman" w:cs="Times New Roman"/>
          <w:sz w:val="24"/>
          <w:szCs w:val="24"/>
        </w:rPr>
      </w:pPr>
    </w:p>
    <w:p w:rsidR="0006454A" w:rsidRDefault="0006454A">
      <w:pPr>
        <w:pStyle w:val="ConsPlusNormal"/>
        <w:ind w:left="12036" w:firstLine="708"/>
        <w:outlineLvl w:val="1"/>
        <w:rPr>
          <w:rFonts w:ascii="Times New Roman" w:hAnsi="Times New Roman" w:cs="Times New Roman"/>
          <w:sz w:val="24"/>
          <w:szCs w:val="24"/>
        </w:rPr>
      </w:pPr>
    </w:p>
    <w:p w:rsidR="0006454A" w:rsidRDefault="0006454A">
      <w:pPr>
        <w:pStyle w:val="ConsPlusNormal"/>
        <w:ind w:left="12036" w:firstLine="708"/>
        <w:outlineLvl w:val="1"/>
        <w:rPr>
          <w:rFonts w:ascii="Times New Roman" w:hAnsi="Times New Roman" w:cs="Times New Roman"/>
          <w:sz w:val="24"/>
          <w:szCs w:val="24"/>
        </w:rPr>
      </w:pPr>
    </w:p>
    <w:p w:rsidR="0006454A" w:rsidRDefault="0006454A">
      <w:pPr>
        <w:pStyle w:val="ConsPlusNormal"/>
        <w:ind w:left="12036" w:firstLine="708"/>
        <w:outlineLvl w:val="1"/>
        <w:rPr>
          <w:rFonts w:ascii="Times New Roman" w:hAnsi="Times New Roman" w:cs="Times New Roman"/>
          <w:sz w:val="24"/>
          <w:szCs w:val="24"/>
        </w:rPr>
      </w:pPr>
    </w:p>
    <w:p w:rsidR="00662FA0" w:rsidRDefault="00662FA0">
      <w:pPr>
        <w:pStyle w:val="ConsPlusNormal"/>
        <w:ind w:left="12036" w:firstLine="708"/>
        <w:outlineLvl w:val="1"/>
        <w:rPr>
          <w:rFonts w:ascii="Times New Roman" w:hAnsi="Times New Roman" w:cs="Times New Roman"/>
          <w:sz w:val="24"/>
          <w:szCs w:val="24"/>
        </w:rPr>
      </w:pPr>
    </w:p>
    <w:p w:rsidR="00662FA0" w:rsidRDefault="00662FA0">
      <w:pPr>
        <w:pStyle w:val="ConsPlusNormal"/>
        <w:ind w:left="12036" w:firstLine="708"/>
        <w:outlineLvl w:val="1"/>
        <w:rPr>
          <w:rFonts w:ascii="Times New Roman" w:hAnsi="Times New Roman" w:cs="Times New Roman"/>
          <w:sz w:val="24"/>
          <w:szCs w:val="24"/>
        </w:rPr>
      </w:pPr>
    </w:p>
    <w:p w:rsidR="00662FA0" w:rsidRDefault="00662FA0">
      <w:pPr>
        <w:pStyle w:val="ConsPlusNormal"/>
        <w:ind w:left="12036" w:firstLine="708"/>
        <w:outlineLvl w:val="1"/>
        <w:rPr>
          <w:rFonts w:ascii="Times New Roman" w:hAnsi="Times New Roman" w:cs="Times New Roman"/>
          <w:sz w:val="24"/>
          <w:szCs w:val="24"/>
        </w:rPr>
      </w:pPr>
    </w:p>
    <w:p w:rsidR="00662FA0" w:rsidRDefault="00662FA0">
      <w:pPr>
        <w:pStyle w:val="ConsPlusNormal"/>
        <w:ind w:left="12036" w:firstLine="708"/>
        <w:outlineLvl w:val="1"/>
        <w:rPr>
          <w:rFonts w:ascii="Times New Roman" w:hAnsi="Times New Roman" w:cs="Times New Roman"/>
          <w:sz w:val="24"/>
          <w:szCs w:val="24"/>
        </w:rPr>
      </w:pPr>
    </w:p>
    <w:p w:rsidR="00662FA0" w:rsidRDefault="00662FA0">
      <w:pPr>
        <w:pStyle w:val="ConsPlusNormal"/>
        <w:ind w:left="12036" w:firstLine="708"/>
        <w:outlineLvl w:val="1"/>
        <w:rPr>
          <w:rFonts w:ascii="Times New Roman" w:hAnsi="Times New Roman" w:cs="Times New Roman"/>
          <w:sz w:val="24"/>
          <w:szCs w:val="24"/>
        </w:rPr>
      </w:pPr>
    </w:p>
    <w:p w:rsidR="00662FA0" w:rsidRDefault="00662FA0">
      <w:pPr>
        <w:pStyle w:val="ConsPlusNormal"/>
        <w:ind w:left="12036" w:firstLine="708"/>
        <w:outlineLvl w:val="1"/>
        <w:rPr>
          <w:rFonts w:ascii="Times New Roman" w:hAnsi="Times New Roman" w:cs="Times New Roman"/>
          <w:sz w:val="24"/>
          <w:szCs w:val="24"/>
        </w:rPr>
      </w:pPr>
    </w:p>
    <w:p w:rsidR="00662FA0" w:rsidRDefault="00662FA0">
      <w:pPr>
        <w:pStyle w:val="ConsPlusNormal"/>
        <w:ind w:left="12036" w:firstLine="708"/>
        <w:outlineLvl w:val="1"/>
        <w:rPr>
          <w:rFonts w:ascii="Times New Roman" w:hAnsi="Times New Roman" w:cs="Times New Roman"/>
          <w:sz w:val="24"/>
          <w:szCs w:val="24"/>
        </w:rPr>
      </w:pPr>
    </w:p>
    <w:p w:rsidR="00662FA0" w:rsidRDefault="00662FA0">
      <w:pPr>
        <w:pStyle w:val="ConsPlusNormal"/>
        <w:ind w:left="12036" w:firstLine="708"/>
        <w:outlineLvl w:val="1"/>
        <w:rPr>
          <w:rFonts w:ascii="Times New Roman" w:hAnsi="Times New Roman" w:cs="Times New Roman"/>
          <w:sz w:val="24"/>
          <w:szCs w:val="24"/>
        </w:rPr>
      </w:pPr>
    </w:p>
    <w:p w:rsidR="00662FA0" w:rsidRDefault="00662FA0">
      <w:pPr>
        <w:pStyle w:val="ConsPlusNormal"/>
        <w:ind w:left="12036" w:firstLine="708"/>
        <w:outlineLvl w:val="1"/>
        <w:rPr>
          <w:rFonts w:ascii="Times New Roman" w:hAnsi="Times New Roman" w:cs="Times New Roman"/>
          <w:sz w:val="24"/>
          <w:szCs w:val="24"/>
        </w:rPr>
      </w:pPr>
    </w:p>
    <w:p w:rsidR="00662FA0" w:rsidRDefault="00662FA0">
      <w:pPr>
        <w:pStyle w:val="ConsPlusNormal"/>
        <w:ind w:left="12036" w:firstLine="708"/>
        <w:outlineLvl w:val="1"/>
        <w:rPr>
          <w:rFonts w:ascii="Times New Roman" w:hAnsi="Times New Roman" w:cs="Times New Roman"/>
          <w:sz w:val="24"/>
          <w:szCs w:val="24"/>
        </w:rPr>
      </w:pPr>
    </w:p>
    <w:p w:rsidR="00662FA0" w:rsidRDefault="00662FA0">
      <w:pPr>
        <w:pStyle w:val="ConsPlusNormal"/>
        <w:ind w:left="12036" w:firstLine="708"/>
        <w:outlineLvl w:val="1"/>
        <w:rPr>
          <w:rFonts w:ascii="Times New Roman" w:hAnsi="Times New Roman" w:cs="Times New Roman"/>
          <w:sz w:val="24"/>
          <w:szCs w:val="24"/>
        </w:rPr>
      </w:pPr>
    </w:p>
    <w:p w:rsidR="00662FA0" w:rsidRDefault="00662FA0">
      <w:pPr>
        <w:pStyle w:val="ConsPlusNormal"/>
        <w:ind w:left="12036" w:firstLine="708"/>
        <w:outlineLvl w:val="1"/>
        <w:rPr>
          <w:rFonts w:ascii="Times New Roman" w:hAnsi="Times New Roman" w:cs="Times New Roman"/>
          <w:sz w:val="24"/>
          <w:szCs w:val="24"/>
        </w:rPr>
      </w:pPr>
    </w:p>
    <w:p w:rsidR="00662FA0" w:rsidRDefault="00662FA0">
      <w:pPr>
        <w:pStyle w:val="ConsPlusNormal"/>
        <w:ind w:left="12036" w:firstLine="708"/>
        <w:outlineLvl w:val="1"/>
        <w:rPr>
          <w:rFonts w:ascii="Times New Roman" w:hAnsi="Times New Roman" w:cs="Times New Roman"/>
          <w:sz w:val="24"/>
          <w:szCs w:val="24"/>
        </w:rPr>
      </w:pPr>
    </w:p>
    <w:p w:rsidR="00662FA0" w:rsidRDefault="00662FA0">
      <w:pPr>
        <w:pStyle w:val="ConsPlusNormal"/>
        <w:ind w:left="12036" w:firstLine="708"/>
        <w:outlineLvl w:val="1"/>
        <w:rPr>
          <w:rFonts w:ascii="Times New Roman" w:hAnsi="Times New Roman" w:cs="Times New Roman"/>
          <w:sz w:val="24"/>
          <w:szCs w:val="24"/>
        </w:rPr>
      </w:pPr>
    </w:p>
    <w:p w:rsidR="00662FA0" w:rsidRDefault="00662FA0">
      <w:pPr>
        <w:pStyle w:val="ConsPlusNormal"/>
        <w:ind w:left="12036" w:firstLine="708"/>
        <w:outlineLvl w:val="1"/>
        <w:rPr>
          <w:rFonts w:ascii="Times New Roman" w:hAnsi="Times New Roman" w:cs="Times New Roman"/>
          <w:sz w:val="24"/>
          <w:szCs w:val="24"/>
        </w:rPr>
      </w:pPr>
    </w:p>
    <w:p w:rsidR="00662FA0" w:rsidRDefault="00662FA0">
      <w:pPr>
        <w:pStyle w:val="ConsPlusNormal"/>
        <w:ind w:left="12036" w:firstLine="708"/>
        <w:outlineLvl w:val="1"/>
        <w:rPr>
          <w:rFonts w:ascii="Times New Roman" w:hAnsi="Times New Roman" w:cs="Times New Roman"/>
          <w:sz w:val="24"/>
          <w:szCs w:val="24"/>
        </w:rPr>
      </w:pPr>
    </w:p>
    <w:p w:rsidR="00662FA0" w:rsidRDefault="00662FA0">
      <w:pPr>
        <w:pStyle w:val="ConsPlusNormal"/>
        <w:ind w:left="12036" w:firstLine="708"/>
        <w:outlineLvl w:val="1"/>
        <w:rPr>
          <w:rFonts w:ascii="Times New Roman" w:hAnsi="Times New Roman" w:cs="Times New Roman"/>
          <w:sz w:val="24"/>
          <w:szCs w:val="24"/>
        </w:rPr>
      </w:pPr>
    </w:p>
    <w:p w:rsidR="00662FA0" w:rsidRDefault="00662FA0">
      <w:pPr>
        <w:pStyle w:val="ConsPlusNormal"/>
        <w:ind w:left="12036" w:firstLine="708"/>
        <w:outlineLvl w:val="1"/>
        <w:rPr>
          <w:rFonts w:ascii="Times New Roman" w:hAnsi="Times New Roman" w:cs="Times New Roman"/>
          <w:sz w:val="24"/>
          <w:szCs w:val="24"/>
        </w:rPr>
      </w:pPr>
    </w:p>
    <w:p w:rsidR="00662FA0" w:rsidRDefault="00662FA0">
      <w:pPr>
        <w:pStyle w:val="ConsPlusNormal"/>
        <w:ind w:left="12036" w:firstLine="708"/>
        <w:outlineLvl w:val="1"/>
        <w:rPr>
          <w:rFonts w:ascii="Times New Roman" w:hAnsi="Times New Roman" w:cs="Times New Roman"/>
          <w:sz w:val="24"/>
          <w:szCs w:val="24"/>
        </w:rPr>
      </w:pPr>
    </w:p>
    <w:p w:rsidR="00662FA0" w:rsidRDefault="00662FA0">
      <w:pPr>
        <w:pStyle w:val="ConsPlusNormal"/>
        <w:ind w:left="12036" w:firstLine="708"/>
        <w:outlineLvl w:val="1"/>
        <w:rPr>
          <w:rFonts w:ascii="Times New Roman" w:hAnsi="Times New Roman" w:cs="Times New Roman"/>
          <w:sz w:val="24"/>
          <w:szCs w:val="24"/>
        </w:rPr>
      </w:pPr>
    </w:p>
    <w:p w:rsidR="00662FA0" w:rsidRDefault="00662FA0">
      <w:pPr>
        <w:pStyle w:val="ConsPlusNormal"/>
        <w:ind w:left="12036" w:firstLine="708"/>
        <w:outlineLvl w:val="1"/>
        <w:rPr>
          <w:rFonts w:ascii="Times New Roman" w:hAnsi="Times New Roman" w:cs="Times New Roman"/>
          <w:sz w:val="24"/>
          <w:szCs w:val="24"/>
        </w:rPr>
      </w:pPr>
    </w:p>
    <w:p w:rsidR="00662FA0" w:rsidRDefault="00662FA0">
      <w:pPr>
        <w:pStyle w:val="ConsPlusNormal"/>
        <w:ind w:left="12036" w:firstLine="708"/>
        <w:outlineLvl w:val="1"/>
        <w:rPr>
          <w:rFonts w:ascii="Times New Roman" w:hAnsi="Times New Roman" w:cs="Times New Roman"/>
          <w:sz w:val="24"/>
          <w:szCs w:val="24"/>
        </w:rPr>
      </w:pPr>
    </w:p>
    <w:p w:rsidR="00662FA0" w:rsidRDefault="00662FA0">
      <w:pPr>
        <w:pStyle w:val="ConsPlusNormal"/>
        <w:ind w:left="12036" w:firstLine="708"/>
        <w:outlineLvl w:val="1"/>
        <w:rPr>
          <w:rFonts w:ascii="Times New Roman" w:hAnsi="Times New Roman" w:cs="Times New Roman"/>
          <w:sz w:val="24"/>
          <w:szCs w:val="24"/>
        </w:rPr>
      </w:pPr>
    </w:p>
    <w:p w:rsidR="00662FA0" w:rsidRDefault="00662FA0">
      <w:pPr>
        <w:pStyle w:val="ConsPlusNormal"/>
        <w:ind w:left="12036" w:firstLine="708"/>
        <w:outlineLvl w:val="1"/>
        <w:rPr>
          <w:rFonts w:ascii="Times New Roman" w:hAnsi="Times New Roman" w:cs="Times New Roman"/>
          <w:sz w:val="24"/>
          <w:szCs w:val="24"/>
        </w:rPr>
      </w:pPr>
    </w:p>
    <w:p w:rsidR="00FD5683" w:rsidRDefault="006B1B94">
      <w:pPr>
        <w:pStyle w:val="ConsPlusNormal"/>
        <w:ind w:left="12036" w:firstLine="708"/>
        <w:outlineLvl w:val="1"/>
        <w:rPr>
          <w:rFonts w:ascii="Times New Roman" w:hAnsi="Times New Roman" w:cs="Times New Roman"/>
          <w:sz w:val="24"/>
          <w:szCs w:val="24"/>
        </w:rPr>
      </w:pPr>
      <w:r>
        <w:rPr>
          <w:rFonts w:ascii="Times New Roman" w:hAnsi="Times New Roman" w:cs="Times New Roman"/>
          <w:sz w:val="24"/>
          <w:szCs w:val="24"/>
        </w:rPr>
        <w:t>Приложение № 3</w:t>
      </w:r>
    </w:p>
    <w:p w:rsidR="00FD5683" w:rsidRDefault="006B1B94">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к Контракту</w:t>
      </w:r>
    </w:p>
    <w:p w:rsidR="00FD5683" w:rsidRDefault="006B1B94">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от "__" ______ 20__ г. № _____________</w:t>
      </w:r>
    </w:p>
    <w:p w:rsidR="00FD5683" w:rsidRDefault="00FD5683">
      <w:pPr>
        <w:pStyle w:val="ConsPlusNormal"/>
        <w:jc w:val="both"/>
      </w:pPr>
    </w:p>
    <w:p w:rsidR="00FD5683" w:rsidRDefault="006B1B94">
      <w:pPr>
        <w:pStyle w:val="ConsPlusNonformat"/>
        <w:jc w:val="center"/>
        <w:rPr>
          <w:rFonts w:ascii="Times New Roman" w:hAnsi="Times New Roman" w:cs="Times New Roman"/>
        </w:rPr>
      </w:pPr>
      <w:bookmarkStart w:id="26" w:name="P763"/>
      <w:bookmarkEnd w:id="26"/>
      <w:r>
        <w:rPr>
          <w:rFonts w:ascii="Times New Roman" w:hAnsi="Times New Roman" w:cs="Times New Roman"/>
        </w:rPr>
        <w:t>АКТ</w:t>
      </w:r>
    </w:p>
    <w:p w:rsidR="00FD5683" w:rsidRDefault="006B1B94">
      <w:pPr>
        <w:pStyle w:val="ConsPlusNonformat"/>
        <w:jc w:val="center"/>
        <w:rPr>
          <w:rFonts w:ascii="Times New Roman" w:hAnsi="Times New Roman" w:cs="Times New Roman"/>
        </w:rPr>
      </w:pPr>
      <w:r>
        <w:rPr>
          <w:rFonts w:ascii="Times New Roman" w:hAnsi="Times New Roman" w:cs="Times New Roman"/>
        </w:rPr>
        <w:t xml:space="preserve">ПРИЕМА-ПЕРЕДАЧИ ТОВАРА ПО КОНТРАКТУ </w:t>
      </w:r>
    </w:p>
    <w:p w:rsidR="00FD5683" w:rsidRDefault="006B1B94">
      <w:pPr>
        <w:pStyle w:val="ConsPlusNonformat"/>
        <w:jc w:val="center"/>
      </w:pPr>
      <w:r>
        <w:rPr>
          <w:rFonts w:ascii="Times New Roman" w:hAnsi="Times New Roman" w:cs="Times New Roman"/>
        </w:rPr>
        <w:t>от "__" ______ 20__ № _______</w:t>
      </w:r>
    </w:p>
    <w:p w:rsidR="00FD5683" w:rsidRDefault="00FD5683">
      <w:pPr>
        <w:pStyle w:val="ConsPlusNonformat"/>
        <w:jc w:val="both"/>
      </w:pPr>
    </w:p>
    <w:p w:rsidR="00FD5683" w:rsidRDefault="006B1B94">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xml:space="preserve"> "Поставщик" __________ (полностью наименование (для юридического лица), фамилия,  имя,  отчество  (при  наличии)  (для  физического  лица)  в  лице_____________,  действующего на основании _____________, с одной стороны, и "Заказчик" (Получатель)  ____________    (полностью    наименование Заказчика (для  юридического лица), фамилия, имя, отчество  (при  наличии)  (для  физического  лица))  в  лице _____________, действующего  на  основании  __________ (устав, положение, доверенность), с другой стороны, составили настоящий Акт о следующем:</w:t>
      </w:r>
    </w:p>
    <w:p w:rsidR="00FD5683" w:rsidRDefault="006B1B94">
      <w:pPr>
        <w:pStyle w:val="ConsPlusNonformat"/>
        <w:jc w:val="both"/>
        <w:rPr>
          <w:rFonts w:ascii="Times New Roman" w:hAnsi="Times New Roman" w:cs="Times New Roman"/>
          <w:sz w:val="22"/>
          <w:szCs w:val="22"/>
        </w:rPr>
      </w:pPr>
      <w:r>
        <w:t xml:space="preserve">    </w:t>
      </w:r>
      <w:r>
        <w:rPr>
          <w:rFonts w:ascii="Times New Roman" w:hAnsi="Times New Roman" w:cs="Times New Roman"/>
          <w:sz w:val="22"/>
          <w:szCs w:val="22"/>
        </w:rPr>
        <w:t>1. Поставщик поставил, а Заказчик (Получатель) принял следующий Товар в соответствии  со Спецификацией (</w:t>
      </w:r>
      <w:r>
        <w:rPr>
          <w:rFonts w:ascii="Times New Roman" w:hAnsi="Times New Roman" w:cs="Times New Roman"/>
          <w:b/>
          <w:sz w:val="24"/>
          <w:szCs w:val="24"/>
        </w:rPr>
        <w:t>Приложение № 1</w:t>
      </w:r>
      <w:r>
        <w:rPr>
          <w:rFonts w:ascii="Times New Roman" w:hAnsi="Times New Roman" w:cs="Times New Roman"/>
          <w:sz w:val="22"/>
          <w:szCs w:val="22"/>
        </w:rPr>
        <w:t xml:space="preserve"> к Контракту) в установленные сроки</w:t>
      </w:r>
      <w:r>
        <w:t xml:space="preserve">    </w:t>
      </w:r>
    </w:p>
    <w:p w:rsidR="00FD5683" w:rsidRDefault="006B1B94">
      <w:pPr>
        <w:pStyle w:val="ConsPlusNonformat"/>
        <w:jc w:val="both"/>
      </w:pPr>
      <w:r>
        <w:t xml:space="preserve">   </w:t>
      </w:r>
    </w:p>
    <w:tbl>
      <w:tblPr>
        <w:tblW w:w="14885"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4"/>
        <w:gridCol w:w="709"/>
        <w:gridCol w:w="851"/>
        <w:gridCol w:w="992"/>
        <w:gridCol w:w="709"/>
        <w:gridCol w:w="1275"/>
        <w:gridCol w:w="1276"/>
        <w:gridCol w:w="992"/>
        <w:gridCol w:w="993"/>
        <w:gridCol w:w="850"/>
        <w:gridCol w:w="851"/>
        <w:gridCol w:w="708"/>
        <w:gridCol w:w="567"/>
        <w:gridCol w:w="567"/>
        <w:gridCol w:w="1276"/>
        <w:gridCol w:w="992"/>
        <w:gridCol w:w="993"/>
      </w:tblGrid>
      <w:tr w:rsidR="00FD5683">
        <w:trPr>
          <w:trHeight w:val="130"/>
        </w:trPr>
        <w:tc>
          <w:tcPr>
            <w:tcW w:w="284" w:type="dxa"/>
            <w:vMerge w:val="restart"/>
          </w:tcPr>
          <w:p w:rsidR="00FD5683" w:rsidRDefault="006B1B94">
            <w:pPr>
              <w:pStyle w:val="ConsPlusNormal"/>
              <w:rPr>
                <w:rFonts w:ascii="Times New Roman" w:hAnsi="Times New Roman" w:cs="Times New Roman"/>
                <w:sz w:val="18"/>
                <w:szCs w:val="18"/>
              </w:rPr>
            </w:pPr>
            <w:r>
              <w:rPr>
                <w:rFonts w:ascii="Times New Roman" w:hAnsi="Times New Roman" w:cs="Times New Roman"/>
                <w:sz w:val="18"/>
                <w:szCs w:val="18"/>
              </w:rPr>
              <w:t>№ п/п</w:t>
            </w:r>
          </w:p>
        </w:tc>
        <w:tc>
          <w:tcPr>
            <w:tcW w:w="709" w:type="dxa"/>
            <w:vMerge w:val="restart"/>
          </w:tcPr>
          <w:p w:rsidR="00FD5683" w:rsidRDefault="006B1B94">
            <w:pPr>
              <w:pStyle w:val="ConsPlusNormal"/>
              <w:jc w:val="center"/>
              <w:rPr>
                <w:rFonts w:ascii="Times New Roman" w:hAnsi="Times New Roman" w:cs="Times New Roman"/>
                <w:sz w:val="16"/>
                <w:szCs w:val="16"/>
              </w:rPr>
            </w:pPr>
            <w:r>
              <w:rPr>
                <w:rFonts w:ascii="Times New Roman" w:hAnsi="Times New Roman" w:cs="Times New Roman"/>
                <w:sz w:val="16"/>
                <w:szCs w:val="16"/>
              </w:rPr>
              <w:t>Наименование Товара</w:t>
            </w:r>
          </w:p>
        </w:tc>
        <w:tc>
          <w:tcPr>
            <w:tcW w:w="851" w:type="dxa"/>
            <w:vMerge w:val="restart"/>
          </w:tcPr>
          <w:p w:rsidR="00FD5683" w:rsidRDefault="006B1B94">
            <w:pPr>
              <w:pStyle w:val="ConsPlusNormal"/>
              <w:jc w:val="center"/>
              <w:rPr>
                <w:rFonts w:ascii="Times New Roman" w:hAnsi="Times New Roman" w:cs="Times New Roman"/>
                <w:sz w:val="16"/>
                <w:szCs w:val="16"/>
              </w:rPr>
            </w:pPr>
            <w:r>
              <w:rPr>
                <w:rFonts w:ascii="Times New Roman" w:hAnsi="Times New Roman" w:cs="Times New Roman"/>
                <w:sz w:val="16"/>
                <w:szCs w:val="16"/>
              </w:rPr>
              <w:t>Единица измерения Товара в соответствии с ЕСКЛП (ПЕ)</w:t>
            </w:r>
          </w:p>
        </w:tc>
        <w:tc>
          <w:tcPr>
            <w:tcW w:w="992" w:type="dxa"/>
            <w:vMerge w:val="restart"/>
          </w:tcPr>
          <w:p w:rsidR="00FD5683" w:rsidRDefault="006B1B94">
            <w:pPr>
              <w:pStyle w:val="ConsPlusNormal"/>
              <w:jc w:val="center"/>
              <w:rPr>
                <w:rFonts w:ascii="Times New Roman" w:hAnsi="Times New Roman" w:cs="Times New Roman"/>
                <w:sz w:val="16"/>
                <w:szCs w:val="16"/>
              </w:rPr>
            </w:pPr>
            <w:r>
              <w:rPr>
                <w:rFonts w:ascii="Times New Roman" w:hAnsi="Times New Roman" w:cs="Times New Roman"/>
                <w:sz w:val="16"/>
                <w:szCs w:val="16"/>
              </w:rPr>
              <w:t>Количество лекарственных форм в первичной упаковке</w:t>
            </w:r>
          </w:p>
        </w:tc>
        <w:tc>
          <w:tcPr>
            <w:tcW w:w="709" w:type="dxa"/>
            <w:vMerge w:val="restart"/>
          </w:tcPr>
          <w:p w:rsidR="00FD5683" w:rsidRDefault="006B1B94">
            <w:pPr>
              <w:pStyle w:val="ConsPlusNormal"/>
              <w:jc w:val="center"/>
              <w:rPr>
                <w:rFonts w:ascii="Times New Roman" w:hAnsi="Times New Roman" w:cs="Times New Roman"/>
                <w:sz w:val="16"/>
                <w:szCs w:val="16"/>
              </w:rPr>
            </w:pPr>
            <w:r>
              <w:rPr>
                <w:rFonts w:ascii="Times New Roman" w:hAnsi="Times New Roman" w:cs="Times New Roman"/>
                <w:sz w:val="16"/>
                <w:szCs w:val="16"/>
              </w:rPr>
              <w:t>Количество  первичных  упаковок во  вторичной  (потребительской)</w:t>
            </w:r>
          </w:p>
          <w:p w:rsidR="00FD5683" w:rsidRDefault="006B1B94">
            <w:pPr>
              <w:pStyle w:val="ConsPlusNormal"/>
              <w:jc w:val="center"/>
              <w:rPr>
                <w:rFonts w:ascii="Times New Roman" w:hAnsi="Times New Roman" w:cs="Times New Roman"/>
                <w:sz w:val="16"/>
                <w:szCs w:val="16"/>
              </w:rPr>
            </w:pPr>
            <w:r>
              <w:rPr>
                <w:rFonts w:ascii="Times New Roman" w:hAnsi="Times New Roman" w:cs="Times New Roman"/>
                <w:sz w:val="16"/>
                <w:szCs w:val="16"/>
              </w:rPr>
              <w:t>упаковке</w:t>
            </w:r>
          </w:p>
        </w:tc>
        <w:tc>
          <w:tcPr>
            <w:tcW w:w="1275" w:type="dxa"/>
            <w:vMerge w:val="restart"/>
          </w:tcPr>
          <w:p w:rsidR="00FD5683" w:rsidRDefault="006B1B94">
            <w:pPr>
              <w:pStyle w:val="ConsPlusNormal"/>
              <w:jc w:val="center"/>
              <w:rPr>
                <w:rFonts w:ascii="Times New Roman" w:hAnsi="Times New Roman" w:cs="Times New Roman"/>
                <w:sz w:val="16"/>
                <w:szCs w:val="16"/>
              </w:rPr>
            </w:pPr>
            <w:r>
              <w:rPr>
                <w:rFonts w:ascii="Times New Roman" w:hAnsi="Times New Roman" w:cs="Times New Roman"/>
                <w:sz w:val="16"/>
                <w:szCs w:val="16"/>
              </w:rPr>
              <w:t>Количество  лекарственных  форм во  вторичной  (потребительской)</w:t>
            </w:r>
          </w:p>
          <w:p w:rsidR="00FD5683" w:rsidRDefault="006B1B94">
            <w:pPr>
              <w:pStyle w:val="ConsPlusNormal"/>
              <w:jc w:val="center"/>
              <w:rPr>
                <w:rFonts w:ascii="Times New Roman" w:hAnsi="Times New Roman" w:cs="Times New Roman"/>
                <w:sz w:val="16"/>
                <w:szCs w:val="16"/>
              </w:rPr>
            </w:pPr>
            <w:r>
              <w:rPr>
                <w:rFonts w:ascii="Times New Roman" w:hAnsi="Times New Roman" w:cs="Times New Roman"/>
                <w:sz w:val="16"/>
                <w:szCs w:val="16"/>
              </w:rPr>
              <w:t>упаковке</w:t>
            </w:r>
          </w:p>
        </w:tc>
        <w:tc>
          <w:tcPr>
            <w:tcW w:w="1276" w:type="dxa"/>
            <w:vMerge w:val="restart"/>
          </w:tcPr>
          <w:p w:rsidR="00FD5683" w:rsidRDefault="006B1B94">
            <w:pPr>
              <w:pStyle w:val="ConsPlusNormal"/>
              <w:jc w:val="center"/>
              <w:rPr>
                <w:rFonts w:ascii="Times New Roman" w:hAnsi="Times New Roman" w:cs="Times New Roman"/>
                <w:sz w:val="16"/>
                <w:szCs w:val="16"/>
              </w:rPr>
            </w:pPr>
            <w:r>
              <w:rPr>
                <w:rFonts w:ascii="Times New Roman" w:hAnsi="Times New Roman" w:cs="Times New Roman"/>
                <w:sz w:val="16"/>
                <w:szCs w:val="16"/>
              </w:rPr>
              <w:t>Количество поставленного товара в единицах измерения ЕСКЛП (ПЕ)</w:t>
            </w:r>
          </w:p>
        </w:tc>
        <w:tc>
          <w:tcPr>
            <w:tcW w:w="992" w:type="dxa"/>
            <w:vMerge w:val="restart"/>
          </w:tcPr>
          <w:p w:rsidR="00FD5683" w:rsidRDefault="006B1B94">
            <w:pPr>
              <w:pStyle w:val="ConsPlusNormal"/>
              <w:jc w:val="center"/>
              <w:rPr>
                <w:rFonts w:ascii="Times New Roman" w:hAnsi="Times New Roman" w:cs="Times New Roman"/>
                <w:sz w:val="16"/>
                <w:szCs w:val="16"/>
              </w:rPr>
            </w:pPr>
            <w:r>
              <w:rPr>
                <w:rFonts w:ascii="Times New Roman" w:hAnsi="Times New Roman" w:cs="Times New Roman"/>
                <w:sz w:val="16"/>
                <w:szCs w:val="16"/>
              </w:rPr>
              <w:t>Количество поставленных вторичных (потребительских) упаковок</w:t>
            </w:r>
          </w:p>
        </w:tc>
        <w:tc>
          <w:tcPr>
            <w:tcW w:w="993" w:type="dxa"/>
            <w:vMerge w:val="restart"/>
          </w:tcPr>
          <w:p w:rsidR="00FD5683" w:rsidRDefault="006B1B94">
            <w:pPr>
              <w:pStyle w:val="ConsPlusNormal"/>
              <w:jc w:val="center"/>
              <w:rPr>
                <w:rFonts w:ascii="Times New Roman" w:hAnsi="Times New Roman" w:cs="Times New Roman"/>
                <w:sz w:val="16"/>
                <w:szCs w:val="16"/>
              </w:rPr>
            </w:pPr>
            <w:r>
              <w:rPr>
                <w:rFonts w:ascii="Times New Roman" w:hAnsi="Times New Roman" w:cs="Times New Roman"/>
                <w:sz w:val="16"/>
                <w:szCs w:val="16"/>
              </w:rPr>
              <w:t>Цена  за  вторичную  (потребительскую)  упаковку, _________ (сумма</w:t>
            </w:r>
          </w:p>
          <w:p w:rsidR="00FD5683" w:rsidRDefault="006B1B94">
            <w:pPr>
              <w:pStyle w:val="ConsPlusNormal"/>
              <w:jc w:val="center"/>
              <w:rPr>
                <w:rFonts w:ascii="Times New Roman" w:hAnsi="Times New Roman" w:cs="Times New Roman"/>
                <w:sz w:val="16"/>
                <w:szCs w:val="16"/>
              </w:rPr>
            </w:pPr>
            <w:r>
              <w:rPr>
                <w:rFonts w:ascii="Times New Roman" w:hAnsi="Times New Roman" w:cs="Times New Roman"/>
                <w:sz w:val="16"/>
                <w:szCs w:val="16"/>
              </w:rPr>
              <w:t>прописью) руб. _____ коп.</w:t>
            </w:r>
          </w:p>
          <w:p w:rsidR="00FD5683" w:rsidRDefault="00FD5683">
            <w:pPr>
              <w:rPr>
                <w:rFonts w:ascii="Times New Roman" w:hAnsi="Times New Roman" w:cs="Times New Roman"/>
                <w:sz w:val="16"/>
                <w:szCs w:val="16"/>
              </w:rPr>
            </w:pPr>
          </w:p>
          <w:p w:rsidR="00FD5683" w:rsidRDefault="00FD5683">
            <w:pPr>
              <w:rPr>
                <w:rFonts w:ascii="Times New Roman" w:hAnsi="Times New Roman" w:cs="Times New Roman"/>
                <w:sz w:val="16"/>
                <w:szCs w:val="16"/>
              </w:rPr>
            </w:pPr>
          </w:p>
          <w:p w:rsidR="00FD5683" w:rsidRDefault="00FD5683">
            <w:pPr>
              <w:rPr>
                <w:rFonts w:ascii="Times New Roman" w:hAnsi="Times New Roman" w:cs="Times New Roman"/>
                <w:sz w:val="16"/>
                <w:szCs w:val="16"/>
              </w:rPr>
            </w:pPr>
          </w:p>
        </w:tc>
        <w:tc>
          <w:tcPr>
            <w:tcW w:w="1701" w:type="dxa"/>
            <w:gridSpan w:val="2"/>
          </w:tcPr>
          <w:p w:rsidR="00FD5683" w:rsidRDefault="006B1B94">
            <w:pPr>
              <w:pStyle w:val="ConsPlusNormal"/>
              <w:jc w:val="center"/>
              <w:rPr>
                <w:rFonts w:ascii="Times New Roman" w:hAnsi="Times New Roman" w:cs="Times New Roman"/>
                <w:sz w:val="16"/>
                <w:szCs w:val="16"/>
              </w:rPr>
            </w:pPr>
            <w:r>
              <w:rPr>
                <w:rFonts w:ascii="Times New Roman" w:hAnsi="Times New Roman" w:cs="Times New Roman"/>
                <w:sz w:val="16"/>
                <w:szCs w:val="16"/>
              </w:rPr>
              <w:t>В том числе:</w:t>
            </w:r>
          </w:p>
        </w:tc>
        <w:tc>
          <w:tcPr>
            <w:tcW w:w="708" w:type="dxa"/>
            <w:vMerge w:val="restart"/>
          </w:tcPr>
          <w:p w:rsidR="00FD5683" w:rsidRDefault="006B1B94">
            <w:pPr>
              <w:pStyle w:val="ConsPlusNormal"/>
              <w:tabs>
                <w:tab w:val="left" w:pos="611"/>
              </w:tabs>
              <w:ind w:hanging="2714"/>
              <w:rPr>
                <w:rFonts w:ascii="Times New Roman" w:hAnsi="Times New Roman" w:cs="Times New Roman"/>
                <w:sz w:val="16"/>
                <w:szCs w:val="16"/>
              </w:rPr>
            </w:pPr>
            <w:r>
              <w:rPr>
                <w:rFonts w:ascii="Times New Roman" w:hAnsi="Times New Roman" w:cs="Times New Roman"/>
                <w:sz w:val="16"/>
                <w:szCs w:val="16"/>
              </w:rPr>
              <w:tab/>
              <w:t>Серия Товара</w:t>
            </w:r>
          </w:p>
        </w:tc>
        <w:tc>
          <w:tcPr>
            <w:tcW w:w="567" w:type="dxa"/>
            <w:vMerge w:val="restart"/>
          </w:tcPr>
          <w:p w:rsidR="00FD5683" w:rsidRDefault="006B1B94">
            <w:pPr>
              <w:jc w:val="center"/>
              <w:rPr>
                <w:rFonts w:ascii="Times New Roman" w:hAnsi="Times New Roman" w:cs="Times New Roman"/>
                <w:sz w:val="16"/>
                <w:szCs w:val="16"/>
              </w:rPr>
            </w:pPr>
            <w:r>
              <w:rPr>
                <w:rFonts w:ascii="Times New Roman" w:hAnsi="Times New Roman" w:cs="Times New Roman"/>
                <w:sz w:val="16"/>
                <w:szCs w:val="16"/>
              </w:rPr>
              <w:t>ОКПД 2</w:t>
            </w:r>
          </w:p>
        </w:tc>
        <w:tc>
          <w:tcPr>
            <w:tcW w:w="567" w:type="dxa"/>
            <w:vMerge w:val="restart"/>
          </w:tcPr>
          <w:p w:rsidR="00FD5683" w:rsidRDefault="006B1B94">
            <w:pPr>
              <w:jc w:val="center"/>
              <w:rPr>
                <w:rFonts w:ascii="Times New Roman" w:hAnsi="Times New Roman" w:cs="Times New Roman"/>
                <w:sz w:val="16"/>
                <w:szCs w:val="16"/>
              </w:rPr>
            </w:pPr>
            <w:r>
              <w:rPr>
                <w:rFonts w:ascii="Times New Roman" w:hAnsi="Times New Roman" w:cs="Times New Roman"/>
                <w:sz w:val="16"/>
                <w:szCs w:val="16"/>
              </w:rPr>
              <w:t>Срок годности Товара</w:t>
            </w:r>
          </w:p>
        </w:tc>
        <w:tc>
          <w:tcPr>
            <w:tcW w:w="3261" w:type="dxa"/>
            <w:gridSpan w:val="3"/>
            <w:vMerge w:val="restart"/>
          </w:tcPr>
          <w:p w:rsidR="00FD5683" w:rsidRDefault="006B1B94">
            <w:pPr>
              <w:jc w:val="center"/>
              <w:rPr>
                <w:rFonts w:ascii="Times New Roman" w:hAnsi="Times New Roman" w:cs="Times New Roman"/>
                <w:sz w:val="16"/>
                <w:szCs w:val="16"/>
              </w:rPr>
            </w:pPr>
            <w:r>
              <w:rPr>
                <w:rFonts w:ascii="Times New Roman" w:hAnsi="Times New Roman" w:cs="Times New Roman"/>
                <w:sz w:val="16"/>
                <w:szCs w:val="16"/>
              </w:rPr>
              <w:t>Информация  из  протокола  согласования  цен  поставки  Товара, включенного  в  перечень  жизненно  необходимых  и  важнейших лекарственных препаратов</w:t>
            </w:r>
          </w:p>
        </w:tc>
      </w:tr>
      <w:tr w:rsidR="00FD5683">
        <w:trPr>
          <w:trHeight w:val="922"/>
        </w:trPr>
        <w:tc>
          <w:tcPr>
            <w:tcW w:w="284" w:type="dxa"/>
            <w:vMerge/>
          </w:tcPr>
          <w:p w:rsidR="00FD5683" w:rsidRDefault="00FD5683">
            <w:pPr>
              <w:pStyle w:val="ConsPlusNormal"/>
              <w:rPr>
                <w:rFonts w:ascii="Times New Roman" w:hAnsi="Times New Roman" w:cs="Times New Roman"/>
                <w:sz w:val="18"/>
                <w:szCs w:val="18"/>
              </w:rPr>
            </w:pPr>
          </w:p>
        </w:tc>
        <w:tc>
          <w:tcPr>
            <w:tcW w:w="709" w:type="dxa"/>
            <w:vMerge/>
          </w:tcPr>
          <w:p w:rsidR="00FD5683" w:rsidRDefault="00FD5683">
            <w:pPr>
              <w:pStyle w:val="ConsPlusNormal"/>
              <w:jc w:val="center"/>
              <w:rPr>
                <w:rFonts w:ascii="Times New Roman" w:hAnsi="Times New Roman" w:cs="Times New Roman"/>
                <w:sz w:val="16"/>
                <w:szCs w:val="16"/>
              </w:rPr>
            </w:pPr>
          </w:p>
        </w:tc>
        <w:tc>
          <w:tcPr>
            <w:tcW w:w="851" w:type="dxa"/>
            <w:vMerge/>
          </w:tcPr>
          <w:p w:rsidR="00FD5683" w:rsidRDefault="00FD5683">
            <w:pPr>
              <w:pStyle w:val="ConsPlusNormal"/>
              <w:jc w:val="center"/>
              <w:rPr>
                <w:rFonts w:ascii="Times New Roman" w:hAnsi="Times New Roman" w:cs="Times New Roman"/>
                <w:sz w:val="16"/>
                <w:szCs w:val="16"/>
              </w:rPr>
            </w:pPr>
          </w:p>
        </w:tc>
        <w:tc>
          <w:tcPr>
            <w:tcW w:w="992" w:type="dxa"/>
            <w:vMerge/>
          </w:tcPr>
          <w:p w:rsidR="00FD5683" w:rsidRDefault="00FD5683">
            <w:pPr>
              <w:pStyle w:val="ConsPlusNormal"/>
              <w:jc w:val="center"/>
              <w:rPr>
                <w:rFonts w:ascii="Times New Roman" w:hAnsi="Times New Roman" w:cs="Times New Roman"/>
                <w:sz w:val="16"/>
                <w:szCs w:val="16"/>
              </w:rPr>
            </w:pPr>
          </w:p>
        </w:tc>
        <w:tc>
          <w:tcPr>
            <w:tcW w:w="709" w:type="dxa"/>
            <w:vMerge/>
          </w:tcPr>
          <w:p w:rsidR="00FD5683" w:rsidRDefault="00FD5683">
            <w:pPr>
              <w:pStyle w:val="ConsPlusNormal"/>
              <w:jc w:val="center"/>
              <w:rPr>
                <w:rFonts w:ascii="Times New Roman" w:hAnsi="Times New Roman" w:cs="Times New Roman"/>
                <w:sz w:val="16"/>
                <w:szCs w:val="16"/>
              </w:rPr>
            </w:pPr>
          </w:p>
        </w:tc>
        <w:tc>
          <w:tcPr>
            <w:tcW w:w="1275" w:type="dxa"/>
            <w:vMerge/>
          </w:tcPr>
          <w:p w:rsidR="00FD5683" w:rsidRDefault="00FD5683">
            <w:pPr>
              <w:pStyle w:val="ConsPlusNormal"/>
              <w:jc w:val="center"/>
              <w:rPr>
                <w:rFonts w:ascii="Times New Roman" w:hAnsi="Times New Roman" w:cs="Times New Roman"/>
                <w:sz w:val="16"/>
                <w:szCs w:val="16"/>
              </w:rPr>
            </w:pPr>
          </w:p>
        </w:tc>
        <w:tc>
          <w:tcPr>
            <w:tcW w:w="1276" w:type="dxa"/>
            <w:vMerge/>
          </w:tcPr>
          <w:p w:rsidR="00FD5683" w:rsidRDefault="00FD5683">
            <w:pPr>
              <w:pStyle w:val="ConsPlusNormal"/>
              <w:jc w:val="center"/>
              <w:rPr>
                <w:rFonts w:ascii="Times New Roman" w:hAnsi="Times New Roman" w:cs="Times New Roman"/>
                <w:sz w:val="16"/>
                <w:szCs w:val="16"/>
              </w:rPr>
            </w:pPr>
          </w:p>
        </w:tc>
        <w:tc>
          <w:tcPr>
            <w:tcW w:w="992" w:type="dxa"/>
            <w:vMerge/>
          </w:tcPr>
          <w:p w:rsidR="00FD5683" w:rsidRDefault="00FD5683">
            <w:pPr>
              <w:pStyle w:val="ConsPlusNormal"/>
              <w:jc w:val="center"/>
              <w:rPr>
                <w:rFonts w:ascii="Times New Roman" w:hAnsi="Times New Roman" w:cs="Times New Roman"/>
                <w:sz w:val="16"/>
                <w:szCs w:val="16"/>
              </w:rPr>
            </w:pPr>
          </w:p>
        </w:tc>
        <w:tc>
          <w:tcPr>
            <w:tcW w:w="993" w:type="dxa"/>
            <w:vMerge/>
          </w:tcPr>
          <w:p w:rsidR="00FD5683" w:rsidRDefault="00FD5683">
            <w:pPr>
              <w:pStyle w:val="ConsPlusNormal"/>
              <w:jc w:val="center"/>
              <w:rPr>
                <w:rFonts w:ascii="Times New Roman" w:hAnsi="Times New Roman" w:cs="Times New Roman"/>
                <w:sz w:val="16"/>
                <w:szCs w:val="16"/>
              </w:rPr>
            </w:pPr>
          </w:p>
        </w:tc>
        <w:tc>
          <w:tcPr>
            <w:tcW w:w="850" w:type="dxa"/>
            <w:vMerge w:val="restart"/>
          </w:tcPr>
          <w:p w:rsidR="00FD5683" w:rsidRDefault="006B1B94">
            <w:pPr>
              <w:pStyle w:val="ConsPlusNormal"/>
              <w:jc w:val="center"/>
              <w:rPr>
                <w:rFonts w:ascii="Times New Roman" w:hAnsi="Times New Roman" w:cs="Times New Roman"/>
                <w:sz w:val="16"/>
                <w:szCs w:val="16"/>
              </w:rPr>
            </w:pPr>
            <w:r>
              <w:rPr>
                <w:rFonts w:ascii="Times New Roman" w:hAnsi="Times New Roman" w:cs="Times New Roman"/>
                <w:sz w:val="16"/>
                <w:szCs w:val="16"/>
              </w:rPr>
              <w:t xml:space="preserve"> НДС ___%  ________ (сумма прописью) руб. ___ коп. (если облагается</w:t>
            </w:r>
          </w:p>
          <w:p w:rsidR="00FD5683" w:rsidRDefault="006B1B94">
            <w:pPr>
              <w:pStyle w:val="ConsPlusNormal"/>
              <w:jc w:val="center"/>
              <w:rPr>
                <w:rFonts w:ascii="Times New Roman" w:hAnsi="Times New Roman" w:cs="Times New Roman"/>
                <w:sz w:val="16"/>
                <w:szCs w:val="16"/>
              </w:rPr>
            </w:pPr>
            <w:r>
              <w:rPr>
                <w:rFonts w:ascii="Times New Roman" w:hAnsi="Times New Roman" w:cs="Times New Roman"/>
                <w:sz w:val="16"/>
                <w:szCs w:val="16"/>
              </w:rPr>
              <w:t>НДС)</w:t>
            </w:r>
          </w:p>
          <w:p w:rsidR="00FD5683" w:rsidRDefault="00FD5683">
            <w:pPr>
              <w:pStyle w:val="ConsPlusNormal"/>
              <w:tabs>
                <w:tab w:val="left" w:pos="611"/>
              </w:tabs>
              <w:ind w:hanging="2714"/>
              <w:rPr>
                <w:rFonts w:ascii="Times New Roman" w:hAnsi="Times New Roman" w:cs="Times New Roman"/>
                <w:sz w:val="16"/>
                <w:szCs w:val="16"/>
              </w:rPr>
            </w:pPr>
          </w:p>
        </w:tc>
        <w:tc>
          <w:tcPr>
            <w:tcW w:w="851" w:type="dxa"/>
            <w:vMerge w:val="restart"/>
          </w:tcPr>
          <w:p w:rsidR="00FD5683" w:rsidRDefault="006B1B94">
            <w:pPr>
              <w:pStyle w:val="ConsPlusNormal"/>
              <w:jc w:val="center"/>
              <w:rPr>
                <w:rFonts w:ascii="Times New Roman" w:hAnsi="Times New Roman" w:cs="Times New Roman"/>
                <w:sz w:val="16"/>
                <w:szCs w:val="16"/>
              </w:rPr>
            </w:pPr>
            <w:r>
              <w:rPr>
                <w:rFonts w:ascii="Times New Roman" w:hAnsi="Times New Roman" w:cs="Times New Roman"/>
                <w:sz w:val="16"/>
                <w:szCs w:val="16"/>
              </w:rPr>
              <w:t xml:space="preserve"> Оптовая надбавка  _______  (сумма  прописью)  руб.  ___  коп. (если</w:t>
            </w:r>
          </w:p>
          <w:p w:rsidR="00FD5683" w:rsidRDefault="006B1B94">
            <w:pPr>
              <w:pStyle w:val="ConsPlusNormal"/>
              <w:jc w:val="center"/>
              <w:rPr>
                <w:rFonts w:ascii="Times New Roman" w:hAnsi="Times New Roman" w:cs="Times New Roman"/>
                <w:sz w:val="16"/>
                <w:szCs w:val="16"/>
              </w:rPr>
            </w:pPr>
            <w:r>
              <w:rPr>
                <w:rFonts w:ascii="Times New Roman" w:hAnsi="Times New Roman" w:cs="Times New Roman"/>
                <w:sz w:val="16"/>
                <w:szCs w:val="16"/>
              </w:rPr>
              <w:t>применяется)</w:t>
            </w:r>
          </w:p>
          <w:p w:rsidR="00FD5683" w:rsidRDefault="00FD5683">
            <w:pPr>
              <w:pStyle w:val="ConsPlusNormal"/>
              <w:tabs>
                <w:tab w:val="left" w:pos="611"/>
              </w:tabs>
              <w:ind w:hanging="2714"/>
              <w:rPr>
                <w:rFonts w:ascii="Times New Roman" w:hAnsi="Times New Roman" w:cs="Times New Roman"/>
                <w:sz w:val="16"/>
                <w:szCs w:val="16"/>
              </w:rPr>
            </w:pPr>
          </w:p>
        </w:tc>
        <w:tc>
          <w:tcPr>
            <w:tcW w:w="708" w:type="dxa"/>
            <w:vMerge/>
          </w:tcPr>
          <w:p w:rsidR="00FD5683" w:rsidRDefault="00FD5683">
            <w:pPr>
              <w:pStyle w:val="ConsPlusNormal"/>
              <w:tabs>
                <w:tab w:val="left" w:pos="611"/>
              </w:tabs>
              <w:ind w:hanging="2714"/>
              <w:rPr>
                <w:rFonts w:ascii="Times New Roman" w:hAnsi="Times New Roman" w:cs="Times New Roman"/>
                <w:sz w:val="16"/>
                <w:szCs w:val="16"/>
              </w:rPr>
            </w:pPr>
          </w:p>
        </w:tc>
        <w:tc>
          <w:tcPr>
            <w:tcW w:w="567" w:type="dxa"/>
            <w:vMerge/>
          </w:tcPr>
          <w:p w:rsidR="00FD5683" w:rsidRDefault="00FD5683">
            <w:pPr>
              <w:jc w:val="center"/>
              <w:rPr>
                <w:rFonts w:ascii="Times New Roman" w:hAnsi="Times New Roman" w:cs="Times New Roman"/>
                <w:sz w:val="16"/>
                <w:szCs w:val="16"/>
              </w:rPr>
            </w:pPr>
          </w:p>
        </w:tc>
        <w:tc>
          <w:tcPr>
            <w:tcW w:w="567" w:type="dxa"/>
            <w:vMerge/>
          </w:tcPr>
          <w:p w:rsidR="00FD5683" w:rsidRDefault="00FD5683">
            <w:pPr>
              <w:jc w:val="center"/>
              <w:rPr>
                <w:rFonts w:ascii="Times New Roman" w:hAnsi="Times New Roman" w:cs="Times New Roman"/>
                <w:sz w:val="16"/>
                <w:szCs w:val="16"/>
              </w:rPr>
            </w:pPr>
          </w:p>
        </w:tc>
        <w:tc>
          <w:tcPr>
            <w:tcW w:w="3261" w:type="dxa"/>
            <w:gridSpan w:val="3"/>
            <w:vMerge/>
          </w:tcPr>
          <w:p w:rsidR="00FD5683" w:rsidRDefault="00FD5683">
            <w:pPr>
              <w:jc w:val="center"/>
              <w:rPr>
                <w:rFonts w:ascii="Times New Roman" w:hAnsi="Times New Roman" w:cs="Times New Roman"/>
                <w:sz w:val="16"/>
                <w:szCs w:val="16"/>
              </w:rPr>
            </w:pPr>
          </w:p>
        </w:tc>
      </w:tr>
      <w:tr w:rsidR="00FD5683">
        <w:trPr>
          <w:trHeight w:val="2859"/>
        </w:trPr>
        <w:tc>
          <w:tcPr>
            <w:tcW w:w="284" w:type="dxa"/>
            <w:vMerge/>
          </w:tcPr>
          <w:p w:rsidR="00FD5683" w:rsidRDefault="00FD5683">
            <w:pPr>
              <w:pStyle w:val="ConsPlusNormal"/>
              <w:rPr>
                <w:rFonts w:ascii="Times New Roman" w:hAnsi="Times New Roman" w:cs="Times New Roman"/>
                <w:sz w:val="18"/>
                <w:szCs w:val="18"/>
              </w:rPr>
            </w:pPr>
          </w:p>
        </w:tc>
        <w:tc>
          <w:tcPr>
            <w:tcW w:w="709" w:type="dxa"/>
            <w:vMerge/>
          </w:tcPr>
          <w:p w:rsidR="00FD5683" w:rsidRDefault="00FD5683">
            <w:pPr>
              <w:pStyle w:val="ConsPlusNormal"/>
              <w:jc w:val="center"/>
              <w:rPr>
                <w:rFonts w:ascii="Times New Roman" w:hAnsi="Times New Roman" w:cs="Times New Roman"/>
                <w:sz w:val="16"/>
                <w:szCs w:val="16"/>
              </w:rPr>
            </w:pPr>
          </w:p>
        </w:tc>
        <w:tc>
          <w:tcPr>
            <w:tcW w:w="851" w:type="dxa"/>
            <w:vMerge/>
          </w:tcPr>
          <w:p w:rsidR="00FD5683" w:rsidRDefault="00FD5683">
            <w:pPr>
              <w:pStyle w:val="ConsPlusNormal"/>
              <w:jc w:val="center"/>
              <w:rPr>
                <w:rFonts w:ascii="Times New Roman" w:hAnsi="Times New Roman" w:cs="Times New Roman"/>
                <w:sz w:val="16"/>
                <w:szCs w:val="16"/>
              </w:rPr>
            </w:pPr>
          </w:p>
        </w:tc>
        <w:tc>
          <w:tcPr>
            <w:tcW w:w="992" w:type="dxa"/>
            <w:vMerge/>
          </w:tcPr>
          <w:p w:rsidR="00FD5683" w:rsidRDefault="00FD5683">
            <w:pPr>
              <w:pStyle w:val="ConsPlusNormal"/>
              <w:jc w:val="center"/>
              <w:rPr>
                <w:rFonts w:ascii="Times New Roman" w:hAnsi="Times New Roman" w:cs="Times New Roman"/>
                <w:sz w:val="16"/>
                <w:szCs w:val="16"/>
              </w:rPr>
            </w:pPr>
          </w:p>
        </w:tc>
        <w:tc>
          <w:tcPr>
            <w:tcW w:w="709" w:type="dxa"/>
            <w:vMerge/>
          </w:tcPr>
          <w:p w:rsidR="00FD5683" w:rsidRDefault="00FD5683">
            <w:pPr>
              <w:pStyle w:val="ConsPlusNormal"/>
              <w:jc w:val="center"/>
              <w:rPr>
                <w:rFonts w:ascii="Times New Roman" w:hAnsi="Times New Roman" w:cs="Times New Roman"/>
                <w:sz w:val="16"/>
                <w:szCs w:val="16"/>
              </w:rPr>
            </w:pPr>
          </w:p>
        </w:tc>
        <w:tc>
          <w:tcPr>
            <w:tcW w:w="1275" w:type="dxa"/>
            <w:vMerge/>
          </w:tcPr>
          <w:p w:rsidR="00FD5683" w:rsidRDefault="00FD5683">
            <w:pPr>
              <w:pStyle w:val="ConsPlusNormal"/>
              <w:jc w:val="center"/>
              <w:rPr>
                <w:rFonts w:ascii="Times New Roman" w:hAnsi="Times New Roman" w:cs="Times New Roman"/>
                <w:sz w:val="16"/>
                <w:szCs w:val="16"/>
              </w:rPr>
            </w:pPr>
          </w:p>
        </w:tc>
        <w:tc>
          <w:tcPr>
            <w:tcW w:w="1276" w:type="dxa"/>
            <w:vMerge/>
          </w:tcPr>
          <w:p w:rsidR="00FD5683" w:rsidRDefault="00FD5683">
            <w:pPr>
              <w:pStyle w:val="ConsPlusNormal"/>
              <w:jc w:val="center"/>
              <w:rPr>
                <w:rFonts w:ascii="Times New Roman" w:hAnsi="Times New Roman" w:cs="Times New Roman"/>
                <w:sz w:val="16"/>
                <w:szCs w:val="16"/>
              </w:rPr>
            </w:pPr>
          </w:p>
        </w:tc>
        <w:tc>
          <w:tcPr>
            <w:tcW w:w="992" w:type="dxa"/>
            <w:vMerge/>
          </w:tcPr>
          <w:p w:rsidR="00FD5683" w:rsidRDefault="00FD5683">
            <w:pPr>
              <w:pStyle w:val="ConsPlusNormal"/>
              <w:jc w:val="center"/>
              <w:rPr>
                <w:rFonts w:ascii="Times New Roman" w:hAnsi="Times New Roman" w:cs="Times New Roman"/>
                <w:sz w:val="16"/>
                <w:szCs w:val="16"/>
              </w:rPr>
            </w:pPr>
          </w:p>
        </w:tc>
        <w:tc>
          <w:tcPr>
            <w:tcW w:w="993" w:type="dxa"/>
            <w:vMerge/>
          </w:tcPr>
          <w:p w:rsidR="00FD5683" w:rsidRDefault="00FD5683">
            <w:pPr>
              <w:pStyle w:val="ConsPlusNormal"/>
              <w:jc w:val="center"/>
              <w:rPr>
                <w:rFonts w:ascii="Times New Roman" w:hAnsi="Times New Roman" w:cs="Times New Roman"/>
                <w:sz w:val="16"/>
                <w:szCs w:val="16"/>
              </w:rPr>
            </w:pPr>
          </w:p>
        </w:tc>
        <w:tc>
          <w:tcPr>
            <w:tcW w:w="850" w:type="dxa"/>
            <w:vMerge/>
          </w:tcPr>
          <w:p w:rsidR="00FD5683" w:rsidRDefault="00FD5683">
            <w:pPr>
              <w:pStyle w:val="ConsPlusNormal"/>
              <w:tabs>
                <w:tab w:val="left" w:pos="611"/>
              </w:tabs>
              <w:ind w:hanging="2714"/>
              <w:rPr>
                <w:rFonts w:ascii="Times New Roman" w:hAnsi="Times New Roman" w:cs="Times New Roman"/>
                <w:sz w:val="16"/>
                <w:szCs w:val="16"/>
              </w:rPr>
            </w:pPr>
          </w:p>
        </w:tc>
        <w:tc>
          <w:tcPr>
            <w:tcW w:w="851" w:type="dxa"/>
            <w:vMerge/>
          </w:tcPr>
          <w:p w:rsidR="00FD5683" w:rsidRDefault="00FD5683">
            <w:pPr>
              <w:pStyle w:val="ConsPlusNormal"/>
              <w:tabs>
                <w:tab w:val="left" w:pos="611"/>
              </w:tabs>
              <w:ind w:hanging="2714"/>
              <w:rPr>
                <w:rFonts w:ascii="Times New Roman" w:hAnsi="Times New Roman" w:cs="Times New Roman"/>
                <w:sz w:val="16"/>
                <w:szCs w:val="16"/>
              </w:rPr>
            </w:pPr>
          </w:p>
        </w:tc>
        <w:tc>
          <w:tcPr>
            <w:tcW w:w="708" w:type="dxa"/>
            <w:vMerge/>
          </w:tcPr>
          <w:p w:rsidR="00FD5683" w:rsidRDefault="00FD5683">
            <w:pPr>
              <w:pStyle w:val="ConsPlusNormal"/>
              <w:tabs>
                <w:tab w:val="left" w:pos="611"/>
              </w:tabs>
              <w:ind w:hanging="2714"/>
              <w:rPr>
                <w:rFonts w:ascii="Times New Roman" w:hAnsi="Times New Roman" w:cs="Times New Roman"/>
                <w:sz w:val="16"/>
                <w:szCs w:val="16"/>
              </w:rPr>
            </w:pPr>
          </w:p>
        </w:tc>
        <w:tc>
          <w:tcPr>
            <w:tcW w:w="567" w:type="dxa"/>
            <w:vMerge/>
          </w:tcPr>
          <w:p w:rsidR="00FD5683" w:rsidRDefault="00FD5683">
            <w:pPr>
              <w:jc w:val="center"/>
              <w:rPr>
                <w:rFonts w:ascii="Times New Roman" w:hAnsi="Times New Roman" w:cs="Times New Roman"/>
                <w:sz w:val="16"/>
                <w:szCs w:val="16"/>
              </w:rPr>
            </w:pPr>
          </w:p>
        </w:tc>
        <w:tc>
          <w:tcPr>
            <w:tcW w:w="567" w:type="dxa"/>
            <w:vMerge/>
          </w:tcPr>
          <w:p w:rsidR="00FD5683" w:rsidRDefault="00FD5683">
            <w:pPr>
              <w:jc w:val="center"/>
              <w:rPr>
                <w:rFonts w:ascii="Times New Roman" w:hAnsi="Times New Roman" w:cs="Times New Roman"/>
                <w:sz w:val="16"/>
                <w:szCs w:val="16"/>
              </w:rPr>
            </w:pPr>
          </w:p>
        </w:tc>
        <w:tc>
          <w:tcPr>
            <w:tcW w:w="1276" w:type="dxa"/>
          </w:tcPr>
          <w:p w:rsidR="00FD5683" w:rsidRDefault="006B1B94">
            <w:pPr>
              <w:jc w:val="center"/>
              <w:rPr>
                <w:rFonts w:ascii="Times New Roman" w:hAnsi="Times New Roman" w:cs="Times New Roman"/>
                <w:sz w:val="16"/>
                <w:szCs w:val="16"/>
              </w:rPr>
            </w:pPr>
            <w:r>
              <w:rPr>
                <w:rFonts w:ascii="Times New Roman" w:hAnsi="Times New Roman" w:cs="Times New Roman"/>
                <w:sz w:val="16"/>
                <w:szCs w:val="16"/>
              </w:rPr>
              <w:t>Зарегистрированная предельная отпускная цена, установленная производителем  лекарственного препарата, _______ (сумма прописью) руб. ___ коп.</w:t>
            </w:r>
          </w:p>
        </w:tc>
        <w:tc>
          <w:tcPr>
            <w:tcW w:w="992" w:type="dxa"/>
          </w:tcPr>
          <w:p w:rsidR="00FD5683" w:rsidRDefault="006B1B94">
            <w:pPr>
              <w:jc w:val="center"/>
              <w:rPr>
                <w:rFonts w:ascii="Times New Roman" w:hAnsi="Times New Roman" w:cs="Times New Roman"/>
                <w:sz w:val="16"/>
                <w:szCs w:val="16"/>
              </w:rPr>
            </w:pPr>
            <w:r>
              <w:rPr>
                <w:rFonts w:ascii="Times New Roman" w:hAnsi="Times New Roman" w:cs="Times New Roman"/>
                <w:sz w:val="16"/>
                <w:szCs w:val="16"/>
              </w:rPr>
              <w:t>Фактическая отпускная  цена,  установленная  производителем лекарственного препарата (без НДС), руб</w:t>
            </w:r>
          </w:p>
        </w:tc>
        <w:tc>
          <w:tcPr>
            <w:tcW w:w="993" w:type="dxa"/>
          </w:tcPr>
          <w:p w:rsidR="00FD5683" w:rsidRDefault="006B1B94">
            <w:pPr>
              <w:jc w:val="center"/>
              <w:rPr>
                <w:rFonts w:ascii="Times New Roman" w:hAnsi="Times New Roman" w:cs="Times New Roman"/>
                <w:sz w:val="16"/>
                <w:szCs w:val="16"/>
              </w:rPr>
            </w:pPr>
            <w:r>
              <w:rPr>
                <w:rFonts w:ascii="Times New Roman" w:hAnsi="Times New Roman" w:cs="Times New Roman"/>
                <w:sz w:val="16"/>
                <w:szCs w:val="16"/>
              </w:rPr>
              <w:t>Суммарный    размер    фактических оптовых    надбавок, установленных  организациями  оптовой  торговли,  ________ (сумма прописью) руб. ___ коп.</w:t>
            </w:r>
          </w:p>
          <w:p w:rsidR="00FD5683" w:rsidRDefault="00FD5683">
            <w:pPr>
              <w:jc w:val="center"/>
              <w:rPr>
                <w:rFonts w:ascii="Times New Roman" w:hAnsi="Times New Roman" w:cs="Times New Roman"/>
                <w:sz w:val="16"/>
                <w:szCs w:val="16"/>
              </w:rPr>
            </w:pPr>
          </w:p>
        </w:tc>
      </w:tr>
      <w:tr w:rsidR="00FD5683">
        <w:tc>
          <w:tcPr>
            <w:tcW w:w="284" w:type="dxa"/>
          </w:tcPr>
          <w:p w:rsidR="00FD5683" w:rsidRDefault="006B1B94">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709" w:type="dxa"/>
            <w:vAlign w:val="center"/>
          </w:tcPr>
          <w:p w:rsidR="00FD5683" w:rsidRDefault="00FD5683">
            <w:pPr>
              <w:pStyle w:val="ConsPlusNormal"/>
              <w:rPr>
                <w:rFonts w:ascii="Times New Roman" w:hAnsi="Times New Roman" w:cs="Times New Roman"/>
                <w:sz w:val="24"/>
                <w:szCs w:val="24"/>
              </w:rPr>
            </w:pPr>
          </w:p>
        </w:tc>
        <w:tc>
          <w:tcPr>
            <w:tcW w:w="851" w:type="dxa"/>
          </w:tcPr>
          <w:p w:rsidR="00FD5683" w:rsidRDefault="00FD5683">
            <w:pPr>
              <w:pStyle w:val="ConsPlusNormal"/>
              <w:rPr>
                <w:rFonts w:ascii="Times New Roman" w:hAnsi="Times New Roman" w:cs="Times New Roman"/>
                <w:sz w:val="24"/>
                <w:szCs w:val="24"/>
              </w:rPr>
            </w:pPr>
          </w:p>
        </w:tc>
        <w:tc>
          <w:tcPr>
            <w:tcW w:w="992" w:type="dxa"/>
          </w:tcPr>
          <w:p w:rsidR="00FD5683" w:rsidRDefault="00FD5683">
            <w:pPr>
              <w:pStyle w:val="ConsPlusNormal"/>
              <w:rPr>
                <w:rFonts w:ascii="Times New Roman" w:hAnsi="Times New Roman" w:cs="Times New Roman"/>
                <w:sz w:val="24"/>
                <w:szCs w:val="24"/>
              </w:rPr>
            </w:pPr>
          </w:p>
        </w:tc>
        <w:tc>
          <w:tcPr>
            <w:tcW w:w="709" w:type="dxa"/>
          </w:tcPr>
          <w:p w:rsidR="00FD5683" w:rsidRDefault="00FD5683">
            <w:pPr>
              <w:pStyle w:val="ConsPlusNormal"/>
              <w:rPr>
                <w:rFonts w:ascii="Times New Roman" w:hAnsi="Times New Roman" w:cs="Times New Roman"/>
                <w:sz w:val="24"/>
                <w:szCs w:val="24"/>
              </w:rPr>
            </w:pPr>
          </w:p>
        </w:tc>
        <w:tc>
          <w:tcPr>
            <w:tcW w:w="1275" w:type="dxa"/>
          </w:tcPr>
          <w:p w:rsidR="00FD5683" w:rsidRDefault="00FD5683">
            <w:pPr>
              <w:pStyle w:val="ConsPlusNormal"/>
              <w:rPr>
                <w:rFonts w:ascii="Times New Roman" w:hAnsi="Times New Roman" w:cs="Times New Roman"/>
                <w:sz w:val="24"/>
                <w:szCs w:val="24"/>
              </w:rPr>
            </w:pPr>
          </w:p>
        </w:tc>
        <w:tc>
          <w:tcPr>
            <w:tcW w:w="1276" w:type="dxa"/>
          </w:tcPr>
          <w:p w:rsidR="00FD5683" w:rsidRDefault="00FD5683">
            <w:pPr>
              <w:pStyle w:val="ConsPlusNormal"/>
              <w:rPr>
                <w:rFonts w:ascii="Times New Roman" w:hAnsi="Times New Roman" w:cs="Times New Roman"/>
                <w:sz w:val="24"/>
                <w:szCs w:val="24"/>
              </w:rPr>
            </w:pPr>
          </w:p>
        </w:tc>
        <w:tc>
          <w:tcPr>
            <w:tcW w:w="992" w:type="dxa"/>
          </w:tcPr>
          <w:p w:rsidR="00FD5683" w:rsidRDefault="00FD5683">
            <w:pPr>
              <w:pStyle w:val="ConsPlusNormal"/>
              <w:rPr>
                <w:rFonts w:ascii="Times New Roman" w:hAnsi="Times New Roman" w:cs="Times New Roman"/>
                <w:sz w:val="24"/>
                <w:szCs w:val="24"/>
              </w:rPr>
            </w:pPr>
          </w:p>
        </w:tc>
        <w:tc>
          <w:tcPr>
            <w:tcW w:w="993" w:type="dxa"/>
          </w:tcPr>
          <w:p w:rsidR="00FD5683" w:rsidRDefault="00FD5683">
            <w:pPr>
              <w:pStyle w:val="ConsPlusNormal"/>
              <w:rPr>
                <w:rFonts w:ascii="Times New Roman" w:hAnsi="Times New Roman" w:cs="Times New Roman"/>
                <w:sz w:val="24"/>
                <w:szCs w:val="24"/>
              </w:rPr>
            </w:pPr>
          </w:p>
        </w:tc>
        <w:tc>
          <w:tcPr>
            <w:tcW w:w="850" w:type="dxa"/>
          </w:tcPr>
          <w:p w:rsidR="00FD5683" w:rsidRDefault="00FD5683">
            <w:pPr>
              <w:pStyle w:val="ConsPlusNormal"/>
              <w:rPr>
                <w:rFonts w:ascii="Times New Roman" w:hAnsi="Times New Roman" w:cs="Times New Roman"/>
                <w:sz w:val="24"/>
                <w:szCs w:val="24"/>
              </w:rPr>
            </w:pPr>
          </w:p>
        </w:tc>
        <w:tc>
          <w:tcPr>
            <w:tcW w:w="851" w:type="dxa"/>
          </w:tcPr>
          <w:p w:rsidR="00FD5683" w:rsidRDefault="00FD5683">
            <w:pPr>
              <w:pStyle w:val="ConsPlusNormal"/>
              <w:rPr>
                <w:rFonts w:ascii="Times New Roman" w:hAnsi="Times New Roman" w:cs="Times New Roman"/>
                <w:sz w:val="24"/>
                <w:szCs w:val="24"/>
              </w:rPr>
            </w:pPr>
          </w:p>
        </w:tc>
        <w:tc>
          <w:tcPr>
            <w:tcW w:w="708" w:type="dxa"/>
          </w:tcPr>
          <w:p w:rsidR="00FD5683" w:rsidRDefault="00FD5683">
            <w:pPr>
              <w:pStyle w:val="ConsPlusNormal"/>
              <w:rPr>
                <w:rFonts w:ascii="Times New Roman" w:hAnsi="Times New Roman" w:cs="Times New Roman"/>
                <w:sz w:val="24"/>
                <w:szCs w:val="24"/>
              </w:rPr>
            </w:pPr>
          </w:p>
        </w:tc>
        <w:tc>
          <w:tcPr>
            <w:tcW w:w="567" w:type="dxa"/>
          </w:tcPr>
          <w:p w:rsidR="00FD5683" w:rsidRDefault="00FD5683">
            <w:pPr>
              <w:pStyle w:val="ConsPlusNormal"/>
              <w:rPr>
                <w:rFonts w:ascii="Times New Roman" w:hAnsi="Times New Roman" w:cs="Times New Roman"/>
                <w:sz w:val="24"/>
                <w:szCs w:val="24"/>
              </w:rPr>
            </w:pPr>
          </w:p>
        </w:tc>
        <w:tc>
          <w:tcPr>
            <w:tcW w:w="567" w:type="dxa"/>
          </w:tcPr>
          <w:p w:rsidR="00FD5683" w:rsidRDefault="00FD5683">
            <w:pPr>
              <w:pStyle w:val="ConsPlusNormal"/>
              <w:rPr>
                <w:rFonts w:ascii="Times New Roman" w:hAnsi="Times New Roman" w:cs="Times New Roman"/>
                <w:sz w:val="24"/>
                <w:szCs w:val="24"/>
              </w:rPr>
            </w:pPr>
          </w:p>
        </w:tc>
        <w:tc>
          <w:tcPr>
            <w:tcW w:w="1276" w:type="dxa"/>
          </w:tcPr>
          <w:p w:rsidR="00FD5683" w:rsidRDefault="00FD5683">
            <w:pPr>
              <w:pStyle w:val="ConsPlusNormal"/>
              <w:rPr>
                <w:rFonts w:ascii="Times New Roman" w:hAnsi="Times New Roman" w:cs="Times New Roman"/>
                <w:sz w:val="24"/>
                <w:szCs w:val="24"/>
              </w:rPr>
            </w:pPr>
          </w:p>
        </w:tc>
        <w:tc>
          <w:tcPr>
            <w:tcW w:w="992" w:type="dxa"/>
          </w:tcPr>
          <w:p w:rsidR="00FD5683" w:rsidRDefault="00FD5683">
            <w:pPr>
              <w:pStyle w:val="ConsPlusNormal"/>
              <w:rPr>
                <w:rFonts w:ascii="Times New Roman" w:hAnsi="Times New Roman" w:cs="Times New Roman"/>
                <w:sz w:val="24"/>
                <w:szCs w:val="24"/>
              </w:rPr>
            </w:pPr>
          </w:p>
        </w:tc>
        <w:tc>
          <w:tcPr>
            <w:tcW w:w="993" w:type="dxa"/>
          </w:tcPr>
          <w:p w:rsidR="00FD5683" w:rsidRDefault="00FD5683">
            <w:pPr>
              <w:pStyle w:val="ConsPlusNormal"/>
              <w:rPr>
                <w:rFonts w:ascii="Times New Roman" w:hAnsi="Times New Roman" w:cs="Times New Roman"/>
                <w:sz w:val="24"/>
                <w:szCs w:val="24"/>
              </w:rPr>
            </w:pPr>
          </w:p>
        </w:tc>
      </w:tr>
    </w:tbl>
    <w:p w:rsidR="00FD5683" w:rsidRDefault="006B1B94">
      <w:pPr>
        <w:pStyle w:val="ConsPlusNonformat"/>
        <w:jc w:val="both"/>
        <w:rPr>
          <w:sz w:val="24"/>
          <w:szCs w:val="24"/>
        </w:rPr>
      </w:pPr>
      <w:r>
        <w:rPr>
          <w:sz w:val="24"/>
          <w:szCs w:val="24"/>
        </w:rPr>
        <w:t xml:space="preserve">    </w:t>
      </w:r>
    </w:p>
    <w:p w:rsidR="00FD5683" w:rsidRDefault="006B1B94">
      <w:pPr>
        <w:pStyle w:val="ConsPlusNonformat"/>
        <w:jc w:val="both"/>
        <w:rPr>
          <w:rFonts w:ascii="Times New Roman" w:hAnsi="Times New Roman" w:cs="Times New Roman"/>
          <w:sz w:val="24"/>
          <w:szCs w:val="24"/>
        </w:rPr>
      </w:pPr>
      <w:r>
        <w:rPr>
          <w:rFonts w:ascii="Times New Roman" w:hAnsi="Times New Roman" w:cs="Times New Roman"/>
          <w:sz w:val="24"/>
          <w:szCs w:val="24"/>
        </w:rPr>
        <w:t>Страна происхождения товара:____________________</w:t>
      </w:r>
    </w:p>
    <w:p w:rsidR="00FD5683" w:rsidRDefault="006B1B94">
      <w:pPr>
        <w:pStyle w:val="ConsPlusNonformat"/>
        <w:jc w:val="both"/>
        <w:rPr>
          <w:rFonts w:ascii="Times New Roman" w:hAnsi="Times New Roman" w:cs="Times New Roman"/>
          <w:sz w:val="24"/>
          <w:szCs w:val="24"/>
        </w:rPr>
      </w:pPr>
      <w:r>
        <w:rPr>
          <w:rFonts w:ascii="Times New Roman" w:hAnsi="Times New Roman" w:cs="Times New Roman"/>
          <w:sz w:val="24"/>
          <w:szCs w:val="24"/>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FD5683" w:rsidRDefault="006B1B94">
      <w:pPr>
        <w:pStyle w:val="ConsPlusNonformat"/>
        <w:jc w:val="both"/>
        <w:rPr>
          <w:rFonts w:ascii="Times New Roman" w:hAnsi="Times New Roman" w:cs="Times New Roman"/>
          <w:sz w:val="24"/>
          <w:szCs w:val="24"/>
        </w:rPr>
      </w:pPr>
      <w:r>
        <w:t xml:space="preserve">    </w:t>
      </w:r>
      <w:r>
        <w:rPr>
          <w:rFonts w:ascii="Times New Roman" w:hAnsi="Times New Roman" w:cs="Times New Roman"/>
          <w:sz w:val="24"/>
          <w:szCs w:val="24"/>
        </w:rPr>
        <w:t>2.  К  настоящему  Акту прилагаются следующие документы, подтверждающие</w:t>
      </w:r>
    </w:p>
    <w:p w:rsidR="00FD5683" w:rsidRDefault="006B1B94">
      <w:pPr>
        <w:pStyle w:val="ConsPlusNonformat"/>
        <w:jc w:val="both"/>
        <w:rPr>
          <w:rFonts w:ascii="Times New Roman" w:hAnsi="Times New Roman" w:cs="Times New Roman"/>
          <w:sz w:val="24"/>
          <w:szCs w:val="24"/>
        </w:rPr>
      </w:pPr>
      <w:r>
        <w:rPr>
          <w:rFonts w:ascii="Times New Roman" w:hAnsi="Times New Roman" w:cs="Times New Roman"/>
          <w:sz w:val="24"/>
          <w:szCs w:val="24"/>
        </w:rPr>
        <w:t>поставку Товара:</w:t>
      </w:r>
    </w:p>
    <w:p w:rsidR="00FD5683" w:rsidRDefault="006B1B9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2.1. Товарная накладная от "__" ______ 20__ г. № _____</w:t>
      </w:r>
    </w:p>
    <w:p w:rsidR="00FD5683" w:rsidRDefault="006B1B94">
      <w:pPr>
        <w:pStyle w:val="ConsPlusNonformat"/>
        <w:jc w:val="both"/>
        <w:rPr>
          <w:rFonts w:ascii="Times New Roman" w:hAnsi="Times New Roman" w:cs="Times New Roman"/>
          <w:sz w:val="24"/>
          <w:szCs w:val="24"/>
        </w:rPr>
      </w:pPr>
      <w:r>
        <w:rPr>
          <w:rFonts w:ascii="Times New Roman" w:hAnsi="Times New Roman" w:cs="Times New Roman"/>
          <w:sz w:val="24"/>
          <w:szCs w:val="24"/>
        </w:rPr>
        <w:lastRenderedPageBreak/>
        <w:t xml:space="preserve">    2.2. Счет-фактура от "__" _______ 20__ г. № _____</w:t>
      </w:r>
    </w:p>
    <w:p w:rsidR="00FD5683" w:rsidRDefault="006B1B9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2.3. Копии   регистрационных  удостоверений лекарственных препаратов</w:t>
      </w:r>
    </w:p>
    <w:p w:rsidR="00FD5683" w:rsidRDefault="006B1B9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FD5683" w:rsidRDefault="006B1B9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2.5. Инструкции по медицинскому применению Товара на русском языке.</w:t>
      </w:r>
    </w:p>
    <w:p w:rsidR="00FD5683" w:rsidRDefault="006B1B9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2.6. Копия Спецификации (</w:t>
      </w:r>
      <w:r>
        <w:rPr>
          <w:rFonts w:ascii="Times New Roman" w:hAnsi="Times New Roman" w:cs="Times New Roman"/>
          <w:b/>
          <w:sz w:val="24"/>
          <w:szCs w:val="24"/>
        </w:rPr>
        <w:t xml:space="preserve">Приложение № 1 </w:t>
      </w:r>
      <w:r>
        <w:rPr>
          <w:rFonts w:ascii="Times New Roman" w:hAnsi="Times New Roman" w:cs="Times New Roman"/>
          <w:sz w:val="22"/>
          <w:szCs w:val="22"/>
        </w:rPr>
        <w:t>к Контракту</w:t>
      </w:r>
      <w:r>
        <w:rPr>
          <w:rFonts w:ascii="Times New Roman" w:hAnsi="Times New Roman" w:cs="Times New Roman"/>
          <w:sz w:val="24"/>
          <w:szCs w:val="24"/>
        </w:rPr>
        <w:t>).</w:t>
      </w:r>
    </w:p>
    <w:p w:rsidR="00FD5683" w:rsidRDefault="006B1B9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2.7. Копия Технических характеристик (</w:t>
      </w:r>
      <w:r>
        <w:rPr>
          <w:rFonts w:ascii="Times New Roman" w:hAnsi="Times New Roman" w:cs="Times New Roman"/>
          <w:b/>
          <w:sz w:val="24"/>
          <w:szCs w:val="24"/>
        </w:rPr>
        <w:t xml:space="preserve">Приложение № 2 </w:t>
      </w:r>
      <w:r>
        <w:rPr>
          <w:rFonts w:ascii="Times New Roman" w:hAnsi="Times New Roman" w:cs="Times New Roman"/>
          <w:sz w:val="22"/>
          <w:szCs w:val="22"/>
        </w:rPr>
        <w:t>к Контракту</w:t>
      </w:r>
      <w:r>
        <w:rPr>
          <w:rFonts w:ascii="Times New Roman" w:hAnsi="Times New Roman" w:cs="Times New Roman"/>
          <w:sz w:val="24"/>
          <w:szCs w:val="24"/>
        </w:rPr>
        <w:t>).</w:t>
      </w:r>
    </w:p>
    <w:p w:rsidR="00FD5683" w:rsidRDefault="00FD5683">
      <w:pPr>
        <w:pStyle w:val="a5"/>
        <w:rPr>
          <w:sz w:val="25"/>
          <w:szCs w:val="25"/>
        </w:rPr>
      </w:pPr>
    </w:p>
    <w:tbl>
      <w:tblPr>
        <w:tblpPr w:leftFromText="180" w:rightFromText="180" w:vertAnchor="text" w:horzAnchor="margin" w:tblpY="128"/>
        <w:tblW w:w="9712" w:type="dxa"/>
        <w:tblLayout w:type="fixed"/>
        <w:tblLook w:val="0000" w:firstRow="0" w:lastRow="0" w:firstColumn="0" w:lastColumn="0" w:noHBand="0" w:noVBand="0"/>
      </w:tblPr>
      <w:tblGrid>
        <w:gridCol w:w="4856"/>
        <w:gridCol w:w="4856"/>
      </w:tblGrid>
      <w:tr w:rsidR="00FD5683">
        <w:tc>
          <w:tcPr>
            <w:tcW w:w="4856" w:type="dxa"/>
          </w:tcPr>
          <w:p w:rsidR="00FD5683" w:rsidRDefault="006B1B94">
            <w:pPr>
              <w:pStyle w:val="a6"/>
              <w:ind w:left="0"/>
              <w:rPr>
                <w:b/>
                <w:sz w:val="25"/>
                <w:szCs w:val="25"/>
                <w:lang w:eastAsia="ru-RU"/>
              </w:rPr>
            </w:pPr>
            <w:r>
              <w:rPr>
                <w:b/>
                <w:sz w:val="25"/>
                <w:szCs w:val="25"/>
                <w:lang w:eastAsia="ru-RU"/>
              </w:rPr>
              <w:t>От Поставщика:</w:t>
            </w:r>
          </w:p>
        </w:tc>
        <w:tc>
          <w:tcPr>
            <w:tcW w:w="4856" w:type="dxa"/>
          </w:tcPr>
          <w:p w:rsidR="00FD5683" w:rsidRDefault="006B1B94">
            <w:pPr>
              <w:pStyle w:val="a6"/>
              <w:ind w:left="4004" w:hanging="4004"/>
              <w:rPr>
                <w:b/>
                <w:sz w:val="25"/>
                <w:szCs w:val="25"/>
                <w:lang w:eastAsia="ru-RU"/>
              </w:rPr>
            </w:pPr>
            <w:r>
              <w:rPr>
                <w:b/>
                <w:sz w:val="25"/>
                <w:szCs w:val="25"/>
                <w:lang w:eastAsia="ru-RU"/>
              </w:rPr>
              <w:t>От Государственного заказчика</w:t>
            </w:r>
          </w:p>
          <w:p w:rsidR="00FD5683" w:rsidRDefault="00FD5683">
            <w:pPr>
              <w:pStyle w:val="a6"/>
              <w:ind w:left="4004" w:hanging="4004"/>
              <w:jc w:val="left"/>
              <w:rPr>
                <w:sz w:val="25"/>
                <w:szCs w:val="25"/>
                <w:lang w:eastAsia="ru-RU"/>
              </w:rPr>
            </w:pPr>
          </w:p>
        </w:tc>
      </w:tr>
      <w:tr w:rsidR="00FD5683">
        <w:tc>
          <w:tcPr>
            <w:tcW w:w="4856" w:type="dxa"/>
          </w:tcPr>
          <w:p w:rsidR="00FD5683" w:rsidRDefault="00FD5683">
            <w:pPr>
              <w:pStyle w:val="a5"/>
              <w:rPr>
                <w:sz w:val="25"/>
                <w:szCs w:val="25"/>
              </w:rPr>
            </w:pPr>
          </w:p>
        </w:tc>
        <w:tc>
          <w:tcPr>
            <w:tcW w:w="4856" w:type="dxa"/>
          </w:tcPr>
          <w:p w:rsidR="00FD5683" w:rsidRDefault="00FD5683">
            <w:pPr>
              <w:pStyle w:val="a5"/>
              <w:rPr>
                <w:sz w:val="25"/>
                <w:szCs w:val="25"/>
              </w:rPr>
            </w:pPr>
          </w:p>
        </w:tc>
      </w:tr>
      <w:tr w:rsidR="00FD5683">
        <w:tc>
          <w:tcPr>
            <w:tcW w:w="4856" w:type="dxa"/>
          </w:tcPr>
          <w:p w:rsidR="00FD5683" w:rsidRDefault="006B1B94">
            <w:pPr>
              <w:pStyle w:val="a5"/>
              <w:rPr>
                <w:sz w:val="25"/>
                <w:szCs w:val="25"/>
              </w:rPr>
            </w:pPr>
            <w:r>
              <w:rPr>
                <w:sz w:val="25"/>
                <w:szCs w:val="25"/>
              </w:rPr>
              <w:t xml:space="preserve">_________________ </w:t>
            </w:r>
          </w:p>
        </w:tc>
        <w:tc>
          <w:tcPr>
            <w:tcW w:w="4856" w:type="dxa"/>
          </w:tcPr>
          <w:p w:rsidR="00FD5683" w:rsidRDefault="006B1B94">
            <w:pPr>
              <w:pStyle w:val="a5"/>
              <w:rPr>
                <w:sz w:val="25"/>
                <w:szCs w:val="25"/>
                <w:u w:val="single"/>
              </w:rPr>
            </w:pPr>
            <w:r>
              <w:rPr>
                <w:sz w:val="25"/>
                <w:szCs w:val="25"/>
              </w:rPr>
              <w:t xml:space="preserve">________________ </w:t>
            </w:r>
          </w:p>
        </w:tc>
      </w:tr>
      <w:tr w:rsidR="00FD5683">
        <w:tc>
          <w:tcPr>
            <w:tcW w:w="4856" w:type="dxa"/>
          </w:tcPr>
          <w:p w:rsidR="00FD5683" w:rsidRDefault="00FD5683">
            <w:pPr>
              <w:pStyle w:val="a5"/>
              <w:rPr>
                <w:sz w:val="25"/>
                <w:szCs w:val="25"/>
              </w:rPr>
            </w:pPr>
          </w:p>
        </w:tc>
        <w:tc>
          <w:tcPr>
            <w:tcW w:w="4856" w:type="dxa"/>
          </w:tcPr>
          <w:p w:rsidR="00FD5683" w:rsidRDefault="00FD5683">
            <w:pPr>
              <w:pStyle w:val="a5"/>
              <w:rPr>
                <w:sz w:val="25"/>
                <w:szCs w:val="25"/>
              </w:rPr>
            </w:pPr>
          </w:p>
        </w:tc>
      </w:tr>
      <w:tr w:rsidR="00FD5683">
        <w:tc>
          <w:tcPr>
            <w:tcW w:w="4856" w:type="dxa"/>
          </w:tcPr>
          <w:p w:rsidR="00FD5683" w:rsidRDefault="006B1B94">
            <w:pPr>
              <w:pStyle w:val="a5"/>
              <w:rPr>
                <w:sz w:val="25"/>
                <w:szCs w:val="25"/>
              </w:rPr>
            </w:pPr>
            <w:r>
              <w:rPr>
                <w:sz w:val="25"/>
                <w:szCs w:val="25"/>
              </w:rPr>
              <w:t xml:space="preserve">М.П. </w:t>
            </w:r>
            <w:r>
              <w:rPr>
                <w:szCs w:val="24"/>
              </w:rPr>
              <w:t>(при наличии)</w:t>
            </w:r>
          </w:p>
        </w:tc>
        <w:tc>
          <w:tcPr>
            <w:tcW w:w="4856" w:type="dxa"/>
          </w:tcPr>
          <w:p w:rsidR="00FD5683" w:rsidRDefault="006B1B94">
            <w:pPr>
              <w:pStyle w:val="a5"/>
              <w:rPr>
                <w:sz w:val="25"/>
                <w:szCs w:val="25"/>
              </w:rPr>
            </w:pPr>
            <w:r>
              <w:rPr>
                <w:sz w:val="25"/>
                <w:szCs w:val="25"/>
              </w:rPr>
              <w:t>М.П.</w:t>
            </w:r>
          </w:p>
        </w:tc>
      </w:tr>
    </w:tbl>
    <w:p w:rsidR="00FD5683" w:rsidRDefault="00FD5683">
      <w:pPr>
        <w:pStyle w:val="a5"/>
        <w:rPr>
          <w:sz w:val="25"/>
          <w:szCs w:val="25"/>
        </w:rPr>
        <w:sectPr w:rsidR="00FD5683" w:rsidSect="00E04436">
          <w:pgSz w:w="16838" w:h="11905" w:orient="landscape"/>
          <w:pgMar w:top="259" w:right="1134" w:bottom="851" w:left="1134" w:header="0" w:footer="0" w:gutter="0"/>
          <w:cols w:space="720"/>
          <w:docGrid w:linePitch="299"/>
        </w:sectPr>
      </w:pPr>
    </w:p>
    <w:p w:rsidR="00FD5683" w:rsidRDefault="006B1B94">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 4</w:t>
      </w:r>
    </w:p>
    <w:p w:rsidR="00FD5683" w:rsidRDefault="006B1B94">
      <w:pPr>
        <w:pStyle w:val="ConsPlusNormal"/>
        <w:jc w:val="right"/>
        <w:rPr>
          <w:rFonts w:ascii="Times New Roman" w:hAnsi="Times New Roman" w:cs="Times New Roman"/>
          <w:sz w:val="24"/>
          <w:szCs w:val="24"/>
        </w:rPr>
      </w:pPr>
      <w:r>
        <w:rPr>
          <w:rFonts w:ascii="Times New Roman" w:hAnsi="Times New Roman" w:cs="Times New Roman"/>
          <w:sz w:val="24"/>
          <w:szCs w:val="24"/>
        </w:rPr>
        <w:t>к Контракту</w:t>
      </w:r>
    </w:p>
    <w:p w:rsidR="00FD5683" w:rsidRDefault="006B1B94">
      <w:pPr>
        <w:pStyle w:val="ConsPlusNormal"/>
        <w:jc w:val="right"/>
        <w:rPr>
          <w:rFonts w:ascii="Times New Roman" w:hAnsi="Times New Roman" w:cs="Times New Roman"/>
          <w:sz w:val="24"/>
          <w:szCs w:val="24"/>
        </w:rPr>
      </w:pPr>
      <w:r>
        <w:rPr>
          <w:rFonts w:ascii="Times New Roman" w:hAnsi="Times New Roman" w:cs="Times New Roman"/>
          <w:sz w:val="24"/>
          <w:szCs w:val="24"/>
        </w:rPr>
        <w:t>от "__" ______ 20__ г. № ________</w:t>
      </w:r>
    </w:p>
    <w:p w:rsidR="00FD5683" w:rsidRDefault="00FD5683">
      <w:pPr>
        <w:pStyle w:val="ConsPlusNormal"/>
        <w:jc w:val="both"/>
      </w:pPr>
    </w:p>
    <w:p w:rsidR="00FD5683" w:rsidRDefault="006B1B94">
      <w:pPr>
        <w:pStyle w:val="ConsPlusNonformat"/>
        <w:jc w:val="center"/>
        <w:rPr>
          <w:rFonts w:ascii="Times New Roman" w:hAnsi="Times New Roman" w:cs="Times New Roman"/>
          <w:sz w:val="24"/>
          <w:szCs w:val="24"/>
        </w:rPr>
      </w:pPr>
      <w:bookmarkStart w:id="27" w:name="P919"/>
      <w:bookmarkEnd w:id="27"/>
      <w:r>
        <w:rPr>
          <w:rFonts w:ascii="Times New Roman" w:hAnsi="Times New Roman" w:cs="Times New Roman"/>
          <w:sz w:val="24"/>
          <w:szCs w:val="24"/>
        </w:rPr>
        <w:t>АКТ СВЕРКИ РАСЧЕТОВ</w:t>
      </w:r>
    </w:p>
    <w:p w:rsidR="00FD5683" w:rsidRDefault="006B1B94">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w:t>
      </w:r>
    </w:p>
    <w:p w:rsidR="00FD5683" w:rsidRDefault="006B1B94">
      <w:pPr>
        <w:pStyle w:val="ConsPlusNonformat"/>
        <w:jc w:val="center"/>
        <w:rPr>
          <w:rFonts w:ascii="Times New Roman" w:hAnsi="Times New Roman" w:cs="Times New Roman"/>
          <w:sz w:val="24"/>
          <w:szCs w:val="24"/>
        </w:rPr>
      </w:pPr>
      <w:r>
        <w:rPr>
          <w:rFonts w:ascii="Times New Roman" w:hAnsi="Times New Roman" w:cs="Times New Roman"/>
          <w:sz w:val="24"/>
          <w:szCs w:val="24"/>
        </w:rPr>
        <w:t>и _________________________________</w:t>
      </w:r>
    </w:p>
    <w:p w:rsidR="00FD5683" w:rsidRDefault="00FD5683">
      <w:pPr>
        <w:pStyle w:val="ConsPlusNonformat"/>
        <w:jc w:val="both"/>
        <w:rPr>
          <w:rFonts w:ascii="Times New Roman" w:hAnsi="Times New Roman" w:cs="Times New Roman"/>
          <w:sz w:val="24"/>
          <w:szCs w:val="24"/>
        </w:rPr>
      </w:pPr>
    </w:p>
    <w:p w:rsidR="00FD5683" w:rsidRDefault="006B1B94">
      <w:pPr>
        <w:pStyle w:val="ConsPlusNonformat"/>
        <w:jc w:val="center"/>
        <w:rPr>
          <w:rFonts w:ascii="Times New Roman" w:hAnsi="Times New Roman" w:cs="Times New Roman"/>
          <w:sz w:val="24"/>
          <w:szCs w:val="24"/>
        </w:rPr>
      </w:pPr>
      <w:r>
        <w:rPr>
          <w:rFonts w:ascii="Times New Roman" w:hAnsi="Times New Roman" w:cs="Times New Roman"/>
          <w:sz w:val="24"/>
          <w:szCs w:val="24"/>
        </w:rPr>
        <w:t>(Государственный контракт от "__" _________________ 20__ г.</w:t>
      </w:r>
    </w:p>
    <w:p w:rsidR="00FD5683" w:rsidRDefault="006B1B94">
      <w:pPr>
        <w:pStyle w:val="ConsPlusNonformat"/>
        <w:jc w:val="center"/>
        <w:rPr>
          <w:rFonts w:ascii="Times New Roman" w:hAnsi="Times New Roman" w:cs="Times New Roman"/>
          <w:sz w:val="24"/>
          <w:szCs w:val="24"/>
        </w:rPr>
      </w:pPr>
      <w:r>
        <w:rPr>
          <w:rFonts w:ascii="Times New Roman" w:hAnsi="Times New Roman" w:cs="Times New Roman"/>
          <w:sz w:val="24"/>
          <w:szCs w:val="24"/>
        </w:rPr>
        <w:t>№ ______)</w:t>
      </w:r>
    </w:p>
    <w:p w:rsidR="00FD5683" w:rsidRDefault="00FD5683">
      <w:pPr>
        <w:pStyle w:val="ConsPlusNonformat"/>
        <w:jc w:val="both"/>
        <w:rPr>
          <w:rFonts w:ascii="Times New Roman" w:hAnsi="Times New Roman" w:cs="Times New Roman"/>
          <w:sz w:val="24"/>
          <w:szCs w:val="24"/>
        </w:rPr>
      </w:pPr>
    </w:p>
    <w:p w:rsidR="00FD5683" w:rsidRDefault="006B1B94">
      <w:pPr>
        <w:pStyle w:val="ConsPlusNonformat"/>
        <w:jc w:val="center"/>
        <w:rPr>
          <w:rFonts w:ascii="Times New Roman" w:hAnsi="Times New Roman" w:cs="Times New Roman"/>
          <w:sz w:val="24"/>
          <w:szCs w:val="24"/>
        </w:rPr>
      </w:pPr>
      <w:r>
        <w:rPr>
          <w:rFonts w:ascii="Times New Roman" w:hAnsi="Times New Roman" w:cs="Times New Roman"/>
          <w:sz w:val="24"/>
          <w:szCs w:val="24"/>
        </w:rPr>
        <w:t>Сальдо на __________ _______________        Раздел _________________</w:t>
      </w:r>
    </w:p>
    <w:p w:rsidR="00FD5683" w:rsidRDefault="006B1B94">
      <w:pPr>
        <w:pStyle w:val="ConsPlusNonformat"/>
        <w:jc w:val="center"/>
        <w:rPr>
          <w:rFonts w:ascii="Times New Roman" w:hAnsi="Times New Roman" w:cs="Times New Roman"/>
          <w:sz w:val="24"/>
          <w:szCs w:val="24"/>
        </w:rPr>
      </w:pPr>
      <w:r>
        <w:rPr>
          <w:rFonts w:ascii="Times New Roman" w:hAnsi="Times New Roman" w:cs="Times New Roman"/>
          <w:sz w:val="24"/>
          <w:szCs w:val="24"/>
        </w:rPr>
        <w:t>(дата)       (сумма)</w:t>
      </w:r>
    </w:p>
    <w:p w:rsidR="00FD5683" w:rsidRDefault="00FD5683">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FD5683">
        <w:tc>
          <w:tcPr>
            <w:tcW w:w="4516" w:type="dxa"/>
            <w:gridSpan w:val="2"/>
          </w:tcPr>
          <w:p w:rsidR="00FD5683" w:rsidRDefault="006B1B94">
            <w:pPr>
              <w:pStyle w:val="ConsPlusNormal"/>
              <w:jc w:val="center"/>
              <w:rPr>
                <w:rFonts w:ascii="Times New Roman" w:hAnsi="Times New Roman" w:cs="Times New Roman"/>
              </w:rPr>
            </w:pPr>
            <w:r>
              <w:rPr>
                <w:rFonts w:ascii="Times New Roman" w:hAnsi="Times New Roman" w:cs="Times New Roman"/>
              </w:rPr>
              <w:t>Наименование Заказчика</w:t>
            </w:r>
          </w:p>
        </w:tc>
        <w:tc>
          <w:tcPr>
            <w:tcW w:w="4517" w:type="dxa"/>
            <w:gridSpan w:val="2"/>
          </w:tcPr>
          <w:p w:rsidR="00FD5683" w:rsidRDefault="006B1B94">
            <w:pPr>
              <w:pStyle w:val="ConsPlusNormal"/>
              <w:jc w:val="center"/>
              <w:rPr>
                <w:rFonts w:ascii="Times New Roman" w:hAnsi="Times New Roman" w:cs="Times New Roman"/>
              </w:rPr>
            </w:pPr>
            <w:r>
              <w:rPr>
                <w:rFonts w:ascii="Times New Roman" w:hAnsi="Times New Roman" w:cs="Times New Roman"/>
              </w:rPr>
              <w:t>Наименование Поставщика</w:t>
            </w:r>
          </w:p>
        </w:tc>
      </w:tr>
      <w:tr w:rsidR="00FD5683">
        <w:tc>
          <w:tcPr>
            <w:tcW w:w="2258" w:type="dxa"/>
          </w:tcPr>
          <w:p w:rsidR="00FD5683" w:rsidRDefault="006B1B94">
            <w:pPr>
              <w:pStyle w:val="ConsPlusNormal"/>
              <w:jc w:val="center"/>
              <w:rPr>
                <w:rFonts w:ascii="Times New Roman" w:hAnsi="Times New Roman" w:cs="Times New Roman"/>
              </w:rPr>
            </w:pPr>
            <w:r>
              <w:rPr>
                <w:rFonts w:ascii="Times New Roman" w:hAnsi="Times New Roman" w:cs="Times New Roman"/>
              </w:rPr>
              <w:t>№ платежных поручений</w:t>
            </w:r>
          </w:p>
        </w:tc>
        <w:tc>
          <w:tcPr>
            <w:tcW w:w="2258" w:type="dxa"/>
          </w:tcPr>
          <w:p w:rsidR="00FD5683" w:rsidRDefault="006B1B94">
            <w:pPr>
              <w:pStyle w:val="ConsPlusNormal"/>
              <w:jc w:val="center"/>
              <w:rPr>
                <w:rFonts w:ascii="Times New Roman" w:hAnsi="Times New Roman" w:cs="Times New Roman"/>
              </w:rPr>
            </w:pPr>
            <w:r>
              <w:rPr>
                <w:rFonts w:ascii="Times New Roman" w:hAnsi="Times New Roman" w:cs="Times New Roman"/>
              </w:rPr>
              <w:t>Сумма, руб.</w:t>
            </w:r>
          </w:p>
        </w:tc>
        <w:tc>
          <w:tcPr>
            <w:tcW w:w="2258" w:type="dxa"/>
          </w:tcPr>
          <w:p w:rsidR="00FD5683" w:rsidRDefault="006B1B94">
            <w:pPr>
              <w:pStyle w:val="ConsPlusNormal"/>
              <w:jc w:val="center"/>
              <w:rPr>
                <w:rFonts w:ascii="Times New Roman" w:hAnsi="Times New Roman" w:cs="Times New Roman"/>
              </w:rPr>
            </w:pPr>
            <w:r>
              <w:rPr>
                <w:rFonts w:ascii="Times New Roman" w:hAnsi="Times New Roman" w:cs="Times New Roman"/>
              </w:rPr>
              <w:t>№ акта, дата</w:t>
            </w:r>
          </w:p>
        </w:tc>
        <w:tc>
          <w:tcPr>
            <w:tcW w:w="2259" w:type="dxa"/>
          </w:tcPr>
          <w:p w:rsidR="00FD5683" w:rsidRDefault="006B1B94">
            <w:pPr>
              <w:pStyle w:val="ConsPlusNormal"/>
              <w:jc w:val="center"/>
              <w:rPr>
                <w:rFonts w:ascii="Times New Roman" w:hAnsi="Times New Roman" w:cs="Times New Roman"/>
              </w:rPr>
            </w:pPr>
            <w:r>
              <w:rPr>
                <w:rFonts w:ascii="Times New Roman" w:hAnsi="Times New Roman" w:cs="Times New Roman"/>
              </w:rPr>
              <w:t>Сумма, руб.</w:t>
            </w:r>
          </w:p>
        </w:tc>
      </w:tr>
      <w:tr w:rsidR="00FD5683">
        <w:tc>
          <w:tcPr>
            <w:tcW w:w="2258" w:type="dxa"/>
          </w:tcPr>
          <w:p w:rsidR="00FD5683" w:rsidRDefault="00FD5683">
            <w:pPr>
              <w:pStyle w:val="ConsPlusNormal"/>
              <w:rPr>
                <w:rFonts w:ascii="Times New Roman" w:hAnsi="Times New Roman" w:cs="Times New Roman"/>
              </w:rPr>
            </w:pPr>
          </w:p>
        </w:tc>
        <w:tc>
          <w:tcPr>
            <w:tcW w:w="2258" w:type="dxa"/>
          </w:tcPr>
          <w:p w:rsidR="00FD5683" w:rsidRDefault="00FD5683">
            <w:pPr>
              <w:pStyle w:val="ConsPlusNormal"/>
              <w:rPr>
                <w:rFonts w:ascii="Times New Roman" w:hAnsi="Times New Roman" w:cs="Times New Roman"/>
              </w:rPr>
            </w:pPr>
          </w:p>
        </w:tc>
        <w:tc>
          <w:tcPr>
            <w:tcW w:w="2258" w:type="dxa"/>
          </w:tcPr>
          <w:p w:rsidR="00FD5683" w:rsidRDefault="00FD5683">
            <w:pPr>
              <w:pStyle w:val="ConsPlusNormal"/>
              <w:rPr>
                <w:rFonts w:ascii="Times New Roman" w:hAnsi="Times New Roman" w:cs="Times New Roman"/>
              </w:rPr>
            </w:pPr>
          </w:p>
        </w:tc>
        <w:tc>
          <w:tcPr>
            <w:tcW w:w="2259" w:type="dxa"/>
          </w:tcPr>
          <w:p w:rsidR="00FD5683" w:rsidRDefault="00FD5683">
            <w:pPr>
              <w:pStyle w:val="ConsPlusNormal"/>
              <w:rPr>
                <w:rFonts w:ascii="Times New Roman" w:hAnsi="Times New Roman" w:cs="Times New Roman"/>
              </w:rPr>
            </w:pPr>
          </w:p>
        </w:tc>
      </w:tr>
      <w:tr w:rsidR="00FD5683">
        <w:trPr>
          <w:trHeight w:val="327"/>
        </w:trPr>
        <w:tc>
          <w:tcPr>
            <w:tcW w:w="2258" w:type="dxa"/>
          </w:tcPr>
          <w:p w:rsidR="00FD5683" w:rsidRDefault="006B1B94">
            <w:pPr>
              <w:pStyle w:val="ConsPlusNormal"/>
              <w:rPr>
                <w:rFonts w:ascii="Times New Roman" w:hAnsi="Times New Roman" w:cs="Times New Roman"/>
              </w:rPr>
            </w:pPr>
            <w:r>
              <w:rPr>
                <w:rFonts w:ascii="Times New Roman" w:hAnsi="Times New Roman" w:cs="Times New Roman"/>
              </w:rPr>
              <w:t>Итого:</w:t>
            </w:r>
          </w:p>
        </w:tc>
        <w:tc>
          <w:tcPr>
            <w:tcW w:w="2258" w:type="dxa"/>
          </w:tcPr>
          <w:p w:rsidR="00FD5683" w:rsidRDefault="00FD5683">
            <w:pPr>
              <w:pStyle w:val="ConsPlusNormal"/>
              <w:rPr>
                <w:rFonts w:ascii="Times New Roman" w:hAnsi="Times New Roman" w:cs="Times New Roman"/>
              </w:rPr>
            </w:pPr>
          </w:p>
        </w:tc>
        <w:tc>
          <w:tcPr>
            <w:tcW w:w="2258" w:type="dxa"/>
          </w:tcPr>
          <w:p w:rsidR="00FD5683" w:rsidRDefault="00FD5683">
            <w:pPr>
              <w:pStyle w:val="ConsPlusNormal"/>
              <w:rPr>
                <w:rFonts w:ascii="Times New Roman" w:hAnsi="Times New Roman" w:cs="Times New Roman"/>
              </w:rPr>
            </w:pPr>
          </w:p>
        </w:tc>
        <w:tc>
          <w:tcPr>
            <w:tcW w:w="2259" w:type="dxa"/>
          </w:tcPr>
          <w:p w:rsidR="00FD5683" w:rsidRDefault="00FD5683">
            <w:pPr>
              <w:pStyle w:val="ConsPlusNormal"/>
              <w:rPr>
                <w:rFonts w:ascii="Times New Roman" w:hAnsi="Times New Roman" w:cs="Times New Roman"/>
              </w:rPr>
            </w:pPr>
          </w:p>
        </w:tc>
      </w:tr>
    </w:tbl>
    <w:p w:rsidR="00FD5683" w:rsidRDefault="00FD5683">
      <w:pPr>
        <w:pStyle w:val="ConsPlusNormal"/>
        <w:jc w:val="both"/>
      </w:pPr>
    </w:p>
    <w:p w:rsidR="00FD5683" w:rsidRDefault="006B1B94">
      <w:pPr>
        <w:pStyle w:val="ConsPlusNonformat"/>
        <w:jc w:val="both"/>
        <w:rPr>
          <w:rFonts w:ascii="Times New Roman" w:hAnsi="Times New Roman" w:cs="Times New Roman"/>
        </w:rPr>
      </w:pPr>
      <w:r>
        <w:rPr>
          <w:rFonts w:ascii="Times New Roman" w:hAnsi="Times New Roman" w:cs="Times New Roman"/>
        </w:rPr>
        <w:t>Сальдо на __________ _______________</w:t>
      </w:r>
    </w:p>
    <w:p w:rsidR="00FD5683" w:rsidRDefault="006B1B94">
      <w:pPr>
        <w:pStyle w:val="ConsPlusNonformat"/>
        <w:jc w:val="both"/>
        <w:rPr>
          <w:rFonts w:ascii="Times New Roman" w:hAnsi="Times New Roman" w:cs="Times New Roman"/>
        </w:rPr>
      </w:pPr>
      <w:r>
        <w:rPr>
          <w:rFonts w:ascii="Times New Roman" w:hAnsi="Times New Roman" w:cs="Times New Roman"/>
        </w:rPr>
        <w:t xml:space="preserve">            (дата)       (сумма)</w:t>
      </w:r>
    </w:p>
    <w:p w:rsidR="00FD5683" w:rsidRDefault="00FD5683">
      <w:pPr>
        <w:pStyle w:val="ConsPlusNonformat"/>
        <w:jc w:val="both"/>
        <w:rPr>
          <w:rFonts w:ascii="Times New Roman" w:hAnsi="Times New Roman" w:cs="Times New Roman"/>
        </w:rPr>
      </w:pPr>
    </w:p>
    <w:p w:rsidR="00FD5683" w:rsidRDefault="006B1B94">
      <w:pPr>
        <w:pStyle w:val="ConsPlusNonformat"/>
        <w:jc w:val="both"/>
        <w:rPr>
          <w:rFonts w:ascii="Times New Roman" w:hAnsi="Times New Roman" w:cs="Times New Roman"/>
        </w:rPr>
      </w:pPr>
      <w:r>
        <w:rPr>
          <w:rFonts w:ascii="Times New Roman" w:hAnsi="Times New Roman" w:cs="Times New Roman"/>
        </w:rPr>
        <w:t>В пользу ____________</w:t>
      </w:r>
    </w:p>
    <w:p w:rsidR="00FD5683" w:rsidRDefault="00FD5683">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FD5683">
        <w:tc>
          <w:tcPr>
            <w:tcW w:w="4422" w:type="dxa"/>
            <w:gridSpan w:val="3"/>
            <w:tcBorders>
              <w:top w:val="nil"/>
              <w:left w:val="nil"/>
              <w:bottom w:val="nil"/>
              <w:right w:val="nil"/>
            </w:tcBorders>
          </w:tcPr>
          <w:p w:rsidR="00FD5683" w:rsidRDefault="006B1B94">
            <w:pPr>
              <w:pStyle w:val="ConsPlusNormal"/>
              <w:jc w:val="center"/>
              <w:rPr>
                <w:rFonts w:ascii="Times New Roman" w:hAnsi="Times New Roman" w:cs="Times New Roman"/>
              </w:rPr>
            </w:pPr>
            <w:r>
              <w:rPr>
                <w:rFonts w:ascii="Times New Roman" w:hAnsi="Times New Roman" w:cs="Times New Roman"/>
              </w:rPr>
              <w:t>Заказчик</w:t>
            </w:r>
          </w:p>
        </w:tc>
        <w:tc>
          <w:tcPr>
            <w:tcW w:w="340" w:type="dxa"/>
            <w:tcBorders>
              <w:top w:val="nil"/>
              <w:left w:val="nil"/>
              <w:bottom w:val="nil"/>
              <w:right w:val="nil"/>
            </w:tcBorders>
          </w:tcPr>
          <w:p w:rsidR="00FD5683" w:rsidRDefault="00FD5683">
            <w:pPr>
              <w:pStyle w:val="ConsPlusNormal"/>
              <w:rPr>
                <w:rFonts w:ascii="Times New Roman" w:hAnsi="Times New Roman" w:cs="Times New Roman"/>
              </w:rPr>
            </w:pPr>
          </w:p>
        </w:tc>
        <w:tc>
          <w:tcPr>
            <w:tcW w:w="4286" w:type="dxa"/>
            <w:gridSpan w:val="3"/>
            <w:tcBorders>
              <w:top w:val="nil"/>
              <w:left w:val="nil"/>
              <w:bottom w:val="nil"/>
              <w:right w:val="nil"/>
            </w:tcBorders>
          </w:tcPr>
          <w:p w:rsidR="00FD5683" w:rsidRDefault="006B1B94">
            <w:pPr>
              <w:pStyle w:val="ConsPlusNormal"/>
              <w:jc w:val="center"/>
              <w:rPr>
                <w:rFonts w:ascii="Times New Roman" w:hAnsi="Times New Roman" w:cs="Times New Roman"/>
              </w:rPr>
            </w:pPr>
            <w:r>
              <w:rPr>
                <w:rFonts w:ascii="Times New Roman" w:hAnsi="Times New Roman" w:cs="Times New Roman"/>
              </w:rPr>
              <w:t>Поставщик</w:t>
            </w:r>
          </w:p>
        </w:tc>
      </w:tr>
      <w:tr w:rsidR="00FD5683">
        <w:tc>
          <w:tcPr>
            <w:tcW w:w="2117" w:type="dxa"/>
            <w:tcBorders>
              <w:top w:val="nil"/>
              <w:left w:val="nil"/>
              <w:bottom w:val="single" w:sz="4" w:space="0" w:color="auto"/>
              <w:right w:val="nil"/>
            </w:tcBorders>
            <w:vAlign w:val="bottom"/>
          </w:tcPr>
          <w:p w:rsidR="00FD5683" w:rsidRDefault="00FD5683">
            <w:pPr>
              <w:pStyle w:val="ConsPlusNormal"/>
              <w:rPr>
                <w:rFonts w:ascii="Times New Roman" w:hAnsi="Times New Roman" w:cs="Times New Roman"/>
              </w:rPr>
            </w:pPr>
          </w:p>
        </w:tc>
        <w:tc>
          <w:tcPr>
            <w:tcW w:w="340" w:type="dxa"/>
            <w:tcBorders>
              <w:top w:val="nil"/>
              <w:left w:val="nil"/>
              <w:bottom w:val="nil"/>
              <w:right w:val="nil"/>
            </w:tcBorders>
          </w:tcPr>
          <w:p w:rsidR="00FD5683" w:rsidRDefault="00FD5683">
            <w:pPr>
              <w:pStyle w:val="ConsPlusNormal"/>
              <w:rPr>
                <w:rFonts w:ascii="Times New Roman" w:hAnsi="Times New Roman" w:cs="Times New Roman"/>
              </w:rPr>
            </w:pPr>
          </w:p>
        </w:tc>
        <w:tc>
          <w:tcPr>
            <w:tcW w:w="1965" w:type="dxa"/>
            <w:tcBorders>
              <w:top w:val="nil"/>
              <w:left w:val="nil"/>
              <w:bottom w:val="single" w:sz="4" w:space="0" w:color="auto"/>
              <w:right w:val="nil"/>
            </w:tcBorders>
            <w:vAlign w:val="bottom"/>
          </w:tcPr>
          <w:p w:rsidR="00FD5683" w:rsidRDefault="00FD5683">
            <w:pPr>
              <w:pStyle w:val="ConsPlusNormal"/>
              <w:rPr>
                <w:rFonts w:ascii="Times New Roman" w:hAnsi="Times New Roman" w:cs="Times New Roman"/>
              </w:rPr>
            </w:pPr>
          </w:p>
        </w:tc>
        <w:tc>
          <w:tcPr>
            <w:tcW w:w="340" w:type="dxa"/>
            <w:tcBorders>
              <w:top w:val="nil"/>
              <w:left w:val="nil"/>
              <w:bottom w:val="nil"/>
              <w:right w:val="nil"/>
            </w:tcBorders>
          </w:tcPr>
          <w:p w:rsidR="00FD5683" w:rsidRDefault="00FD5683">
            <w:pPr>
              <w:pStyle w:val="ConsPlusNormal"/>
              <w:rPr>
                <w:rFonts w:ascii="Times New Roman" w:hAnsi="Times New Roman" w:cs="Times New Roman"/>
              </w:rPr>
            </w:pPr>
          </w:p>
        </w:tc>
        <w:tc>
          <w:tcPr>
            <w:tcW w:w="1781" w:type="dxa"/>
            <w:tcBorders>
              <w:top w:val="nil"/>
              <w:left w:val="nil"/>
              <w:bottom w:val="single" w:sz="4" w:space="0" w:color="auto"/>
              <w:right w:val="nil"/>
            </w:tcBorders>
            <w:vAlign w:val="bottom"/>
          </w:tcPr>
          <w:p w:rsidR="00FD5683" w:rsidRDefault="00FD5683">
            <w:pPr>
              <w:pStyle w:val="ConsPlusNormal"/>
              <w:rPr>
                <w:rFonts w:ascii="Times New Roman" w:hAnsi="Times New Roman" w:cs="Times New Roman"/>
              </w:rPr>
            </w:pPr>
          </w:p>
        </w:tc>
        <w:tc>
          <w:tcPr>
            <w:tcW w:w="340" w:type="dxa"/>
            <w:tcBorders>
              <w:top w:val="nil"/>
              <w:left w:val="nil"/>
              <w:bottom w:val="nil"/>
              <w:right w:val="nil"/>
            </w:tcBorders>
          </w:tcPr>
          <w:p w:rsidR="00FD5683" w:rsidRDefault="00FD5683">
            <w:pPr>
              <w:pStyle w:val="ConsPlusNormal"/>
              <w:rPr>
                <w:rFonts w:ascii="Times New Roman" w:hAnsi="Times New Roman" w:cs="Times New Roman"/>
              </w:rPr>
            </w:pPr>
          </w:p>
        </w:tc>
        <w:tc>
          <w:tcPr>
            <w:tcW w:w="2165" w:type="dxa"/>
            <w:tcBorders>
              <w:top w:val="nil"/>
              <w:left w:val="nil"/>
              <w:bottom w:val="single" w:sz="4" w:space="0" w:color="auto"/>
              <w:right w:val="nil"/>
            </w:tcBorders>
            <w:vAlign w:val="bottom"/>
          </w:tcPr>
          <w:p w:rsidR="00FD5683" w:rsidRDefault="00FD5683">
            <w:pPr>
              <w:pStyle w:val="ConsPlusNormal"/>
              <w:rPr>
                <w:rFonts w:ascii="Times New Roman" w:hAnsi="Times New Roman" w:cs="Times New Roman"/>
              </w:rPr>
            </w:pPr>
          </w:p>
        </w:tc>
      </w:tr>
      <w:tr w:rsidR="00FD5683">
        <w:tc>
          <w:tcPr>
            <w:tcW w:w="2117" w:type="dxa"/>
            <w:tcBorders>
              <w:top w:val="single" w:sz="4" w:space="0" w:color="auto"/>
              <w:left w:val="nil"/>
              <w:bottom w:val="nil"/>
              <w:right w:val="nil"/>
            </w:tcBorders>
          </w:tcPr>
          <w:p w:rsidR="00FD5683" w:rsidRDefault="006B1B94">
            <w:pPr>
              <w:pStyle w:val="ConsPlusNormal"/>
              <w:jc w:val="center"/>
              <w:rPr>
                <w:rFonts w:ascii="Times New Roman" w:hAnsi="Times New Roman" w:cs="Times New Roman"/>
              </w:rPr>
            </w:pPr>
            <w:r>
              <w:rPr>
                <w:rFonts w:ascii="Times New Roman" w:hAnsi="Times New Roman" w:cs="Times New Roman"/>
              </w:rPr>
              <w:t>(подпись)</w:t>
            </w:r>
          </w:p>
        </w:tc>
        <w:tc>
          <w:tcPr>
            <w:tcW w:w="340" w:type="dxa"/>
            <w:tcBorders>
              <w:top w:val="nil"/>
              <w:left w:val="nil"/>
              <w:bottom w:val="nil"/>
              <w:right w:val="nil"/>
            </w:tcBorders>
          </w:tcPr>
          <w:p w:rsidR="00FD5683" w:rsidRDefault="00FD5683">
            <w:pPr>
              <w:pStyle w:val="ConsPlusNormal"/>
              <w:rPr>
                <w:rFonts w:ascii="Times New Roman" w:hAnsi="Times New Roman" w:cs="Times New Roman"/>
              </w:rPr>
            </w:pPr>
          </w:p>
        </w:tc>
        <w:tc>
          <w:tcPr>
            <w:tcW w:w="1965" w:type="dxa"/>
            <w:tcBorders>
              <w:top w:val="single" w:sz="4" w:space="0" w:color="auto"/>
              <w:left w:val="nil"/>
              <w:bottom w:val="nil"/>
              <w:right w:val="nil"/>
            </w:tcBorders>
          </w:tcPr>
          <w:p w:rsidR="00FD5683" w:rsidRDefault="006B1B94">
            <w:pPr>
              <w:pStyle w:val="ConsPlusNormal"/>
              <w:jc w:val="center"/>
              <w:rPr>
                <w:rFonts w:ascii="Times New Roman" w:hAnsi="Times New Roman" w:cs="Times New Roman"/>
              </w:rPr>
            </w:pPr>
            <w:r>
              <w:rPr>
                <w:rFonts w:ascii="Times New Roman" w:hAnsi="Times New Roman" w:cs="Times New Roman"/>
              </w:rPr>
              <w:t>(расшифровка подписи)</w:t>
            </w:r>
          </w:p>
        </w:tc>
        <w:tc>
          <w:tcPr>
            <w:tcW w:w="340" w:type="dxa"/>
            <w:tcBorders>
              <w:top w:val="nil"/>
              <w:left w:val="nil"/>
              <w:bottom w:val="nil"/>
              <w:right w:val="nil"/>
            </w:tcBorders>
          </w:tcPr>
          <w:p w:rsidR="00FD5683" w:rsidRDefault="00FD5683">
            <w:pPr>
              <w:pStyle w:val="ConsPlusNormal"/>
              <w:rPr>
                <w:rFonts w:ascii="Times New Roman" w:hAnsi="Times New Roman" w:cs="Times New Roman"/>
              </w:rPr>
            </w:pPr>
          </w:p>
        </w:tc>
        <w:tc>
          <w:tcPr>
            <w:tcW w:w="1781" w:type="dxa"/>
            <w:tcBorders>
              <w:top w:val="single" w:sz="4" w:space="0" w:color="auto"/>
              <w:left w:val="nil"/>
              <w:bottom w:val="nil"/>
              <w:right w:val="nil"/>
            </w:tcBorders>
          </w:tcPr>
          <w:p w:rsidR="00FD5683" w:rsidRDefault="006B1B94">
            <w:pPr>
              <w:pStyle w:val="ConsPlusNormal"/>
              <w:jc w:val="center"/>
              <w:rPr>
                <w:rFonts w:ascii="Times New Roman" w:hAnsi="Times New Roman" w:cs="Times New Roman"/>
              </w:rPr>
            </w:pPr>
            <w:r>
              <w:rPr>
                <w:rFonts w:ascii="Times New Roman" w:hAnsi="Times New Roman" w:cs="Times New Roman"/>
              </w:rPr>
              <w:t>(подпись)</w:t>
            </w:r>
          </w:p>
        </w:tc>
        <w:tc>
          <w:tcPr>
            <w:tcW w:w="340" w:type="dxa"/>
            <w:tcBorders>
              <w:top w:val="nil"/>
              <w:left w:val="nil"/>
              <w:bottom w:val="nil"/>
              <w:right w:val="nil"/>
            </w:tcBorders>
          </w:tcPr>
          <w:p w:rsidR="00FD5683" w:rsidRDefault="00FD5683">
            <w:pPr>
              <w:pStyle w:val="ConsPlusNormal"/>
              <w:rPr>
                <w:rFonts w:ascii="Times New Roman" w:hAnsi="Times New Roman" w:cs="Times New Roman"/>
              </w:rPr>
            </w:pPr>
          </w:p>
        </w:tc>
        <w:tc>
          <w:tcPr>
            <w:tcW w:w="2165" w:type="dxa"/>
            <w:tcBorders>
              <w:top w:val="single" w:sz="4" w:space="0" w:color="auto"/>
              <w:left w:val="nil"/>
              <w:bottom w:val="nil"/>
              <w:right w:val="nil"/>
            </w:tcBorders>
          </w:tcPr>
          <w:p w:rsidR="00FD5683" w:rsidRDefault="006B1B94">
            <w:pPr>
              <w:pStyle w:val="ConsPlusNormal"/>
              <w:jc w:val="center"/>
              <w:rPr>
                <w:rFonts w:ascii="Times New Roman" w:hAnsi="Times New Roman" w:cs="Times New Roman"/>
              </w:rPr>
            </w:pPr>
            <w:r>
              <w:rPr>
                <w:rFonts w:ascii="Times New Roman" w:hAnsi="Times New Roman" w:cs="Times New Roman"/>
              </w:rPr>
              <w:t>(расшифровка подписи)</w:t>
            </w:r>
          </w:p>
        </w:tc>
      </w:tr>
      <w:tr w:rsidR="00FD5683">
        <w:tc>
          <w:tcPr>
            <w:tcW w:w="4422" w:type="dxa"/>
            <w:gridSpan w:val="3"/>
            <w:tcBorders>
              <w:top w:val="nil"/>
              <w:left w:val="nil"/>
              <w:bottom w:val="nil"/>
              <w:right w:val="nil"/>
            </w:tcBorders>
          </w:tcPr>
          <w:p w:rsidR="00FD5683" w:rsidRDefault="006B1B94">
            <w:pPr>
              <w:pStyle w:val="ConsPlusNormal"/>
              <w:jc w:val="center"/>
              <w:rPr>
                <w:rFonts w:ascii="Times New Roman" w:hAnsi="Times New Roman" w:cs="Times New Roman"/>
              </w:rPr>
            </w:pPr>
            <w:r>
              <w:rPr>
                <w:rFonts w:ascii="Times New Roman" w:hAnsi="Times New Roman" w:cs="Times New Roman"/>
              </w:rPr>
              <w:t>Главный бухгалтер</w:t>
            </w:r>
          </w:p>
          <w:p w:rsidR="00FD5683" w:rsidRDefault="006B1B94">
            <w:pPr>
              <w:pStyle w:val="ConsPlusNormal"/>
              <w:jc w:val="center"/>
              <w:rPr>
                <w:rFonts w:ascii="Times New Roman" w:hAnsi="Times New Roman" w:cs="Times New Roman"/>
              </w:rPr>
            </w:pPr>
            <w:r>
              <w:rPr>
                <w:rFonts w:ascii="Times New Roman" w:hAnsi="Times New Roman" w:cs="Times New Roman"/>
              </w:rPr>
              <w:t>(иное уполномоченное лицо)</w:t>
            </w:r>
          </w:p>
        </w:tc>
        <w:tc>
          <w:tcPr>
            <w:tcW w:w="340" w:type="dxa"/>
            <w:tcBorders>
              <w:top w:val="nil"/>
              <w:left w:val="nil"/>
              <w:bottom w:val="nil"/>
              <w:right w:val="nil"/>
            </w:tcBorders>
          </w:tcPr>
          <w:p w:rsidR="00FD5683" w:rsidRDefault="00FD5683">
            <w:pPr>
              <w:pStyle w:val="ConsPlusNormal"/>
              <w:rPr>
                <w:rFonts w:ascii="Times New Roman" w:hAnsi="Times New Roman" w:cs="Times New Roman"/>
              </w:rPr>
            </w:pPr>
          </w:p>
        </w:tc>
        <w:tc>
          <w:tcPr>
            <w:tcW w:w="4286" w:type="dxa"/>
            <w:gridSpan w:val="3"/>
            <w:tcBorders>
              <w:top w:val="nil"/>
              <w:left w:val="nil"/>
              <w:bottom w:val="nil"/>
              <w:right w:val="nil"/>
            </w:tcBorders>
          </w:tcPr>
          <w:p w:rsidR="00FD5683" w:rsidRDefault="006B1B94">
            <w:pPr>
              <w:pStyle w:val="ConsPlusNormal"/>
              <w:jc w:val="center"/>
              <w:rPr>
                <w:rFonts w:ascii="Times New Roman" w:hAnsi="Times New Roman" w:cs="Times New Roman"/>
              </w:rPr>
            </w:pPr>
            <w:r>
              <w:rPr>
                <w:rFonts w:ascii="Times New Roman" w:hAnsi="Times New Roman" w:cs="Times New Roman"/>
              </w:rPr>
              <w:t>Главный бухгалтер</w:t>
            </w:r>
          </w:p>
          <w:p w:rsidR="00FD5683" w:rsidRDefault="006B1B94">
            <w:pPr>
              <w:pStyle w:val="ConsPlusNormal"/>
              <w:jc w:val="center"/>
              <w:rPr>
                <w:rFonts w:ascii="Times New Roman" w:hAnsi="Times New Roman" w:cs="Times New Roman"/>
              </w:rPr>
            </w:pPr>
            <w:r>
              <w:rPr>
                <w:rFonts w:ascii="Times New Roman" w:hAnsi="Times New Roman" w:cs="Times New Roman"/>
              </w:rPr>
              <w:t>(иное уполномоченное лицо)</w:t>
            </w:r>
          </w:p>
        </w:tc>
      </w:tr>
      <w:tr w:rsidR="00FD5683">
        <w:tc>
          <w:tcPr>
            <w:tcW w:w="2117" w:type="dxa"/>
            <w:tcBorders>
              <w:top w:val="nil"/>
              <w:left w:val="nil"/>
              <w:bottom w:val="single" w:sz="4" w:space="0" w:color="auto"/>
              <w:right w:val="nil"/>
            </w:tcBorders>
            <w:vAlign w:val="bottom"/>
          </w:tcPr>
          <w:p w:rsidR="00FD5683" w:rsidRDefault="00FD5683">
            <w:pPr>
              <w:pStyle w:val="ConsPlusNormal"/>
              <w:rPr>
                <w:rFonts w:ascii="Times New Roman" w:hAnsi="Times New Roman" w:cs="Times New Roman"/>
              </w:rPr>
            </w:pPr>
          </w:p>
        </w:tc>
        <w:tc>
          <w:tcPr>
            <w:tcW w:w="340" w:type="dxa"/>
            <w:tcBorders>
              <w:top w:val="nil"/>
              <w:left w:val="nil"/>
              <w:bottom w:val="nil"/>
              <w:right w:val="nil"/>
            </w:tcBorders>
          </w:tcPr>
          <w:p w:rsidR="00FD5683" w:rsidRDefault="00FD5683">
            <w:pPr>
              <w:pStyle w:val="ConsPlusNormal"/>
              <w:rPr>
                <w:rFonts w:ascii="Times New Roman" w:hAnsi="Times New Roman" w:cs="Times New Roman"/>
              </w:rPr>
            </w:pPr>
          </w:p>
        </w:tc>
        <w:tc>
          <w:tcPr>
            <w:tcW w:w="1965" w:type="dxa"/>
            <w:tcBorders>
              <w:top w:val="nil"/>
              <w:left w:val="nil"/>
              <w:bottom w:val="single" w:sz="4" w:space="0" w:color="auto"/>
              <w:right w:val="nil"/>
            </w:tcBorders>
            <w:vAlign w:val="bottom"/>
          </w:tcPr>
          <w:p w:rsidR="00FD5683" w:rsidRDefault="00FD5683">
            <w:pPr>
              <w:pStyle w:val="ConsPlusNormal"/>
              <w:rPr>
                <w:rFonts w:ascii="Times New Roman" w:hAnsi="Times New Roman" w:cs="Times New Roman"/>
              </w:rPr>
            </w:pPr>
          </w:p>
        </w:tc>
        <w:tc>
          <w:tcPr>
            <w:tcW w:w="340" w:type="dxa"/>
            <w:tcBorders>
              <w:top w:val="nil"/>
              <w:left w:val="nil"/>
              <w:bottom w:val="nil"/>
              <w:right w:val="nil"/>
            </w:tcBorders>
          </w:tcPr>
          <w:p w:rsidR="00FD5683" w:rsidRDefault="00FD5683">
            <w:pPr>
              <w:pStyle w:val="ConsPlusNormal"/>
              <w:rPr>
                <w:rFonts w:ascii="Times New Roman" w:hAnsi="Times New Roman" w:cs="Times New Roman"/>
              </w:rPr>
            </w:pPr>
          </w:p>
        </w:tc>
        <w:tc>
          <w:tcPr>
            <w:tcW w:w="1781" w:type="dxa"/>
            <w:tcBorders>
              <w:top w:val="nil"/>
              <w:left w:val="nil"/>
              <w:bottom w:val="single" w:sz="4" w:space="0" w:color="auto"/>
              <w:right w:val="nil"/>
            </w:tcBorders>
            <w:vAlign w:val="bottom"/>
          </w:tcPr>
          <w:p w:rsidR="00FD5683" w:rsidRDefault="00FD5683">
            <w:pPr>
              <w:pStyle w:val="ConsPlusNormal"/>
              <w:rPr>
                <w:rFonts w:ascii="Times New Roman" w:hAnsi="Times New Roman" w:cs="Times New Roman"/>
              </w:rPr>
            </w:pPr>
          </w:p>
        </w:tc>
        <w:tc>
          <w:tcPr>
            <w:tcW w:w="340" w:type="dxa"/>
            <w:tcBorders>
              <w:top w:val="nil"/>
              <w:left w:val="nil"/>
              <w:bottom w:val="nil"/>
              <w:right w:val="nil"/>
            </w:tcBorders>
          </w:tcPr>
          <w:p w:rsidR="00FD5683" w:rsidRDefault="00FD5683">
            <w:pPr>
              <w:pStyle w:val="ConsPlusNormal"/>
              <w:rPr>
                <w:rFonts w:ascii="Times New Roman" w:hAnsi="Times New Roman" w:cs="Times New Roman"/>
              </w:rPr>
            </w:pPr>
          </w:p>
        </w:tc>
        <w:tc>
          <w:tcPr>
            <w:tcW w:w="2165" w:type="dxa"/>
            <w:tcBorders>
              <w:top w:val="nil"/>
              <w:left w:val="nil"/>
              <w:bottom w:val="single" w:sz="4" w:space="0" w:color="auto"/>
              <w:right w:val="nil"/>
            </w:tcBorders>
            <w:vAlign w:val="bottom"/>
          </w:tcPr>
          <w:p w:rsidR="00FD5683" w:rsidRDefault="00FD5683">
            <w:pPr>
              <w:pStyle w:val="ConsPlusNormal"/>
              <w:rPr>
                <w:rFonts w:ascii="Times New Roman" w:hAnsi="Times New Roman" w:cs="Times New Roman"/>
              </w:rPr>
            </w:pPr>
          </w:p>
        </w:tc>
      </w:tr>
      <w:tr w:rsidR="00FD5683">
        <w:tblPrEx>
          <w:tblBorders>
            <w:insideH w:val="single" w:sz="4" w:space="0" w:color="auto"/>
          </w:tblBorders>
        </w:tblPrEx>
        <w:tc>
          <w:tcPr>
            <w:tcW w:w="2117" w:type="dxa"/>
            <w:tcBorders>
              <w:top w:val="single" w:sz="4" w:space="0" w:color="auto"/>
              <w:left w:val="nil"/>
              <w:bottom w:val="nil"/>
              <w:right w:val="nil"/>
            </w:tcBorders>
          </w:tcPr>
          <w:p w:rsidR="00FD5683" w:rsidRDefault="006B1B94">
            <w:pPr>
              <w:pStyle w:val="ConsPlusNormal"/>
              <w:jc w:val="center"/>
              <w:rPr>
                <w:rFonts w:ascii="Times New Roman" w:hAnsi="Times New Roman" w:cs="Times New Roman"/>
              </w:rPr>
            </w:pPr>
            <w:r>
              <w:rPr>
                <w:rFonts w:ascii="Times New Roman" w:hAnsi="Times New Roman" w:cs="Times New Roman"/>
              </w:rPr>
              <w:t>(подпись)</w:t>
            </w:r>
          </w:p>
        </w:tc>
        <w:tc>
          <w:tcPr>
            <w:tcW w:w="340" w:type="dxa"/>
            <w:tcBorders>
              <w:top w:val="nil"/>
              <w:left w:val="nil"/>
              <w:bottom w:val="nil"/>
              <w:right w:val="nil"/>
            </w:tcBorders>
          </w:tcPr>
          <w:p w:rsidR="00FD5683" w:rsidRDefault="00FD5683">
            <w:pPr>
              <w:pStyle w:val="ConsPlusNormal"/>
              <w:rPr>
                <w:rFonts w:ascii="Times New Roman" w:hAnsi="Times New Roman" w:cs="Times New Roman"/>
              </w:rPr>
            </w:pPr>
          </w:p>
        </w:tc>
        <w:tc>
          <w:tcPr>
            <w:tcW w:w="1965" w:type="dxa"/>
            <w:tcBorders>
              <w:top w:val="single" w:sz="4" w:space="0" w:color="auto"/>
              <w:left w:val="nil"/>
              <w:bottom w:val="nil"/>
              <w:right w:val="nil"/>
            </w:tcBorders>
          </w:tcPr>
          <w:p w:rsidR="00FD5683" w:rsidRDefault="006B1B94">
            <w:pPr>
              <w:pStyle w:val="ConsPlusNormal"/>
              <w:jc w:val="center"/>
              <w:rPr>
                <w:rFonts w:ascii="Times New Roman" w:hAnsi="Times New Roman" w:cs="Times New Roman"/>
              </w:rPr>
            </w:pPr>
            <w:r>
              <w:rPr>
                <w:rFonts w:ascii="Times New Roman" w:hAnsi="Times New Roman" w:cs="Times New Roman"/>
              </w:rPr>
              <w:t>(расшифровка подписи)</w:t>
            </w:r>
          </w:p>
        </w:tc>
        <w:tc>
          <w:tcPr>
            <w:tcW w:w="340" w:type="dxa"/>
            <w:tcBorders>
              <w:top w:val="nil"/>
              <w:left w:val="nil"/>
              <w:bottom w:val="nil"/>
              <w:right w:val="nil"/>
            </w:tcBorders>
          </w:tcPr>
          <w:p w:rsidR="00FD5683" w:rsidRDefault="00FD5683">
            <w:pPr>
              <w:pStyle w:val="ConsPlusNormal"/>
              <w:rPr>
                <w:rFonts w:ascii="Times New Roman" w:hAnsi="Times New Roman" w:cs="Times New Roman"/>
              </w:rPr>
            </w:pPr>
          </w:p>
        </w:tc>
        <w:tc>
          <w:tcPr>
            <w:tcW w:w="1781" w:type="dxa"/>
            <w:tcBorders>
              <w:top w:val="single" w:sz="4" w:space="0" w:color="auto"/>
              <w:left w:val="nil"/>
              <w:bottom w:val="nil"/>
              <w:right w:val="nil"/>
            </w:tcBorders>
          </w:tcPr>
          <w:p w:rsidR="00FD5683" w:rsidRDefault="006B1B94">
            <w:pPr>
              <w:pStyle w:val="ConsPlusNormal"/>
              <w:jc w:val="center"/>
              <w:rPr>
                <w:rFonts w:ascii="Times New Roman" w:hAnsi="Times New Roman" w:cs="Times New Roman"/>
              </w:rPr>
            </w:pPr>
            <w:r>
              <w:rPr>
                <w:rFonts w:ascii="Times New Roman" w:hAnsi="Times New Roman" w:cs="Times New Roman"/>
              </w:rPr>
              <w:t>(подпись)</w:t>
            </w:r>
          </w:p>
        </w:tc>
        <w:tc>
          <w:tcPr>
            <w:tcW w:w="340" w:type="dxa"/>
            <w:tcBorders>
              <w:top w:val="nil"/>
              <w:left w:val="nil"/>
              <w:bottom w:val="nil"/>
              <w:right w:val="nil"/>
            </w:tcBorders>
          </w:tcPr>
          <w:p w:rsidR="00FD5683" w:rsidRDefault="00FD5683">
            <w:pPr>
              <w:pStyle w:val="ConsPlusNormal"/>
              <w:rPr>
                <w:rFonts w:ascii="Times New Roman" w:hAnsi="Times New Roman" w:cs="Times New Roman"/>
              </w:rPr>
            </w:pPr>
          </w:p>
        </w:tc>
        <w:tc>
          <w:tcPr>
            <w:tcW w:w="2165" w:type="dxa"/>
            <w:tcBorders>
              <w:top w:val="single" w:sz="4" w:space="0" w:color="auto"/>
              <w:left w:val="nil"/>
              <w:bottom w:val="nil"/>
              <w:right w:val="nil"/>
            </w:tcBorders>
          </w:tcPr>
          <w:p w:rsidR="00FD5683" w:rsidRDefault="006B1B94">
            <w:pPr>
              <w:pStyle w:val="ConsPlusNormal"/>
              <w:jc w:val="center"/>
              <w:rPr>
                <w:rFonts w:ascii="Times New Roman" w:hAnsi="Times New Roman" w:cs="Times New Roman"/>
              </w:rPr>
            </w:pPr>
            <w:r>
              <w:rPr>
                <w:rFonts w:ascii="Times New Roman" w:hAnsi="Times New Roman" w:cs="Times New Roman"/>
              </w:rPr>
              <w:t>(расшифровка подписи)</w:t>
            </w:r>
          </w:p>
        </w:tc>
      </w:tr>
    </w:tbl>
    <w:p w:rsidR="00FD5683" w:rsidRDefault="00FD5683">
      <w:pPr>
        <w:pStyle w:val="ConsPlusNormal"/>
        <w:jc w:val="both"/>
      </w:pPr>
    </w:p>
    <w:tbl>
      <w:tblPr>
        <w:tblW w:w="9712" w:type="dxa"/>
        <w:tblLayout w:type="fixed"/>
        <w:tblLook w:val="0000" w:firstRow="0" w:lastRow="0" w:firstColumn="0" w:lastColumn="0" w:noHBand="0" w:noVBand="0"/>
      </w:tblPr>
      <w:tblGrid>
        <w:gridCol w:w="4856"/>
        <w:gridCol w:w="4856"/>
      </w:tblGrid>
      <w:tr w:rsidR="00FD5683">
        <w:tc>
          <w:tcPr>
            <w:tcW w:w="4856" w:type="dxa"/>
          </w:tcPr>
          <w:p w:rsidR="00FD5683" w:rsidRDefault="00FD5683">
            <w:pPr>
              <w:pStyle w:val="a6"/>
              <w:ind w:left="0"/>
              <w:jc w:val="center"/>
              <w:rPr>
                <w:b/>
                <w:sz w:val="25"/>
                <w:szCs w:val="25"/>
                <w:lang w:eastAsia="ru-RU"/>
              </w:rPr>
            </w:pPr>
          </w:p>
          <w:p w:rsidR="00FD5683" w:rsidRDefault="006B1B94">
            <w:pPr>
              <w:pStyle w:val="a6"/>
              <w:ind w:left="0"/>
              <w:rPr>
                <w:b/>
                <w:sz w:val="25"/>
                <w:szCs w:val="25"/>
                <w:lang w:eastAsia="ru-RU"/>
              </w:rPr>
            </w:pPr>
            <w:r>
              <w:rPr>
                <w:b/>
                <w:sz w:val="25"/>
                <w:szCs w:val="25"/>
                <w:lang w:eastAsia="ru-RU"/>
              </w:rPr>
              <w:t>Поставщик</w:t>
            </w:r>
          </w:p>
        </w:tc>
        <w:tc>
          <w:tcPr>
            <w:tcW w:w="4856" w:type="dxa"/>
          </w:tcPr>
          <w:p w:rsidR="00FD5683" w:rsidRDefault="00FD5683">
            <w:pPr>
              <w:pStyle w:val="a6"/>
              <w:ind w:left="4004" w:hanging="4004"/>
              <w:jc w:val="center"/>
              <w:rPr>
                <w:b/>
                <w:sz w:val="25"/>
                <w:szCs w:val="25"/>
                <w:lang w:eastAsia="ru-RU"/>
              </w:rPr>
            </w:pPr>
          </w:p>
          <w:p w:rsidR="00FD5683" w:rsidRDefault="006B1B94">
            <w:pPr>
              <w:pStyle w:val="a6"/>
              <w:ind w:left="4004" w:hanging="4004"/>
              <w:jc w:val="center"/>
              <w:rPr>
                <w:b/>
                <w:sz w:val="25"/>
                <w:szCs w:val="25"/>
                <w:lang w:eastAsia="ru-RU"/>
              </w:rPr>
            </w:pPr>
            <w:r>
              <w:rPr>
                <w:b/>
                <w:sz w:val="25"/>
                <w:szCs w:val="25"/>
                <w:lang w:eastAsia="ru-RU"/>
              </w:rPr>
              <w:t>Государственный заказчик</w:t>
            </w:r>
          </w:p>
          <w:p w:rsidR="00FD5683" w:rsidRDefault="00FD5683">
            <w:pPr>
              <w:pStyle w:val="a6"/>
              <w:ind w:left="4004" w:hanging="4004"/>
              <w:jc w:val="left"/>
              <w:rPr>
                <w:sz w:val="25"/>
                <w:szCs w:val="25"/>
                <w:lang w:eastAsia="ru-RU"/>
              </w:rPr>
            </w:pPr>
          </w:p>
        </w:tc>
      </w:tr>
      <w:tr w:rsidR="00FD5683">
        <w:tc>
          <w:tcPr>
            <w:tcW w:w="4856" w:type="dxa"/>
          </w:tcPr>
          <w:p w:rsidR="00FD5683" w:rsidRDefault="00FD5683">
            <w:pPr>
              <w:pStyle w:val="a5"/>
              <w:rPr>
                <w:sz w:val="25"/>
                <w:szCs w:val="25"/>
              </w:rPr>
            </w:pPr>
          </w:p>
        </w:tc>
        <w:tc>
          <w:tcPr>
            <w:tcW w:w="4856" w:type="dxa"/>
          </w:tcPr>
          <w:p w:rsidR="00FD5683" w:rsidRDefault="00FD5683">
            <w:pPr>
              <w:pStyle w:val="a5"/>
              <w:rPr>
                <w:sz w:val="25"/>
                <w:szCs w:val="25"/>
              </w:rPr>
            </w:pPr>
          </w:p>
        </w:tc>
      </w:tr>
      <w:tr w:rsidR="00FD5683">
        <w:tc>
          <w:tcPr>
            <w:tcW w:w="4856" w:type="dxa"/>
          </w:tcPr>
          <w:p w:rsidR="00FD5683" w:rsidRDefault="006B1B94">
            <w:pPr>
              <w:pStyle w:val="a5"/>
              <w:rPr>
                <w:sz w:val="25"/>
                <w:szCs w:val="25"/>
              </w:rPr>
            </w:pPr>
            <w:r>
              <w:rPr>
                <w:sz w:val="25"/>
                <w:szCs w:val="25"/>
              </w:rPr>
              <w:t xml:space="preserve">_________________ </w:t>
            </w:r>
          </w:p>
        </w:tc>
        <w:tc>
          <w:tcPr>
            <w:tcW w:w="4856" w:type="dxa"/>
          </w:tcPr>
          <w:p w:rsidR="00FD5683" w:rsidRDefault="006B1B94">
            <w:pPr>
              <w:pStyle w:val="a5"/>
              <w:rPr>
                <w:sz w:val="25"/>
                <w:szCs w:val="25"/>
                <w:u w:val="single"/>
              </w:rPr>
            </w:pPr>
            <w:r>
              <w:rPr>
                <w:sz w:val="25"/>
                <w:szCs w:val="25"/>
              </w:rPr>
              <w:t xml:space="preserve">________________ </w:t>
            </w:r>
          </w:p>
        </w:tc>
      </w:tr>
      <w:tr w:rsidR="00FD5683">
        <w:tc>
          <w:tcPr>
            <w:tcW w:w="4856" w:type="dxa"/>
          </w:tcPr>
          <w:p w:rsidR="00FD5683" w:rsidRDefault="00FD5683">
            <w:pPr>
              <w:pStyle w:val="a5"/>
              <w:rPr>
                <w:sz w:val="25"/>
                <w:szCs w:val="25"/>
              </w:rPr>
            </w:pPr>
          </w:p>
        </w:tc>
        <w:tc>
          <w:tcPr>
            <w:tcW w:w="4856" w:type="dxa"/>
          </w:tcPr>
          <w:p w:rsidR="00FD5683" w:rsidRDefault="00FD5683">
            <w:pPr>
              <w:pStyle w:val="a5"/>
              <w:rPr>
                <w:sz w:val="25"/>
                <w:szCs w:val="25"/>
              </w:rPr>
            </w:pPr>
          </w:p>
        </w:tc>
      </w:tr>
      <w:tr w:rsidR="00FD5683">
        <w:tc>
          <w:tcPr>
            <w:tcW w:w="4856" w:type="dxa"/>
          </w:tcPr>
          <w:p w:rsidR="00FD5683" w:rsidRDefault="006B1B94">
            <w:pPr>
              <w:pStyle w:val="a5"/>
              <w:rPr>
                <w:sz w:val="25"/>
                <w:szCs w:val="25"/>
              </w:rPr>
            </w:pPr>
            <w:r>
              <w:rPr>
                <w:sz w:val="25"/>
                <w:szCs w:val="25"/>
              </w:rPr>
              <w:t xml:space="preserve">М.П. </w:t>
            </w:r>
            <w:r>
              <w:rPr>
                <w:szCs w:val="24"/>
              </w:rPr>
              <w:t>(при наличии)</w:t>
            </w:r>
          </w:p>
        </w:tc>
        <w:tc>
          <w:tcPr>
            <w:tcW w:w="4856" w:type="dxa"/>
          </w:tcPr>
          <w:p w:rsidR="00FD5683" w:rsidRDefault="006B1B94">
            <w:pPr>
              <w:pStyle w:val="a5"/>
              <w:rPr>
                <w:sz w:val="25"/>
                <w:szCs w:val="25"/>
              </w:rPr>
            </w:pPr>
            <w:r>
              <w:rPr>
                <w:sz w:val="25"/>
                <w:szCs w:val="25"/>
              </w:rPr>
              <w:t>М.П.</w:t>
            </w:r>
          </w:p>
        </w:tc>
      </w:tr>
    </w:tbl>
    <w:p w:rsidR="00FD5683" w:rsidRDefault="00FD5683">
      <w:pPr>
        <w:pStyle w:val="ConsPlusNormal"/>
        <w:jc w:val="both"/>
      </w:pPr>
    </w:p>
    <w:sectPr w:rsidR="00FD5683">
      <w:pgSz w:w="11905" w:h="16838"/>
      <w:pgMar w:top="1134" w:right="851" w:bottom="1134" w:left="1701"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62DE" w:rsidRDefault="009B62DE">
      <w:pPr>
        <w:spacing w:after="0" w:line="240" w:lineRule="auto"/>
      </w:pPr>
      <w:r>
        <w:separator/>
      </w:r>
    </w:p>
  </w:endnote>
  <w:endnote w:type="continuationSeparator" w:id="0">
    <w:p w:rsidR="009B62DE" w:rsidRDefault="009B6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62DE" w:rsidRDefault="009B62DE">
      <w:pPr>
        <w:spacing w:after="0" w:line="240" w:lineRule="auto"/>
      </w:pPr>
      <w:r>
        <w:separator/>
      </w:r>
    </w:p>
  </w:footnote>
  <w:footnote w:type="continuationSeparator" w:id="0">
    <w:p w:rsidR="009B62DE" w:rsidRDefault="009B62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683" w:rsidRDefault="006B1B94">
    <w:pPr>
      <w:pStyle w:val="aa"/>
      <w:tabs>
        <w:tab w:val="clear" w:pos="4677"/>
        <w:tab w:val="clear" w:pos="9355"/>
        <w:tab w:val="left" w:pos="7815"/>
      </w:tabs>
      <w:jc w:val="right"/>
      <w:rPr>
        <w:rFonts w:ascii="Times New Roman" w:hAnsi="Times New Roman" w:cs="Times New Roman"/>
      </w:rPr>
    </w:pPr>
    <w:r>
      <w:t xml:space="preserve">                                                                                                                     </w:t>
    </w:r>
    <w:r>
      <w:rPr>
        <w:rFonts w:ascii="Times New Roman" w:hAnsi="Times New Roman" w:cs="Times New Roman"/>
      </w:rPr>
      <w:t>Проект Государственного контракта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82B73"/>
    <w:multiLevelType w:val="hybridMultilevel"/>
    <w:tmpl w:val="CC58C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D308DE"/>
    <w:multiLevelType w:val="hybridMultilevel"/>
    <w:tmpl w:val="75C691DA"/>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547149"/>
    <w:multiLevelType w:val="hybridMultilevel"/>
    <w:tmpl w:val="5D4820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8170527"/>
    <w:multiLevelType w:val="multilevel"/>
    <w:tmpl w:val="835CF54E"/>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nsid w:val="686A0214"/>
    <w:multiLevelType w:val="multilevel"/>
    <w:tmpl w:val="FB325A8C"/>
    <w:lvl w:ilvl="0">
      <w:start w:val="1"/>
      <w:numFmt w:val="upperRoman"/>
      <w:lvlText w:val="%1."/>
      <w:lvlJc w:val="left"/>
      <w:pPr>
        <w:ind w:left="1080" w:hanging="720"/>
      </w:pPr>
      <w:rPr>
        <w:rFonts w:cs="Times New Roman" w:hint="default"/>
      </w:rPr>
    </w:lvl>
    <w:lvl w:ilvl="1">
      <w:start w:val="3"/>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
    <w:nsid w:val="7C261F60"/>
    <w:multiLevelType w:val="multilevel"/>
    <w:tmpl w:val="835CF54E"/>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2"/>
  </w:num>
  <w:num w:numId="2">
    <w:abstractNumId w:val="1"/>
  </w:num>
  <w:num w:numId="3">
    <w:abstractNumId w:val="3"/>
  </w:num>
  <w:num w:numId="4">
    <w:abstractNumId w:val="4"/>
  </w:num>
  <w:num w:numId="5">
    <w:abstractNumId w:val="5"/>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FD5683"/>
    <w:rsid w:val="0006454A"/>
    <w:rsid w:val="000B2BFB"/>
    <w:rsid w:val="00134B23"/>
    <w:rsid w:val="00591B49"/>
    <w:rsid w:val="00662FA0"/>
    <w:rsid w:val="006B1B94"/>
    <w:rsid w:val="007E441A"/>
    <w:rsid w:val="007E728E"/>
    <w:rsid w:val="009B62DE"/>
    <w:rsid w:val="00A62CB6"/>
    <w:rsid w:val="00A751B1"/>
    <w:rsid w:val="00AC3717"/>
    <w:rsid w:val="00BE4799"/>
    <w:rsid w:val="00CA4C93"/>
    <w:rsid w:val="00D31898"/>
    <w:rsid w:val="00D54B07"/>
    <w:rsid w:val="00D5701C"/>
    <w:rsid w:val="00DB2AFF"/>
    <w:rsid w:val="00E04436"/>
    <w:rsid w:val="00E74B3A"/>
    <w:rsid w:val="00FD56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pPr>
      <w:widowControl w:val="0"/>
      <w:autoSpaceDE w:val="0"/>
      <w:autoSpaceDN w:val="0"/>
      <w:spacing w:after="0" w:line="240" w:lineRule="auto"/>
    </w:pPr>
    <w:rPr>
      <w:rFonts w:ascii="Arial" w:eastAsia="Times New Roman" w:hAnsi="Arial" w:cs="Arial"/>
      <w:sz w:val="20"/>
      <w:szCs w:val="20"/>
      <w:lang w:eastAsia="ru-RU"/>
    </w:rPr>
  </w:style>
  <w:style w:type="paragraph" w:styleId="a3">
    <w:name w:val="No Spacing"/>
    <w:aliases w:val="для таблиц,Бес интервала"/>
    <w:link w:val="a4"/>
    <w:qFormat/>
    <w:pPr>
      <w:spacing w:after="0" w:line="240" w:lineRule="auto"/>
    </w:pPr>
    <w:rPr>
      <w:rFonts w:ascii="Arial Narrow" w:eastAsia="Times New Roman" w:hAnsi="Arial Narrow" w:cs="Times New Roman"/>
      <w:sz w:val="24"/>
      <w:szCs w:val="20"/>
      <w:lang w:eastAsia="ru-RU"/>
    </w:rPr>
  </w:style>
  <w:style w:type="character" w:customStyle="1" w:styleId="a4">
    <w:name w:val="Без интервала Знак"/>
    <w:aliases w:val="для таблиц Знак,Бес интервала Знак"/>
    <w:link w:val="a3"/>
    <w:rPr>
      <w:rFonts w:ascii="Arial Narrow" w:eastAsia="Times New Roman" w:hAnsi="Arial Narrow" w:cs="Times New Roman"/>
      <w:sz w:val="24"/>
      <w:szCs w:val="20"/>
      <w:lang w:eastAsia="ru-RU"/>
    </w:rPr>
  </w:style>
  <w:style w:type="character" w:customStyle="1" w:styleId="ConsPlusNormal0">
    <w:name w:val="ConsPlusNormal Знак"/>
    <w:link w:val="ConsPlusNormal"/>
    <w:locked/>
    <w:rPr>
      <w:rFonts w:ascii="Calibri" w:eastAsia="Times New Roman" w:hAnsi="Calibri" w:cs="Calibri"/>
      <w:szCs w:val="20"/>
      <w:lang w:eastAsia="ru-RU"/>
    </w:rPr>
  </w:style>
  <w:style w:type="paragraph" w:customStyle="1" w:styleId="a5">
    <w:name w:val="СИЗО"/>
    <w:basedOn w:val="a"/>
    <w:qFormat/>
    <w:pPr>
      <w:spacing w:after="0" w:line="276" w:lineRule="auto"/>
      <w:jc w:val="both"/>
    </w:pPr>
    <w:rPr>
      <w:rFonts w:ascii="Times New Roman" w:eastAsia="Calibri" w:hAnsi="Times New Roman" w:cs="Times New Roman"/>
      <w:sz w:val="24"/>
    </w:rPr>
  </w:style>
  <w:style w:type="paragraph" w:styleId="a6">
    <w:name w:val="Body Text Indent"/>
    <w:basedOn w:val="a"/>
    <w:link w:val="a7"/>
    <w:pPr>
      <w:spacing w:after="0" w:line="240" w:lineRule="auto"/>
      <w:ind w:left="360"/>
      <w:jc w:val="both"/>
    </w:pPr>
    <w:rPr>
      <w:rFonts w:ascii="Times New Roman" w:eastAsia="Times New Roman" w:hAnsi="Times New Roman" w:cs="Times New Roman"/>
      <w:sz w:val="24"/>
      <w:szCs w:val="24"/>
    </w:rPr>
  </w:style>
  <w:style w:type="character" w:customStyle="1" w:styleId="a7">
    <w:name w:val="Основной текст с отступом Знак"/>
    <w:basedOn w:val="a0"/>
    <w:link w:val="a6"/>
    <w:rPr>
      <w:rFonts w:ascii="Times New Roman" w:eastAsia="Times New Roman" w:hAnsi="Times New Roman" w:cs="Times New Roman"/>
      <w:sz w:val="24"/>
      <w:szCs w:val="24"/>
    </w:rPr>
  </w:style>
  <w:style w:type="character" w:styleId="a8">
    <w:name w:val="Hyperlink"/>
    <w:uiPriority w:val="99"/>
    <w:unhideWhenUsed/>
    <w:rPr>
      <w:color w:val="0000FF"/>
      <w:u w:val="single"/>
    </w:rPr>
  </w:style>
  <w:style w:type="paragraph" w:styleId="a9">
    <w:name w:val="Normal (Web)"/>
    <w:basedOn w:val="a"/>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pPr>
      <w:tabs>
        <w:tab w:val="center" w:pos="4677"/>
        <w:tab w:val="right" w:pos="9355"/>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4677"/>
        <w:tab w:val="right" w:pos="9355"/>
      </w:tabs>
      <w:spacing w:after="0" w:line="240" w:lineRule="auto"/>
    </w:pPr>
  </w:style>
  <w:style w:type="character" w:customStyle="1" w:styleId="ad">
    <w:name w:val="Нижний колонтитул Знак"/>
    <w:basedOn w:val="a0"/>
    <w:link w:val="ac"/>
    <w:uiPriority w:val="99"/>
  </w:style>
  <w:style w:type="paragraph" w:customStyle="1" w:styleId="1">
    <w:name w:val="Без интервала1"/>
    <w:link w:val="NoSpacingChar1"/>
    <w:pPr>
      <w:spacing w:after="0" w:line="240" w:lineRule="auto"/>
      <w:jc w:val="both"/>
    </w:pPr>
    <w:rPr>
      <w:rFonts w:ascii="Calibri" w:eastAsia="Calibri" w:hAnsi="Calibri" w:cs="Times New Roman"/>
      <w:szCs w:val="20"/>
    </w:rPr>
  </w:style>
  <w:style w:type="character" w:customStyle="1" w:styleId="NoSpacingChar1">
    <w:name w:val="No Spacing Char1"/>
    <w:link w:val="1"/>
    <w:locked/>
    <w:rPr>
      <w:rFonts w:ascii="Calibri" w:eastAsia="Calibri" w:hAnsi="Calibri" w:cs="Times New Roman"/>
      <w:szCs w:val="20"/>
    </w:rPr>
  </w:style>
  <w:style w:type="paragraph" w:customStyle="1" w:styleId="3">
    <w:name w:val="Без интервала3"/>
    <w:link w:val="NoSpacingChar"/>
    <w:uiPriority w:val="99"/>
    <w:pPr>
      <w:spacing w:after="0" w:line="240" w:lineRule="auto"/>
    </w:pPr>
    <w:rPr>
      <w:rFonts w:ascii="Calibri" w:eastAsia="Times New Roman" w:hAnsi="Calibri" w:cs="Times New Roman"/>
    </w:rPr>
  </w:style>
  <w:style w:type="character" w:customStyle="1" w:styleId="NoSpacingChar">
    <w:name w:val="No Spacing Char"/>
    <w:link w:val="3"/>
    <w:uiPriority w:val="99"/>
    <w:locked/>
    <w:rPr>
      <w:rFonts w:ascii="Calibri" w:eastAsia="Times New Roman" w:hAnsi="Calibri" w:cs="Times New Roman"/>
    </w:rPr>
  </w:style>
  <w:style w:type="paragraph" w:styleId="ae">
    <w:name w:val="Balloon Text"/>
    <w:basedOn w:val="a"/>
    <w:link w:val="af"/>
    <w:uiPriority w:val="99"/>
    <w:semiHidden/>
    <w:unhideWhenUse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Pr>
      <w:rFonts w:ascii="Tahoma" w:hAnsi="Tahoma" w:cs="Tahoma"/>
      <w:sz w:val="16"/>
      <w:szCs w:val="16"/>
    </w:rPr>
  </w:style>
  <w:style w:type="paragraph" w:styleId="af0">
    <w:name w:val="List Paragraph"/>
    <w:basedOn w:val="a"/>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64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64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E64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E641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No Spacing"/>
    <w:link w:val="a4"/>
    <w:qFormat/>
    <w:rsid w:val="00C2040A"/>
    <w:pPr>
      <w:spacing w:after="0" w:line="240" w:lineRule="auto"/>
    </w:pPr>
    <w:rPr>
      <w:rFonts w:ascii="Arial Narrow" w:eastAsia="Times New Roman" w:hAnsi="Arial Narrow" w:cs="Times New Roman"/>
      <w:sz w:val="24"/>
      <w:szCs w:val="20"/>
      <w:lang w:eastAsia="ru-RU"/>
    </w:rPr>
  </w:style>
  <w:style w:type="character" w:customStyle="1" w:styleId="a4">
    <w:name w:val="Без интервала Знак"/>
    <w:link w:val="a3"/>
    <w:rsid w:val="00C2040A"/>
    <w:rPr>
      <w:rFonts w:ascii="Arial Narrow" w:eastAsia="Times New Roman" w:hAnsi="Arial Narrow" w:cs="Times New Roman"/>
      <w:sz w:val="24"/>
      <w:szCs w:val="20"/>
      <w:lang w:eastAsia="ru-RU"/>
    </w:rPr>
  </w:style>
  <w:style w:type="character" w:customStyle="1" w:styleId="ConsPlusNormal0">
    <w:name w:val="ConsPlusNormal Знак"/>
    <w:link w:val="ConsPlusNormal"/>
    <w:locked/>
    <w:rsid w:val="001A0CA3"/>
    <w:rPr>
      <w:rFonts w:ascii="Calibri" w:eastAsia="Times New Roman" w:hAnsi="Calibri" w:cs="Calibri"/>
      <w:szCs w:val="20"/>
      <w:lang w:eastAsia="ru-RU"/>
    </w:rPr>
  </w:style>
  <w:style w:type="paragraph" w:customStyle="1" w:styleId="a5">
    <w:name w:val="СИЗО"/>
    <w:basedOn w:val="a"/>
    <w:qFormat/>
    <w:rsid w:val="00AB34C9"/>
    <w:pPr>
      <w:spacing w:after="0" w:line="276" w:lineRule="auto"/>
      <w:jc w:val="both"/>
    </w:pPr>
    <w:rPr>
      <w:rFonts w:ascii="Times New Roman" w:eastAsia="Calibri" w:hAnsi="Times New Roman" w:cs="Times New Roman"/>
      <w:sz w:val="24"/>
    </w:rPr>
  </w:style>
  <w:style w:type="paragraph" w:styleId="a6">
    <w:name w:val="Body Text Indent"/>
    <w:basedOn w:val="a"/>
    <w:link w:val="a7"/>
    <w:rsid w:val="00AB34C9"/>
    <w:pPr>
      <w:spacing w:after="0" w:line="240" w:lineRule="auto"/>
      <w:ind w:left="360"/>
      <w:jc w:val="both"/>
    </w:pPr>
    <w:rPr>
      <w:rFonts w:ascii="Times New Roman" w:eastAsia="Times New Roman" w:hAnsi="Times New Roman" w:cs="Times New Roman"/>
      <w:sz w:val="24"/>
      <w:szCs w:val="24"/>
      <w:lang w:val="x-none" w:eastAsia="x-none"/>
    </w:rPr>
  </w:style>
  <w:style w:type="character" w:customStyle="1" w:styleId="a7">
    <w:name w:val="Основной текст с отступом Знак"/>
    <w:basedOn w:val="a0"/>
    <w:link w:val="a6"/>
    <w:rsid w:val="00AB34C9"/>
    <w:rPr>
      <w:rFonts w:ascii="Times New Roman" w:eastAsia="Times New Roman" w:hAnsi="Times New Roman" w:cs="Times New Roman"/>
      <w:sz w:val="24"/>
      <w:szCs w:val="24"/>
      <w:lang w:val="x-none" w:eastAsia="x-none"/>
    </w:rPr>
  </w:style>
  <w:style w:type="character" w:styleId="a8">
    <w:name w:val="Hyperlink"/>
    <w:unhideWhenUsed/>
    <w:rsid w:val="005851BB"/>
    <w:rPr>
      <w:color w:val="0000FF"/>
      <w:u w:val="single"/>
    </w:rPr>
  </w:style>
  <w:style w:type="paragraph" w:styleId="a9">
    <w:name w:val="Normal (Web)"/>
    <w:basedOn w:val="a"/>
    <w:unhideWhenUsed/>
    <w:rsid w:val="005851B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490608">
      <w:bodyDiv w:val="1"/>
      <w:marLeft w:val="0"/>
      <w:marRight w:val="0"/>
      <w:marTop w:val="0"/>
      <w:marBottom w:val="0"/>
      <w:divBdr>
        <w:top w:val="none" w:sz="0" w:space="0" w:color="auto"/>
        <w:left w:val="none" w:sz="0" w:space="0" w:color="auto"/>
        <w:bottom w:val="none" w:sz="0" w:space="0" w:color="auto"/>
        <w:right w:val="none" w:sz="0" w:space="0" w:color="auto"/>
      </w:divBdr>
    </w:div>
    <w:div w:id="1414357727">
      <w:bodyDiv w:val="1"/>
      <w:marLeft w:val="0"/>
      <w:marRight w:val="0"/>
      <w:marTop w:val="0"/>
      <w:marBottom w:val="0"/>
      <w:divBdr>
        <w:top w:val="none" w:sz="0" w:space="0" w:color="auto"/>
        <w:left w:val="none" w:sz="0" w:space="0" w:color="auto"/>
        <w:bottom w:val="none" w:sz="0" w:space="0" w:color="auto"/>
        <w:right w:val="none" w:sz="0" w:space="0" w:color="auto"/>
      </w:divBdr>
    </w:div>
    <w:div w:id="1539468956">
      <w:bodyDiv w:val="1"/>
      <w:marLeft w:val="0"/>
      <w:marRight w:val="0"/>
      <w:marTop w:val="0"/>
      <w:marBottom w:val="0"/>
      <w:divBdr>
        <w:top w:val="none" w:sz="0" w:space="0" w:color="auto"/>
        <w:left w:val="none" w:sz="0" w:space="0" w:color="auto"/>
        <w:bottom w:val="none" w:sz="0" w:space="0" w:color="auto"/>
        <w:right w:val="none" w:sz="0" w:space="0" w:color="auto"/>
      </w:divBdr>
    </w:div>
    <w:div w:id="1826311085">
      <w:bodyDiv w:val="1"/>
      <w:marLeft w:val="0"/>
      <w:marRight w:val="0"/>
      <w:marTop w:val="0"/>
      <w:marBottom w:val="0"/>
      <w:divBdr>
        <w:top w:val="none" w:sz="0" w:space="0" w:color="auto"/>
        <w:left w:val="none" w:sz="0" w:space="0" w:color="auto"/>
        <w:bottom w:val="none" w:sz="0" w:space="0" w:color="auto"/>
        <w:right w:val="none" w:sz="0" w:space="0" w:color="auto"/>
      </w:divBdr>
    </w:div>
    <w:div w:id="2102484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A0BE50831B2FB84570D9EC0C7D225F100E408E014CABA3CF09A8D9FDD6FE1A35CEEFE6C70F277E002B3FEFDCC0L8M6I" TargetMode="External"/><Relationship Id="rId4" Type="http://schemas.microsoft.com/office/2007/relationships/stylesWithEffects" Target="stylesWithEffects.xml"/><Relationship Id="rId9" Type="http://schemas.openxmlformats.org/officeDocument/2006/relationships/hyperlink" Target="consultantplus://offline/ref=A0BE50831B2FB84570D9EC0C7D225F100E408E014CABA3CF09A8D9FDD6FE1A35CEEFE6C70F277E002B3FEFDCC0L8M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689F7-1F57-48C1-A6F1-DA3B311DC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19</Pages>
  <Words>6162</Words>
  <Characters>35127</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Шаймарданов Тимур</dc:creator>
  <cp:lastModifiedBy>MTO-MSCH10</cp:lastModifiedBy>
  <cp:revision>448</cp:revision>
  <cp:lastPrinted>2023-08-17T10:36:00Z</cp:lastPrinted>
  <dcterms:created xsi:type="dcterms:W3CDTF">2021-12-16T08:17:00Z</dcterms:created>
  <dcterms:modified xsi:type="dcterms:W3CDTF">2026-08-31T11:03:00Z</dcterms:modified>
</cp:coreProperties>
</file>