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3D05E" w14:textId="0923CC57" w:rsidR="00CF5B92" w:rsidRPr="00636A0F" w:rsidRDefault="00B1291D" w:rsidP="00B12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0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461D6F2" w14:textId="0C800D7E" w:rsidR="00B1291D" w:rsidRDefault="00B1291D" w:rsidP="00AF1E1A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Нормативные документы:</w:t>
      </w:r>
    </w:p>
    <w:p w14:paraId="0DCA9F66" w14:textId="645C1BF0" w:rsidR="00AF1E1A" w:rsidRDefault="00AF1E1A" w:rsidP="00AF1E1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</w:t>
      </w:r>
      <w:r w:rsidRPr="00AF1E1A">
        <w:rPr>
          <w:rFonts w:ascii="Times New Roman" w:hAnsi="Times New Roman" w:cs="Times New Roman"/>
        </w:rPr>
        <w:t>етодические рекомендации по повышению устойчивости функционирования медицинских организаций при угрозе применения противником современных</w:t>
      </w:r>
      <w:r>
        <w:rPr>
          <w:rFonts w:ascii="Times New Roman" w:hAnsi="Times New Roman" w:cs="Times New Roman"/>
        </w:rPr>
        <w:t xml:space="preserve"> обычных средств поражения», утвержденными заместителем Министра здравоохранения Российской Федерации</w:t>
      </w:r>
      <w:r>
        <w:rPr>
          <w:rFonts w:ascii="Times New Roman" w:hAnsi="Times New Roman" w:cs="Times New Roman"/>
        </w:rPr>
        <w:br/>
        <w:t>от 14.10.2022</w:t>
      </w:r>
      <w:r w:rsidR="00636A0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5EB3197" w14:textId="38A5992D" w:rsidR="00AF1E1A" w:rsidRDefault="00AF1E1A" w:rsidP="00AF1E1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6A0F">
        <w:rPr>
          <w:rFonts w:ascii="Times New Roman" w:hAnsi="Times New Roman" w:cs="Times New Roman"/>
        </w:rPr>
        <w:t>«</w:t>
      </w:r>
      <w:r w:rsidRPr="00AF1E1A">
        <w:rPr>
          <w:rFonts w:ascii="Times New Roman" w:hAnsi="Times New Roman" w:cs="Times New Roman"/>
        </w:rPr>
        <w:t>Методические рекомендации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 декабря 2021 г. № 2-4-71-12-11</w:t>
      </w:r>
      <w:r w:rsidR="00636A0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F1F8CA9" w14:textId="28641107" w:rsidR="00AF1E1A" w:rsidRDefault="00AF1E1A" w:rsidP="00AF1E1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21EE0719" w14:textId="5124F287" w:rsidR="00AF1E1A" w:rsidRDefault="00AF1E1A" w:rsidP="00AF1E1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Продовольственные запасы гражданской обороны, необходимые к приобретению:</w:t>
      </w:r>
    </w:p>
    <w:p w14:paraId="1178F7C4" w14:textId="68C5E20F" w:rsidR="00AF1E1A" w:rsidRDefault="00AF1E1A" w:rsidP="00AF1E1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1736"/>
        <w:gridCol w:w="1378"/>
        <w:gridCol w:w="6231"/>
      </w:tblGrid>
      <w:tr w:rsidR="00360672" w14:paraId="49C624FC" w14:textId="77777777" w:rsidTr="00360672">
        <w:tc>
          <w:tcPr>
            <w:tcW w:w="1736" w:type="dxa"/>
          </w:tcPr>
          <w:p w14:paraId="125A6B3A" w14:textId="1D4409CE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378" w:type="dxa"/>
          </w:tcPr>
          <w:p w14:paraId="31D046D8" w14:textId="47E8ED00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231" w:type="dxa"/>
          </w:tcPr>
          <w:p w14:paraId="1E3A9DD8" w14:textId="6967AA56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360672" w14:paraId="0F5867B8" w14:textId="77777777" w:rsidTr="00360672">
        <w:tc>
          <w:tcPr>
            <w:tcW w:w="1736" w:type="dxa"/>
          </w:tcPr>
          <w:p w14:paraId="5185B641" w14:textId="1433677C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бутилированная</w:t>
            </w:r>
          </w:p>
        </w:tc>
        <w:tc>
          <w:tcPr>
            <w:tcW w:w="1378" w:type="dxa"/>
          </w:tcPr>
          <w:p w14:paraId="11ADCC3C" w14:textId="4FE69932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231" w:type="dxa"/>
          </w:tcPr>
          <w:p w14:paraId="3E164F64" w14:textId="470C148F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воды: питьевая, природная, соответствует ГОСТ 32220-2013 «</w:t>
            </w:r>
            <w:r w:rsidRPr="00360672">
              <w:rPr>
                <w:rFonts w:ascii="Times New Roman" w:hAnsi="Times New Roman" w:cs="Times New Roman"/>
              </w:rPr>
              <w:t>Вода питьевая, расфасованная в емкости. Общие технические условия</w:t>
            </w:r>
            <w:r>
              <w:rPr>
                <w:rFonts w:ascii="Times New Roman" w:hAnsi="Times New Roman" w:cs="Times New Roman"/>
              </w:rPr>
              <w:t>»</w:t>
            </w:r>
            <w:r w:rsidR="007B2FDC">
              <w:rPr>
                <w:rFonts w:ascii="Times New Roman" w:hAnsi="Times New Roman" w:cs="Times New Roman"/>
              </w:rPr>
              <w:t xml:space="preserve"> или </w:t>
            </w:r>
            <w:r w:rsidR="0044733C">
              <w:rPr>
                <w:rFonts w:ascii="Times New Roman" w:hAnsi="Times New Roman" w:cs="Times New Roman"/>
              </w:rPr>
              <w:t>иной нормативный акт, устанавливающий требования к качеству в</w:t>
            </w:r>
            <w:r w:rsidR="0044733C" w:rsidRPr="00360672">
              <w:rPr>
                <w:rFonts w:ascii="Times New Roman" w:hAnsi="Times New Roman" w:cs="Times New Roman"/>
              </w:rPr>
              <w:t>од</w:t>
            </w:r>
            <w:r w:rsidR="0044733C">
              <w:rPr>
                <w:rFonts w:ascii="Times New Roman" w:hAnsi="Times New Roman" w:cs="Times New Roman"/>
              </w:rPr>
              <w:t>ы</w:t>
            </w:r>
            <w:r w:rsidR="0044733C" w:rsidRPr="00360672">
              <w:rPr>
                <w:rFonts w:ascii="Times New Roman" w:hAnsi="Times New Roman" w:cs="Times New Roman"/>
              </w:rPr>
              <w:t xml:space="preserve"> питьев</w:t>
            </w:r>
            <w:r w:rsidR="0044733C">
              <w:rPr>
                <w:rFonts w:ascii="Times New Roman" w:hAnsi="Times New Roman" w:cs="Times New Roman"/>
              </w:rPr>
              <w:t>ой</w:t>
            </w:r>
            <w:r w:rsidR="0044733C" w:rsidRPr="00360672">
              <w:rPr>
                <w:rFonts w:ascii="Times New Roman" w:hAnsi="Times New Roman" w:cs="Times New Roman"/>
              </w:rPr>
              <w:t>, расфасованн</w:t>
            </w:r>
            <w:r w:rsidR="0044733C">
              <w:rPr>
                <w:rFonts w:ascii="Times New Roman" w:hAnsi="Times New Roman" w:cs="Times New Roman"/>
              </w:rPr>
              <w:t>ой</w:t>
            </w:r>
            <w:r w:rsidR="0044733C" w:rsidRPr="00360672">
              <w:rPr>
                <w:rFonts w:ascii="Times New Roman" w:hAnsi="Times New Roman" w:cs="Times New Roman"/>
              </w:rPr>
              <w:t xml:space="preserve"> в емкости</w:t>
            </w:r>
            <w:r w:rsidR="0044733C">
              <w:rPr>
                <w:rFonts w:ascii="Times New Roman" w:hAnsi="Times New Roman" w:cs="Times New Roman"/>
              </w:rPr>
              <w:t xml:space="preserve">. </w:t>
            </w:r>
          </w:p>
          <w:p w14:paraId="22247F60" w14:textId="77777777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газирования: негазированная.</w:t>
            </w:r>
          </w:p>
          <w:p w14:paraId="317C09B4" w14:textId="16EFB389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пластиковая бутылка должна отвечать требованиям ГОСТ 50962-96 «</w:t>
            </w:r>
            <w:r w:rsidRPr="00360672">
              <w:rPr>
                <w:rFonts w:ascii="Times New Roman" w:hAnsi="Times New Roman" w:cs="Times New Roman"/>
              </w:rPr>
              <w:t>Посуда и изделия хозяйственного назначения из пластмасс. Общие технические условия</w:t>
            </w:r>
            <w:r>
              <w:rPr>
                <w:rFonts w:ascii="Times New Roman" w:hAnsi="Times New Roman" w:cs="Times New Roman"/>
              </w:rPr>
              <w:t>» и обеспечивать сохранность органических и физико-химических свойств воды при хранении и транспортировке</w:t>
            </w:r>
            <w:r w:rsidR="0009660F">
              <w:rPr>
                <w:rFonts w:ascii="Times New Roman" w:hAnsi="Times New Roman" w:cs="Times New Roman"/>
              </w:rPr>
              <w:t xml:space="preserve"> или иной нормативный акт, устанавливающий требования к пластиковым бутылкам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8A7A23D" w14:textId="77777777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5 литров.</w:t>
            </w:r>
          </w:p>
          <w:p w14:paraId="633BA0EC" w14:textId="77777777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годности – не менее 12 месяцев с момента подписания Заказчиком документов о приемке.</w:t>
            </w:r>
          </w:p>
          <w:p w14:paraId="26737E48" w14:textId="7C3C058D" w:rsidR="00360672" w:rsidRDefault="00360672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бутилированная должна иметь – сертификат соответствия, и</w:t>
            </w:r>
            <w:r w:rsidR="00636A0F">
              <w:rPr>
                <w:rFonts w:ascii="Times New Roman" w:hAnsi="Times New Roman" w:cs="Times New Roman"/>
              </w:rPr>
              <w:t xml:space="preserve"> маркировку</w:t>
            </w:r>
            <w:r>
              <w:rPr>
                <w:rFonts w:ascii="Times New Roman" w:hAnsi="Times New Roman" w:cs="Times New Roman"/>
              </w:rPr>
              <w:t xml:space="preserve"> в соответствии с нормами действующего законодательства.</w:t>
            </w:r>
          </w:p>
          <w:p w14:paraId="31AAAA4A" w14:textId="77777777" w:rsidR="00360672" w:rsidRDefault="00636A0F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бутилированная должна быть произведена не ранее </w:t>
            </w:r>
            <w:r w:rsidR="0044733C">
              <w:rPr>
                <w:rFonts w:ascii="Times New Roman" w:hAnsi="Times New Roman" w:cs="Times New Roman"/>
              </w:rPr>
              <w:t>ию</w:t>
            </w:r>
            <w:r w:rsidR="008E6F3F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8E6F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года.</w:t>
            </w:r>
          </w:p>
          <w:p w14:paraId="5380CD7F" w14:textId="7E8C39AD" w:rsidR="009D0F40" w:rsidRDefault="009D0F40" w:rsidP="00AF1E1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Поставка: Июль 2026</w:t>
            </w:r>
          </w:p>
        </w:tc>
      </w:tr>
    </w:tbl>
    <w:p w14:paraId="0A7E3AB6" w14:textId="77777777" w:rsidR="00AF1E1A" w:rsidRPr="00AF1E1A" w:rsidRDefault="00AF1E1A" w:rsidP="00AF1E1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bookmarkEnd w:id="0"/>
    <w:p w14:paraId="27924E2D" w14:textId="71F2E1BA" w:rsidR="00B1291D" w:rsidRPr="00B1291D" w:rsidRDefault="00B1291D" w:rsidP="00AF1E1A">
      <w:pPr>
        <w:pStyle w:val="a3"/>
        <w:ind w:left="567"/>
        <w:jc w:val="both"/>
        <w:rPr>
          <w:rFonts w:ascii="Times New Roman" w:hAnsi="Times New Roman" w:cs="Times New Roman"/>
        </w:rPr>
      </w:pPr>
    </w:p>
    <w:p w14:paraId="136E60B0" w14:textId="77777777" w:rsidR="00B1291D" w:rsidRDefault="00B1291D" w:rsidP="00B1291D">
      <w:pPr>
        <w:jc w:val="center"/>
        <w:rPr>
          <w:rFonts w:ascii="Times New Roman" w:hAnsi="Times New Roman" w:cs="Times New Roman"/>
        </w:rPr>
      </w:pPr>
    </w:p>
    <w:p w14:paraId="18D6F28D" w14:textId="77777777" w:rsidR="00B1291D" w:rsidRPr="00B1291D" w:rsidRDefault="00B1291D" w:rsidP="00B1291D">
      <w:pPr>
        <w:jc w:val="center"/>
        <w:rPr>
          <w:rFonts w:ascii="Times New Roman" w:hAnsi="Times New Roman" w:cs="Times New Roman"/>
        </w:rPr>
      </w:pPr>
    </w:p>
    <w:sectPr w:rsidR="00B1291D" w:rsidRPr="00B1291D" w:rsidSect="00AF1E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14DB"/>
    <w:multiLevelType w:val="hybridMultilevel"/>
    <w:tmpl w:val="0FD0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79"/>
    <w:rsid w:val="0009660F"/>
    <w:rsid w:val="00360672"/>
    <w:rsid w:val="0044733C"/>
    <w:rsid w:val="00636A0F"/>
    <w:rsid w:val="007B2FDC"/>
    <w:rsid w:val="008D2279"/>
    <w:rsid w:val="008E6F3F"/>
    <w:rsid w:val="009D0F40"/>
    <w:rsid w:val="00AF1E1A"/>
    <w:rsid w:val="00B1291D"/>
    <w:rsid w:val="00CF5B92"/>
    <w:rsid w:val="00ED1117"/>
    <w:rsid w:val="00E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6E61"/>
  <w15:chartTrackingRefBased/>
  <w15:docId w15:val="{6F5F74FF-BCEC-4819-9CA8-6DB68F9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1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36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Хуснуллина Юлия Фанилевна</dc:creator>
  <cp:keywords/>
  <dc:description/>
  <cp:lastModifiedBy>Богатырева Полина Николаевна</cp:lastModifiedBy>
  <cp:revision>7</cp:revision>
  <dcterms:created xsi:type="dcterms:W3CDTF">2025-07-01T06:09:00Z</dcterms:created>
  <dcterms:modified xsi:type="dcterms:W3CDTF">2026-06-22T07:18:00Z</dcterms:modified>
</cp:coreProperties>
</file>