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BBB" w:rsidRPr="000D48F8" w:rsidRDefault="009B5BBB" w:rsidP="00416490">
      <w:pPr>
        <w:widowControl w:val="0"/>
        <w:jc w:val="center"/>
        <w:rPr>
          <w:b/>
        </w:rPr>
      </w:pPr>
      <w:r w:rsidRPr="000D48F8">
        <w:rPr>
          <w:b/>
        </w:rPr>
        <w:t xml:space="preserve">ДОГОВОР </w:t>
      </w:r>
      <w:r w:rsidR="00693927" w:rsidRPr="000D48F8">
        <w:rPr>
          <w:b/>
        </w:rPr>
        <w:t>№</w:t>
      </w:r>
      <w:r w:rsidR="00BD1789">
        <w:rPr>
          <w:b/>
        </w:rPr>
        <w:t>_______</w:t>
      </w:r>
    </w:p>
    <w:p w:rsidR="009B5BBB" w:rsidRPr="000D48F8" w:rsidRDefault="009B5BBB" w:rsidP="00416490">
      <w:pPr>
        <w:widowControl w:val="0"/>
        <w:jc w:val="center"/>
        <w:rPr>
          <w:b/>
        </w:rPr>
      </w:pPr>
      <w:r w:rsidRPr="000D48F8">
        <w:rPr>
          <w:b/>
        </w:rPr>
        <w:t>на оказание оценочных услуг</w:t>
      </w:r>
    </w:p>
    <w:p w:rsidR="009B5BBB" w:rsidRPr="000D48F8" w:rsidRDefault="009B5BBB" w:rsidP="00416490">
      <w:pPr>
        <w:widowControl w:val="0"/>
        <w:jc w:val="both"/>
        <w:rPr>
          <w:b/>
        </w:rPr>
      </w:pPr>
    </w:p>
    <w:p w:rsidR="009B5BBB" w:rsidRPr="000D48F8" w:rsidRDefault="00BD1789" w:rsidP="00416490">
      <w:pPr>
        <w:widowControl w:val="0"/>
      </w:pPr>
      <w:r>
        <w:t>п</w:t>
      </w:r>
      <w:r w:rsidR="009B5BBB" w:rsidRPr="000D48F8">
        <w:t xml:space="preserve">. </w:t>
      </w:r>
      <w:r>
        <w:t>Меловой Завод</w:t>
      </w:r>
      <w:r w:rsidR="009B5BBB" w:rsidRPr="000D48F8">
        <w:tab/>
      </w:r>
      <w:r w:rsidR="009B5BBB" w:rsidRPr="000D48F8">
        <w:tab/>
      </w:r>
      <w:r w:rsidR="009B5BBB" w:rsidRPr="000D48F8">
        <w:tab/>
        <w:t xml:space="preserve">          </w:t>
      </w:r>
      <w:r w:rsidR="00721228" w:rsidRPr="000D48F8">
        <w:t xml:space="preserve">         </w:t>
      </w:r>
      <w:r w:rsidR="00721228" w:rsidRPr="000D48F8">
        <w:tab/>
      </w:r>
      <w:r w:rsidR="00721228" w:rsidRPr="000D48F8">
        <w:tab/>
      </w:r>
      <w:r w:rsidR="00721228" w:rsidRPr="000D48F8">
        <w:tab/>
      </w:r>
      <w:r w:rsidR="00721228" w:rsidRPr="000D48F8">
        <w:tab/>
        <w:t xml:space="preserve">             </w:t>
      </w:r>
      <w:r w:rsidR="00AB4DDC" w:rsidRPr="000D48F8">
        <w:t xml:space="preserve">    </w:t>
      </w:r>
      <w:r w:rsidR="00B915CF" w:rsidRPr="000D48F8">
        <w:t xml:space="preserve">  </w:t>
      </w:r>
      <w:r w:rsidR="00721228" w:rsidRPr="000D48F8">
        <w:t xml:space="preserve"> </w:t>
      </w:r>
      <w:r w:rsidR="000F20BF" w:rsidRPr="000D48F8">
        <w:t xml:space="preserve"> </w:t>
      </w:r>
      <w:r w:rsidR="00B342D0" w:rsidRPr="000D48F8">
        <w:t xml:space="preserve">  </w:t>
      </w:r>
      <w:r w:rsidR="007E02ED" w:rsidRPr="000D48F8">
        <w:t xml:space="preserve"> </w:t>
      </w:r>
      <w:r w:rsidR="00636257">
        <w:t xml:space="preserve">         </w:t>
      </w:r>
      <w:r w:rsidR="00D47793" w:rsidRPr="000D48F8">
        <w:t>«___»</w:t>
      </w:r>
      <w:r w:rsidR="00E71EC7" w:rsidRPr="000D48F8">
        <w:t xml:space="preserve"> </w:t>
      </w:r>
      <w:r>
        <w:t>___</w:t>
      </w:r>
      <w:r w:rsidR="00E71EC7" w:rsidRPr="000D48F8">
        <w:t xml:space="preserve"> 202</w:t>
      </w:r>
      <w:r>
        <w:t>6</w:t>
      </w:r>
      <w:r w:rsidR="009B5BBB" w:rsidRPr="000D48F8">
        <w:t xml:space="preserve"> года</w:t>
      </w:r>
    </w:p>
    <w:p w:rsidR="0025604C" w:rsidRPr="000D48F8" w:rsidRDefault="0025604C" w:rsidP="00416490">
      <w:pPr>
        <w:widowControl w:val="0"/>
        <w:ind w:firstLine="709"/>
        <w:jc w:val="both"/>
      </w:pPr>
    </w:p>
    <w:p w:rsidR="0057735F" w:rsidRDefault="00BD1789" w:rsidP="00D54EC0">
      <w:pPr>
        <w:widowControl w:val="0"/>
        <w:spacing w:line="233" w:lineRule="auto"/>
        <w:ind w:firstLine="709"/>
        <w:jc w:val="both"/>
      </w:pPr>
      <w:r>
        <w:rPr>
          <w:b/>
          <w:bCs/>
        </w:rPr>
        <w:t>Федеральное казенное учреждение «Исправительная колония № 9 Управления Федеральной службы исполнения наказаний по Оренбургской области»</w:t>
      </w:r>
      <w:r>
        <w:rPr>
          <w:color w:val="000000"/>
        </w:rPr>
        <w:t>,</w:t>
      </w:r>
      <w:r w:rsidRPr="0077120C">
        <w:rPr>
          <w:color w:val="000000"/>
        </w:rPr>
        <w:t xml:space="preserve"> </w:t>
      </w:r>
      <w:r w:rsidRPr="000D48F8">
        <w:rPr>
          <w:color w:val="000000"/>
        </w:rPr>
        <w:t>именуем</w:t>
      </w:r>
      <w:r>
        <w:rPr>
          <w:color w:val="000000"/>
        </w:rPr>
        <w:t>ое</w:t>
      </w:r>
      <w:r w:rsidRPr="000D48F8">
        <w:rPr>
          <w:color w:val="000000"/>
        </w:rPr>
        <w:t xml:space="preserve"> в дальнейшем </w:t>
      </w:r>
      <w:r w:rsidRPr="0057735F">
        <w:rPr>
          <w:b/>
          <w:bCs/>
          <w:color w:val="000000"/>
        </w:rPr>
        <w:t>«Заказчик»</w:t>
      </w:r>
      <w:r>
        <w:rPr>
          <w:color w:val="000000"/>
        </w:rPr>
        <w:t xml:space="preserve">, </w:t>
      </w:r>
      <w:r w:rsidRPr="000D48F8">
        <w:rPr>
          <w:color w:val="000000"/>
        </w:rPr>
        <w:t xml:space="preserve">в лице </w:t>
      </w:r>
      <w:r>
        <w:rPr>
          <w:color w:val="000000"/>
        </w:rPr>
        <w:t>начальника</w:t>
      </w:r>
      <w:r w:rsidRPr="000D48F8">
        <w:rPr>
          <w:color w:val="000000"/>
        </w:rPr>
        <w:t xml:space="preserve"> </w:t>
      </w:r>
      <w:r w:rsidR="003E0026">
        <w:rPr>
          <w:color w:val="000000"/>
        </w:rPr>
        <w:t>Липперта Юрия Николаевича</w:t>
      </w:r>
      <w:r w:rsidRPr="000D48F8">
        <w:rPr>
          <w:color w:val="000000"/>
        </w:rPr>
        <w:t>, действующ</w:t>
      </w:r>
      <w:r>
        <w:rPr>
          <w:color w:val="000000"/>
        </w:rPr>
        <w:t>его</w:t>
      </w:r>
      <w:r w:rsidRPr="000D48F8">
        <w:rPr>
          <w:color w:val="000000"/>
        </w:rPr>
        <w:t xml:space="preserve"> на основании Устава</w:t>
      </w:r>
      <w:r w:rsidR="00D54EC0" w:rsidRPr="000D48F8">
        <w:t>, с одной стороны, и</w:t>
      </w:r>
    </w:p>
    <w:p w:rsidR="00D54EC0" w:rsidRPr="000D48F8" w:rsidRDefault="00BD1789" w:rsidP="00D54EC0">
      <w:pPr>
        <w:widowControl w:val="0"/>
        <w:spacing w:line="233" w:lineRule="auto"/>
        <w:ind w:firstLine="709"/>
        <w:jc w:val="both"/>
      </w:pPr>
      <w:r>
        <w:rPr>
          <w:b/>
          <w:bCs/>
          <w:color w:val="000000"/>
        </w:rPr>
        <w:t>_________________________________________________</w:t>
      </w:r>
      <w:r w:rsidRPr="007C2F12">
        <w:rPr>
          <w:color w:val="000000"/>
        </w:rPr>
        <w:t>,</w:t>
      </w:r>
      <w:r w:rsidRPr="000D48F8">
        <w:rPr>
          <w:color w:val="000000"/>
        </w:rPr>
        <w:t xml:space="preserve"> именуем</w:t>
      </w:r>
      <w:r w:rsidR="003E0026">
        <w:rPr>
          <w:color w:val="000000"/>
        </w:rPr>
        <w:t>ый</w:t>
      </w:r>
      <w:r w:rsidRPr="000D48F8">
        <w:rPr>
          <w:color w:val="000000"/>
        </w:rPr>
        <w:t xml:space="preserve"> в дальнейшем </w:t>
      </w:r>
      <w:r w:rsidRPr="0057735F">
        <w:rPr>
          <w:b/>
          <w:bCs/>
          <w:color w:val="000000"/>
        </w:rPr>
        <w:t>«Исполнитель»</w:t>
      </w:r>
      <w:r w:rsidRPr="000D48F8">
        <w:rPr>
          <w:color w:val="000000"/>
        </w:rPr>
        <w:t xml:space="preserve">, действующая на основании </w:t>
      </w:r>
      <w:r w:rsidR="003E0026">
        <w:rPr>
          <w:color w:val="000000"/>
        </w:rPr>
        <w:t>_______________</w:t>
      </w:r>
      <w:r w:rsidR="00D54EC0" w:rsidRPr="000D48F8">
        <w:rPr>
          <w:color w:val="000000"/>
        </w:rPr>
        <w:t xml:space="preserve">, с другой стороны, совместно именуемые </w:t>
      </w:r>
      <w:r w:rsidR="00D54EC0" w:rsidRPr="000D48F8">
        <w:rPr>
          <w:b/>
          <w:color w:val="000000"/>
        </w:rPr>
        <w:t>«Стороны»</w:t>
      </w:r>
      <w:r w:rsidR="00D54EC0" w:rsidRPr="000D48F8">
        <w:rPr>
          <w:color w:val="000000"/>
        </w:rPr>
        <w:t xml:space="preserve">, а по отдельности </w:t>
      </w:r>
      <w:r w:rsidR="00D54EC0" w:rsidRPr="000D48F8">
        <w:rPr>
          <w:b/>
          <w:color w:val="000000"/>
        </w:rPr>
        <w:t>«Сторона»</w:t>
      </w:r>
      <w:r w:rsidR="00D54EC0" w:rsidRPr="000D48F8">
        <w:rPr>
          <w:color w:val="000000"/>
        </w:rPr>
        <w:t xml:space="preserve">, </w:t>
      </w:r>
      <w:r w:rsidR="0057735F" w:rsidRPr="00863B29">
        <w:t>руководствуясь п. 4 ч.</w:t>
      </w:r>
      <w:r w:rsidR="00723D7D">
        <w:t xml:space="preserve"> </w:t>
      </w:r>
      <w:r w:rsidR="0057735F" w:rsidRPr="00863B29">
        <w:t>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54EC0" w:rsidRPr="000D48F8">
        <w:t>, заключили настоящий Договор о</w:t>
      </w:r>
      <w:r w:rsidR="00D54EC0" w:rsidRPr="000D48F8">
        <w:rPr>
          <w:color w:val="000000"/>
        </w:rPr>
        <w:t xml:space="preserve"> нижеследующем:</w:t>
      </w:r>
    </w:p>
    <w:p w:rsidR="0025604C" w:rsidRPr="000D48F8" w:rsidRDefault="0025604C" w:rsidP="00416490">
      <w:pPr>
        <w:pStyle w:val="Standard"/>
        <w:widowControl w:val="0"/>
        <w:ind w:left="360"/>
        <w:jc w:val="center"/>
        <w:rPr>
          <w:b/>
          <w:sz w:val="20"/>
          <w:szCs w:val="20"/>
        </w:rPr>
      </w:pPr>
      <w:r w:rsidRPr="000D48F8">
        <w:rPr>
          <w:b/>
          <w:sz w:val="20"/>
          <w:szCs w:val="20"/>
        </w:rPr>
        <w:t xml:space="preserve">1. Предмет </w:t>
      </w:r>
      <w:r w:rsidR="009B5BBB" w:rsidRPr="000D48F8">
        <w:rPr>
          <w:b/>
          <w:sz w:val="20"/>
          <w:szCs w:val="20"/>
        </w:rPr>
        <w:t>Договор</w:t>
      </w:r>
      <w:r w:rsidRPr="000D48F8">
        <w:rPr>
          <w:b/>
          <w:sz w:val="20"/>
          <w:szCs w:val="20"/>
        </w:rPr>
        <w:t>а</w:t>
      </w:r>
    </w:p>
    <w:p w:rsidR="001767C3" w:rsidRPr="000D48F8" w:rsidRDefault="0025604C" w:rsidP="00416490">
      <w:pPr>
        <w:widowControl w:val="0"/>
        <w:numPr>
          <w:ilvl w:val="1"/>
          <w:numId w:val="3"/>
        </w:numPr>
        <w:ind w:left="0" w:firstLine="709"/>
        <w:jc w:val="both"/>
      </w:pPr>
      <w:r w:rsidRPr="000D48F8">
        <w:t xml:space="preserve">По поручению Заказчика </w:t>
      </w:r>
      <w:r w:rsidR="00BF26E7">
        <w:t>Исполнитель</w:t>
      </w:r>
      <w:r w:rsidRPr="000D48F8">
        <w:t xml:space="preserve"> принимает на себя обязательства по оказанию</w:t>
      </w:r>
      <w:r w:rsidR="00FE573B" w:rsidRPr="000D48F8">
        <w:t xml:space="preserve"> оценочных </w:t>
      </w:r>
      <w:r w:rsidRPr="000D48F8">
        <w:t>услуг Заказчику</w:t>
      </w:r>
      <w:r w:rsidR="001767C3" w:rsidRPr="000D48F8">
        <w:t xml:space="preserve"> согласно п. 2 настоящего Договора.</w:t>
      </w:r>
    </w:p>
    <w:p w:rsidR="00F8286C" w:rsidRPr="000D48F8" w:rsidRDefault="0025604C" w:rsidP="00416490">
      <w:pPr>
        <w:pStyle w:val="Standard"/>
        <w:widowControl w:val="0"/>
        <w:numPr>
          <w:ilvl w:val="1"/>
          <w:numId w:val="3"/>
        </w:numPr>
        <w:ind w:left="0" w:firstLine="709"/>
        <w:jc w:val="both"/>
        <w:rPr>
          <w:sz w:val="20"/>
          <w:szCs w:val="20"/>
        </w:rPr>
      </w:pPr>
      <w:r w:rsidRPr="000D48F8">
        <w:rPr>
          <w:sz w:val="20"/>
          <w:szCs w:val="20"/>
        </w:rPr>
        <w:t xml:space="preserve">Деятельность Сторон по исполнению условий настоящего </w:t>
      </w:r>
      <w:r w:rsidR="009B5BBB" w:rsidRPr="000D48F8">
        <w:rPr>
          <w:sz w:val="20"/>
          <w:szCs w:val="20"/>
        </w:rPr>
        <w:t>Договор</w:t>
      </w:r>
      <w:r w:rsidRPr="000D48F8">
        <w:rPr>
          <w:sz w:val="20"/>
          <w:szCs w:val="20"/>
        </w:rPr>
        <w:t xml:space="preserve">а регулируется Гражданским кодексом Российской Федерации, </w:t>
      </w:r>
      <w:r w:rsidR="005E230B" w:rsidRPr="000D48F8">
        <w:rPr>
          <w:sz w:val="20"/>
          <w:szCs w:val="20"/>
        </w:rPr>
        <w:t>Ф</w:t>
      </w:r>
      <w:r w:rsidRPr="000D48F8">
        <w:rPr>
          <w:sz w:val="20"/>
          <w:szCs w:val="20"/>
        </w:rPr>
        <w:t>едеральным закон</w:t>
      </w:r>
      <w:r w:rsidR="005E230B" w:rsidRPr="000D48F8">
        <w:rPr>
          <w:sz w:val="20"/>
          <w:szCs w:val="20"/>
        </w:rPr>
        <w:t xml:space="preserve">ом </w:t>
      </w:r>
      <w:r w:rsidRPr="000D48F8">
        <w:rPr>
          <w:sz w:val="20"/>
          <w:szCs w:val="20"/>
        </w:rPr>
        <w:t>от 29.07.1998 №135-ФЗ «Об оценочной деятельности в Российской Федерации»</w:t>
      </w:r>
      <w:r w:rsidR="00B93CB9" w:rsidRPr="000D48F8">
        <w:rPr>
          <w:sz w:val="20"/>
          <w:szCs w:val="20"/>
        </w:rPr>
        <w:t xml:space="preserve"> и</w:t>
      </w:r>
      <w:r w:rsidRPr="000D48F8">
        <w:rPr>
          <w:sz w:val="20"/>
          <w:szCs w:val="20"/>
        </w:rPr>
        <w:t xml:space="preserve"> </w:t>
      </w:r>
      <w:r w:rsidR="00F8286C" w:rsidRPr="000D48F8">
        <w:rPr>
          <w:sz w:val="20"/>
          <w:szCs w:val="20"/>
        </w:rPr>
        <w:t>стандартами оценочной деятельности.</w:t>
      </w:r>
    </w:p>
    <w:p w:rsidR="00E55DC3" w:rsidRPr="000D48F8" w:rsidRDefault="00BF26E7" w:rsidP="00416490">
      <w:pPr>
        <w:pStyle w:val="Standard"/>
        <w:widowControl w:val="0"/>
        <w:numPr>
          <w:ilvl w:val="1"/>
          <w:numId w:val="3"/>
        </w:numPr>
        <w:ind w:left="0" w:firstLine="709"/>
        <w:jc w:val="both"/>
        <w:rPr>
          <w:sz w:val="20"/>
          <w:szCs w:val="20"/>
        </w:rPr>
      </w:pPr>
      <w:r>
        <w:rPr>
          <w:sz w:val="20"/>
          <w:szCs w:val="20"/>
        </w:rPr>
        <w:t>Исполнитель</w:t>
      </w:r>
      <w:r w:rsidR="00E55DC3" w:rsidRPr="000D48F8">
        <w:rPr>
          <w:sz w:val="20"/>
          <w:szCs w:val="20"/>
        </w:rPr>
        <w:t xml:space="preserve"> является независимым </w:t>
      </w:r>
      <w:r w:rsidR="00020D60" w:rsidRPr="000D48F8">
        <w:rPr>
          <w:sz w:val="20"/>
          <w:szCs w:val="20"/>
        </w:rPr>
        <w:t xml:space="preserve">от Заказчика </w:t>
      </w:r>
      <w:r w:rsidR="00B311E3" w:rsidRPr="000D48F8">
        <w:rPr>
          <w:sz w:val="20"/>
          <w:szCs w:val="20"/>
        </w:rPr>
        <w:t>в соответствии со статьей</w:t>
      </w:r>
      <w:r w:rsidR="00E55DC3" w:rsidRPr="000D48F8">
        <w:rPr>
          <w:sz w:val="20"/>
          <w:szCs w:val="20"/>
        </w:rPr>
        <w:t xml:space="preserve"> 16 Федерального закона от 29.07.1998 №135-ФЗ «Об оценочной деятельности в Российской Федерации».</w:t>
      </w:r>
    </w:p>
    <w:p w:rsidR="001767C3" w:rsidRPr="000D48F8" w:rsidRDefault="001767C3" w:rsidP="00416490">
      <w:pPr>
        <w:pStyle w:val="Standard"/>
        <w:widowControl w:val="0"/>
        <w:ind w:firstLine="360"/>
        <w:jc w:val="center"/>
        <w:rPr>
          <w:b/>
          <w:sz w:val="20"/>
          <w:szCs w:val="20"/>
        </w:rPr>
      </w:pPr>
      <w:r w:rsidRPr="000D48F8">
        <w:rPr>
          <w:b/>
          <w:sz w:val="20"/>
          <w:szCs w:val="20"/>
        </w:rPr>
        <w:t>2. Задание на оценку</w:t>
      </w:r>
    </w:p>
    <w:p w:rsidR="00D47793" w:rsidRPr="000D48F8" w:rsidRDefault="0057735F" w:rsidP="00D47793">
      <w:pPr>
        <w:pStyle w:val="afff9"/>
        <w:spacing w:line="240" w:lineRule="auto"/>
        <w:ind w:firstLine="709"/>
        <w:rPr>
          <w:sz w:val="20"/>
          <w:szCs w:val="20"/>
        </w:rPr>
      </w:pPr>
      <w:bookmarkStart w:id="0" w:name="_Hlk535565909"/>
      <w:bookmarkStart w:id="1" w:name="_Hlk43131669"/>
      <w:r>
        <w:rPr>
          <w:sz w:val="20"/>
          <w:szCs w:val="20"/>
        </w:rPr>
        <w:t xml:space="preserve">2.1. </w:t>
      </w:r>
      <w:r w:rsidR="00D47793" w:rsidRPr="000D48F8">
        <w:rPr>
          <w:sz w:val="20"/>
          <w:szCs w:val="20"/>
        </w:rPr>
        <w:t xml:space="preserve">Объект оценки: Право </w:t>
      </w:r>
      <w:r w:rsidR="005670D6">
        <w:rPr>
          <w:sz w:val="20"/>
          <w:szCs w:val="20"/>
        </w:rPr>
        <w:t>пользования</w:t>
      </w:r>
      <w:r w:rsidR="00D47793" w:rsidRPr="000D48F8">
        <w:rPr>
          <w:sz w:val="20"/>
          <w:szCs w:val="20"/>
        </w:rPr>
        <w:t xml:space="preserve"> </w:t>
      </w:r>
      <w:r w:rsidR="0027389E" w:rsidRPr="0027389E">
        <w:rPr>
          <w:sz w:val="20"/>
          <w:szCs w:val="20"/>
        </w:rPr>
        <w:t>(в виде ежемесячной арендной платы)</w:t>
      </w:r>
      <w:r w:rsidR="00D47793" w:rsidRPr="000D48F8">
        <w:rPr>
          <w:sz w:val="20"/>
          <w:szCs w:val="20"/>
        </w:rPr>
        <w:t xml:space="preserve"> </w:t>
      </w:r>
      <w:r w:rsidR="003E0B7F">
        <w:rPr>
          <w:sz w:val="20"/>
          <w:szCs w:val="20"/>
        </w:rPr>
        <w:t>помещени</w:t>
      </w:r>
      <w:r w:rsidR="007F7239">
        <w:rPr>
          <w:sz w:val="20"/>
          <w:szCs w:val="20"/>
        </w:rPr>
        <w:t xml:space="preserve">ями, </w:t>
      </w:r>
      <w:r w:rsidR="00D47793" w:rsidRPr="000D48F8">
        <w:rPr>
          <w:sz w:val="20"/>
          <w:szCs w:val="20"/>
        </w:rPr>
        <w:t>находящ</w:t>
      </w:r>
      <w:r w:rsidR="007F7239">
        <w:rPr>
          <w:sz w:val="20"/>
          <w:szCs w:val="20"/>
        </w:rPr>
        <w:t>ими</w:t>
      </w:r>
      <w:r w:rsidR="003E0B7F">
        <w:rPr>
          <w:sz w:val="20"/>
          <w:szCs w:val="20"/>
        </w:rPr>
        <w:t>ся</w:t>
      </w:r>
      <w:r w:rsidR="00D47793" w:rsidRPr="000D48F8">
        <w:rPr>
          <w:sz w:val="20"/>
          <w:szCs w:val="20"/>
        </w:rPr>
        <w:t xml:space="preserve"> в </w:t>
      </w:r>
      <w:r w:rsidR="003E0B7F">
        <w:rPr>
          <w:sz w:val="20"/>
          <w:szCs w:val="20"/>
        </w:rPr>
        <w:t>федеральной</w:t>
      </w:r>
      <w:r w:rsidR="00D47793" w:rsidRPr="000D48F8">
        <w:rPr>
          <w:sz w:val="20"/>
          <w:szCs w:val="20"/>
        </w:rPr>
        <w:t xml:space="preserve"> собственности и закрепленн</w:t>
      </w:r>
      <w:r w:rsidR="007F7239">
        <w:rPr>
          <w:sz w:val="20"/>
          <w:szCs w:val="20"/>
        </w:rPr>
        <w:t>ыми</w:t>
      </w:r>
      <w:r w:rsidR="00D47793" w:rsidRPr="000D48F8">
        <w:rPr>
          <w:sz w:val="20"/>
          <w:szCs w:val="20"/>
        </w:rPr>
        <w:t xml:space="preserve"> за </w:t>
      </w:r>
      <w:r w:rsidR="00636257">
        <w:rPr>
          <w:sz w:val="20"/>
          <w:szCs w:val="20"/>
        </w:rPr>
        <w:t>ФКУ ИК-9 УФСИН России по Оренбургской области</w:t>
      </w:r>
      <w:r w:rsidR="00D47793" w:rsidRPr="000D48F8">
        <w:rPr>
          <w:sz w:val="20"/>
          <w:szCs w:val="20"/>
        </w:rPr>
        <w:t xml:space="preserve"> на праве оперативного управления: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65"/>
        <w:gridCol w:w="4886"/>
        <w:gridCol w:w="5247"/>
      </w:tblGrid>
      <w:tr w:rsidR="00D47793" w:rsidRPr="007C2F12" w:rsidTr="005670D6">
        <w:trPr>
          <w:cantSplit/>
          <w:trHeight w:val="20"/>
          <w:tblHeader/>
        </w:trPr>
        <w:tc>
          <w:tcPr>
            <w:tcW w:w="174" w:type="pct"/>
            <w:shd w:val="clear" w:color="auto" w:fill="auto"/>
            <w:vAlign w:val="center"/>
          </w:tcPr>
          <w:p w:rsidR="00D47793" w:rsidRPr="007C2F12" w:rsidRDefault="00D47793" w:rsidP="000A1C37">
            <w:pPr>
              <w:spacing w:line="233" w:lineRule="auto"/>
              <w:jc w:val="center"/>
              <w:rPr>
                <w:sz w:val="18"/>
                <w:szCs w:val="18"/>
              </w:rPr>
            </w:pPr>
            <w:r w:rsidRPr="007C2F12">
              <w:rPr>
                <w:sz w:val="18"/>
                <w:szCs w:val="18"/>
              </w:rPr>
              <w:t>№ п/п</w:t>
            </w:r>
          </w:p>
        </w:tc>
        <w:tc>
          <w:tcPr>
            <w:tcW w:w="2327" w:type="pct"/>
            <w:shd w:val="clear" w:color="auto" w:fill="auto"/>
            <w:vAlign w:val="center"/>
          </w:tcPr>
          <w:p w:rsidR="00D47793" w:rsidRPr="007C2F12" w:rsidRDefault="00D47793" w:rsidP="000A1C37">
            <w:pPr>
              <w:spacing w:line="233" w:lineRule="auto"/>
              <w:jc w:val="center"/>
              <w:rPr>
                <w:sz w:val="18"/>
                <w:szCs w:val="18"/>
              </w:rPr>
            </w:pPr>
            <w:r w:rsidRPr="007C2F12">
              <w:rPr>
                <w:sz w:val="18"/>
                <w:szCs w:val="18"/>
              </w:rPr>
              <w:t>Наименование</w:t>
            </w:r>
          </w:p>
        </w:tc>
        <w:tc>
          <w:tcPr>
            <w:tcW w:w="2499" w:type="pct"/>
            <w:vAlign w:val="center"/>
          </w:tcPr>
          <w:p w:rsidR="00D47793" w:rsidRPr="007C2F12" w:rsidRDefault="00D47793" w:rsidP="000A1C37">
            <w:pPr>
              <w:spacing w:line="233" w:lineRule="auto"/>
              <w:jc w:val="center"/>
              <w:rPr>
                <w:sz w:val="18"/>
                <w:szCs w:val="18"/>
              </w:rPr>
            </w:pPr>
            <w:r w:rsidRPr="007C2F12">
              <w:rPr>
                <w:sz w:val="18"/>
                <w:szCs w:val="18"/>
              </w:rPr>
              <w:t>Документация, содержащая информацию об объекте</w:t>
            </w:r>
          </w:p>
        </w:tc>
      </w:tr>
      <w:tr w:rsidR="00D47793" w:rsidRPr="00F177A7" w:rsidTr="005670D6">
        <w:trPr>
          <w:cantSplit/>
          <w:trHeight w:val="20"/>
        </w:trPr>
        <w:tc>
          <w:tcPr>
            <w:tcW w:w="174" w:type="pct"/>
            <w:shd w:val="clear" w:color="auto" w:fill="auto"/>
            <w:vAlign w:val="center"/>
          </w:tcPr>
          <w:p w:rsidR="00D47793" w:rsidRPr="00F177A7" w:rsidRDefault="00D47793" w:rsidP="000A1C37">
            <w:pPr>
              <w:spacing w:line="233" w:lineRule="auto"/>
              <w:jc w:val="center"/>
              <w:rPr>
                <w:sz w:val="18"/>
                <w:szCs w:val="18"/>
              </w:rPr>
            </w:pPr>
            <w:r w:rsidRPr="00F177A7">
              <w:rPr>
                <w:sz w:val="18"/>
                <w:szCs w:val="18"/>
              </w:rPr>
              <w:t>1</w:t>
            </w:r>
          </w:p>
        </w:tc>
        <w:tc>
          <w:tcPr>
            <w:tcW w:w="2327" w:type="pct"/>
            <w:shd w:val="clear" w:color="auto" w:fill="auto"/>
            <w:vAlign w:val="center"/>
          </w:tcPr>
          <w:p w:rsidR="003E0026" w:rsidRPr="003E0026" w:rsidRDefault="00D47793" w:rsidP="003E0026">
            <w:pPr>
              <w:spacing w:line="233" w:lineRule="auto"/>
              <w:jc w:val="center"/>
              <w:rPr>
                <w:sz w:val="18"/>
                <w:szCs w:val="18"/>
              </w:rPr>
            </w:pPr>
            <w:r w:rsidRPr="003E0026">
              <w:rPr>
                <w:sz w:val="18"/>
                <w:szCs w:val="18"/>
              </w:rPr>
              <w:t>Помещение №</w:t>
            </w:r>
            <w:r w:rsidR="003E0026" w:rsidRPr="003E0026">
              <w:rPr>
                <w:sz w:val="18"/>
                <w:szCs w:val="18"/>
              </w:rPr>
              <w:t>4</w:t>
            </w:r>
            <w:r w:rsidR="00F177A7" w:rsidRPr="003E0026">
              <w:rPr>
                <w:sz w:val="18"/>
                <w:szCs w:val="18"/>
              </w:rPr>
              <w:t xml:space="preserve"> площадью 1</w:t>
            </w:r>
            <w:r w:rsidR="003E0026" w:rsidRPr="003E0026">
              <w:rPr>
                <w:sz w:val="18"/>
                <w:szCs w:val="18"/>
              </w:rPr>
              <w:t>6</w:t>
            </w:r>
            <w:r w:rsidR="00F177A7" w:rsidRPr="003E0026">
              <w:rPr>
                <w:sz w:val="18"/>
                <w:szCs w:val="18"/>
              </w:rPr>
              <w:t>,7 кв. м</w:t>
            </w:r>
            <w:r w:rsidR="003E0026" w:rsidRPr="003E0026">
              <w:rPr>
                <w:sz w:val="18"/>
                <w:szCs w:val="18"/>
              </w:rPr>
              <w:t>.</w:t>
            </w:r>
            <w:r w:rsidRPr="003E0026">
              <w:rPr>
                <w:sz w:val="18"/>
                <w:szCs w:val="18"/>
              </w:rPr>
              <w:t>, расположенн</w:t>
            </w:r>
            <w:r w:rsidR="003E0026" w:rsidRPr="003E0026">
              <w:rPr>
                <w:sz w:val="18"/>
                <w:szCs w:val="18"/>
              </w:rPr>
              <w:t>ое</w:t>
            </w:r>
            <w:r w:rsidRPr="003E0026">
              <w:rPr>
                <w:sz w:val="18"/>
                <w:szCs w:val="18"/>
              </w:rPr>
              <w:t xml:space="preserve"> на </w:t>
            </w:r>
            <w:r w:rsidR="003E0026" w:rsidRPr="003E0026">
              <w:rPr>
                <w:sz w:val="18"/>
                <w:szCs w:val="18"/>
              </w:rPr>
              <w:t>втором</w:t>
            </w:r>
            <w:r w:rsidRPr="003E0026">
              <w:rPr>
                <w:sz w:val="18"/>
                <w:szCs w:val="18"/>
              </w:rPr>
              <w:t xml:space="preserve"> этаже </w:t>
            </w:r>
            <w:r w:rsidR="003E0026" w:rsidRPr="003E0026">
              <w:rPr>
                <w:sz w:val="18"/>
                <w:szCs w:val="18"/>
              </w:rPr>
              <w:t xml:space="preserve">нежилого </w:t>
            </w:r>
            <w:r w:rsidR="00301073" w:rsidRPr="003E0026">
              <w:rPr>
                <w:sz w:val="18"/>
                <w:szCs w:val="18"/>
              </w:rPr>
              <w:t>з</w:t>
            </w:r>
            <w:r w:rsidR="00F177A7" w:rsidRPr="003E0026">
              <w:rPr>
                <w:sz w:val="18"/>
                <w:szCs w:val="18"/>
              </w:rPr>
              <w:t>дани</w:t>
            </w:r>
            <w:r w:rsidR="00301073" w:rsidRPr="003E0026">
              <w:rPr>
                <w:sz w:val="18"/>
                <w:szCs w:val="18"/>
              </w:rPr>
              <w:t>я</w:t>
            </w:r>
            <w:r w:rsidR="00F177A7" w:rsidRPr="003E0026">
              <w:rPr>
                <w:sz w:val="18"/>
                <w:szCs w:val="18"/>
              </w:rPr>
              <w:t xml:space="preserve">, назначение: нежилое, площадь </w:t>
            </w:r>
            <w:r w:rsidR="003E0026" w:rsidRPr="003E0026">
              <w:rPr>
                <w:sz w:val="18"/>
                <w:szCs w:val="18"/>
              </w:rPr>
              <w:t>515,1</w:t>
            </w:r>
            <w:r w:rsidR="00F177A7" w:rsidRPr="003E0026">
              <w:rPr>
                <w:sz w:val="18"/>
                <w:szCs w:val="18"/>
              </w:rPr>
              <w:t xml:space="preserve"> кв. м, количество этажей: </w:t>
            </w:r>
            <w:r w:rsidR="003E0026" w:rsidRPr="003E0026">
              <w:rPr>
                <w:sz w:val="18"/>
                <w:szCs w:val="18"/>
              </w:rPr>
              <w:t>2</w:t>
            </w:r>
            <w:r w:rsidR="00F177A7" w:rsidRPr="003E0026">
              <w:rPr>
                <w:sz w:val="18"/>
                <w:szCs w:val="18"/>
              </w:rPr>
              <w:t xml:space="preserve">, адрес (местоположение): </w:t>
            </w:r>
          </w:p>
          <w:p w:rsidR="003E0026" w:rsidRPr="003E0026" w:rsidRDefault="003E0026" w:rsidP="003E0026">
            <w:pPr>
              <w:jc w:val="center"/>
              <w:rPr>
                <w:sz w:val="18"/>
                <w:szCs w:val="18"/>
              </w:rPr>
            </w:pPr>
            <w:r w:rsidRPr="003E0026">
              <w:rPr>
                <w:rStyle w:val="fontstyle01"/>
                <w:rFonts w:ascii="Times New Roman" w:hAnsi="Times New Roman"/>
                <w:sz w:val="18"/>
                <w:szCs w:val="18"/>
              </w:rPr>
              <w:t>область Оренбургская, район Акбулакский, поселок Меловой Завод, улица Заводская, дом 5</w:t>
            </w:r>
          </w:p>
          <w:p w:rsidR="00D47793" w:rsidRPr="00F177A7" w:rsidRDefault="00F177A7" w:rsidP="003E0026">
            <w:pPr>
              <w:spacing w:line="233" w:lineRule="auto"/>
              <w:jc w:val="center"/>
              <w:rPr>
                <w:sz w:val="18"/>
                <w:szCs w:val="18"/>
              </w:rPr>
            </w:pPr>
            <w:r w:rsidRPr="003E0026">
              <w:rPr>
                <w:sz w:val="18"/>
                <w:szCs w:val="18"/>
              </w:rPr>
              <w:t>; кадастровый номер: 56:03:0</w:t>
            </w:r>
            <w:r w:rsidR="003E0026">
              <w:rPr>
                <w:sz w:val="18"/>
                <w:szCs w:val="18"/>
              </w:rPr>
              <w:t>8</w:t>
            </w:r>
            <w:r w:rsidRPr="003E0026">
              <w:rPr>
                <w:sz w:val="18"/>
                <w:szCs w:val="18"/>
              </w:rPr>
              <w:t>0</w:t>
            </w:r>
            <w:r w:rsidR="003E0026">
              <w:rPr>
                <w:sz w:val="18"/>
                <w:szCs w:val="18"/>
              </w:rPr>
              <w:t>5</w:t>
            </w:r>
            <w:r w:rsidRPr="003E0026">
              <w:rPr>
                <w:sz w:val="18"/>
                <w:szCs w:val="18"/>
              </w:rPr>
              <w:t>00</w:t>
            </w:r>
            <w:r w:rsidR="003E0026">
              <w:rPr>
                <w:sz w:val="18"/>
                <w:szCs w:val="18"/>
              </w:rPr>
              <w:t>1</w:t>
            </w:r>
            <w:r w:rsidRPr="003E0026">
              <w:rPr>
                <w:sz w:val="18"/>
                <w:szCs w:val="18"/>
              </w:rPr>
              <w:t>:</w:t>
            </w:r>
            <w:r w:rsidR="003E0026">
              <w:rPr>
                <w:sz w:val="18"/>
                <w:szCs w:val="18"/>
              </w:rPr>
              <w:t>8</w:t>
            </w:r>
            <w:r w:rsidRPr="003E0026">
              <w:rPr>
                <w:sz w:val="18"/>
                <w:szCs w:val="18"/>
              </w:rPr>
              <w:t>8</w:t>
            </w:r>
          </w:p>
        </w:tc>
        <w:tc>
          <w:tcPr>
            <w:tcW w:w="2499" w:type="pct"/>
            <w:shd w:val="clear" w:color="auto" w:fill="auto"/>
            <w:vAlign w:val="center"/>
          </w:tcPr>
          <w:p w:rsidR="00D47793" w:rsidRPr="00F177A7" w:rsidRDefault="00D47793" w:rsidP="003E0026">
            <w:pPr>
              <w:suppressAutoHyphens w:val="0"/>
              <w:autoSpaceDE w:val="0"/>
              <w:autoSpaceDN w:val="0"/>
              <w:adjustRightInd w:val="0"/>
              <w:spacing w:line="233" w:lineRule="auto"/>
              <w:jc w:val="center"/>
              <w:rPr>
                <w:sz w:val="18"/>
                <w:szCs w:val="18"/>
              </w:rPr>
            </w:pPr>
            <w:r w:rsidRPr="003E0026">
              <w:rPr>
                <w:sz w:val="18"/>
                <w:szCs w:val="18"/>
              </w:rPr>
              <w:t>Свидетельство о государственной регистрации права, выданное Управлением Федеральной службы</w:t>
            </w:r>
            <w:r w:rsidR="00F177A7" w:rsidRPr="003E0026">
              <w:rPr>
                <w:sz w:val="18"/>
                <w:szCs w:val="18"/>
              </w:rPr>
              <w:t xml:space="preserve"> государственной регистрации, кадастра и картографии</w:t>
            </w:r>
            <w:r w:rsidRPr="003E0026">
              <w:rPr>
                <w:sz w:val="18"/>
                <w:szCs w:val="18"/>
              </w:rPr>
              <w:t xml:space="preserve"> по Оренбургской области</w:t>
            </w:r>
            <w:r w:rsidR="00B44326" w:rsidRPr="003E0026">
              <w:rPr>
                <w:sz w:val="18"/>
                <w:szCs w:val="18"/>
              </w:rPr>
              <w:t>,</w:t>
            </w:r>
            <w:r w:rsidRPr="003E0026">
              <w:rPr>
                <w:sz w:val="18"/>
                <w:szCs w:val="18"/>
              </w:rPr>
              <w:t xml:space="preserve"> 56</w:t>
            </w:r>
            <w:r w:rsidR="00F177A7" w:rsidRPr="003E0026">
              <w:rPr>
                <w:sz w:val="18"/>
                <w:szCs w:val="18"/>
              </w:rPr>
              <w:t>-</w:t>
            </w:r>
            <w:r w:rsidRPr="003E0026">
              <w:rPr>
                <w:sz w:val="18"/>
                <w:szCs w:val="18"/>
              </w:rPr>
              <w:t>А</w:t>
            </w:r>
            <w:r w:rsidR="003E0026" w:rsidRPr="003E0026">
              <w:rPr>
                <w:sz w:val="18"/>
                <w:szCs w:val="18"/>
              </w:rPr>
              <w:t>В</w:t>
            </w:r>
            <w:r w:rsidRPr="003E0026">
              <w:rPr>
                <w:sz w:val="18"/>
                <w:szCs w:val="18"/>
              </w:rPr>
              <w:t xml:space="preserve"> </w:t>
            </w:r>
            <w:r w:rsidR="003E0026" w:rsidRPr="003E0026">
              <w:rPr>
                <w:sz w:val="18"/>
                <w:szCs w:val="18"/>
              </w:rPr>
              <w:t>322036</w:t>
            </w:r>
            <w:r w:rsidRPr="003E0026">
              <w:rPr>
                <w:sz w:val="18"/>
                <w:szCs w:val="18"/>
              </w:rPr>
              <w:t xml:space="preserve"> от </w:t>
            </w:r>
            <w:r w:rsidR="00F177A7" w:rsidRPr="003E0026">
              <w:rPr>
                <w:sz w:val="18"/>
                <w:szCs w:val="18"/>
              </w:rPr>
              <w:t>2</w:t>
            </w:r>
            <w:r w:rsidR="003E0026" w:rsidRPr="003E0026">
              <w:rPr>
                <w:sz w:val="18"/>
                <w:szCs w:val="18"/>
              </w:rPr>
              <w:t>5</w:t>
            </w:r>
            <w:r w:rsidR="00F177A7" w:rsidRPr="003E0026">
              <w:rPr>
                <w:sz w:val="18"/>
                <w:szCs w:val="18"/>
              </w:rPr>
              <w:t>.1</w:t>
            </w:r>
            <w:r w:rsidR="003E0026" w:rsidRPr="003E0026">
              <w:rPr>
                <w:sz w:val="18"/>
                <w:szCs w:val="18"/>
              </w:rPr>
              <w:t>1</w:t>
            </w:r>
            <w:r w:rsidR="00F177A7" w:rsidRPr="003E0026">
              <w:rPr>
                <w:sz w:val="18"/>
                <w:szCs w:val="18"/>
              </w:rPr>
              <w:t>.2013</w:t>
            </w:r>
            <w:r w:rsidRPr="003E0026">
              <w:rPr>
                <w:sz w:val="18"/>
                <w:szCs w:val="18"/>
              </w:rPr>
              <w:t>;</w:t>
            </w:r>
            <w:r w:rsidR="00C124AF" w:rsidRPr="003E0026">
              <w:rPr>
                <w:sz w:val="18"/>
                <w:szCs w:val="18"/>
              </w:rPr>
              <w:t xml:space="preserve"> </w:t>
            </w:r>
            <w:r w:rsidR="00F177A7" w:rsidRPr="003E0026">
              <w:rPr>
                <w:sz w:val="18"/>
                <w:szCs w:val="18"/>
              </w:rPr>
              <w:t>Выписка из Единого государственного реестра недвижимости об основных характеристиках и зарегистрированных правах на объект недвижимости, №</w:t>
            </w:r>
            <w:r w:rsidR="003E0026">
              <w:rPr>
                <w:sz w:val="18"/>
                <w:szCs w:val="18"/>
              </w:rPr>
              <w:t xml:space="preserve"> </w:t>
            </w:r>
            <w:r w:rsidR="003E0026" w:rsidRPr="003E0026">
              <w:rPr>
                <w:rStyle w:val="fontstyle01"/>
                <w:rFonts w:ascii="Times New Roman" w:hAnsi="Times New Roman"/>
                <w:sz w:val="18"/>
                <w:szCs w:val="18"/>
              </w:rPr>
              <w:t>001/2026-105927191</w:t>
            </w:r>
            <w:r w:rsidR="003E0026">
              <w:rPr>
                <w:rStyle w:val="fontstyle01"/>
                <w:rFonts w:ascii="Times New Roman" w:hAnsi="Times New Roman"/>
                <w:sz w:val="18"/>
                <w:szCs w:val="18"/>
              </w:rPr>
              <w:t xml:space="preserve"> </w:t>
            </w:r>
            <w:r w:rsidR="00F177A7" w:rsidRPr="003E0026">
              <w:rPr>
                <w:sz w:val="18"/>
                <w:szCs w:val="18"/>
              </w:rPr>
              <w:t xml:space="preserve">от </w:t>
            </w:r>
            <w:r w:rsidR="003E0026">
              <w:rPr>
                <w:sz w:val="18"/>
                <w:szCs w:val="18"/>
              </w:rPr>
              <w:t>06</w:t>
            </w:r>
            <w:r w:rsidR="00F177A7" w:rsidRPr="003E0026">
              <w:rPr>
                <w:sz w:val="18"/>
                <w:szCs w:val="18"/>
              </w:rPr>
              <w:t>.</w:t>
            </w:r>
            <w:r w:rsidR="003E0026">
              <w:rPr>
                <w:sz w:val="18"/>
                <w:szCs w:val="18"/>
              </w:rPr>
              <w:t>08</w:t>
            </w:r>
            <w:r w:rsidR="00F177A7" w:rsidRPr="003E0026">
              <w:rPr>
                <w:sz w:val="18"/>
                <w:szCs w:val="18"/>
              </w:rPr>
              <w:t>.20</w:t>
            </w:r>
            <w:r w:rsidR="003E0026">
              <w:rPr>
                <w:sz w:val="18"/>
                <w:szCs w:val="18"/>
              </w:rPr>
              <w:t>26</w:t>
            </w:r>
            <w:r w:rsidR="00F177A7" w:rsidRPr="003E0026">
              <w:rPr>
                <w:sz w:val="18"/>
                <w:szCs w:val="18"/>
              </w:rPr>
              <w:t xml:space="preserve">; </w:t>
            </w:r>
            <w:r w:rsidR="005670D6" w:rsidRPr="003E0026">
              <w:rPr>
                <w:sz w:val="18"/>
                <w:szCs w:val="18"/>
              </w:rPr>
              <w:t>План этажа (части этажа)</w:t>
            </w:r>
          </w:p>
        </w:tc>
      </w:tr>
    </w:tbl>
    <w:p w:rsidR="00D47793" w:rsidRPr="000D48F8" w:rsidRDefault="0057735F" w:rsidP="00D47793">
      <w:pPr>
        <w:pStyle w:val="afff9"/>
        <w:spacing w:line="240" w:lineRule="auto"/>
        <w:ind w:firstLine="709"/>
        <w:rPr>
          <w:sz w:val="20"/>
          <w:szCs w:val="20"/>
        </w:rPr>
      </w:pPr>
      <w:r>
        <w:rPr>
          <w:sz w:val="20"/>
          <w:szCs w:val="20"/>
        </w:rPr>
        <w:t xml:space="preserve">2.2. </w:t>
      </w:r>
      <w:r w:rsidR="00D47793" w:rsidRPr="000D48F8">
        <w:rPr>
          <w:sz w:val="20"/>
          <w:szCs w:val="20"/>
        </w:rPr>
        <w:t>Балансовая стоимость объекта оценки: Отсутствует.</w:t>
      </w:r>
    </w:p>
    <w:p w:rsidR="00D47793" w:rsidRPr="000D48F8" w:rsidRDefault="0057735F" w:rsidP="00D47793">
      <w:pPr>
        <w:pStyle w:val="afff9"/>
        <w:spacing w:line="240" w:lineRule="auto"/>
        <w:ind w:firstLine="709"/>
        <w:rPr>
          <w:sz w:val="20"/>
          <w:szCs w:val="20"/>
        </w:rPr>
      </w:pPr>
      <w:r w:rsidRPr="0057735F">
        <w:rPr>
          <w:sz w:val="20"/>
          <w:szCs w:val="20"/>
        </w:rPr>
        <w:t xml:space="preserve">2.3. </w:t>
      </w:r>
      <w:r w:rsidR="00D47793" w:rsidRPr="0057735F">
        <w:rPr>
          <w:sz w:val="20"/>
          <w:szCs w:val="20"/>
        </w:rPr>
        <w:t>Права на объект оценки, учитываемые при определении стоимости объекта оценки: Право на заключение договора аренды.</w:t>
      </w:r>
    </w:p>
    <w:p w:rsidR="00D47793" w:rsidRPr="000D48F8" w:rsidRDefault="0057735F" w:rsidP="00D47793">
      <w:pPr>
        <w:pStyle w:val="afff9"/>
        <w:spacing w:line="240" w:lineRule="auto"/>
        <w:ind w:firstLine="709"/>
        <w:rPr>
          <w:sz w:val="20"/>
          <w:szCs w:val="20"/>
        </w:rPr>
      </w:pPr>
      <w:r>
        <w:rPr>
          <w:sz w:val="20"/>
          <w:szCs w:val="20"/>
        </w:rPr>
        <w:t xml:space="preserve">2.4. </w:t>
      </w:r>
      <w:r w:rsidR="00D47793" w:rsidRPr="000D48F8">
        <w:rPr>
          <w:sz w:val="20"/>
          <w:szCs w:val="20"/>
        </w:rPr>
        <w:t>Обременения (ограничения прав) объекта оценки по состоянию на дату оценки: Отсутствуют.</w:t>
      </w:r>
    </w:p>
    <w:p w:rsidR="00D47793" w:rsidRPr="000D48F8" w:rsidRDefault="0057735F" w:rsidP="00D47793">
      <w:pPr>
        <w:pStyle w:val="afff9"/>
        <w:spacing w:line="240" w:lineRule="auto"/>
        <w:ind w:firstLine="709"/>
        <w:rPr>
          <w:sz w:val="20"/>
          <w:szCs w:val="20"/>
        </w:rPr>
      </w:pPr>
      <w:r>
        <w:rPr>
          <w:sz w:val="20"/>
          <w:szCs w:val="20"/>
        </w:rPr>
        <w:t xml:space="preserve">2.5. </w:t>
      </w:r>
      <w:r w:rsidR="00D47793" w:rsidRPr="000D48F8">
        <w:rPr>
          <w:sz w:val="20"/>
          <w:szCs w:val="20"/>
        </w:rPr>
        <w:t>Цель оценки: Определение рыночной стоимости объекта оценки в качестве начальной цены договора аренды в размере месячного платежа (месячной арендной платы) в соответствии со ст. 8 Федерального закона от 29.07.1998 №135-ФЗ «Об оценочной деятельности в Российской Федерации».</w:t>
      </w:r>
    </w:p>
    <w:p w:rsidR="00D47793" w:rsidRPr="000D48F8" w:rsidRDefault="0057735F" w:rsidP="00D47793">
      <w:pPr>
        <w:pStyle w:val="afff9"/>
        <w:spacing w:line="240" w:lineRule="auto"/>
        <w:ind w:firstLine="709"/>
        <w:rPr>
          <w:sz w:val="20"/>
          <w:szCs w:val="20"/>
        </w:rPr>
      </w:pPr>
      <w:r>
        <w:rPr>
          <w:sz w:val="20"/>
          <w:szCs w:val="20"/>
        </w:rPr>
        <w:t xml:space="preserve">2.6. </w:t>
      </w:r>
      <w:r w:rsidR="00D47793" w:rsidRPr="000D48F8">
        <w:rPr>
          <w:sz w:val="20"/>
          <w:szCs w:val="20"/>
        </w:rPr>
        <w:t>Соответствие оценки требованиям законодательства: Оценка проводится в соответствии с Федеральным законом от 29.07.1998 №135-ФЗ «Об оценочной деятельности в Российской Федерации».</w:t>
      </w:r>
    </w:p>
    <w:p w:rsidR="00D47793" w:rsidRPr="000D48F8" w:rsidRDefault="0057735F" w:rsidP="00D47793">
      <w:pPr>
        <w:pStyle w:val="afff9"/>
        <w:spacing w:line="240" w:lineRule="auto"/>
        <w:ind w:firstLine="709"/>
        <w:rPr>
          <w:sz w:val="20"/>
          <w:szCs w:val="20"/>
        </w:rPr>
      </w:pPr>
      <w:r>
        <w:rPr>
          <w:sz w:val="20"/>
          <w:szCs w:val="20"/>
        </w:rPr>
        <w:t xml:space="preserve">2.7. </w:t>
      </w:r>
      <w:r w:rsidR="00D47793" w:rsidRPr="000D48F8">
        <w:rPr>
          <w:sz w:val="20"/>
          <w:szCs w:val="20"/>
        </w:rPr>
        <w:t>Вид определяемой стоимости: Рыночная стоимость.</w:t>
      </w:r>
    </w:p>
    <w:p w:rsidR="00D47793" w:rsidRPr="000D48F8" w:rsidRDefault="0057735F" w:rsidP="00D47793">
      <w:pPr>
        <w:pStyle w:val="afff9"/>
        <w:spacing w:line="240" w:lineRule="auto"/>
        <w:ind w:firstLine="709"/>
        <w:rPr>
          <w:sz w:val="20"/>
          <w:szCs w:val="20"/>
        </w:rPr>
      </w:pPr>
      <w:r>
        <w:rPr>
          <w:sz w:val="20"/>
          <w:szCs w:val="20"/>
        </w:rPr>
        <w:t>2.</w:t>
      </w:r>
      <w:r w:rsidR="001A4AC5">
        <w:rPr>
          <w:sz w:val="20"/>
          <w:szCs w:val="20"/>
        </w:rPr>
        <w:t>8</w:t>
      </w:r>
      <w:r>
        <w:rPr>
          <w:sz w:val="20"/>
          <w:szCs w:val="20"/>
        </w:rPr>
        <w:t xml:space="preserve">. </w:t>
      </w:r>
      <w:r w:rsidR="00D47793" w:rsidRPr="000D48F8">
        <w:rPr>
          <w:sz w:val="20"/>
          <w:szCs w:val="20"/>
        </w:rPr>
        <w:t xml:space="preserve">Срок проведения оценки: Не позднее </w:t>
      </w:r>
      <w:r w:rsidR="001A4AC5">
        <w:rPr>
          <w:sz w:val="20"/>
          <w:szCs w:val="20"/>
        </w:rPr>
        <w:t>20</w:t>
      </w:r>
      <w:r w:rsidR="00301073">
        <w:rPr>
          <w:sz w:val="20"/>
          <w:szCs w:val="20"/>
        </w:rPr>
        <w:t xml:space="preserve"> </w:t>
      </w:r>
      <w:r w:rsidR="001A4AC5">
        <w:rPr>
          <w:sz w:val="20"/>
          <w:szCs w:val="20"/>
        </w:rPr>
        <w:t>августа</w:t>
      </w:r>
      <w:r w:rsidR="00D47793" w:rsidRPr="000D48F8">
        <w:rPr>
          <w:sz w:val="20"/>
          <w:szCs w:val="20"/>
        </w:rPr>
        <w:t xml:space="preserve"> 202</w:t>
      </w:r>
      <w:r w:rsidR="001A4AC5">
        <w:rPr>
          <w:sz w:val="20"/>
          <w:szCs w:val="20"/>
        </w:rPr>
        <w:t>6</w:t>
      </w:r>
      <w:r w:rsidR="00D47793" w:rsidRPr="000D48F8">
        <w:rPr>
          <w:sz w:val="20"/>
          <w:szCs w:val="20"/>
        </w:rPr>
        <w:t xml:space="preserve"> г.</w:t>
      </w:r>
    </w:p>
    <w:p w:rsidR="00D47793" w:rsidRPr="000D48F8" w:rsidRDefault="0057735F" w:rsidP="00D47793">
      <w:pPr>
        <w:pStyle w:val="afff9"/>
        <w:spacing w:line="240" w:lineRule="auto"/>
        <w:ind w:firstLine="709"/>
        <w:rPr>
          <w:sz w:val="20"/>
          <w:szCs w:val="20"/>
        </w:rPr>
      </w:pPr>
      <w:r>
        <w:rPr>
          <w:sz w:val="20"/>
          <w:szCs w:val="20"/>
        </w:rPr>
        <w:t>2.</w:t>
      </w:r>
      <w:r w:rsidR="001A4AC5">
        <w:rPr>
          <w:sz w:val="20"/>
          <w:szCs w:val="20"/>
        </w:rPr>
        <w:t>9</w:t>
      </w:r>
      <w:r>
        <w:rPr>
          <w:sz w:val="20"/>
          <w:szCs w:val="20"/>
        </w:rPr>
        <w:t xml:space="preserve">. </w:t>
      </w:r>
      <w:r w:rsidR="00D47793" w:rsidRPr="000D48F8">
        <w:rPr>
          <w:sz w:val="20"/>
          <w:szCs w:val="20"/>
        </w:rPr>
        <w:t>Ограничения на использование, распространение и публикацию отчета об оценке: Отсутствуют.</w:t>
      </w:r>
    </w:p>
    <w:p w:rsidR="00D47793" w:rsidRPr="000D48F8" w:rsidRDefault="0057735F" w:rsidP="00D47793">
      <w:pPr>
        <w:pStyle w:val="afff9"/>
        <w:spacing w:line="240" w:lineRule="auto"/>
        <w:ind w:firstLine="709"/>
        <w:rPr>
          <w:sz w:val="20"/>
          <w:szCs w:val="20"/>
        </w:rPr>
      </w:pPr>
      <w:r>
        <w:rPr>
          <w:sz w:val="20"/>
          <w:szCs w:val="20"/>
        </w:rPr>
        <w:t>2.1</w:t>
      </w:r>
      <w:r w:rsidR="001A4AC5">
        <w:rPr>
          <w:sz w:val="20"/>
          <w:szCs w:val="20"/>
        </w:rPr>
        <w:t>0</w:t>
      </w:r>
      <w:r>
        <w:rPr>
          <w:sz w:val="20"/>
          <w:szCs w:val="20"/>
        </w:rPr>
        <w:t xml:space="preserve">. </w:t>
      </w:r>
      <w:r w:rsidR="00D47793" w:rsidRPr="000D48F8">
        <w:rPr>
          <w:sz w:val="20"/>
          <w:szCs w:val="20"/>
        </w:rPr>
        <w:t>Форма составления отчета об оценке: На бумажном носителе.</w:t>
      </w:r>
    </w:p>
    <w:p w:rsidR="00D47793" w:rsidRPr="000D48F8" w:rsidRDefault="0057735F" w:rsidP="00D47793">
      <w:pPr>
        <w:pStyle w:val="afff9"/>
        <w:spacing w:line="240" w:lineRule="auto"/>
        <w:ind w:firstLine="709"/>
        <w:rPr>
          <w:sz w:val="20"/>
          <w:szCs w:val="20"/>
        </w:rPr>
      </w:pPr>
      <w:r>
        <w:rPr>
          <w:sz w:val="20"/>
          <w:szCs w:val="20"/>
        </w:rPr>
        <w:t>2.1</w:t>
      </w:r>
      <w:r w:rsidR="001A4AC5">
        <w:rPr>
          <w:sz w:val="20"/>
          <w:szCs w:val="20"/>
        </w:rPr>
        <w:t>1</w:t>
      </w:r>
      <w:r>
        <w:rPr>
          <w:sz w:val="20"/>
          <w:szCs w:val="20"/>
        </w:rPr>
        <w:t xml:space="preserve">. </w:t>
      </w:r>
      <w:r w:rsidR="00D47793" w:rsidRPr="000D48F8">
        <w:rPr>
          <w:sz w:val="20"/>
          <w:szCs w:val="20"/>
        </w:rPr>
        <w:t>Форма представления результатов оценки (итоговой стоимости): В виде числа, в рублях.</w:t>
      </w:r>
    </w:p>
    <w:p w:rsidR="00D47793" w:rsidRPr="000D48F8" w:rsidRDefault="0057735F" w:rsidP="00D47793">
      <w:pPr>
        <w:pStyle w:val="afff9"/>
        <w:spacing w:line="240" w:lineRule="auto"/>
        <w:ind w:firstLine="709"/>
        <w:rPr>
          <w:sz w:val="20"/>
          <w:szCs w:val="20"/>
        </w:rPr>
      </w:pPr>
      <w:r>
        <w:rPr>
          <w:sz w:val="20"/>
          <w:szCs w:val="20"/>
        </w:rPr>
        <w:t>2.1</w:t>
      </w:r>
      <w:r w:rsidR="001A4AC5">
        <w:rPr>
          <w:sz w:val="20"/>
          <w:szCs w:val="20"/>
        </w:rPr>
        <w:t>2</w:t>
      </w:r>
      <w:r>
        <w:rPr>
          <w:sz w:val="20"/>
          <w:szCs w:val="20"/>
        </w:rPr>
        <w:t xml:space="preserve">. </w:t>
      </w:r>
      <w:r w:rsidR="00D47793" w:rsidRPr="000D48F8">
        <w:rPr>
          <w:sz w:val="20"/>
          <w:szCs w:val="20"/>
        </w:rPr>
        <w:t>Специальные допущения: Отсутствуют.</w:t>
      </w:r>
    </w:p>
    <w:p w:rsidR="00D47793" w:rsidRPr="000D48F8" w:rsidRDefault="0057735F" w:rsidP="00D47793">
      <w:pPr>
        <w:pStyle w:val="afff9"/>
        <w:spacing w:line="240" w:lineRule="auto"/>
        <w:ind w:firstLine="709"/>
        <w:rPr>
          <w:sz w:val="20"/>
          <w:szCs w:val="20"/>
        </w:rPr>
      </w:pPr>
      <w:r>
        <w:rPr>
          <w:sz w:val="20"/>
          <w:szCs w:val="20"/>
        </w:rPr>
        <w:t>2.1</w:t>
      </w:r>
      <w:r w:rsidR="001A4AC5">
        <w:rPr>
          <w:sz w:val="20"/>
          <w:szCs w:val="20"/>
        </w:rPr>
        <w:t>3</w:t>
      </w:r>
      <w:r>
        <w:rPr>
          <w:sz w:val="20"/>
          <w:szCs w:val="20"/>
        </w:rPr>
        <w:t xml:space="preserve">. </w:t>
      </w:r>
      <w:r w:rsidR="00D47793" w:rsidRPr="000D48F8">
        <w:rPr>
          <w:sz w:val="20"/>
          <w:szCs w:val="20"/>
        </w:rPr>
        <w:t>Иные существенные допущения и ограничения оценки:</w:t>
      </w:r>
    </w:p>
    <w:p w:rsidR="00D47793" w:rsidRPr="000D48F8" w:rsidRDefault="00D47793" w:rsidP="00D47793">
      <w:pPr>
        <w:pStyle w:val="afff9"/>
        <w:spacing w:line="240" w:lineRule="auto"/>
        <w:ind w:firstLine="709"/>
        <w:rPr>
          <w:sz w:val="20"/>
          <w:szCs w:val="20"/>
        </w:rPr>
      </w:pPr>
      <w:r w:rsidRPr="000D48F8">
        <w:rPr>
          <w:sz w:val="20"/>
          <w:szCs w:val="20"/>
        </w:rPr>
        <w:t>- составляемый по итогам оценки отчет об оценке достоверен лишь в полном объеме и в рамках указанной цели оценки;</w:t>
      </w:r>
    </w:p>
    <w:p w:rsidR="00D47793" w:rsidRPr="000D48F8" w:rsidRDefault="00D47793" w:rsidP="00D47793">
      <w:pPr>
        <w:pStyle w:val="afff9"/>
        <w:spacing w:line="240" w:lineRule="auto"/>
        <w:ind w:firstLine="709"/>
        <w:rPr>
          <w:sz w:val="20"/>
          <w:szCs w:val="20"/>
        </w:rPr>
      </w:pPr>
      <w:r w:rsidRPr="000D48F8">
        <w:rPr>
          <w:sz w:val="20"/>
          <w:szCs w:val="20"/>
        </w:rPr>
        <w:t>- описание и анализ объекта оценки выполняются на основании предоставленных Заказчиком документов и устных разъяснений, а также результатов визуального осмотра арендуемого объекта недвижимости. Оценщик не имеет специального образования в области строительно-технической экспертизы, а также соответствующих средств инструментального контроля. Таким образом, доступными средствами и методами проверки достоверности информации о техническом состоянии объекта оценки является визуальный осмотр. Оценка производится из предположения об отсутствии каких-либо скрытых факторов, влияющих на стоимость объекта оценки, не выявленных в ходе визуального осмотра или не указанных в предоставленных оценщику документах. На оценщика не возлагается обязанность обнаруживать подобные факторы, а также на нем не лежит ответственность за их необнаружение;</w:t>
      </w:r>
    </w:p>
    <w:p w:rsidR="00D47793" w:rsidRPr="000D48F8" w:rsidRDefault="00D47793" w:rsidP="00D47793">
      <w:pPr>
        <w:pStyle w:val="afff9"/>
        <w:spacing w:line="240" w:lineRule="auto"/>
        <w:ind w:firstLine="709"/>
        <w:rPr>
          <w:sz w:val="20"/>
          <w:szCs w:val="20"/>
        </w:rPr>
      </w:pPr>
      <w:r w:rsidRPr="000D48F8">
        <w:rPr>
          <w:sz w:val="20"/>
          <w:szCs w:val="20"/>
        </w:rPr>
        <w:t>- оценщик не обладает специальными познаниями, средствами и методами юридической экспертизы документов, устанавливающих количественные и качественные характеристики объекта оценки, в том числе правоустанавливающих и правоподтверждающих документов. Таким образом, оценщик не принимает на себя ответственность за описание правового состояния объекта оценки и вопросы, подразумевающие обсуждение юридических аспектов права;</w:t>
      </w:r>
    </w:p>
    <w:p w:rsidR="00D47793" w:rsidRPr="000D48F8" w:rsidRDefault="00D47793" w:rsidP="00D47793">
      <w:pPr>
        <w:pStyle w:val="afff9"/>
        <w:spacing w:line="240" w:lineRule="auto"/>
        <w:ind w:firstLine="709"/>
        <w:rPr>
          <w:sz w:val="20"/>
          <w:szCs w:val="20"/>
        </w:rPr>
      </w:pPr>
      <w:r w:rsidRPr="000D48F8">
        <w:rPr>
          <w:sz w:val="20"/>
          <w:szCs w:val="20"/>
        </w:rPr>
        <w:t>- при оценке оценщик исходит из допущения, что плата за предоставление в аренду оцениваем</w:t>
      </w:r>
      <w:r w:rsidR="00E439B4">
        <w:rPr>
          <w:sz w:val="20"/>
          <w:szCs w:val="20"/>
        </w:rPr>
        <w:t>ого</w:t>
      </w:r>
      <w:r w:rsidRPr="000D48F8">
        <w:rPr>
          <w:sz w:val="20"/>
          <w:szCs w:val="20"/>
        </w:rPr>
        <w:t xml:space="preserve"> объект</w:t>
      </w:r>
      <w:r w:rsidR="00E439B4">
        <w:rPr>
          <w:sz w:val="20"/>
          <w:szCs w:val="20"/>
        </w:rPr>
        <w:t>а</w:t>
      </w:r>
      <w:r w:rsidRPr="000D48F8">
        <w:rPr>
          <w:sz w:val="20"/>
          <w:szCs w:val="20"/>
        </w:rPr>
        <w:t xml:space="preserve"> недвижимого имущества не включает платежи за электрическую энергию, отопление и прочие коммунальные и эксплуатационные услуги (данные услуги арендатор оплачивает дополнительно);</w:t>
      </w:r>
    </w:p>
    <w:p w:rsidR="00D47793" w:rsidRPr="000D48F8" w:rsidRDefault="00D47793" w:rsidP="00D47793">
      <w:pPr>
        <w:pStyle w:val="afff9"/>
        <w:spacing w:line="240" w:lineRule="auto"/>
        <w:ind w:firstLine="709"/>
        <w:rPr>
          <w:sz w:val="20"/>
          <w:szCs w:val="20"/>
        </w:rPr>
      </w:pPr>
      <w:r w:rsidRPr="000D48F8">
        <w:rPr>
          <w:sz w:val="20"/>
          <w:szCs w:val="20"/>
        </w:rPr>
        <w:t>- все математические расчеты, выполняемые для целей оценки, производятся в программе Microsoft Office Excel, в настройках которой устанавливается опция «задать точность как на экране»;</w:t>
      </w:r>
    </w:p>
    <w:p w:rsidR="00D47793" w:rsidRPr="000D48F8" w:rsidRDefault="00D47793" w:rsidP="00D47793">
      <w:pPr>
        <w:pStyle w:val="afff9"/>
        <w:spacing w:line="240" w:lineRule="auto"/>
        <w:ind w:firstLine="709"/>
        <w:rPr>
          <w:sz w:val="20"/>
          <w:szCs w:val="20"/>
        </w:rPr>
      </w:pPr>
      <w:r w:rsidRPr="000D48F8">
        <w:rPr>
          <w:sz w:val="20"/>
          <w:szCs w:val="20"/>
        </w:rPr>
        <w:lastRenderedPageBreak/>
        <w:t>- все прогнозы и расчеты, сделанные в отчете об оценке, являются действительными только на дату оценки, и базируются на рыночной ситуации по состоянию на указанную дату.</w:t>
      </w:r>
    </w:p>
    <w:bookmarkEnd w:id="0"/>
    <w:bookmarkEnd w:id="1"/>
    <w:p w:rsidR="0025604C" w:rsidRPr="000D48F8" w:rsidRDefault="00DB79B4" w:rsidP="00416490">
      <w:pPr>
        <w:pStyle w:val="Standard"/>
        <w:widowControl w:val="0"/>
        <w:ind w:firstLine="360"/>
        <w:jc w:val="center"/>
        <w:rPr>
          <w:b/>
          <w:sz w:val="20"/>
          <w:szCs w:val="20"/>
        </w:rPr>
      </w:pPr>
      <w:r w:rsidRPr="000D48F8">
        <w:rPr>
          <w:b/>
          <w:sz w:val="20"/>
          <w:szCs w:val="20"/>
        </w:rPr>
        <w:t>3</w:t>
      </w:r>
      <w:r w:rsidR="0025604C" w:rsidRPr="000D48F8">
        <w:rPr>
          <w:b/>
          <w:sz w:val="20"/>
          <w:szCs w:val="20"/>
        </w:rPr>
        <w:t>. Права и обязанности Сторон</w:t>
      </w:r>
    </w:p>
    <w:p w:rsidR="003B19F1" w:rsidRPr="000D48F8" w:rsidRDefault="003B19F1" w:rsidP="00416490">
      <w:pPr>
        <w:pStyle w:val="Standard"/>
        <w:widowControl w:val="0"/>
        <w:ind w:firstLine="709"/>
        <w:jc w:val="both"/>
        <w:rPr>
          <w:sz w:val="20"/>
          <w:szCs w:val="20"/>
          <w:u w:val="single"/>
        </w:rPr>
      </w:pPr>
      <w:r w:rsidRPr="000D48F8">
        <w:rPr>
          <w:sz w:val="20"/>
          <w:szCs w:val="20"/>
          <w:u w:val="single"/>
        </w:rPr>
        <w:t>3.1. Заказчик имеет право:</w:t>
      </w:r>
    </w:p>
    <w:p w:rsidR="003B19F1" w:rsidRPr="000D48F8" w:rsidRDefault="003B19F1" w:rsidP="00416490">
      <w:pPr>
        <w:pStyle w:val="Standard"/>
        <w:widowControl w:val="0"/>
        <w:ind w:firstLine="709"/>
        <w:jc w:val="both"/>
        <w:rPr>
          <w:sz w:val="20"/>
          <w:szCs w:val="20"/>
        </w:rPr>
      </w:pPr>
      <w:r w:rsidRPr="000D48F8">
        <w:rPr>
          <w:sz w:val="20"/>
          <w:szCs w:val="20"/>
        </w:rPr>
        <w:t xml:space="preserve">3.1.1. Требовать и получать от </w:t>
      </w:r>
      <w:r w:rsidR="00BF26E7">
        <w:rPr>
          <w:sz w:val="20"/>
          <w:szCs w:val="20"/>
        </w:rPr>
        <w:t>Исполнителя</w:t>
      </w:r>
      <w:r w:rsidRPr="000D48F8">
        <w:rPr>
          <w:sz w:val="20"/>
          <w:szCs w:val="20"/>
        </w:rPr>
        <w:t xml:space="preserve"> обоснование выводов по результатам оценки;</w:t>
      </w:r>
    </w:p>
    <w:p w:rsidR="003B19F1" w:rsidRPr="000D48F8" w:rsidRDefault="003B19F1" w:rsidP="00416490">
      <w:pPr>
        <w:pStyle w:val="Standard"/>
        <w:widowControl w:val="0"/>
        <w:ind w:firstLine="709"/>
        <w:jc w:val="both"/>
        <w:rPr>
          <w:sz w:val="20"/>
          <w:szCs w:val="20"/>
        </w:rPr>
      </w:pPr>
      <w:bookmarkStart w:id="2" w:name="dst538"/>
      <w:bookmarkEnd w:id="2"/>
      <w:r w:rsidRPr="000D48F8">
        <w:rPr>
          <w:sz w:val="20"/>
          <w:szCs w:val="20"/>
        </w:rPr>
        <w:t xml:space="preserve">3.1.2. Получать от </w:t>
      </w:r>
      <w:r w:rsidR="00BF26E7">
        <w:rPr>
          <w:sz w:val="20"/>
          <w:szCs w:val="20"/>
        </w:rPr>
        <w:t>Исполнителя</w:t>
      </w:r>
      <w:r w:rsidRPr="000D48F8">
        <w:rPr>
          <w:sz w:val="20"/>
          <w:szCs w:val="20"/>
        </w:rPr>
        <w:t xml:space="preserve"> Отчет об оценке, составленный по результатам оценки по настоящему Договору (далее по тексту – Отчет), в срок, установленный п. 2 настоящего Договора;</w:t>
      </w:r>
    </w:p>
    <w:p w:rsidR="003B19F1" w:rsidRPr="000D48F8" w:rsidRDefault="003B19F1" w:rsidP="00416490">
      <w:pPr>
        <w:pStyle w:val="Standard"/>
        <w:widowControl w:val="0"/>
        <w:ind w:firstLine="709"/>
        <w:jc w:val="both"/>
        <w:rPr>
          <w:sz w:val="20"/>
          <w:szCs w:val="20"/>
        </w:rPr>
      </w:pPr>
      <w:bookmarkStart w:id="3" w:name="dst539"/>
      <w:bookmarkEnd w:id="3"/>
      <w:r w:rsidRPr="000D48F8">
        <w:rPr>
          <w:sz w:val="20"/>
          <w:szCs w:val="20"/>
        </w:rPr>
        <w:t xml:space="preserve">3.1.3. Запрашивать и получать от </w:t>
      </w:r>
      <w:r w:rsidR="00BF26E7">
        <w:rPr>
          <w:sz w:val="20"/>
          <w:szCs w:val="20"/>
        </w:rPr>
        <w:t>Исполнителя</w:t>
      </w:r>
      <w:r w:rsidRPr="000D48F8">
        <w:rPr>
          <w:sz w:val="20"/>
          <w:szCs w:val="20"/>
        </w:rPr>
        <w:t xml:space="preserve"> сведения о ходе исполнения настоящего Договора.</w:t>
      </w:r>
    </w:p>
    <w:p w:rsidR="003B19F1" w:rsidRPr="000D48F8" w:rsidRDefault="003B19F1" w:rsidP="00416490">
      <w:pPr>
        <w:pStyle w:val="Standard"/>
        <w:widowControl w:val="0"/>
        <w:ind w:firstLine="709"/>
        <w:jc w:val="both"/>
        <w:rPr>
          <w:sz w:val="20"/>
          <w:szCs w:val="20"/>
          <w:u w:val="single"/>
        </w:rPr>
      </w:pPr>
      <w:r w:rsidRPr="000D48F8">
        <w:rPr>
          <w:sz w:val="20"/>
          <w:szCs w:val="20"/>
          <w:u w:val="single"/>
        </w:rPr>
        <w:t>3.2. Заказчик обязан:</w:t>
      </w:r>
    </w:p>
    <w:p w:rsidR="003B19F1" w:rsidRPr="000D48F8" w:rsidRDefault="003B19F1" w:rsidP="00416490">
      <w:pPr>
        <w:pStyle w:val="Standard"/>
        <w:widowControl w:val="0"/>
        <w:ind w:firstLine="709"/>
        <w:jc w:val="both"/>
        <w:rPr>
          <w:sz w:val="20"/>
          <w:szCs w:val="20"/>
        </w:rPr>
      </w:pPr>
      <w:r w:rsidRPr="000D48F8">
        <w:rPr>
          <w:sz w:val="20"/>
          <w:szCs w:val="20"/>
        </w:rPr>
        <w:t xml:space="preserve">3.2.1. Содействовать </w:t>
      </w:r>
      <w:r w:rsidR="00BF26E7">
        <w:rPr>
          <w:sz w:val="20"/>
          <w:szCs w:val="20"/>
        </w:rPr>
        <w:t>Исполнителю</w:t>
      </w:r>
      <w:r w:rsidRPr="000D48F8">
        <w:rPr>
          <w:sz w:val="20"/>
          <w:szCs w:val="20"/>
        </w:rPr>
        <w:t xml:space="preserve">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w:t>
      </w:r>
      <w:r w:rsidR="00BF26E7">
        <w:rPr>
          <w:sz w:val="20"/>
          <w:szCs w:val="20"/>
        </w:rPr>
        <w:t>Исполнителя</w:t>
      </w:r>
      <w:r w:rsidRPr="000D48F8">
        <w:rPr>
          <w:sz w:val="20"/>
          <w:szCs w:val="20"/>
        </w:rPr>
        <w:t xml:space="preserve">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rsidR="003B19F1" w:rsidRPr="000D48F8" w:rsidRDefault="003B19F1" w:rsidP="00416490">
      <w:pPr>
        <w:pStyle w:val="Standard"/>
        <w:widowControl w:val="0"/>
        <w:ind w:firstLine="709"/>
        <w:jc w:val="both"/>
        <w:rPr>
          <w:sz w:val="20"/>
          <w:szCs w:val="20"/>
        </w:rPr>
      </w:pPr>
      <w:bookmarkStart w:id="4" w:name="dst542"/>
      <w:bookmarkEnd w:id="4"/>
      <w:r w:rsidRPr="000D48F8">
        <w:rPr>
          <w:sz w:val="20"/>
          <w:szCs w:val="20"/>
        </w:rPr>
        <w:t xml:space="preserve">3.2.2. Не предпринимать каких бы то ни было действий, направленных на сокрытие (ограничение доступа) информации и документации, запрашиваемых </w:t>
      </w:r>
      <w:r w:rsidR="00BF26E7">
        <w:rPr>
          <w:sz w:val="20"/>
          <w:szCs w:val="20"/>
        </w:rPr>
        <w:t>Исполнителем</w:t>
      </w:r>
      <w:r w:rsidRPr="000D48F8">
        <w:rPr>
          <w:sz w:val="20"/>
          <w:szCs w:val="20"/>
        </w:rPr>
        <w:t xml:space="preserve">. Наличие в запрашиваемых </w:t>
      </w:r>
      <w:r w:rsidR="00BF26E7">
        <w:rPr>
          <w:sz w:val="20"/>
          <w:szCs w:val="20"/>
        </w:rPr>
        <w:t>Исполнителем</w:t>
      </w:r>
      <w:r w:rsidRPr="000D48F8">
        <w:rPr>
          <w:sz w:val="20"/>
          <w:szCs w:val="20"/>
        </w:rPr>
        <w:t xml:space="preserve">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rsidR="003B19F1" w:rsidRPr="000D48F8" w:rsidRDefault="003B19F1" w:rsidP="00416490">
      <w:pPr>
        <w:pStyle w:val="Standard"/>
        <w:widowControl w:val="0"/>
        <w:ind w:firstLine="709"/>
        <w:jc w:val="both"/>
        <w:rPr>
          <w:sz w:val="20"/>
          <w:szCs w:val="20"/>
        </w:rPr>
      </w:pPr>
      <w:r w:rsidRPr="000D48F8">
        <w:rPr>
          <w:sz w:val="20"/>
          <w:szCs w:val="20"/>
        </w:rPr>
        <w:t xml:space="preserve">3.2.3. Организовать доступ </w:t>
      </w:r>
      <w:r w:rsidR="00BF26E7">
        <w:rPr>
          <w:sz w:val="20"/>
          <w:szCs w:val="20"/>
        </w:rPr>
        <w:t>Исполнителя</w:t>
      </w:r>
      <w:r w:rsidRPr="000D48F8">
        <w:rPr>
          <w:sz w:val="20"/>
          <w:szCs w:val="20"/>
        </w:rPr>
        <w:t xml:space="preserve"> к объекту оценки для проведения осмотра и фотофиксации (если заданием на оценку не установлено иное и в случае, если объект оценки имеет материально-вещественную форму, а доступ к нему физически возможен).</w:t>
      </w:r>
    </w:p>
    <w:p w:rsidR="003B19F1" w:rsidRPr="000D48F8" w:rsidRDefault="003B19F1" w:rsidP="00416490">
      <w:pPr>
        <w:pStyle w:val="Standard"/>
        <w:widowControl w:val="0"/>
        <w:ind w:firstLine="709"/>
        <w:jc w:val="both"/>
        <w:rPr>
          <w:sz w:val="20"/>
          <w:szCs w:val="20"/>
        </w:rPr>
      </w:pPr>
      <w:bookmarkStart w:id="5" w:name="dst543"/>
      <w:bookmarkEnd w:id="5"/>
      <w:r w:rsidRPr="000D48F8">
        <w:rPr>
          <w:sz w:val="20"/>
          <w:szCs w:val="20"/>
        </w:rPr>
        <w:t xml:space="preserve">3.2.4. Своевременно оплачивать услуги </w:t>
      </w:r>
      <w:r w:rsidR="00BF26E7">
        <w:rPr>
          <w:sz w:val="20"/>
          <w:szCs w:val="20"/>
        </w:rPr>
        <w:t>Исполнителя</w:t>
      </w:r>
      <w:r w:rsidRPr="000D48F8">
        <w:rPr>
          <w:sz w:val="20"/>
          <w:szCs w:val="20"/>
        </w:rPr>
        <w:t xml:space="preserve"> в соответствии с п. 4.1 настоящего Договора, в том числе в случае, если результаты проведения оценки не согласуются с позицией Заказчика;</w:t>
      </w:r>
    </w:p>
    <w:p w:rsidR="003B19F1" w:rsidRPr="000D48F8" w:rsidRDefault="003B19F1" w:rsidP="00416490">
      <w:pPr>
        <w:pStyle w:val="Standard"/>
        <w:widowControl w:val="0"/>
        <w:ind w:firstLine="709"/>
        <w:jc w:val="both"/>
        <w:rPr>
          <w:sz w:val="20"/>
          <w:szCs w:val="20"/>
        </w:rPr>
      </w:pPr>
      <w:bookmarkStart w:id="6" w:name="dst544"/>
      <w:bookmarkEnd w:id="6"/>
      <w:r w:rsidRPr="000D48F8">
        <w:rPr>
          <w:sz w:val="20"/>
          <w:szCs w:val="20"/>
        </w:rPr>
        <w:t>3.2.5. Исполнять требования Федерального закона от 29.07.1998 №135-ФЗ «Об оценочной деятельности в Российской Федерации» и федеральных стандартов оценки.</w:t>
      </w:r>
    </w:p>
    <w:p w:rsidR="003B19F1" w:rsidRPr="000D48F8" w:rsidRDefault="003B19F1" w:rsidP="00416490">
      <w:pPr>
        <w:pStyle w:val="Standard"/>
        <w:widowControl w:val="0"/>
        <w:ind w:firstLine="709"/>
        <w:jc w:val="both"/>
        <w:rPr>
          <w:sz w:val="20"/>
          <w:szCs w:val="20"/>
        </w:rPr>
      </w:pPr>
      <w:r w:rsidRPr="000D48F8">
        <w:rPr>
          <w:sz w:val="20"/>
          <w:szCs w:val="20"/>
        </w:rPr>
        <w:t xml:space="preserve">3.2.6. Принять Отчет у </w:t>
      </w:r>
      <w:r w:rsidR="00BF26E7">
        <w:rPr>
          <w:sz w:val="20"/>
          <w:szCs w:val="20"/>
        </w:rPr>
        <w:t>Исполнителя</w:t>
      </w:r>
      <w:r w:rsidRPr="000D48F8">
        <w:rPr>
          <w:sz w:val="20"/>
          <w:szCs w:val="20"/>
        </w:rPr>
        <w:t>, в случае отсутствия к нему замечаний или возражений. Акт приема-передачи оказанных услуг со стороны Заказчика-</w:t>
      </w:r>
      <w:r w:rsidRPr="000D48F8">
        <w:rPr>
          <w:kern w:val="22"/>
          <w:sz w:val="20"/>
          <w:szCs w:val="20"/>
        </w:rPr>
        <w:t>юр</w:t>
      </w:r>
      <w:r w:rsidRPr="000D48F8">
        <w:rPr>
          <w:sz w:val="20"/>
          <w:szCs w:val="20"/>
        </w:rPr>
        <w:t>идического лица подписывается руководителем или иным уполномоченным лицом Заказчика и скрепляется печатью. Услуги считаются принятыми Заказчиком с момента подписания акта приема-передачи оказанных услуг.</w:t>
      </w:r>
    </w:p>
    <w:p w:rsidR="003B19F1" w:rsidRPr="000D48F8" w:rsidRDefault="003B19F1" w:rsidP="00416490">
      <w:pPr>
        <w:pStyle w:val="Standard"/>
        <w:widowControl w:val="0"/>
        <w:ind w:firstLine="709"/>
        <w:jc w:val="both"/>
        <w:rPr>
          <w:sz w:val="20"/>
          <w:szCs w:val="20"/>
          <w:u w:val="single"/>
        </w:rPr>
      </w:pPr>
      <w:r w:rsidRPr="000D48F8">
        <w:rPr>
          <w:sz w:val="20"/>
          <w:szCs w:val="20"/>
          <w:u w:val="single"/>
        </w:rPr>
        <w:t xml:space="preserve">3.3. </w:t>
      </w:r>
      <w:r w:rsidR="00BF26E7">
        <w:rPr>
          <w:sz w:val="20"/>
          <w:szCs w:val="20"/>
          <w:u w:val="single"/>
        </w:rPr>
        <w:t xml:space="preserve">Исполнитель </w:t>
      </w:r>
      <w:r w:rsidRPr="000D48F8">
        <w:rPr>
          <w:sz w:val="20"/>
          <w:szCs w:val="20"/>
          <w:u w:val="single"/>
        </w:rPr>
        <w:t>имеет право:</w:t>
      </w:r>
    </w:p>
    <w:p w:rsidR="003B19F1" w:rsidRPr="000D48F8" w:rsidRDefault="003B19F1" w:rsidP="00416490">
      <w:pPr>
        <w:pStyle w:val="Standard"/>
        <w:widowControl w:val="0"/>
        <w:ind w:firstLine="709"/>
        <w:jc w:val="both"/>
        <w:rPr>
          <w:sz w:val="20"/>
          <w:szCs w:val="20"/>
        </w:rPr>
      </w:pPr>
      <w:r w:rsidRPr="000D48F8">
        <w:rPr>
          <w:sz w:val="20"/>
          <w:szCs w:val="20"/>
        </w:rPr>
        <w:t>3.3.1. Применять самостоятельно методы проведения оценки объекта оценки в соответствии со стандартами оценки;</w:t>
      </w:r>
    </w:p>
    <w:p w:rsidR="003B19F1" w:rsidRPr="000D48F8" w:rsidRDefault="003B19F1" w:rsidP="00416490">
      <w:pPr>
        <w:pStyle w:val="Standard"/>
        <w:widowControl w:val="0"/>
        <w:ind w:firstLine="709"/>
        <w:jc w:val="both"/>
        <w:rPr>
          <w:sz w:val="20"/>
          <w:szCs w:val="20"/>
        </w:rPr>
      </w:pPr>
      <w:bookmarkStart w:id="7" w:name="dst100094"/>
      <w:bookmarkEnd w:id="7"/>
      <w:r w:rsidRPr="000D48F8">
        <w:rPr>
          <w:sz w:val="20"/>
          <w:szCs w:val="20"/>
        </w:rPr>
        <w:t>3.3.2. 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rsidR="003B19F1" w:rsidRPr="000D48F8" w:rsidRDefault="003B19F1" w:rsidP="00416490">
      <w:pPr>
        <w:pStyle w:val="Standard"/>
        <w:widowControl w:val="0"/>
        <w:ind w:firstLine="709"/>
        <w:jc w:val="both"/>
        <w:rPr>
          <w:sz w:val="20"/>
          <w:szCs w:val="20"/>
        </w:rPr>
      </w:pPr>
      <w:bookmarkStart w:id="8" w:name="dst100095"/>
      <w:bookmarkEnd w:id="8"/>
      <w:r w:rsidRPr="000D48F8">
        <w:rPr>
          <w:sz w:val="20"/>
          <w:szCs w:val="20"/>
        </w:rPr>
        <w:t>3.3.3. Получать разъяснения и дополнительные сведения, необходимые для осуществления данной оценки;</w:t>
      </w:r>
    </w:p>
    <w:p w:rsidR="003B19F1" w:rsidRPr="000D48F8" w:rsidRDefault="003B19F1" w:rsidP="00416490">
      <w:pPr>
        <w:pStyle w:val="Standard"/>
        <w:widowControl w:val="0"/>
        <w:ind w:firstLine="709"/>
        <w:jc w:val="both"/>
        <w:rPr>
          <w:sz w:val="20"/>
          <w:szCs w:val="20"/>
        </w:rPr>
      </w:pPr>
      <w:bookmarkStart w:id="9" w:name="dst100096"/>
      <w:bookmarkEnd w:id="9"/>
      <w:r w:rsidRPr="000D48F8">
        <w:rPr>
          <w:sz w:val="20"/>
          <w:szCs w:val="20"/>
        </w:rPr>
        <w:t xml:space="preserve">3.3.4. 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w:t>
      </w:r>
      <w:r w:rsidR="00BF26E7">
        <w:rPr>
          <w:sz w:val="20"/>
          <w:szCs w:val="20"/>
        </w:rPr>
        <w:t xml:space="preserve">Исполнитель </w:t>
      </w:r>
      <w:r w:rsidRPr="000D48F8">
        <w:rPr>
          <w:sz w:val="20"/>
          <w:szCs w:val="20"/>
        </w:rPr>
        <w:t>указывает это в отчете;</w:t>
      </w:r>
    </w:p>
    <w:p w:rsidR="003B19F1" w:rsidRPr="000D48F8" w:rsidRDefault="003B19F1" w:rsidP="00416490">
      <w:pPr>
        <w:pStyle w:val="Standard"/>
        <w:widowControl w:val="0"/>
        <w:ind w:firstLine="709"/>
        <w:jc w:val="both"/>
        <w:rPr>
          <w:sz w:val="20"/>
          <w:szCs w:val="20"/>
        </w:rPr>
      </w:pPr>
      <w:bookmarkStart w:id="10" w:name="dst100097"/>
      <w:bookmarkEnd w:id="10"/>
      <w:r w:rsidRPr="000D48F8">
        <w:rPr>
          <w:sz w:val="20"/>
          <w:szCs w:val="20"/>
        </w:rPr>
        <w:t>3.3.5. Привлекать по мере необходимости на договорной основе к участию в проведении оценки объекта оценки иных оценщиков либо других специалистов;</w:t>
      </w:r>
    </w:p>
    <w:p w:rsidR="003B19F1" w:rsidRPr="000D48F8" w:rsidRDefault="003B19F1" w:rsidP="00416490">
      <w:pPr>
        <w:pStyle w:val="Standard"/>
        <w:widowControl w:val="0"/>
        <w:ind w:firstLine="709"/>
        <w:jc w:val="both"/>
        <w:rPr>
          <w:sz w:val="20"/>
          <w:szCs w:val="20"/>
        </w:rPr>
      </w:pPr>
      <w:bookmarkStart w:id="11" w:name="dst100098"/>
      <w:bookmarkEnd w:id="11"/>
      <w:r w:rsidRPr="000D48F8">
        <w:rPr>
          <w:sz w:val="20"/>
          <w:szCs w:val="20"/>
        </w:rPr>
        <w:t>3.3.6. Отказаться от проведения оценки объекта оценки в случаях, если Заказчик нарушил условия настоящего Договора, не обеспечил предоставление необходимой информации об объекте оценки либо не обеспечил соответствующие настоящему Договору условия работы;</w:t>
      </w:r>
    </w:p>
    <w:p w:rsidR="003B19F1" w:rsidRPr="000D48F8" w:rsidRDefault="003B19F1" w:rsidP="00416490">
      <w:pPr>
        <w:pStyle w:val="Standard"/>
        <w:widowControl w:val="0"/>
        <w:ind w:firstLine="709"/>
        <w:jc w:val="both"/>
        <w:rPr>
          <w:sz w:val="20"/>
          <w:szCs w:val="20"/>
        </w:rPr>
      </w:pPr>
      <w:bookmarkStart w:id="12" w:name="dst100180"/>
      <w:bookmarkEnd w:id="12"/>
      <w:r w:rsidRPr="000D48F8">
        <w:rPr>
          <w:sz w:val="20"/>
          <w:szCs w:val="20"/>
        </w:rPr>
        <w:t>3.3.7. Получать оплату за оказанные Заказчику услуги по оценке объекта оценки на условиях, предусмотренных настоящим Договором.</w:t>
      </w:r>
    </w:p>
    <w:p w:rsidR="003B19F1" w:rsidRPr="000D48F8" w:rsidRDefault="003B19F1" w:rsidP="00416490">
      <w:pPr>
        <w:pStyle w:val="Standard"/>
        <w:widowControl w:val="0"/>
        <w:ind w:firstLine="709"/>
        <w:jc w:val="both"/>
        <w:rPr>
          <w:sz w:val="20"/>
          <w:szCs w:val="20"/>
          <w:u w:val="single"/>
        </w:rPr>
      </w:pPr>
      <w:r w:rsidRPr="000D48F8">
        <w:rPr>
          <w:sz w:val="20"/>
          <w:szCs w:val="20"/>
          <w:u w:val="single"/>
        </w:rPr>
        <w:t xml:space="preserve">3.4. </w:t>
      </w:r>
      <w:r w:rsidR="00BF26E7">
        <w:rPr>
          <w:sz w:val="20"/>
          <w:szCs w:val="20"/>
          <w:u w:val="single"/>
        </w:rPr>
        <w:t xml:space="preserve">Исполнитель </w:t>
      </w:r>
      <w:r w:rsidRPr="000D48F8">
        <w:rPr>
          <w:sz w:val="20"/>
          <w:szCs w:val="20"/>
          <w:u w:val="single"/>
        </w:rPr>
        <w:t>обязан:</w:t>
      </w:r>
    </w:p>
    <w:p w:rsidR="003B19F1" w:rsidRPr="000D48F8" w:rsidRDefault="003B19F1" w:rsidP="00416490">
      <w:pPr>
        <w:pStyle w:val="Standard"/>
        <w:widowControl w:val="0"/>
        <w:ind w:firstLine="709"/>
        <w:jc w:val="both"/>
        <w:rPr>
          <w:sz w:val="20"/>
          <w:szCs w:val="20"/>
        </w:rPr>
      </w:pPr>
      <w:bookmarkStart w:id="13" w:name="dst114"/>
      <w:bookmarkEnd w:id="13"/>
      <w:r w:rsidRPr="000D48F8">
        <w:rPr>
          <w:sz w:val="20"/>
          <w:szCs w:val="20"/>
        </w:rPr>
        <w:t>3.4.1. Производить оценку Объекта оценки и представлять Отчет на основаниях, предусмотренных настоящим Договором.</w:t>
      </w:r>
    </w:p>
    <w:p w:rsidR="003B19F1" w:rsidRPr="000D48F8" w:rsidRDefault="003B19F1" w:rsidP="00416490">
      <w:pPr>
        <w:pStyle w:val="Standard"/>
        <w:widowControl w:val="0"/>
        <w:ind w:firstLine="709"/>
        <w:jc w:val="both"/>
        <w:rPr>
          <w:sz w:val="20"/>
          <w:szCs w:val="20"/>
        </w:rPr>
      </w:pPr>
      <w:r w:rsidRPr="000D48F8">
        <w:rPr>
          <w:sz w:val="20"/>
          <w:szCs w:val="20"/>
        </w:rPr>
        <w:t>3.4.2. Соблюдать требования Федерального закона от 29.07.1998 №135-ФЗ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а также требования стандартов и правил оценочной деятельности, утвержденных саморегулируемой организацией оценщиков, членом которой он является;</w:t>
      </w:r>
    </w:p>
    <w:p w:rsidR="003B19F1" w:rsidRPr="000D48F8" w:rsidRDefault="003B19F1" w:rsidP="00416490">
      <w:pPr>
        <w:pStyle w:val="Standard"/>
        <w:widowControl w:val="0"/>
        <w:ind w:firstLine="709"/>
        <w:jc w:val="both"/>
        <w:rPr>
          <w:sz w:val="20"/>
          <w:szCs w:val="20"/>
        </w:rPr>
      </w:pPr>
      <w:bookmarkStart w:id="14" w:name="dst115"/>
      <w:bookmarkEnd w:id="14"/>
      <w:r w:rsidRPr="000D48F8">
        <w:rPr>
          <w:sz w:val="20"/>
          <w:szCs w:val="20"/>
        </w:rPr>
        <w:t>3.4.3. Соблюдать правила деловой и профессиональной этики, установленные саморегулируемой организацией оценщиков, членом которой он является;</w:t>
      </w:r>
    </w:p>
    <w:p w:rsidR="003B19F1" w:rsidRPr="000D48F8" w:rsidRDefault="003B19F1" w:rsidP="00416490">
      <w:pPr>
        <w:pStyle w:val="Standard"/>
        <w:widowControl w:val="0"/>
        <w:ind w:firstLine="709"/>
        <w:jc w:val="both"/>
        <w:rPr>
          <w:sz w:val="20"/>
          <w:szCs w:val="20"/>
        </w:rPr>
      </w:pPr>
      <w:bookmarkStart w:id="15" w:name="dst116"/>
      <w:bookmarkEnd w:id="15"/>
      <w:r w:rsidRPr="000D48F8">
        <w:rPr>
          <w:sz w:val="20"/>
          <w:szCs w:val="20"/>
        </w:rPr>
        <w:t>3.4.4. 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rsidR="003B19F1" w:rsidRPr="000D48F8" w:rsidRDefault="003B19F1" w:rsidP="00416490">
      <w:pPr>
        <w:pStyle w:val="Standard"/>
        <w:widowControl w:val="0"/>
        <w:ind w:firstLine="709"/>
        <w:jc w:val="both"/>
        <w:rPr>
          <w:sz w:val="20"/>
          <w:szCs w:val="20"/>
        </w:rPr>
      </w:pPr>
      <w:bookmarkStart w:id="16" w:name="dst117"/>
      <w:bookmarkEnd w:id="16"/>
      <w:r w:rsidRPr="000D48F8">
        <w:rPr>
          <w:sz w:val="20"/>
          <w:szCs w:val="20"/>
        </w:rPr>
        <w:t>3.4.5. Обеспечивать сохранность документов, получаемых от Заказчика и третьих лиц в ходе проведения оценки;</w:t>
      </w:r>
    </w:p>
    <w:p w:rsidR="003B19F1" w:rsidRPr="000D48F8" w:rsidRDefault="003B19F1" w:rsidP="00416490">
      <w:pPr>
        <w:pStyle w:val="Standard"/>
        <w:widowControl w:val="0"/>
        <w:ind w:firstLine="709"/>
        <w:jc w:val="both"/>
        <w:rPr>
          <w:sz w:val="20"/>
          <w:szCs w:val="20"/>
        </w:rPr>
      </w:pPr>
      <w:bookmarkStart w:id="17" w:name="dst118"/>
      <w:bookmarkEnd w:id="17"/>
      <w:r w:rsidRPr="000D48F8">
        <w:rPr>
          <w:sz w:val="20"/>
          <w:szCs w:val="20"/>
        </w:rPr>
        <w:t>3.4.6. Представлять Заказчику информацию о членстве в саморегулируемой организации оценщиков;</w:t>
      </w:r>
    </w:p>
    <w:p w:rsidR="003B19F1" w:rsidRPr="000D48F8" w:rsidRDefault="003B19F1" w:rsidP="00416490">
      <w:pPr>
        <w:pStyle w:val="Standard"/>
        <w:widowControl w:val="0"/>
        <w:ind w:firstLine="709"/>
        <w:jc w:val="both"/>
        <w:rPr>
          <w:sz w:val="20"/>
          <w:szCs w:val="20"/>
        </w:rPr>
      </w:pPr>
      <w:bookmarkStart w:id="18" w:name="dst119"/>
      <w:bookmarkStart w:id="19" w:name="dst121"/>
      <w:bookmarkEnd w:id="18"/>
      <w:bookmarkEnd w:id="19"/>
      <w:r w:rsidRPr="000D48F8">
        <w:rPr>
          <w:sz w:val="20"/>
          <w:szCs w:val="20"/>
        </w:rPr>
        <w:t>3.4.7. 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rsidR="003B19F1" w:rsidRPr="000D48F8" w:rsidRDefault="003B19F1" w:rsidP="00416490">
      <w:pPr>
        <w:pStyle w:val="Standard"/>
        <w:widowControl w:val="0"/>
        <w:ind w:firstLine="709"/>
        <w:jc w:val="both"/>
        <w:rPr>
          <w:sz w:val="20"/>
          <w:szCs w:val="20"/>
        </w:rPr>
      </w:pPr>
      <w:bookmarkStart w:id="20" w:name="dst122"/>
      <w:bookmarkEnd w:id="20"/>
      <w:r w:rsidRPr="000D48F8">
        <w:rPr>
          <w:sz w:val="20"/>
          <w:szCs w:val="20"/>
        </w:rPr>
        <w:t>3.4.8. 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rsidR="003B19F1" w:rsidRPr="000D48F8" w:rsidRDefault="003B19F1" w:rsidP="00416490">
      <w:pPr>
        <w:pStyle w:val="Standard"/>
        <w:widowControl w:val="0"/>
        <w:ind w:firstLine="709"/>
        <w:jc w:val="both"/>
        <w:rPr>
          <w:sz w:val="20"/>
          <w:szCs w:val="20"/>
        </w:rPr>
      </w:pPr>
      <w:bookmarkStart w:id="21" w:name="dst123"/>
      <w:bookmarkEnd w:id="21"/>
      <w:r w:rsidRPr="000D48F8">
        <w:rPr>
          <w:sz w:val="20"/>
          <w:szCs w:val="20"/>
        </w:rPr>
        <w:t xml:space="preserve">3.4.9. </w:t>
      </w:r>
      <w:r w:rsidR="00976C2C" w:rsidRPr="000D48F8">
        <w:rPr>
          <w:sz w:val="20"/>
          <w:szCs w:val="20"/>
        </w:rPr>
        <w:t>Хранить копию Отчета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r w:rsidRPr="000D48F8">
        <w:rPr>
          <w:sz w:val="20"/>
          <w:szCs w:val="20"/>
        </w:rPr>
        <w:t>;</w:t>
      </w:r>
    </w:p>
    <w:p w:rsidR="003B19F1" w:rsidRPr="000D48F8" w:rsidRDefault="003B19F1" w:rsidP="00416490">
      <w:pPr>
        <w:pStyle w:val="Standard"/>
        <w:widowControl w:val="0"/>
        <w:ind w:firstLine="709"/>
        <w:jc w:val="both"/>
        <w:rPr>
          <w:sz w:val="20"/>
          <w:szCs w:val="20"/>
        </w:rPr>
      </w:pPr>
      <w:bookmarkStart w:id="22" w:name="dst124"/>
      <w:bookmarkEnd w:id="22"/>
      <w:r w:rsidRPr="000D48F8">
        <w:rPr>
          <w:sz w:val="20"/>
          <w:szCs w:val="20"/>
        </w:rPr>
        <w:t xml:space="preserve">3.4.10. В случаях, предусмотренных законодательством Российской Федерации, предоставлять копии Отчета или содержащуюся в нем информацию правоохранительным, судебным, иным уполномоченным государственным органам по </w:t>
      </w:r>
      <w:r w:rsidRPr="000D48F8">
        <w:rPr>
          <w:sz w:val="20"/>
          <w:szCs w:val="20"/>
        </w:rPr>
        <w:lastRenderedPageBreak/>
        <w:t>их требованию;</w:t>
      </w:r>
    </w:p>
    <w:p w:rsidR="003B19F1" w:rsidRPr="000D48F8" w:rsidRDefault="003B19F1" w:rsidP="00416490">
      <w:pPr>
        <w:pStyle w:val="Standard"/>
        <w:widowControl w:val="0"/>
        <w:ind w:firstLine="709"/>
        <w:jc w:val="both"/>
        <w:rPr>
          <w:sz w:val="20"/>
          <w:szCs w:val="20"/>
        </w:rPr>
      </w:pPr>
      <w:bookmarkStart w:id="23" w:name="dst125"/>
      <w:bookmarkEnd w:id="23"/>
      <w:r w:rsidRPr="000D48F8">
        <w:rPr>
          <w:sz w:val="20"/>
          <w:szCs w:val="20"/>
        </w:rPr>
        <w:t xml:space="preserve">3.4.11. По требованию Заказчика предоставлять заверенную саморегулируемой организацией оценщиков выписку из реестра членов саморегулируемой организации оценщиков, членом которой является </w:t>
      </w:r>
      <w:r w:rsidR="00BF26E7">
        <w:rPr>
          <w:sz w:val="20"/>
          <w:szCs w:val="20"/>
        </w:rPr>
        <w:t>Исполнитель</w:t>
      </w:r>
      <w:r w:rsidRPr="000D48F8">
        <w:rPr>
          <w:sz w:val="20"/>
          <w:szCs w:val="20"/>
        </w:rPr>
        <w:t>.</w:t>
      </w:r>
    </w:p>
    <w:p w:rsidR="0025604C" w:rsidRPr="000D48F8" w:rsidRDefault="0025604C" w:rsidP="00416490">
      <w:pPr>
        <w:pStyle w:val="Standard"/>
        <w:widowControl w:val="0"/>
        <w:ind w:firstLine="360"/>
        <w:jc w:val="center"/>
        <w:rPr>
          <w:b/>
          <w:sz w:val="20"/>
          <w:szCs w:val="20"/>
        </w:rPr>
      </w:pPr>
      <w:r w:rsidRPr="000D48F8">
        <w:rPr>
          <w:b/>
          <w:sz w:val="20"/>
          <w:szCs w:val="20"/>
        </w:rPr>
        <w:t xml:space="preserve">4. </w:t>
      </w:r>
      <w:r w:rsidR="005F1C59" w:rsidRPr="000D48F8">
        <w:rPr>
          <w:b/>
          <w:sz w:val="20"/>
          <w:szCs w:val="20"/>
        </w:rPr>
        <w:t>Цена</w:t>
      </w:r>
      <w:r w:rsidRPr="000D48F8">
        <w:rPr>
          <w:b/>
          <w:sz w:val="20"/>
          <w:szCs w:val="20"/>
        </w:rPr>
        <w:t xml:space="preserve"> </w:t>
      </w:r>
      <w:r w:rsidR="009B5BBB" w:rsidRPr="000D48F8">
        <w:rPr>
          <w:b/>
          <w:sz w:val="20"/>
          <w:szCs w:val="20"/>
        </w:rPr>
        <w:t>Договор</w:t>
      </w:r>
      <w:r w:rsidRPr="000D48F8">
        <w:rPr>
          <w:b/>
          <w:sz w:val="20"/>
          <w:szCs w:val="20"/>
        </w:rPr>
        <w:t>а и порядок расчетов</w:t>
      </w:r>
    </w:p>
    <w:p w:rsidR="00C124AF" w:rsidRPr="000D48F8" w:rsidRDefault="0025604C" w:rsidP="00C124AF">
      <w:pPr>
        <w:pStyle w:val="Standard"/>
        <w:widowControl w:val="0"/>
        <w:ind w:firstLine="709"/>
        <w:jc w:val="both"/>
        <w:rPr>
          <w:sz w:val="20"/>
          <w:szCs w:val="20"/>
        </w:rPr>
      </w:pPr>
      <w:r w:rsidRPr="000D48F8">
        <w:rPr>
          <w:sz w:val="20"/>
          <w:szCs w:val="20"/>
        </w:rPr>
        <w:t>4.1.</w:t>
      </w:r>
      <w:r w:rsidR="005F1C59" w:rsidRPr="000D48F8">
        <w:rPr>
          <w:sz w:val="20"/>
          <w:szCs w:val="20"/>
        </w:rPr>
        <w:t xml:space="preserve"> </w:t>
      </w:r>
      <w:r w:rsidR="00C124AF" w:rsidRPr="000D48F8">
        <w:rPr>
          <w:sz w:val="20"/>
          <w:szCs w:val="20"/>
        </w:rPr>
        <w:t xml:space="preserve">Заказчик оплачивает услуги </w:t>
      </w:r>
      <w:r w:rsidR="00BF26E7">
        <w:rPr>
          <w:sz w:val="20"/>
          <w:szCs w:val="20"/>
        </w:rPr>
        <w:t>Исполнителя</w:t>
      </w:r>
      <w:r w:rsidR="00C124AF" w:rsidRPr="000D48F8">
        <w:rPr>
          <w:sz w:val="20"/>
          <w:szCs w:val="20"/>
        </w:rPr>
        <w:t xml:space="preserve"> в сумме </w:t>
      </w:r>
      <w:bookmarkStart w:id="24" w:name="_Hlk5629045"/>
      <w:r w:rsidR="001A4AC5">
        <w:rPr>
          <w:sz w:val="20"/>
          <w:szCs w:val="20"/>
        </w:rPr>
        <w:t>__________</w:t>
      </w:r>
      <w:r w:rsidR="00C124AF" w:rsidRPr="000D48F8">
        <w:rPr>
          <w:sz w:val="20"/>
          <w:szCs w:val="20"/>
        </w:rPr>
        <w:t xml:space="preserve"> (</w:t>
      </w:r>
      <w:r w:rsidR="001A4AC5">
        <w:rPr>
          <w:sz w:val="20"/>
          <w:szCs w:val="20"/>
        </w:rPr>
        <w:t>___________</w:t>
      </w:r>
      <w:r w:rsidR="00C124AF" w:rsidRPr="000D48F8">
        <w:rPr>
          <w:sz w:val="20"/>
          <w:szCs w:val="20"/>
        </w:rPr>
        <w:t>) рублей</w:t>
      </w:r>
      <w:bookmarkEnd w:id="24"/>
      <w:r w:rsidR="00C124AF" w:rsidRPr="000D48F8">
        <w:rPr>
          <w:sz w:val="20"/>
          <w:szCs w:val="20"/>
        </w:rPr>
        <w:t xml:space="preserve"> (</w:t>
      </w:r>
      <w:r w:rsidR="001A4AC5">
        <w:rPr>
          <w:sz w:val="20"/>
          <w:szCs w:val="20"/>
        </w:rPr>
        <w:t>в том числе НДС/</w:t>
      </w:r>
      <w:r w:rsidR="00C124AF" w:rsidRPr="000D48F8">
        <w:rPr>
          <w:sz w:val="20"/>
          <w:szCs w:val="20"/>
        </w:rPr>
        <w:t>НДС не предусмотрен).</w:t>
      </w:r>
    </w:p>
    <w:p w:rsidR="00C124AF" w:rsidRPr="000D48F8" w:rsidRDefault="00C124AF" w:rsidP="00C124AF">
      <w:pPr>
        <w:pStyle w:val="Standard"/>
        <w:widowControl w:val="0"/>
        <w:ind w:firstLine="709"/>
        <w:jc w:val="both"/>
        <w:rPr>
          <w:sz w:val="20"/>
          <w:szCs w:val="20"/>
        </w:rPr>
      </w:pPr>
      <w:r w:rsidRPr="000D48F8">
        <w:rPr>
          <w:sz w:val="20"/>
          <w:szCs w:val="20"/>
        </w:rPr>
        <w:t>Оплата производится с отсрочкой платежа не более чем в течение 7 рабочих дней с даты подписания Заказчиком документов о приемке оказанных услуг, на основании выставленного счета, счета-фактуры.</w:t>
      </w:r>
    </w:p>
    <w:p w:rsidR="00C124AF" w:rsidRPr="000D48F8" w:rsidRDefault="00C124AF" w:rsidP="00C124AF">
      <w:pPr>
        <w:pStyle w:val="Standard"/>
        <w:widowControl w:val="0"/>
        <w:ind w:firstLine="709"/>
        <w:jc w:val="both"/>
        <w:rPr>
          <w:sz w:val="20"/>
          <w:szCs w:val="20"/>
        </w:rPr>
      </w:pPr>
      <w:r w:rsidRPr="000D48F8">
        <w:rPr>
          <w:sz w:val="20"/>
          <w:szCs w:val="20"/>
        </w:rPr>
        <w:t>Источник финансирования: средства от приносящей доход деятельности.</w:t>
      </w:r>
    </w:p>
    <w:p w:rsidR="00E05F3A" w:rsidRPr="000D48F8" w:rsidRDefault="00E05F3A" w:rsidP="00C124AF">
      <w:pPr>
        <w:pStyle w:val="Standard"/>
        <w:widowControl w:val="0"/>
        <w:ind w:firstLine="709"/>
        <w:jc w:val="both"/>
        <w:rPr>
          <w:b/>
          <w:sz w:val="20"/>
          <w:szCs w:val="20"/>
        </w:rPr>
      </w:pPr>
      <w:r w:rsidRPr="000D48F8">
        <w:rPr>
          <w:b/>
          <w:sz w:val="20"/>
          <w:szCs w:val="20"/>
        </w:rPr>
        <w:t xml:space="preserve">5. Стандарты оценочной деятельности, которые будут применяться при проведении оценки </w:t>
      </w:r>
    </w:p>
    <w:p w:rsidR="00B60C88" w:rsidRPr="000D48F8" w:rsidRDefault="00B60C88" w:rsidP="0031627D">
      <w:pPr>
        <w:pStyle w:val="Standard"/>
        <w:widowControl w:val="0"/>
        <w:ind w:firstLine="709"/>
        <w:jc w:val="both"/>
        <w:rPr>
          <w:sz w:val="20"/>
          <w:szCs w:val="20"/>
        </w:rPr>
      </w:pPr>
      <w:r w:rsidRPr="000D48F8">
        <w:rPr>
          <w:sz w:val="20"/>
          <w:szCs w:val="20"/>
        </w:rPr>
        <w:t xml:space="preserve">5.1. При проведении оценки и составлении Отчета об оценке </w:t>
      </w:r>
      <w:r w:rsidR="00BF26E7">
        <w:rPr>
          <w:sz w:val="20"/>
          <w:szCs w:val="20"/>
        </w:rPr>
        <w:t xml:space="preserve">Исполнитель </w:t>
      </w:r>
      <w:r w:rsidRPr="000D48F8">
        <w:rPr>
          <w:sz w:val="20"/>
          <w:szCs w:val="20"/>
        </w:rPr>
        <w:t>руководствуется федеральными стандартами оценки:</w:t>
      </w:r>
    </w:p>
    <w:p w:rsidR="00B60C88" w:rsidRPr="000D48F8" w:rsidRDefault="00B60C88" w:rsidP="0031627D">
      <w:pPr>
        <w:pStyle w:val="Standard"/>
        <w:widowControl w:val="0"/>
        <w:ind w:firstLine="709"/>
        <w:jc w:val="both"/>
        <w:rPr>
          <w:sz w:val="20"/>
          <w:szCs w:val="20"/>
        </w:rPr>
      </w:pPr>
      <w:r w:rsidRPr="000D48F8">
        <w:rPr>
          <w:sz w:val="20"/>
          <w:szCs w:val="20"/>
        </w:rPr>
        <w:t>- Федеральный стандарт оценки «Структура федеральных стандартов оценки и основные понятия, используемые в федеральных стандартах (ФСО I)» (утвержден приказом Минэкономразвития России от 14.04.2022 №200; Приложение №1);</w:t>
      </w:r>
    </w:p>
    <w:p w:rsidR="00B60C88" w:rsidRPr="000D48F8" w:rsidRDefault="00B60C88" w:rsidP="0031627D">
      <w:pPr>
        <w:pStyle w:val="Standard"/>
        <w:widowControl w:val="0"/>
        <w:ind w:firstLine="709"/>
        <w:jc w:val="both"/>
        <w:rPr>
          <w:sz w:val="20"/>
          <w:szCs w:val="20"/>
        </w:rPr>
      </w:pPr>
      <w:r w:rsidRPr="000D48F8">
        <w:rPr>
          <w:sz w:val="20"/>
          <w:szCs w:val="20"/>
        </w:rPr>
        <w:t>- Федеральный стандарт оценки «Виды стоимости (ФСО II)» (утвержден приказом Минэкономразвития России от 14.04.2022 №200; Приложение №2);</w:t>
      </w:r>
    </w:p>
    <w:p w:rsidR="00B60C88" w:rsidRPr="000D48F8" w:rsidRDefault="00B60C88" w:rsidP="0031627D">
      <w:pPr>
        <w:pStyle w:val="Standard"/>
        <w:widowControl w:val="0"/>
        <w:ind w:firstLine="709"/>
        <w:jc w:val="both"/>
        <w:rPr>
          <w:sz w:val="20"/>
          <w:szCs w:val="20"/>
        </w:rPr>
      </w:pPr>
      <w:r w:rsidRPr="000D48F8">
        <w:rPr>
          <w:sz w:val="20"/>
          <w:szCs w:val="20"/>
        </w:rPr>
        <w:t>- Федеральный стандарт оценки «Процесс оценки (ФСО III)» (утвержден приказом Минэкономразвития России от 14.04.2022 №200; Приложение №3);</w:t>
      </w:r>
    </w:p>
    <w:p w:rsidR="00B60C88" w:rsidRPr="000D48F8" w:rsidRDefault="00B60C88" w:rsidP="0031627D">
      <w:pPr>
        <w:pStyle w:val="Standard"/>
        <w:widowControl w:val="0"/>
        <w:ind w:firstLine="709"/>
        <w:jc w:val="both"/>
        <w:rPr>
          <w:sz w:val="20"/>
          <w:szCs w:val="20"/>
        </w:rPr>
      </w:pPr>
      <w:r w:rsidRPr="000D48F8">
        <w:rPr>
          <w:sz w:val="20"/>
          <w:szCs w:val="20"/>
        </w:rPr>
        <w:t>- Федеральный стандарт оценки «Задание на оценку (ФСО IV)» (утвержден приказом Минэкономразвития России от 14.04.2022 №200; Приложение №4);</w:t>
      </w:r>
    </w:p>
    <w:p w:rsidR="00B60C88" w:rsidRPr="000D48F8" w:rsidRDefault="00B60C88" w:rsidP="0031627D">
      <w:pPr>
        <w:pStyle w:val="Standard"/>
        <w:widowControl w:val="0"/>
        <w:ind w:firstLine="709"/>
        <w:jc w:val="both"/>
        <w:rPr>
          <w:sz w:val="20"/>
          <w:szCs w:val="20"/>
        </w:rPr>
      </w:pPr>
      <w:r w:rsidRPr="000D48F8">
        <w:rPr>
          <w:sz w:val="20"/>
          <w:szCs w:val="20"/>
        </w:rPr>
        <w:t>- Федеральный стандарт оценки «Подходы и методы оценки (ФСО V)» (утвержден приказом Минэкономразвития России от 14.04.2022 №200; Приложение №5);</w:t>
      </w:r>
    </w:p>
    <w:p w:rsidR="00B60C88" w:rsidRPr="000D48F8" w:rsidRDefault="00B60C88" w:rsidP="0031627D">
      <w:pPr>
        <w:pStyle w:val="Standard"/>
        <w:widowControl w:val="0"/>
        <w:ind w:firstLine="709"/>
        <w:jc w:val="both"/>
        <w:rPr>
          <w:sz w:val="20"/>
          <w:szCs w:val="20"/>
        </w:rPr>
      </w:pPr>
      <w:r w:rsidRPr="000D48F8">
        <w:rPr>
          <w:sz w:val="20"/>
          <w:szCs w:val="20"/>
        </w:rPr>
        <w:t>- Федеральный стандарт оценки «Отчет об оценке (ФСО VI)» (утвержден приказом Минэкономразвития России от 14.04.2022 №200; Приложение №6);</w:t>
      </w:r>
    </w:p>
    <w:p w:rsidR="00B60C88" w:rsidRPr="000D48F8" w:rsidRDefault="00B60C88" w:rsidP="0031627D">
      <w:pPr>
        <w:pStyle w:val="Standard"/>
        <w:widowControl w:val="0"/>
        <w:ind w:firstLine="709"/>
        <w:jc w:val="both"/>
        <w:rPr>
          <w:sz w:val="20"/>
          <w:szCs w:val="20"/>
        </w:rPr>
      </w:pPr>
      <w:r w:rsidRPr="000D48F8">
        <w:rPr>
          <w:sz w:val="20"/>
          <w:szCs w:val="20"/>
        </w:rPr>
        <w:t>- Федеральный стандарт оценки «Оценка недвижимости» (ФСО №7)» (утвержден Приказом Минэкономразвития РФ от 25 сентября 2014 г. №611) (с учетом положений приложения №7 «Изменения, которые вносятся в некоторые приказы Минэкономразвития России о федеральных стандартах оценки» к приказу Минэкономразвития России от 14.04.2022 №200);</w:t>
      </w:r>
    </w:p>
    <w:p w:rsidR="0025604C" w:rsidRPr="000D48F8" w:rsidRDefault="00AD2207" w:rsidP="0031627D">
      <w:pPr>
        <w:pStyle w:val="Standard"/>
        <w:widowControl w:val="0"/>
        <w:ind w:firstLine="709"/>
        <w:jc w:val="center"/>
        <w:rPr>
          <w:b/>
          <w:sz w:val="20"/>
          <w:szCs w:val="20"/>
        </w:rPr>
      </w:pPr>
      <w:r w:rsidRPr="000D48F8">
        <w:rPr>
          <w:b/>
          <w:sz w:val="20"/>
          <w:szCs w:val="20"/>
        </w:rPr>
        <w:t>6</w:t>
      </w:r>
      <w:r w:rsidR="0025604C" w:rsidRPr="000D48F8">
        <w:rPr>
          <w:b/>
          <w:sz w:val="20"/>
          <w:szCs w:val="20"/>
        </w:rPr>
        <w:t>. Ответственность Сторон</w:t>
      </w:r>
    </w:p>
    <w:p w:rsidR="009802BF" w:rsidRPr="000D48F8" w:rsidRDefault="00AD2207" w:rsidP="0031627D">
      <w:pPr>
        <w:pStyle w:val="Standard"/>
        <w:widowControl w:val="0"/>
        <w:ind w:firstLine="709"/>
        <w:jc w:val="both"/>
        <w:rPr>
          <w:sz w:val="20"/>
          <w:szCs w:val="20"/>
        </w:rPr>
      </w:pPr>
      <w:r w:rsidRPr="000D48F8">
        <w:rPr>
          <w:sz w:val="20"/>
          <w:szCs w:val="20"/>
        </w:rPr>
        <w:t>6</w:t>
      </w:r>
      <w:r w:rsidR="0025604C" w:rsidRPr="000D48F8">
        <w:rPr>
          <w:sz w:val="20"/>
          <w:szCs w:val="20"/>
        </w:rPr>
        <w:t xml:space="preserve">.1. В случаях нарушения </w:t>
      </w:r>
      <w:r w:rsidR="00BF26E7">
        <w:rPr>
          <w:sz w:val="20"/>
          <w:szCs w:val="20"/>
        </w:rPr>
        <w:t>Исполнителем</w:t>
      </w:r>
      <w:r w:rsidR="0025604C" w:rsidRPr="000D48F8">
        <w:rPr>
          <w:sz w:val="20"/>
          <w:szCs w:val="20"/>
        </w:rPr>
        <w:t xml:space="preserve"> сроков проведения оценки Заказчик вправе применить к </w:t>
      </w:r>
      <w:r w:rsidR="00BF26E7">
        <w:rPr>
          <w:sz w:val="20"/>
          <w:szCs w:val="20"/>
        </w:rPr>
        <w:t>Исполнителю</w:t>
      </w:r>
      <w:r w:rsidR="0025604C" w:rsidRPr="000D48F8">
        <w:rPr>
          <w:sz w:val="20"/>
          <w:szCs w:val="20"/>
        </w:rPr>
        <w:t xml:space="preserve"> штрафные санкции в виде неустойки в размере одной трехсотой действующей на день уплаты неустойки </w:t>
      </w:r>
      <w:r w:rsidR="00976C2C" w:rsidRPr="000D48F8">
        <w:rPr>
          <w:sz w:val="20"/>
          <w:szCs w:val="20"/>
        </w:rPr>
        <w:t>ключевой ставки</w:t>
      </w:r>
      <w:r w:rsidR="0025604C" w:rsidRPr="000D48F8">
        <w:rPr>
          <w:sz w:val="20"/>
          <w:szCs w:val="20"/>
        </w:rPr>
        <w:t xml:space="preserve"> Центрального банка Российской Федерации. </w:t>
      </w:r>
    </w:p>
    <w:p w:rsidR="001C3759" w:rsidRPr="000D48F8" w:rsidRDefault="001C3759" w:rsidP="0031627D">
      <w:pPr>
        <w:pStyle w:val="Standard"/>
        <w:widowControl w:val="0"/>
        <w:ind w:firstLine="709"/>
        <w:jc w:val="both"/>
        <w:rPr>
          <w:sz w:val="20"/>
          <w:szCs w:val="20"/>
        </w:rPr>
      </w:pPr>
      <w:r w:rsidRPr="000D48F8">
        <w:rPr>
          <w:sz w:val="20"/>
          <w:szCs w:val="20"/>
        </w:rPr>
        <w:t xml:space="preserve">В случае задержки предоставления Заказчиком </w:t>
      </w:r>
      <w:r w:rsidR="00BF26E7">
        <w:rPr>
          <w:sz w:val="20"/>
          <w:szCs w:val="20"/>
        </w:rPr>
        <w:t>Исполнителю</w:t>
      </w:r>
      <w:r w:rsidRPr="000D48F8">
        <w:rPr>
          <w:sz w:val="20"/>
          <w:szCs w:val="20"/>
        </w:rPr>
        <w:t xml:space="preserve"> необходимой информации и документации согласно п. 3.2.1 настоящего Договора, указанный в п. 2 настоящего Договора срок проведения оценки продлевается на период такой задержки.</w:t>
      </w:r>
    </w:p>
    <w:p w:rsidR="009802BF" w:rsidRPr="000D48F8" w:rsidRDefault="00AD2207" w:rsidP="0031627D">
      <w:pPr>
        <w:pStyle w:val="Standard"/>
        <w:widowControl w:val="0"/>
        <w:ind w:firstLine="709"/>
        <w:jc w:val="both"/>
        <w:rPr>
          <w:sz w:val="20"/>
          <w:szCs w:val="20"/>
        </w:rPr>
      </w:pPr>
      <w:r w:rsidRPr="000D48F8">
        <w:rPr>
          <w:sz w:val="20"/>
          <w:szCs w:val="20"/>
        </w:rPr>
        <w:t>6</w:t>
      </w:r>
      <w:r w:rsidR="009802BF" w:rsidRPr="000D48F8">
        <w:rPr>
          <w:sz w:val="20"/>
          <w:szCs w:val="20"/>
        </w:rPr>
        <w:t xml:space="preserve">.2. В случаях нарушения Заказчиком сроков оплаты оценки </w:t>
      </w:r>
      <w:r w:rsidR="00BF26E7">
        <w:rPr>
          <w:sz w:val="20"/>
          <w:szCs w:val="20"/>
        </w:rPr>
        <w:t xml:space="preserve">Исполнитель </w:t>
      </w:r>
      <w:r w:rsidR="009802BF" w:rsidRPr="000D48F8">
        <w:rPr>
          <w:sz w:val="20"/>
          <w:szCs w:val="20"/>
        </w:rPr>
        <w:t xml:space="preserve">вправе применить к Заказчику штрафные санкции в виде неустойки в размере одной трехсотой действующей на день уплаты неустойки </w:t>
      </w:r>
      <w:r w:rsidR="00976C2C" w:rsidRPr="000D48F8">
        <w:rPr>
          <w:sz w:val="20"/>
          <w:szCs w:val="20"/>
        </w:rPr>
        <w:t xml:space="preserve">ключевой </w:t>
      </w:r>
      <w:r w:rsidR="009802BF" w:rsidRPr="000D48F8">
        <w:rPr>
          <w:sz w:val="20"/>
          <w:szCs w:val="20"/>
        </w:rPr>
        <w:t xml:space="preserve">ставки Центрального банка Российской Федерации. </w:t>
      </w:r>
    </w:p>
    <w:p w:rsidR="0025604C" w:rsidRPr="000D48F8" w:rsidRDefault="00AD2207" w:rsidP="0031627D">
      <w:pPr>
        <w:pStyle w:val="Standard"/>
        <w:widowControl w:val="0"/>
        <w:ind w:firstLine="709"/>
        <w:jc w:val="both"/>
        <w:rPr>
          <w:sz w:val="20"/>
          <w:szCs w:val="20"/>
        </w:rPr>
      </w:pPr>
      <w:r w:rsidRPr="000D48F8">
        <w:rPr>
          <w:sz w:val="20"/>
          <w:szCs w:val="20"/>
        </w:rPr>
        <w:t>6</w:t>
      </w:r>
      <w:r w:rsidR="009802BF" w:rsidRPr="000D48F8">
        <w:rPr>
          <w:sz w:val="20"/>
          <w:szCs w:val="20"/>
        </w:rPr>
        <w:t xml:space="preserve">.3. </w:t>
      </w:r>
      <w:r w:rsidR="0025604C" w:rsidRPr="000D48F8">
        <w:rPr>
          <w:sz w:val="20"/>
          <w:szCs w:val="20"/>
        </w:rPr>
        <w:t xml:space="preserve">Неустойка начисляется за каждый день просрочки исполнения обязательства, предусмотренного настоящим </w:t>
      </w:r>
      <w:r w:rsidR="009B5BBB" w:rsidRPr="000D48F8">
        <w:rPr>
          <w:sz w:val="20"/>
          <w:szCs w:val="20"/>
        </w:rPr>
        <w:t>Договор</w:t>
      </w:r>
      <w:r w:rsidR="0025604C" w:rsidRPr="000D48F8">
        <w:rPr>
          <w:sz w:val="20"/>
          <w:szCs w:val="20"/>
        </w:rPr>
        <w:t xml:space="preserve">ом, начиная со дня, следующего после дня истечения установленного настоящим </w:t>
      </w:r>
      <w:r w:rsidR="009B5BBB" w:rsidRPr="000D48F8">
        <w:rPr>
          <w:sz w:val="20"/>
          <w:szCs w:val="20"/>
        </w:rPr>
        <w:t>Договор</w:t>
      </w:r>
      <w:r w:rsidR="0025604C" w:rsidRPr="000D48F8">
        <w:rPr>
          <w:sz w:val="20"/>
          <w:szCs w:val="20"/>
        </w:rPr>
        <w:t xml:space="preserve">ом срока исполнения обязательств. </w:t>
      </w:r>
      <w:r w:rsidR="009802BF" w:rsidRPr="000D48F8">
        <w:rPr>
          <w:sz w:val="20"/>
          <w:szCs w:val="20"/>
        </w:rPr>
        <w:t>Сторона</w:t>
      </w:r>
      <w:r w:rsidR="0025604C" w:rsidRPr="000D48F8">
        <w:rPr>
          <w:sz w:val="20"/>
          <w:szCs w:val="20"/>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w:t>
      </w:r>
    </w:p>
    <w:p w:rsidR="0025604C" w:rsidRDefault="00AD2207" w:rsidP="0031627D">
      <w:pPr>
        <w:pStyle w:val="Standard"/>
        <w:widowControl w:val="0"/>
        <w:ind w:firstLine="709"/>
        <w:jc w:val="both"/>
        <w:rPr>
          <w:sz w:val="20"/>
          <w:szCs w:val="20"/>
        </w:rPr>
      </w:pPr>
      <w:r w:rsidRPr="000D48F8">
        <w:rPr>
          <w:sz w:val="20"/>
          <w:szCs w:val="20"/>
        </w:rPr>
        <w:t>6</w:t>
      </w:r>
      <w:r w:rsidR="00D94338" w:rsidRPr="000D48F8">
        <w:rPr>
          <w:sz w:val="20"/>
          <w:szCs w:val="20"/>
        </w:rPr>
        <w:t>.</w:t>
      </w:r>
      <w:r w:rsidR="009802BF" w:rsidRPr="000D48F8">
        <w:rPr>
          <w:sz w:val="20"/>
          <w:szCs w:val="20"/>
        </w:rPr>
        <w:t>4</w:t>
      </w:r>
      <w:r w:rsidR="00D94338" w:rsidRPr="000D48F8">
        <w:rPr>
          <w:sz w:val="20"/>
          <w:szCs w:val="20"/>
        </w:rPr>
        <w:t xml:space="preserve">. </w:t>
      </w:r>
      <w:r w:rsidR="00BF26E7">
        <w:rPr>
          <w:sz w:val="20"/>
          <w:szCs w:val="20"/>
        </w:rPr>
        <w:t xml:space="preserve">Исполнитель </w:t>
      </w:r>
      <w:r w:rsidR="0025604C" w:rsidRPr="000D48F8">
        <w:rPr>
          <w:sz w:val="20"/>
          <w:szCs w:val="20"/>
        </w:rPr>
        <w:t>не несет ответственности за достоверность оценки Объекта оценки в случае, если при проведении оценки использовал недостоверную информацию и недостоверные документы, предоставленные Заказчиком.</w:t>
      </w:r>
    </w:p>
    <w:p w:rsidR="0025604C" w:rsidRPr="000D48F8" w:rsidRDefault="00AD2207" w:rsidP="0031627D">
      <w:pPr>
        <w:pStyle w:val="Standard"/>
        <w:widowControl w:val="0"/>
        <w:ind w:firstLine="709"/>
        <w:jc w:val="center"/>
        <w:rPr>
          <w:b/>
          <w:sz w:val="20"/>
          <w:szCs w:val="20"/>
        </w:rPr>
      </w:pPr>
      <w:r w:rsidRPr="000D48F8">
        <w:rPr>
          <w:b/>
          <w:sz w:val="20"/>
          <w:szCs w:val="20"/>
        </w:rPr>
        <w:t>7</w:t>
      </w:r>
      <w:r w:rsidR="0025604C" w:rsidRPr="000D48F8">
        <w:rPr>
          <w:b/>
          <w:sz w:val="20"/>
          <w:szCs w:val="20"/>
        </w:rPr>
        <w:t>. Обстоятельства непреодолимой силы</w:t>
      </w:r>
    </w:p>
    <w:p w:rsidR="0025604C" w:rsidRPr="000D48F8" w:rsidRDefault="00AD2207" w:rsidP="0031627D">
      <w:pPr>
        <w:pStyle w:val="Standard"/>
        <w:widowControl w:val="0"/>
        <w:ind w:firstLine="709"/>
        <w:jc w:val="both"/>
        <w:rPr>
          <w:sz w:val="20"/>
          <w:szCs w:val="20"/>
        </w:rPr>
      </w:pPr>
      <w:r w:rsidRPr="000D48F8">
        <w:rPr>
          <w:sz w:val="20"/>
          <w:szCs w:val="20"/>
        </w:rPr>
        <w:t>7</w:t>
      </w:r>
      <w:r w:rsidR="0025604C" w:rsidRPr="000D48F8">
        <w:rPr>
          <w:sz w:val="20"/>
          <w:szCs w:val="20"/>
        </w:rPr>
        <w:t xml:space="preserve">.1. Ни одна из Сторон не несет ответственности перед другой Стороной за неисполнение или ненадлежащее исполнение обязательств по настоящему </w:t>
      </w:r>
      <w:r w:rsidR="009B5BBB" w:rsidRPr="000D48F8">
        <w:rPr>
          <w:sz w:val="20"/>
          <w:szCs w:val="20"/>
        </w:rPr>
        <w:t>Договор</w:t>
      </w:r>
      <w:r w:rsidR="0025604C" w:rsidRPr="000D48F8">
        <w:rPr>
          <w:sz w:val="20"/>
          <w:szCs w:val="20"/>
        </w:rPr>
        <w:t>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w:t>
      </w:r>
    </w:p>
    <w:p w:rsidR="0025604C" w:rsidRPr="000D48F8" w:rsidRDefault="00AD2207" w:rsidP="0031627D">
      <w:pPr>
        <w:pStyle w:val="Standard"/>
        <w:widowControl w:val="0"/>
        <w:ind w:firstLine="709"/>
        <w:jc w:val="both"/>
        <w:rPr>
          <w:sz w:val="20"/>
          <w:szCs w:val="20"/>
        </w:rPr>
      </w:pPr>
      <w:r w:rsidRPr="000D48F8">
        <w:rPr>
          <w:sz w:val="20"/>
          <w:szCs w:val="20"/>
        </w:rPr>
        <w:t>7</w:t>
      </w:r>
      <w:r w:rsidR="0025604C" w:rsidRPr="000D48F8">
        <w:rPr>
          <w:sz w:val="20"/>
          <w:szCs w:val="20"/>
        </w:rPr>
        <w:t xml:space="preserve">.2.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w:t>
      </w:r>
      <w:r w:rsidR="009B5BBB" w:rsidRPr="000D48F8">
        <w:rPr>
          <w:sz w:val="20"/>
          <w:szCs w:val="20"/>
        </w:rPr>
        <w:t>Договор</w:t>
      </w:r>
      <w:r w:rsidR="0025604C" w:rsidRPr="000D48F8">
        <w:rPr>
          <w:sz w:val="20"/>
          <w:szCs w:val="20"/>
        </w:rPr>
        <w:t>у.</w:t>
      </w:r>
    </w:p>
    <w:p w:rsidR="0025604C" w:rsidRPr="000D48F8" w:rsidRDefault="00AD2207" w:rsidP="0031627D">
      <w:pPr>
        <w:pStyle w:val="Standard"/>
        <w:widowControl w:val="0"/>
        <w:ind w:firstLine="709"/>
        <w:jc w:val="both"/>
        <w:rPr>
          <w:sz w:val="20"/>
          <w:szCs w:val="20"/>
        </w:rPr>
      </w:pPr>
      <w:r w:rsidRPr="000D48F8">
        <w:rPr>
          <w:sz w:val="20"/>
          <w:szCs w:val="20"/>
        </w:rPr>
        <w:t>7</w:t>
      </w:r>
      <w:r w:rsidR="0025604C" w:rsidRPr="000D48F8">
        <w:rPr>
          <w:sz w:val="20"/>
          <w:szCs w:val="20"/>
        </w:rPr>
        <w:t xml:space="preserve">.3. Если обстоятельства непреодолимой силы действуют на протяжении 3 (трех) последовательных месяцев, настоящий </w:t>
      </w:r>
      <w:r w:rsidR="009B5BBB" w:rsidRPr="000D48F8">
        <w:rPr>
          <w:sz w:val="20"/>
          <w:szCs w:val="20"/>
        </w:rPr>
        <w:t>Договор</w:t>
      </w:r>
      <w:r w:rsidR="0025604C" w:rsidRPr="000D48F8">
        <w:rPr>
          <w:sz w:val="20"/>
          <w:szCs w:val="20"/>
        </w:rPr>
        <w:t xml:space="preserve"> может быть расторгнут по соглашению Сторон.</w:t>
      </w:r>
    </w:p>
    <w:p w:rsidR="0025604C" w:rsidRPr="000D48F8" w:rsidRDefault="00AD2207" w:rsidP="0031627D">
      <w:pPr>
        <w:pStyle w:val="Standard"/>
        <w:widowControl w:val="0"/>
        <w:ind w:firstLine="709"/>
        <w:jc w:val="center"/>
        <w:rPr>
          <w:b/>
          <w:sz w:val="20"/>
          <w:szCs w:val="20"/>
        </w:rPr>
      </w:pPr>
      <w:r w:rsidRPr="000D48F8">
        <w:rPr>
          <w:b/>
          <w:sz w:val="20"/>
          <w:szCs w:val="20"/>
        </w:rPr>
        <w:t>8</w:t>
      </w:r>
      <w:r w:rsidR="0025604C" w:rsidRPr="000D48F8">
        <w:rPr>
          <w:b/>
          <w:sz w:val="20"/>
          <w:szCs w:val="20"/>
        </w:rPr>
        <w:t xml:space="preserve">.  Срок действия </w:t>
      </w:r>
      <w:r w:rsidR="009B5BBB" w:rsidRPr="000D48F8">
        <w:rPr>
          <w:b/>
          <w:sz w:val="20"/>
          <w:szCs w:val="20"/>
        </w:rPr>
        <w:t>Договор</w:t>
      </w:r>
      <w:r w:rsidR="0025604C" w:rsidRPr="000D48F8">
        <w:rPr>
          <w:b/>
          <w:sz w:val="20"/>
          <w:szCs w:val="20"/>
        </w:rPr>
        <w:t>а и заключительные положения</w:t>
      </w:r>
    </w:p>
    <w:p w:rsidR="0025604C" w:rsidRPr="000D48F8" w:rsidRDefault="00AD2207" w:rsidP="0031627D">
      <w:pPr>
        <w:pStyle w:val="Standard"/>
        <w:widowControl w:val="0"/>
        <w:ind w:firstLine="709"/>
        <w:jc w:val="both"/>
        <w:rPr>
          <w:sz w:val="20"/>
          <w:szCs w:val="20"/>
        </w:rPr>
      </w:pPr>
      <w:r w:rsidRPr="000D48F8">
        <w:rPr>
          <w:sz w:val="20"/>
          <w:szCs w:val="20"/>
        </w:rPr>
        <w:t>8</w:t>
      </w:r>
      <w:r w:rsidR="0025604C" w:rsidRPr="000D48F8">
        <w:rPr>
          <w:sz w:val="20"/>
          <w:szCs w:val="20"/>
        </w:rPr>
        <w:t xml:space="preserve">.1. Настоящий </w:t>
      </w:r>
      <w:r w:rsidR="009B5BBB" w:rsidRPr="000D48F8">
        <w:rPr>
          <w:sz w:val="20"/>
          <w:szCs w:val="20"/>
        </w:rPr>
        <w:t>Договор</w:t>
      </w:r>
      <w:r w:rsidR="0025604C" w:rsidRPr="000D48F8">
        <w:rPr>
          <w:sz w:val="20"/>
          <w:szCs w:val="20"/>
        </w:rPr>
        <w:t xml:space="preserve"> вступает в силу с момента его подписания обеими Сторонами и действует до </w:t>
      </w:r>
      <w:r w:rsidR="001A4AC5">
        <w:rPr>
          <w:sz w:val="20"/>
          <w:szCs w:val="20"/>
        </w:rPr>
        <w:t>31.12.2026, в части взаиморасчетов - до</w:t>
      </w:r>
      <w:r w:rsidR="0025604C" w:rsidRPr="000D48F8">
        <w:rPr>
          <w:sz w:val="20"/>
          <w:szCs w:val="20"/>
        </w:rPr>
        <w:t xml:space="preserve"> полного исполнения </w:t>
      </w:r>
      <w:r w:rsidR="008A13C0" w:rsidRPr="000D48F8">
        <w:rPr>
          <w:sz w:val="20"/>
          <w:szCs w:val="20"/>
        </w:rPr>
        <w:t>с</w:t>
      </w:r>
      <w:r w:rsidR="00180099" w:rsidRPr="000D48F8">
        <w:rPr>
          <w:sz w:val="20"/>
          <w:szCs w:val="20"/>
        </w:rPr>
        <w:t>торонами</w:t>
      </w:r>
      <w:r w:rsidR="0025604C" w:rsidRPr="000D48F8">
        <w:rPr>
          <w:sz w:val="20"/>
          <w:szCs w:val="20"/>
        </w:rPr>
        <w:t xml:space="preserve"> соответствующих обязательств.</w:t>
      </w:r>
    </w:p>
    <w:p w:rsidR="005C26BB" w:rsidRPr="000D48F8" w:rsidRDefault="00AD2207" w:rsidP="0031627D">
      <w:pPr>
        <w:pStyle w:val="Standard"/>
        <w:widowControl w:val="0"/>
        <w:ind w:firstLine="709"/>
        <w:jc w:val="both"/>
        <w:rPr>
          <w:sz w:val="20"/>
          <w:szCs w:val="20"/>
        </w:rPr>
      </w:pPr>
      <w:r w:rsidRPr="000D48F8">
        <w:rPr>
          <w:sz w:val="20"/>
          <w:szCs w:val="20"/>
        </w:rPr>
        <w:t>8</w:t>
      </w:r>
      <w:r w:rsidR="0050251F" w:rsidRPr="000D48F8">
        <w:rPr>
          <w:sz w:val="20"/>
          <w:szCs w:val="20"/>
        </w:rPr>
        <w:t xml:space="preserve">.2. </w:t>
      </w:r>
      <w:r w:rsidR="0025604C" w:rsidRPr="000D48F8">
        <w:rPr>
          <w:sz w:val="20"/>
          <w:szCs w:val="20"/>
        </w:rPr>
        <w:t xml:space="preserve">Претензии Сторон по настоящему </w:t>
      </w:r>
      <w:r w:rsidR="009B5BBB" w:rsidRPr="000D48F8">
        <w:rPr>
          <w:sz w:val="20"/>
          <w:szCs w:val="20"/>
        </w:rPr>
        <w:t>Договор</w:t>
      </w:r>
      <w:r w:rsidR="0025604C" w:rsidRPr="000D48F8">
        <w:rPr>
          <w:sz w:val="20"/>
          <w:szCs w:val="20"/>
        </w:rPr>
        <w:t>у должны быть рассмотрены Сторонами в</w:t>
      </w:r>
      <w:r w:rsidR="00531076" w:rsidRPr="000D48F8">
        <w:rPr>
          <w:sz w:val="20"/>
          <w:szCs w:val="20"/>
        </w:rPr>
        <w:t xml:space="preserve"> </w:t>
      </w:r>
      <w:r w:rsidR="0025604C" w:rsidRPr="000D48F8">
        <w:rPr>
          <w:sz w:val="20"/>
          <w:szCs w:val="20"/>
        </w:rPr>
        <w:t>течение 10 (десяти) дней с момента получения претензии другой Стороны.</w:t>
      </w:r>
      <w:r w:rsidR="007C421A" w:rsidRPr="000D48F8">
        <w:rPr>
          <w:sz w:val="20"/>
          <w:szCs w:val="20"/>
        </w:rPr>
        <w:t xml:space="preserve"> </w:t>
      </w:r>
      <w:r w:rsidR="0025604C" w:rsidRPr="000D48F8">
        <w:rPr>
          <w:sz w:val="20"/>
          <w:szCs w:val="20"/>
        </w:rPr>
        <w:t xml:space="preserve">В случае невозможности урегулирования споров по настоящему </w:t>
      </w:r>
      <w:r w:rsidR="009B5BBB" w:rsidRPr="000D48F8">
        <w:rPr>
          <w:sz w:val="20"/>
          <w:szCs w:val="20"/>
        </w:rPr>
        <w:t>Договор</w:t>
      </w:r>
      <w:r w:rsidR="0025604C" w:rsidRPr="000D48F8">
        <w:rPr>
          <w:sz w:val="20"/>
          <w:szCs w:val="20"/>
        </w:rPr>
        <w:t xml:space="preserve">у путем переговоров, они решаются в судебном порядке, путем обращения заинтересованной Стороны в </w:t>
      </w:r>
      <w:r w:rsidR="00D94338" w:rsidRPr="000D48F8">
        <w:rPr>
          <w:sz w:val="20"/>
          <w:szCs w:val="20"/>
        </w:rPr>
        <w:t>А</w:t>
      </w:r>
      <w:r w:rsidR="0025604C" w:rsidRPr="000D48F8">
        <w:rPr>
          <w:sz w:val="20"/>
          <w:szCs w:val="20"/>
        </w:rPr>
        <w:t xml:space="preserve">рбитражный суд </w:t>
      </w:r>
      <w:r w:rsidR="00C124AF" w:rsidRPr="000D48F8">
        <w:rPr>
          <w:sz w:val="20"/>
          <w:szCs w:val="20"/>
        </w:rPr>
        <w:t>Оренбургской области</w:t>
      </w:r>
      <w:r w:rsidR="0025604C" w:rsidRPr="000D48F8">
        <w:rPr>
          <w:sz w:val="20"/>
          <w:szCs w:val="20"/>
        </w:rPr>
        <w:t>.</w:t>
      </w:r>
    </w:p>
    <w:p w:rsidR="0025604C" w:rsidRPr="000D48F8" w:rsidRDefault="00AD2207" w:rsidP="0031627D">
      <w:pPr>
        <w:pStyle w:val="Standard"/>
        <w:widowControl w:val="0"/>
        <w:ind w:firstLine="709"/>
        <w:jc w:val="both"/>
        <w:rPr>
          <w:sz w:val="20"/>
          <w:szCs w:val="20"/>
        </w:rPr>
      </w:pPr>
      <w:r w:rsidRPr="000D48F8">
        <w:rPr>
          <w:sz w:val="20"/>
          <w:szCs w:val="20"/>
        </w:rPr>
        <w:t>8</w:t>
      </w:r>
      <w:r w:rsidR="0025604C" w:rsidRPr="000D48F8">
        <w:rPr>
          <w:sz w:val="20"/>
          <w:szCs w:val="20"/>
        </w:rPr>
        <w:t>.</w:t>
      </w:r>
      <w:r w:rsidR="0050251F" w:rsidRPr="000D48F8">
        <w:rPr>
          <w:sz w:val="20"/>
          <w:szCs w:val="20"/>
        </w:rPr>
        <w:t>3.</w:t>
      </w:r>
      <w:r w:rsidR="0025604C" w:rsidRPr="000D48F8">
        <w:rPr>
          <w:sz w:val="20"/>
          <w:szCs w:val="20"/>
        </w:rPr>
        <w:t xml:space="preserve"> Изменения и дополнения оформляются </w:t>
      </w:r>
      <w:r w:rsidR="00E62758" w:rsidRPr="000D48F8">
        <w:rPr>
          <w:sz w:val="20"/>
          <w:szCs w:val="20"/>
        </w:rPr>
        <w:t>Д</w:t>
      </w:r>
      <w:r w:rsidR="0025604C" w:rsidRPr="000D48F8">
        <w:rPr>
          <w:sz w:val="20"/>
          <w:szCs w:val="20"/>
        </w:rPr>
        <w:t>ополнительным</w:t>
      </w:r>
      <w:r w:rsidR="0050251F" w:rsidRPr="000D48F8">
        <w:rPr>
          <w:sz w:val="20"/>
          <w:szCs w:val="20"/>
        </w:rPr>
        <w:t>и</w:t>
      </w:r>
      <w:r w:rsidR="0025604C" w:rsidRPr="000D48F8">
        <w:rPr>
          <w:sz w:val="20"/>
          <w:szCs w:val="20"/>
        </w:rPr>
        <w:t xml:space="preserve"> соглашени</w:t>
      </w:r>
      <w:r w:rsidR="0050251F" w:rsidRPr="000D48F8">
        <w:rPr>
          <w:sz w:val="20"/>
          <w:szCs w:val="20"/>
        </w:rPr>
        <w:t>ями</w:t>
      </w:r>
      <w:r w:rsidR="0025604C" w:rsidRPr="000D48F8">
        <w:rPr>
          <w:sz w:val="20"/>
          <w:szCs w:val="20"/>
        </w:rPr>
        <w:t xml:space="preserve"> к </w:t>
      </w:r>
      <w:r w:rsidR="009B5BBB" w:rsidRPr="000D48F8">
        <w:rPr>
          <w:sz w:val="20"/>
          <w:szCs w:val="20"/>
        </w:rPr>
        <w:t>Договор</w:t>
      </w:r>
      <w:r w:rsidR="0025604C" w:rsidRPr="000D48F8">
        <w:rPr>
          <w:sz w:val="20"/>
          <w:szCs w:val="20"/>
        </w:rPr>
        <w:t>у, являющим</w:t>
      </w:r>
      <w:r w:rsidR="0050251F" w:rsidRPr="000D48F8">
        <w:rPr>
          <w:sz w:val="20"/>
          <w:szCs w:val="20"/>
        </w:rPr>
        <w:t>и</w:t>
      </w:r>
      <w:r w:rsidR="0025604C" w:rsidRPr="000D48F8">
        <w:rPr>
          <w:sz w:val="20"/>
          <w:szCs w:val="20"/>
        </w:rPr>
        <w:t xml:space="preserve">ся неотъемлемой частью настоящего </w:t>
      </w:r>
      <w:r w:rsidR="009B5BBB" w:rsidRPr="000D48F8">
        <w:rPr>
          <w:sz w:val="20"/>
          <w:szCs w:val="20"/>
        </w:rPr>
        <w:t>Договор</w:t>
      </w:r>
      <w:r w:rsidR="0025604C" w:rsidRPr="000D48F8">
        <w:rPr>
          <w:sz w:val="20"/>
          <w:szCs w:val="20"/>
        </w:rPr>
        <w:t>а.</w:t>
      </w:r>
    </w:p>
    <w:p w:rsidR="00976C2C" w:rsidRPr="000D48F8" w:rsidRDefault="00976C2C" w:rsidP="00976C2C">
      <w:pPr>
        <w:pStyle w:val="Standard"/>
        <w:widowControl w:val="0"/>
        <w:ind w:firstLine="709"/>
        <w:jc w:val="both"/>
        <w:rPr>
          <w:sz w:val="20"/>
          <w:szCs w:val="20"/>
        </w:rPr>
      </w:pPr>
      <w:r w:rsidRPr="000D48F8">
        <w:rPr>
          <w:sz w:val="20"/>
          <w:szCs w:val="20"/>
        </w:rPr>
        <w:t>8.</w:t>
      </w:r>
      <w:r w:rsidR="001A4AC5">
        <w:rPr>
          <w:sz w:val="20"/>
          <w:szCs w:val="20"/>
        </w:rPr>
        <w:t>4</w:t>
      </w:r>
      <w:r w:rsidRPr="000D48F8">
        <w:rPr>
          <w:sz w:val="20"/>
          <w:szCs w:val="20"/>
        </w:rPr>
        <w:t xml:space="preserve">. Убытки, причиненные Заказчику, заключившему настоящий Договор, или имущественный вред, причиненный третьим лицам вследствие использования итоговой величины рыночной или иной стоимости объекта </w:t>
      </w:r>
      <w:r w:rsidRPr="000D48F8">
        <w:rPr>
          <w:sz w:val="20"/>
          <w:szCs w:val="20"/>
        </w:rPr>
        <w:lastRenderedPageBreak/>
        <w:t xml:space="preserve">оценки, указанной в Отчете, подлежат возмещению в полном объеме за счет имущества </w:t>
      </w:r>
      <w:r w:rsidR="00BF26E7">
        <w:rPr>
          <w:sz w:val="20"/>
          <w:szCs w:val="20"/>
        </w:rPr>
        <w:t>Исполнителя</w:t>
      </w:r>
      <w:r w:rsidRPr="000D48F8">
        <w:rPr>
          <w:sz w:val="20"/>
          <w:szCs w:val="20"/>
        </w:rPr>
        <w:t>, причинившего своими действиями (бездействием) убытки или имущественный вред при осуществлении оценочной деятельности.</w:t>
      </w:r>
    </w:p>
    <w:p w:rsidR="00924431" w:rsidRPr="000D48F8" w:rsidRDefault="00AD2207" w:rsidP="0031627D">
      <w:pPr>
        <w:widowControl w:val="0"/>
        <w:jc w:val="center"/>
        <w:rPr>
          <w:b/>
          <w:bCs/>
        </w:rPr>
      </w:pPr>
      <w:r w:rsidRPr="000D48F8">
        <w:rPr>
          <w:b/>
          <w:bCs/>
        </w:rPr>
        <w:t>9</w:t>
      </w:r>
      <w:r w:rsidR="00924431" w:rsidRPr="000D48F8">
        <w:rPr>
          <w:b/>
          <w:bCs/>
        </w:rPr>
        <w:t xml:space="preserve">. Изменение, прекращение и расторжение </w:t>
      </w:r>
      <w:r w:rsidR="009B5BBB" w:rsidRPr="000D48F8">
        <w:rPr>
          <w:b/>
          <w:bCs/>
        </w:rPr>
        <w:t>Договор</w:t>
      </w:r>
      <w:r w:rsidR="00924431" w:rsidRPr="000D48F8">
        <w:rPr>
          <w:b/>
          <w:bCs/>
        </w:rPr>
        <w:t>а</w:t>
      </w:r>
    </w:p>
    <w:p w:rsidR="00924431" w:rsidRPr="000D48F8" w:rsidRDefault="00AD2207" w:rsidP="0031627D">
      <w:pPr>
        <w:widowControl w:val="0"/>
        <w:ind w:firstLine="709"/>
        <w:jc w:val="both"/>
      </w:pPr>
      <w:r w:rsidRPr="000D48F8">
        <w:t>9</w:t>
      </w:r>
      <w:r w:rsidR="00924431" w:rsidRPr="000D48F8">
        <w:t xml:space="preserve">.1. Расторжение </w:t>
      </w:r>
      <w:r w:rsidR="009B5BBB" w:rsidRPr="000D48F8">
        <w:t>Договор</w:t>
      </w:r>
      <w:r w:rsidR="00924431" w:rsidRPr="000D48F8">
        <w:t xml:space="preserve">а возможно исключительно по соглашению Сторон, по решению суда или в связи с односторонним отказом Стороны </w:t>
      </w:r>
      <w:r w:rsidR="009B5BBB" w:rsidRPr="000D48F8">
        <w:t>Договор</w:t>
      </w:r>
      <w:r w:rsidR="00924431" w:rsidRPr="000D48F8">
        <w:t xml:space="preserve">а от исполнения </w:t>
      </w:r>
      <w:r w:rsidR="009B5BBB" w:rsidRPr="000D48F8">
        <w:t>Договор</w:t>
      </w:r>
      <w:r w:rsidR="00924431" w:rsidRPr="000D48F8">
        <w:t xml:space="preserve">а в соответствии с гражданским законодательством Российской Федерации. </w:t>
      </w:r>
    </w:p>
    <w:p w:rsidR="00924431" w:rsidRPr="000D48F8" w:rsidRDefault="00AD2207" w:rsidP="0031627D">
      <w:pPr>
        <w:widowControl w:val="0"/>
        <w:ind w:firstLine="709"/>
        <w:jc w:val="both"/>
      </w:pPr>
      <w:r w:rsidRPr="000D48F8">
        <w:t>9</w:t>
      </w:r>
      <w:r w:rsidR="00924431" w:rsidRPr="000D48F8">
        <w:t>.</w:t>
      </w:r>
      <w:r w:rsidR="00D94338" w:rsidRPr="000D48F8">
        <w:t>2</w:t>
      </w:r>
      <w:r w:rsidR="00924431" w:rsidRPr="000D48F8">
        <w:t xml:space="preserve">. При расторжении </w:t>
      </w:r>
      <w:r w:rsidR="009B5BBB" w:rsidRPr="000D48F8">
        <w:t>Договор</w:t>
      </w:r>
      <w:r w:rsidR="00924431" w:rsidRPr="000D48F8">
        <w:t xml:space="preserve">а по совместному решению Сторон Заказчик оплачивает </w:t>
      </w:r>
      <w:r w:rsidR="00BF26E7">
        <w:t>Исполнителю</w:t>
      </w:r>
      <w:r w:rsidR="00924431" w:rsidRPr="000D48F8">
        <w:t xml:space="preserve"> </w:t>
      </w:r>
      <w:r w:rsidR="00D94338" w:rsidRPr="000D48F8">
        <w:t>цену</w:t>
      </w:r>
      <w:r w:rsidR="00924431" w:rsidRPr="000D48F8">
        <w:t xml:space="preserve"> фактически </w:t>
      </w:r>
      <w:r w:rsidR="00D94338" w:rsidRPr="000D48F8">
        <w:t xml:space="preserve">оказанных услуг </w:t>
      </w:r>
      <w:r w:rsidR="00924431" w:rsidRPr="000D48F8">
        <w:t xml:space="preserve">согласно </w:t>
      </w:r>
      <w:r w:rsidR="00D94338" w:rsidRPr="000D48F8">
        <w:t>акт</w:t>
      </w:r>
      <w:r w:rsidR="00C16EB3" w:rsidRPr="000D48F8">
        <w:t>у</w:t>
      </w:r>
      <w:r w:rsidR="00D94338" w:rsidRPr="000D48F8">
        <w:t xml:space="preserve"> приема-передачи оказанных услуг</w:t>
      </w:r>
      <w:r w:rsidR="00924431" w:rsidRPr="000D48F8">
        <w:t>.</w:t>
      </w:r>
    </w:p>
    <w:p w:rsidR="0025604C" w:rsidRPr="000D48F8" w:rsidRDefault="00AD2207" w:rsidP="0031627D">
      <w:pPr>
        <w:widowControl w:val="0"/>
        <w:ind w:firstLine="709"/>
        <w:jc w:val="center"/>
        <w:rPr>
          <w:b/>
          <w:bCs/>
        </w:rPr>
      </w:pPr>
      <w:r w:rsidRPr="000D48F8">
        <w:rPr>
          <w:b/>
          <w:bCs/>
        </w:rPr>
        <w:t>10</w:t>
      </w:r>
      <w:r w:rsidR="0025604C" w:rsidRPr="000D48F8">
        <w:rPr>
          <w:b/>
          <w:bCs/>
        </w:rPr>
        <w:t>. Адреса и банковские реквизиты Сторон:</w:t>
      </w:r>
    </w:p>
    <w:tbl>
      <w:tblPr>
        <w:tblW w:w="0" w:type="auto"/>
        <w:tblInd w:w="55" w:type="dxa"/>
        <w:tblLayout w:type="fixed"/>
        <w:tblCellMar>
          <w:top w:w="55" w:type="dxa"/>
          <w:left w:w="55" w:type="dxa"/>
          <w:bottom w:w="55" w:type="dxa"/>
          <w:right w:w="55" w:type="dxa"/>
        </w:tblCellMar>
        <w:tblLook w:val="0000"/>
      </w:tblPr>
      <w:tblGrid>
        <w:gridCol w:w="5102"/>
        <w:gridCol w:w="5103"/>
      </w:tblGrid>
      <w:tr w:rsidR="008F6D22" w:rsidRPr="000D48F8" w:rsidTr="008F6D22">
        <w:tc>
          <w:tcPr>
            <w:tcW w:w="5102" w:type="dxa"/>
            <w:shd w:val="clear" w:color="auto" w:fill="auto"/>
          </w:tcPr>
          <w:p w:rsidR="008F6D22" w:rsidRPr="001A4AC5" w:rsidRDefault="008F6D22" w:rsidP="0031627D">
            <w:pPr>
              <w:widowControl w:val="0"/>
              <w:jc w:val="center"/>
            </w:pPr>
            <w:r w:rsidRPr="001A4AC5">
              <w:t>Заказчик:</w:t>
            </w:r>
          </w:p>
          <w:p w:rsidR="00D47793" w:rsidRPr="001A4AC5" w:rsidRDefault="004F2E29" w:rsidP="00D47793">
            <w:pPr>
              <w:widowControl w:val="0"/>
            </w:pPr>
            <w:r w:rsidRPr="001A4AC5">
              <w:t>Федеральное казенное учреждение «Исправительная колония № 9 Управления Федеральной службы исполнения наказаний по Оренбургской области»</w:t>
            </w:r>
            <w:r w:rsidR="00385EC0" w:rsidRPr="001A4AC5">
              <w:t>.</w:t>
            </w:r>
          </w:p>
          <w:p w:rsidR="00D47793" w:rsidRPr="001A4AC5" w:rsidRDefault="00D47793" w:rsidP="00D47793">
            <w:pPr>
              <w:widowControl w:val="0"/>
            </w:pPr>
            <w:r w:rsidRPr="001A4AC5">
              <w:t xml:space="preserve">Краткое наименование: </w:t>
            </w:r>
            <w:r w:rsidR="00636257" w:rsidRPr="001A4AC5">
              <w:t>ФКУ ИК-9 УФСИН России по Оренбургской области</w:t>
            </w:r>
            <w:r w:rsidR="00385EC0" w:rsidRPr="001A4AC5">
              <w:t>.</w:t>
            </w:r>
          </w:p>
          <w:p w:rsidR="00D47793" w:rsidRPr="001A4AC5" w:rsidRDefault="00D47793" w:rsidP="00D47793">
            <w:pPr>
              <w:widowControl w:val="0"/>
            </w:pPr>
            <w:r w:rsidRPr="001A4AC5">
              <w:t xml:space="preserve">Адрес: </w:t>
            </w:r>
            <w:r w:rsidR="004F2E29" w:rsidRPr="001A4AC5">
              <w:t>461551</w:t>
            </w:r>
            <w:r w:rsidRPr="001A4AC5">
              <w:t xml:space="preserve">, </w:t>
            </w:r>
            <w:r w:rsidR="004F2E29" w:rsidRPr="001A4AC5">
              <w:t>Оренбургская область, р-н Акбулакский, п. Меловой Завод, ул. Заводская, д. 5.</w:t>
            </w:r>
          </w:p>
          <w:p w:rsidR="00D47793" w:rsidRPr="001A4AC5" w:rsidRDefault="00D47793" w:rsidP="00D47793">
            <w:pPr>
              <w:widowControl w:val="0"/>
            </w:pPr>
            <w:r w:rsidRPr="001A4AC5">
              <w:t xml:space="preserve">ИНН </w:t>
            </w:r>
            <w:r w:rsidR="004F2E29" w:rsidRPr="001A4AC5">
              <w:t>5620004734</w:t>
            </w:r>
            <w:r w:rsidR="00385EC0" w:rsidRPr="001A4AC5">
              <w:t>,</w:t>
            </w:r>
            <w:r w:rsidRPr="001A4AC5">
              <w:t xml:space="preserve"> КПП </w:t>
            </w:r>
            <w:r w:rsidR="004F2E29" w:rsidRPr="001A4AC5">
              <w:t>562001001</w:t>
            </w:r>
            <w:r w:rsidR="00C124AF" w:rsidRPr="001A4AC5">
              <w:t xml:space="preserve">, ОГРН </w:t>
            </w:r>
            <w:r w:rsidR="00636257" w:rsidRPr="001A4AC5">
              <w:t>1025603100071</w:t>
            </w:r>
            <w:r w:rsidR="00385EC0" w:rsidRPr="001A4AC5">
              <w:t>.</w:t>
            </w:r>
          </w:p>
          <w:p w:rsidR="001A4AC5" w:rsidRPr="001A4AC5" w:rsidRDefault="001A4AC5" w:rsidP="001A4AC5">
            <w:pPr>
              <w:widowControl w:val="0"/>
            </w:pPr>
            <w:r w:rsidRPr="001A4AC5">
              <w:t>ИНН 5620004734КПП 562001001</w:t>
            </w:r>
          </w:p>
          <w:p w:rsidR="001A4AC5" w:rsidRPr="001A4AC5" w:rsidRDefault="001A4AC5" w:rsidP="001A4AC5">
            <w:pPr>
              <w:widowControl w:val="0"/>
            </w:pPr>
            <w:r w:rsidRPr="001A4AC5">
              <w:t>ОГРН 1025603100071</w:t>
            </w:r>
          </w:p>
          <w:p w:rsidR="001A4AC5" w:rsidRPr="001A4AC5" w:rsidRDefault="001A4AC5" w:rsidP="001A4AC5">
            <w:pPr>
              <w:ind w:left="34"/>
            </w:pPr>
            <w:r w:rsidRPr="001A4AC5">
              <w:t>л</w:t>
            </w:r>
            <w:r w:rsidRPr="001A4AC5">
              <w:rPr>
                <w:shd w:val="clear" w:color="auto" w:fill="FFFFFF"/>
              </w:rPr>
              <w:t xml:space="preserve"> ОКЦ № 1 СибГУ Банка России</w:t>
            </w:r>
            <w:r w:rsidRPr="001A4AC5">
              <w:t xml:space="preserve"> </w:t>
            </w:r>
          </w:p>
          <w:p w:rsidR="001A4AC5" w:rsidRPr="001A4AC5" w:rsidRDefault="001A4AC5" w:rsidP="001A4AC5">
            <w:pPr>
              <w:ind w:left="34"/>
            </w:pPr>
            <w:r w:rsidRPr="001A4AC5">
              <w:t xml:space="preserve">казначейский счет </w:t>
            </w:r>
          </w:p>
          <w:p w:rsidR="001A4AC5" w:rsidRPr="001A4AC5" w:rsidRDefault="001A4AC5" w:rsidP="001A4AC5">
            <w:pPr>
              <w:ind w:left="34"/>
            </w:pPr>
            <w:r w:rsidRPr="001A4AC5">
              <w:t>№ 40102810445370000043</w:t>
            </w:r>
          </w:p>
          <w:p w:rsidR="001A4AC5" w:rsidRPr="001A4AC5" w:rsidRDefault="001A4AC5" w:rsidP="001A4AC5">
            <w:pPr>
              <w:ind w:left="34"/>
            </w:pPr>
            <w:r w:rsidRPr="001A4AC5">
              <w:t>ЕКС № 03211643000000015112</w:t>
            </w:r>
          </w:p>
          <w:p w:rsidR="00416490" w:rsidRPr="001A4AC5" w:rsidRDefault="001A4AC5" w:rsidP="001A4AC5">
            <w:pPr>
              <w:widowControl w:val="0"/>
            </w:pPr>
            <w:r w:rsidRPr="001A4AC5">
              <w:t>БИК ТОФК 015004950</w:t>
            </w:r>
          </w:p>
          <w:p w:rsidR="006F14DF" w:rsidRPr="001A4AC5" w:rsidRDefault="006F14DF" w:rsidP="0031627D">
            <w:pPr>
              <w:widowControl w:val="0"/>
            </w:pPr>
          </w:p>
          <w:p w:rsidR="006F14DF" w:rsidRPr="001A4AC5" w:rsidRDefault="006F14DF" w:rsidP="0031627D">
            <w:pPr>
              <w:widowControl w:val="0"/>
            </w:pPr>
          </w:p>
          <w:p w:rsidR="006F14DF" w:rsidRPr="001A4AC5" w:rsidRDefault="006F14DF" w:rsidP="0031627D">
            <w:pPr>
              <w:widowControl w:val="0"/>
            </w:pPr>
          </w:p>
          <w:p w:rsidR="00416490" w:rsidRPr="001A4AC5" w:rsidRDefault="001A4AC5" w:rsidP="0031627D">
            <w:pPr>
              <w:widowControl w:val="0"/>
            </w:pPr>
            <w:r>
              <w:t>Заказчик</w:t>
            </w:r>
          </w:p>
          <w:p w:rsidR="00416490" w:rsidRPr="001A4AC5" w:rsidRDefault="00416490" w:rsidP="0031627D">
            <w:pPr>
              <w:widowControl w:val="0"/>
            </w:pPr>
          </w:p>
          <w:p w:rsidR="008F6D22" w:rsidRPr="001A4AC5" w:rsidRDefault="00416490" w:rsidP="001A4AC5">
            <w:pPr>
              <w:widowControl w:val="0"/>
            </w:pPr>
            <w:r w:rsidRPr="001A4AC5">
              <w:t xml:space="preserve">________________ </w:t>
            </w:r>
            <w:r w:rsidR="001A4AC5" w:rsidRPr="001A4AC5">
              <w:t>Липперт Ю.Н</w:t>
            </w:r>
            <w:r w:rsidR="004F2E29" w:rsidRPr="001A4AC5">
              <w:t>.</w:t>
            </w:r>
          </w:p>
        </w:tc>
        <w:tc>
          <w:tcPr>
            <w:tcW w:w="5103" w:type="dxa"/>
            <w:shd w:val="clear" w:color="auto" w:fill="auto"/>
          </w:tcPr>
          <w:p w:rsidR="008F6D22" w:rsidRPr="000D48F8" w:rsidRDefault="00BF26E7" w:rsidP="0031627D">
            <w:pPr>
              <w:widowControl w:val="0"/>
              <w:jc w:val="center"/>
            </w:pPr>
            <w:r>
              <w:t>Исполнитель</w:t>
            </w:r>
            <w:r w:rsidR="008F6D22" w:rsidRPr="000D48F8">
              <w:t>:</w:t>
            </w:r>
          </w:p>
          <w:p w:rsidR="008F6D22" w:rsidRPr="000D48F8" w:rsidRDefault="008F6D22" w:rsidP="0031627D">
            <w:pPr>
              <w:widowControl w:val="0"/>
            </w:pPr>
          </w:p>
          <w:p w:rsidR="008F6D22" w:rsidRPr="000D48F8" w:rsidRDefault="008F6D22" w:rsidP="0031627D">
            <w:pPr>
              <w:widowControl w:val="0"/>
            </w:pPr>
          </w:p>
          <w:p w:rsidR="00416490" w:rsidRPr="000D48F8" w:rsidRDefault="00416490" w:rsidP="0031627D">
            <w:pPr>
              <w:widowControl w:val="0"/>
            </w:pPr>
          </w:p>
          <w:p w:rsidR="00C124AF" w:rsidRPr="000D48F8" w:rsidRDefault="00C124AF" w:rsidP="0031627D">
            <w:pPr>
              <w:widowControl w:val="0"/>
            </w:pPr>
          </w:p>
          <w:p w:rsidR="00C124AF" w:rsidRPr="000D48F8" w:rsidRDefault="00C124AF" w:rsidP="0031627D">
            <w:pPr>
              <w:widowControl w:val="0"/>
            </w:pPr>
          </w:p>
          <w:p w:rsidR="00C124AF" w:rsidRDefault="00C124AF" w:rsidP="0031627D">
            <w:pPr>
              <w:widowControl w:val="0"/>
            </w:pPr>
          </w:p>
          <w:p w:rsidR="000D48F8" w:rsidRDefault="000D48F8" w:rsidP="0031627D">
            <w:pPr>
              <w:widowControl w:val="0"/>
            </w:pPr>
          </w:p>
          <w:p w:rsidR="000D48F8" w:rsidRDefault="000D48F8" w:rsidP="0031627D">
            <w:pPr>
              <w:widowControl w:val="0"/>
            </w:pPr>
          </w:p>
          <w:p w:rsidR="000D48F8" w:rsidRDefault="000D48F8" w:rsidP="0031627D">
            <w:pPr>
              <w:widowControl w:val="0"/>
            </w:pPr>
          </w:p>
          <w:p w:rsidR="006F14DF" w:rsidRDefault="006F14DF" w:rsidP="0031627D">
            <w:pPr>
              <w:widowControl w:val="0"/>
            </w:pPr>
          </w:p>
          <w:p w:rsidR="006F14DF" w:rsidRPr="000D48F8" w:rsidRDefault="006F14DF" w:rsidP="0031627D">
            <w:pPr>
              <w:widowControl w:val="0"/>
            </w:pPr>
          </w:p>
          <w:p w:rsidR="00C124AF" w:rsidRPr="000D48F8" w:rsidRDefault="00C124AF" w:rsidP="0031627D">
            <w:pPr>
              <w:widowControl w:val="0"/>
            </w:pPr>
          </w:p>
          <w:p w:rsidR="001A4AC5" w:rsidRDefault="001A4AC5" w:rsidP="0031627D">
            <w:pPr>
              <w:widowControl w:val="0"/>
            </w:pPr>
          </w:p>
          <w:p w:rsidR="001A4AC5" w:rsidRDefault="001A4AC5" w:rsidP="0031627D">
            <w:pPr>
              <w:widowControl w:val="0"/>
            </w:pPr>
          </w:p>
          <w:p w:rsidR="001A4AC5" w:rsidRDefault="001A4AC5" w:rsidP="0031627D">
            <w:pPr>
              <w:widowControl w:val="0"/>
            </w:pPr>
          </w:p>
          <w:p w:rsidR="001A4AC5" w:rsidRDefault="001A4AC5" w:rsidP="0031627D">
            <w:pPr>
              <w:widowControl w:val="0"/>
            </w:pPr>
          </w:p>
          <w:p w:rsidR="001A4AC5" w:rsidRDefault="001A4AC5" w:rsidP="0031627D">
            <w:pPr>
              <w:widowControl w:val="0"/>
            </w:pPr>
          </w:p>
          <w:p w:rsidR="001A4AC5" w:rsidRDefault="001A4AC5" w:rsidP="0031627D">
            <w:pPr>
              <w:widowControl w:val="0"/>
            </w:pPr>
          </w:p>
          <w:p w:rsidR="008F6D22" w:rsidRPr="000D48F8" w:rsidRDefault="00482B1F" w:rsidP="0031627D">
            <w:pPr>
              <w:widowControl w:val="0"/>
            </w:pPr>
            <w:r w:rsidRPr="000D48F8">
              <w:t>Оценщик</w:t>
            </w:r>
          </w:p>
          <w:p w:rsidR="008F6D22" w:rsidRPr="000D48F8" w:rsidRDefault="008F6D22" w:rsidP="0031627D">
            <w:pPr>
              <w:widowControl w:val="0"/>
            </w:pPr>
          </w:p>
          <w:p w:rsidR="008F6D22" w:rsidRDefault="008F6D22" w:rsidP="0031627D">
            <w:pPr>
              <w:widowControl w:val="0"/>
            </w:pPr>
            <w:r w:rsidRPr="000D48F8">
              <w:t xml:space="preserve">__________________ </w:t>
            </w:r>
          </w:p>
          <w:p w:rsidR="000D48F8" w:rsidRPr="000D48F8" w:rsidRDefault="000D48F8" w:rsidP="0031627D">
            <w:pPr>
              <w:widowControl w:val="0"/>
            </w:pPr>
          </w:p>
        </w:tc>
      </w:tr>
    </w:tbl>
    <w:p w:rsidR="00C84342" w:rsidRPr="000D48F8" w:rsidRDefault="00C84342" w:rsidP="0031627D">
      <w:pPr>
        <w:widowControl w:val="0"/>
        <w:ind w:firstLine="709"/>
        <w:jc w:val="center"/>
      </w:pPr>
    </w:p>
    <w:sectPr w:rsidR="00C84342" w:rsidRPr="000D48F8" w:rsidSect="00A35BCA">
      <w:footerReference w:type="even" r:id="rId8"/>
      <w:footerReference w:type="default" r:id="rId9"/>
      <w:pgSz w:w="11906" w:h="16838"/>
      <w:pgMar w:top="567" w:right="567" w:bottom="567" w:left="851" w:header="340"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8E9" w:rsidRDefault="003E48E9">
      <w:r>
        <w:separator/>
      </w:r>
    </w:p>
  </w:endnote>
  <w:endnote w:type="continuationSeparator" w:id="1">
    <w:p w:rsidR="003E48E9" w:rsidRDefault="003E48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GaramondNarrowC">
    <w:altName w:val="Courier New"/>
    <w:charset w:val="00"/>
    <w:family w:val="roman"/>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C38" w:rsidRDefault="00271C38" w:rsidP="00590832">
    <w:pPr>
      <w:pStyle w:val="afa"/>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271C38" w:rsidRDefault="00271C38" w:rsidP="006E5630">
    <w:pPr>
      <w:pStyle w:val="af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C38" w:rsidRDefault="00271C38" w:rsidP="00590832">
    <w:pPr>
      <w:pStyle w:val="afa"/>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326F24">
      <w:rPr>
        <w:rStyle w:val="a4"/>
        <w:noProof/>
      </w:rPr>
      <w:t>4</w:t>
    </w:r>
    <w:r>
      <w:rPr>
        <w:rStyle w:val="a4"/>
      </w:rPr>
      <w:fldChar w:fldCharType="end"/>
    </w:r>
  </w:p>
  <w:p w:rsidR="00271C38" w:rsidRDefault="00271C38" w:rsidP="006E5630">
    <w:pPr>
      <w:pStyle w:val="af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8E9" w:rsidRDefault="003E48E9">
      <w:r>
        <w:separator/>
      </w:r>
    </w:p>
  </w:footnote>
  <w:footnote w:type="continuationSeparator" w:id="1">
    <w:p w:rsidR="003E48E9" w:rsidRDefault="003E48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9.25pt" o:bullet="t">
        <v:imagedata r:id="rId1" o:title="BD14985_"/>
      </v:shape>
    </w:pict>
  </w:numPicBullet>
  <w:abstractNum w:abstractNumId="0">
    <w:nsid w:val="00000001"/>
    <w:multiLevelType w:val="multilevel"/>
    <w:tmpl w:val="00000001"/>
    <w:lvl w:ilvl="0">
      <w:start w:val="1"/>
      <w:numFmt w:val="decimal"/>
      <w:pStyle w:val="1"/>
      <w:suff w:val="space"/>
      <w:lvlText w:val="Глава %1"/>
      <w:lvlJc w:val="left"/>
      <w:pPr>
        <w:tabs>
          <w:tab w:val="num" w:pos="0"/>
        </w:tabs>
        <w:ind w:left="0" w:firstLine="0"/>
      </w:pPr>
    </w:lvl>
    <w:lvl w:ilvl="1">
      <w:start w:val="1"/>
      <w:numFmt w:val="none"/>
      <w:pStyle w:val="2"/>
      <w:suff w:val="nothing"/>
      <w:lvlText w:val=""/>
      <w:lvlJc w:val="left"/>
      <w:pPr>
        <w:tabs>
          <w:tab w:val="num" w:pos="0"/>
        </w:tabs>
        <w:ind w:left="0" w:firstLine="0"/>
      </w:pPr>
      <w:rPr>
        <w:b w:val="0"/>
      </w:rPr>
    </w:lvl>
    <w:lvl w:ilvl="2">
      <w:start w:val="1"/>
      <w:numFmt w:val="none"/>
      <w:pStyle w:val="3"/>
      <w:suff w:val="nothing"/>
      <w:lvlText w:val=""/>
      <w:lvlJc w:val="left"/>
      <w:pPr>
        <w:tabs>
          <w:tab w:val="num" w:pos="0"/>
        </w:tabs>
        <w:ind w:left="0" w:firstLine="0"/>
      </w:pPr>
      <w:rPr>
        <w:b w:val="0"/>
        <w:i w:val="0"/>
      </w:r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suff w:val="space"/>
      <w:lvlText w:val="Глава %1"/>
      <w:lvlJc w:val="left"/>
      <w:pPr>
        <w:tabs>
          <w:tab w:val="num" w:pos="0"/>
        </w:tabs>
        <w:ind w:left="0" w:firstLine="0"/>
      </w:pPr>
    </w:lvl>
    <w:lvl w:ilvl="1">
      <w:start w:val="1"/>
      <w:numFmt w:val="none"/>
      <w:suff w:val="nothing"/>
      <w:lvlText w:val=""/>
      <w:lvlJc w:val="left"/>
      <w:pPr>
        <w:tabs>
          <w:tab w:val="num" w:pos="0"/>
        </w:tabs>
        <w:ind w:left="0" w:firstLine="0"/>
      </w:pPr>
      <w:rPr>
        <w:b w:val="0"/>
      </w:rPr>
    </w:lvl>
    <w:lvl w:ilvl="2">
      <w:start w:val="1"/>
      <w:numFmt w:val="none"/>
      <w:suff w:val="nothing"/>
      <w:lvlText w:val=""/>
      <w:lvlJc w:val="left"/>
      <w:pPr>
        <w:tabs>
          <w:tab w:val="num" w:pos="0"/>
        </w:tabs>
        <w:ind w:left="0" w:firstLine="0"/>
      </w:pPr>
      <w:rPr>
        <w:b w:val="0"/>
        <w:i w:val="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4"/>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5"/>
    <w:lvl w:ilvl="0">
      <w:start w:val="8"/>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6"/>
    <w:lvl w:ilvl="0">
      <w:start w:val="1"/>
      <w:numFmt w:val="none"/>
      <w:pStyle w:val="1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000006"/>
    <w:multiLevelType w:val="multilevel"/>
    <w:tmpl w:val="00000006"/>
    <w:name w:val="WW8Num7"/>
    <w:lvl w:ilvl="0">
      <w:start w:val="1"/>
      <w:numFmt w:val="bullet"/>
      <w:lvlText w:val=""/>
      <w:lvlJc w:val="left"/>
      <w:pPr>
        <w:tabs>
          <w:tab w:val="num" w:pos="720"/>
        </w:tabs>
        <w:ind w:left="0" w:firstLine="0"/>
      </w:pPr>
      <w:rPr>
        <w:rFonts w:ascii="Symbol" w:hAnsi="Symbol"/>
      </w:rPr>
    </w:lvl>
    <w:lvl w:ilvl="1">
      <w:start w:val="1"/>
      <w:numFmt w:val="bullet"/>
      <w:lvlText w:val=""/>
      <w:lvlJc w:val="left"/>
      <w:pPr>
        <w:tabs>
          <w:tab w:val="num" w:pos="1080"/>
        </w:tabs>
        <w:ind w:left="0" w:firstLine="0"/>
      </w:pPr>
      <w:rPr>
        <w:rFonts w:ascii="Symbol" w:hAnsi="Symbol"/>
      </w:rPr>
    </w:lvl>
    <w:lvl w:ilvl="2">
      <w:start w:val="1"/>
      <w:numFmt w:val="bullet"/>
      <w:lvlText w:val=""/>
      <w:lvlJc w:val="left"/>
      <w:pPr>
        <w:tabs>
          <w:tab w:val="num" w:pos="1440"/>
        </w:tabs>
        <w:ind w:left="0" w:firstLine="0"/>
      </w:pPr>
      <w:rPr>
        <w:rFonts w:ascii="Symbol" w:hAnsi="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Symbol" w:hAnsi="Symbol"/>
      </w:rPr>
    </w:lvl>
    <w:lvl w:ilvl="5">
      <w:start w:val="1"/>
      <w:numFmt w:val="bullet"/>
      <w:lvlText w:val=""/>
      <w:lvlJc w:val="left"/>
      <w:pPr>
        <w:tabs>
          <w:tab w:val="num" w:pos="2520"/>
        </w:tabs>
        <w:ind w:left="0" w:firstLine="0"/>
      </w:pPr>
      <w:rPr>
        <w:rFonts w:ascii="Symbol" w:hAnsi="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Symbol" w:hAnsi="Symbol"/>
      </w:rPr>
    </w:lvl>
    <w:lvl w:ilvl="8">
      <w:start w:val="1"/>
      <w:numFmt w:val="bullet"/>
      <w:lvlText w:val=""/>
      <w:lvlJc w:val="left"/>
      <w:pPr>
        <w:tabs>
          <w:tab w:val="num" w:pos="3600"/>
        </w:tabs>
        <w:ind w:left="0" w:firstLine="0"/>
      </w:pPr>
      <w:rPr>
        <w:rFonts w:ascii="Symbol" w:hAnsi="Symbol"/>
      </w:r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10"/>
    <w:lvl w:ilvl="0">
      <w:start w:val="1"/>
      <w:numFmt w:val="decimal"/>
      <w:lvlText w:val="%1."/>
      <w:lvlJc w:val="left"/>
      <w:pPr>
        <w:tabs>
          <w:tab w:val="num" w:pos="720"/>
        </w:tabs>
        <w:ind w:left="720" w:hanging="360"/>
      </w:pPr>
    </w:lvl>
    <w:lvl w:ilvl="1">
      <w:start w:val="1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1"/>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B"/>
    <w:multiLevelType w:val="multilevel"/>
    <w:tmpl w:val="0000000B"/>
    <w:name w:val="WW8Num12"/>
    <w:lvl w:ilvl="0">
      <w:start w:val="1"/>
      <w:numFmt w:val="bullet"/>
      <w:lvlText w:val=""/>
      <w:lvlJc w:val="left"/>
      <w:pPr>
        <w:tabs>
          <w:tab w:val="num" w:pos="720"/>
        </w:tabs>
        <w:ind w:left="720" w:hanging="360"/>
      </w:pPr>
      <w:rPr>
        <w:rFonts w:ascii="Symbol" w:hAnsi="Symbol" w:cs="Times New Roman"/>
        <w:b/>
      </w:rPr>
    </w:lvl>
    <w:lvl w:ilvl="1">
      <w:start w:val="1"/>
      <w:numFmt w:val="bullet"/>
      <w:lvlText w:val=""/>
      <w:lvlJc w:val="left"/>
      <w:pPr>
        <w:tabs>
          <w:tab w:val="num" w:pos="1080"/>
        </w:tabs>
        <w:ind w:left="1080" w:hanging="360"/>
      </w:pPr>
      <w:rPr>
        <w:rFonts w:ascii="Symbol" w:hAnsi="Symbol" w:cs="Times New Roman"/>
        <w:b/>
      </w:rPr>
    </w:lvl>
    <w:lvl w:ilvl="2">
      <w:start w:val="1"/>
      <w:numFmt w:val="bullet"/>
      <w:lvlText w:val=""/>
      <w:lvlJc w:val="left"/>
      <w:pPr>
        <w:tabs>
          <w:tab w:val="num" w:pos="1440"/>
        </w:tabs>
        <w:ind w:left="1440" w:hanging="360"/>
      </w:pPr>
      <w:rPr>
        <w:rFonts w:ascii="Symbol" w:hAnsi="Symbol" w:cs="Times New Roman"/>
        <w:b/>
      </w:rPr>
    </w:lvl>
    <w:lvl w:ilvl="3">
      <w:start w:val="1"/>
      <w:numFmt w:val="bullet"/>
      <w:lvlText w:val=""/>
      <w:lvlJc w:val="left"/>
      <w:pPr>
        <w:tabs>
          <w:tab w:val="num" w:pos="1800"/>
        </w:tabs>
        <w:ind w:left="1800" w:hanging="360"/>
      </w:pPr>
      <w:rPr>
        <w:rFonts w:ascii="Symbol" w:hAnsi="Symbol" w:cs="Times New Roman"/>
        <w:b/>
      </w:rPr>
    </w:lvl>
    <w:lvl w:ilvl="4">
      <w:start w:val="1"/>
      <w:numFmt w:val="bullet"/>
      <w:lvlText w:val=""/>
      <w:lvlJc w:val="left"/>
      <w:pPr>
        <w:tabs>
          <w:tab w:val="num" w:pos="2160"/>
        </w:tabs>
        <w:ind w:left="2160" w:hanging="360"/>
      </w:pPr>
      <w:rPr>
        <w:rFonts w:ascii="Symbol" w:hAnsi="Symbol" w:cs="Times New Roman"/>
        <w:b/>
      </w:rPr>
    </w:lvl>
    <w:lvl w:ilvl="5">
      <w:start w:val="1"/>
      <w:numFmt w:val="bullet"/>
      <w:lvlText w:val=""/>
      <w:lvlJc w:val="left"/>
      <w:pPr>
        <w:tabs>
          <w:tab w:val="num" w:pos="2520"/>
        </w:tabs>
        <w:ind w:left="2520" w:hanging="360"/>
      </w:pPr>
      <w:rPr>
        <w:rFonts w:ascii="Symbol" w:hAnsi="Symbol" w:cs="Times New Roman"/>
        <w:b/>
      </w:rPr>
    </w:lvl>
    <w:lvl w:ilvl="6">
      <w:start w:val="1"/>
      <w:numFmt w:val="bullet"/>
      <w:lvlText w:val=""/>
      <w:lvlJc w:val="left"/>
      <w:pPr>
        <w:tabs>
          <w:tab w:val="num" w:pos="2880"/>
        </w:tabs>
        <w:ind w:left="2880" w:hanging="360"/>
      </w:pPr>
      <w:rPr>
        <w:rFonts w:ascii="Symbol" w:hAnsi="Symbol" w:cs="Times New Roman"/>
        <w:b/>
      </w:rPr>
    </w:lvl>
    <w:lvl w:ilvl="7">
      <w:start w:val="1"/>
      <w:numFmt w:val="bullet"/>
      <w:lvlText w:val=""/>
      <w:lvlJc w:val="left"/>
      <w:pPr>
        <w:tabs>
          <w:tab w:val="num" w:pos="3240"/>
        </w:tabs>
        <w:ind w:left="3240" w:hanging="360"/>
      </w:pPr>
      <w:rPr>
        <w:rFonts w:ascii="Symbol" w:hAnsi="Symbol" w:cs="Times New Roman"/>
        <w:b/>
      </w:rPr>
    </w:lvl>
    <w:lvl w:ilvl="8">
      <w:start w:val="1"/>
      <w:numFmt w:val="bullet"/>
      <w:lvlText w:val=""/>
      <w:lvlJc w:val="left"/>
      <w:pPr>
        <w:tabs>
          <w:tab w:val="num" w:pos="3600"/>
        </w:tabs>
        <w:ind w:left="3600" w:hanging="360"/>
      </w:pPr>
      <w:rPr>
        <w:rFonts w:ascii="Symbol" w:hAnsi="Symbol" w:cs="Times New Roman"/>
        <w:b/>
      </w:rPr>
    </w:lvl>
  </w:abstractNum>
  <w:abstractNum w:abstractNumId="11">
    <w:nsid w:val="0000000C"/>
    <w:multiLevelType w:val="multilevel"/>
    <w:tmpl w:val="0000000C"/>
    <w:name w:val="WW8Num1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0D"/>
    <w:multiLevelType w:val="multilevel"/>
    <w:tmpl w:val="0000000D"/>
    <w:name w:val="WW8Num14"/>
    <w:lvl w:ilvl="0">
      <w:start w:val="5"/>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000000E"/>
    <w:multiLevelType w:val="multilevel"/>
    <w:tmpl w:val="0000000E"/>
    <w:name w:val="WW8Num15"/>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0000000F"/>
    <w:multiLevelType w:val="multilevel"/>
    <w:tmpl w:val="0000000F"/>
    <w:name w:val="WW8Num16"/>
    <w:lvl w:ilvl="0">
      <w:start w:val="3"/>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nsid w:val="00000010"/>
    <w:multiLevelType w:val="multilevel"/>
    <w:tmpl w:val="00000010"/>
    <w:name w:val="WW8Num17"/>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7"/>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nsid w:val="00000011"/>
    <w:multiLevelType w:val="multilevel"/>
    <w:tmpl w:val="00000011"/>
    <w:name w:val="WW8Num18"/>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nsid w:val="00000012"/>
    <w:multiLevelType w:val="multilevel"/>
    <w:tmpl w:val="00000012"/>
    <w:name w:val="WW8Num1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3"/>
    <w:multiLevelType w:val="multilevel"/>
    <w:tmpl w:val="00000013"/>
    <w:name w:val="WW8Num20"/>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nsid w:val="01D21481"/>
    <w:multiLevelType w:val="multilevel"/>
    <w:tmpl w:val="759A11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20">
    <w:nsid w:val="047A5A76"/>
    <w:multiLevelType w:val="hybridMultilevel"/>
    <w:tmpl w:val="C0B8ED28"/>
    <w:lvl w:ilvl="0" w:tplc="BEB486A4">
      <w:start w:val="1"/>
      <w:numFmt w:val="decimal"/>
      <w:lvlText w:val="%1."/>
      <w:lvlJc w:val="left"/>
      <w:pPr>
        <w:tabs>
          <w:tab w:val="num" w:pos="-201"/>
        </w:tabs>
        <w:ind w:left="-201" w:hanging="360"/>
      </w:pPr>
      <w:rPr>
        <w:rFonts w:hint="default"/>
      </w:rPr>
    </w:lvl>
    <w:lvl w:ilvl="1" w:tplc="04190019" w:tentative="1">
      <w:start w:val="1"/>
      <w:numFmt w:val="lowerLetter"/>
      <w:lvlText w:val="%2."/>
      <w:lvlJc w:val="left"/>
      <w:pPr>
        <w:tabs>
          <w:tab w:val="num" w:pos="519"/>
        </w:tabs>
        <w:ind w:left="519" w:hanging="360"/>
      </w:pPr>
    </w:lvl>
    <w:lvl w:ilvl="2" w:tplc="0419001B" w:tentative="1">
      <w:start w:val="1"/>
      <w:numFmt w:val="lowerRoman"/>
      <w:lvlText w:val="%3."/>
      <w:lvlJc w:val="right"/>
      <w:pPr>
        <w:tabs>
          <w:tab w:val="num" w:pos="1239"/>
        </w:tabs>
        <w:ind w:left="1239" w:hanging="180"/>
      </w:pPr>
    </w:lvl>
    <w:lvl w:ilvl="3" w:tplc="0419000F" w:tentative="1">
      <w:start w:val="1"/>
      <w:numFmt w:val="decimal"/>
      <w:lvlText w:val="%4."/>
      <w:lvlJc w:val="left"/>
      <w:pPr>
        <w:tabs>
          <w:tab w:val="num" w:pos="1959"/>
        </w:tabs>
        <w:ind w:left="1959" w:hanging="360"/>
      </w:pPr>
    </w:lvl>
    <w:lvl w:ilvl="4" w:tplc="04190019" w:tentative="1">
      <w:start w:val="1"/>
      <w:numFmt w:val="lowerLetter"/>
      <w:lvlText w:val="%5."/>
      <w:lvlJc w:val="left"/>
      <w:pPr>
        <w:tabs>
          <w:tab w:val="num" w:pos="2679"/>
        </w:tabs>
        <w:ind w:left="2679" w:hanging="360"/>
      </w:pPr>
    </w:lvl>
    <w:lvl w:ilvl="5" w:tplc="0419001B" w:tentative="1">
      <w:start w:val="1"/>
      <w:numFmt w:val="lowerRoman"/>
      <w:lvlText w:val="%6."/>
      <w:lvlJc w:val="right"/>
      <w:pPr>
        <w:tabs>
          <w:tab w:val="num" w:pos="3399"/>
        </w:tabs>
        <w:ind w:left="3399" w:hanging="180"/>
      </w:pPr>
    </w:lvl>
    <w:lvl w:ilvl="6" w:tplc="0419000F" w:tentative="1">
      <w:start w:val="1"/>
      <w:numFmt w:val="decimal"/>
      <w:lvlText w:val="%7."/>
      <w:lvlJc w:val="left"/>
      <w:pPr>
        <w:tabs>
          <w:tab w:val="num" w:pos="4119"/>
        </w:tabs>
        <w:ind w:left="4119" w:hanging="360"/>
      </w:pPr>
    </w:lvl>
    <w:lvl w:ilvl="7" w:tplc="04190019" w:tentative="1">
      <w:start w:val="1"/>
      <w:numFmt w:val="lowerLetter"/>
      <w:lvlText w:val="%8."/>
      <w:lvlJc w:val="left"/>
      <w:pPr>
        <w:tabs>
          <w:tab w:val="num" w:pos="4839"/>
        </w:tabs>
        <w:ind w:left="4839" w:hanging="360"/>
      </w:pPr>
    </w:lvl>
    <w:lvl w:ilvl="8" w:tplc="0419001B" w:tentative="1">
      <w:start w:val="1"/>
      <w:numFmt w:val="lowerRoman"/>
      <w:lvlText w:val="%9."/>
      <w:lvlJc w:val="right"/>
      <w:pPr>
        <w:tabs>
          <w:tab w:val="num" w:pos="5559"/>
        </w:tabs>
        <w:ind w:left="5559" w:hanging="180"/>
      </w:pPr>
    </w:lvl>
  </w:abstractNum>
  <w:abstractNum w:abstractNumId="21">
    <w:nsid w:val="06D9645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0C6C3FBE"/>
    <w:multiLevelType w:val="multilevel"/>
    <w:tmpl w:val="59B25898"/>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3">
    <w:nsid w:val="0D122BC6"/>
    <w:multiLevelType w:val="hybridMultilevel"/>
    <w:tmpl w:val="1BF845CA"/>
    <w:lvl w:ilvl="0" w:tplc="CF021594">
      <w:start w:val="1"/>
      <w:numFmt w:val="decimal"/>
      <w:lvlText w:val="%1."/>
      <w:lvlJc w:val="left"/>
      <w:pPr>
        <w:tabs>
          <w:tab w:val="num" w:pos="1377"/>
        </w:tabs>
        <w:ind w:left="1377" w:hanging="8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nsid w:val="11400526"/>
    <w:multiLevelType w:val="hybridMultilevel"/>
    <w:tmpl w:val="7D64C8D2"/>
    <w:lvl w:ilvl="0" w:tplc="2DAEB30A">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30612E7"/>
    <w:multiLevelType w:val="multilevel"/>
    <w:tmpl w:val="BB1E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7B811CD"/>
    <w:multiLevelType w:val="multilevel"/>
    <w:tmpl w:val="2EE09F0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27">
    <w:nsid w:val="1A7538A8"/>
    <w:multiLevelType w:val="multilevel"/>
    <w:tmpl w:val="3230E9DA"/>
    <w:lvl w:ilvl="0">
      <w:start w:val="1"/>
      <w:numFmt w:val="bullet"/>
      <w:lvlText w:val=""/>
      <w:lvlJc w:val="left"/>
      <w:pPr>
        <w:tabs>
          <w:tab w:val="num" w:pos="624"/>
        </w:tabs>
        <w:ind w:left="0" w:firstLine="425"/>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1EE61AA1"/>
    <w:multiLevelType w:val="multilevel"/>
    <w:tmpl w:val="7024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FBF0CA3"/>
    <w:multiLevelType w:val="hybridMultilevel"/>
    <w:tmpl w:val="194CECB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2D74964"/>
    <w:multiLevelType w:val="multilevel"/>
    <w:tmpl w:val="67E88C76"/>
    <w:lvl w:ilvl="0">
      <w:start w:val="1"/>
      <w:numFmt w:val="upperRoman"/>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24EF256E"/>
    <w:multiLevelType w:val="hybridMultilevel"/>
    <w:tmpl w:val="57C46C24"/>
    <w:lvl w:ilvl="0" w:tplc="6806357C">
      <w:start w:val="1"/>
      <w:numFmt w:val="bullet"/>
      <w:lvlText w:val=""/>
      <w:lvlJc w:val="left"/>
      <w:pPr>
        <w:tabs>
          <w:tab w:val="num" w:pos="567"/>
        </w:tabs>
        <w:ind w:left="567"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6C10547"/>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2A441D30"/>
    <w:multiLevelType w:val="multilevel"/>
    <w:tmpl w:val="BD6C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2A65282B"/>
    <w:multiLevelType w:val="hybridMultilevel"/>
    <w:tmpl w:val="43F6C5A4"/>
    <w:lvl w:ilvl="0" w:tplc="AC409878">
      <w:start w:val="1"/>
      <w:numFmt w:val="bullet"/>
      <w:lvlText w:val=""/>
      <w:lvlJc w:val="left"/>
      <w:pPr>
        <w:tabs>
          <w:tab w:val="num" w:pos="567"/>
        </w:tabs>
        <w:ind w:left="567"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2CB147F1"/>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2E30172B"/>
    <w:multiLevelType w:val="multilevel"/>
    <w:tmpl w:val="557AB4BC"/>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nsid w:val="2E7C0F86"/>
    <w:multiLevelType w:val="multilevel"/>
    <w:tmpl w:val="2268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497758"/>
    <w:multiLevelType w:val="hybridMultilevel"/>
    <w:tmpl w:val="83F27BC8"/>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9">
    <w:nsid w:val="37A60CAE"/>
    <w:multiLevelType w:val="hybridMultilevel"/>
    <w:tmpl w:val="2B76C014"/>
    <w:lvl w:ilvl="0" w:tplc="2F88EF36">
      <w:start w:val="1"/>
      <w:numFmt w:val="bullet"/>
      <w:lvlText w:val=""/>
      <w:lvlJc w:val="left"/>
      <w:pPr>
        <w:tabs>
          <w:tab w:val="num" w:pos="567"/>
        </w:tabs>
        <w:ind w:left="0" w:firstLine="425"/>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3AC25983"/>
    <w:multiLevelType w:val="multilevel"/>
    <w:tmpl w:val="B6C89F80"/>
    <w:lvl w:ilvl="0">
      <w:start w:val="1"/>
      <w:numFmt w:val="bullet"/>
      <w:lvlText w:val=""/>
      <w:lvlJc w:val="left"/>
      <w:pPr>
        <w:tabs>
          <w:tab w:val="num" w:pos="36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3AE8036B"/>
    <w:multiLevelType w:val="hybridMultilevel"/>
    <w:tmpl w:val="A9C2F758"/>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42">
    <w:nsid w:val="3EBD0C9B"/>
    <w:multiLevelType w:val="hybridMultilevel"/>
    <w:tmpl w:val="B6C89F80"/>
    <w:lvl w:ilvl="0" w:tplc="4E405CA4">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0180D0B"/>
    <w:multiLevelType w:val="hybridMultilevel"/>
    <w:tmpl w:val="3230E9DA"/>
    <w:lvl w:ilvl="0" w:tplc="3EDCD5B4">
      <w:start w:val="1"/>
      <w:numFmt w:val="bullet"/>
      <w:lvlText w:val=""/>
      <w:lvlJc w:val="left"/>
      <w:pPr>
        <w:tabs>
          <w:tab w:val="num" w:pos="624"/>
        </w:tabs>
        <w:ind w:left="0" w:firstLine="425"/>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1F22100"/>
    <w:multiLevelType w:val="singleLevel"/>
    <w:tmpl w:val="87E6E6C6"/>
    <w:lvl w:ilvl="0">
      <w:numFmt w:val="bullet"/>
      <w:lvlText w:val="-"/>
      <w:lvlJc w:val="left"/>
      <w:pPr>
        <w:tabs>
          <w:tab w:val="num" w:pos="786"/>
        </w:tabs>
        <w:ind w:left="786" w:hanging="360"/>
      </w:pPr>
      <w:rPr>
        <w:rFonts w:hint="default"/>
      </w:rPr>
    </w:lvl>
  </w:abstractNum>
  <w:abstractNum w:abstractNumId="45">
    <w:nsid w:val="42E52016"/>
    <w:multiLevelType w:val="singleLevel"/>
    <w:tmpl w:val="48CC3D30"/>
    <w:lvl w:ilvl="0">
      <w:start w:val="1"/>
      <w:numFmt w:val="decimal"/>
      <w:lvlText w:val="%1."/>
      <w:lvlJc w:val="left"/>
      <w:pPr>
        <w:tabs>
          <w:tab w:val="num" w:pos="1080"/>
        </w:tabs>
        <w:ind w:left="1080" w:hanging="360"/>
      </w:pPr>
      <w:rPr>
        <w:rFonts w:hint="default"/>
      </w:rPr>
    </w:lvl>
  </w:abstractNum>
  <w:abstractNum w:abstractNumId="46">
    <w:nsid w:val="43392268"/>
    <w:multiLevelType w:val="hybridMultilevel"/>
    <w:tmpl w:val="DBFE63DA"/>
    <w:lvl w:ilvl="0" w:tplc="62361BB8">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47">
    <w:nsid w:val="46F84FD4"/>
    <w:multiLevelType w:val="multilevel"/>
    <w:tmpl w:val="69E8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4B0B3420"/>
    <w:multiLevelType w:val="multilevel"/>
    <w:tmpl w:val="BA54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BC052E2"/>
    <w:multiLevelType w:val="singleLevel"/>
    <w:tmpl w:val="B52CDDC0"/>
    <w:lvl w:ilvl="0">
      <w:start w:val="1"/>
      <w:numFmt w:val="bullet"/>
      <w:lvlText w:val=""/>
      <w:lvlJc w:val="left"/>
      <w:pPr>
        <w:tabs>
          <w:tab w:val="num" w:pos="360"/>
        </w:tabs>
        <w:ind w:left="360" w:hanging="360"/>
      </w:pPr>
      <w:rPr>
        <w:rFonts w:ascii="Symbol" w:hAnsi="Symbol" w:hint="default"/>
      </w:rPr>
    </w:lvl>
  </w:abstractNum>
  <w:abstractNum w:abstractNumId="50">
    <w:nsid w:val="4FFB091C"/>
    <w:multiLevelType w:val="multilevel"/>
    <w:tmpl w:val="E5C44C86"/>
    <w:lvl w:ilvl="0">
      <w:start w:val="1"/>
      <w:numFmt w:val="decimal"/>
      <w:lvlText w:val="%1"/>
      <w:lvlJc w:val="left"/>
      <w:pPr>
        <w:tabs>
          <w:tab w:val="num" w:pos="785"/>
        </w:tabs>
        <w:ind w:left="785" w:hanging="360"/>
      </w:pPr>
      <w:rPr>
        <w:rFonts w:hint="default"/>
      </w:rPr>
    </w:lvl>
    <w:lvl w:ilvl="1">
      <w:start w:val="1"/>
      <w:numFmt w:val="decimal"/>
      <w:isLgl/>
      <w:lvlText w:val="%1.%2"/>
      <w:lvlJc w:val="left"/>
      <w:pPr>
        <w:tabs>
          <w:tab w:val="num" w:pos="845"/>
        </w:tabs>
        <w:ind w:left="845" w:hanging="420"/>
      </w:pPr>
      <w:rPr>
        <w:rFonts w:hint="default"/>
      </w:rPr>
    </w:lvl>
    <w:lvl w:ilvl="2">
      <w:start w:val="1"/>
      <w:numFmt w:val="decimal"/>
      <w:isLgl/>
      <w:lvlText w:val="%1.%2.%3"/>
      <w:lvlJc w:val="left"/>
      <w:pPr>
        <w:tabs>
          <w:tab w:val="num" w:pos="1145"/>
        </w:tabs>
        <w:ind w:left="1145" w:hanging="720"/>
      </w:pPr>
      <w:rPr>
        <w:rFonts w:hint="default"/>
      </w:rPr>
    </w:lvl>
    <w:lvl w:ilvl="3">
      <w:start w:val="1"/>
      <w:numFmt w:val="decimal"/>
      <w:isLgl/>
      <w:lvlText w:val="%1.%2.%3.%4"/>
      <w:lvlJc w:val="left"/>
      <w:pPr>
        <w:tabs>
          <w:tab w:val="num" w:pos="1505"/>
        </w:tabs>
        <w:ind w:left="1505" w:hanging="1080"/>
      </w:pPr>
      <w:rPr>
        <w:rFonts w:hint="default"/>
      </w:rPr>
    </w:lvl>
    <w:lvl w:ilvl="4">
      <w:start w:val="1"/>
      <w:numFmt w:val="decimal"/>
      <w:isLgl/>
      <w:lvlText w:val="%1.%2.%3.%4.%5"/>
      <w:lvlJc w:val="left"/>
      <w:pPr>
        <w:tabs>
          <w:tab w:val="num" w:pos="1505"/>
        </w:tabs>
        <w:ind w:left="1505" w:hanging="1080"/>
      </w:pPr>
      <w:rPr>
        <w:rFonts w:hint="default"/>
      </w:rPr>
    </w:lvl>
    <w:lvl w:ilvl="5">
      <w:start w:val="1"/>
      <w:numFmt w:val="decimal"/>
      <w:isLgl/>
      <w:lvlText w:val="%1.%2.%3.%4.%5.%6"/>
      <w:lvlJc w:val="left"/>
      <w:pPr>
        <w:tabs>
          <w:tab w:val="num" w:pos="1865"/>
        </w:tabs>
        <w:ind w:left="1865" w:hanging="1440"/>
      </w:pPr>
      <w:rPr>
        <w:rFonts w:hint="default"/>
      </w:rPr>
    </w:lvl>
    <w:lvl w:ilvl="6">
      <w:start w:val="1"/>
      <w:numFmt w:val="decimal"/>
      <w:isLgl/>
      <w:lvlText w:val="%1.%2.%3.%4.%5.%6.%7"/>
      <w:lvlJc w:val="left"/>
      <w:pPr>
        <w:tabs>
          <w:tab w:val="num" w:pos="1865"/>
        </w:tabs>
        <w:ind w:left="1865" w:hanging="1440"/>
      </w:pPr>
      <w:rPr>
        <w:rFonts w:hint="default"/>
      </w:rPr>
    </w:lvl>
    <w:lvl w:ilvl="7">
      <w:start w:val="1"/>
      <w:numFmt w:val="decimal"/>
      <w:isLgl/>
      <w:lvlText w:val="%1.%2.%3.%4.%5.%6.%7.%8"/>
      <w:lvlJc w:val="left"/>
      <w:pPr>
        <w:tabs>
          <w:tab w:val="num" w:pos="2225"/>
        </w:tabs>
        <w:ind w:left="2225" w:hanging="1800"/>
      </w:pPr>
      <w:rPr>
        <w:rFonts w:hint="default"/>
      </w:rPr>
    </w:lvl>
    <w:lvl w:ilvl="8">
      <w:start w:val="1"/>
      <w:numFmt w:val="decimal"/>
      <w:isLgl/>
      <w:lvlText w:val="%1.%2.%3.%4.%5.%6.%7.%8.%9"/>
      <w:lvlJc w:val="left"/>
      <w:pPr>
        <w:tabs>
          <w:tab w:val="num" w:pos="2585"/>
        </w:tabs>
        <w:ind w:left="2585" w:hanging="2160"/>
      </w:pPr>
      <w:rPr>
        <w:rFonts w:hint="default"/>
      </w:rPr>
    </w:lvl>
  </w:abstractNum>
  <w:abstractNum w:abstractNumId="51">
    <w:nsid w:val="59820B79"/>
    <w:multiLevelType w:val="multilevel"/>
    <w:tmpl w:val="A1B4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DA712B2"/>
    <w:multiLevelType w:val="hybridMultilevel"/>
    <w:tmpl w:val="A5344CB4"/>
    <w:lvl w:ilvl="0" w:tplc="D774F6DA">
      <w:start w:val="1"/>
      <w:numFmt w:val="decimal"/>
      <w:lvlText w:val="%1)"/>
      <w:lvlJc w:val="left"/>
      <w:pPr>
        <w:tabs>
          <w:tab w:val="num" w:pos="4046"/>
        </w:tabs>
        <w:ind w:left="4046" w:hanging="360"/>
      </w:pPr>
      <w:rPr>
        <w:rFonts w:hint="default"/>
      </w:rPr>
    </w:lvl>
    <w:lvl w:ilvl="1" w:tplc="04190019" w:tentative="1">
      <w:start w:val="1"/>
      <w:numFmt w:val="lowerLetter"/>
      <w:lvlText w:val="%2."/>
      <w:lvlJc w:val="left"/>
      <w:pPr>
        <w:tabs>
          <w:tab w:val="num" w:pos="4766"/>
        </w:tabs>
        <w:ind w:left="4766" w:hanging="360"/>
      </w:pPr>
    </w:lvl>
    <w:lvl w:ilvl="2" w:tplc="0419001B" w:tentative="1">
      <w:start w:val="1"/>
      <w:numFmt w:val="lowerRoman"/>
      <w:lvlText w:val="%3."/>
      <w:lvlJc w:val="right"/>
      <w:pPr>
        <w:tabs>
          <w:tab w:val="num" w:pos="5486"/>
        </w:tabs>
        <w:ind w:left="5486" w:hanging="180"/>
      </w:pPr>
    </w:lvl>
    <w:lvl w:ilvl="3" w:tplc="0419000F" w:tentative="1">
      <w:start w:val="1"/>
      <w:numFmt w:val="decimal"/>
      <w:lvlText w:val="%4."/>
      <w:lvlJc w:val="left"/>
      <w:pPr>
        <w:tabs>
          <w:tab w:val="num" w:pos="6206"/>
        </w:tabs>
        <w:ind w:left="6206" w:hanging="360"/>
      </w:pPr>
    </w:lvl>
    <w:lvl w:ilvl="4" w:tplc="04190019" w:tentative="1">
      <w:start w:val="1"/>
      <w:numFmt w:val="lowerLetter"/>
      <w:lvlText w:val="%5."/>
      <w:lvlJc w:val="left"/>
      <w:pPr>
        <w:tabs>
          <w:tab w:val="num" w:pos="6926"/>
        </w:tabs>
        <w:ind w:left="6926" w:hanging="360"/>
      </w:pPr>
    </w:lvl>
    <w:lvl w:ilvl="5" w:tplc="0419001B" w:tentative="1">
      <w:start w:val="1"/>
      <w:numFmt w:val="lowerRoman"/>
      <w:lvlText w:val="%6."/>
      <w:lvlJc w:val="right"/>
      <w:pPr>
        <w:tabs>
          <w:tab w:val="num" w:pos="7646"/>
        </w:tabs>
        <w:ind w:left="7646" w:hanging="180"/>
      </w:pPr>
    </w:lvl>
    <w:lvl w:ilvl="6" w:tplc="0419000F" w:tentative="1">
      <w:start w:val="1"/>
      <w:numFmt w:val="decimal"/>
      <w:lvlText w:val="%7."/>
      <w:lvlJc w:val="left"/>
      <w:pPr>
        <w:tabs>
          <w:tab w:val="num" w:pos="8366"/>
        </w:tabs>
        <w:ind w:left="8366" w:hanging="360"/>
      </w:pPr>
    </w:lvl>
    <w:lvl w:ilvl="7" w:tplc="04190019" w:tentative="1">
      <w:start w:val="1"/>
      <w:numFmt w:val="lowerLetter"/>
      <w:lvlText w:val="%8."/>
      <w:lvlJc w:val="left"/>
      <w:pPr>
        <w:tabs>
          <w:tab w:val="num" w:pos="9086"/>
        </w:tabs>
        <w:ind w:left="9086" w:hanging="360"/>
      </w:pPr>
    </w:lvl>
    <w:lvl w:ilvl="8" w:tplc="0419001B" w:tentative="1">
      <w:start w:val="1"/>
      <w:numFmt w:val="lowerRoman"/>
      <w:lvlText w:val="%9."/>
      <w:lvlJc w:val="right"/>
      <w:pPr>
        <w:tabs>
          <w:tab w:val="num" w:pos="9806"/>
        </w:tabs>
        <w:ind w:left="9806" w:hanging="180"/>
      </w:pPr>
    </w:lvl>
  </w:abstractNum>
  <w:abstractNum w:abstractNumId="53">
    <w:nsid w:val="640852AD"/>
    <w:multiLevelType w:val="multilevel"/>
    <w:tmpl w:val="A9C2F758"/>
    <w:lvl w:ilvl="0">
      <w:start w:val="1"/>
      <w:numFmt w:val="bullet"/>
      <w:lvlText w:val=""/>
      <w:lvlJc w:val="left"/>
      <w:pPr>
        <w:tabs>
          <w:tab w:val="num" w:pos="1145"/>
        </w:tabs>
        <w:ind w:left="1145" w:hanging="360"/>
      </w:pPr>
      <w:rPr>
        <w:rFonts w:ascii="Symbol" w:hAnsi="Symbol" w:hint="default"/>
      </w:rPr>
    </w:lvl>
    <w:lvl w:ilvl="1">
      <w:start w:val="1"/>
      <w:numFmt w:val="bullet"/>
      <w:lvlText w:val="o"/>
      <w:lvlJc w:val="left"/>
      <w:pPr>
        <w:tabs>
          <w:tab w:val="num" w:pos="1865"/>
        </w:tabs>
        <w:ind w:left="1865" w:hanging="360"/>
      </w:pPr>
      <w:rPr>
        <w:rFonts w:ascii="Courier New" w:hAnsi="Courier New" w:cs="Courier New"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Courier New"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Courier New" w:hint="default"/>
      </w:rPr>
    </w:lvl>
    <w:lvl w:ilvl="8">
      <w:start w:val="1"/>
      <w:numFmt w:val="bullet"/>
      <w:lvlText w:val=""/>
      <w:lvlJc w:val="left"/>
      <w:pPr>
        <w:tabs>
          <w:tab w:val="num" w:pos="6905"/>
        </w:tabs>
        <w:ind w:left="6905" w:hanging="360"/>
      </w:pPr>
      <w:rPr>
        <w:rFonts w:ascii="Wingdings" w:hAnsi="Wingdings" w:hint="default"/>
      </w:rPr>
    </w:lvl>
  </w:abstractNum>
  <w:abstractNum w:abstractNumId="54">
    <w:nsid w:val="686F35DA"/>
    <w:multiLevelType w:val="multilevel"/>
    <w:tmpl w:val="2B76C014"/>
    <w:lvl w:ilvl="0">
      <w:start w:val="1"/>
      <w:numFmt w:val="bullet"/>
      <w:lvlText w:val=""/>
      <w:lvlJc w:val="left"/>
      <w:pPr>
        <w:tabs>
          <w:tab w:val="num" w:pos="567"/>
        </w:tabs>
        <w:ind w:left="0" w:firstLine="425"/>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nsid w:val="7164683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6">
    <w:nsid w:val="7AF8481A"/>
    <w:multiLevelType w:val="hybridMultilevel"/>
    <w:tmpl w:val="C78CC2A8"/>
    <w:lvl w:ilvl="0" w:tplc="1E4A5D24">
      <w:start w:val="1"/>
      <w:numFmt w:val="bullet"/>
      <w:lvlText w:val=""/>
      <w:lvlJc w:val="left"/>
      <w:pPr>
        <w:tabs>
          <w:tab w:val="num" w:pos="782"/>
        </w:tabs>
        <w:ind w:left="782" w:hanging="357"/>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7">
    <w:nsid w:val="7BC45FDC"/>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7CFE7EE2"/>
    <w:multiLevelType w:val="singleLevel"/>
    <w:tmpl w:val="C1320E4E"/>
    <w:lvl w:ilvl="0">
      <w:start w:val="1"/>
      <w:numFmt w:val="decimal"/>
      <w:lvlText w:val="%1."/>
      <w:lvlJc w:val="left"/>
      <w:pPr>
        <w:tabs>
          <w:tab w:val="num" w:pos="786"/>
        </w:tabs>
        <w:ind w:left="786" w:hanging="360"/>
      </w:pPr>
      <w:rPr>
        <w:rFonts w:hint="default"/>
        <w:sz w:val="22"/>
        <w:szCs w:val="22"/>
      </w:rPr>
    </w:lvl>
  </w:abstractNum>
  <w:abstractNum w:abstractNumId="59">
    <w:nsid w:val="7D7840F2"/>
    <w:multiLevelType w:val="multilevel"/>
    <w:tmpl w:val="2B76C014"/>
    <w:lvl w:ilvl="0">
      <w:start w:val="1"/>
      <w:numFmt w:val="bullet"/>
      <w:lvlText w:val=""/>
      <w:lvlJc w:val="left"/>
      <w:pPr>
        <w:tabs>
          <w:tab w:val="num" w:pos="567"/>
        </w:tabs>
        <w:ind w:left="0" w:firstLine="425"/>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1"/>
  </w:num>
  <w:num w:numId="4">
    <w:abstractNumId w:val="50"/>
  </w:num>
  <w:num w:numId="5">
    <w:abstractNumId w:val="44"/>
  </w:num>
  <w:num w:numId="6">
    <w:abstractNumId w:val="19"/>
  </w:num>
  <w:num w:numId="7">
    <w:abstractNumId w:val="45"/>
  </w:num>
  <w:num w:numId="8">
    <w:abstractNumId w:val="43"/>
  </w:num>
  <w:num w:numId="9">
    <w:abstractNumId w:val="58"/>
  </w:num>
  <w:num w:numId="10">
    <w:abstractNumId w:val="55"/>
  </w:num>
  <w:num w:numId="11">
    <w:abstractNumId w:val="21"/>
  </w:num>
  <w:num w:numId="12">
    <w:abstractNumId w:val="49"/>
  </w:num>
  <w:num w:numId="13">
    <w:abstractNumId w:val="42"/>
  </w:num>
  <w:num w:numId="14">
    <w:abstractNumId w:val="40"/>
  </w:num>
  <w:num w:numId="15">
    <w:abstractNumId w:val="39"/>
  </w:num>
  <w:num w:numId="16">
    <w:abstractNumId w:val="54"/>
  </w:num>
  <w:num w:numId="17">
    <w:abstractNumId w:val="59"/>
  </w:num>
  <w:num w:numId="18">
    <w:abstractNumId w:val="38"/>
  </w:num>
  <w:num w:numId="19">
    <w:abstractNumId w:val="25"/>
  </w:num>
  <w:num w:numId="20">
    <w:abstractNumId w:val="37"/>
  </w:num>
  <w:num w:numId="21">
    <w:abstractNumId w:val="26"/>
  </w:num>
  <w:num w:numId="22">
    <w:abstractNumId w:val="27"/>
  </w:num>
  <w:num w:numId="23">
    <w:abstractNumId w:val="34"/>
  </w:num>
  <w:num w:numId="24">
    <w:abstractNumId w:val="31"/>
  </w:num>
  <w:num w:numId="25">
    <w:abstractNumId w:val="30"/>
  </w:num>
  <w:num w:numId="26">
    <w:abstractNumId w:val="52"/>
  </w:num>
  <w:num w:numId="27">
    <w:abstractNumId w:val="36"/>
  </w:num>
  <w:num w:numId="28">
    <w:abstractNumId w:val="29"/>
  </w:num>
  <w:num w:numId="29">
    <w:abstractNumId w:val="20"/>
  </w:num>
  <w:num w:numId="30">
    <w:abstractNumId w:val="22"/>
  </w:num>
  <w:num w:numId="31">
    <w:abstractNumId w:val="41"/>
  </w:num>
  <w:num w:numId="32">
    <w:abstractNumId w:val="53"/>
  </w:num>
  <w:num w:numId="33">
    <w:abstractNumId w:val="56"/>
  </w:num>
  <w:num w:numId="34">
    <w:abstractNumId w:val="57"/>
  </w:num>
  <w:num w:numId="35">
    <w:abstractNumId w:val="24"/>
  </w:num>
  <w:num w:numId="42">
    <w:abstractNumId w:val="48"/>
  </w:num>
  <w:num w:numId="43">
    <w:abstractNumId w:val="58"/>
    <w:lvlOverride w:ilvl="0">
      <w:startOverride w:val="1"/>
    </w:lvlOverride>
  </w:num>
  <w:num w:numId="44">
    <w:abstractNumId w:val="23"/>
  </w:num>
  <w:num w:numId="45">
    <w:abstractNumId w:val="28"/>
  </w:num>
  <w:num w:numId="46">
    <w:abstractNumId w:val="47"/>
  </w:num>
  <w:num w:numId="47">
    <w:abstractNumId w:val="33"/>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3E2E66"/>
    <w:rsid w:val="0000168B"/>
    <w:rsid w:val="00004F3A"/>
    <w:rsid w:val="000055A9"/>
    <w:rsid w:val="00007E94"/>
    <w:rsid w:val="000150D0"/>
    <w:rsid w:val="000159E7"/>
    <w:rsid w:val="0002039F"/>
    <w:rsid w:val="000204F7"/>
    <w:rsid w:val="00020D60"/>
    <w:rsid w:val="00021694"/>
    <w:rsid w:val="0002275D"/>
    <w:rsid w:val="00046837"/>
    <w:rsid w:val="000602F3"/>
    <w:rsid w:val="00064D74"/>
    <w:rsid w:val="00066A27"/>
    <w:rsid w:val="00067C81"/>
    <w:rsid w:val="000707DA"/>
    <w:rsid w:val="00075373"/>
    <w:rsid w:val="000763FA"/>
    <w:rsid w:val="00076735"/>
    <w:rsid w:val="0008089F"/>
    <w:rsid w:val="00081792"/>
    <w:rsid w:val="00084971"/>
    <w:rsid w:val="00090158"/>
    <w:rsid w:val="00097599"/>
    <w:rsid w:val="000A02C4"/>
    <w:rsid w:val="000A0AC1"/>
    <w:rsid w:val="000A1C37"/>
    <w:rsid w:val="000B2837"/>
    <w:rsid w:val="000B3207"/>
    <w:rsid w:val="000B6796"/>
    <w:rsid w:val="000C20B1"/>
    <w:rsid w:val="000C23F9"/>
    <w:rsid w:val="000C3201"/>
    <w:rsid w:val="000C3ABC"/>
    <w:rsid w:val="000C6E36"/>
    <w:rsid w:val="000D07EE"/>
    <w:rsid w:val="000D43AC"/>
    <w:rsid w:val="000D48F8"/>
    <w:rsid w:val="000D6231"/>
    <w:rsid w:val="000D744B"/>
    <w:rsid w:val="000E25B0"/>
    <w:rsid w:val="000E26EE"/>
    <w:rsid w:val="000E6816"/>
    <w:rsid w:val="000E6F66"/>
    <w:rsid w:val="000E7ECA"/>
    <w:rsid w:val="000F08DE"/>
    <w:rsid w:val="000F20BF"/>
    <w:rsid w:val="000F21E7"/>
    <w:rsid w:val="000F2851"/>
    <w:rsid w:val="000F4333"/>
    <w:rsid w:val="000F442D"/>
    <w:rsid w:val="000F6364"/>
    <w:rsid w:val="000F6E78"/>
    <w:rsid w:val="00100383"/>
    <w:rsid w:val="0010068C"/>
    <w:rsid w:val="00105DF4"/>
    <w:rsid w:val="00111653"/>
    <w:rsid w:val="00114EA2"/>
    <w:rsid w:val="00115887"/>
    <w:rsid w:val="00120DD6"/>
    <w:rsid w:val="00124277"/>
    <w:rsid w:val="00131EBD"/>
    <w:rsid w:val="0013257B"/>
    <w:rsid w:val="001349A7"/>
    <w:rsid w:val="001429BA"/>
    <w:rsid w:val="001464D3"/>
    <w:rsid w:val="00146750"/>
    <w:rsid w:val="0014725F"/>
    <w:rsid w:val="0014732F"/>
    <w:rsid w:val="001511EA"/>
    <w:rsid w:val="001513FE"/>
    <w:rsid w:val="0016631F"/>
    <w:rsid w:val="001767C3"/>
    <w:rsid w:val="00176A2F"/>
    <w:rsid w:val="00180099"/>
    <w:rsid w:val="00181435"/>
    <w:rsid w:val="00186EEF"/>
    <w:rsid w:val="00187713"/>
    <w:rsid w:val="0018788F"/>
    <w:rsid w:val="00194C00"/>
    <w:rsid w:val="0019611C"/>
    <w:rsid w:val="00197EBF"/>
    <w:rsid w:val="001A3402"/>
    <w:rsid w:val="001A4801"/>
    <w:rsid w:val="001A4AC5"/>
    <w:rsid w:val="001A5B25"/>
    <w:rsid w:val="001B00BF"/>
    <w:rsid w:val="001B2984"/>
    <w:rsid w:val="001C073A"/>
    <w:rsid w:val="001C0C44"/>
    <w:rsid w:val="001C1974"/>
    <w:rsid w:val="001C3759"/>
    <w:rsid w:val="001C48FF"/>
    <w:rsid w:val="001C5AE2"/>
    <w:rsid w:val="001D5C17"/>
    <w:rsid w:val="001E634D"/>
    <w:rsid w:val="001E724D"/>
    <w:rsid w:val="001F14B6"/>
    <w:rsid w:val="001F3E4B"/>
    <w:rsid w:val="001F5180"/>
    <w:rsid w:val="001F6A39"/>
    <w:rsid w:val="001F6FF5"/>
    <w:rsid w:val="001F7906"/>
    <w:rsid w:val="00201587"/>
    <w:rsid w:val="0020354C"/>
    <w:rsid w:val="00207B61"/>
    <w:rsid w:val="002120E1"/>
    <w:rsid w:val="00212588"/>
    <w:rsid w:val="002134C3"/>
    <w:rsid w:val="00214D06"/>
    <w:rsid w:val="00215CA6"/>
    <w:rsid w:val="002208EE"/>
    <w:rsid w:val="00221FBB"/>
    <w:rsid w:val="00225B84"/>
    <w:rsid w:val="0022777E"/>
    <w:rsid w:val="00230CE3"/>
    <w:rsid w:val="00231A50"/>
    <w:rsid w:val="002321D4"/>
    <w:rsid w:val="00237F6D"/>
    <w:rsid w:val="002409CB"/>
    <w:rsid w:val="0024120C"/>
    <w:rsid w:val="00243472"/>
    <w:rsid w:val="002451DA"/>
    <w:rsid w:val="002454A1"/>
    <w:rsid w:val="00253309"/>
    <w:rsid w:val="002539F4"/>
    <w:rsid w:val="002554E9"/>
    <w:rsid w:val="0025604C"/>
    <w:rsid w:val="00260126"/>
    <w:rsid w:val="00260F55"/>
    <w:rsid w:val="00262187"/>
    <w:rsid w:val="00262E7B"/>
    <w:rsid w:val="0027093B"/>
    <w:rsid w:val="00271C38"/>
    <w:rsid w:val="00273387"/>
    <w:rsid w:val="002737F9"/>
    <w:rsid w:val="0027389E"/>
    <w:rsid w:val="002778ED"/>
    <w:rsid w:val="002858BE"/>
    <w:rsid w:val="002915D2"/>
    <w:rsid w:val="00292A5E"/>
    <w:rsid w:val="0029405B"/>
    <w:rsid w:val="00294E8B"/>
    <w:rsid w:val="00296A6A"/>
    <w:rsid w:val="002A5515"/>
    <w:rsid w:val="002B5B2B"/>
    <w:rsid w:val="002B6F03"/>
    <w:rsid w:val="002C0B1F"/>
    <w:rsid w:val="002C10F3"/>
    <w:rsid w:val="002C2F8A"/>
    <w:rsid w:val="002C3E39"/>
    <w:rsid w:val="002C4A38"/>
    <w:rsid w:val="002D31F7"/>
    <w:rsid w:val="002E61D4"/>
    <w:rsid w:val="002E70F6"/>
    <w:rsid w:val="002E7700"/>
    <w:rsid w:val="002F017C"/>
    <w:rsid w:val="002F0650"/>
    <w:rsid w:val="002F2BCA"/>
    <w:rsid w:val="002F3F70"/>
    <w:rsid w:val="00301073"/>
    <w:rsid w:val="003020A7"/>
    <w:rsid w:val="003025FB"/>
    <w:rsid w:val="00302C70"/>
    <w:rsid w:val="00302E41"/>
    <w:rsid w:val="00304501"/>
    <w:rsid w:val="00307D6C"/>
    <w:rsid w:val="0031003B"/>
    <w:rsid w:val="003100AC"/>
    <w:rsid w:val="003103D2"/>
    <w:rsid w:val="003111E7"/>
    <w:rsid w:val="00315977"/>
    <w:rsid w:val="0031627D"/>
    <w:rsid w:val="00317912"/>
    <w:rsid w:val="00321350"/>
    <w:rsid w:val="00326F24"/>
    <w:rsid w:val="003306CA"/>
    <w:rsid w:val="0033781A"/>
    <w:rsid w:val="00340529"/>
    <w:rsid w:val="0035181F"/>
    <w:rsid w:val="003619CF"/>
    <w:rsid w:val="00362C93"/>
    <w:rsid w:val="0037105A"/>
    <w:rsid w:val="003730E9"/>
    <w:rsid w:val="00373AC2"/>
    <w:rsid w:val="00375267"/>
    <w:rsid w:val="003759D2"/>
    <w:rsid w:val="00382201"/>
    <w:rsid w:val="00385EC0"/>
    <w:rsid w:val="00385EF8"/>
    <w:rsid w:val="00386328"/>
    <w:rsid w:val="00392740"/>
    <w:rsid w:val="003965BE"/>
    <w:rsid w:val="00397329"/>
    <w:rsid w:val="003A117E"/>
    <w:rsid w:val="003A2FCF"/>
    <w:rsid w:val="003A46FC"/>
    <w:rsid w:val="003A4E92"/>
    <w:rsid w:val="003A76C0"/>
    <w:rsid w:val="003A7EFE"/>
    <w:rsid w:val="003B19F1"/>
    <w:rsid w:val="003B49DD"/>
    <w:rsid w:val="003C0BF7"/>
    <w:rsid w:val="003C66EC"/>
    <w:rsid w:val="003D1311"/>
    <w:rsid w:val="003D1CEF"/>
    <w:rsid w:val="003D1F6E"/>
    <w:rsid w:val="003D796B"/>
    <w:rsid w:val="003D7D6C"/>
    <w:rsid w:val="003E0026"/>
    <w:rsid w:val="003E0B7F"/>
    <w:rsid w:val="003E2E66"/>
    <w:rsid w:val="003E38B8"/>
    <w:rsid w:val="003E48E9"/>
    <w:rsid w:val="003E6509"/>
    <w:rsid w:val="003E7162"/>
    <w:rsid w:val="003F53FD"/>
    <w:rsid w:val="0040395D"/>
    <w:rsid w:val="00404092"/>
    <w:rsid w:val="004043CF"/>
    <w:rsid w:val="00414F5C"/>
    <w:rsid w:val="00415263"/>
    <w:rsid w:val="00416490"/>
    <w:rsid w:val="00420A18"/>
    <w:rsid w:val="00420B1C"/>
    <w:rsid w:val="00420C22"/>
    <w:rsid w:val="004335A7"/>
    <w:rsid w:val="00434CCA"/>
    <w:rsid w:val="00435E4D"/>
    <w:rsid w:val="004366BE"/>
    <w:rsid w:val="00452EEE"/>
    <w:rsid w:val="00461566"/>
    <w:rsid w:val="00464741"/>
    <w:rsid w:val="00464CE8"/>
    <w:rsid w:val="0048002D"/>
    <w:rsid w:val="00482510"/>
    <w:rsid w:val="00482B1F"/>
    <w:rsid w:val="0048387F"/>
    <w:rsid w:val="00484D73"/>
    <w:rsid w:val="00485E73"/>
    <w:rsid w:val="00491351"/>
    <w:rsid w:val="00491669"/>
    <w:rsid w:val="004A0360"/>
    <w:rsid w:val="004A0A3F"/>
    <w:rsid w:val="004B0D8C"/>
    <w:rsid w:val="004B31B6"/>
    <w:rsid w:val="004B6021"/>
    <w:rsid w:val="004C0F61"/>
    <w:rsid w:val="004C13DC"/>
    <w:rsid w:val="004C1518"/>
    <w:rsid w:val="004C3854"/>
    <w:rsid w:val="004C4947"/>
    <w:rsid w:val="004C6D39"/>
    <w:rsid w:val="004D1852"/>
    <w:rsid w:val="004D2432"/>
    <w:rsid w:val="004D3415"/>
    <w:rsid w:val="004E0084"/>
    <w:rsid w:val="004E0C7C"/>
    <w:rsid w:val="004E1429"/>
    <w:rsid w:val="004E3ADF"/>
    <w:rsid w:val="004E3E6A"/>
    <w:rsid w:val="004F2E29"/>
    <w:rsid w:val="004F73B3"/>
    <w:rsid w:val="004F7850"/>
    <w:rsid w:val="0050251F"/>
    <w:rsid w:val="00504227"/>
    <w:rsid w:val="00504FA2"/>
    <w:rsid w:val="005056C7"/>
    <w:rsid w:val="00511B7D"/>
    <w:rsid w:val="00512448"/>
    <w:rsid w:val="00512BA0"/>
    <w:rsid w:val="005146D4"/>
    <w:rsid w:val="00520049"/>
    <w:rsid w:val="005262FE"/>
    <w:rsid w:val="0053002C"/>
    <w:rsid w:val="00530507"/>
    <w:rsid w:val="00531076"/>
    <w:rsid w:val="00531C23"/>
    <w:rsid w:val="0054625A"/>
    <w:rsid w:val="0055121E"/>
    <w:rsid w:val="005564FF"/>
    <w:rsid w:val="005617A3"/>
    <w:rsid w:val="005628F2"/>
    <w:rsid w:val="005670D6"/>
    <w:rsid w:val="005679F5"/>
    <w:rsid w:val="00573000"/>
    <w:rsid w:val="00573EC4"/>
    <w:rsid w:val="00575D45"/>
    <w:rsid w:val="0057735F"/>
    <w:rsid w:val="00577367"/>
    <w:rsid w:val="00577C2A"/>
    <w:rsid w:val="005847AF"/>
    <w:rsid w:val="0058516E"/>
    <w:rsid w:val="00586145"/>
    <w:rsid w:val="00586700"/>
    <w:rsid w:val="00587D0C"/>
    <w:rsid w:val="00590832"/>
    <w:rsid w:val="00596879"/>
    <w:rsid w:val="00596C98"/>
    <w:rsid w:val="00597EF3"/>
    <w:rsid w:val="005A156C"/>
    <w:rsid w:val="005A165D"/>
    <w:rsid w:val="005A1BAE"/>
    <w:rsid w:val="005B0045"/>
    <w:rsid w:val="005B2ABC"/>
    <w:rsid w:val="005C26BB"/>
    <w:rsid w:val="005C35A7"/>
    <w:rsid w:val="005C7422"/>
    <w:rsid w:val="005C7BFD"/>
    <w:rsid w:val="005D34C6"/>
    <w:rsid w:val="005D60CB"/>
    <w:rsid w:val="005D79C7"/>
    <w:rsid w:val="005E230B"/>
    <w:rsid w:val="005E424D"/>
    <w:rsid w:val="005F1C59"/>
    <w:rsid w:val="005F3F4D"/>
    <w:rsid w:val="005F5906"/>
    <w:rsid w:val="00601A83"/>
    <w:rsid w:val="00604A6D"/>
    <w:rsid w:val="00612B21"/>
    <w:rsid w:val="006135D6"/>
    <w:rsid w:val="00613B88"/>
    <w:rsid w:val="00623629"/>
    <w:rsid w:val="00627B8A"/>
    <w:rsid w:val="00632928"/>
    <w:rsid w:val="00633929"/>
    <w:rsid w:val="00636257"/>
    <w:rsid w:val="00642DB9"/>
    <w:rsid w:val="00643D3E"/>
    <w:rsid w:val="00645453"/>
    <w:rsid w:val="00650CEB"/>
    <w:rsid w:val="00653157"/>
    <w:rsid w:val="00662507"/>
    <w:rsid w:val="00662F00"/>
    <w:rsid w:val="00663846"/>
    <w:rsid w:val="00663DB5"/>
    <w:rsid w:val="006661AB"/>
    <w:rsid w:val="0067740B"/>
    <w:rsid w:val="00677C92"/>
    <w:rsid w:val="00681765"/>
    <w:rsid w:val="00687325"/>
    <w:rsid w:val="00690D5E"/>
    <w:rsid w:val="00693927"/>
    <w:rsid w:val="006959D5"/>
    <w:rsid w:val="006A367E"/>
    <w:rsid w:val="006A5C3C"/>
    <w:rsid w:val="006B12F9"/>
    <w:rsid w:val="006B23E8"/>
    <w:rsid w:val="006B3807"/>
    <w:rsid w:val="006C1EDA"/>
    <w:rsid w:val="006C709D"/>
    <w:rsid w:val="006D0456"/>
    <w:rsid w:val="006D068F"/>
    <w:rsid w:val="006D3109"/>
    <w:rsid w:val="006D446E"/>
    <w:rsid w:val="006E151A"/>
    <w:rsid w:val="006E5630"/>
    <w:rsid w:val="006E6B22"/>
    <w:rsid w:val="006E7239"/>
    <w:rsid w:val="006F14DF"/>
    <w:rsid w:val="006F4CED"/>
    <w:rsid w:val="00701113"/>
    <w:rsid w:val="00701ECC"/>
    <w:rsid w:val="0070390F"/>
    <w:rsid w:val="00704709"/>
    <w:rsid w:val="00707971"/>
    <w:rsid w:val="0071245B"/>
    <w:rsid w:val="00715B75"/>
    <w:rsid w:val="00721228"/>
    <w:rsid w:val="007212B8"/>
    <w:rsid w:val="00723D7D"/>
    <w:rsid w:val="007279D6"/>
    <w:rsid w:val="00731AD6"/>
    <w:rsid w:val="00731F89"/>
    <w:rsid w:val="00733D40"/>
    <w:rsid w:val="007341C3"/>
    <w:rsid w:val="007360D8"/>
    <w:rsid w:val="007371F5"/>
    <w:rsid w:val="0074071E"/>
    <w:rsid w:val="00740B1B"/>
    <w:rsid w:val="0074333F"/>
    <w:rsid w:val="00750F85"/>
    <w:rsid w:val="007576F9"/>
    <w:rsid w:val="00763DD4"/>
    <w:rsid w:val="0077120C"/>
    <w:rsid w:val="00773B77"/>
    <w:rsid w:val="00776C11"/>
    <w:rsid w:val="00786A05"/>
    <w:rsid w:val="00792A15"/>
    <w:rsid w:val="007A31BB"/>
    <w:rsid w:val="007B12C1"/>
    <w:rsid w:val="007B1EF2"/>
    <w:rsid w:val="007C0C91"/>
    <w:rsid w:val="007C2F12"/>
    <w:rsid w:val="007C374C"/>
    <w:rsid w:val="007C4160"/>
    <w:rsid w:val="007C421A"/>
    <w:rsid w:val="007C590E"/>
    <w:rsid w:val="007C5CE5"/>
    <w:rsid w:val="007D0B38"/>
    <w:rsid w:val="007D11BA"/>
    <w:rsid w:val="007D16E3"/>
    <w:rsid w:val="007D177C"/>
    <w:rsid w:val="007D1A21"/>
    <w:rsid w:val="007D4778"/>
    <w:rsid w:val="007D7157"/>
    <w:rsid w:val="007E02ED"/>
    <w:rsid w:val="007E6DB4"/>
    <w:rsid w:val="007E7487"/>
    <w:rsid w:val="007F3FD1"/>
    <w:rsid w:val="007F7239"/>
    <w:rsid w:val="00800447"/>
    <w:rsid w:val="008028F5"/>
    <w:rsid w:val="00802F62"/>
    <w:rsid w:val="008030FF"/>
    <w:rsid w:val="00804702"/>
    <w:rsid w:val="00806529"/>
    <w:rsid w:val="00820245"/>
    <w:rsid w:val="00821BCB"/>
    <w:rsid w:val="008237FE"/>
    <w:rsid w:val="008253D8"/>
    <w:rsid w:val="00825A9D"/>
    <w:rsid w:val="0082672F"/>
    <w:rsid w:val="00826CD0"/>
    <w:rsid w:val="008302FB"/>
    <w:rsid w:val="00833CB7"/>
    <w:rsid w:val="00837DAD"/>
    <w:rsid w:val="008425A3"/>
    <w:rsid w:val="0084628B"/>
    <w:rsid w:val="00851B92"/>
    <w:rsid w:val="00851F6C"/>
    <w:rsid w:val="0086664E"/>
    <w:rsid w:val="0086672B"/>
    <w:rsid w:val="00875625"/>
    <w:rsid w:val="00876FF2"/>
    <w:rsid w:val="00883CD0"/>
    <w:rsid w:val="008850A6"/>
    <w:rsid w:val="00890CDD"/>
    <w:rsid w:val="0089413D"/>
    <w:rsid w:val="00895890"/>
    <w:rsid w:val="00896999"/>
    <w:rsid w:val="008A058F"/>
    <w:rsid w:val="008A13C0"/>
    <w:rsid w:val="008A1709"/>
    <w:rsid w:val="008B6D8D"/>
    <w:rsid w:val="008C3EDF"/>
    <w:rsid w:val="008D0726"/>
    <w:rsid w:val="008D07A4"/>
    <w:rsid w:val="008D56CB"/>
    <w:rsid w:val="008D67B0"/>
    <w:rsid w:val="008D7581"/>
    <w:rsid w:val="008D7821"/>
    <w:rsid w:val="008E05C4"/>
    <w:rsid w:val="008E144E"/>
    <w:rsid w:val="008E1A4D"/>
    <w:rsid w:val="008E5026"/>
    <w:rsid w:val="008E6B74"/>
    <w:rsid w:val="008E7309"/>
    <w:rsid w:val="008F3090"/>
    <w:rsid w:val="008F4140"/>
    <w:rsid w:val="008F6D22"/>
    <w:rsid w:val="009067BC"/>
    <w:rsid w:val="00924431"/>
    <w:rsid w:val="009318BA"/>
    <w:rsid w:val="00932060"/>
    <w:rsid w:val="0093302B"/>
    <w:rsid w:val="009347FC"/>
    <w:rsid w:val="00942F43"/>
    <w:rsid w:val="0094345C"/>
    <w:rsid w:val="009436BA"/>
    <w:rsid w:val="009448AB"/>
    <w:rsid w:val="00952D53"/>
    <w:rsid w:val="009564D1"/>
    <w:rsid w:val="0095705E"/>
    <w:rsid w:val="00960ABE"/>
    <w:rsid w:val="00962FA0"/>
    <w:rsid w:val="00963B55"/>
    <w:rsid w:val="00965290"/>
    <w:rsid w:val="0097230D"/>
    <w:rsid w:val="00975537"/>
    <w:rsid w:val="00976C2C"/>
    <w:rsid w:val="009802BF"/>
    <w:rsid w:val="009823C6"/>
    <w:rsid w:val="00991573"/>
    <w:rsid w:val="00996CA9"/>
    <w:rsid w:val="009A1659"/>
    <w:rsid w:val="009A262F"/>
    <w:rsid w:val="009A2A7B"/>
    <w:rsid w:val="009A32B6"/>
    <w:rsid w:val="009A7179"/>
    <w:rsid w:val="009A7EEB"/>
    <w:rsid w:val="009B16CF"/>
    <w:rsid w:val="009B2437"/>
    <w:rsid w:val="009B5BBB"/>
    <w:rsid w:val="009D3D89"/>
    <w:rsid w:val="009D4E90"/>
    <w:rsid w:val="009D6321"/>
    <w:rsid w:val="009E00A5"/>
    <w:rsid w:val="009E17AB"/>
    <w:rsid w:val="009E1B01"/>
    <w:rsid w:val="009E2984"/>
    <w:rsid w:val="009F004E"/>
    <w:rsid w:val="009F20A2"/>
    <w:rsid w:val="009F355A"/>
    <w:rsid w:val="009F3606"/>
    <w:rsid w:val="009F3DFD"/>
    <w:rsid w:val="009F5F1D"/>
    <w:rsid w:val="009F7D3A"/>
    <w:rsid w:val="00A04A2D"/>
    <w:rsid w:val="00A0674F"/>
    <w:rsid w:val="00A11293"/>
    <w:rsid w:val="00A20835"/>
    <w:rsid w:val="00A20D83"/>
    <w:rsid w:val="00A2103B"/>
    <w:rsid w:val="00A221AA"/>
    <w:rsid w:val="00A24AEE"/>
    <w:rsid w:val="00A30231"/>
    <w:rsid w:val="00A31AA7"/>
    <w:rsid w:val="00A338A9"/>
    <w:rsid w:val="00A35BCA"/>
    <w:rsid w:val="00A35EF2"/>
    <w:rsid w:val="00A40F4B"/>
    <w:rsid w:val="00A420A8"/>
    <w:rsid w:val="00A42480"/>
    <w:rsid w:val="00A45DF9"/>
    <w:rsid w:val="00A460CD"/>
    <w:rsid w:val="00A513AB"/>
    <w:rsid w:val="00A520A6"/>
    <w:rsid w:val="00A533E5"/>
    <w:rsid w:val="00A62D4B"/>
    <w:rsid w:val="00A64509"/>
    <w:rsid w:val="00A66106"/>
    <w:rsid w:val="00A67BB6"/>
    <w:rsid w:val="00A703E1"/>
    <w:rsid w:val="00A710D0"/>
    <w:rsid w:val="00A71D57"/>
    <w:rsid w:val="00A73C9A"/>
    <w:rsid w:val="00A74EAB"/>
    <w:rsid w:val="00A76A88"/>
    <w:rsid w:val="00A802AD"/>
    <w:rsid w:val="00A80D25"/>
    <w:rsid w:val="00A82742"/>
    <w:rsid w:val="00A83735"/>
    <w:rsid w:val="00A97369"/>
    <w:rsid w:val="00AA0DFA"/>
    <w:rsid w:val="00AA159D"/>
    <w:rsid w:val="00AA2379"/>
    <w:rsid w:val="00AA3A74"/>
    <w:rsid w:val="00AA3AC7"/>
    <w:rsid w:val="00AB4DDC"/>
    <w:rsid w:val="00AC5CF4"/>
    <w:rsid w:val="00AC7A4A"/>
    <w:rsid w:val="00AD2207"/>
    <w:rsid w:val="00AD234C"/>
    <w:rsid w:val="00AD6F90"/>
    <w:rsid w:val="00AE076E"/>
    <w:rsid w:val="00AE456E"/>
    <w:rsid w:val="00AF2410"/>
    <w:rsid w:val="00AF30FD"/>
    <w:rsid w:val="00AF46D9"/>
    <w:rsid w:val="00AF4F2D"/>
    <w:rsid w:val="00AF5275"/>
    <w:rsid w:val="00AF5FE7"/>
    <w:rsid w:val="00B025D3"/>
    <w:rsid w:val="00B035BB"/>
    <w:rsid w:val="00B03EBE"/>
    <w:rsid w:val="00B04700"/>
    <w:rsid w:val="00B10257"/>
    <w:rsid w:val="00B1330F"/>
    <w:rsid w:val="00B24896"/>
    <w:rsid w:val="00B27298"/>
    <w:rsid w:val="00B275C9"/>
    <w:rsid w:val="00B30951"/>
    <w:rsid w:val="00B311E3"/>
    <w:rsid w:val="00B32757"/>
    <w:rsid w:val="00B342D0"/>
    <w:rsid w:val="00B35562"/>
    <w:rsid w:val="00B37EB0"/>
    <w:rsid w:val="00B44326"/>
    <w:rsid w:val="00B44AAD"/>
    <w:rsid w:val="00B510B2"/>
    <w:rsid w:val="00B528CE"/>
    <w:rsid w:val="00B53274"/>
    <w:rsid w:val="00B57B21"/>
    <w:rsid w:val="00B60C88"/>
    <w:rsid w:val="00B81B91"/>
    <w:rsid w:val="00B8246E"/>
    <w:rsid w:val="00B8518E"/>
    <w:rsid w:val="00B9087D"/>
    <w:rsid w:val="00B915CF"/>
    <w:rsid w:val="00B93CB9"/>
    <w:rsid w:val="00B95D98"/>
    <w:rsid w:val="00BA01E6"/>
    <w:rsid w:val="00BA0D7F"/>
    <w:rsid w:val="00BA2247"/>
    <w:rsid w:val="00BA65DE"/>
    <w:rsid w:val="00BB404F"/>
    <w:rsid w:val="00BC169D"/>
    <w:rsid w:val="00BD08EA"/>
    <w:rsid w:val="00BD1789"/>
    <w:rsid w:val="00BE78A9"/>
    <w:rsid w:val="00BF190F"/>
    <w:rsid w:val="00BF199F"/>
    <w:rsid w:val="00BF26E7"/>
    <w:rsid w:val="00BF5781"/>
    <w:rsid w:val="00BF7270"/>
    <w:rsid w:val="00C00FB8"/>
    <w:rsid w:val="00C01FDA"/>
    <w:rsid w:val="00C051F9"/>
    <w:rsid w:val="00C06D54"/>
    <w:rsid w:val="00C076BE"/>
    <w:rsid w:val="00C124AF"/>
    <w:rsid w:val="00C16677"/>
    <w:rsid w:val="00C16EB3"/>
    <w:rsid w:val="00C220F8"/>
    <w:rsid w:val="00C316D1"/>
    <w:rsid w:val="00C32357"/>
    <w:rsid w:val="00C32FBC"/>
    <w:rsid w:val="00C37105"/>
    <w:rsid w:val="00C411A7"/>
    <w:rsid w:val="00C420F3"/>
    <w:rsid w:val="00C42757"/>
    <w:rsid w:val="00C45D85"/>
    <w:rsid w:val="00C50774"/>
    <w:rsid w:val="00C50899"/>
    <w:rsid w:val="00C52C63"/>
    <w:rsid w:val="00C56260"/>
    <w:rsid w:val="00C57901"/>
    <w:rsid w:val="00C60A5D"/>
    <w:rsid w:val="00C62A5A"/>
    <w:rsid w:val="00C640FA"/>
    <w:rsid w:val="00C64AA5"/>
    <w:rsid w:val="00C65AEA"/>
    <w:rsid w:val="00C6655B"/>
    <w:rsid w:val="00C707DD"/>
    <w:rsid w:val="00C72D5D"/>
    <w:rsid w:val="00C73BF3"/>
    <w:rsid w:val="00C8018C"/>
    <w:rsid w:val="00C80355"/>
    <w:rsid w:val="00C812EF"/>
    <w:rsid w:val="00C82442"/>
    <w:rsid w:val="00C82608"/>
    <w:rsid w:val="00C82AEC"/>
    <w:rsid w:val="00C84342"/>
    <w:rsid w:val="00C90189"/>
    <w:rsid w:val="00C9295F"/>
    <w:rsid w:val="00C94362"/>
    <w:rsid w:val="00C95DF9"/>
    <w:rsid w:val="00CA0D10"/>
    <w:rsid w:val="00CA181B"/>
    <w:rsid w:val="00CA48C0"/>
    <w:rsid w:val="00CA7A2D"/>
    <w:rsid w:val="00CB44DE"/>
    <w:rsid w:val="00CC232A"/>
    <w:rsid w:val="00CC5B2B"/>
    <w:rsid w:val="00CD00C7"/>
    <w:rsid w:val="00CD1406"/>
    <w:rsid w:val="00CD1FE4"/>
    <w:rsid w:val="00CD2102"/>
    <w:rsid w:val="00CD4CB7"/>
    <w:rsid w:val="00CD6AF3"/>
    <w:rsid w:val="00CE5100"/>
    <w:rsid w:val="00CF2209"/>
    <w:rsid w:val="00D0146F"/>
    <w:rsid w:val="00D01517"/>
    <w:rsid w:val="00D05543"/>
    <w:rsid w:val="00D062D3"/>
    <w:rsid w:val="00D06D85"/>
    <w:rsid w:val="00D11469"/>
    <w:rsid w:val="00D12271"/>
    <w:rsid w:val="00D13926"/>
    <w:rsid w:val="00D160B5"/>
    <w:rsid w:val="00D17D33"/>
    <w:rsid w:val="00D240ED"/>
    <w:rsid w:val="00D24DD4"/>
    <w:rsid w:val="00D3015D"/>
    <w:rsid w:val="00D3284A"/>
    <w:rsid w:val="00D35877"/>
    <w:rsid w:val="00D36D95"/>
    <w:rsid w:val="00D37C1F"/>
    <w:rsid w:val="00D41828"/>
    <w:rsid w:val="00D423A6"/>
    <w:rsid w:val="00D42F18"/>
    <w:rsid w:val="00D44ACC"/>
    <w:rsid w:val="00D4633F"/>
    <w:rsid w:val="00D47478"/>
    <w:rsid w:val="00D47793"/>
    <w:rsid w:val="00D50399"/>
    <w:rsid w:val="00D51642"/>
    <w:rsid w:val="00D54EC0"/>
    <w:rsid w:val="00D54FEA"/>
    <w:rsid w:val="00D6134F"/>
    <w:rsid w:val="00D71000"/>
    <w:rsid w:val="00D712BF"/>
    <w:rsid w:val="00D72FF3"/>
    <w:rsid w:val="00D84FCE"/>
    <w:rsid w:val="00D9041A"/>
    <w:rsid w:val="00D910DF"/>
    <w:rsid w:val="00D91770"/>
    <w:rsid w:val="00D94338"/>
    <w:rsid w:val="00D9459D"/>
    <w:rsid w:val="00D957DD"/>
    <w:rsid w:val="00DA2F7B"/>
    <w:rsid w:val="00DA3B3B"/>
    <w:rsid w:val="00DA4D91"/>
    <w:rsid w:val="00DB1431"/>
    <w:rsid w:val="00DB25D4"/>
    <w:rsid w:val="00DB79B4"/>
    <w:rsid w:val="00DC003A"/>
    <w:rsid w:val="00DC03ED"/>
    <w:rsid w:val="00DC549F"/>
    <w:rsid w:val="00DC7C76"/>
    <w:rsid w:val="00DD295C"/>
    <w:rsid w:val="00DE3A48"/>
    <w:rsid w:val="00DE45FA"/>
    <w:rsid w:val="00DE74E6"/>
    <w:rsid w:val="00DF20EB"/>
    <w:rsid w:val="00DF33DA"/>
    <w:rsid w:val="00DF48CB"/>
    <w:rsid w:val="00E006DE"/>
    <w:rsid w:val="00E00B15"/>
    <w:rsid w:val="00E034B2"/>
    <w:rsid w:val="00E05F3A"/>
    <w:rsid w:val="00E07A48"/>
    <w:rsid w:val="00E102B9"/>
    <w:rsid w:val="00E21881"/>
    <w:rsid w:val="00E23832"/>
    <w:rsid w:val="00E24835"/>
    <w:rsid w:val="00E2763B"/>
    <w:rsid w:val="00E30379"/>
    <w:rsid w:val="00E31CC1"/>
    <w:rsid w:val="00E40565"/>
    <w:rsid w:val="00E439B4"/>
    <w:rsid w:val="00E44740"/>
    <w:rsid w:val="00E44AC0"/>
    <w:rsid w:val="00E46190"/>
    <w:rsid w:val="00E5487B"/>
    <w:rsid w:val="00E55DC3"/>
    <w:rsid w:val="00E60B0A"/>
    <w:rsid w:val="00E62758"/>
    <w:rsid w:val="00E630A3"/>
    <w:rsid w:val="00E64F67"/>
    <w:rsid w:val="00E717A4"/>
    <w:rsid w:val="00E71EC7"/>
    <w:rsid w:val="00E72B2F"/>
    <w:rsid w:val="00E73A38"/>
    <w:rsid w:val="00E73D3A"/>
    <w:rsid w:val="00E75D82"/>
    <w:rsid w:val="00E75FE2"/>
    <w:rsid w:val="00E76D50"/>
    <w:rsid w:val="00E80311"/>
    <w:rsid w:val="00E819B7"/>
    <w:rsid w:val="00E82F5C"/>
    <w:rsid w:val="00E837E2"/>
    <w:rsid w:val="00E838C4"/>
    <w:rsid w:val="00E863E9"/>
    <w:rsid w:val="00E90E28"/>
    <w:rsid w:val="00E94372"/>
    <w:rsid w:val="00E96750"/>
    <w:rsid w:val="00E976A6"/>
    <w:rsid w:val="00EA1BA9"/>
    <w:rsid w:val="00EA319D"/>
    <w:rsid w:val="00EB2D1D"/>
    <w:rsid w:val="00EB3913"/>
    <w:rsid w:val="00EB4A4C"/>
    <w:rsid w:val="00EC2F70"/>
    <w:rsid w:val="00ED0592"/>
    <w:rsid w:val="00ED2670"/>
    <w:rsid w:val="00ED2A6B"/>
    <w:rsid w:val="00ED36A0"/>
    <w:rsid w:val="00ED785A"/>
    <w:rsid w:val="00EE1B1C"/>
    <w:rsid w:val="00EE70E0"/>
    <w:rsid w:val="00EF0003"/>
    <w:rsid w:val="00F0265B"/>
    <w:rsid w:val="00F04D5D"/>
    <w:rsid w:val="00F07AB6"/>
    <w:rsid w:val="00F07CE7"/>
    <w:rsid w:val="00F07E52"/>
    <w:rsid w:val="00F1047C"/>
    <w:rsid w:val="00F177A7"/>
    <w:rsid w:val="00F20754"/>
    <w:rsid w:val="00F22834"/>
    <w:rsid w:val="00F24B30"/>
    <w:rsid w:val="00F341CD"/>
    <w:rsid w:val="00F34C02"/>
    <w:rsid w:val="00F410AC"/>
    <w:rsid w:val="00F41FCC"/>
    <w:rsid w:val="00F43A86"/>
    <w:rsid w:val="00F50190"/>
    <w:rsid w:val="00F51B2B"/>
    <w:rsid w:val="00F535C2"/>
    <w:rsid w:val="00F622DC"/>
    <w:rsid w:val="00F6246F"/>
    <w:rsid w:val="00F632D6"/>
    <w:rsid w:val="00F635EC"/>
    <w:rsid w:val="00F64BC7"/>
    <w:rsid w:val="00F64FF7"/>
    <w:rsid w:val="00F66AE7"/>
    <w:rsid w:val="00F72984"/>
    <w:rsid w:val="00F73205"/>
    <w:rsid w:val="00F77C8E"/>
    <w:rsid w:val="00F8286C"/>
    <w:rsid w:val="00F8428B"/>
    <w:rsid w:val="00F853AC"/>
    <w:rsid w:val="00F9026C"/>
    <w:rsid w:val="00F92363"/>
    <w:rsid w:val="00F965E0"/>
    <w:rsid w:val="00F9733A"/>
    <w:rsid w:val="00FA1369"/>
    <w:rsid w:val="00FA23D9"/>
    <w:rsid w:val="00FA291D"/>
    <w:rsid w:val="00FA3A0E"/>
    <w:rsid w:val="00FA6C73"/>
    <w:rsid w:val="00FA710F"/>
    <w:rsid w:val="00FA75EC"/>
    <w:rsid w:val="00FB28BF"/>
    <w:rsid w:val="00FC6470"/>
    <w:rsid w:val="00FE573B"/>
    <w:rsid w:val="00FF1C7D"/>
    <w:rsid w:val="00FF51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Plain Text" w:qFormat="1"/>
    <w:lsdException w:name="Normal (Web)" w:uiPriority="99"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pPr>
      <w:keepNext/>
      <w:numPr>
        <w:ilvl w:val="1"/>
        <w:numId w:val="1"/>
      </w:numPr>
      <w:spacing w:before="240" w:after="60"/>
      <w:outlineLvl w:val="1"/>
    </w:pPr>
    <w:rPr>
      <w:rFonts w:ascii="Arial" w:hAnsi="Arial"/>
      <w:b/>
      <w:i/>
      <w:sz w:val="28"/>
      <w:lang/>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pPr>
      <w:keepNext/>
      <w:numPr>
        <w:ilvl w:val="3"/>
        <w:numId w:val="1"/>
      </w:numPr>
      <w:spacing w:before="240" w:after="60"/>
      <w:outlineLvl w:val="3"/>
    </w:pPr>
    <w:rPr>
      <w:b/>
      <w:bCs/>
      <w:sz w:val="28"/>
      <w:szCs w:val="28"/>
      <w:lang/>
    </w:rPr>
  </w:style>
  <w:style w:type="paragraph" w:styleId="5">
    <w:name w:val="heading 5"/>
    <w:basedOn w:val="a"/>
    <w:next w:val="a"/>
    <w:link w:val="50"/>
    <w:qFormat/>
    <w:pPr>
      <w:numPr>
        <w:ilvl w:val="4"/>
        <w:numId w:val="1"/>
      </w:numPr>
      <w:spacing w:before="240" w:after="60"/>
      <w:outlineLvl w:val="4"/>
    </w:pPr>
    <w:rPr>
      <w:b/>
      <w:bCs/>
      <w:i/>
      <w:iCs/>
      <w:sz w:val="26"/>
      <w:szCs w:val="26"/>
      <w:lang/>
    </w:rPr>
  </w:style>
  <w:style w:type="paragraph" w:styleId="6">
    <w:name w:val="heading 6"/>
    <w:basedOn w:val="a"/>
    <w:next w:val="a"/>
    <w:link w:val="60"/>
    <w:qFormat/>
    <w:pPr>
      <w:numPr>
        <w:ilvl w:val="5"/>
        <w:numId w:val="1"/>
      </w:numPr>
      <w:spacing w:before="240" w:after="60"/>
      <w:outlineLvl w:val="5"/>
    </w:pPr>
    <w:rPr>
      <w:b/>
      <w:bCs/>
      <w:sz w:val="22"/>
      <w:szCs w:val="22"/>
      <w:lang/>
    </w:rPr>
  </w:style>
  <w:style w:type="paragraph" w:styleId="7">
    <w:name w:val="heading 7"/>
    <w:basedOn w:val="a"/>
    <w:next w:val="a"/>
    <w:link w:val="70"/>
    <w:qFormat/>
    <w:pPr>
      <w:numPr>
        <w:ilvl w:val="6"/>
        <w:numId w:val="1"/>
      </w:numPr>
      <w:spacing w:before="240" w:after="60"/>
      <w:outlineLvl w:val="6"/>
    </w:pPr>
    <w:rPr>
      <w:sz w:val="24"/>
      <w:szCs w:val="24"/>
      <w:lang/>
    </w:rPr>
  </w:style>
  <w:style w:type="paragraph" w:styleId="8">
    <w:name w:val="heading 8"/>
    <w:basedOn w:val="a"/>
    <w:next w:val="a"/>
    <w:link w:val="80"/>
    <w:qFormat/>
    <w:pPr>
      <w:numPr>
        <w:ilvl w:val="7"/>
        <w:numId w:val="1"/>
      </w:numPr>
      <w:spacing w:before="240" w:after="60"/>
      <w:outlineLvl w:val="7"/>
    </w:pPr>
    <w:rPr>
      <w:i/>
      <w:iCs/>
      <w:sz w:val="24"/>
      <w:szCs w:val="24"/>
      <w:lang/>
    </w:rPr>
  </w:style>
  <w:style w:type="paragraph" w:styleId="9">
    <w:name w:val="heading 9"/>
    <w:basedOn w:val="a"/>
    <w:next w:val="a"/>
    <w:link w:val="90"/>
    <w:qFormat/>
    <w:pPr>
      <w:numPr>
        <w:ilvl w:val="8"/>
        <w:numId w:val="1"/>
      </w:numPr>
      <w:spacing w:before="240" w:after="60"/>
      <w:outlineLvl w:val="8"/>
    </w:pPr>
    <w:rPr>
      <w:rFonts w:ascii="Arial" w:hAnsi="Arial"/>
      <w:sz w:val="22"/>
      <w:szCs w:val="22"/>
      <w:lang/>
    </w:rPr>
  </w:style>
  <w:style w:type="character" w:default="1" w:styleId="a0">
    <w:name w:val="Default Paragraph Font"/>
    <w:aliases w:val=" Знак Знак1 Знак Знак Знак Знак"/>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Pr>
      <w:b w:val="0"/>
    </w:rPr>
  </w:style>
  <w:style w:type="character" w:customStyle="1" w:styleId="WW8Num1z2">
    <w:name w:val="WW8Num1z2"/>
    <w:rPr>
      <w:b w:val="0"/>
      <w:i w:val="0"/>
    </w:rPr>
  </w:style>
  <w:style w:type="character" w:customStyle="1" w:styleId="WW8Num2z1">
    <w:name w:val="WW8Num2z1"/>
    <w:rPr>
      <w:b w:val="0"/>
    </w:rPr>
  </w:style>
  <w:style w:type="character" w:customStyle="1" w:styleId="WW8Num2z2">
    <w:name w:val="WW8Num2z2"/>
    <w:rPr>
      <w:b w:val="0"/>
      <w:i w:val="0"/>
    </w:rPr>
  </w:style>
  <w:style w:type="character" w:customStyle="1" w:styleId="WW8Num7z0">
    <w:name w:val="WW8Num7z0"/>
    <w:rPr>
      <w:rFonts w:ascii="Symbol" w:hAnsi="Symbol"/>
    </w:rPr>
  </w:style>
  <w:style w:type="character" w:customStyle="1" w:styleId="WW8Num12z0">
    <w:name w:val="WW8Num12z0"/>
    <w:rPr>
      <w:rFonts w:ascii="Times New Roman" w:eastAsia="Times New Roman" w:hAnsi="Times New Roman" w:cs="Times New Roman"/>
      <w:b/>
    </w:rPr>
  </w:style>
  <w:style w:type="character" w:customStyle="1" w:styleId="WW8Num19z0">
    <w:name w:val="WW8Num19z0"/>
    <w:rPr>
      <w:rFonts w:ascii="Symbol" w:hAnsi="Symbol" w:cs="OpenSymbol"/>
    </w:rPr>
  </w:style>
  <w:style w:type="character" w:customStyle="1" w:styleId="WW8Num19z1">
    <w:name w:val="WW8Num19z1"/>
    <w:rPr>
      <w:rFonts w:ascii="OpenSymbol" w:hAnsi="OpenSymbol" w:cs="OpenSymbol"/>
    </w:rPr>
  </w:style>
  <w:style w:type="character" w:customStyle="1" w:styleId="WW8Num20z0">
    <w:name w:val="WW8Num20z0"/>
    <w:rPr>
      <w:rFonts w:ascii="Wingdings 2" w:hAnsi="Wingdings 2" w:cs="OpenSymbol"/>
    </w:rPr>
  </w:style>
  <w:style w:type="character" w:customStyle="1" w:styleId="WW8Num20z1">
    <w:name w:val="WW8Num20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0z0">
    <w:name w:val="WW8Num10z0"/>
    <w:rPr>
      <w:rFonts w:ascii="Symbol" w:hAnsi="Symbol" w:cs="Times New Roman"/>
      <w:b w:val="0"/>
    </w:rPr>
  </w:style>
  <w:style w:type="character" w:customStyle="1" w:styleId="WW8Num15z0">
    <w:name w:val="WW8Num15z0"/>
    <w:rPr>
      <w:b/>
      <w:sz w:val="24"/>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4z0">
    <w:name w:val="WW8Num14z0"/>
    <w:rPr>
      <w:rFonts w:ascii="Symbol" w:hAnsi="Symbol" w:cs="Times New Roman"/>
      <w:b w:val="0"/>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16z0">
    <w:name w:val="WW8Num16z0"/>
    <w:rPr>
      <w:rFonts w:ascii="Symbol" w:hAnsi="Symbol" w:cs="Times New Roman"/>
      <w:b w:val="0"/>
    </w:rPr>
  </w:style>
  <w:style w:type="character" w:customStyle="1" w:styleId="WW8Num21z0">
    <w:name w:val="WW8Num21z0"/>
    <w:rPr>
      <w:rFonts w:ascii="Symbol" w:hAnsi="Symbol" w:cs="OpenSymbol"/>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Absatz-Standardschriftart11111111111111111111111111111111111111">
    <w:name w:val="WW-Absatz-Standardschriftart11111111111111111111111111111111111111"/>
  </w:style>
  <w:style w:type="character" w:customStyle="1" w:styleId="WW8Num6z0">
    <w:name w:val="WW8Num6z0"/>
    <w:rPr>
      <w:rFonts w:ascii="Courier New" w:hAnsi="Courier New"/>
    </w:rPr>
  </w:style>
  <w:style w:type="character" w:customStyle="1" w:styleId="WW-Absatz-Standardschriftart111111111111111111111111111111111111111">
    <w:name w:val="WW-Absatz-Standardschriftart111111111111111111111111111111111111111"/>
  </w:style>
  <w:style w:type="character" w:customStyle="1" w:styleId="WW8Num2z0">
    <w:name w:val="WW8Num2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8z0">
    <w:name w:val="WW8Num18z0"/>
    <w:rPr>
      <w:rFonts w:ascii="Times New Roman" w:hAnsi="Times New Roman" w:cs="Times New Roman"/>
    </w:rPr>
  </w:style>
  <w:style w:type="character" w:customStyle="1" w:styleId="WW8Num23z0">
    <w:name w:val="WW8Num23z0"/>
    <w:rPr>
      <w:rFonts w:ascii="Symbol" w:hAnsi="Symbol"/>
      <w:sz w:val="16"/>
      <w:szCs w:val="16"/>
    </w:rPr>
  </w:style>
  <w:style w:type="character" w:customStyle="1" w:styleId="WW8Num23z1">
    <w:name w:val="WW8Num23z1"/>
    <w:rPr>
      <w:rFonts w:ascii="Times New Roman" w:eastAsia="Times New Roman" w:hAnsi="Times New Roman" w:cs="Times New Roman"/>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3z4">
    <w:name w:val="WW8Num23z4"/>
    <w:rPr>
      <w:rFonts w:ascii="Courier New" w:hAnsi="Courier New"/>
    </w:rPr>
  </w:style>
  <w:style w:type="character" w:customStyle="1" w:styleId="WW8Num24z0">
    <w:name w:val="WW8Num24z0"/>
    <w:rPr>
      <w:rFonts w:ascii="Symbol" w:hAnsi="Symbol"/>
      <w:color w:val="000000"/>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4z4">
    <w:name w:val="WW8Num24z4"/>
    <w:rPr>
      <w:rFonts w:ascii="Courier New" w:hAnsi="Courier New"/>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b w:val="0"/>
    </w:rPr>
  </w:style>
  <w:style w:type="character" w:customStyle="1" w:styleId="WW8Num32z2">
    <w:name w:val="WW8Num32z2"/>
    <w:rPr>
      <w:b w:val="0"/>
      <w:i w:val="0"/>
    </w:rPr>
  </w:style>
  <w:style w:type="character" w:customStyle="1" w:styleId="WW8Num34z0">
    <w:name w:val="WW8Num34z0"/>
    <w:rPr>
      <w:rFonts w:ascii="Times New Roman" w:hAnsi="Times New Roman"/>
      <w:sz w:val="20"/>
    </w:rPr>
  </w:style>
  <w:style w:type="character" w:customStyle="1" w:styleId="WW8Num36z0">
    <w:name w:val="WW8Num36z0"/>
    <w:rPr>
      <w:rFonts w:ascii="Courier New" w:hAnsi="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11">
    <w:name w:val="Основной шрифт абзаца1"/>
  </w:style>
  <w:style w:type="character" w:customStyle="1" w:styleId="12">
    <w:name w:val="Заголовок 1 Знак"/>
    <w:rPr>
      <w:rFonts w:ascii="Arial" w:hAnsi="Arial" w:cs="Arial"/>
      <w:b/>
      <w:bCs/>
      <w:kern w:val="1"/>
      <w:sz w:val="32"/>
      <w:szCs w:val="32"/>
      <w:lang w:val="ru-RU" w:eastAsia="ar-SA" w:bidi="ar-SA"/>
    </w:rPr>
  </w:style>
  <w:style w:type="character" w:customStyle="1" w:styleId="71">
    <w:name w:val="Знак Знак7"/>
    <w:rPr>
      <w:rFonts w:ascii="Arial" w:hAnsi="Arial" w:cs="Arial"/>
      <w:b/>
      <w:bCs/>
      <w:sz w:val="26"/>
      <w:szCs w:val="26"/>
      <w:lang w:val="ru-RU" w:eastAsia="ar-SA" w:bidi="ar-SA"/>
    </w:rPr>
  </w:style>
  <w:style w:type="character" w:customStyle="1" w:styleId="19">
    <w:name w:val="Знак Знак19"/>
    <w:rPr>
      <w:b/>
      <w:bCs/>
      <w:i/>
      <w:iCs/>
      <w:sz w:val="26"/>
      <w:szCs w:val="26"/>
      <w:lang w:val="ru-RU" w:eastAsia="ar-SA" w:bidi="ar-SA"/>
    </w:rPr>
  </w:style>
  <w:style w:type="character" w:customStyle="1" w:styleId="61">
    <w:name w:val="Знак Знак6"/>
    <w:rPr>
      <w:b/>
      <w:bCs/>
      <w:sz w:val="22"/>
      <w:szCs w:val="22"/>
      <w:lang w:val="ru-RU" w:eastAsia="ar-SA" w:bidi="ar-SA"/>
    </w:rPr>
  </w:style>
  <w:style w:type="character" w:styleId="a3">
    <w:name w:val="Hyperlink"/>
    <w:uiPriority w:val="99"/>
    <w:rPr>
      <w:color w:val="0000FF"/>
      <w:u w:val="single"/>
    </w:rPr>
  </w:style>
  <w:style w:type="character" w:styleId="a4">
    <w:name w:val="page number"/>
    <w:rPr>
      <w:rFonts w:ascii="Times New Roman" w:hAnsi="Times New Roman"/>
    </w:rPr>
  </w:style>
  <w:style w:type="character" w:customStyle="1" w:styleId="30">
    <w:name w:val="Знак Знак3"/>
    <w:rPr>
      <w:lang w:val="ru-RU" w:eastAsia="ar-SA" w:bidi="ar-SA"/>
    </w:rPr>
  </w:style>
  <w:style w:type="character" w:customStyle="1" w:styleId="120">
    <w:name w:val="Знак Знак12"/>
    <w:rPr>
      <w:lang w:val="ru-RU" w:eastAsia="ar-SA" w:bidi="ar-SA"/>
    </w:rPr>
  </w:style>
  <w:style w:type="character" w:customStyle="1" w:styleId="a5">
    <w:name w:val="Основной текст Знак"/>
    <w:rPr>
      <w:lang w:val="ru-RU" w:eastAsia="ar-SA" w:bidi="ar-SA"/>
    </w:rPr>
  </w:style>
  <w:style w:type="character" w:customStyle="1" w:styleId="100">
    <w:name w:val="Знак Знак10"/>
    <w:rPr>
      <w:sz w:val="16"/>
      <w:szCs w:val="16"/>
      <w:lang w:val="ru-RU" w:eastAsia="ar-SA" w:bidi="ar-SA"/>
    </w:rPr>
  </w:style>
  <w:style w:type="character" w:customStyle="1" w:styleId="13">
    <w:name w:val="Знак Знак1"/>
    <w:rPr>
      <w:rFonts w:ascii="Arial" w:hAnsi="Arial"/>
      <w:sz w:val="24"/>
      <w:lang w:val="ru-RU" w:eastAsia="ar-SA" w:bidi="ar-SA"/>
    </w:rPr>
  </w:style>
  <w:style w:type="character" w:customStyle="1" w:styleId="21">
    <w:name w:val="Знак Знак2"/>
    <w:rPr>
      <w:lang w:val="ru-RU" w:eastAsia="ar-SA" w:bidi="ar-SA"/>
    </w:rPr>
  </w:style>
  <w:style w:type="character" w:customStyle="1" w:styleId="41">
    <w:name w:val="Знак Знак4"/>
    <w:rPr>
      <w:lang w:val="ru-RU" w:eastAsia="ar-SA" w:bidi="ar-SA"/>
    </w:rPr>
  </w:style>
  <w:style w:type="character" w:customStyle="1" w:styleId="130">
    <w:name w:val="Знак Знак13"/>
    <w:rPr>
      <w:sz w:val="24"/>
      <w:lang w:val="ru-RU" w:eastAsia="ar-SA" w:bidi="ar-SA"/>
    </w:rPr>
  </w:style>
  <w:style w:type="character" w:customStyle="1" w:styleId="ConsPlusNormal">
    <w:name w:val="ConsPlusNormal Знак"/>
    <w:rPr>
      <w:rFonts w:ascii="Arial" w:hAnsi="Arial" w:cs="Arial"/>
      <w:lang w:val="ru-RU" w:eastAsia="ar-SA" w:bidi="ar-SA"/>
    </w:rPr>
  </w:style>
  <w:style w:type="character" w:customStyle="1" w:styleId="ConsPlusNonformat">
    <w:name w:val="ConsPlusNonformat Знак"/>
    <w:rPr>
      <w:rFonts w:ascii="Courier New" w:hAnsi="Courier New" w:cs="Courier New"/>
      <w:lang w:val="ru-RU" w:eastAsia="ar-SA" w:bidi="ar-SA"/>
    </w:rPr>
  </w:style>
  <w:style w:type="character" w:customStyle="1" w:styleId="FontStyle14">
    <w:name w:val="Font Style14"/>
    <w:rPr>
      <w:rFonts w:ascii="Times New Roman" w:hAnsi="Times New Roman" w:cs="Times New Roman"/>
      <w:b/>
      <w:bCs/>
      <w:sz w:val="22"/>
      <w:szCs w:val="22"/>
    </w:rPr>
  </w:style>
  <w:style w:type="character" w:customStyle="1" w:styleId="DocumentHeader12">
    <w:name w:val="Document Header1 Знак2"/>
    <w:rPr>
      <w:rFonts w:ascii="Arial" w:hAnsi="Arial" w:cs="Arial"/>
      <w:b/>
      <w:bCs/>
      <w:kern w:val="1"/>
      <w:sz w:val="32"/>
      <w:szCs w:val="32"/>
      <w:lang w:val="ru-RU" w:eastAsia="ar-SA" w:bidi="ar-SA"/>
    </w:rPr>
  </w:style>
  <w:style w:type="character" w:customStyle="1" w:styleId="a6">
    <w:name w:val="Договор Знак Знак"/>
    <w:rPr>
      <w:sz w:val="28"/>
      <w:szCs w:val="28"/>
      <w:lang w:val="ru-RU" w:eastAsia="ar-SA" w:bidi="ar-SA"/>
    </w:rPr>
  </w:style>
  <w:style w:type="character" w:customStyle="1" w:styleId="H2">
    <w:name w:val="H2 Знак Знак"/>
    <w:rPr>
      <w:rFonts w:eastAsia="Calibri"/>
      <w:b/>
      <w:bCs/>
      <w:sz w:val="30"/>
      <w:szCs w:val="30"/>
      <w:lang w:val="ru-RU" w:eastAsia="ar-SA" w:bidi="ar-SA"/>
    </w:rPr>
  </w:style>
  <w:style w:type="character" w:customStyle="1" w:styleId="29">
    <w:name w:val="Знак Знак29"/>
    <w:rPr>
      <w:rFonts w:ascii="Cambria" w:eastAsia="Calibri" w:hAnsi="Cambria"/>
      <w:b/>
      <w:bCs/>
      <w:sz w:val="26"/>
      <w:szCs w:val="26"/>
      <w:lang w:val="ru-RU" w:eastAsia="ar-SA" w:bidi="ar-SA"/>
    </w:rPr>
  </w:style>
  <w:style w:type="character" w:customStyle="1" w:styleId="28">
    <w:name w:val="Знак Знак28"/>
    <w:rPr>
      <w:rFonts w:ascii="Arial" w:eastAsia="Calibri" w:hAnsi="Arial" w:cs="Arial"/>
      <w:sz w:val="24"/>
      <w:szCs w:val="24"/>
      <w:lang w:val="ru-RU" w:eastAsia="ar-SA" w:bidi="ar-SA"/>
    </w:rPr>
  </w:style>
  <w:style w:type="character" w:customStyle="1" w:styleId="27">
    <w:name w:val="Знак Знак27"/>
    <w:rPr>
      <w:rFonts w:eastAsia="Calibri"/>
      <w:sz w:val="22"/>
      <w:szCs w:val="22"/>
      <w:lang w:val="ru-RU" w:eastAsia="ar-SA" w:bidi="ar-SA"/>
    </w:rPr>
  </w:style>
  <w:style w:type="character" w:customStyle="1" w:styleId="26">
    <w:name w:val="Знак Знак26"/>
    <w:rPr>
      <w:rFonts w:eastAsia="Calibri"/>
      <w:i/>
      <w:iCs/>
      <w:sz w:val="22"/>
      <w:szCs w:val="22"/>
      <w:lang w:val="ru-RU" w:eastAsia="ar-SA" w:bidi="ar-SA"/>
    </w:rPr>
  </w:style>
  <w:style w:type="character" w:customStyle="1" w:styleId="25">
    <w:name w:val="Знак Знак25"/>
    <w:rPr>
      <w:rFonts w:ascii="Arial" w:eastAsia="Calibri" w:hAnsi="Arial" w:cs="Arial"/>
      <w:lang w:val="ru-RU" w:eastAsia="ar-SA" w:bidi="ar-SA"/>
    </w:rPr>
  </w:style>
  <w:style w:type="character" w:customStyle="1" w:styleId="24">
    <w:name w:val="Знак Знак24"/>
    <w:rPr>
      <w:rFonts w:ascii="Arial" w:eastAsia="Calibri" w:hAnsi="Arial" w:cs="Arial"/>
      <w:i/>
      <w:iCs/>
      <w:lang w:val="ru-RU" w:eastAsia="ar-SA" w:bidi="ar-SA"/>
    </w:rPr>
  </w:style>
  <w:style w:type="character" w:customStyle="1" w:styleId="23">
    <w:name w:val="Знак Знак23"/>
    <w:rPr>
      <w:rFonts w:ascii="Arial" w:eastAsia="Calibri" w:hAnsi="Arial" w:cs="Arial"/>
      <w:b/>
      <w:bCs/>
      <w:i/>
      <w:iCs/>
      <w:sz w:val="18"/>
      <w:szCs w:val="18"/>
      <w:lang w:val="ru-RU" w:eastAsia="ar-SA" w:bidi="ar-SA"/>
    </w:rPr>
  </w:style>
  <w:style w:type="character" w:customStyle="1" w:styleId="17">
    <w:name w:val="Знак Знак17"/>
    <w:rPr>
      <w:rFonts w:ascii="Cambria" w:eastAsia="Calibri" w:hAnsi="Cambria"/>
      <w:b/>
      <w:bCs/>
      <w:kern w:val="1"/>
      <w:sz w:val="32"/>
      <w:szCs w:val="32"/>
      <w:lang w:val="ru-RU" w:eastAsia="ar-SA" w:bidi="ar-SA"/>
    </w:rPr>
  </w:style>
  <w:style w:type="character" w:customStyle="1" w:styleId="a7">
    <w:name w:val="Знак Знак"/>
    <w:rPr>
      <w:rFonts w:eastAsia="Calibri"/>
      <w:sz w:val="24"/>
      <w:szCs w:val="24"/>
      <w:lang w:val="ru-RU" w:eastAsia="ar-SA" w:bidi="ar-SA"/>
    </w:rPr>
  </w:style>
  <w:style w:type="character" w:customStyle="1" w:styleId="110">
    <w:name w:val="Знак Знак11"/>
    <w:rPr>
      <w:rFonts w:ascii="Arial" w:eastAsia="Calibri" w:hAnsi="Arial"/>
      <w:sz w:val="24"/>
      <w:szCs w:val="24"/>
      <w:lang w:val="ru-RU" w:eastAsia="ar-SA" w:bidi="ar-SA"/>
    </w:rPr>
  </w:style>
  <w:style w:type="character" w:customStyle="1" w:styleId="91">
    <w:name w:val="Знак Знак9"/>
    <w:rPr>
      <w:rFonts w:eastAsia="Calibri"/>
      <w:sz w:val="24"/>
      <w:szCs w:val="24"/>
      <w:lang w:val="ru-RU" w:eastAsia="ar-SA" w:bidi="ar-SA"/>
    </w:rPr>
  </w:style>
  <w:style w:type="character" w:styleId="a8">
    <w:name w:val="FollowedHyperlink"/>
    <w:uiPriority w:val="99"/>
    <w:rPr>
      <w:rFonts w:eastAsia="Calibri"/>
      <w:color w:val="800080"/>
      <w:u w:val="single"/>
      <w:lang w:val="ru-RU" w:eastAsia="ar-SA" w:bidi="ar-SA"/>
    </w:rPr>
  </w:style>
  <w:style w:type="character" w:customStyle="1" w:styleId="22">
    <w:name w:val="Знак Знак2"/>
    <w:rPr>
      <w:rFonts w:ascii="Arial" w:eastAsia="Calibri" w:hAnsi="Arial" w:cs="Arial"/>
      <w:b/>
      <w:bCs/>
      <w:kern w:val="1"/>
      <w:sz w:val="32"/>
      <w:szCs w:val="32"/>
      <w:lang w:val="ru-RU" w:eastAsia="ar-SA" w:bidi="ar-SA"/>
    </w:rPr>
  </w:style>
  <w:style w:type="character" w:customStyle="1" w:styleId="14">
    <w:name w:val="Знак Знак1"/>
    <w:rPr>
      <w:rFonts w:eastAsia="Calibri"/>
      <w:sz w:val="24"/>
      <w:lang w:val="ru-RU" w:eastAsia="ar-SA" w:bidi="ar-SA"/>
    </w:rPr>
  </w:style>
  <w:style w:type="character" w:customStyle="1" w:styleId="15">
    <w:name w:val="Основной текст Знак1"/>
    <w:rPr>
      <w:rFonts w:eastAsia="Calibri"/>
      <w:sz w:val="24"/>
      <w:lang w:val="ru-RU" w:eastAsia="ar-SA" w:bidi="ar-SA"/>
    </w:rPr>
  </w:style>
  <w:style w:type="character" w:customStyle="1" w:styleId="DocumentHeader11">
    <w:name w:val="Document Header1 Знак1"/>
    <w:rPr>
      <w:rFonts w:ascii="Cambria" w:eastAsia="Calibri" w:hAnsi="Cambria"/>
      <w:b/>
      <w:bCs/>
      <w:kern w:val="1"/>
      <w:sz w:val="32"/>
      <w:szCs w:val="32"/>
      <w:lang w:val="ru-RU" w:eastAsia="ar-SA" w:bidi="ar-SA"/>
    </w:rPr>
  </w:style>
  <w:style w:type="character" w:customStyle="1" w:styleId="16">
    <w:name w:val="Знак Знак Знак1"/>
    <w:rPr>
      <w:rFonts w:eastAsia="Calibri"/>
      <w:sz w:val="24"/>
      <w:szCs w:val="24"/>
      <w:lang w:val="ru-RU" w:eastAsia="ar-SA" w:bidi="ar-SA"/>
    </w:rPr>
  </w:style>
  <w:style w:type="character" w:styleId="a9">
    <w:name w:val="Strong"/>
    <w:qFormat/>
    <w:rPr>
      <w:b/>
      <w:bCs/>
    </w:rPr>
  </w:style>
  <w:style w:type="character" w:customStyle="1" w:styleId="ListParagraphChar">
    <w:name w:val="List Paragraph Char"/>
    <w:rPr>
      <w:sz w:val="24"/>
      <w:lang w:val="ru-RU" w:eastAsia="ar-SA" w:bidi="ar-SA"/>
    </w:rPr>
  </w:style>
  <w:style w:type="character" w:customStyle="1" w:styleId="2a">
    <w:name w:val="Ненумерованный список 2 уровень Знак"/>
    <w:rPr>
      <w:sz w:val="24"/>
      <w:lang w:val="ru-RU" w:eastAsia="ar-SA" w:bidi="ar-SA"/>
    </w:rPr>
  </w:style>
  <w:style w:type="character" w:customStyle="1" w:styleId="31">
    <w:name w:val="Заголовок 3 Знак"/>
    <w:rPr>
      <w:rFonts w:ascii="Arial" w:hAnsi="Arial" w:cs="Arial"/>
      <w:b/>
      <w:bCs/>
      <w:sz w:val="26"/>
      <w:szCs w:val="26"/>
      <w:lang w:val="ru-RU" w:eastAsia="ar-SA" w:bidi="ar-SA"/>
    </w:rPr>
  </w:style>
  <w:style w:type="character" w:styleId="aa">
    <w:name w:val="Emphasis"/>
    <w:uiPriority w:val="20"/>
    <w:qFormat/>
    <w:rPr>
      <w:i/>
      <w:iCs/>
    </w:rPr>
  </w:style>
  <w:style w:type="character" w:customStyle="1" w:styleId="111">
    <w:name w:val="Знак1 Знак Знак Знак1"/>
    <w:rPr>
      <w:b/>
      <w:kern w:val="1"/>
      <w:sz w:val="36"/>
      <w:lang w:val="ru-RU" w:eastAsia="ar-SA" w:bidi="ar-SA"/>
    </w:rPr>
  </w:style>
  <w:style w:type="character" w:customStyle="1" w:styleId="tgray1">
    <w:name w:val="tgray1"/>
    <w:rPr>
      <w:rFonts w:ascii="Tahoma" w:hAnsi="Tahoma" w:cs="Tahoma"/>
      <w:b/>
      <w:bCs/>
      <w:strike w:val="0"/>
      <w:dstrike w:val="0"/>
      <w:sz w:val="17"/>
      <w:szCs w:val="17"/>
      <w:u w:val="none"/>
    </w:rPr>
  </w:style>
  <w:style w:type="character" w:customStyle="1" w:styleId="51">
    <w:name w:val="Знак Знак5"/>
    <w:rPr>
      <w:rFonts w:ascii="Arial" w:hAnsi="Arial"/>
      <w:b/>
      <w:kern w:val="1"/>
      <w:sz w:val="32"/>
    </w:rPr>
  </w:style>
  <w:style w:type="character" w:customStyle="1" w:styleId="ab">
    <w:name w:val="Символ сноски"/>
    <w:rPr>
      <w:vertAlign w:val="superscript"/>
    </w:rPr>
  </w:style>
  <w:style w:type="character" w:customStyle="1" w:styleId="ac">
    <w:name w:val="íîìåð ñòðàíèöû"/>
    <w:basedOn w:val="11"/>
  </w:style>
  <w:style w:type="character" w:customStyle="1" w:styleId="ad">
    <w:name w:val="Символ нумерации"/>
  </w:style>
  <w:style w:type="character" w:customStyle="1" w:styleId="ae">
    <w:name w:val="Маркеры списка"/>
    <w:rPr>
      <w:rFonts w:ascii="OpenSymbol" w:eastAsia="OpenSymbol" w:hAnsi="OpenSymbol" w:cs="OpenSymbol"/>
    </w:rPr>
  </w:style>
  <w:style w:type="character" w:customStyle="1" w:styleId="WW8Num11z0">
    <w:name w:val="WW8Num11z0"/>
    <w:rPr>
      <w:rFonts w:ascii="Symbol" w:hAnsi="Symbol" w:cs="Times New Roman"/>
      <w:b w:val="0"/>
    </w:rPr>
  </w:style>
  <w:style w:type="character" w:customStyle="1" w:styleId="2b">
    <w:name w:val="Основной шрифт абзаца2"/>
  </w:style>
  <w:style w:type="paragraph" w:styleId="af">
    <w:name w:val="Заголовок"/>
    <w:basedOn w:val="a"/>
    <w:next w:val="af0"/>
    <w:pPr>
      <w:keepNext/>
      <w:spacing w:before="240" w:after="120"/>
    </w:pPr>
    <w:rPr>
      <w:rFonts w:ascii="Arial" w:eastAsia="MS Mincho" w:hAnsi="Arial" w:cs="Tahoma"/>
      <w:sz w:val="28"/>
      <w:szCs w:val="28"/>
    </w:rPr>
  </w:style>
  <w:style w:type="paragraph" w:styleId="af0">
    <w:name w:val="Body Text"/>
    <w:basedOn w:val="a"/>
    <w:pPr>
      <w:spacing w:after="120"/>
    </w:pPr>
  </w:style>
  <w:style w:type="paragraph" w:styleId="af1">
    <w:name w:val="List"/>
    <w:basedOn w:val="a"/>
    <w:pPr>
      <w:ind w:left="283" w:hanging="283"/>
    </w:pPr>
  </w:style>
  <w:style w:type="paragraph" w:customStyle="1" w:styleId="18">
    <w:name w:val="Название1"/>
    <w:basedOn w:val="a"/>
    <w:pPr>
      <w:suppressLineNumbers/>
      <w:spacing w:before="120" w:after="120"/>
    </w:pPr>
    <w:rPr>
      <w:rFonts w:cs="Tahoma"/>
      <w:i/>
      <w:iCs/>
      <w:sz w:val="24"/>
      <w:szCs w:val="24"/>
    </w:rPr>
  </w:style>
  <w:style w:type="paragraph" w:customStyle="1" w:styleId="1a">
    <w:name w:val="Указатель1"/>
    <w:basedOn w:val="a"/>
    <w:pPr>
      <w:suppressLineNumbers/>
    </w:pPr>
    <w:rPr>
      <w:rFonts w:cs="Tahoma"/>
    </w:rPr>
  </w:style>
  <w:style w:type="paragraph" w:styleId="af2">
    <w:name w:val="Заголовок"/>
    <w:basedOn w:val="af"/>
    <w:next w:val="af3"/>
    <w:link w:val="af4"/>
    <w:qFormat/>
    <w:rPr>
      <w:rFonts w:cs="Times New Roman"/>
      <w:lang/>
    </w:rPr>
  </w:style>
  <w:style w:type="paragraph" w:styleId="af3">
    <w:name w:val="Subtitle"/>
    <w:basedOn w:val="a"/>
    <w:next w:val="af0"/>
    <w:qFormat/>
    <w:pPr>
      <w:spacing w:after="60"/>
      <w:jc w:val="center"/>
    </w:pPr>
    <w:rPr>
      <w:rFonts w:ascii="Arial" w:hAnsi="Arial"/>
      <w:sz w:val="24"/>
      <w:szCs w:val="24"/>
    </w:rPr>
  </w:style>
  <w:style w:type="paragraph" w:customStyle="1" w:styleId="1b">
    <w:name w:val="Знак1 Знак Знак Знак Знак Знак Знак Знак Знак Знак"/>
    <w:basedOn w:val="a"/>
    <w:pPr>
      <w:spacing w:before="280" w:after="280"/>
    </w:pPr>
    <w:rPr>
      <w:rFonts w:ascii="Tahoma" w:hAnsi="Tahoma"/>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lang w:val="en-US"/>
    </w:r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c">
    <w:name w:val="Маркированный список1"/>
    <w:basedOn w:val="a"/>
    <w:pPr>
      <w:widowControl w:val="0"/>
      <w:spacing w:after="60"/>
      <w:jc w:val="both"/>
    </w:pPr>
    <w:rPr>
      <w:sz w:val="24"/>
      <w:szCs w:val="24"/>
    </w:rPr>
  </w:style>
  <w:style w:type="paragraph" w:customStyle="1" w:styleId="af5">
    <w:name w:val="Тендерные данные"/>
    <w:basedOn w:val="a"/>
    <w:pPr>
      <w:tabs>
        <w:tab w:val="left" w:pos="1985"/>
      </w:tabs>
      <w:spacing w:before="120" w:after="60"/>
      <w:jc w:val="both"/>
    </w:pPr>
    <w:rPr>
      <w:b/>
      <w:sz w:val="24"/>
    </w:rPr>
  </w:style>
  <w:style w:type="paragraph" w:styleId="32">
    <w:name w:val="toc 3"/>
    <w:basedOn w:val="a"/>
    <w:next w:val="a"/>
    <w:pPr>
      <w:ind w:left="400"/>
    </w:pPr>
    <w:rPr>
      <w:i/>
      <w:iCs/>
    </w:rPr>
  </w:style>
  <w:style w:type="paragraph" w:customStyle="1" w:styleId="220">
    <w:name w:val="Основной текст с отступом 22"/>
    <w:basedOn w:val="a"/>
    <w:pPr>
      <w:spacing w:after="120" w:line="480" w:lineRule="auto"/>
      <w:ind w:left="283"/>
      <w:jc w:val="both"/>
    </w:pPr>
    <w:rPr>
      <w:sz w:val="24"/>
    </w:rPr>
  </w:style>
  <w:style w:type="paragraph" w:styleId="af6">
    <w:name w:val="Обычный (Интернет)"/>
    <w:aliases w:val="Normal (Web),Обычный (Web),Обычный (Web) Знак"/>
    <w:basedOn w:val="a"/>
    <w:link w:val="af7"/>
    <w:uiPriority w:val="99"/>
    <w:qFormat/>
    <w:pPr>
      <w:spacing w:before="280" w:after="280"/>
    </w:pPr>
    <w:rPr>
      <w:sz w:val="24"/>
      <w:szCs w:val="24"/>
      <w:lang/>
    </w:rPr>
  </w:style>
  <w:style w:type="paragraph" w:customStyle="1" w:styleId="1d">
    <w:name w:val="Стиль1"/>
    <w:basedOn w:val="a"/>
    <w:pPr>
      <w:keepNext/>
      <w:keepLines/>
      <w:widowControl w:val="0"/>
      <w:suppressLineNumbers/>
      <w:spacing w:after="60"/>
    </w:pPr>
    <w:rPr>
      <w:b/>
      <w:sz w:val="28"/>
      <w:szCs w:val="24"/>
    </w:rPr>
  </w:style>
  <w:style w:type="paragraph" w:customStyle="1" w:styleId="210">
    <w:name w:val="Нумерованный список 21"/>
    <w:basedOn w:val="a"/>
    <w:pPr>
      <w:tabs>
        <w:tab w:val="left" w:pos="15552"/>
      </w:tabs>
      <w:ind w:left="432" w:hanging="432"/>
    </w:pPr>
  </w:style>
  <w:style w:type="paragraph" w:customStyle="1" w:styleId="2c">
    <w:name w:val="Стиль2"/>
    <w:basedOn w:val="210"/>
    <w:pPr>
      <w:keepNext/>
      <w:keepLines/>
      <w:widowControl w:val="0"/>
      <w:suppressLineNumbers/>
      <w:spacing w:after="60"/>
      <w:ind w:left="0" w:firstLine="0"/>
      <w:jc w:val="both"/>
    </w:pPr>
    <w:rPr>
      <w:b/>
      <w:sz w:val="24"/>
    </w:rPr>
  </w:style>
  <w:style w:type="paragraph" w:customStyle="1" w:styleId="33">
    <w:name w:val="Стиль3 Знак Знак"/>
    <w:basedOn w:val="220"/>
    <w:pPr>
      <w:widowControl w:val="0"/>
      <w:spacing w:after="0" w:line="100" w:lineRule="atLeast"/>
      <w:ind w:left="0"/>
      <w:textAlignment w:val="baseline"/>
    </w:pPr>
  </w:style>
  <w:style w:type="paragraph" w:customStyle="1" w:styleId="2-11">
    <w:name w:val="содержание2-11"/>
    <w:basedOn w:val="a"/>
    <w:pPr>
      <w:spacing w:after="60"/>
      <w:jc w:val="both"/>
    </w:pPr>
    <w:rPr>
      <w:sz w:val="24"/>
      <w:szCs w:val="24"/>
    </w:rPr>
  </w:style>
  <w:style w:type="paragraph" w:customStyle="1" w:styleId="34">
    <w:name w:val="Стиль3 Знак"/>
    <w:basedOn w:val="220"/>
    <w:pPr>
      <w:widowControl w:val="0"/>
      <w:tabs>
        <w:tab w:val="left" w:pos="-26429"/>
      </w:tabs>
      <w:spacing w:after="0" w:line="100" w:lineRule="atLeast"/>
      <w:ind w:left="1080"/>
      <w:textAlignment w:val="baseline"/>
    </w:pPr>
  </w:style>
  <w:style w:type="paragraph" w:customStyle="1" w:styleId="35">
    <w:name w:val="Стиль3"/>
    <w:basedOn w:val="220"/>
    <w:pPr>
      <w:widowControl w:val="0"/>
      <w:tabs>
        <w:tab w:val="left" w:pos="-26429"/>
      </w:tabs>
      <w:spacing w:after="0" w:line="100" w:lineRule="atLeast"/>
      <w:ind w:left="1080"/>
      <w:textAlignment w:val="baseline"/>
    </w:pPr>
  </w:style>
  <w:style w:type="paragraph" w:styleId="af8">
    <w:name w:val="Body Text Indent"/>
    <w:basedOn w:val="a"/>
    <w:link w:val="af9"/>
    <w:pPr>
      <w:spacing w:after="120"/>
      <w:ind w:left="283"/>
    </w:pPr>
    <w:rPr>
      <w:lang/>
    </w:rPr>
  </w:style>
  <w:style w:type="paragraph" w:styleId="1e">
    <w:name w:val="toc 1"/>
    <w:basedOn w:val="a"/>
    <w:next w:val="a"/>
    <w:uiPriority w:val="39"/>
    <w:pPr>
      <w:spacing w:before="120" w:after="120"/>
    </w:pPr>
    <w:rPr>
      <w:b/>
      <w:bCs/>
      <w:caps/>
    </w:rPr>
  </w:style>
  <w:style w:type="paragraph" w:styleId="afa">
    <w:name w:val="footer"/>
    <w:basedOn w:val="a"/>
    <w:link w:val="afb"/>
    <w:pPr>
      <w:tabs>
        <w:tab w:val="center" w:pos="4677"/>
        <w:tab w:val="right" w:pos="9355"/>
      </w:tabs>
    </w:pPr>
    <w:rPr>
      <w:lang/>
    </w:rPr>
  </w:style>
  <w:style w:type="paragraph" w:customStyle="1" w:styleId="320">
    <w:name w:val="Основной текст 32"/>
    <w:basedOn w:val="a"/>
    <w:pPr>
      <w:spacing w:after="120"/>
    </w:pPr>
    <w:rPr>
      <w:sz w:val="16"/>
      <w:szCs w:val="16"/>
    </w:rPr>
  </w:style>
  <w:style w:type="paragraph" w:styleId="afc">
    <w:name w:val="header"/>
    <w:aliases w:val="ВерхКолонтитул"/>
    <w:basedOn w:val="a"/>
    <w:link w:val="afd"/>
    <w:pPr>
      <w:tabs>
        <w:tab w:val="center" w:pos="4153"/>
        <w:tab w:val="right" w:pos="8306"/>
      </w:tabs>
      <w:spacing w:before="120" w:after="120"/>
      <w:jc w:val="both"/>
    </w:pPr>
    <w:rPr>
      <w:rFonts w:ascii="Arial" w:hAnsi="Arial"/>
      <w:sz w:val="24"/>
      <w:lang/>
    </w:rPr>
  </w:style>
  <w:style w:type="paragraph" w:styleId="afe">
    <w:name w:val="footnote text"/>
    <w:aliases w:val="Текст сноски Знак Знак,Текст сноски Знак1 Знак,Текст сноски Знак Знак1 Знак"/>
    <w:basedOn w:val="a"/>
    <w:link w:val="aff"/>
    <w:rPr>
      <w:lang/>
    </w:rPr>
  </w:style>
  <w:style w:type="paragraph" w:customStyle="1" w:styleId="Pa72">
    <w:name w:val="Pa7+2"/>
    <w:basedOn w:val="a"/>
    <w:next w:val="a"/>
    <w:pPr>
      <w:autoSpaceDE w:val="0"/>
      <w:spacing w:before="260" w:line="201" w:lineRule="atLeast"/>
    </w:pPr>
    <w:rPr>
      <w:rFonts w:ascii="GaramondC" w:hAnsi="GaramondC"/>
      <w:sz w:val="24"/>
      <w:szCs w:val="24"/>
    </w:rPr>
  </w:style>
  <w:style w:type="paragraph" w:customStyle="1" w:styleId="310">
    <w:name w:val="Основной текст с отступом 31"/>
    <w:basedOn w:val="a"/>
    <w:pPr>
      <w:spacing w:after="120"/>
      <w:ind w:left="283"/>
    </w:pPr>
    <w:rPr>
      <w:sz w:val="16"/>
      <w:szCs w:val="16"/>
    </w:rPr>
  </w:style>
  <w:style w:type="paragraph" w:customStyle="1" w:styleId="221">
    <w:name w:val="Основной текст 22"/>
    <w:basedOn w:val="a"/>
    <w:pPr>
      <w:spacing w:after="120" w:line="480" w:lineRule="auto"/>
    </w:pPr>
  </w:style>
  <w:style w:type="paragraph" w:customStyle="1" w:styleId="FR1">
    <w:name w:val="FR1"/>
    <w:pPr>
      <w:widowControl w:val="0"/>
      <w:suppressAutoHyphens/>
      <w:snapToGrid w:val="0"/>
      <w:spacing w:before="20"/>
      <w:ind w:firstLine="580"/>
    </w:pPr>
    <w:rPr>
      <w:rFonts w:eastAsia="Arial"/>
      <w:sz w:val="18"/>
      <w:lang w:eastAsia="ar-SA"/>
    </w:rPr>
  </w:style>
  <w:style w:type="paragraph" w:customStyle="1" w:styleId="FR2">
    <w:name w:val="FR2"/>
    <w:pPr>
      <w:widowControl w:val="0"/>
      <w:suppressAutoHyphens/>
      <w:snapToGrid w:val="0"/>
      <w:spacing w:line="252" w:lineRule="auto"/>
      <w:ind w:firstLine="560"/>
      <w:jc w:val="both"/>
    </w:pPr>
    <w:rPr>
      <w:rFonts w:eastAsia="Arial"/>
      <w:sz w:val="18"/>
      <w:lang w:eastAsia="ar-SA"/>
    </w:rPr>
  </w:style>
  <w:style w:type="paragraph" w:customStyle="1" w:styleId="1f">
    <w:name w:val="Цитата1"/>
    <w:basedOn w:val="a"/>
    <w:pPr>
      <w:widowControl w:val="0"/>
      <w:snapToGrid w:val="0"/>
      <w:spacing w:line="480" w:lineRule="auto"/>
      <w:ind w:left="480" w:right="2000"/>
      <w:jc w:val="right"/>
    </w:pPr>
    <w:rPr>
      <w:rFonts w:ascii="Courier New" w:hAnsi="Courier New"/>
      <w:b/>
    </w:rPr>
  </w:style>
  <w:style w:type="paragraph" w:customStyle="1" w:styleId="ConsNonformat">
    <w:name w:val="ConsNonformat"/>
    <w:pPr>
      <w:widowControl w:val="0"/>
      <w:suppressAutoHyphens/>
      <w:autoSpaceDE w:val="0"/>
    </w:pPr>
    <w:rPr>
      <w:rFonts w:ascii="Courier New" w:eastAsia="Arial" w:hAnsi="Courier New" w:cs="Courier New"/>
      <w:lang w:eastAsia="ar-SA"/>
    </w:rPr>
  </w:style>
  <w:style w:type="paragraph" w:customStyle="1" w:styleId="222">
    <w:name w:val="Список 22"/>
    <w:basedOn w:val="a"/>
    <w:pPr>
      <w:ind w:left="566" w:hanging="283"/>
    </w:pPr>
  </w:style>
  <w:style w:type="paragraph" w:customStyle="1" w:styleId="aff0">
    <w:name w:val="текст"/>
    <w:pPr>
      <w:suppressAutoHyphens/>
      <w:autoSpaceDE w:val="0"/>
      <w:jc w:val="both"/>
    </w:pPr>
    <w:rPr>
      <w:rFonts w:ascii="SchoolBookC" w:eastAsia="Arial" w:hAnsi="SchoolBookC"/>
      <w:color w:val="000000"/>
      <w:sz w:val="24"/>
      <w:szCs w:val="24"/>
      <w:lang w:eastAsia="ar-SA"/>
    </w:rPr>
  </w:style>
  <w:style w:type="paragraph" w:customStyle="1" w:styleId="ConsPlusNormal0">
    <w:name w:val="ConsPlusNormal"/>
    <w:pPr>
      <w:widowControl w:val="0"/>
      <w:suppressAutoHyphens/>
      <w:autoSpaceDE w:val="0"/>
      <w:ind w:firstLine="720"/>
    </w:pPr>
    <w:rPr>
      <w:rFonts w:ascii="Arial" w:eastAsia="Arial" w:hAnsi="Arial" w:cs="Arial"/>
      <w:lang w:eastAsia="ar-SA"/>
    </w:rPr>
  </w:style>
  <w:style w:type="paragraph" w:customStyle="1" w:styleId="1f0">
    <w:name w:val="Схема документа1"/>
    <w:basedOn w:val="a"/>
    <w:pPr>
      <w:shd w:val="clear" w:color="auto" w:fill="000080"/>
    </w:pPr>
    <w:rPr>
      <w:rFonts w:ascii="Tahoma" w:hAnsi="Tahoma" w:cs="Tahoma"/>
    </w:rPr>
  </w:style>
  <w:style w:type="paragraph" w:customStyle="1" w:styleId="ConsPlusNonformat0">
    <w:name w:val="ConsPlusNonformat"/>
    <w:pPr>
      <w:widowControl w:val="0"/>
      <w:suppressAutoHyphens/>
      <w:autoSpaceDE w:val="0"/>
    </w:pPr>
    <w:rPr>
      <w:rFonts w:ascii="Courier New" w:eastAsia="Arial" w:hAnsi="Courier New" w:cs="Courier New"/>
      <w:lang w:eastAsia="ar-SA"/>
    </w:rPr>
  </w:style>
  <w:style w:type="paragraph" w:styleId="2d">
    <w:name w:val="toc 2"/>
    <w:basedOn w:val="a"/>
    <w:next w:val="a"/>
    <w:uiPriority w:val="39"/>
    <w:pPr>
      <w:ind w:left="200"/>
    </w:pPr>
    <w:rPr>
      <w:smallCaps/>
    </w:rPr>
  </w:style>
  <w:style w:type="paragraph" w:styleId="42">
    <w:name w:val="toc 4"/>
    <w:basedOn w:val="a"/>
    <w:next w:val="a"/>
    <w:pPr>
      <w:ind w:left="600"/>
    </w:pPr>
    <w:rPr>
      <w:sz w:val="18"/>
      <w:szCs w:val="18"/>
    </w:rPr>
  </w:style>
  <w:style w:type="paragraph" w:styleId="52">
    <w:name w:val="toc 5"/>
    <w:basedOn w:val="a"/>
    <w:next w:val="a"/>
    <w:pPr>
      <w:ind w:left="800"/>
    </w:pPr>
    <w:rPr>
      <w:sz w:val="18"/>
      <w:szCs w:val="18"/>
    </w:rPr>
  </w:style>
  <w:style w:type="paragraph" w:styleId="62">
    <w:name w:val="toc 6"/>
    <w:basedOn w:val="a"/>
    <w:next w:val="a"/>
    <w:pPr>
      <w:ind w:left="1000"/>
    </w:pPr>
    <w:rPr>
      <w:sz w:val="18"/>
      <w:szCs w:val="18"/>
    </w:rPr>
  </w:style>
  <w:style w:type="paragraph" w:styleId="72">
    <w:name w:val="toc 7"/>
    <w:basedOn w:val="a"/>
    <w:next w:val="a"/>
    <w:pPr>
      <w:ind w:left="1200"/>
    </w:pPr>
    <w:rPr>
      <w:sz w:val="18"/>
      <w:szCs w:val="18"/>
    </w:rPr>
  </w:style>
  <w:style w:type="paragraph" w:styleId="81">
    <w:name w:val="toc 8"/>
    <w:basedOn w:val="a"/>
    <w:next w:val="a"/>
    <w:pPr>
      <w:ind w:left="1400"/>
    </w:pPr>
    <w:rPr>
      <w:sz w:val="18"/>
      <w:szCs w:val="18"/>
    </w:rPr>
  </w:style>
  <w:style w:type="paragraph" w:styleId="92">
    <w:name w:val="toc 9"/>
    <w:basedOn w:val="a"/>
    <w:next w:val="a"/>
    <w:pPr>
      <w:ind w:left="1600"/>
    </w:pPr>
    <w:rPr>
      <w:sz w:val="18"/>
      <w:szCs w:val="18"/>
    </w:rPr>
  </w:style>
  <w:style w:type="paragraph" w:customStyle="1" w:styleId="211">
    <w:name w:val="Основной текст 21"/>
    <w:basedOn w:val="a"/>
    <w:pPr>
      <w:ind w:firstLine="426"/>
      <w:jc w:val="center"/>
    </w:pPr>
    <w:rPr>
      <w:sz w:val="28"/>
    </w:rPr>
  </w:style>
  <w:style w:type="paragraph" w:customStyle="1" w:styleId="xl25">
    <w:name w:val="xl25"/>
    <w:basedOn w:val="a"/>
    <w:pPr>
      <w:spacing w:before="280" w:after="280"/>
      <w:jc w:val="center"/>
      <w:textAlignment w:val="center"/>
    </w:pPr>
    <w:rPr>
      <w:rFonts w:eastAsia="Arial Unicode MS"/>
      <w:b/>
      <w:bCs/>
      <w:sz w:val="24"/>
      <w:szCs w:val="24"/>
    </w:rPr>
  </w:style>
  <w:style w:type="paragraph" w:customStyle="1" w:styleId="1f1">
    <w:name w:val="Обычный1"/>
    <w:pPr>
      <w:suppressAutoHyphens/>
    </w:pPr>
    <w:rPr>
      <w:rFonts w:eastAsia="Arial"/>
      <w:sz w:val="24"/>
      <w:lang w:eastAsia="ar-SA"/>
    </w:rPr>
  </w:style>
  <w:style w:type="paragraph" w:customStyle="1" w:styleId="1Char1CharCharCharChar">
    <w:name w:val="Знак Знак1 Char Знак Знак1 Char Char Char Char"/>
    <w:basedOn w:val="a"/>
    <w:pPr>
      <w:tabs>
        <w:tab w:val="left" w:pos="2160"/>
      </w:tabs>
      <w:bidi/>
      <w:spacing w:before="120" w:line="240" w:lineRule="exact"/>
      <w:jc w:val="both"/>
    </w:pPr>
    <w:rPr>
      <w:sz w:val="24"/>
      <w:szCs w:val="24"/>
      <w:lang w:val="en-US" w:eastAsia="he-IL" w:bidi="he-IL"/>
    </w:rPr>
  </w:style>
  <w:style w:type="paragraph" w:styleId="aff1">
    <w:name w:val="Balloon Text"/>
    <w:basedOn w:val="a"/>
    <w:link w:val="aff2"/>
    <w:rPr>
      <w:rFonts w:ascii="Tahoma" w:hAnsi="Tahoma"/>
      <w:sz w:val="16"/>
      <w:szCs w:val="16"/>
      <w:lang/>
    </w:rPr>
  </w:style>
  <w:style w:type="paragraph" w:customStyle="1" w:styleId="1f2">
    <w:name w:val="Текст1"/>
    <w:basedOn w:val="a"/>
    <w:rPr>
      <w:rFonts w:ascii="Courier New" w:hAnsi="Courier New" w:cs="Courier New"/>
    </w:rPr>
  </w:style>
  <w:style w:type="paragraph" w:customStyle="1" w:styleId="03zagolovok2">
    <w:name w:val="03zagolovok2"/>
    <w:basedOn w:val="a"/>
    <w:pPr>
      <w:keepNext/>
      <w:spacing w:before="360" w:after="120" w:line="360" w:lineRule="atLeast"/>
    </w:pPr>
    <w:rPr>
      <w:rFonts w:ascii="GaramondC" w:hAnsi="GaramondC"/>
      <w:b/>
      <w:color w:val="000000"/>
      <w:sz w:val="28"/>
      <w:szCs w:val="28"/>
    </w:rPr>
  </w:style>
  <w:style w:type="paragraph" w:customStyle="1" w:styleId="Heading">
    <w:name w:val="Heading"/>
    <w:pPr>
      <w:suppressAutoHyphens/>
      <w:autoSpaceDE w:val="0"/>
    </w:pPr>
    <w:rPr>
      <w:rFonts w:ascii="Arial" w:eastAsia="Arial" w:hAnsi="Arial" w:cs="Arial"/>
      <w:b/>
      <w:bCs/>
      <w:sz w:val="22"/>
      <w:szCs w:val="22"/>
      <w:lang w:eastAsia="ar-SA"/>
    </w:rPr>
  </w:style>
  <w:style w:type="paragraph" w:customStyle="1" w:styleId="Preformat">
    <w:name w:val="Preformat"/>
    <w:pPr>
      <w:suppressAutoHyphens/>
      <w:autoSpaceDE w:val="0"/>
    </w:pPr>
    <w:rPr>
      <w:rFonts w:ascii="Courier New" w:eastAsia="Arial" w:hAnsi="Courier New" w:cs="Courier New"/>
      <w:lang w:eastAsia="ar-SA"/>
    </w:rPr>
  </w:style>
  <w:style w:type="paragraph" w:styleId="HTML">
    <w:name w:val="HTML Address"/>
    <w:basedOn w:val="a"/>
    <w:pPr>
      <w:spacing w:after="60"/>
      <w:jc w:val="both"/>
    </w:pPr>
    <w:rPr>
      <w:i/>
      <w:iCs/>
      <w:sz w:val="24"/>
      <w:szCs w:val="24"/>
    </w:rPr>
  </w:style>
  <w:style w:type="paragraph" w:styleId="HTML0">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lang/>
    </w:rPr>
  </w:style>
  <w:style w:type="paragraph" w:customStyle="1" w:styleId="1f3">
    <w:name w:val="Обычный отступ1"/>
    <w:basedOn w:val="a"/>
    <w:pPr>
      <w:spacing w:after="60"/>
      <w:ind w:left="708"/>
      <w:jc w:val="both"/>
    </w:pPr>
    <w:rPr>
      <w:rFonts w:eastAsia="Calibri"/>
      <w:sz w:val="24"/>
      <w:szCs w:val="24"/>
    </w:rPr>
  </w:style>
  <w:style w:type="paragraph" w:styleId="aff3">
    <w:name w:val="envelope address"/>
    <w:basedOn w:val="a"/>
    <w:pPr>
      <w:spacing w:after="60"/>
      <w:ind w:left="2880"/>
      <w:jc w:val="both"/>
    </w:pPr>
    <w:rPr>
      <w:rFonts w:ascii="Arial" w:hAnsi="Arial" w:cs="Arial"/>
      <w:sz w:val="24"/>
      <w:szCs w:val="24"/>
    </w:rPr>
  </w:style>
  <w:style w:type="paragraph" w:styleId="2e">
    <w:name w:val="envelope return"/>
    <w:basedOn w:val="a"/>
    <w:pPr>
      <w:spacing w:after="60"/>
      <w:jc w:val="both"/>
    </w:pPr>
    <w:rPr>
      <w:rFonts w:ascii="Arial" w:hAnsi="Arial" w:cs="Arial"/>
    </w:rPr>
  </w:style>
  <w:style w:type="paragraph" w:customStyle="1" w:styleId="1f4">
    <w:name w:val="Нумерованный список1"/>
    <w:basedOn w:val="a"/>
    <w:pPr>
      <w:tabs>
        <w:tab w:val="left" w:pos="12960"/>
      </w:tabs>
      <w:spacing w:after="60"/>
      <w:ind w:left="360" w:hanging="360"/>
      <w:jc w:val="both"/>
    </w:pPr>
    <w:rPr>
      <w:sz w:val="24"/>
      <w:szCs w:val="24"/>
    </w:rPr>
  </w:style>
  <w:style w:type="paragraph" w:customStyle="1" w:styleId="311">
    <w:name w:val="Список 31"/>
    <w:basedOn w:val="a"/>
    <w:pPr>
      <w:spacing w:after="60"/>
      <w:ind w:left="849" w:hanging="283"/>
      <w:jc w:val="both"/>
    </w:pPr>
    <w:rPr>
      <w:sz w:val="24"/>
      <w:szCs w:val="24"/>
    </w:rPr>
  </w:style>
  <w:style w:type="paragraph" w:customStyle="1" w:styleId="410">
    <w:name w:val="Список 41"/>
    <w:basedOn w:val="a"/>
    <w:pPr>
      <w:spacing w:after="60"/>
      <w:ind w:left="1132" w:hanging="283"/>
      <w:jc w:val="both"/>
    </w:pPr>
    <w:rPr>
      <w:sz w:val="24"/>
      <w:szCs w:val="24"/>
    </w:rPr>
  </w:style>
  <w:style w:type="paragraph" w:customStyle="1" w:styleId="510">
    <w:name w:val="Список 51"/>
    <w:basedOn w:val="a"/>
    <w:pPr>
      <w:spacing w:after="60"/>
      <w:ind w:left="1415" w:hanging="283"/>
      <w:jc w:val="both"/>
    </w:pPr>
    <w:rPr>
      <w:sz w:val="24"/>
      <w:szCs w:val="24"/>
    </w:rPr>
  </w:style>
  <w:style w:type="paragraph" w:customStyle="1" w:styleId="212">
    <w:name w:val="Маркированный список 21"/>
    <w:basedOn w:val="a"/>
    <w:pPr>
      <w:tabs>
        <w:tab w:val="left" w:pos="23148"/>
      </w:tabs>
      <w:spacing w:after="60"/>
      <w:ind w:left="643" w:hanging="360"/>
      <w:jc w:val="both"/>
    </w:pPr>
    <w:rPr>
      <w:sz w:val="24"/>
      <w:szCs w:val="24"/>
    </w:rPr>
  </w:style>
  <w:style w:type="paragraph" w:customStyle="1" w:styleId="312">
    <w:name w:val="Маркированный список 31"/>
    <w:basedOn w:val="a"/>
    <w:pPr>
      <w:tabs>
        <w:tab w:val="left" w:pos="-31680"/>
      </w:tabs>
      <w:spacing w:after="60"/>
      <w:ind w:left="926" w:hanging="360"/>
      <w:jc w:val="both"/>
    </w:pPr>
    <w:rPr>
      <w:sz w:val="24"/>
      <w:szCs w:val="24"/>
    </w:rPr>
  </w:style>
  <w:style w:type="paragraph" w:customStyle="1" w:styleId="411">
    <w:name w:val="Маркированный список 41"/>
    <w:basedOn w:val="a"/>
    <w:pPr>
      <w:tabs>
        <w:tab w:val="left" w:pos="-22012"/>
      </w:tabs>
      <w:spacing w:after="60"/>
      <w:ind w:left="1209" w:hanging="360"/>
      <w:jc w:val="both"/>
    </w:pPr>
    <w:rPr>
      <w:sz w:val="24"/>
      <w:szCs w:val="24"/>
    </w:rPr>
  </w:style>
  <w:style w:type="paragraph" w:customStyle="1" w:styleId="511">
    <w:name w:val="Маркированный список 51"/>
    <w:basedOn w:val="a"/>
    <w:pPr>
      <w:tabs>
        <w:tab w:val="left" w:pos="-11824"/>
      </w:tabs>
      <w:spacing w:after="60"/>
      <w:ind w:left="1492" w:hanging="360"/>
      <w:jc w:val="both"/>
    </w:pPr>
    <w:rPr>
      <w:sz w:val="24"/>
      <w:szCs w:val="24"/>
    </w:rPr>
  </w:style>
  <w:style w:type="paragraph" w:customStyle="1" w:styleId="313">
    <w:name w:val="Нумерованный список 31"/>
    <w:basedOn w:val="a"/>
    <w:pPr>
      <w:tabs>
        <w:tab w:val="left" w:pos="-31680"/>
      </w:tabs>
      <w:spacing w:after="60"/>
      <w:ind w:left="926" w:hanging="360"/>
      <w:jc w:val="both"/>
    </w:pPr>
    <w:rPr>
      <w:sz w:val="24"/>
      <w:szCs w:val="24"/>
    </w:rPr>
  </w:style>
  <w:style w:type="paragraph" w:customStyle="1" w:styleId="412">
    <w:name w:val="Нумерованный список 41"/>
    <w:basedOn w:val="a"/>
    <w:pPr>
      <w:tabs>
        <w:tab w:val="left" w:pos="-22012"/>
      </w:tabs>
      <w:spacing w:after="60"/>
      <w:ind w:left="1209" w:hanging="360"/>
      <w:jc w:val="both"/>
    </w:pPr>
    <w:rPr>
      <w:sz w:val="24"/>
      <w:szCs w:val="24"/>
    </w:rPr>
  </w:style>
  <w:style w:type="paragraph" w:customStyle="1" w:styleId="512">
    <w:name w:val="Нумерованный список 51"/>
    <w:basedOn w:val="a"/>
    <w:pPr>
      <w:tabs>
        <w:tab w:val="left" w:pos="-11824"/>
      </w:tabs>
      <w:spacing w:after="60"/>
      <w:ind w:left="1492" w:hanging="360"/>
      <w:jc w:val="both"/>
    </w:pPr>
    <w:rPr>
      <w:sz w:val="24"/>
      <w:szCs w:val="24"/>
    </w:rPr>
  </w:style>
  <w:style w:type="paragraph" w:customStyle="1" w:styleId="1f5">
    <w:name w:val="Прощание1"/>
    <w:basedOn w:val="a"/>
    <w:pPr>
      <w:spacing w:after="60"/>
      <w:ind w:left="4252"/>
      <w:jc w:val="both"/>
    </w:pPr>
    <w:rPr>
      <w:sz w:val="24"/>
      <w:szCs w:val="24"/>
    </w:rPr>
  </w:style>
  <w:style w:type="paragraph" w:styleId="aff4">
    <w:name w:val="Signature"/>
    <w:basedOn w:val="a"/>
    <w:pPr>
      <w:spacing w:after="60"/>
      <w:ind w:left="4252"/>
      <w:jc w:val="both"/>
    </w:pPr>
    <w:rPr>
      <w:sz w:val="24"/>
      <w:szCs w:val="24"/>
    </w:rPr>
  </w:style>
  <w:style w:type="paragraph" w:customStyle="1" w:styleId="1f6">
    <w:name w:val="Продолжение списка1"/>
    <w:basedOn w:val="a"/>
    <w:pPr>
      <w:spacing w:after="120"/>
      <w:ind w:left="283"/>
      <w:jc w:val="both"/>
    </w:pPr>
    <w:rPr>
      <w:sz w:val="24"/>
      <w:szCs w:val="24"/>
    </w:rPr>
  </w:style>
  <w:style w:type="paragraph" w:customStyle="1" w:styleId="213">
    <w:name w:val="Продолжение списка 21"/>
    <w:basedOn w:val="a"/>
    <w:pPr>
      <w:spacing w:after="120"/>
      <w:ind w:left="566"/>
      <w:jc w:val="both"/>
    </w:pPr>
    <w:rPr>
      <w:sz w:val="24"/>
      <w:szCs w:val="24"/>
    </w:rPr>
  </w:style>
  <w:style w:type="paragraph" w:customStyle="1" w:styleId="314">
    <w:name w:val="Продолжение списка 31"/>
    <w:basedOn w:val="a"/>
    <w:pPr>
      <w:spacing w:after="120"/>
      <w:ind w:left="849"/>
      <w:jc w:val="both"/>
    </w:pPr>
    <w:rPr>
      <w:sz w:val="24"/>
      <w:szCs w:val="24"/>
    </w:rPr>
  </w:style>
  <w:style w:type="paragraph" w:customStyle="1" w:styleId="413">
    <w:name w:val="Продолжение списка 41"/>
    <w:basedOn w:val="a"/>
    <w:pPr>
      <w:spacing w:after="120"/>
      <w:ind w:left="1132"/>
      <w:jc w:val="both"/>
    </w:pPr>
    <w:rPr>
      <w:sz w:val="24"/>
      <w:szCs w:val="24"/>
    </w:rPr>
  </w:style>
  <w:style w:type="paragraph" w:customStyle="1" w:styleId="513">
    <w:name w:val="Продолжение списка 51"/>
    <w:basedOn w:val="a"/>
    <w:pPr>
      <w:spacing w:after="120"/>
      <w:ind w:left="1415"/>
      <w:jc w:val="both"/>
    </w:pPr>
    <w:rPr>
      <w:sz w:val="24"/>
      <w:szCs w:val="24"/>
    </w:rPr>
  </w:style>
  <w:style w:type="paragraph" w:customStyle="1" w:styleId="1f7">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sz w:val="24"/>
      <w:szCs w:val="24"/>
      <w:shd w:val="clear" w:color="auto" w:fill="CCCCCC"/>
    </w:rPr>
  </w:style>
  <w:style w:type="paragraph" w:customStyle="1" w:styleId="1f8">
    <w:name w:val="Приветствие1"/>
    <w:basedOn w:val="a"/>
    <w:next w:val="a"/>
    <w:pPr>
      <w:spacing w:after="60"/>
      <w:jc w:val="both"/>
    </w:pPr>
    <w:rPr>
      <w:sz w:val="24"/>
      <w:szCs w:val="24"/>
    </w:rPr>
  </w:style>
  <w:style w:type="paragraph" w:customStyle="1" w:styleId="1f9">
    <w:name w:val="Дата1"/>
    <w:basedOn w:val="a"/>
    <w:next w:val="a"/>
    <w:pPr>
      <w:spacing w:after="60"/>
      <w:jc w:val="both"/>
    </w:pPr>
    <w:rPr>
      <w:sz w:val="24"/>
      <w:szCs w:val="24"/>
    </w:rPr>
  </w:style>
  <w:style w:type="paragraph" w:customStyle="1" w:styleId="1fa">
    <w:name w:val="Красная строка1"/>
    <w:basedOn w:val="af0"/>
    <w:pPr>
      <w:ind w:firstLine="210"/>
      <w:jc w:val="both"/>
    </w:pPr>
    <w:rPr>
      <w:rFonts w:eastAsia="Calibri"/>
      <w:sz w:val="24"/>
      <w:szCs w:val="24"/>
    </w:rPr>
  </w:style>
  <w:style w:type="paragraph" w:customStyle="1" w:styleId="214">
    <w:name w:val="Красная строка 21"/>
    <w:basedOn w:val="221"/>
    <w:pPr>
      <w:spacing w:line="100" w:lineRule="atLeast"/>
      <w:ind w:left="283" w:firstLine="210"/>
      <w:jc w:val="both"/>
    </w:pPr>
    <w:rPr>
      <w:rFonts w:eastAsia="Calibri"/>
      <w:sz w:val="24"/>
      <w:szCs w:val="24"/>
    </w:rPr>
  </w:style>
  <w:style w:type="paragraph" w:customStyle="1" w:styleId="1fb">
    <w:name w:val="Заголовок записки1"/>
    <w:basedOn w:val="a"/>
    <w:next w:val="a"/>
    <w:pPr>
      <w:spacing w:after="60"/>
      <w:jc w:val="both"/>
    </w:pPr>
    <w:rPr>
      <w:sz w:val="24"/>
      <w:szCs w:val="24"/>
    </w:rPr>
  </w:style>
  <w:style w:type="paragraph" w:styleId="aff5">
    <w:name w:val="E-mail Signature"/>
    <w:basedOn w:val="a"/>
    <w:pPr>
      <w:spacing w:after="60"/>
      <w:jc w:val="both"/>
    </w:pPr>
    <w:rPr>
      <w:sz w:val="24"/>
      <w:szCs w:val="24"/>
    </w:rPr>
  </w:style>
  <w:style w:type="paragraph" w:customStyle="1" w:styleId="1fc">
    <w:name w:val="Знак1"/>
    <w:basedOn w:val="a"/>
    <w:pPr>
      <w:spacing w:after="160" w:line="240" w:lineRule="exact"/>
    </w:pPr>
    <w:rPr>
      <w:rFonts w:eastAsia="Calibri"/>
    </w:rPr>
  </w:style>
  <w:style w:type="paragraph" w:customStyle="1" w:styleId="1CharChar">
    <w:name w:val="1 Знак Char Знак Char Знак"/>
    <w:basedOn w:val="a"/>
    <w:pPr>
      <w:spacing w:after="160" w:line="240" w:lineRule="exact"/>
    </w:pPr>
    <w:rPr>
      <w:rFonts w:eastAsia="Calibri"/>
    </w:rPr>
  </w:style>
  <w:style w:type="paragraph" w:customStyle="1" w:styleId="230">
    <w:name w:val="Знак Знак23 Знак Знак Знак Знак"/>
    <w:basedOn w:val="a"/>
    <w:pPr>
      <w:spacing w:before="60" w:after="60"/>
    </w:pPr>
    <w:rPr>
      <w:rFonts w:eastAsia="Calibri"/>
    </w:rPr>
  </w:style>
  <w:style w:type="paragraph" w:customStyle="1" w:styleId="aff6">
    <w:name w:val="Знак Знак Знак Знак"/>
    <w:basedOn w:val="a"/>
    <w:pPr>
      <w:spacing w:after="160" w:line="240" w:lineRule="exact"/>
    </w:pPr>
    <w:rPr>
      <w:rFonts w:eastAsia="Calibri"/>
    </w:rPr>
  </w:style>
  <w:style w:type="paragraph" w:customStyle="1" w:styleId="aff7">
    <w:name w:val="Знак Знак Знак Знак Знак Знак"/>
    <w:basedOn w:val="a"/>
    <w:pPr>
      <w:spacing w:after="160" w:line="240" w:lineRule="exact"/>
    </w:pPr>
    <w:rPr>
      <w:rFonts w:eastAsia="Calibri"/>
    </w:rPr>
  </w:style>
  <w:style w:type="paragraph" w:customStyle="1" w:styleId="1fd">
    <w:name w:val="Текст примечания1"/>
    <w:basedOn w:val="a"/>
  </w:style>
  <w:style w:type="paragraph" w:customStyle="1" w:styleId="aff8">
    <w:name w:val="Знак Знак Знак Знак Знак Знак Знак"/>
    <w:basedOn w:val="a"/>
    <w:pPr>
      <w:spacing w:after="160" w:line="240" w:lineRule="exact"/>
    </w:pPr>
    <w:rPr>
      <w:rFonts w:eastAsia="Calibri"/>
    </w:rPr>
  </w:style>
  <w:style w:type="paragraph" w:customStyle="1" w:styleId="a20">
    <w:name w:val="a2"/>
    <w:basedOn w:val="a"/>
    <w:pPr>
      <w:spacing w:before="280" w:after="280"/>
    </w:pPr>
    <w:rPr>
      <w:sz w:val="24"/>
      <w:szCs w:val="24"/>
    </w:rPr>
  </w:style>
  <w:style w:type="paragraph" w:customStyle="1" w:styleId="36">
    <w:name w:val="заголовок 3"/>
    <w:basedOn w:val="a"/>
    <w:next w:val="a"/>
    <w:pPr>
      <w:spacing w:before="120" w:line="300" w:lineRule="auto"/>
      <w:jc w:val="both"/>
    </w:pPr>
    <w:rPr>
      <w:sz w:val="24"/>
      <w:szCs w:val="24"/>
    </w:rPr>
  </w:style>
  <w:style w:type="paragraph" w:customStyle="1" w:styleId="aff9">
    <w:name w:val="Основной текст тома"/>
    <w:basedOn w:val="af0"/>
    <w:pPr>
      <w:spacing w:before="120" w:after="0" w:line="360" w:lineRule="auto"/>
      <w:ind w:firstLine="720"/>
      <w:jc w:val="both"/>
    </w:pPr>
    <w:rPr>
      <w:rFonts w:eastAsia="Calibri"/>
      <w:sz w:val="24"/>
    </w:rPr>
  </w:style>
  <w:style w:type="paragraph" w:customStyle="1" w:styleId="112">
    <w:name w:val="Знак Знак1 Знак1 Знак Знак"/>
    <w:basedOn w:val="a"/>
    <w:pPr>
      <w:spacing w:after="160" w:line="240" w:lineRule="exact"/>
    </w:pPr>
    <w:rPr>
      <w:rFonts w:ascii="Verdana" w:hAnsi="Verdana"/>
      <w:color w:val="000000"/>
      <w:sz w:val="24"/>
      <w:szCs w:val="24"/>
      <w:lang w:val="en-US"/>
    </w:rPr>
  </w:style>
  <w:style w:type="paragraph" w:customStyle="1" w:styleId="53">
    <w:name w:val="Знак Знак5 Знак Знак Знак"/>
    <w:basedOn w:val="a"/>
    <w:pPr>
      <w:spacing w:after="160" w:line="240" w:lineRule="exact"/>
    </w:pPr>
    <w:rPr>
      <w:rFonts w:ascii="Verdana" w:hAnsi="Verdana"/>
      <w:color w:val="000000"/>
      <w:sz w:val="24"/>
      <w:szCs w:val="24"/>
      <w:lang w:val="en-US"/>
    </w:rPr>
  </w:style>
  <w:style w:type="paragraph" w:customStyle="1" w:styleId="1fe">
    <w:name w:val="Знак Знак1 Знак Знак Знак"/>
    <w:basedOn w:val="a"/>
    <w:pPr>
      <w:spacing w:after="160" w:line="240" w:lineRule="exact"/>
    </w:pPr>
    <w:rPr>
      <w:rFonts w:ascii="Verdana" w:hAnsi="Verdana"/>
      <w:color w:val="000000"/>
      <w:sz w:val="24"/>
      <w:szCs w:val="24"/>
      <w:lang w:val="en-US"/>
    </w:rPr>
  </w:style>
  <w:style w:type="paragraph" w:customStyle="1" w:styleId="231">
    <w:name w:val="Знак Знак23 Знак Знак Знак Знак Знак Знак Знак Знак"/>
    <w:basedOn w:val="a"/>
    <w:pPr>
      <w:spacing w:after="160" w:line="240" w:lineRule="exact"/>
    </w:pPr>
    <w:rPr>
      <w:rFonts w:eastAsia="Calibri"/>
      <w:sz w:val="24"/>
      <w:szCs w:val="28"/>
    </w:rPr>
  </w:style>
  <w:style w:type="paragraph" w:customStyle="1" w:styleId="232">
    <w:name w:val="Знак Знак23 Знак Знак Знак Знак Знак Знак Знак Знак Знак Знак Знак"/>
    <w:basedOn w:val="a"/>
    <w:pPr>
      <w:spacing w:after="160" w:line="240" w:lineRule="exact"/>
    </w:pPr>
    <w:rPr>
      <w:rFonts w:eastAsia="Calibri"/>
      <w:sz w:val="24"/>
      <w:szCs w:val="28"/>
    </w:rPr>
  </w:style>
  <w:style w:type="paragraph" w:customStyle="1" w:styleId="54">
    <w:name w:val="Знак Знак5 Знак Знак Знак Знак Знак Знак Знак Знак Знак Знак Знак Знак"/>
    <w:basedOn w:val="a"/>
    <w:pPr>
      <w:spacing w:after="160" w:line="240" w:lineRule="exact"/>
    </w:pPr>
    <w:rPr>
      <w:rFonts w:eastAsia="Calibri"/>
      <w:sz w:val="24"/>
      <w:szCs w:val="28"/>
    </w:rPr>
  </w:style>
  <w:style w:type="paragraph" w:customStyle="1" w:styleId="215">
    <w:name w:val="Основной текст с отступом 21"/>
    <w:basedOn w:val="a"/>
    <w:pPr>
      <w:keepNext/>
      <w:keepLines/>
      <w:overflowPunct w:val="0"/>
      <w:autoSpaceDE w:val="0"/>
      <w:ind w:left="426" w:firstLine="283"/>
      <w:jc w:val="both"/>
    </w:pPr>
    <w:rPr>
      <w:sz w:val="24"/>
    </w:rPr>
  </w:style>
  <w:style w:type="paragraph" w:customStyle="1" w:styleId="1ff">
    <w:name w:val="Название объекта1"/>
    <w:basedOn w:val="a"/>
    <w:next w:val="a"/>
    <w:pPr>
      <w:widowControl w:val="0"/>
      <w:autoSpaceDE w:val="0"/>
      <w:spacing w:before="120" w:after="120"/>
      <w:jc w:val="center"/>
    </w:pPr>
    <w:rPr>
      <w:b/>
      <w:bCs/>
      <w:sz w:val="24"/>
    </w:rPr>
  </w:style>
  <w:style w:type="paragraph" w:customStyle="1" w:styleId="textn">
    <w:name w:val="textn"/>
    <w:basedOn w:val="a"/>
    <w:pPr>
      <w:spacing w:before="280" w:after="280"/>
    </w:pPr>
    <w:rPr>
      <w:sz w:val="24"/>
      <w:szCs w:val="24"/>
    </w:rPr>
  </w:style>
  <w:style w:type="paragraph" w:customStyle="1" w:styleId="font5">
    <w:name w:val="font5"/>
    <w:basedOn w:val="a"/>
    <w:pPr>
      <w:spacing w:before="280" w:after="280"/>
    </w:pPr>
    <w:rPr>
      <w:color w:val="000000"/>
      <w:sz w:val="24"/>
      <w:szCs w:val="24"/>
      <w:u w:val="single"/>
    </w:rPr>
  </w:style>
  <w:style w:type="paragraph" w:customStyle="1" w:styleId="xl63">
    <w:name w:val="xl63"/>
    <w:basedOn w:val="a"/>
    <w:pPr>
      <w:spacing w:before="280" w:after="280"/>
      <w:jc w:val="right"/>
    </w:pPr>
    <w:rPr>
      <w:sz w:val="24"/>
      <w:szCs w:val="24"/>
    </w:rPr>
  </w:style>
  <w:style w:type="paragraph" w:customStyle="1" w:styleId="xl64">
    <w:name w:val="xl64"/>
    <w:basedOn w:val="a"/>
    <w:pPr>
      <w:spacing w:before="280" w:after="280"/>
      <w:jc w:val="right"/>
      <w:textAlignment w:val="top"/>
    </w:pPr>
    <w:rPr>
      <w:sz w:val="24"/>
      <w:szCs w:val="24"/>
    </w:rPr>
  </w:style>
  <w:style w:type="paragraph" w:customStyle="1" w:styleId="xl65">
    <w:name w:val="xl65"/>
    <w:basedOn w:val="a"/>
    <w:pPr>
      <w:spacing w:before="280" w:after="280"/>
      <w:jc w:val="right"/>
      <w:textAlignment w:val="top"/>
    </w:pPr>
  </w:style>
  <w:style w:type="paragraph" w:customStyle="1" w:styleId="xl66">
    <w:name w:val="xl66"/>
    <w:basedOn w:val="a"/>
    <w:pPr>
      <w:pBdr>
        <w:bottom w:val="single" w:sz="8" w:space="0" w:color="000000"/>
      </w:pBdr>
      <w:spacing w:before="280" w:after="280"/>
      <w:jc w:val="center"/>
      <w:textAlignment w:val="top"/>
    </w:pPr>
    <w:rPr>
      <w:b/>
      <w:bCs/>
      <w:sz w:val="24"/>
      <w:szCs w:val="24"/>
    </w:rPr>
  </w:style>
  <w:style w:type="paragraph" w:customStyle="1" w:styleId="xl67">
    <w:name w:val="xl67"/>
    <w:basedOn w:val="a"/>
    <w:pPr>
      <w:pBdr>
        <w:bottom w:val="single" w:sz="8" w:space="0" w:color="000000"/>
        <w:right w:val="single" w:sz="8" w:space="0" w:color="000000"/>
      </w:pBdr>
      <w:spacing w:before="280" w:after="280"/>
      <w:jc w:val="center"/>
      <w:textAlignment w:val="top"/>
    </w:pPr>
    <w:rPr>
      <w:b/>
      <w:bCs/>
      <w:sz w:val="24"/>
      <w:szCs w:val="24"/>
    </w:rPr>
  </w:style>
  <w:style w:type="paragraph" w:customStyle="1" w:styleId="xl68">
    <w:name w:val="xl68"/>
    <w:basedOn w:val="a"/>
    <w:pPr>
      <w:pBdr>
        <w:left w:val="single" w:sz="8" w:space="0" w:color="000000"/>
        <w:right w:val="single" w:sz="8" w:space="0" w:color="000000"/>
      </w:pBdr>
      <w:spacing w:before="280" w:after="280"/>
      <w:jc w:val="center"/>
      <w:textAlignment w:val="top"/>
    </w:pPr>
    <w:rPr>
      <w:sz w:val="24"/>
      <w:szCs w:val="24"/>
    </w:rPr>
  </w:style>
  <w:style w:type="paragraph" w:customStyle="1" w:styleId="xl69">
    <w:name w:val="xl69"/>
    <w:basedOn w:val="a"/>
    <w:pPr>
      <w:pBdr>
        <w:right w:val="single" w:sz="8" w:space="0" w:color="000000"/>
      </w:pBdr>
      <w:spacing w:before="280" w:after="280"/>
      <w:textAlignment w:val="top"/>
    </w:pPr>
    <w:rPr>
      <w:sz w:val="24"/>
      <w:szCs w:val="24"/>
    </w:rPr>
  </w:style>
  <w:style w:type="paragraph" w:customStyle="1" w:styleId="xl70">
    <w:name w:val="xl70"/>
    <w:basedOn w:val="a"/>
    <w:pPr>
      <w:pBdr>
        <w:bottom w:val="single" w:sz="8" w:space="0" w:color="000000"/>
        <w:right w:val="single" w:sz="8" w:space="0" w:color="000000"/>
      </w:pBdr>
      <w:spacing w:before="280" w:after="280"/>
      <w:jc w:val="center"/>
      <w:textAlignment w:val="top"/>
    </w:pPr>
    <w:rPr>
      <w:sz w:val="24"/>
      <w:szCs w:val="24"/>
    </w:rPr>
  </w:style>
  <w:style w:type="paragraph" w:customStyle="1" w:styleId="xl71">
    <w:name w:val="xl71"/>
    <w:basedOn w:val="a"/>
    <w:pPr>
      <w:pBdr>
        <w:left w:val="single" w:sz="8" w:space="0" w:color="000000"/>
        <w:bottom w:val="single" w:sz="8" w:space="0" w:color="000000"/>
        <w:right w:val="single" w:sz="8" w:space="0" w:color="000000"/>
      </w:pBdr>
      <w:spacing w:before="280" w:after="280"/>
      <w:jc w:val="center"/>
      <w:textAlignment w:val="top"/>
    </w:pPr>
    <w:rPr>
      <w:sz w:val="24"/>
      <w:szCs w:val="24"/>
    </w:rPr>
  </w:style>
  <w:style w:type="paragraph" w:customStyle="1" w:styleId="xl72">
    <w:name w:val="xl72"/>
    <w:basedOn w:val="a"/>
    <w:pPr>
      <w:pBdr>
        <w:bottom w:val="single" w:sz="8" w:space="0" w:color="000000"/>
        <w:right w:val="single" w:sz="8" w:space="0" w:color="000000"/>
      </w:pBdr>
      <w:spacing w:before="280" w:after="280"/>
      <w:jc w:val="center"/>
      <w:textAlignment w:val="top"/>
    </w:pPr>
    <w:rPr>
      <w:sz w:val="24"/>
      <w:szCs w:val="24"/>
    </w:rPr>
  </w:style>
  <w:style w:type="paragraph" w:customStyle="1" w:styleId="xl73">
    <w:name w:val="xl73"/>
    <w:basedOn w:val="a"/>
    <w:pPr>
      <w:pBdr>
        <w:left w:val="single" w:sz="8" w:space="0" w:color="000000"/>
        <w:bottom w:val="single" w:sz="8" w:space="0" w:color="000000"/>
        <w:right w:val="single" w:sz="8" w:space="0" w:color="000000"/>
      </w:pBdr>
      <w:spacing w:before="280" w:after="280"/>
      <w:jc w:val="center"/>
      <w:textAlignment w:val="top"/>
    </w:pPr>
    <w:rPr>
      <w:sz w:val="24"/>
      <w:szCs w:val="24"/>
    </w:rPr>
  </w:style>
  <w:style w:type="paragraph" w:customStyle="1" w:styleId="xl74">
    <w:name w:val="xl74"/>
    <w:basedOn w:val="a"/>
    <w:pPr>
      <w:pBdr>
        <w:bottom w:val="single" w:sz="8" w:space="0" w:color="000000"/>
        <w:right w:val="single" w:sz="8" w:space="0" w:color="000000"/>
      </w:pBdr>
      <w:spacing w:before="280" w:after="280"/>
      <w:textAlignment w:val="top"/>
    </w:pPr>
    <w:rPr>
      <w:sz w:val="24"/>
      <w:szCs w:val="24"/>
    </w:rPr>
  </w:style>
  <w:style w:type="paragraph" w:customStyle="1" w:styleId="xl75">
    <w:name w:val="xl75"/>
    <w:basedOn w:val="a"/>
    <w:pPr>
      <w:pBdr>
        <w:bottom w:val="single" w:sz="8" w:space="0" w:color="000000"/>
        <w:right w:val="single" w:sz="8" w:space="0" w:color="000000"/>
      </w:pBdr>
      <w:spacing w:before="280" w:after="280"/>
      <w:jc w:val="center"/>
      <w:textAlignment w:val="top"/>
    </w:pPr>
    <w:rPr>
      <w:sz w:val="24"/>
      <w:szCs w:val="24"/>
    </w:rPr>
  </w:style>
  <w:style w:type="paragraph" w:customStyle="1" w:styleId="xl76">
    <w:name w:val="xl76"/>
    <w:basedOn w:val="a"/>
    <w:pPr>
      <w:pBdr>
        <w:bottom w:val="single" w:sz="8" w:space="0" w:color="000000"/>
      </w:pBdr>
      <w:spacing w:before="280" w:after="280"/>
      <w:jc w:val="center"/>
      <w:textAlignment w:val="top"/>
    </w:pPr>
    <w:rPr>
      <w:b/>
      <w:bCs/>
      <w:sz w:val="24"/>
      <w:szCs w:val="24"/>
    </w:rPr>
  </w:style>
  <w:style w:type="paragraph" w:customStyle="1" w:styleId="xl77">
    <w:name w:val="xl77"/>
    <w:basedOn w:val="a"/>
    <w:pPr>
      <w:pBdr>
        <w:bottom w:val="single" w:sz="8" w:space="0" w:color="000000"/>
        <w:right w:val="single" w:sz="8" w:space="0" w:color="000000"/>
      </w:pBdr>
      <w:spacing w:before="280" w:after="280"/>
      <w:jc w:val="center"/>
      <w:textAlignment w:val="top"/>
    </w:pPr>
    <w:rPr>
      <w:b/>
      <w:bCs/>
      <w:sz w:val="24"/>
      <w:szCs w:val="24"/>
    </w:rPr>
  </w:style>
  <w:style w:type="paragraph" w:customStyle="1" w:styleId="xl78">
    <w:name w:val="xl78"/>
    <w:basedOn w:val="a"/>
    <w:pPr>
      <w:pBdr>
        <w:bottom w:val="single" w:sz="8" w:space="0" w:color="000000"/>
        <w:right w:val="single" w:sz="8" w:space="0" w:color="000000"/>
      </w:pBdr>
      <w:spacing w:before="280" w:after="280"/>
      <w:jc w:val="center"/>
      <w:textAlignment w:val="top"/>
    </w:pPr>
    <w:rPr>
      <w:sz w:val="24"/>
      <w:szCs w:val="24"/>
    </w:rPr>
  </w:style>
  <w:style w:type="paragraph" w:customStyle="1" w:styleId="xl79">
    <w:name w:val="xl79"/>
    <w:basedOn w:val="a"/>
    <w:pPr>
      <w:pBdr>
        <w:bottom w:val="single" w:sz="8" w:space="0" w:color="000000"/>
      </w:pBdr>
      <w:spacing w:before="280" w:after="280"/>
      <w:textAlignment w:val="top"/>
    </w:pPr>
    <w:rPr>
      <w:sz w:val="24"/>
      <w:szCs w:val="24"/>
    </w:rPr>
  </w:style>
  <w:style w:type="paragraph" w:customStyle="1" w:styleId="xl80">
    <w:name w:val="xl80"/>
    <w:basedOn w:val="a"/>
    <w:pPr>
      <w:pBdr>
        <w:right w:val="single" w:sz="8" w:space="0" w:color="000000"/>
      </w:pBdr>
      <w:spacing w:before="280" w:after="280"/>
      <w:jc w:val="center"/>
      <w:textAlignment w:val="top"/>
    </w:pPr>
    <w:rPr>
      <w:sz w:val="24"/>
      <w:szCs w:val="24"/>
    </w:rPr>
  </w:style>
  <w:style w:type="paragraph" w:customStyle="1" w:styleId="xl81">
    <w:name w:val="xl81"/>
    <w:basedOn w:val="a"/>
    <w:pPr>
      <w:pBdr>
        <w:left w:val="single" w:sz="8" w:space="0" w:color="000000"/>
        <w:right w:val="single" w:sz="8" w:space="0" w:color="000000"/>
      </w:pBdr>
      <w:spacing w:before="280" w:after="280"/>
      <w:jc w:val="center"/>
      <w:textAlignment w:val="top"/>
    </w:pPr>
    <w:rPr>
      <w:sz w:val="24"/>
      <w:szCs w:val="24"/>
    </w:rPr>
  </w:style>
  <w:style w:type="paragraph" w:customStyle="1" w:styleId="xl82">
    <w:name w:val="xl82"/>
    <w:basedOn w:val="a"/>
    <w:pPr>
      <w:spacing w:before="280" w:after="280"/>
      <w:jc w:val="center"/>
      <w:textAlignment w:val="top"/>
    </w:pPr>
    <w:rPr>
      <w:sz w:val="24"/>
      <w:szCs w:val="24"/>
    </w:rPr>
  </w:style>
  <w:style w:type="paragraph" w:customStyle="1" w:styleId="xl83">
    <w:name w:val="xl83"/>
    <w:basedOn w:val="a"/>
    <w:pPr>
      <w:spacing w:before="280" w:after="280"/>
      <w:textAlignment w:val="top"/>
    </w:pPr>
    <w:rPr>
      <w:sz w:val="24"/>
      <w:szCs w:val="24"/>
    </w:rPr>
  </w:style>
  <w:style w:type="paragraph" w:customStyle="1" w:styleId="xl84">
    <w:name w:val="xl84"/>
    <w:basedOn w:val="a"/>
    <w:pPr>
      <w:spacing w:before="280" w:after="280"/>
      <w:textAlignment w:val="top"/>
    </w:pPr>
    <w:rPr>
      <w:b/>
      <w:bCs/>
      <w:i/>
      <w:iCs/>
      <w:sz w:val="24"/>
      <w:szCs w:val="24"/>
    </w:r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87">
    <w:name w:val="xl87"/>
    <w:basedOn w:val="a"/>
    <w:pPr>
      <w:pBdr>
        <w:bottom w:val="single" w:sz="8" w:space="0" w:color="000000"/>
        <w:right w:val="single" w:sz="8" w:space="0" w:color="000000"/>
      </w:pBdr>
      <w:spacing w:before="280" w:after="280"/>
      <w:jc w:val="center"/>
      <w:textAlignment w:val="top"/>
    </w:pPr>
    <w:rPr>
      <w:b/>
      <w:bCs/>
      <w:sz w:val="24"/>
      <w:szCs w:val="24"/>
    </w:rPr>
  </w:style>
  <w:style w:type="paragraph" w:customStyle="1" w:styleId="xl88">
    <w:name w:val="xl88"/>
    <w:basedOn w:val="a"/>
    <w:pPr>
      <w:pBdr>
        <w:bottom w:val="single" w:sz="8" w:space="0" w:color="000000"/>
        <w:right w:val="single" w:sz="8" w:space="0" w:color="000000"/>
      </w:pBdr>
      <w:spacing w:before="280" w:after="280"/>
      <w:jc w:val="center"/>
      <w:textAlignment w:val="top"/>
    </w:pPr>
    <w:rPr>
      <w:b/>
      <w:bCs/>
      <w:sz w:val="24"/>
      <w:szCs w:val="24"/>
    </w:rPr>
  </w:style>
  <w:style w:type="paragraph" w:customStyle="1" w:styleId="xl89">
    <w:name w:val="xl89"/>
    <w:basedOn w:val="a"/>
    <w:pPr>
      <w:pBdr>
        <w:bottom w:val="single" w:sz="4" w:space="0" w:color="000000"/>
        <w:right w:val="single" w:sz="4" w:space="0" w:color="000000"/>
      </w:pBdr>
      <w:spacing w:before="280" w:after="280"/>
      <w:textAlignment w:val="top"/>
    </w:pPr>
    <w:rPr>
      <w:sz w:val="24"/>
      <w:szCs w:val="24"/>
    </w:rPr>
  </w:style>
  <w:style w:type="paragraph" w:customStyle="1" w:styleId="xl90">
    <w:name w:val="xl90"/>
    <w:basedOn w:val="a"/>
    <w:pPr>
      <w:pBdr>
        <w:top w:val="single" w:sz="8" w:space="0" w:color="000000"/>
        <w:left w:val="single" w:sz="8" w:space="0" w:color="000000"/>
        <w:right w:val="single" w:sz="8" w:space="0" w:color="000000"/>
      </w:pBdr>
      <w:spacing w:before="280" w:after="280"/>
      <w:textAlignment w:val="top"/>
    </w:pPr>
    <w:rPr>
      <w:b/>
      <w:bCs/>
      <w:i/>
      <w:iCs/>
      <w:sz w:val="24"/>
      <w:szCs w:val="24"/>
    </w:rPr>
  </w:style>
  <w:style w:type="paragraph" w:customStyle="1" w:styleId="xl91">
    <w:name w:val="xl91"/>
    <w:basedOn w:val="a"/>
    <w:pPr>
      <w:pBdr>
        <w:left w:val="single" w:sz="8" w:space="0" w:color="000000"/>
        <w:bottom w:val="single" w:sz="8" w:space="0" w:color="000000"/>
        <w:right w:val="single" w:sz="8" w:space="0" w:color="000000"/>
      </w:pBdr>
      <w:spacing w:before="280" w:after="280"/>
      <w:textAlignment w:val="top"/>
    </w:pPr>
    <w:rPr>
      <w:sz w:val="24"/>
      <w:szCs w:val="24"/>
    </w:rPr>
  </w:style>
  <w:style w:type="paragraph" w:customStyle="1" w:styleId="xl92">
    <w:name w:val="xl92"/>
    <w:basedOn w:val="a"/>
    <w:pPr>
      <w:pBdr>
        <w:top w:val="single" w:sz="8" w:space="0" w:color="000000"/>
        <w:left w:val="single" w:sz="8" w:space="0" w:color="000000"/>
        <w:bottom w:val="single" w:sz="8" w:space="0" w:color="000000"/>
      </w:pBdr>
      <w:spacing w:before="280" w:after="280"/>
      <w:jc w:val="center"/>
      <w:textAlignment w:val="top"/>
    </w:pPr>
    <w:rPr>
      <w:b/>
      <w:bCs/>
      <w:sz w:val="24"/>
      <w:szCs w:val="24"/>
    </w:rPr>
  </w:style>
  <w:style w:type="paragraph" w:customStyle="1" w:styleId="xl93">
    <w:name w:val="xl93"/>
    <w:basedOn w:val="a"/>
    <w:pPr>
      <w:pBdr>
        <w:top w:val="single" w:sz="8" w:space="0" w:color="000000"/>
        <w:bottom w:val="single" w:sz="8" w:space="0" w:color="000000"/>
      </w:pBdr>
      <w:spacing w:before="280" w:after="280"/>
      <w:jc w:val="center"/>
      <w:textAlignment w:val="top"/>
    </w:pPr>
    <w:rPr>
      <w:b/>
      <w:bCs/>
      <w:sz w:val="24"/>
      <w:szCs w:val="24"/>
    </w:rPr>
  </w:style>
  <w:style w:type="paragraph" w:customStyle="1" w:styleId="xl94">
    <w:name w:val="xl94"/>
    <w:basedOn w:val="a"/>
    <w:pPr>
      <w:spacing w:before="280" w:after="280"/>
      <w:jc w:val="center"/>
    </w:pPr>
    <w:rPr>
      <w:sz w:val="24"/>
      <w:szCs w:val="24"/>
    </w:rPr>
  </w:style>
  <w:style w:type="paragraph" w:customStyle="1" w:styleId="xl95">
    <w:name w:val="xl95"/>
    <w:basedOn w:val="a"/>
    <w:pPr>
      <w:spacing w:before="280" w:after="280"/>
      <w:jc w:val="center"/>
    </w:pPr>
    <w:rPr>
      <w:sz w:val="24"/>
      <w:szCs w:val="24"/>
    </w:rPr>
  </w:style>
  <w:style w:type="paragraph" w:customStyle="1" w:styleId="xl96">
    <w:name w:val="xl96"/>
    <w:basedOn w:val="a"/>
    <w:pPr>
      <w:pBdr>
        <w:top w:val="single" w:sz="8" w:space="0" w:color="000000"/>
        <w:bottom w:val="single" w:sz="8" w:space="0" w:color="000000"/>
      </w:pBdr>
      <w:spacing w:before="280" w:after="280"/>
      <w:jc w:val="center"/>
      <w:textAlignment w:val="top"/>
    </w:pPr>
    <w:rPr>
      <w:b/>
      <w:bCs/>
      <w:sz w:val="24"/>
      <w:szCs w:val="24"/>
    </w:rPr>
  </w:style>
  <w:style w:type="paragraph" w:customStyle="1" w:styleId="xl97">
    <w:name w:val="xl97"/>
    <w:basedOn w:val="a"/>
    <w:pPr>
      <w:pBdr>
        <w:top w:val="single" w:sz="8" w:space="0" w:color="000000"/>
        <w:bottom w:val="single" w:sz="8" w:space="0" w:color="000000"/>
        <w:right w:val="single" w:sz="8" w:space="0" w:color="000000"/>
      </w:pBdr>
      <w:spacing w:before="280" w:after="280"/>
      <w:jc w:val="center"/>
      <w:textAlignment w:val="top"/>
    </w:pPr>
    <w:rPr>
      <w:b/>
      <w:bCs/>
      <w:sz w:val="24"/>
      <w:szCs w:val="24"/>
    </w:rPr>
  </w:style>
  <w:style w:type="paragraph" w:customStyle="1" w:styleId="xl98">
    <w:name w:val="xl98"/>
    <w:basedOn w:val="a"/>
    <w:pPr>
      <w:pBdr>
        <w:top w:val="single" w:sz="8" w:space="0" w:color="000000"/>
        <w:left w:val="single" w:sz="4" w:space="0" w:color="000000"/>
        <w:bottom w:val="single" w:sz="4" w:space="0" w:color="000000"/>
        <w:right w:val="single" w:sz="4" w:space="0" w:color="000000"/>
      </w:pBdr>
      <w:spacing w:before="280" w:after="280"/>
      <w:jc w:val="center"/>
      <w:textAlignment w:val="top"/>
    </w:pPr>
    <w:rPr>
      <w:b/>
      <w:bCs/>
      <w:sz w:val="24"/>
      <w:szCs w:val="24"/>
    </w:r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24"/>
      <w:szCs w:val="24"/>
    </w:rPr>
  </w:style>
  <w:style w:type="paragraph" w:customStyle="1" w:styleId="xl100">
    <w:name w:val="xl100"/>
    <w:basedOn w:val="a"/>
    <w:pPr>
      <w:pBdr>
        <w:top w:val="single" w:sz="4" w:space="0" w:color="000000"/>
        <w:left w:val="single" w:sz="4" w:space="0" w:color="000000"/>
        <w:bottom w:val="single" w:sz="8" w:space="0" w:color="000000"/>
        <w:right w:val="single" w:sz="4" w:space="0" w:color="000000"/>
      </w:pBdr>
      <w:spacing w:before="280" w:after="280"/>
      <w:jc w:val="center"/>
      <w:textAlignment w:val="top"/>
    </w:pPr>
    <w:rPr>
      <w:b/>
      <w:bCs/>
      <w:sz w:val="24"/>
      <w:szCs w:val="24"/>
    </w:rPr>
  </w:style>
  <w:style w:type="paragraph" w:customStyle="1" w:styleId="xl101">
    <w:name w:val="xl101"/>
    <w:basedOn w:val="a"/>
    <w:pPr>
      <w:pBdr>
        <w:top w:val="single" w:sz="8" w:space="0" w:color="000000"/>
        <w:left w:val="single" w:sz="8" w:space="0" w:color="000000"/>
        <w:right w:val="single" w:sz="8" w:space="0" w:color="000000"/>
      </w:pBdr>
      <w:spacing w:before="280" w:after="280"/>
      <w:jc w:val="center"/>
      <w:textAlignment w:val="top"/>
    </w:pPr>
    <w:rPr>
      <w:b/>
      <w:bCs/>
      <w:sz w:val="24"/>
      <w:szCs w:val="24"/>
    </w:rPr>
  </w:style>
  <w:style w:type="paragraph" w:customStyle="1" w:styleId="xl102">
    <w:name w:val="xl102"/>
    <w:basedOn w:val="a"/>
    <w:pPr>
      <w:pBdr>
        <w:left w:val="single" w:sz="8" w:space="0" w:color="000000"/>
        <w:right w:val="single" w:sz="8" w:space="0" w:color="000000"/>
      </w:pBdr>
      <w:spacing w:before="280" w:after="280"/>
      <w:jc w:val="center"/>
      <w:textAlignment w:val="top"/>
    </w:pPr>
    <w:rPr>
      <w:b/>
      <w:bCs/>
      <w:sz w:val="24"/>
      <w:szCs w:val="24"/>
    </w:rPr>
  </w:style>
  <w:style w:type="paragraph" w:customStyle="1" w:styleId="xl103">
    <w:name w:val="xl103"/>
    <w:basedOn w:val="a"/>
    <w:pPr>
      <w:pBdr>
        <w:left w:val="single" w:sz="8" w:space="0" w:color="000000"/>
        <w:bottom w:val="single" w:sz="8" w:space="0" w:color="000000"/>
        <w:right w:val="single" w:sz="8" w:space="0" w:color="000000"/>
      </w:pBdr>
      <w:spacing w:before="280" w:after="280"/>
      <w:jc w:val="center"/>
      <w:textAlignment w:val="top"/>
    </w:pPr>
    <w:rPr>
      <w:b/>
      <w:bCs/>
      <w:sz w:val="24"/>
      <w:szCs w:val="24"/>
    </w:rPr>
  </w:style>
  <w:style w:type="paragraph" w:customStyle="1" w:styleId="xl104">
    <w:name w:val="xl104"/>
    <w:basedOn w:val="a"/>
    <w:pPr>
      <w:pBdr>
        <w:top w:val="single" w:sz="8" w:space="0" w:color="000000"/>
        <w:left w:val="single" w:sz="8" w:space="0" w:color="000000"/>
        <w:right w:val="single" w:sz="4" w:space="0" w:color="000000"/>
      </w:pBdr>
      <w:spacing w:before="280" w:after="280"/>
      <w:jc w:val="center"/>
      <w:textAlignment w:val="top"/>
    </w:pPr>
    <w:rPr>
      <w:b/>
      <w:bCs/>
      <w:sz w:val="24"/>
      <w:szCs w:val="24"/>
    </w:rPr>
  </w:style>
  <w:style w:type="paragraph" w:customStyle="1" w:styleId="xl105">
    <w:name w:val="xl105"/>
    <w:basedOn w:val="a"/>
    <w:pPr>
      <w:pBdr>
        <w:left w:val="single" w:sz="8" w:space="0" w:color="000000"/>
        <w:right w:val="single" w:sz="4" w:space="0" w:color="000000"/>
      </w:pBdr>
      <w:spacing w:before="280" w:after="280"/>
      <w:jc w:val="center"/>
      <w:textAlignment w:val="top"/>
    </w:pPr>
    <w:rPr>
      <w:b/>
      <w:bCs/>
      <w:sz w:val="24"/>
      <w:szCs w:val="24"/>
    </w:rPr>
  </w:style>
  <w:style w:type="paragraph" w:customStyle="1" w:styleId="xl106">
    <w:name w:val="xl106"/>
    <w:basedOn w:val="a"/>
    <w:pPr>
      <w:pBdr>
        <w:left w:val="single" w:sz="8" w:space="0" w:color="000000"/>
        <w:bottom w:val="single" w:sz="8" w:space="0" w:color="000000"/>
        <w:right w:val="single" w:sz="4" w:space="0" w:color="000000"/>
      </w:pBdr>
      <w:spacing w:before="280" w:after="280"/>
      <w:jc w:val="center"/>
      <w:textAlignment w:val="top"/>
    </w:pPr>
    <w:rPr>
      <w:b/>
      <w:bCs/>
      <w:sz w:val="24"/>
      <w:szCs w:val="24"/>
    </w:rPr>
  </w:style>
  <w:style w:type="paragraph" w:customStyle="1" w:styleId="xl107">
    <w:name w:val="xl107"/>
    <w:basedOn w:val="a"/>
    <w:pPr>
      <w:pBdr>
        <w:top w:val="single" w:sz="4" w:space="0" w:color="000000"/>
        <w:left w:val="single" w:sz="4" w:space="0" w:color="000000"/>
      </w:pBdr>
      <w:spacing w:before="280" w:after="280"/>
      <w:jc w:val="center"/>
      <w:textAlignment w:val="top"/>
    </w:pPr>
    <w:rPr>
      <w:sz w:val="24"/>
      <w:szCs w:val="24"/>
    </w:rPr>
  </w:style>
  <w:style w:type="paragraph" w:customStyle="1" w:styleId="xl108">
    <w:name w:val="xl108"/>
    <w:basedOn w:val="a"/>
    <w:pPr>
      <w:pBdr>
        <w:top w:val="single" w:sz="4" w:space="0" w:color="000000"/>
      </w:pBdr>
      <w:spacing w:before="280" w:after="280"/>
      <w:jc w:val="center"/>
      <w:textAlignment w:val="top"/>
    </w:pPr>
    <w:rPr>
      <w:sz w:val="24"/>
      <w:szCs w:val="24"/>
    </w:rPr>
  </w:style>
  <w:style w:type="paragraph" w:customStyle="1" w:styleId="xl109">
    <w:name w:val="xl109"/>
    <w:basedOn w:val="a"/>
    <w:pPr>
      <w:pBdr>
        <w:top w:val="single" w:sz="4" w:space="0" w:color="000000"/>
        <w:right w:val="single" w:sz="4" w:space="0" w:color="000000"/>
      </w:pBdr>
      <w:spacing w:before="280" w:after="280"/>
      <w:jc w:val="center"/>
      <w:textAlignment w:val="top"/>
    </w:pPr>
    <w:rPr>
      <w:sz w:val="24"/>
      <w:szCs w:val="24"/>
    </w:rPr>
  </w:style>
  <w:style w:type="paragraph" w:customStyle="1" w:styleId="xl110">
    <w:name w:val="xl110"/>
    <w:basedOn w:val="a"/>
    <w:pPr>
      <w:pBdr>
        <w:left w:val="single" w:sz="4" w:space="0" w:color="000000"/>
        <w:bottom w:val="single" w:sz="4" w:space="0" w:color="000000"/>
      </w:pBdr>
      <w:spacing w:before="280" w:after="280"/>
      <w:jc w:val="center"/>
      <w:textAlignment w:val="top"/>
    </w:pPr>
    <w:rPr>
      <w:sz w:val="24"/>
      <w:szCs w:val="24"/>
    </w:rPr>
  </w:style>
  <w:style w:type="paragraph" w:customStyle="1" w:styleId="xl111">
    <w:name w:val="xl111"/>
    <w:basedOn w:val="a"/>
    <w:pPr>
      <w:pBdr>
        <w:bottom w:val="single" w:sz="4" w:space="0" w:color="000000"/>
      </w:pBdr>
      <w:spacing w:before="280" w:after="280"/>
      <w:jc w:val="center"/>
      <w:textAlignment w:val="top"/>
    </w:pPr>
    <w:rPr>
      <w:sz w:val="24"/>
      <w:szCs w:val="24"/>
    </w:rPr>
  </w:style>
  <w:style w:type="paragraph" w:customStyle="1" w:styleId="xl112">
    <w:name w:val="xl112"/>
    <w:basedOn w:val="a"/>
    <w:pPr>
      <w:pBdr>
        <w:bottom w:val="single" w:sz="4" w:space="0" w:color="000000"/>
        <w:right w:val="single" w:sz="4" w:space="0" w:color="000000"/>
      </w:pBdr>
      <w:spacing w:before="280" w:after="280"/>
      <w:jc w:val="center"/>
      <w:textAlignment w:val="top"/>
    </w:pPr>
    <w:rPr>
      <w:sz w:val="24"/>
      <w:szCs w:val="24"/>
    </w:rPr>
  </w:style>
  <w:style w:type="paragraph" w:customStyle="1" w:styleId="xl24">
    <w:name w:val="xl24"/>
    <w:basedOn w:val="a"/>
    <w:pPr>
      <w:spacing w:before="280" w:after="280"/>
    </w:pPr>
    <w:rPr>
      <w:sz w:val="22"/>
      <w:szCs w:val="22"/>
    </w:rPr>
  </w:style>
  <w:style w:type="paragraph" w:customStyle="1" w:styleId="xl26">
    <w:name w:val="xl26"/>
    <w:basedOn w:val="a"/>
    <w:pPr>
      <w:spacing w:before="280" w:after="280"/>
      <w:jc w:val="center"/>
      <w:textAlignment w:val="top"/>
    </w:pPr>
    <w:rPr>
      <w:sz w:val="22"/>
      <w:szCs w:val="22"/>
    </w:rPr>
  </w:style>
  <w:style w:type="paragraph" w:customStyle="1" w:styleId="xl27">
    <w:name w:val="xl27"/>
    <w:basedOn w:val="a"/>
    <w:pPr>
      <w:spacing w:before="280" w:after="280"/>
      <w:jc w:val="center"/>
      <w:textAlignment w:val="top"/>
    </w:pPr>
    <w:rPr>
      <w:b/>
      <w:bCs/>
      <w:sz w:val="24"/>
      <w:szCs w:val="24"/>
    </w:rPr>
  </w:style>
  <w:style w:type="paragraph" w:customStyle="1" w:styleId="xl28">
    <w:name w:val="xl28"/>
    <w:basedOn w:val="a"/>
    <w:pPr>
      <w:pBdr>
        <w:top w:val="single" w:sz="4" w:space="0" w:color="000000"/>
      </w:pBdr>
      <w:spacing w:before="280" w:after="280"/>
      <w:jc w:val="center"/>
      <w:textAlignment w:val="top"/>
    </w:pPr>
    <w:rPr>
      <w:i/>
      <w:iCs/>
      <w:sz w:val="16"/>
      <w:szCs w:val="16"/>
    </w:rPr>
  </w:style>
  <w:style w:type="paragraph" w:customStyle="1" w:styleId="xl29">
    <w:name w:val="xl29"/>
    <w:basedOn w:val="a"/>
    <w:pPr>
      <w:spacing w:before="280" w:after="280"/>
      <w:jc w:val="center"/>
      <w:textAlignment w:val="top"/>
    </w:pPr>
    <w:rPr>
      <w:b/>
      <w:bCs/>
      <w:sz w:val="16"/>
      <w:szCs w:val="16"/>
    </w:rPr>
  </w:style>
  <w:style w:type="paragraph" w:customStyle="1" w:styleId="xl30">
    <w:name w:val="xl30"/>
    <w:basedOn w:val="a"/>
    <w:pPr>
      <w:spacing w:before="280" w:after="280"/>
      <w:jc w:val="center"/>
      <w:textAlignment w:val="top"/>
    </w:pPr>
    <w:rPr>
      <w:sz w:val="16"/>
      <w:szCs w:val="16"/>
    </w:rPr>
  </w:style>
  <w:style w:type="paragraph" w:customStyle="1" w:styleId="xl31">
    <w:name w:val="xl31"/>
    <w:basedOn w:val="a"/>
    <w:pPr>
      <w:spacing w:before="280" w:after="280"/>
      <w:jc w:val="center"/>
      <w:textAlignment w:val="top"/>
    </w:pPr>
    <w:rPr>
      <w:sz w:val="18"/>
      <w:szCs w:val="18"/>
    </w:rPr>
  </w:style>
  <w:style w:type="paragraph" w:customStyle="1" w:styleId="xl32">
    <w:name w:val="xl32"/>
    <w:basedOn w:val="a"/>
    <w:pPr>
      <w:spacing w:before="280" w:after="280"/>
      <w:textAlignment w:val="top"/>
    </w:pPr>
    <w:rPr>
      <w:sz w:val="18"/>
      <w:szCs w:val="18"/>
    </w:rPr>
  </w:style>
  <w:style w:type="paragraph" w:customStyle="1" w:styleId="xl33">
    <w:name w:val="xl33"/>
    <w:basedOn w:val="a"/>
    <w:pPr>
      <w:spacing w:before="280" w:after="280"/>
      <w:textAlignment w:val="top"/>
    </w:pPr>
    <w:rPr>
      <w:sz w:val="18"/>
      <w:szCs w:val="18"/>
    </w:rPr>
  </w:style>
  <w:style w:type="paragraph" w:customStyle="1" w:styleId="xl34">
    <w:name w:val="xl34"/>
    <w:basedOn w:val="a"/>
    <w:pPr>
      <w:spacing w:before="280" w:after="280"/>
      <w:jc w:val="center"/>
      <w:textAlignment w:val="top"/>
    </w:pPr>
    <w:rPr>
      <w:sz w:val="18"/>
      <w:szCs w:val="18"/>
    </w:rPr>
  </w:style>
  <w:style w:type="paragraph" w:customStyle="1" w:styleId="xl35">
    <w:name w:val="xl35"/>
    <w:basedOn w:val="a"/>
    <w:pPr>
      <w:spacing w:before="280" w:after="280"/>
    </w:pPr>
    <w:rPr>
      <w:sz w:val="16"/>
      <w:szCs w:val="16"/>
    </w:rPr>
  </w:style>
  <w:style w:type="paragraph" w:customStyle="1" w:styleId="xl36">
    <w:name w:val="xl36"/>
    <w:basedOn w:val="a"/>
    <w:pPr>
      <w:spacing w:before="280" w:after="280"/>
      <w:jc w:val="right"/>
      <w:textAlignment w:val="top"/>
    </w:pPr>
    <w:rPr>
      <w:sz w:val="16"/>
      <w:szCs w:val="16"/>
    </w:rPr>
  </w:style>
  <w:style w:type="paragraph" w:customStyle="1" w:styleId="xl37">
    <w:name w:val="xl37"/>
    <w:basedOn w:val="a"/>
    <w:pPr>
      <w:pBdr>
        <w:bottom w:val="single" w:sz="4" w:space="0" w:color="000000"/>
      </w:pBdr>
      <w:spacing w:before="280" w:after="280"/>
      <w:jc w:val="right"/>
      <w:textAlignment w:val="top"/>
    </w:pPr>
    <w:rPr>
      <w:sz w:val="16"/>
      <w:szCs w:val="16"/>
    </w:rPr>
  </w:style>
  <w:style w:type="paragraph" w:customStyle="1" w:styleId="xl38">
    <w:name w:val="xl38"/>
    <w:basedOn w:val="a"/>
    <w:pPr>
      <w:pBdr>
        <w:top w:val="single" w:sz="4" w:space="0" w:color="000000"/>
      </w:pBdr>
      <w:spacing w:before="280" w:after="280"/>
      <w:jc w:val="right"/>
      <w:textAlignment w:val="top"/>
    </w:pPr>
    <w:rPr>
      <w:sz w:val="16"/>
      <w:szCs w:val="16"/>
    </w:rPr>
  </w:style>
  <w:style w:type="paragraph" w:customStyle="1" w:styleId="xl39">
    <w:name w:val="xl3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40">
    <w:name w:val="xl40"/>
    <w:basedOn w:val="a"/>
    <w:pPr>
      <w:spacing w:before="280" w:after="280"/>
      <w:jc w:val="center"/>
      <w:textAlignment w:val="top"/>
    </w:pPr>
    <w:rPr>
      <w:i/>
      <w:iCs/>
      <w:sz w:val="16"/>
      <w:szCs w:val="16"/>
    </w:rPr>
  </w:style>
  <w:style w:type="paragraph" w:customStyle="1" w:styleId="xl41">
    <w:name w:val="xl41"/>
    <w:basedOn w:val="a"/>
    <w:pPr>
      <w:spacing w:before="280" w:after="280"/>
      <w:jc w:val="right"/>
      <w:textAlignment w:val="top"/>
    </w:pPr>
    <w:rPr>
      <w:sz w:val="22"/>
      <w:szCs w:val="22"/>
    </w:rPr>
  </w:style>
  <w:style w:type="paragraph" w:customStyle="1" w:styleId="xl42">
    <w:name w:val="xl42"/>
    <w:basedOn w:val="a"/>
    <w:pPr>
      <w:spacing w:before="280" w:after="280"/>
      <w:jc w:val="right"/>
      <w:textAlignment w:val="top"/>
    </w:pPr>
    <w:rPr>
      <w:sz w:val="22"/>
      <w:szCs w:val="22"/>
    </w:rPr>
  </w:style>
  <w:style w:type="paragraph" w:customStyle="1" w:styleId="xl43">
    <w:name w:val="xl43"/>
    <w:basedOn w:val="a"/>
    <w:pPr>
      <w:pBdr>
        <w:top w:val="single" w:sz="4" w:space="0" w:color="000000"/>
      </w:pBdr>
      <w:spacing w:before="280" w:after="280"/>
      <w:jc w:val="center"/>
      <w:textAlignment w:val="top"/>
    </w:pPr>
    <w:rPr>
      <w:i/>
      <w:iCs/>
      <w:sz w:val="24"/>
      <w:szCs w:val="24"/>
    </w:rPr>
  </w:style>
  <w:style w:type="paragraph" w:customStyle="1" w:styleId="xl44">
    <w:name w:val="xl44"/>
    <w:basedOn w:val="a"/>
    <w:pPr>
      <w:spacing w:before="280" w:after="280"/>
      <w:textAlignment w:val="top"/>
    </w:pPr>
    <w:rPr>
      <w:b/>
      <w:bCs/>
      <w:sz w:val="24"/>
      <w:szCs w:val="24"/>
    </w:rPr>
  </w:style>
  <w:style w:type="paragraph" w:customStyle="1" w:styleId="xl45">
    <w:name w:val="xl45"/>
    <w:basedOn w:val="a"/>
    <w:pPr>
      <w:spacing w:before="280" w:after="280"/>
      <w:textAlignment w:val="top"/>
    </w:pPr>
    <w:rPr>
      <w:sz w:val="16"/>
      <w:szCs w:val="16"/>
    </w:rPr>
  </w:style>
  <w:style w:type="paragraph" w:customStyle="1" w:styleId="xl46">
    <w:name w:val="xl46"/>
    <w:basedOn w:val="a"/>
    <w:pPr>
      <w:pBdr>
        <w:bottom w:val="single" w:sz="4" w:space="0" w:color="000000"/>
      </w:pBdr>
      <w:spacing w:before="280" w:after="280"/>
      <w:jc w:val="right"/>
      <w:textAlignment w:val="top"/>
    </w:pPr>
    <w:rPr>
      <w:sz w:val="22"/>
      <w:szCs w:val="22"/>
    </w:rPr>
  </w:style>
  <w:style w:type="paragraph" w:customStyle="1" w:styleId="xl47">
    <w:name w:val="xl47"/>
    <w:basedOn w:val="a"/>
    <w:pPr>
      <w:spacing w:before="280" w:after="280"/>
      <w:jc w:val="right"/>
      <w:textAlignment w:val="top"/>
    </w:pPr>
    <w:rPr>
      <w:sz w:val="16"/>
      <w:szCs w:val="16"/>
    </w:rPr>
  </w:style>
  <w:style w:type="paragraph" w:customStyle="1" w:styleId="xl48">
    <w:name w:val="xl48"/>
    <w:basedOn w:val="a"/>
    <w:pPr>
      <w:pBdr>
        <w:top w:val="single" w:sz="4" w:space="0" w:color="000000"/>
      </w:pBdr>
      <w:spacing w:before="280" w:after="280"/>
      <w:jc w:val="right"/>
      <w:textAlignment w:val="top"/>
    </w:pPr>
    <w:rPr>
      <w:i/>
      <w:iCs/>
      <w:sz w:val="16"/>
      <w:szCs w:val="16"/>
    </w:rPr>
  </w:style>
  <w:style w:type="paragraph" w:customStyle="1" w:styleId="xl49">
    <w:name w:val="xl49"/>
    <w:basedOn w:val="a"/>
    <w:pPr>
      <w:spacing w:before="280" w:after="280"/>
      <w:jc w:val="center"/>
      <w:textAlignment w:val="top"/>
    </w:pPr>
    <w:rPr>
      <w:sz w:val="24"/>
      <w:szCs w:val="24"/>
    </w:rPr>
  </w:style>
  <w:style w:type="paragraph" w:customStyle="1" w:styleId="xl50">
    <w:name w:val="xl50"/>
    <w:basedOn w:val="a"/>
    <w:pPr>
      <w:spacing w:before="280" w:after="280"/>
      <w:textAlignment w:val="top"/>
    </w:pPr>
    <w:rPr>
      <w:sz w:val="18"/>
      <w:szCs w:val="18"/>
    </w:rPr>
  </w:style>
  <w:style w:type="paragraph" w:customStyle="1" w:styleId="xl51">
    <w:name w:val="xl51"/>
    <w:basedOn w:val="a"/>
    <w:pPr>
      <w:pBdr>
        <w:top w:val="single" w:sz="4" w:space="0" w:color="000000"/>
      </w:pBdr>
      <w:spacing w:before="280" w:after="280"/>
      <w:jc w:val="right"/>
      <w:textAlignment w:val="top"/>
    </w:pPr>
    <w:rPr>
      <w:sz w:val="16"/>
      <w:szCs w:val="16"/>
    </w:rPr>
  </w:style>
  <w:style w:type="paragraph" w:customStyle="1" w:styleId="xl52">
    <w:name w:val="xl52"/>
    <w:basedOn w:val="a"/>
    <w:pPr>
      <w:spacing w:before="280" w:after="280"/>
    </w:pPr>
    <w:rPr>
      <w:sz w:val="16"/>
      <w:szCs w:val="16"/>
    </w:rPr>
  </w:style>
  <w:style w:type="paragraph" w:customStyle="1" w:styleId="xl53">
    <w:name w:val="xl53"/>
    <w:basedOn w:val="a"/>
    <w:pPr>
      <w:spacing w:before="280" w:after="280"/>
    </w:pPr>
    <w:rPr>
      <w:sz w:val="22"/>
      <w:szCs w:val="22"/>
    </w:rPr>
  </w:style>
  <w:style w:type="paragraph" w:customStyle="1" w:styleId="xl54">
    <w:name w:val="xl54"/>
    <w:basedOn w:val="a"/>
    <w:pPr>
      <w:pBdr>
        <w:top w:val="single" w:sz="4" w:space="0" w:color="000000"/>
      </w:pBdr>
      <w:spacing w:before="280" w:after="280"/>
    </w:pPr>
    <w:rPr>
      <w:sz w:val="16"/>
      <w:szCs w:val="16"/>
    </w:rPr>
  </w:style>
  <w:style w:type="paragraph" w:customStyle="1" w:styleId="xl55">
    <w:name w:val="xl55"/>
    <w:basedOn w:val="a"/>
    <w:pPr>
      <w:spacing w:before="280" w:after="280"/>
      <w:jc w:val="right"/>
      <w:textAlignment w:val="top"/>
    </w:pPr>
    <w:rPr>
      <w:sz w:val="16"/>
      <w:szCs w:val="16"/>
    </w:rPr>
  </w:style>
  <w:style w:type="paragraph" w:customStyle="1" w:styleId="xl56">
    <w:name w:val="xl56"/>
    <w:basedOn w:val="a"/>
    <w:pPr>
      <w:spacing w:before="280" w:after="280"/>
    </w:pPr>
    <w:rPr>
      <w:sz w:val="22"/>
      <w:szCs w:val="22"/>
    </w:rPr>
  </w:style>
  <w:style w:type="paragraph" w:customStyle="1" w:styleId="xl57">
    <w:name w:val="xl57"/>
    <w:basedOn w:val="a"/>
    <w:pPr>
      <w:spacing w:before="280" w:after="280"/>
      <w:textAlignment w:val="top"/>
    </w:pPr>
    <w:rPr>
      <w:sz w:val="18"/>
      <w:szCs w:val="18"/>
    </w:rPr>
  </w:style>
  <w:style w:type="paragraph" w:customStyle="1" w:styleId="xl58">
    <w:name w:val="xl5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xl59">
    <w:name w:val="xl59"/>
    <w:basedOn w:val="a"/>
    <w:pPr>
      <w:spacing w:before="280" w:after="280"/>
      <w:textAlignment w:val="top"/>
    </w:pPr>
    <w:rPr>
      <w:sz w:val="22"/>
      <w:szCs w:val="22"/>
    </w:rPr>
  </w:style>
  <w:style w:type="paragraph" w:customStyle="1" w:styleId="xl60">
    <w:name w:val="xl60"/>
    <w:basedOn w:val="a"/>
    <w:pPr>
      <w:spacing w:before="280" w:after="280"/>
    </w:pPr>
    <w:rPr>
      <w:sz w:val="24"/>
      <w:szCs w:val="24"/>
    </w:rPr>
  </w:style>
  <w:style w:type="paragraph" w:customStyle="1" w:styleId="xl61">
    <w:name w:val="xl61"/>
    <w:basedOn w:val="a"/>
    <w:pPr>
      <w:spacing w:before="280" w:after="280"/>
      <w:textAlignment w:val="top"/>
    </w:pPr>
    <w:rPr>
      <w:sz w:val="22"/>
      <w:szCs w:val="22"/>
    </w:rPr>
  </w:style>
  <w:style w:type="paragraph" w:customStyle="1" w:styleId="xl62">
    <w:name w:val="xl6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22">
    <w:name w:val="xl22"/>
    <w:basedOn w:val="a"/>
    <w:pPr>
      <w:spacing w:before="280" w:after="280"/>
    </w:pPr>
    <w:rPr>
      <w:sz w:val="22"/>
      <w:szCs w:val="22"/>
    </w:rPr>
  </w:style>
  <w:style w:type="paragraph" w:customStyle="1" w:styleId="xl23">
    <w:name w:val="xl2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customStyle="1" w:styleId="55">
    <w:name w:val="Знак5"/>
    <w:basedOn w:val="a"/>
    <w:pPr>
      <w:spacing w:before="280" w:after="280"/>
    </w:pPr>
    <w:rPr>
      <w:rFonts w:ascii="Tahoma" w:hAnsi="Tahoma"/>
      <w:lang w:val="en-US"/>
    </w:rPr>
  </w:style>
  <w:style w:type="paragraph" w:customStyle="1" w:styleId="43">
    <w:name w:val="_Заголовок 4"/>
    <w:basedOn w:val="a"/>
    <w:pPr>
      <w:tabs>
        <w:tab w:val="left" w:pos="28800"/>
      </w:tabs>
      <w:overflowPunct w:val="0"/>
      <w:autoSpaceDE w:val="0"/>
      <w:ind w:left="792" w:hanging="432"/>
      <w:textAlignment w:val="baseline"/>
    </w:pPr>
  </w:style>
  <w:style w:type="paragraph" w:customStyle="1" w:styleId="affa">
    <w:name w:val="список"/>
    <w:basedOn w:val="a"/>
    <w:pPr>
      <w:tabs>
        <w:tab w:val="left" w:pos="10265"/>
      </w:tabs>
      <w:overflowPunct w:val="0"/>
      <w:autoSpaceDE w:val="0"/>
      <w:spacing w:after="120"/>
      <w:ind w:left="283" w:hanging="283"/>
      <w:jc w:val="both"/>
      <w:textAlignment w:val="baseline"/>
    </w:pPr>
    <w:rPr>
      <w:sz w:val="24"/>
    </w:rPr>
  </w:style>
  <w:style w:type="paragraph" w:customStyle="1" w:styleId="affb">
    <w:name w:val="Обычный с отступом"/>
    <w:basedOn w:val="a"/>
    <w:pPr>
      <w:spacing w:line="360" w:lineRule="auto"/>
      <w:ind w:firstLine="851"/>
      <w:jc w:val="both"/>
    </w:pPr>
    <w:rPr>
      <w:sz w:val="24"/>
    </w:rPr>
  </w:style>
  <w:style w:type="paragraph" w:styleId="affc">
    <w:name w:val="List Paragraph"/>
    <w:basedOn w:val="a"/>
    <w:qFormat/>
    <w:pPr>
      <w:ind w:left="708"/>
    </w:pPr>
    <w:rPr>
      <w:sz w:val="24"/>
      <w:szCs w:val="24"/>
    </w:rPr>
  </w:style>
  <w:style w:type="paragraph" w:customStyle="1" w:styleId="StyleBodyTextJustifiedBefore5ptAfter5ptKernat1">
    <w:name w:val="Style Body Text + Justified Before:  5 pt After:  5 pt Kern at 1..."/>
    <w:basedOn w:val="af0"/>
    <w:pPr>
      <w:tabs>
        <w:tab w:val="left" w:pos="12960"/>
      </w:tabs>
      <w:spacing w:before="100" w:after="100"/>
      <w:ind w:left="360" w:hanging="360"/>
      <w:jc w:val="both"/>
    </w:pPr>
    <w:rPr>
      <w:kern w:val="1"/>
      <w:sz w:val="24"/>
    </w:rPr>
  </w:style>
  <w:style w:type="paragraph" w:customStyle="1" w:styleId="1ff0">
    <w:name w:val="Абзац списка1"/>
    <w:basedOn w:val="a"/>
    <w:pPr>
      <w:ind w:left="1060" w:hanging="360"/>
    </w:pPr>
    <w:rPr>
      <w:sz w:val="24"/>
    </w:rPr>
  </w:style>
  <w:style w:type="paragraph" w:customStyle="1" w:styleId="2f">
    <w:name w:val="Ненумерованный список 2 уровень"/>
    <w:basedOn w:val="1ff0"/>
    <w:pPr>
      <w:tabs>
        <w:tab w:val="left" w:pos="-29441"/>
        <w:tab w:val="left" w:pos="-29081"/>
      </w:tabs>
      <w:ind w:left="1021" w:hanging="227"/>
    </w:pPr>
  </w:style>
  <w:style w:type="paragraph" w:customStyle="1" w:styleId="stylebodytextjustifiedbefore5ptafter5ptkernat10">
    <w:name w:val="stylebodytextjustifiedbefore5ptafter5ptkernat1"/>
    <w:basedOn w:val="a"/>
    <w:pPr>
      <w:spacing w:before="100" w:after="100"/>
      <w:jc w:val="both"/>
    </w:pPr>
    <w:rPr>
      <w:rFonts w:eastAsia="Calibri"/>
      <w:sz w:val="24"/>
      <w:szCs w:val="24"/>
    </w:rPr>
  </w:style>
  <w:style w:type="paragraph" w:customStyle="1" w:styleId="affd">
    <w:name w:val="Базовый текст"/>
    <w:basedOn w:val="a"/>
    <w:pPr>
      <w:spacing w:before="120" w:after="120"/>
      <w:ind w:firstLine="567"/>
      <w:jc w:val="both"/>
    </w:pPr>
    <w:rPr>
      <w:rFonts w:ascii="Times New Roman CYR" w:hAnsi="Times New Roman CYR"/>
      <w:sz w:val="24"/>
    </w:rPr>
  </w:style>
  <w:style w:type="paragraph" w:customStyle="1" w:styleId="FSNormal">
    <w:name w:val="FS_Normal"/>
    <w:basedOn w:val="a"/>
    <w:pPr>
      <w:spacing w:before="120" w:after="120"/>
      <w:ind w:firstLine="709"/>
      <w:jc w:val="both"/>
    </w:pPr>
    <w:rPr>
      <w:sz w:val="24"/>
      <w:szCs w:val="24"/>
    </w:rPr>
  </w:style>
  <w:style w:type="paragraph" w:customStyle="1" w:styleId="150">
    <w:name w:val="Обычный 1.5"/>
    <w:basedOn w:val="a"/>
    <w:pPr>
      <w:overflowPunct w:val="0"/>
      <w:autoSpaceDE w:val="0"/>
      <w:spacing w:before="120" w:line="360" w:lineRule="auto"/>
      <w:ind w:firstLine="720"/>
      <w:jc w:val="both"/>
      <w:textAlignment w:val="baseline"/>
    </w:pPr>
    <w:rPr>
      <w:sz w:val="26"/>
    </w:rPr>
  </w:style>
  <w:style w:type="paragraph" w:customStyle="1" w:styleId="Style14ptBefore05lineAfter05lineLinespacing1">
    <w:name w:val="Стиль Style 14 pt Before:  05 line After:  05 line Line spacing:  1..."/>
    <w:basedOn w:val="a"/>
    <w:pPr>
      <w:spacing w:before="120" w:after="120" w:line="360" w:lineRule="auto"/>
      <w:ind w:firstLine="567"/>
      <w:jc w:val="both"/>
    </w:pPr>
    <w:rPr>
      <w:sz w:val="28"/>
    </w:rPr>
  </w:style>
  <w:style w:type="paragraph" w:customStyle="1" w:styleId="1ff1">
    <w:name w:val="заголовок 1"/>
    <w:basedOn w:val="a"/>
    <w:next w:val="a"/>
    <w:pPr>
      <w:keepNext/>
      <w:ind w:right="-384"/>
    </w:pPr>
    <w:rPr>
      <w:sz w:val="26"/>
    </w:rPr>
  </w:style>
  <w:style w:type="paragraph" w:customStyle="1" w:styleId="1111">
    <w:name w:val="Знак Знак Знак1 Знак Знак Знак Знак1 Знак Знак1 Знак Знак1"/>
    <w:basedOn w:val="a"/>
    <w:pPr>
      <w:widowControl w:val="0"/>
      <w:spacing w:after="160" w:line="240" w:lineRule="exact"/>
      <w:jc w:val="right"/>
    </w:pPr>
    <w:rPr>
      <w:lang w:val="en-GB"/>
    </w:rPr>
  </w:style>
  <w:style w:type="paragraph" w:customStyle="1" w:styleId="affe">
    <w:name w:val="Содержимое таблицы"/>
    <w:basedOn w:val="a"/>
    <w:pPr>
      <w:widowControl w:val="0"/>
      <w:suppressLineNumbers/>
      <w:autoSpaceDE w:val="0"/>
    </w:pPr>
    <w:rPr>
      <w:rFonts w:ascii="Arial" w:hAnsi="Arial" w:cs="Arial"/>
      <w:sz w:val="18"/>
      <w:szCs w:val="18"/>
    </w:rPr>
  </w:style>
  <w:style w:type="paragraph" w:customStyle="1" w:styleId="315">
    <w:name w:val="Основной текст 31"/>
    <w:basedOn w:val="a"/>
    <w:pPr>
      <w:widowControl w:val="0"/>
      <w:autoSpaceDE w:val="0"/>
      <w:spacing w:after="120"/>
    </w:pPr>
    <w:rPr>
      <w:sz w:val="16"/>
      <w:szCs w:val="16"/>
    </w:rPr>
  </w:style>
  <w:style w:type="paragraph" w:customStyle="1" w:styleId="216">
    <w:name w:val="Основной текст 21"/>
    <w:basedOn w:val="a"/>
    <w:pPr>
      <w:widowControl w:val="0"/>
      <w:jc w:val="both"/>
    </w:pPr>
    <w:rPr>
      <w:rFonts w:cs="Arial"/>
      <w:sz w:val="24"/>
      <w:szCs w:val="18"/>
    </w:rPr>
  </w:style>
  <w:style w:type="paragraph" w:customStyle="1" w:styleId="2f0">
    <w:name w:val="Текст2"/>
    <w:basedOn w:val="a"/>
    <w:pPr>
      <w:spacing w:before="120"/>
      <w:jc w:val="both"/>
    </w:pPr>
    <w:rPr>
      <w:rFonts w:ascii="Courier New" w:hAnsi="Courier New"/>
      <w:lang w:val="en-US"/>
    </w:rPr>
  </w:style>
  <w:style w:type="paragraph" w:customStyle="1" w:styleId="1ff2">
    <w:name w:val="Знак1 Знак Знак Знак"/>
    <w:basedOn w:val="a"/>
    <w:pPr>
      <w:spacing w:before="280" w:after="280"/>
    </w:pPr>
    <w:rPr>
      <w:rFonts w:ascii="Tahoma" w:hAnsi="Tahoma"/>
      <w:lang w:val="en-US"/>
    </w:rPr>
  </w:style>
  <w:style w:type="paragraph" w:customStyle="1" w:styleId="2f1">
    <w:name w:val="Знак2 Знак Знак"/>
    <w:basedOn w:val="a"/>
    <w:pPr>
      <w:spacing w:before="280" w:after="280"/>
    </w:pPr>
    <w:rPr>
      <w:rFonts w:ascii="Tahoma" w:hAnsi="Tahoma"/>
      <w:lang w:val="en-US"/>
    </w:rPr>
  </w:style>
  <w:style w:type="paragraph" w:customStyle="1" w:styleId="afff">
    <w:name w:val="Знак Знак Знак"/>
    <w:basedOn w:val="a"/>
    <w:pPr>
      <w:spacing w:before="280" w:after="280"/>
    </w:pPr>
    <w:rPr>
      <w:rFonts w:ascii="Tahoma" w:hAnsi="Tahoma"/>
      <w:lang w:val="en-US"/>
    </w:rPr>
  </w:style>
  <w:style w:type="paragraph" w:customStyle="1" w:styleId="1ff3">
    <w:name w:val="Знак1 Знак Знак Знак Знак Знак Знак Знак Знак Знак"/>
    <w:basedOn w:val="a"/>
    <w:pPr>
      <w:spacing w:before="280" w:after="280"/>
    </w:pPr>
    <w:rPr>
      <w:rFonts w:ascii="Tahoma" w:hAnsi="Tahoma"/>
      <w:lang w:val="en-US"/>
    </w:rPr>
  </w:style>
  <w:style w:type="paragraph" w:customStyle="1" w:styleId="1ff4">
    <w:name w:val="Знак1 Знак Знак Знак Знак Знак Знак Знак"/>
    <w:basedOn w:val="a"/>
    <w:pPr>
      <w:spacing w:before="280" w:after="280"/>
    </w:pPr>
    <w:rPr>
      <w:rFonts w:ascii="Tahoma" w:hAnsi="Tahoma" w:cs="Tahoma"/>
      <w:lang w:val="en-US"/>
    </w:rPr>
  </w:style>
  <w:style w:type="paragraph" w:customStyle="1" w:styleId="1ff5">
    <w:name w:val="Знак1 Знак Знак Знак Знак Знак Знак"/>
    <w:basedOn w:val="a"/>
    <w:pPr>
      <w:spacing w:before="280" w:after="280"/>
    </w:pPr>
    <w:rPr>
      <w:rFonts w:ascii="Tahoma" w:hAnsi="Tahoma"/>
      <w:lang w:val="en-US"/>
    </w:rPr>
  </w:style>
  <w:style w:type="paragraph" w:customStyle="1" w:styleId="1ff6">
    <w:name w:val="Знак1 Знак Знак Знак"/>
    <w:basedOn w:val="a"/>
    <w:pPr>
      <w:spacing w:before="280" w:after="280"/>
    </w:pPr>
    <w:rPr>
      <w:rFonts w:ascii="Tahoma" w:hAnsi="Tahoma"/>
      <w:lang w:val="en-US"/>
    </w:rPr>
  </w:style>
  <w:style w:type="paragraph" w:customStyle="1" w:styleId="1CharChar0">
    <w:name w:val="Знак1 Char Char"/>
    <w:basedOn w:val="a"/>
    <w:pPr>
      <w:spacing w:after="160" w:line="240" w:lineRule="exact"/>
    </w:pPr>
    <w:rPr>
      <w:rFonts w:ascii="Verdana" w:hAnsi="Verdana" w:cs="Verdana"/>
      <w:sz w:val="24"/>
      <w:szCs w:val="24"/>
      <w:lang w:val="en-US"/>
    </w:rPr>
  </w:style>
  <w:style w:type="paragraph" w:customStyle="1" w:styleId="CharCharCharChar">
    <w:name w:val="Знак Char Char Знак Char Char Знак"/>
    <w:basedOn w:val="a"/>
    <w:pPr>
      <w:spacing w:after="160" w:line="240" w:lineRule="exact"/>
    </w:pPr>
    <w:rPr>
      <w:rFonts w:ascii="Verdana" w:hAnsi="Verdana"/>
      <w:lang w:val="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lang w:val="en-US"/>
    </w:rPr>
  </w:style>
  <w:style w:type="paragraph" w:customStyle="1" w:styleId="afff0">
    <w:name w:val="Пункт"/>
    <w:basedOn w:val="a"/>
    <w:pPr>
      <w:tabs>
        <w:tab w:val="left" w:pos="-21256"/>
      </w:tabs>
      <w:ind w:left="1224" w:hanging="504"/>
      <w:jc w:val="both"/>
    </w:pPr>
    <w:rPr>
      <w:sz w:val="24"/>
      <w:szCs w:val="28"/>
    </w:rPr>
  </w:style>
  <w:style w:type="paragraph" w:customStyle="1" w:styleId="1ff7">
    <w:name w:val="Знак Знак Знак1 Знак"/>
    <w:basedOn w:val="a"/>
    <w:rPr>
      <w:rFonts w:ascii="Verdana" w:hAnsi="Verdana" w:cs="Verdana"/>
      <w:lang w:val="en-US"/>
    </w:rPr>
  </w:style>
  <w:style w:type="paragraph" w:customStyle="1" w:styleId="TimesNewRoman">
    <w:name w:val="Обычный + Times New Roman"/>
    <w:basedOn w:val="a"/>
    <w:pPr>
      <w:widowControl w:val="0"/>
      <w:autoSpaceDE w:val="0"/>
      <w:jc w:val="center"/>
    </w:pPr>
    <w:rPr>
      <w:b/>
      <w:sz w:val="28"/>
      <w:szCs w:val="28"/>
    </w:rPr>
  </w:style>
  <w:style w:type="paragraph" w:customStyle="1" w:styleId="afff1">
    <w:name w:val="Прижатый влево"/>
    <w:basedOn w:val="a"/>
    <w:next w:val="a"/>
    <w:pPr>
      <w:autoSpaceDE w:val="0"/>
    </w:pPr>
    <w:rPr>
      <w:rFonts w:ascii="Arial" w:hAnsi="Arial"/>
    </w:rPr>
  </w:style>
  <w:style w:type="paragraph" w:customStyle="1" w:styleId="Iauiue">
    <w:name w:val="Iau?iue"/>
    <w:pPr>
      <w:suppressAutoHyphens/>
    </w:pPr>
    <w:rPr>
      <w:rFonts w:eastAsia="Arial"/>
      <w:lang w:val="en-US" w:eastAsia="ar-SA"/>
    </w:rPr>
  </w:style>
  <w:style w:type="paragraph" w:customStyle="1" w:styleId="CharChar">
    <w:name w:val="Char Char"/>
    <w:basedOn w:val="a"/>
    <w:pPr>
      <w:spacing w:after="160" w:line="240" w:lineRule="exact"/>
    </w:pPr>
    <w:rPr>
      <w:rFonts w:ascii="Verdana" w:hAnsi="Verdana"/>
      <w:lang w:val="en-US"/>
    </w:rPr>
  </w:style>
  <w:style w:type="paragraph" w:customStyle="1" w:styleId="afff2">
    <w:name w:val="Заголовок таблицы"/>
    <w:basedOn w:val="affe"/>
    <w:pPr>
      <w:jc w:val="center"/>
    </w:pPr>
    <w:rPr>
      <w:b/>
      <w:bCs/>
    </w:rPr>
  </w:style>
  <w:style w:type="paragraph" w:customStyle="1" w:styleId="afff3">
    <w:name w:val="Содержимое врезки"/>
    <w:basedOn w:val="af0"/>
  </w:style>
  <w:style w:type="paragraph" w:customStyle="1" w:styleId="afff4">
    <w:name w:val="Стиль"/>
    <w:pPr>
      <w:suppressAutoHyphens/>
      <w:snapToGrid w:val="0"/>
      <w:ind w:firstLine="720"/>
      <w:jc w:val="both"/>
    </w:pPr>
    <w:rPr>
      <w:rFonts w:ascii="Arial" w:eastAsia="Arial" w:hAnsi="Arial"/>
      <w:kern w:val="1"/>
      <w:lang w:eastAsia="ar-SA"/>
    </w:rPr>
  </w:style>
  <w:style w:type="paragraph" w:customStyle="1" w:styleId="afff5">
    <w:name w:val="Таблицы (моноширинный)"/>
    <w:basedOn w:val="afff4"/>
    <w:next w:val="afff4"/>
    <w:pPr>
      <w:ind w:firstLine="0"/>
    </w:pPr>
    <w:rPr>
      <w:rFonts w:ascii="Courier New" w:hAnsi="Courier New" w:cs="Courier New"/>
    </w:rPr>
  </w:style>
  <w:style w:type="paragraph" w:customStyle="1" w:styleId="217">
    <w:name w:val="Основной текст с отступом 21"/>
    <w:basedOn w:val="a"/>
    <w:pPr>
      <w:spacing w:after="120" w:line="480" w:lineRule="auto"/>
      <w:ind w:left="283"/>
    </w:pPr>
  </w:style>
  <w:style w:type="paragraph" w:customStyle="1" w:styleId="10">
    <w:name w:val="Уровень 1"/>
    <w:basedOn w:val="a"/>
    <w:pPr>
      <w:numPr>
        <w:numId w:val="2"/>
      </w:numPr>
      <w:spacing w:before="240"/>
      <w:jc w:val="both"/>
    </w:pPr>
    <w:rPr>
      <w:b/>
      <w:caps/>
      <w:spacing w:val="28"/>
    </w:rPr>
  </w:style>
  <w:style w:type="paragraph" w:customStyle="1" w:styleId="03osnovnoytexttabl">
    <w:name w:val="03osnovnoytexttabl"/>
    <w:basedOn w:val="a"/>
    <w:pPr>
      <w:spacing w:before="120" w:line="320" w:lineRule="atLeast"/>
    </w:pPr>
    <w:rPr>
      <w:rFonts w:ascii="GaramondC" w:hAnsi="GaramondC" w:cs="GaramondC"/>
      <w:color w:val="000000"/>
    </w:rPr>
  </w:style>
  <w:style w:type="paragraph" w:customStyle="1" w:styleId="02statia2">
    <w:name w:val="02statia2"/>
    <w:basedOn w:val="a"/>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pPr>
      <w:keepNext/>
      <w:spacing w:before="280" w:line="320" w:lineRule="atLeast"/>
      <w:ind w:left="1134" w:right="851" w:hanging="578"/>
    </w:pPr>
    <w:rPr>
      <w:rFonts w:ascii="GaramondNarrowC" w:hAnsi="GaramondNarrowC"/>
      <w:b/>
    </w:rPr>
  </w:style>
  <w:style w:type="paragraph" w:customStyle="1" w:styleId="02statia3">
    <w:name w:val="02statia3"/>
    <w:basedOn w:val="a"/>
    <w:pPr>
      <w:spacing w:before="120" w:line="320" w:lineRule="atLeast"/>
      <w:ind w:left="2900" w:hanging="880"/>
    </w:pPr>
    <w:rPr>
      <w:rFonts w:ascii="GaramondNarrowC" w:hAnsi="GaramondNarrowC"/>
      <w:color w:val="000000"/>
      <w:sz w:val="21"/>
      <w:szCs w:val="21"/>
    </w:rPr>
  </w:style>
  <w:style w:type="paragraph" w:customStyle="1" w:styleId="Standard">
    <w:name w:val="Standard"/>
    <w:uiPriority w:val="99"/>
    <w:qFormat/>
    <w:pPr>
      <w:suppressAutoHyphens/>
      <w:textAlignment w:val="baseline"/>
    </w:pPr>
    <w:rPr>
      <w:rFonts w:eastAsia="Arial"/>
      <w:kern w:val="1"/>
      <w:sz w:val="24"/>
      <w:szCs w:val="24"/>
      <w:lang w:eastAsia="ar-SA"/>
    </w:rPr>
  </w:style>
  <w:style w:type="paragraph" w:customStyle="1" w:styleId="218">
    <w:name w:val="Список 21"/>
    <w:basedOn w:val="a"/>
    <w:pPr>
      <w:ind w:left="566" w:hanging="283"/>
    </w:pPr>
    <w:rPr>
      <w:kern w:val="1"/>
    </w:rPr>
  </w:style>
  <w:style w:type="paragraph" w:customStyle="1" w:styleId="1ff8">
    <w:name w:val="Знак Знак Знак Знак Знак Знак1 Знак Знак Знак Знак"/>
    <w:basedOn w:val="a"/>
    <w:rsid w:val="009B5BBB"/>
    <w:pPr>
      <w:suppressAutoHyphens w:val="0"/>
      <w:spacing w:after="160" w:line="240" w:lineRule="exact"/>
    </w:pPr>
    <w:rPr>
      <w:rFonts w:ascii="Verdana" w:hAnsi="Verdana"/>
      <w:lang w:val="en-US" w:eastAsia="en-US"/>
    </w:rPr>
  </w:style>
  <w:style w:type="paragraph" w:customStyle="1" w:styleId="afff6">
    <w:name w:val="Знак Знак Знак Знак Знак Знак Знак Знак Знак Знак"/>
    <w:basedOn w:val="a"/>
    <w:rsid w:val="009B5BBB"/>
    <w:pPr>
      <w:suppressAutoHyphens w:val="0"/>
      <w:spacing w:after="160" w:line="240" w:lineRule="exact"/>
    </w:pPr>
    <w:rPr>
      <w:rFonts w:ascii="Verdana" w:hAnsi="Verdana"/>
      <w:lang w:val="en-US" w:eastAsia="en-US"/>
    </w:rPr>
  </w:style>
  <w:style w:type="character" w:customStyle="1" w:styleId="afb">
    <w:name w:val="Нижний колонтитул Знак"/>
    <w:link w:val="afa"/>
    <w:rsid w:val="00BB404F"/>
    <w:rPr>
      <w:lang w:eastAsia="ar-SA"/>
    </w:rPr>
  </w:style>
  <w:style w:type="character" w:customStyle="1" w:styleId="text">
    <w:name w:val="text"/>
    <w:rsid w:val="00851F6C"/>
  </w:style>
  <w:style w:type="paragraph" w:customStyle="1" w:styleId="1ff9">
    <w:name w:val="Знак Знак1 Знак Знак Знак Знак Знак Знак Знак Знак Знак Знак Знак Знак Знак"/>
    <w:basedOn w:val="a"/>
    <w:rsid w:val="004B0D8C"/>
    <w:pPr>
      <w:suppressAutoHyphens w:val="0"/>
      <w:spacing w:after="160" w:line="240" w:lineRule="exact"/>
    </w:pPr>
    <w:rPr>
      <w:rFonts w:ascii="Verdana" w:hAnsi="Verdana"/>
      <w:lang w:val="en-US" w:eastAsia="en-US"/>
    </w:rPr>
  </w:style>
  <w:style w:type="paragraph" w:customStyle="1" w:styleId="1110">
    <w:name w:val=" Знак Знак1 Знак Знак Знак Знак Знак Знак1 Знак Знак Знак Знак1"/>
    <w:basedOn w:val="a"/>
    <w:rsid w:val="00BA0D7F"/>
    <w:pPr>
      <w:suppressAutoHyphens w:val="0"/>
      <w:spacing w:after="160" w:line="240" w:lineRule="exact"/>
    </w:pPr>
    <w:rPr>
      <w:rFonts w:ascii="Verdana" w:hAnsi="Verdana"/>
      <w:lang w:val="en-US" w:eastAsia="en-US"/>
    </w:rPr>
  </w:style>
  <w:style w:type="paragraph" w:styleId="afff7">
    <w:name w:val="Plain Text"/>
    <w:aliases w:val="Текст Знак Знак Знак Знак Знак,Текст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Текст2 Знак Знак Знак"/>
    <w:basedOn w:val="a"/>
    <w:link w:val="afff8"/>
    <w:qFormat/>
    <w:rsid w:val="00BA0D7F"/>
    <w:pPr>
      <w:suppressAutoHyphens w:val="0"/>
    </w:pPr>
    <w:rPr>
      <w:rFonts w:ascii="Courier New" w:hAnsi="Courier New"/>
      <w:lang/>
    </w:rPr>
  </w:style>
  <w:style w:type="character" w:customStyle="1" w:styleId="afff8">
    <w:name w:val="Текст Знак"/>
    <w:aliases w:val="Текст Знак Знак Знак Знак Знак Знак,Текст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1,Текст2 Знак Знак Знак Знак1"/>
    <w:link w:val="afff7"/>
    <w:rsid w:val="00BA0D7F"/>
    <w:rPr>
      <w:rFonts w:ascii="Courier New" w:hAnsi="Courier New"/>
    </w:rPr>
  </w:style>
  <w:style w:type="paragraph" w:customStyle="1" w:styleId="afff9">
    <w:name w:val="Мой стиль"/>
    <w:link w:val="afffa"/>
    <w:autoRedefine/>
    <w:qFormat/>
    <w:rsid w:val="005564FF"/>
    <w:pPr>
      <w:widowControl w:val="0"/>
      <w:spacing w:line="288" w:lineRule="auto"/>
      <w:ind w:firstLine="425"/>
      <w:jc w:val="both"/>
    </w:pPr>
    <w:rPr>
      <w:sz w:val="21"/>
      <w:szCs w:val="21"/>
    </w:rPr>
  </w:style>
  <w:style w:type="character" w:customStyle="1" w:styleId="afffa">
    <w:name w:val="Мой стиль Знак"/>
    <w:link w:val="afff9"/>
    <w:rsid w:val="005564FF"/>
    <w:rPr>
      <w:sz w:val="21"/>
      <w:szCs w:val="21"/>
      <w:lang w:bidi="ar-SA"/>
    </w:rPr>
  </w:style>
  <w:style w:type="paragraph" w:customStyle="1" w:styleId="1ffa">
    <w:name w:val=" Знак Знак Знак Знак Знак Знак Знак Знак Знак Знак Знак Знак Знак Знак Знак Знак Знак Знак1 Знак Знак Знак"/>
    <w:basedOn w:val="a"/>
    <w:rsid w:val="00C45D85"/>
    <w:pPr>
      <w:suppressAutoHyphens w:val="0"/>
      <w:spacing w:after="160" w:line="240" w:lineRule="exact"/>
    </w:pPr>
    <w:rPr>
      <w:rFonts w:ascii="Verdana" w:hAnsi="Verdana"/>
      <w:lang w:val="en-US" w:eastAsia="en-US"/>
    </w:rPr>
  </w:style>
  <w:style w:type="paragraph" w:customStyle="1" w:styleId="afffb">
    <w:basedOn w:val="a"/>
    <w:rsid w:val="00AA159D"/>
    <w:pPr>
      <w:suppressAutoHyphens w:val="0"/>
      <w:spacing w:after="160" w:line="240" w:lineRule="exact"/>
    </w:pPr>
    <w:rPr>
      <w:rFonts w:ascii="Verdana" w:hAnsi="Verdana"/>
      <w:lang w:val="en-US" w:eastAsia="en-US"/>
    </w:rPr>
  </w:style>
  <w:style w:type="character" w:customStyle="1" w:styleId="2f2">
    <w:name w:val="Текст Знак Знак Знак Знак Знак Знак2"/>
    <w:aliases w:val="Текст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1 Знак,Текст2 Знак Знак Знак Знак"/>
    <w:rsid w:val="00CA7A2D"/>
    <w:rPr>
      <w:rFonts w:ascii="Courier New" w:hAnsi="Courier New"/>
      <w:lang w:val="ru-RU" w:eastAsia="ru-RU" w:bidi="ar-SA"/>
    </w:rPr>
  </w:style>
  <w:style w:type="paragraph" w:customStyle="1" w:styleId="1ffb">
    <w:name w:val=" Знак Знак Знак1 Знак Знак"/>
    <w:basedOn w:val="a"/>
    <w:rsid w:val="00CD6AF3"/>
    <w:pPr>
      <w:suppressAutoHyphens w:val="0"/>
      <w:spacing w:after="160" w:line="240" w:lineRule="exact"/>
    </w:pPr>
    <w:rPr>
      <w:rFonts w:ascii="Verdana" w:hAnsi="Verdana"/>
      <w:lang w:val="en-US" w:eastAsia="en-US"/>
    </w:rPr>
  </w:style>
  <w:style w:type="paragraph" w:customStyle="1" w:styleId="2f3">
    <w:name w:val=" Знак Знак Знак Знак Знак Знак Знак Знак Знак Знак Знак Знак2 Знак Знак Знак Знак"/>
    <w:basedOn w:val="a"/>
    <w:rsid w:val="00CD6AF3"/>
    <w:pPr>
      <w:suppressAutoHyphens w:val="0"/>
      <w:spacing w:after="160" w:line="240" w:lineRule="exact"/>
    </w:pPr>
    <w:rPr>
      <w:rFonts w:ascii="Verdana" w:hAnsi="Verdana"/>
      <w:lang w:val="en-US" w:eastAsia="en-US"/>
    </w:rPr>
  </w:style>
  <w:style w:type="paragraph" w:customStyle="1" w:styleId="afffc">
    <w:name w:val=" Знак Знак Знак Знак Знак Знак Знак Знак Знак Знак Знак Знак Знак Знак Знак Знак"/>
    <w:basedOn w:val="a"/>
    <w:link w:val="a0"/>
    <w:rsid w:val="00E55DC3"/>
    <w:pPr>
      <w:suppressAutoHyphens w:val="0"/>
      <w:spacing w:after="160" w:line="240" w:lineRule="exact"/>
    </w:pPr>
    <w:rPr>
      <w:rFonts w:ascii="Verdana" w:hAnsi="Verdana"/>
      <w:lang w:val="en-US" w:eastAsia="en-US"/>
    </w:rPr>
  </w:style>
  <w:style w:type="paragraph" w:customStyle="1" w:styleId="1ffc">
    <w:name w:val=" Знак Знак1"/>
    <w:basedOn w:val="a"/>
    <w:rsid w:val="00833CB7"/>
    <w:pPr>
      <w:suppressAutoHyphens w:val="0"/>
      <w:spacing w:after="160" w:line="240" w:lineRule="exact"/>
    </w:pPr>
    <w:rPr>
      <w:rFonts w:ascii="Verdana" w:hAnsi="Verdana"/>
      <w:lang w:val="en-US" w:eastAsia="en-US"/>
    </w:rPr>
  </w:style>
  <w:style w:type="paragraph" w:customStyle="1" w:styleId="2f4">
    <w:name w:val=" Знак Знак Знак Знак Знак Знак Знак Знак Знак2 Знак Знак Знак Знак Знак Знак Знак"/>
    <w:basedOn w:val="a"/>
    <w:rsid w:val="00DB25D4"/>
    <w:pPr>
      <w:suppressAutoHyphens w:val="0"/>
      <w:spacing w:after="160" w:line="240" w:lineRule="exact"/>
    </w:pPr>
    <w:rPr>
      <w:rFonts w:ascii="Verdana" w:hAnsi="Verdana"/>
      <w:lang w:val="en-US" w:eastAsia="en-US"/>
    </w:rPr>
  </w:style>
  <w:style w:type="paragraph" w:customStyle="1" w:styleId="1ffd">
    <w:name w:val=" Знак Знак Знак Знак Знак Знак1 Знак Знак Знак Знак"/>
    <w:basedOn w:val="a"/>
    <w:rsid w:val="00B32757"/>
    <w:pPr>
      <w:suppressAutoHyphens w:val="0"/>
      <w:spacing w:after="160" w:line="240" w:lineRule="exact"/>
    </w:pPr>
    <w:rPr>
      <w:rFonts w:ascii="Verdana" w:hAnsi="Verdana"/>
      <w:lang w:val="en-US" w:eastAsia="en-US"/>
    </w:rPr>
  </w:style>
  <w:style w:type="paragraph" w:customStyle="1" w:styleId="1112">
    <w:name w:val=" Знак Знак1 Знак Знак Знак Знак Знак Знак1 Знак Знак Знак Знак1 Знак Знак"/>
    <w:basedOn w:val="a"/>
    <w:rsid w:val="004C6D39"/>
    <w:pPr>
      <w:suppressAutoHyphens w:val="0"/>
      <w:spacing w:after="160" w:line="240" w:lineRule="exact"/>
    </w:pPr>
    <w:rPr>
      <w:rFonts w:ascii="Verdana" w:hAnsi="Verdana"/>
      <w:lang w:val="en-US" w:eastAsia="en-US"/>
    </w:rPr>
  </w:style>
  <w:style w:type="paragraph" w:customStyle="1" w:styleId="1ffe">
    <w:name w:val=" Знак Знак1 Знак Знак Знак Знак Знак Знак Знак Знак Знак Знак Знак Знак Знак"/>
    <w:basedOn w:val="a"/>
    <w:rsid w:val="004C6D39"/>
    <w:pPr>
      <w:suppressAutoHyphens w:val="0"/>
      <w:spacing w:after="160" w:line="240" w:lineRule="exact"/>
    </w:pPr>
    <w:rPr>
      <w:rFonts w:ascii="Verdana" w:hAnsi="Verdana"/>
      <w:lang w:val="en-US" w:eastAsia="en-US"/>
    </w:rPr>
  </w:style>
  <w:style w:type="paragraph" w:customStyle="1" w:styleId="1fff">
    <w:name w:val=" Знак Знак1 Знак Знак"/>
    <w:basedOn w:val="a"/>
    <w:rsid w:val="001D5C17"/>
    <w:pPr>
      <w:suppressAutoHyphens w:val="0"/>
      <w:spacing w:after="160" w:line="240" w:lineRule="exact"/>
    </w:pPr>
    <w:rPr>
      <w:rFonts w:ascii="Verdana" w:hAnsi="Verdana"/>
      <w:lang w:val="en-US" w:eastAsia="en-US"/>
    </w:rPr>
  </w:style>
  <w:style w:type="character" w:customStyle="1" w:styleId="afd">
    <w:name w:val="Верхний колонтитул Знак"/>
    <w:aliases w:val="ВерхКолонтитул Знак"/>
    <w:link w:val="afc"/>
    <w:rsid w:val="00375267"/>
    <w:rPr>
      <w:rFonts w:ascii="Arial" w:hAnsi="Arial"/>
      <w:sz w:val="24"/>
      <w:lang w:eastAsia="ar-SA"/>
    </w:rPr>
  </w:style>
  <w:style w:type="character" w:customStyle="1" w:styleId="1fff0">
    <w:name w:val="Текст Знак Знак Знак Знак Знак Знак1"/>
    <w:aliases w:val="Текст Знак Знак Знак Знак Знак Знак Знак Знак Знак Знак Знак Знак Знак Знак Знак Знак Знак Знак1,Текст Знак Знак Знак Знак Знак4,Текст2 Знак,Текст Знак Знак Знак Знак Знак1 Знак,Текст6,Текст2 Знак Знак,Текст8"/>
    <w:rsid w:val="00375267"/>
    <w:rPr>
      <w:rFonts w:ascii="Courier New" w:hAnsi="Courier New"/>
      <w:lang w:val="ru-RU" w:eastAsia="ru-RU" w:bidi="ar-SA"/>
    </w:rPr>
  </w:style>
  <w:style w:type="paragraph" w:customStyle="1" w:styleId="afffd">
    <w:name w:val=" Знак Знак Знак Знак Знак Знак Знак Знак Знак Знак Знак Знак Знак Знак Знак Знак Знак"/>
    <w:basedOn w:val="a"/>
    <w:rsid w:val="00A0674F"/>
    <w:pPr>
      <w:suppressAutoHyphens w:val="0"/>
      <w:spacing w:after="160" w:line="240" w:lineRule="exact"/>
    </w:pPr>
    <w:rPr>
      <w:rFonts w:ascii="Verdana" w:hAnsi="Verdana"/>
      <w:lang w:val="en-US" w:eastAsia="en-US"/>
    </w:rPr>
  </w:style>
  <w:style w:type="paragraph" w:customStyle="1" w:styleId="2f5">
    <w:name w:val="Знак Знак Знак Знак Знак Знак Знак Знак Знак Знак Знак Знак2 Знак Знак Знак Знак Знак Знак"/>
    <w:basedOn w:val="a"/>
    <w:semiHidden/>
    <w:rsid w:val="006A5C3C"/>
    <w:pPr>
      <w:suppressAutoHyphens w:val="0"/>
      <w:spacing w:after="160" w:line="240" w:lineRule="exact"/>
    </w:pPr>
    <w:rPr>
      <w:rFonts w:ascii="Verdana" w:hAnsi="Verdana"/>
      <w:lang w:val="en-US" w:eastAsia="en-US"/>
    </w:rPr>
  </w:style>
  <w:style w:type="paragraph" w:customStyle="1" w:styleId="Default">
    <w:name w:val="Default"/>
    <w:rsid w:val="00D910DF"/>
    <w:pPr>
      <w:autoSpaceDE w:val="0"/>
      <w:autoSpaceDN w:val="0"/>
      <w:adjustRightInd w:val="0"/>
    </w:pPr>
    <w:rPr>
      <w:color w:val="000000"/>
      <w:sz w:val="24"/>
      <w:szCs w:val="24"/>
    </w:rPr>
  </w:style>
  <w:style w:type="character" w:customStyle="1" w:styleId="37">
    <w:name w:val="Текст3"/>
    <w:aliases w:val="Текст Знак Знак Знак Знак Знак3,Текст Знак Знак Знак Знак Знак Знак Знак Знак Знак Знак Знак Знак Знак Знак Знак Знак2,Текст Знак Знак Знак Знак Знак2,Текст Знак Знак Знак Знак Знак Знак Знак Знак Знак Знак Знак Знак Знак Знак Знак Знак3"/>
    <w:rsid w:val="00415263"/>
    <w:rPr>
      <w:rFonts w:ascii="Courier New" w:hAnsi="Courier New"/>
      <w:lang w:val="ru-RU" w:eastAsia="ru-RU" w:bidi="ar-SA"/>
    </w:rPr>
  </w:style>
  <w:style w:type="paragraph" w:customStyle="1" w:styleId="219">
    <w:name w:val=" Знак Знак Знак Знак Знак Знак Знак Знак Знак Знак Знак Знак2 Знак Знак Знак Знак Знак Знак Знак Знак1"/>
    <w:basedOn w:val="a"/>
    <w:rsid w:val="00C50774"/>
    <w:pPr>
      <w:suppressAutoHyphens w:val="0"/>
      <w:spacing w:after="160" w:line="240" w:lineRule="exact"/>
    </w:pPr>
    <w:rPr>
      <w:rFonts w:ascii="Verdana" w:hAnsi="Verdana"/>
      <w:lang w:val="en-US" w:eastAsia="en-US"/>
    </w:rPr>
  </w:style>
  <w:style w:type="paragraph" w:customStyle="1" w:styleId="2f6">
    <w:name w:val=" Знак Знак Знак Знак Знак Знак Знак Знак Знак Знак Знак Знак2 Знак Знак Знак Знак Знак Знак Знак Знак"/>
    <w:basedOn w:val="a"/>
    <w:link w:val="a0"/>
    <w:rsid w:val="00E31CC1"/>
    <w:pPr>
      <w:suppressAutoHyphens w:val="0"/>
      <w:spacing w:after="160" w:line="240" w:lineRule="exact"/>
    </w:pPr>
    <w:rPr>
      <w:rFonts w:ascii="Verdana" w:hAnsi="Verdana"/>
      <w:lang w:val="en-US" w:eastAsia="en-US"/>
    </w:rPr>
  </w:style>
  <w:style w:type="paragraph" w:styleId="2f7">
    <w:name w:val="Body Text 2"/>
    <w:basedOn w:val="a"/>
    <w:link w:val="2f8"/>
    <w:rsid w:val="00C316D1"/>
    <w:pPr>
      <w:spacing w:after="120" w:line="480" w:lineRule="auto"/>
    </w:pPr>
    <w:rPr>
      <w:lang/>
    </w:rPr>
  </w:style>
  <w:style w:type="character" w:customStyle="1" w:styleId="2f8">
    <w:name w:val="Основной текст 2 Знак"/>
    <w:link w:val="2f7"/>
    <w:rsid w:val="00C316D1"/>
    <w:rPr>
      <w:lang w:eastAsia="ar-SA"/>
    </w:rPr>
  </w:style>
  <w:style w:type="paragraph" w:customStyle="1" w:styleId="1fff1">
    <w:name w:val=" Знак Знак1 Знак Знак Знак Знак Знак Знак"/>
    <w:basedOn w:val="a"/>
    <w:rsid w:val="006E7239"/>
    <w:pPr>
      <w:suppressAutoHyphens w:val="0"/>
      <w:spacing w:after="160" w:line="240" w:lineRule="exact"/>
    </w:pPr>
    <w:rPr>
      <w:rFonts w:ascii="Verdana" w:hAnsi="Verdana"/>
      <w:lang w:val="en-US" w:eastAsia="en-US"/>
    </w:rPr>
  </w:style>
  <w:style w:type="character" w:customStyle="1" w:styleId="20">
    <w:name w:val="Заголовок 2 Знак"/>
    <w:link w:val="2"/>
    <w:rsid w:val="000D6231"/>
    <w:rPr>
      <w:rFonts w:ascii="Arial" w:hAnsi="Arial"/>
      <w:b/>
      <w:i/>
      <w:sz w:val="28"/>
      <w:lang w:eastAsia="ar-SA"/>
    </w:rPr>
  </w:style>
  <w:style w:type="character" w:customStyle="1" w:styleId="40">
    <w:name w:val="Заголовок 4 Знак"/>
    <w:link w:val="4"/>
    <w:rsid w:val="000D6231"/>
    <w:rPr>
      <w:b/>
      <w:bCs/>
      <w:sz w:val="28"/>
      <w:szCs w:val="28"/>
      <w:lang w:eastAsia="ar-SA"/>
    </w:rPr>
  </w:style>
  <w:style w:type="character" w:customStyle="1" w:styleId="50">
    <w:name w:val="Заголовок 5 Знак"/>
    <w:link w:val="5"/>
    <w:rsid w:val="000D6231"/>
    <w:rPr>
      <w:b/>
      <w:bCs/>
      <w:i/>
      <w:iCs/>
      <w:sz w:val="26"/>
      <w:szCs w:val="26"/>
      <w:lang w:eastAsia="ar-SA"/>
    </w:rPr>
  </w:style>
  <w:style w:type="character" w:customStyle="1" w:styleId="60">
    <w:name w:val="Заголовок 6 Знак"/>
    <w:link w:val="6"/>
    <w:rsid w:val="000D6231"/>
    <w:rPr>
      <w:b/>
      <w:bCs/>
      <w:sz w:val="22"/>
      <w:szCs w:val="22"/>
      <w:lang w:eastAsia="ar-SA"/>
    </w:rPr>
  </w:style>
  <w:style w:type="character" w:customStyle="1" w:styleId="70">
    <w:name w:val="Заголовок 7 Знак"/>
    <w:link w:val="7"/>
    <w:rsid w:val="000D6231"/>
    <w:rPr>
      <w:sz w:val="24"/>
      <w:szCs w:val="24"/>
      <w:lang w:eastAsia="ar-SA"/>
    </w:rPr>
  </w:style>
  <w:style w:type="character" w:customStyle="1" w:styleId="80">
    <w:name w:val="Заголовок 8 Знак"/>
    <w:link w:val="8"/>
    <w:rsid w:val="000D6231"/>
    <w:rPr>
      <w:i/>
      <w:iCs/>
      <w:sz w:val="24"/>
      <w:szCs w:val="24"/>
      <w:lang w:eastAsia="ar-SA"/>
    </w:rPr>
  </w:style>
  <w:style w:type="character" w:customStyle="1" w:styleId="90">
    <w:name w:val="Заголовок 9 Знак"/>
    <w:link w:val="9"/>
    <w:rsid w:val="000D6231"/>
    <w:rPr>
      <w:rFonts w:ascii="Arial" w:hAnsi="Arial" w:cs="Arial"/>
      <w:sz w:val="22"/>
      <w:szCs w:val="22"/>
      <w:lang w:eastAsia="ar-SA"/>
    </w:rPr>
  </w:style>
  <w:style w:type="character" w:customStyle="1" w:styleId="afffe">
    <w:name w:val="Текст Знак Знак Знак Знак Знак Знак Знак Знак Знак Знак Знак Знак Знак Знак Знак Знак Знак Знак Знак Знак Знак Знак Знак"/>
    <w:rsid w:val="000D6231"/>
    <w:rPr>
      <w:rFonts w:ascii="Courier New" w:hAnsi="Courier New"/>
      <w:sz w:val="24"/>
      <w:szCs w:val="24"/>
      <w:lang w:val="ru-RU" w:eastAsia="ru-RU" w:bidi="ar-SA"/>
    </w:rPr>
  </w:style>
  <w:style w:type="table" w:customStyle="1" w:styleId="affff">
    <w:name w:val="_Моя таблица"/>
    <w:basedOn w:val="a1"/>
    <w:rsid w:val="000D6231"/>
    <w:pPr>
      <w:widowControl w:val="0"/>
    </w:pPr>
    <w:rPr>
      <w:spacing w:val="-8"/>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tcPr>
      <w:tcMar>
        <w:left w:w="28" w:type="dxa"/>
        <w:right w:w="28" w:type="dxa"/>
      </w:tcMar>
      <w:vAlign w:val="center"/>
    </w:tcPr>
  </w:style>
  <w:style w:type="character" w:customStyle="1" w:styleId="af7">
    <w:name w:val="Обычный (Интернет) Знак"/>
    <w:aliases w:val="Обычный (веб) Знак,Обычный (Web) Знак1,Обычный (Web) Знак Знак"/>
    <w:link w:val="af6"/>
    <w:uiPriority w:val="99"/>
    <w:locked/>
    <w:rsid w:val="000D6231"/>
    <w:rPr>
      <w:sz w:val="24"/>
      <w:szCs w:val="24"/>
      <w:lang w:eastAsia="ar-SA"/>
    </w:rPr>
  </w:style>
  <w:style w:type="character" w:customStyle="1" w:styleId="normal1">
    <w:name w:val="normal1"/>
    <w:rsid w:val="000D6231"/>
    <w:rPr>
      <w:rFonts w:ascii="Tahoma" w:hAnsi="Tahoma" w:cs="Tahoma" w:hint="default"/>
      <w:b w:val="0"/>
      <w:bCs w:val="0"/>
      <w:sz w:val="18"/>
      <w:szCs w:val="18"/>
    </w:rPr>
  </w:style>
  <w:style w:type="character" w:customStyle="1" w:styleId="accp1">
    <w:name w:val="accp1"/>
    <w:rsid w:val="000D6231"/>
    <w:rPr>
      <w:rFonts w:ascii="Verdana" w:hAnsi="Verdana" w:hint="default"/>
      <w:b/>
      <w:bCs/>
      <w:strike w:val="0"/>
      <w:dstrike w:val="0"/>
      <w:color w:val="990000"/>
      <w:sz w:val="18"/>
      <w:szCs w:val="18"/>
      <w:u w:val="none"/>
      <w:effect w:val="none"/>
    </w:rPr>
  </w:style>
  <w:style w:type="character" w:customStyle="1" w:styleId="aff2">
    <w:name w:val="Текст выноски Знак"/>
    <w:link w:val="aff1"/>
    <w:rsid w:val="000D6231"/>
    <w:rPr>
      <w:rFonts w:ascii="Tahoma" w:hAnsi="Tahoma" w:cs="Tahoma"/>
      <w:sz w:val="16"/>
      <w:szCs w:val="16"/>
      <w:lang w:eastAsia="ar-SA"/>
    </w:rPr>
  </w:style>
  <w:style w:type="character" w:customStyle="1" w:styleId="af9">
    <w:name w:val="Основной текст с отступом Знак"/>
    <w:link w:val="af8"/>
    <w:rsid w:val="000D6231"/>
    <w:rPr>
      <w:lang w:eastAsia="ar-SA"/>
    </w:rPr>
  </w:style>
  <w:style w:type="table" w:customStyle="1" w:styleId="affff0">
    <w:name w:val="Моя таблица"/>
    <w:basedOn w:val="a1"/>
    <w:rsid w:val="000D6231"/>
    <w:pPr>
      <w:widowControl w:val="0"/>
    </w:pPr>
    <w:rPr>
      <w:spacing w:val="-1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tcPr>
      <w:tcMar>
        <w:left w:w="28" w:type="dxa"/>
        <w:right w:w="28" w:type="dxa"/>
      </w:tcMar>
      <w:vAlign w:val="center"/>
    </w:tcPr>
  </w:style>
  <w:style w:type="table" w:styleId="affff1">
    <w:name w:val="Table Grid"/>
    <w:basedOn w:val="a1"/>
    <w:rsid w:val="000D62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
    <w:name w:val="Обычный + 14 pt по ширине"/>
    <w:basedOn w:val="afff7"/>
    <w:rsid w:val="000D6231"/>
    <w:pPr>
      <w:widowControl w:val="0"/>
      <w:ind w:firstLine="426"/>
    </w:pPr>
    <w:rPr>
      <w:rFonts w:ascii="Times New Roman" w:hAnsi="Times New Roman"/>
      <w:b/>
      <w:sz w:val="28"/>
      <w:lang w:val="ru-RU" w:eastAsia="ru-RU"/>
    </w:rPr>
  </w:style>
  <w:style w:type="character" w:customStyle="1" w:styleId="HTML1">
    <w:name w:val="Стандартный HTML Знак"/>
    <w:link w:val="HTML0"/>
    <w:locked/>
    <w:rsid w:val="000D6231"/>
    <w:rPr>
      <w:rFonts w:ascii="Courier New" w:hAnsi="Courier New"/>
      <w:lang w:eastAsia="ar-SA"/>
    </w:rPr>
  </w:style>
  <w:style w:type="character" w:customStyle="1" w:styleId="affff2">
    <w:name w:val="Текст Знак Знак Знак Знак Знак Знак Знак Знак Знак Знак Знак Знак Знак Знак Знак Знак Знак Знак Знак Знак Знак Знак Знак Знак Знак Знак"/>
    <w:rsid w:val="000D6231"/>
    <w:rPr>
      <w:rFonts w:ascii="Courier New" w:hAnsi="Courier New"/>
      <w:lang w:val="ru-RU" w:eastAsia="ru-RU" w:bidi="ar-SA"/>
    </w:rPr>
  </w:style>
  <w:style w:type="paragraph" w:customStyle="1" w:styleId="affff3">
    <w:name w:val="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ConsTitle">
    <w:name w:val="ConsTitle"/>
    <w:rsid w:val="000D6231"/>
    <w:pPr>
      <w:widowControl w:val="0"/>
      <w:autoSpaceDE w:val="0"/>
      <w:autoSpaceDN w:val="0"/>
      <w:adjustRightInd w:val="0"/>
    </w:pPr>
    <w:rPr>
      <w:rFonts w:ascii="Arial" w:hAnsi="Arial" w:cs="Arial"/>
      <w:b/>
      <w:bCs/>
      <w:sz w:val="16"/>
      <w:szCs w:val="16"/>
    </w:rPr>
  </w:style>
  <w:style w:type="paragraph" w:customStyle="1" w:styleId="1fff2">
    <w:name w:val=" Знак Знак Знак 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1fff3">
    <w:name w:val=" Знак Знак1 Знак Знак Знак"/>
    <w:basedOn w:val="a"/>
    <w:rsid w:val="000D6231"/>
    <w:pPr>
      <w:suppressAutoHyphens w:val="0"/>
      <w:spacing w:after="160" w:line="240" w:lineRule="exact"/>
    </w:pPr>
    <w:rPr>
      <w:rFonts w:ascii="Verdana" w:hAnsi="Verdana"/>
      <w:lang w:val="en-US" w:eastAsia="en-US"/>
    </w:rPr>
  </w:style>
  <w:style w:type="paragraph" w:customStyle="1" w:styleId="1fff4">
    <w:name w:val=" Знак1 Знак Знак"/>
    <w:basedOn w:val="a"/>
    <w:rsid w:val="000D6231"/>
    <w:pPr>
      <w:suppressAutoHyphens w:val="0"/>
      <w:spacing w:after="160" w:line="240" w:lineRule="exact"/>
    </w:pPr>
    <w:rPr>
      <w:rFonts w:ascii="Verdana" w:hAnsi="Verdana"/>
      <w:lang w:val="en-US" w:eastAsia="en-US"/>
    </w:rPr>
  </w:style>
  <w:style w:type="character" w:customStyle="1" w:styleId="44">
    <w:name w:val="Текст4"/>
    <w:aliases w:val="Текст Знак Знак Знак Знак Знак5,Текст Знак Знак Знак Знак Знак Знак Знак Знак Знак Знак Знак Знак Знак Знак Знак Знак Знак Знак2,Текст9,Текст Знак Знак Знак Знак Знак Знак Знак Знак Знак Знак Знак Знак Знак Знак Знак Знак Знак5,Текст21,Текст5"/>
    <w:rsid w:val="000D6231"/>
    <w:rPr>
      <w:rFonts w:ascii="Courier New" w:hAnsi="Courier New"/>
      <w:lang w:val="ru-RU" w:eastAsia="ru-RU" w:bidi="ar-SA"/>
    </w:rPr>
  </w:style>
  <w:style w:type="paragraph" w:customStyle="1" w:styleId="affff4">
    <w:name w:val=" Знак Знак"/>
    <w:basedOn w:val="a"/>
    <w:rsid w:val="000D6231"/>
    <w:pPr>
      <w:suppressAutoHyphens w:val="0"/>
      <w:spacing w:after="160" w:line="240" w:lineRule="exact"/>
    </w:pPr>
    <w:rPr>
      <w:rFonts w:ascii="Verdana" w:hAnsi="Verdana"/>
      <w:lang w:val="en-US" w:eastAsia="en-US"/>
    </w:rPr>
  </w:style>
  <w:style w:type="paragraph" w:customStyle="1" w:styleId="Normal">
    <w:name w:val="Normal"/>
    <w:rsid w:val="000D6231"/>
    <w:pPr>
      <w:widowControl w:val="0"/>
      <w:ind w:firstLine="280"/>
    </w:pPr>
    <w:rPr>
      <w:rFonts w:ascii="Arial" w:hAnsi="Arial"/>
      <w:snapToGrid w:val="0"/>
      <w:sz w:val="18"/>
    </w:rPr>
  </w:style>
  <w:style w:type="paragraph" w:customStyle="1" w:styleId="affff5">
    <w:name w:val="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9">
    <w:name w:val=" Знак Знак Знак Знак Знак Знак Знак Знак Знак2 Знак Знак Знак Знак"/>
    <w:basedOn w:val="a"/>
    <w:rsid w:val="000D6231"/>
    <w:pPr>
      <w:suppressAutoHyphens w:val="0"/>
      <w:spacing w:after="160" w:line="240" w:lineRule="exact"/>
    </w:pPr>
    <w:rPr>
      <w:rFonts w:ascii="Verdana" w:hAnsi="Verdana"/>
      <w:lang w:val="en-US" w:eastAsia="en-US"/>
    </w:rPr>
  </w:style>
  <w:style w:type="paragraph" w:customStyle="1" w:styleId="u">
    <w:name w:val="u"/>
    <w:basedOn w:val="a"/>
    <w:rsid w:val="000D6231"/>
    <w:pPr>
      <w:suppressAutoHyphens w:val="0"/>
      <w:spacing w:before="100" w:beforeAutospacing="1" w:after="100" w:afterAutospacing="1"/>
    </w:pPr>
    <w:rPr>
      <w:sz w:val="24"/>
      <w:szCs w:val="24"/>
      <w:lang w:eastAsia="ru-RU"/>
    </w:rPr>
  </w:style>
  <w:style w:type="paragraph" w:customStyle="1" w:styleId="1fff5">
    <w:name w:val="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affff6">
    <w:name w:val="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character" w:styleId="HTML2">
    <w:name w:val="HTML Cite"/>
    <w:rsid w:val="000D6231"/>
    <w:rPr>
      <w:i/>
      <w:iCs/>
    </w:rPr>
  </w:style>
  <w:style w:type="paragraph" w:customStyle="1" w:styleId="1fff6">
    <w:name w:val=" Знак Знак1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character" w:customStyle="1" w:styleId="affff7">
    <w:name w:val="Текст Знак Знак Знак Знак Знак Знак Знак Знак Знак Знак Знак Знак"/>
    <w:aliases w:val="Текст Знак Знак Знак Знак Знак Знак Знак Знак Знак Знак Знак Знак Знак Знак Знак Знак Знак2,Текст Знак Знак Знак Знак Знак Знак Знак,Текст Знак Знак Знак Знак Знак Знак Знак1"/>
    <w:rsid w:val="000D6231"/>
    <w:rPr>
      <w:rFonts w:ascii="Courier New" w:hAnsi="Courier New"/>
      <w:lang w:val="ru-RU" w:eastAsia="ru-RU" w:bidi="ar-SA"/>
    </w:rPr>
  </w:style>
  <w:style w:type="paragraph" w:customStyle="1" w:styleId="113">
    <w:name w:val=" Знак Знак1 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2fa">
    <w:name w:val=" Знак Знак Знак2 Знак Знак Знак"/>
    <w:basedOn w:val="a"/>
    <w:rsid w:val="000D6231"/>
    <w:pPr>
      <w:suppressAutoHyphens w:val="0"/>
      <w:spacing w:after="160" w:line="240" w:lineRule="exact"/>
    </w:pPr>
    <w:rPr>
      <w:rFonts w:ascii="Verdana" w:hAnsi="Verdana"/>
      <w:lang w:val="en-US" w:eastAsia="en-US"/>
    </w:rPr>
  </w:style>
  <w:style w:type="paragraph" w:customStyle="1" w:styleId="114">
    <w:name w:val=" Знак Знак1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1fff7">
    <w:name w:val=" Знак Знак1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b">
    <w:name w:val=" Знак Знак Знак Знак Знак Знак Знак Знак Знак2 Знак Знак Знак Знак Знак Знак"/>
    <w:basedOn w:val="a"/>
    <w:rsid w:val="000D6231"/>
    <w:pPr>
      <w:suppressAutoHyphens w:val="0"/>
      <w:spacing w:after="160" w:line="240" w:lineRule="exact"/>
    </w:pPr>
    <w:rPr>
      <w:rFonts w:ascii="Verdana" w:hAnsi="Verdana"/>
      <w:lang w:val="en-US" w:eastAsia="en-US"/>
    </w:rPr>
  </w:style>
  <w:style w:type="character" w:customStyle="1" w:styleId="color2">
    <w:name w:val="color_2"/>
    <w:rsid w:val="000D6231"/>
  </w:style>
  <w:style w:type="paragraph" w:customStyle="1" w:styleId="2fc">
    <w:name w:val=" Знак Знак Знак2 Знак"/>
    <w:basedOn w:val="a"/>
    <w:rsid w:val="000D6231"/>
    <w:pPr>
      <w:suppressAutoHyphens w:val="0"/>
      <w:spacing w:after="160" w:line="240" w:lineRule="exact"/>
    </w:pPr>
    <w:rPr>
      <w:rFonts w:ascii="Verdana" w:hAnsi="Verdana"/>
      <w:lang w:val="en-US" w:eastAsia="en-US"/>
    </w:rPr>
  </w:style>
  <w:style w:type="paragraph" w:customStyle="1" w:styleId="affff8">
    <w:name w:val=" Знак Знак Знак 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character" w:customStyle="1" w:styleId="1fff8">
    <w:name w:val="ГОСТ1 Знак Знак Знак Знак"/>
    <w:link w:val="1fff9"/>
    <w:rsid w:val="000D6231"/>
    <w:rPr>
      <w:sz w:val="28"/>
      <w:szCs w:val="28"/>
    </w:rPr>
  </w:style>
  <w:style w:type="paragraph" w:customStyle="1" w:styleId="1fff9">
    <w:name w:val="ГОСТ1 Знак Знак Знак"/>
    <w:basedOn w:val="a"/>
    <w:link w:val="1fff8"/>
    <w:rsid w:val="000D6231"/>
    <w:pPr>
      <w:suppressAutoHyphens w:val="0"/>
      <w:ind w:firstLine="851"/>
      <w:jc w:val="both"/>
    </w:pPr>
    <w:rPr>
      <w:sz w:val="28"/>
      <w:szCs w:val="28"/>
      <w:lang/>
    </w:rPr>
  </w:style>
  <w:style w:type="paragraph" w:customStyle="1" w:styleId="1fffa">
    <w:name w:val=" Знак Знак Знак Знак Знак Знак Знак Знак Знак Знак Знак Знак Знак Знак Знак Знак Знак Знак1 Знак"/>
    <w:basedOn w:val="a"/>
    <w:rsid w:val="000D6231"/>
    <w:pPr>
      <w:suppressAutoHyphens w:val="0"/>
      <w:spacing w:after="160" w:line="240" w:lineRule="exact"/>
    </w:pPr>
    <w:rPr>
      <w:rFonts w:ascii="Verdana" w:hAnsi="Verdana"/>
      <w:lang w:val="en-US" w:eastAsia="en-US"/>
    </w:rPr>
  </w:style>
  <w:style w:type="paragraph" w:customStyle="1" w:styleId="CharChar0">
    <w:name w:val="Char Знак Знак Char Знак Знак Знак Знак Знак Знак Знак Знак Знак Знак Знак Знак Знак Знак Знак Знак"/>
    <w:basedOn w:val="a"/>
    <w:rsid w:val="000D6231"/>
    <w:pPr>
      <w:suppressAutoHyphens w:val="0"/>
    </w:pPr>
    <w:rPr>
      <w:rFonts w:ascii="Verdana" w:hAnsi="Verdana" w:cs="Verdana"/>
      <w:lang w:val="en-US" w:eastAsia="en-US"/>
    </w:rPr>
  </w:style>
  <w:style w:type="paragraph" w:customStyle="1" w:styleId="2fd">
    <w:name w:val=" Знак Знак Знак Знак Знак Знак Знак Знак Знак Знак Знак Знак2 Знак"/>
    <w:basedOn w:val="a"/>
    <w:rsid w:val="000D6231"/>
    <w:pPr>
      <w:suppressAutoHyphens w:val="0"/>
      <w:spacing w:after="160" w:line="240" w:lineRule="exact"/>
    </w:pPr>
    <w:rPr>
      <w:rFonts w:ascii="Verdana" w:hAnsi="Verdana"/>
      <w:lang w:val="en-US" w:eastAsia="en-US"/>
    </w:rPr>
  </w:style>
  <w:style w:type="paragraph" w:customStyle="1" w:styleId="2fe">
    <w:name w:val=" Знак Знак Знак2 Знак Знак Знак Знак"/>
    <w:basedOn w:val="a"/>
    <w:rsid w:val="000D6231"/>
    <w:pPr>
      <w:suppressAutoHyphens w:val="0"/>
      <w:spacing w:after="160" w:line="240" w:lineRule="exact"/>
    </w:pPr>
    <w:rPr>
      <w:rFonts w:ascii="Verdana" w:hAnsi="Verdana"/>
      <w:lang w:val="en-US" w:eastAsia="en-US"/>
    </w:rPr>
  </w:style>
  <w:style w:type="paragraph" w:customStyle="1" w:styleId="38">
    <w:name w:val=" Знак Знак Знак Знак Знак Знак Знак Знак Знак3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9">
    <w:name w:val=" Знак Знак Знак"/>
    <w:basedOn w:val="a"/>
    <w:rsid w:val="000D6231"/>
    <w:pPr>
      <w:suppressAutoHyphens w:val="0"/>
      <w:spacing w:after="160" w:line="240" w:lineRule="exact"/>
    </w:pPr>
    <w:rPr>
      <w:rFonts w:ascii="Verdana" w:hAnsi="Verdana"/>
      <w:lang w:val="en-US" w:eastAsia="en-US"/>
    </w:rPr>
  </w:style>
  <w:style w:type="paragraph" w:customStyle="1" w:styleId="1fffb">
    <w:name w:val=" Знак Знак Знак Знак Знак Знак1 Знак Знак"/>
    <w:basedOn w:val="a"/>
    <w:rsid w:val="000D6231"/>
    <w:pPr>
      <w:suppressAutoHyphens w:val="0"/>
      <w:spacing w:after="160" w:line="240" w:lineRule="exact"/>
    </w:pPr>
    <w:rPr>
      <w:rFonts w:ascii="Verdana" w:hAnsi="Verdana"/>
      <w:lang w:val="en-US" w:eastAsia="en-US"/>
    </w:rPr>
  </w:style>
  <w:style w:type="paragraph" w:customStyle="1" w:styleId="1fffc">
    <w:name w:val=" Знак Знак Знак Знак Знак Знак Знак Знак Знак 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affffa">
    <w:name w:val=" 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character" w:customStyle="1" w:styleId="affffb">
    <w:name w:val="Шапка Знак"/>
    <w:link w:val="affffc"/>
    <w:rsid w:val="000D6231"/>
    <w:rPr>
      <w:sz w:val="24"/>
      <w:szCs w:val="24"/>
    </w:rPr>
  </w:style>
  <w:style w:type="paragraph" w:styleId="affffc">
    <w:name w:val="Message Header"/>
    <w:basedOn w:val="a"/>
    <w:link w:val="affffb"/>
    <w:rsid w:val="000D6231"/>
    <w:pPr>
      <w:suppressAutoHyphens w:val="0"/>
      <w:spacing w:before="60" w:after="60" w:line="200" w:lineRule="exact"/>
    </w:pPr>
    <w:rPr>
      <w:sz w:val="24"/>
      <w:szCs w:val="24"/>
      <w:lang/>
    </w:rPr>
  </w:style>
  <w:style w:type="character" w:customStyle="1" w:styleId="1fffd">
    <w:name w:val="Шапка Знак1"/>
    <w:uiPriority w:val="99"/>
    <w:rsid w:val="000D6231"/>
    <w:rPr>
      <w:rFonts w:ascii="Calibri Light" w:eastAsia="Times New Roman" w:hAnsi="Calibri Light" w:cs="Times New Roman"/>
      <w:sz w:val="24"/>
      <w:szCs w:val="24"/>
      <w:shd w:val="pct20" w:color="auto" w:fill="auto"/>
      <w:lang w:eastAsia="ar-SA"/>
    </w:rPr>
  </w:style>
  <w:style w:type="paragraph" w:customStyle="1" w:styleId="39">
    <w:name w:val=" Знак Знак Знак Знак Знак Знак Знак Знак Знак3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3a">
    <w:name w:val=" Знак Знак Знак Знак Знак Знак Знак Знак Знак3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d">
    <w:name w:val="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e">
    <w:name w:val=" Знак Знак Знак Знак Знак 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styleId="2ff">
    <w:name w:val="Body Text Indent 2"/>
    <w:basedOn w:val="a"/>
    <w:link w:val="2ff0"/>
    <w:rsid w:val="000D6231"/>
    <w:pPr>
      <w:suppressAutoHyphens w:val="0"/>
      <w:spacing w:after="120" w:line="480" w:lineRule="auto"/>
      <w:ind w:left="283"/>
    </w:pPr>
    <w:rPr>
      <w:sz w:val="24"/>
      <w:szCs w:val="24"/>
      <w:lang/>
    </w:rPr>
  </w:style>
  <w:style w:type="character" w:customStyle="1" w:styleId="2ff0">
    <w:name w:val="Основной текст с отступом 2 Знак"/>
    <w:link w:val="2ff"/>
    <w:rsid w:val="000D6231"/>
    <w:rPr>
      <w:sz w:val="24"/>
      <w:szCs w:val="24"/>
    </w:rPr>
  </w:style>
  <w:style w:type="character" w:customStyle="1" w:styleId="45">
    <w:name w:val="Текст Знак Знак Знак Знак Знак Знак4"/>
    <w:aliases w:val="Текст Знак Знак Знак Знак Знак Знак Знак Знак Знак Знак Знак Знак Знак Знак Знак Знак Знак Знак3"/>
    <w:rsid w:val="000D6231"/>
    <w:rPr>
      <w:rFonts w:ascii="Courier New" w:hAnsi="Courier New"/>
      <w:lang w:val="ru-RU" w:eastAsia="ru-RU" w:bidi="ar-SA"/>
    </w:rPr>
  </w:style>
  <w:style w:type="paragraph" w:customStyle="1" w:styleId="1fffe">
    <w:name w:val="ГОСТ1 Знак Знак"/>
    <w:basedOn w:val="a"/>
    <w:rsid w:val="000D6231"/>
    <w:pPr>
      <w:suppressAutoHyphens w:val="0"/>
      <w:ind w:firstLine="851"/>
      <w:jc w:val="both"/>
    </w:pPr>
    <w:rPr>
      <w:sz w:val="28"/>
      <w:szCs w:val="28"/>
      <w:lang w:eastAsia="ru-RU"/>
    </w:rPr>
  </w:style>
  <w:style w:type="paragraph" w:customStyle="1" w:styleId="afffff">
    <w:name w:val="Таблица"/>
    <w:basedOn w:val="affffc"/>
    <w:rsid w:val="000D6231"/>
    <w:pPr>
      <w:spacing w:before="0" w:after="0" w:line="220" w:lineRule="exact"/>
    </w:pPr>
    <w:rPr>
      <w:i/>
    </w:rPr>
  </w:style>
  <w:style w:type="paragraph" w:customStyle="1" w:styleId="afffff0">
    <w:name w:val="Таблотст"/>
    <w:basedOn w:val="afffff"/>
    <w:rsid w:val="000D6231"/>
    <w:pPr>
      <w:ind w:left="85"/>
    </w:pPr>
  </w:style>
  <w:style w:type="character" w:customStyle="1" w:styleId="aff">
    <w:name w:val="Текст сноски Знак"/>
    <w:aliases w:val="Текст сноски Знак Знак Знак,Текст сноски Знак1 Знак Знак,Текст сноски Знак Знак1 Знак Знак"/>
    <w:link w:val="afe"/>
    <w:rsid w:val="000D6231"/>
    <w:rPr>
      <w:lang w:eastAsia="ar-SA"/>
    </w:rPr>
  </w:style>
  <w:style w:type="character" w:customStyle="1" w:styleId="s102">
    <w:name w:val="s_102"/>
    <w:rsid w:val="000D6231"/>
    <w:rPr>
      <w:b/>
      <w:bCs/>
      <w:color w:val="000080"/>
    </w:rPr>
  </w:style>
  <w:style w:type="character" w:customStyle="1" w:styleId="afffff1">
    <w:name w:val="ВерхКолонтитул Знак Знак"/>
    <w:rsid w:val="000D6231"/>
    <w:rPr>
      <w:sz w:val="24"/>
      <w:szCs w:val="24"/>
      <w:lang w:val="ru-RU" w:eastAsia="ru-RU" w:bidi="ar-SA"/>
    </w:rPr>
  </w:style>
  <w:style w:type="paragraph" w:customStyle="1" w:styleId="1ffff">
    <w:name w:val=" Знак Знак1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f1">
    <w:name w:val=" Знак Знак Знак Знак Знак Знак Знак Знак Знак2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Iauiue0">
    <w:name w:val="Iau.iue"/>
    <w:basedOn w:val="a"/>
    <w:next w:val="a"/>
    <w:rsid w:val="000D6231"/>
    <w:pPr>
      <w:suppressAutoHyphens w:val="0"/>
      <w:autoSpaceDE w:val="0"/>
      <w:autoSpaceDN w:val="0"/>
      <w:adjustRightInd w:val="0"/>
    </w:pPr>
    <w:rPr>
      <w:sz w:val="24"/>
      <w:szCs w:val="24"/>
      <w:lang w:eastAsia="ru-RU"/>
    </w:rPr>
  </w:style>
  <w:style w:type="paragraph" w:customStyle="1" w:styleId="Normal0">
    <w:name w:val="Normal Знак Знак"/>
    <w:link w:val="Normal2"/>
    <w:rsid w:val="000D6231"/>
    <w:pPr>
      <w:widowControl w:val="0"/>
      <w:ind w:firstLine="280"/>
    </w:pPr>
    <w:rPr>
      <w:rFonts w:ascii="Arial" w:hAnsi="Arial"/>
      <w:snapToGrid w:val="0"/>
      <w:sz w:val="18"/>
      <w:szCs w:val="24"/>
    </w:rPr>
  </w:style>
  <w:style w:type="character" w:customStyle="1" w:styleId="Normal2">
    <w:name w:val="Normal Знак Знак Знак"/>
    <w:link w:val="Normal0"/>
    <w:rsid w:val="000D6231"/>
    <w:rPr>
      <w:rFonts w:ascii="Arial" w:hAnsi="Arial"/>
      <w:snapToGrid w:val="0"/>
      <w:sz w:val="18"/>
      <w:szCs w:val="24"/>
      <w:lang w:bidi="ar-SA"/>
    </w:rPr>
  </w:style>
  <w:style w:type="character" w:customStyle="1" w:styleId="1ffff0">
    <w:name w:val="ВерхКолонтитул Знак Знак1"/>
    <w:rsid w:val="000D6231"/>
    <w:rPr>
      <w:sz w:val="24"/>
      <w:szCs w:val="24"/>
      <w:lang w:val="ru-RU" w:eastAsia="ru-RU" w:bidi="ar-SA"/>
    </w:rPr>
  </w:style>
  <w:style w:type="character" w:customStyle="1" w:styleId="editsection">
    <w:name w:val="editsection"/>
    <w:rsid w:val="000D6231"/>
  </w:style>
  <w:style w:type="character" w:customStyle="1" w:styleId="mw-headline">
    <w:name w:val="mw-headline"/>
    <w:rsid w:val="000D6231"/>
  </w:style>
  <w:style w:type="paragraph" w:customStyle="1" w:styleId="afffff2">
    <w:name w:val="Диссер"/>
    <w:basedOn w:val="a"/>
    <w:rsid w:val="000D6231"/>
    <w:pPr>
      <w:widowControl w:val="0"/>
      <w:suppressAutoHyphens w:val="0"/>
      <w:spacing w:line="360" w:lineRule="auto"/>
      <w:ind w:firstLine="660"/>
      <w:jc w:val="both"/>
    </w:pPr>
    <w:rPr>
      <w:sz w:val="28"/>
      <w:szCs w:val="24"/>
      <w:lang w:eastAsia="en-US"/>
    </w:rPr>
  </w:style>
  <w:style w:type="paragraph" w:customStyle="1" w:styleId="14pt0">
    <w:name w:val="Обычный + 14 pt по ширине + не полужирный"/>
    <w:basedOn w:val="14pt"/>
    <w:rsid w:val="000D6231"/>
    <w:pPr>
      <w:jc w:val="both"/>
    </w:pPr>
    <w:rPr>
      <w:b w:val="0"/>
      <w:szCs w:val="28"/>
    </w:rPr>
  </w:style>
  <w:style w:type="paragraph" w:customStyle="1" w:styleId="9pt">
    <w:name w:val="Обычный + 9 pt"/>
    <w:aliases w:val="по центру,уплотненный на  0,5 пт"/>
    <w:basedOn w:val="a"/>
    <w:rsid w:val="000D6231"/>
    <w:pPr>
      <w:suppressAutoHyphens w:val="0"/>
      <w:jc w:val="center"/>
    </w:pPr>
    <w:rPr>
      <w:spacing w:val="-8"/>
      <w:sz w:val="18"/>
      <w:szCs w:val="18"/>
      <w:lang w:eastAsia="ru-RU"/>
    </w:rPr>
  </w:style>
  <w:style w:type="paragraph" w:customStyle="1" w:styleId="afffff3">
    <w:name w:val="__Моя таблица"/>
    <w:basedOn w:val="a"/>
    <w:rsid w:val="000D6231"/>
    <w:pPr>
      <w:widowControl w:val="0"/>
      <w:suppressAutoHyphens w:val="0"/>
      <w:jc w:val="center"/>
    </w:pPr>
    <w:rPr>
      <w:spacing w:val="-8"/>
      <w:sz w:val="22"/>
      <w:szCs w:val="22"/>
      <w:lang w:eastAsia="ru-RU"/>
    </w:rPr>
  </w:style>
  <w:style w:type="paragraph" w:styleId="afffff4">
    <w:name w:val="Block Text"/>
    <w:basedOn w:val="a"/>
    <w:rsid w:val="000D6231"/>
    <w:pPr>
      <w:suppressAutoHyphens w:val="0"/>
      <w:ind w:left="-567" w:right="-380"/>
    </w:pPr>
    <w:rPr>
      <w:sz w:val="24"/>
      <w:lang w:eastAsia="ru-RU"/>
    </w:rPr>
  </w:style>
  <w:style w:type="character" w:customStyle="1" w:styleId="afffff5">
    <w:name w:val="Текст Знак Знак Знак Знак Знак Знак Знак Знак Знак Знак Знак Знак Знак Знак Знак Знак Знак Знак Знак Знак Знак Знак"/>
    <w:rsid w:val="000D6231"/>
    <w:rPr>
      <w:rFonts w:ascii="Courier New" w:hAnsi="Courier New"/>
      <w:lang w:val="ru-RU" w:eastAsia="ru-RU" w:bidi="ar-SA"/>
    </w:rPr>
  </w:style>
  <w:style w:type="paragraph" w:customStyle="1" w:styleId="1ffff1">
    <w:name w:val=" 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afffff6">
    <w:name w:val="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f7">
    <w:name w:val="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f2">
    <w:name w:val=" Знак Знак Знак Знак Знак Знак Знак Знак Знак2"/>
    <w:basedOn w:val="a"/>
    <w:rsid w:val="000D6231"/>
    <w:pPr>
      <w:suppressAutoHyphens w:val="0"/>
      <w:spacing w:after="160" w:line="240" w:lineRule="exact"/>
    </w:pPr>
    <w:rPr>
      <w:rFonts w:ascii="Verdana" w:hAnsi="Verdana"/>
      <w:lang w:val="en-US" w:eastAsia="en-US"/>
    </w:rPr>
  </w:style>
  <w:style w:type="paragraph" w:customStyle="1" w:styleId="afffff8">
    <w:name w:val="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Normal3">
    <w:name w:val="Normal Знак"/>
    <w:rsid w:val="000D6231"/>
    <w:pPr>
      <w:widowControl w:val="0"/>
      <w:ind w:firstLine="280"/>
    </w:pPr>
    <w:rPr>
      <w:rFonts w:ascii="Arial" w:hAnsi="Arial"/>
      <w:snapToGrid w:val="0"/>
      <w:sz w:val="18"/>
      <w:szCs w:val="24"/>
    </w:rPr>
  </w:style>
  <w:style w:type="paragraph" w:customStyle="1" w:styleId="1ffff2">
    <w:name w:val=" Знак Знак1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f9">
    <w:name w:val=" Знак"/>
    <w:basedOn w:val="a"/>
    <w:rsid w:val="000D6231"/>
    <w:pPr>
      <w:suppressAutoHyphens w:val="0"/>
      <w:spacing w:after="160" w:line="240" w:lineRule="exact"/>
    </w:pPr>
    <w:rPr>
      <w:rFonts w:ascii="Verdana" w:hAnsi="Verdana"/>
      <w:lang w:val="en-US" w:eastAsia="en-US"/>
    </w:rPr>
  </w:style>
  <w:style w:type="paragraph" w:customStyle="1" w:styleId="2ff3">
    <w:name w:val=" Знак Знак Знак Знак Знак Знак Знак Знак Знак2 Знак"/>
    <w:basedOn w:val="a"/>
    <w:rsid w:val="000D6231"/>
    <w:pPr>
      <w:suppressAutoHyphens w:val="0"/>
      <w:spacing w:after="160" w:line="240" w:lineRule="exact"/>
    </w:pPr>
    <w:rPr>
      <w:rFonts w:ascii="Verdana" w:hAnsi="Verdana"/>
      <w:lang w:val="en-US" w:eastAsia="en-US"/>
    </w:rPr>
  </w:style>
  <w:style w:type="paragraph" w:customStyle="1" w:styleId="afffffa">
    <w:name w:val="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f4">
    <w:name w:val=" Знак Знак Знак Знак Знак Знак Знак Знак Знак2 Знак Знак Знак"/>
    <w:basedOn w:val="a"/>
    <w:rsid w:val="000D6231"/>
    <w:pPr>
      <w:suppressAutoHyphens w:val="0"/>
      <w:spacing w:after="160" w:line="240" w:lineRule="exact"/>
    </w:pPr>
    <w:rPr>
      <w:rFonts w:ascii="Verdana" w:hAnsi="Verdana"/>
      <w:lang w:val="en-US" w:eastAsia="en-US"/>
    </w:rPr>
  </w:style>
  <w:style w:type="paragraph" w:customStyle="1" w:styleId="1ffff3">
    <w:name w:val=" Знак Знак Знак Знак Знак Знак Знак 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character" w:customStyle="1" w:styleId="docbody">
    <w:name w:val="doc_body"/>
    <w:rsid w:val="000D6231"/>
  </w:style>
  <w:style w:type="character" w:customStyle="1" w:styleId="squot">
    <w:name w:val="squot"/>
    <w:rsid w:val="000D6231"/>
  </w:style>
  <w:style w:type="character" w:customStyle="1" w:styleId="quot">
    <w:name w:val="quot"/>
    <w:rsid w:val="000D6231"/>
  </w:style>
  <w:style w:type="character" w:customStyle="1" w:styleId="sbra">
    <w:name w:val="sbra"/>
    <w:rsid w:val="000D6231"/>
  </w:style>
  <w:style w:type="character" w:customStyle="1" w:styleId="bra">
    <w:name w:val="bra"/>
    <w:rsid w:val="000D6231"/>
  </w:style>
  <w:style w:type="character" w:customStyle="1" w:styleId="st">
    <w:name w:val="st"/>
    <w:rsid w:val="000D6231"/>
  </w:style>
  <w:style w:type="paragraph" w:customStyle="1" w:styleId="1ffff4">
    <w:name w:val=" Знак Знак Знак1"/>
    <w:basedOn w:val="a"/>
    <w:rsid w:val="000D6231"/>
    <w:pPr>
      <w:suppressAutoHyphens w:val="0"/>
      <w:spacing w:after="160" w:line="240" w:lineRule="exact"/>
    </w:pPr>
    <w:rPr>
      <w:rFonts w:ascii="Verdana" w:hAnsi="Verdana"/>
      <w:lang w:val="en-US" w:eastAsia="en-US"/>
    </w:rPr>
  </w:style>
  <w:style w:type="paragraph" w:customStyle="1" w:styleId="115">
    <w:name w:val=" Знак Знак1 Знак Знак Знак Знак Знак Знак1 Знак Знак"/>
    <w:basedOn w:val="a"/>
    <w:rsid w:val="000D6231"/>
    <w:pPr>
      <w:suppressAutoHyphens w:val="0"/>
      <w:spacing w:after="160" w:line="240" w:lineRule="exact"/>
    </w:pPr>
    <w:rPr>
      <w:rFonts w:ascii="Verdana" w:hAnsi="Verdana"/>
      <w:lang w:val="en-US" w:eastAsia="en-US"/>
    </w:rPr>
  </w:style>
  <w:style w:type="paragraph" w:customStyle="1" w:styleId="1ffff5">
    <w:name w:val=" Знак Знак Знак Знак Знак Знак Знак Знак Знак Знак Знак Знак Знак Знак Знак Знак Знак Знак1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ffff6">
    <w:name w:val=" Знак Знак1 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fb">
    <w:name w:val="Абзац"/>
    <w:basedOn w:val="a"/>
    <w:rsid w:val="000D6231"/>
    <w:pPr>
      <w:tabs>
        <w:tab w:val="left" w:pos="7088"/>
      </w:tabs>
      <w:suppressAutoHyphens w:val="0"/>
      <w:spacing w:before="120" w:after="120" w:line="360" w:lineRule="exact"/>
      <w:ind w:firstLine="709"/>
      <w:jc w:val="both"/>
    </w:pPr>
    <w:rPr>
      <w:rFonts w:ascii="Tahoma" w:hAnsi="Tahoma"/>
      <w:lang w:eastAsia="ru-RU"/>
    </w:rPr>
  </w:style>
  <w:style w:type="paragraph" w:customStyle="1" w:styleId="afffffc">
    <w:name w:val="Заголграф"/>
    <w:basedOn w:val="3"/>
    <w:rsid w:val="000D6231"/>
    <w:pPr>
      <w:numPr>
        <w:ilvl w:val="0"/>
        <w:numId w:val="0"/>
      </w:numPr>
      <w:suppressAutoHyphens w:val="0"/>
      <w:spacing w:before="120" w:after="240"/>
      <w:jc w:val="center"/>
      <w:outlineLvl w:val="9"/>
    </w:pPr>
    <w:rPr>
      <w:rFonts w:cs="Times New Roman"/>
      <w:bCs w:val="0"/>
      <w:sz w:val="22"/>
      <w:szCs w:val="20"/>
      <w:lang w:eastAsia="ru-RU"/>
    </w:rPr>
  </w:style>
  <w:style w:type="character" w:customStyle="1" w:styleId="af4">
    <w:name w:val="Заголовок Знак"/>
    <w:link w:val="af2"/>
    <w:rsid w:val="000D6231"/>
    <w:rPr>
      <w:rFonts w:ascii="Arial" w:eastAsia="MS Mincho" w:hAnsi="Arial" w:cs="Tahoma"/>
      <w:sz w:val="28"/>
      <w:szCs w:val="28"/>
      <w:lang w:eastAsia="ar-SA"/>
    </w:rPr>
  </w:style>
  <w:style w:type="paragraph" w:customStyle="1" w:styleId="afffffd">
    <w:name w:val="Единицы"/>
    <w:basedOn w:val="a"/>
    <w:rsid w:val="000D6231"/>
    <w:pPr>
      <w:keepNext/>
      <w:suppressAutoHyphens w:val="0"/>
      <w:spacing w:before="20" w:after="60"/>
      <w:ind w:right="284"/>
      <w:jc w:val="right"/>
    </w:pPr>
    <w:rPr>
      <w:rFonts w:ascii="Arial" w:hAnsi="Arial"/>
      <w:sz w:val="22"/>
      <w:lang w:eastAsia="ru-RU"/>
    </w:rPr>
  </w:style>
  <w:style w:type="paragraph" w:customStyle="1" w:styleId="afffffe">
    <w:name w:val="Верхний колонтитул.ВерхКолонтитул"/>
    <w:basedOn w:val="a"/>
    <w:rsid w:val="000D6231"/>
    <w:pPr>
      <w:shd w:val="pct25" w:color="auto" w:fill="auto"/>
      <w:tabs>
        <w:tab w:val="right" w:pos="8789"/>
      </w:tabs>
      <w:suppressAutoHyphens w:val="0"/>
      <w:spacing w:before="600"/>
      <w:jc w:val="both"/>
    </w:pPr>
    <w:rPr>
      <w:rFonts w:ascii="Arial" w:hAnsi="Arial"/>
      <w:b/>
      <w:i/>
      <w:smallCaps/>
      <w:sz w:val="28"/>
      <w:lang w:eastAsia="ru-RU"/>
    </w:rPr>
  </w:style>
  <w:style w:type="paragraph" w:styleId="3b">
    <w:name w:val="Body Text Indent 3"/>
    <w:basedOn w:val="a"/>
    <w:link w:val="3c"/>
    <w:rsid w:val="000D6231"/>
    <w:pPr>
      <w:suppressAutoHyphens w:val="0"/>
      <w:ind w:firstLine="851"/>
      <w:jc w:val="both"/>
    </w:pPr>
    <w:rPr>
      <w:rFonts w:ascii="Arial" w:hAnsi="Arial"/>
      <w:i/>
      <w:sz w:val="24"/>
      <w:lang/>
    </w:rPr>
  </w:style>
  <w:style w:type="character" w:customStyle="1" w:styleId="3c">
    <w:name w:val="Основной текст с отступом 3 Знак"/>
    <w:link w:val="3b"/>
    <w:rsid w:val="000D6231"/>
    <w:rPr>
      <w:rFonts w:ascii="Arial" w:hAnsi="Arial"/>
      <w:i/>
      <w:sz w:val="24"/>
    </w:rPr>
  </w:style>
  <w:style w:type="paragraph" w:customStyle="1" w:styleId="2ff5">
    <w:name w:val="Таблотст2"/>
    <w:basedOn w:val="afffff"/>
    <w:rsid w:val="000D6231"/>
    <w:pPr>
      <w:ind w:left="170"/>
    </w:pPr>
    <w:rPr>
      <w:rFonts w:ascii="Arial" w:hAnsi="Arial"/>
      <w:i w:val="0"/>
      <w:sz w:val="20"/>
      <w:szCs w:val="20"/>
    </w:rPr>
  </w:style>
  <w:style w:type="character" w:customStyle="1" w:styleId="46">
    <w:name w:val=" Знак Знак4"/>
    <w:rsid w:val="000D6231"/>
    <w:rPr>
      <w:rFonts w:ascii="Arial" w:hAnsi="Arial"/>
      <w:i/>
    </w:rPr>
  </w:style>
  <w:style w:type="character" w:customStyle="1" w:styleId="showspan2">
    <w:name w:val="show_span2"/>
    <w:rsid w:val="000D6231"/>
  </w:style>
  <w:style w:type="character" w:customStyle="1" w:styleId="numberedindent2">
    <w:name w:val="numbered indent 2 Знак"/>
    <w:aliases w:val="ni2 Знак,h2 Знак,Hanging 2 Indent Знак,Header 2 Знак,Numbered indent 2 Знак,Numbered inden... Знак Знак"/>
    <w:rsid w:val="000D6231"/>
    <w:rPr>
      <w:b/>
      <w:bCs/>
      <w:color w:val="000000"/>
      <w:sz w:val="36"/>
      <w:szCs w:val="36"/>
      <w:lang w:val="ru-RU" w:eastAsia="ru-RU" w:bidi="ar-SA"/>
    </w:rPr>
  </w:style>
  <w:style w:type="character" w:customStyle="1" w:styleId="blk">
    <w:name w:val="blk"/>
    <w:rsid w:val="000D6231"/>
  </w:style>
  <w:style w:type="character" w:customStyle="1" w:styleId="hl">
    <w:name w:val="hl"/>
    <w:rsid w:val="000D6231"/>
  </w:style>
  <w:style w:type="character" w:customStyle="1" w:styleId="apple-converted-space">
    <w:name w:val="apple-converted-space"/>
    <w:rsid w:val="000D6231"/>
  </w:style>
  <w:style w:type="character" w:customStyle="1" w:styleId="style-4">
    <w:name w:val="style-4"/>
    <w:rsid w:val="000D6231"/>
  </w:style>
  <w:style w:type="character" w:customStyle="1" w:styleId="style-6">
    <w:name w:val="style-6"/>
    <w:rsid w:val="000D6231"/>
  </w:style>
  <w:style w:type="paragraph" w:customStyle="1" w:styleId="e1">
    <w:name w:val="Кeбычный1"/>
    <w:rsid w:val="000D6231"/>
    <w:pPr>
      <w:widowControl w:val="0"/>
    </w:pPr>
  </w:style>
  <w:style w:type="paragraph" w:customStyle="1" w:styleId="d6">
    <w:name w:val="Ёd6ит"/>
    <w:basedOn w:val="e1"/>
    <w:rsid w:val="000D6231"/>
    <w:pPr>
      <w:ind w:left="-284" w:right="141" w:firstLine="851"/>
      <w:jc w:val="both"/>
    </w:pPr>
    <w:rPr>
      <w:sz w:val="24"/>
    </w:rPr>
  </w:style>
  <w:style w:type="paragraph" w:customStyle="1" w:styleId="21a">
    <w:name w:val=" Знак Знак Знак Знак Знак Знак Знак Знак Знак2 Знак Знак Знак Знак1 Знак Знак"/>
    <w:basedOn w:val="a"/>
    <w:rsid w:val="000D6231"/>
    <w:pPr>
      <w:suppressAutoHyphens w:val="0"/>
      <w:spacing w:after="160" w:line="240" w:lineRule="exact"/>
    </w:pPr>
    <w:rPr>
      <w:rFonts w:ascii="Verdana" w:hAnsi="Verdana"/>
      <w:lang w:val="en-US" w:eastAsia="en-US"/>
    </w:rPr>
  </w:style>
  <w:style w:type="paragraph" w:customStyle="1" w:styleId="rtejustify">
    <w:name w:val="rtejustify"/>
    <w:basedOn w:val="a"/>
    <w:rsid w:val="000D6231"/>
    <w:pPr>
      <w:suppressAutoHyphens w:val="0"/>
      <w:spacing w:before="100" w:beforeAutospacing="1" w:after="100" w:afterAutospacing="1"/>
    </w:pPr>
    <w:rPr>
      <w:sz w:val="24"/>
      <w:szCs w:val="24"/>
      <w:lang w:eastAsia="ru-RU"/>
    </w:rPr>
  </w:style>
  <w:style w:type="paragraph" w:customStyle="1" w:styleId="1ffff7">
    <w:name w:val=" Знак Знак Знак Знак Знак Знак Знак Знак Знак Знак Знак Знак Знак Знак Знак Знак Знак Знак1 Знак Знак"/>
    <w:basedOn w:val="a"/>
    <w:semiHidden/>
    <w:rsid w:val="000D6231"/>
    <w:pPr>
      <w:suppressAutoHyphens w:val="0"/>
      <w:spacing w:after="160" w:line="240" w:lineRule="exact"/>
    </w:pPr>
    <w:rPr>
      <w:rFonts w:ascii="Verdana" w:hAnsi="Verdana"/>
      <w:lang w:val="en-US" w:eastAsia="en-US"/>
    </w:rPr>
  </w:style>
  <w:style w:type="paragraph" w:customStyle="1" w:styleId="1ffff8">
    <w:name w:val="Знак Знак1 Знак Знак Знак Знак Знак Знак"/>
    <w:basedOn w:val="a"/>
    <w:semiHidden/>
    <w:rsid w:val="000D6231"/>
    <w:pPr>
      <w:suppressAutoHyphens w:val="0"/>
      <w:spacing w:after="160" w:line="240" w:lineRule="exact"/>
    </w:pPr>
    <w:rPr>
      <w:rFonts w:ascii="Verdana" w:hAnsi="Verdana"/>
      <w:lang w:val="en-US" w:eastAsia="en-US"/>
    </w:rPr>
  </w:style>
  <w:style w:type="paragraph" w:customStyle="1" w:styleId="1ffff9">
    <w:name w:val=" Знак Знак Знак Знак Знак Знак Знак Знак Знак Знак Знак Знак Знак Знак Знак Знак Знак Знак1 Знак Знак Знак Знак"/>
    <w:basedOn w:val="a"/>
    <w:semiHidden/>
    <w:rsid w:val="000D6231"/>
    <w:pPr>
      <w:suppressAutoHyphens w:val="0"/>
      <w:spacing w:after="160" w:line="240" w:lineRule="exact"/>
    </w:pPr>
    <w:rPr>
      <w:rFonts w:ascii="Verdana" w:hAnsi="Verdana"/>
      <w:lang w:val="en-US" w:eastAsia="en-US"/>
    </w:rPr>
  </w:style>
  <w:style w:type="paragraph" w:customStyle="1" w:styleId="2ff6">
    <w:name w:val=" Знак Знак Знак Знак Знак Знак Знак Знак Знак Знак Знак Знак2 Знак Знак Знак Знак Знак Знак Знак Знак Знак Знак"/>
    <w:basedOn w:val="a"/>
    <w:semiHidden/>
    <w:rsid w:val="000D6231"/>
    <w:pPr>
      <w:suppressAutoHyphens w:val="0"/>
      <w:spacing w:after="160" w:line="240" w:lineRule="exact"/>
    </w:pPr>
    <w:rPr>
      <w:rFonts w:ascii="Verdana" w:hAnsi="Verdana"/>
      <w:lang w:val="en-US" w:eastAsia="en-US"/>
    </w:rPr>
  </w:style>
  <w:style w:type="paragraph" w:customStyle="1" w:styleId="msonormal0">
    <w:name w:val="msonormal"/>
    <w:basedOn w:val="a"/>
    <w:rsid w:val="000D6231"/>
    <w:pPr>
      <w:suppressAutoHyphens w:val="0"/>
      <w:spacing w:before="100" w:beforeAutospacing="1" w:after="100" w:afterAutospacing="1"/>
    </w:pPr>
    <w:rPr>
      <w:sz w:val="24"/>
      <w:szCs w:val="24"/>
      <w:lang w:eastAsia="ru-RU"/>
    </w:rPr>
  </w:style>
  <w:style w:type="paragraph" w:customStyle="1" w:styleId="xl188">
    <w:name w:val="xl188"/>
    <w:basedOn w:val="a"/>
    <w:rsid w:val="000D62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89">
    <w:name w:val="xl189"/>
    <w:basedOn w:val="a"/>
    <w:rsid w:val="000D6231"/>
    <w:pPr>
      <w:suppressAutoHyphens w:val="0"/>
      <w:spacing w:before="100" w:beforeAutospacing="1" w:after="100" w:afterAutospacing="1"/>
      <w:jc w:val="center"/>
      <w:textAlignment w:val="center"/>
    </w:pPr>
    <w:rPr>
      <w:sz w:val="24"/>
      <w:szCs w:val="24"/>
      <w:lang w:eastAsia="ru-RU"/>
    </w:rPr>
  </w:style>
  <w:style w:type="paragraph" w:customStyle="1" w:styleId="xl190">
    <w:name w:val="xl190"/>
    <w:basedOn w:val="a"/>
    <w:rsid w:val="000D62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91">
    <w:name w:val="xl191"/>
    <w:basedOn w:val="a"/>
    <w:rsid w:val="000D62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92">
    <w:name w:val="xl192"/>
    <w:basedOn w:val="a"/>
    <w:rsid w:val="000D623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93">
    <w:name w:val="xl193"/>
    <w:basedOn w:val="a"/>
    <w:rsid w:val="000D6231"/>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jc w:val="center"/>
      <w:textAlignment w:val="center"/>
    </w:pPr>
    <w:rPr>
      <w:sz w:val="24"/>
      <w:szCs w:val="24"/>
      <w:lang w:eastAsia="ru-RU"/>
    </w:rPr>
  </w:style>
  <w:style w:type="paragraph" w:customStyle="1" w:styleId="xl194">
    <w:name w:val="xl194"/>
    <w:basedOn w:val="a"/>
    <w:rsid w:val="000D6231"/>
    <w:pPr>
      <w:shd w:val="clear" w:color="000000" w:fill="FFFF99"/>
      <w:suppressAutoHyphens w:val="0"/>
      <w:spacing w:before="100" w:beforeAutospacing="1" w:after="100" w:afterAutospacing="1"/>
      <w:jc w:val="center"/>
      <w:textAlignment w:val="center"/>
    </w:pPr>
    <w:rPr>
      <w:sz w:val="24"/>
      <w:szCs w:val="24"/>
      <w:lang w:eastAsia="ru-RU"/>
    </w:rPr>
  </w:style>
  <w:style w:type="paragraph" w:customStyle="1" w:styleId="xl195">
    <w:name w:val="xl195"/>
    <w:basedOn w:val="a"/>
    <w:rsid w:val="000D6231"/>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4"/>
      <w:szCs w:val="24"/>
      <w:lang w:eastAsia="ru-RU"/>
    </w:rPr>
  </w:style>
  <w:style w:type="paragraph" w:customStyle="1" w:styleId="xl196">
    <w:name w:val="xl196"/>
    <w:basedOn w:val="a"/>
    <w:rsid w:val="000D6231"/>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4"/>
      <w:szCs w:val="24"/>
      <w:lang w:eastAsia="ru-RU"/>
    </w:rPr>
  </w:style>
  <w:style w:type="paragraph" w:customStyle="1" w:styleId="xl197">
    <w:name w:val="xl197"/>
    <w:basedOn w:val="a"/>
    <w:rsid w:val="000D6231"/>
    <w:pPr>
      <w:shd w:val="clear" w:color="000000" w:fill="FFC000"/>
      <w:suppressAutoHyphens w:val="0"/>
      <w:spacing w:before="100" w:beforeAutospacing="1" w:after="100" w:afterAutospacing="1"/>
      <w:jc w:val="center"/>
      <w:textAlignment w:val="center"/>
    </w:pPr>
    <w:rPr>
      <w:sz w:val="24"/>
      <w:szCs w:val="24"/>
      <w:lang w:eastAsia="ru-RU"/>
    </w:rPr>
  </w:style>
  <w:style w:type="paragraph" w:customStyle="1" w:styleId="xl198">
    <w:name w:val="xl198"/>
    <w:basedOn w:val="a"/>
    <w:rsid w:val="000D6231"/>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4"/>
      <w:szCs w:val="24"/>
      <w:lang w:eastAsia="ru-RU"/>
    </w:rPr>
  </w:style>
  <w:style w:type="paragraph" w:customStyle="1" w:styleId="xl199">
    <w:name w:val="xl199"/>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00">
    <w:name w:val="xl200"/>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01">
    <w:name w:val="xl201"/>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02">
    <w:name w:val="xl202"/>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03">
    <w:name w:val="xl203"/>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04">
    <w:name w:val="xl204"/>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05">
    <w:name w:val="xl205"/>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06">
    <w:name w:val="xl206"/>
    <w:basedOn w:val="a"/>
    <w:rsid w:val="000D6231"/>
    <w:pPr>
      <w:pBdr>
        <w:top w:val="single" w:sz="4" w:space="0" w:color="000000"/>
        <w:left w:val="single" w:sz="4" w:space="0" w:color="000000"/>
        <w:bottom w:val="single" w:sz="4" w:space="0" w:color="000000"/>
        <w:right w:val="single" w:sz="4" w:space="0" w:color="000000"/>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07">
    <w:name w:val="xl207"/>
    <w:basedOn w:val="a"/>
    <w:rsid w:val="000D6231"/>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4"/>
      <w:szCs w:val="24"/>
      <w:lang w:eastAsia="ru-RU"/>
    </w:rPr>
  </w:style>
  <w:style w:type="paragraph" w:customStyle="1" w:styleId="xl208">
    <w:name w:val="xl208"/>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09">
    <w:name w:val="xl209"/>
    <w:basedOn w:val="a"/>
    <w:rsid w:val="000D6231"/>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10">
    <w:name w:val="xl210"/>
    <w:basedOn w:val="a"/>
    <w:rsid w:val="000D6231"/>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11">
    <w:name w:val="xl211"/>
    <w:basedOn w:val="a"/>
    <w:rsid w:val="000D6231"/>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12">
    <w:name w:val="xl212"/>
    <w:basedOn w:val="a"/>
    <w:rsid w:val="000D623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213">
    <w:name w:val="xl213"/>
    <w:basedOn w:val="a"/>
    <w:rsid w:val="000D6231"/>
    <w:pPr>
      <w:pBdr>
        <w:top w:val="single" w:sz="4" w:space="0" w:color="000000"/>
        <w:left w:val="single" w:sz="4" w:space="0" w:color="000000"/>
        <w:right w:val="single" w:sz="4" w:space="0" w:color="000000"/>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14">
    <w:name w:val="xl214"/>
    <w:basedOn w:val="a"/>
    <w:rsid w:val="000D6231"/>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15">
    <w:name w:val="xl215"/>
    <w:basedOn w:val="a"/>
    <w:rsid w:val="000D6231"/>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character" w:customStyle="1" w:styleId="2ff7">
    <w:name w:val="ВерхКолонтитул Знак Знак2"/>
    <w:locked/>
    <w:rsid w:val="000D6231"/>
    <w:rPr>
      <w:sz w:val="24"/>
      <w:szCs w:val="24"/>
      <w:lang w:val="ru-RU" w:eastAsia="ru-RU" w:bidi="ar-SA"/>
    </w:rPr>
  </w:style>
  <w:style w:type="character" w:customStyle="1" w:styleId="82">
    <w:name w:val=" Знак Знак8"/>
    <w:rsid w:val="000D6231"/>
    <w:rPr>
      <w:sz w:val="24"/>
      <w:szCs w:val="24"/>
      <w:lang w:val="ru-RU" w:eastAsia="ru-RU" w:bidi="ar-SA"/>
    </w:rPr>
  </w:style>
  <w:style w:type="character" w:customStyle="1" w:styleId="b-commentscounter">
    <w:name w:val="b-comments__counter"/>
    <w:rsid w:val="000D6231"/>
  </w:style>
  <w:style w:type="character" w:customStyle="1" w:styleId="intro">
    <w:name w:val="intro"/>
    <w:rsid w:val="000D6231"/>
  </w:style>
  <w:style w:type="character" w:customStyle="1" w:styleId="idea">
    <w:name w:val="idea"/>
    <w:rsid w:val="000D6231"/>
  </w:style>
  <w:style w:type="paragraph" w:customStyle="1" w:styleId="TableParagraph">
    <w:name w:val="Table Paragraph"/>
    <w:basedOn w:val="a"/>
    <w:qFormat/>
    <w:rsid w:val="000D6231"/>
    <w:pPr>
      <w:widowControl w:val="0"/>
      <w:suppressAutoHyphens w:val="0"/>
    </w:pPr>
    <w:rPr>
      <w:rFonts w:ascii="Calibri" w:hAnsi="Calibri"/>
      <w:sz w:val="22"/>
      <w:szCs w:val="22"/>
      <w:lang w:val="en-US" w:eastAsia="en-US"/>
    </w:rPr>
  </w:style>
  <w:style w:type="paragraph" w:customStyle="1" w:styleId="el-text">
    <w:name w:val="el-text"/>
    <w:basedOn w:val="a"/>
    <w:rsid w:val="000D6231"/>
    <w:pPr>
      <w:suppressAutoHyphens w:val="0"/>
      <w:spacing w:before="100" w:beforeAutospacing="1" w:after="100" w:afterAutospacing="1"/>
    </w:pPr>
    <w:rPr>
      <w:sz w:val="24"/>
      <w:szCs w:val="24"/>
      <w:lang w:eastAsia="ru-RU"/>
    </w:rPr>
  </w:style>
  <w:style w:type="paragraph" w:customStyle="1" w:styleId="ListParagraph">
    <w:name w:val="List Paragraph"/>
    <w:basedOn w:val="a"/>
    <w:rsid w:val="000D6231"/>
    <w:pPr>
      <w:suppressAutoHyphens w:val="0"/>
      <w:ind w:left="720"/>
    </w:pPr>
    <w:rPr>
      <w:rFonts w:eastAsia="Calibri"/>
      <w:sz w:val="24"/>
      <w:szCs w:val="24"/>
      <w:lang w:eastAsia="ru-RU"/>
    </w:rPr>
  </w:style>
  <w:style w:type="character" w:customStyle="1" w:styleId="affffff">
    <w:name w:val="Неразрешенное упоминание"/>
    <w:uiPriority w:val="99"/>
    <w:semiHidden/>
    <w:unhideWhenUsed/>
    <w:rsid w:val="000D6231"/>
    <w:rPr>
      <w:color w:val="605E5C"/>
      <w:shd w:val="clear" w:color="auto" w:fill="E1DFDD"/>
    </w:rPr>
  </w:style>
  <w:style w:type="character" w:customStyle="1" w:styleId="1ffffa">
    <w:name w:val="Верхний колонтитул Знак1"/>
    <w:aliases w:val="ВерхКолонтитул Знак1"/>
    <w:semiHidden/>
    <w:rsid w:val="000D6231"/>
    <w:rPr>
      <w:sz w:val="24"/>
      <w:szCs w:val="24"/>
    </w:rPr>
  </w:style>
  <w:style w:type="paragraph" w:customStyle="1" w:styleId="affffff0">
    <w:name w:val="Знак Знак 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f8">
    <w:name w:val="Знак Знак Знак Знак Знак Знак Знак Знак Знак Знак Знак Знак2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ff1">
    <w:name w:val="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ffffb">
    <w:name w:val="Знак Знак Знак 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1ffffc">
    <w:name w:val="Знак1 Знак Знак"/>
    <w:basedOn w:val="a"/>
    <w:rsid w:val="000D6231"/>
    <w:pPr>
      <w:suppressAutoHyphens w:val="0"/>
      <w:spacing w:after="160" w:line="240" w:lineRule="exact"/>
    </w:pPr>
    <w:rPr>
      <w:rFonts w:ascii="Verdana" w:hAnsi="Verdana"/>
      <w:lang w:val="en-US" w:eastAsia="en-US"/>
    </w:rPr>
  </w:style>
  <w:style w:type="paragraph" w:customStyle="1" w:styleId="1ffffd">
    <w:name w:val="Знак Знак1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ff2">
    <w:name w:val="Знак Знак Знак Знак Знак Знак Знак Знак Знак Знак Знак Знак Знак"/>
    <w:basedOn w:val="a"/>
    <w:uiPriority w:val="99"/>
    <w:rsid w:val="000D6231"/>
    <w:pPr>
      <w:suppressAutoHyphens w:val="0"/>
      <w:spacing w:after="160" w:line="240" w:lineRule="exact"/>
    </w:pPr>
    <w:rPr>
      <w:rFonts w:ascii="Verdana" w:hAnsi="Verdana"/>
      <w:lang w:val="en-US" w:eastAsia="en-US"/>
    </w:rPr>
  </w:style>
  <w:style w:type="paragraph" w:customStyle="1" w:styleId="2ff9">
    <w:name w:val="Знак Знак Знак Знак Знак Знак Знак Знак Знак2 Знак Знак Знак Знак"/>
    <w:basedOn w:val="a"/>
    <w:rsid w:val="000D6231"/>
    <w:pPr>
      <w:suppressAutoHyphens w:val="0"/>
      <w:spacing w:after="160" w:line="240" w:lineRule="exact"/>
    </w:pPr>
    <w:rPr>
      <w:rFonts w:ascii="Verdana" w:hAnsi="Verdana"/>
      <w:lang w:val="en-US" w:eastAsia="en-US"/>
    </w:rPr>
  </w:style>
  <w:style w:type="paragraph" w:customStyle="1" w:styleId="1ffffe">
    <w:name w:val="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1fffff">
    <w:name w:val="Знак Знак1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16">
    <w:name w:val="Знак Знак1 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2ffa">
    <w:name w:val="Знак Знак Знак2 Знак Знак Знак"/>
    <w:basedOn w:val="a"/>
    <w:rsid w:val="000D6231"/>
    <w:pPr>
      <w:suppressAutoHyphens w:val="0"/>
      <w:spacing w:after="160" w:line="240" w:lineRule="exact"/>
    </w:pPr>
    <w:rPr>
      <w:rFonts w:ascii="Verdana" w:hAnsi="Verdana"/>
      <w:lang w:val="en-US" w:eastAsia="en-US"/>
    </w:rPr>
  </w:style>
  <w:style w:type="paragraph" w:customStyle="1" w:styleId="117">
    <w:name w:val="Знак Знак1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1fffff0">
    <w:name w:val="Знак Знак1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fb">
    <w:name w:val="Знак Знак Знак Знак Знак Знак Знак Знак Знак2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fc">
    <w:name w:val="Знак Знак Знак2 Знак"/>
    <w:basedOn w:val="a"/>
    <w:rsid w:val="000D6231"/>
    <w:pPr>
      <w:suppressAutoHyphens w:val="0"/>
      <w:spacing w:after="160" w:line="240" w:lineRule="exact"/>
    </w:pPr>
    <w:rPr>
      <w:rFonts w:ascii="Verdana" w:hAnsi="Verdana"/>
      <w:lang w:val="en-US" w:eastAsia="en-US"/>
    </w:rPr>
  </w:style>
  <w:style w:type="paragraph" w:customStyle="1" w:styleId="affffff3">
    <w:name w:val="Знак 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ff4">
    <w:name w:val="Знак Знак Знак 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113">
    <w:name w:val="Знак Знак1 Знак Знак Знак Знак Знак Знак1 Знак Знак Знак Знак1"/>
    <w:basedOn w:val="a"/>
    <w:rsid w:val="000D6231"/>
    <w:pPr>
      <w:suppressAutoHyphens w:val="0"/>
      <w:spacing w:after="160" w:line="240" w:lineRule="exact"/>
    </w:pPr>
    <w:rPr>
      <w:rFonts w:ascii="Verdana" w:hAnsi="Verdana"/>
      <w:lang w:val="en-US" w:eastAsia="en-US"/>
    </w:rPr>
  </w:style>
  <w:style w:type="paragraph" w:customStyle="1" w:styleId="1fffff1">
    <w:name w:val="Знак Знак Знак Знак Знак Знак Знак Знак Знак Знак Знак Знак Знак Знак Знак Знак Знак Знак1 Знак"/>
    <w:basedOn w:val="a"/>
    <w:rsid w:val="000D6231"/>
    <w:pPr>
      <w:suppressAutoHyphens w:val="0"/>
      <w:spacing w:after="160" w:line="240" w:lineRule="exact"/>
    </w:pPr>
    <w:rPr>
      <w:rFonts w:ascii="Verdana" w:hAnsi="Verdana"/>
      <w:lang w:val="en-US" w:eastAsia="en-US"/>
    </w:rPr>
  </w:style>
  <w:style w:type="paragraph" w:customStyle="1" w:styleId="2ffd">
    <w:name w:val="Знак Знак Знак Знак Знак Знак Знак Знак Знак2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fe">
    <w:name w:val="Знак Знак Знак Знак Знак Знак Знак Знак Знак Знак Знак Знак2 Знак"/>
    <w:basedOn w:val="a"/>
    <w:rsid w:val="000D6231"/>
    <w:pPr>
      <w:suppressAutoHyphens w:val="0"/>
      <w:spacing w:after="160" w:line="240" w:lineRule="exact"/>
    </w:pPr>
    <w:rPr>
      <w:rFonts w:ascii="Verdana" w:hAnsi="Verdana"/>
      <w:lang w:val="en-US" w:eastAsia="en-US"/>
    </w:rPr>
  </w:style>
  <w:style w:type="paragraph" w:customStyle="1" w:styleId="2fff">
    <w:name w:val="Знак Знак Знак2 Знак Знак Знак Знак"/>
    <w:basedOn w:val="a"/>
    <w:rsid w:val="000D6231"/>
    <w:pPr>
      <w:suppressAutoHyphens w:val="0"/>
      <w:spacing w:after="160" w:line="240" w:lineRule="exact"/>
    </w:pPr>
    <w:rPr>
      <w:rFonts w:ascii="Verdana" w:hAnsi="Verdana"/>
      <w:lang w:val="en-US" w:eastAsia="en-US"/>
    </w:rPr>
  </w:style>
  <w:style w:type="paragraph" w:customStyle="1" w:styleId="3d">
    <w:name w:val="Знак Знак Знак Знак Знак Знак Знак Знак Знак3 Знак Знак Знак Знак"/>
    <w:basedOn w:val="a"/>
    <w:rsid w:val="000D6231"/>
    <w:pPr>
      <w:suppressAutoHyphens w:val="0"/>
      <w:spacing w:after="160" w:line="240" w:lineRule="exact"/>
    </w:pPr>
    <w:rPr>
      <w:rFonts w:ascii="Verdana" w:hAnsi="Verdana"/>
      <w:lang w:val="en-US" w:eastAsia="en-US"/>
    </w:rPr>
  </w:style>
  <w:style w:type="paragraph" w:customStyle="1" w:styleId="1fffff2">
    <w:name w:val="Знак Знак Знак Знак Знак Знак1 Знак Знак"/>
    <w:basedOn w:val="a"/>
    <w:rsid w:val="000D6231"/>
    <w:pPr>
      <w:suppressAutoHyphens w:val="0"/>
      <w:spacing w:after="160" w:line="240" w:lineRule="exact"/>
    </w:pPr>
    <w:rPr>
      <w:rFonts w:ascii="Verdana" w:hAnsi="Verdana"/>
      <w:lang w:val="en-US" w:eastAsia="en-US"/>
    </w:rPr>
  </w:style>
  <w:style w:type="paragraph" w:customStyle="1" w:styleId="1fffff3">
    <w:name w:val="Знак Знак Знак Знак Знак Знак Знак Знак Знак 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affffff5">
    <w:name w:val="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fffff4">
    <w:name w:val="Знак Знак Знак Знак Знак Знак Знак Знак Знак Знак Знак Знак Знак Знак Знак Знак Знак Знак1 Знак Знак Знак"/>
    <w:basedOn w:val="a"/>
    <w:rsid w:val="000D6231"/>
    <w:pPr>
      <w:suppressAutoHyphens w:val="0"/>
      <w:spacing w:after="160" w:line="240" w:lineRule="exact"/>
    </w:pPr>
    <w:rPr>
      <w:rFonts w:ascii="Verdana" w:hAnsi="Verdana"/>
      <w:lang w:val="en-US" w:eastAsia="en-US"/>
    </w:rPr>
  </w:style>
  <w:style w:type="paragraph" w:customStyle="1" w:styleId="3e">
    <w:name w:val="Знак Знак Знак Знак Знак Знак Знак Знак Знак3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3f">
    <w:name w:val="Знак Знак Знак Знак Знак Знак Знак Знак Знак3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ff6">
    <w:name w:val="Знак Знак Знак Знак Знак 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fffff5">
    <w:name w:val="Знак Знак1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ff0">
    <w:name w:val="Знак Знак Знак Знак Знак Знак Знак Знак Знак2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fffff6">
    <w:name w:val="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affffff7">
    <w:name w:val="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2fff1">
    <w:name w:val="Знак Знак Знак Знак Знак Знак Знак Знак Знак2"/>
    <w:basedOn w:val="a"/>
    <w:rsid w:val="000D6231"/>
    <w:pPr>
      <w:suppressAutoHyphens w:val="0"/>
      <w:spacing w:after="160" w:line="240" w:lineRule="exact"/>
    </w:pPr>
    <w:rPr>
      <w:rFonts w:ascii="Verdana" w:hAnsi="Verdana"/>
      <w:lang w:val="en-US" w:eastAsia="en-US"/>
    </w:rPr>
  </w:style>
  <w:style w:type="paragraph" w:customStyle="1" w:styleId="affffff8">
    <w:name w:val="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fffff7">
    <w:name w:val="Знак Знак1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affffff9">
    <w:name w:val="Знак"/>
    <w:basedOn w:val="a"/>
    <w:rsid w:val="000D6231"/>
    <w:pPr>
      <w:suppressAutoHyphens w:val="0"/>
      <w:spacing w:after="160" w:line="240" w:lineRule="exact"/>
    </w:pPr>
    <w:rPr>
      <w:rFonts w:ascii="Verdana" w:hAnsi="Verdana"/>
      <w:lang w:val="en-US" w:eastAsia="en-US"/>
    </w:rPr>
  </w:style>
  <w:style w:type="paragraph" w:customStyle="1" w:styleId="2fff2">
    <w:name w:val="Знак Знак Знак Знак Знак Знак Знак Знак Знак2 Знак"/>
    <w:basedOn w:val="a"/>
    <w:rsid w:val="000D6231"/>
    <w:pPr>
      <w:suppressAutoHyphens w:val="0"/>
      <w:spacing w:after="160" w:line="240" w:lineRule="exact"/>
    </w:pPr>
    <w:rPr>
      <w:rFonts w:ascii="Verdana" w:hAnsi="Verdana"/>
      <w:lang w:val="en-US" w:eastAsia="en-US"/>
    </w:rPr>
  </w:style>
  <w:style w:type="paragraph" w:customStyle="1" w:styleId="2fff3">
    <w:name w:val="Знак Знак Знак Знак Знак Знак Знак Знак Знак2 Знак Знак Знак"/>
    <w:basedOn w:val="a"/>
    <w:rsid w:val="000D6231"/>
    <w:pPr>
      <w:suppressAutoHyphens w:val="0"/>
      <w:spacing w:after="160" w:line="240" w:lineRule="exact"/>
    </w:pPr>
    <w:rPr>
      <w:rFonts w:ascii="Verdana" w:hAnsi="Verdana"/>
      <w:lang w:val="en-US" w:eastAsia="en-US"/>
    </w:rPr>
  </w:style>
  <w:style w:type="paragraph" w:customStyle="1" w:styleId="1fffff8">
    <w:name w:val="Знак Знак Знак Знак Знак Знак Знак Знак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118">
    <w:name w:val="Знак Знак1 Знак Знак Знак Знак Знак Знак1 Знак Знак"/>
    <w:basedOn w:val="a"/>
    <w:rsid w:val="000D6231"/>
    <w:pPr>
      <w:suppressAutoHyphens w:val="0"/>
      <w:spacing w:after="160" w:line="240" w:lineRule="exact"/>
    </w:pPr>
    <w:rPr>
      <w:rFonts w:ascii="Verdana" w:hAnsi="Verdana"/>
      <w:lang w:val="en-US" w:eastAsia="en-US"/>
    </w:rPr>
  </w:style>
  <w:style w:type="paragraph" w:customStyle="1" w:styleId="1fffff9">
    <w:name w:val="Знак Знак Знак Знак Знак Знак Знак Знак Знак Знак Знак Знак Знак Знак Знак Знак Знак Знак1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fffffa">
    <w:name w:val="Знак Знак1 Знак Знак Знак Знак Знак Знак Знак Знак Знак Знак Знак Знак Знак Знак Знак"/>
    <w:basedOn w:val="a"/>
    <w:rsid w:val="000D6231"/>
    <w:pPr>
      <w:suppressAutoHyphens w:val="0"/>
      <w:spacing w:after="160" w:line="240" w:lineRule="exact"/>
    </w:pPr>
    <w:rPr>
      <w:rFonts w:ascii="Verdana" w:hAnsi="Verdana"/>
      <w:lang w:val="en-US" w:eastAsia="en-US"/>
    </w:rPr>
  </w:style>
  <w:style w:type="paragraph" w:customStyle="1" w:styleId="1114">
    <w:name w:val="Знак Знак1 Знак Знак Знак Знак Знак Знак1 Знак Знак Знак Знак1 Знак Знак"/>
    <w:basedOn w:val="a"/>
    <w:rsid w:val="000D6231"/>
    <w:pPr>
      <w:suppressAutoHyphens w:val="0"/>
      <w:spacing w:after="160" w:line="240" w:lineRule="exact"/>
    </w:pPr>
    <w:rPr>
      <w:rFonts w:ascii="Verdana" w:hAnsi="Verdana"/>
      <w:lang w:val="en-US" w:eastAsia="en-US"/>
    </w:rPr>
  </w:style>
  <w:style w:type="paragraph" w:customStyle="1" w:styleId="21b">
    <w:name w:val="Знак Знак Знак Знак Знак Знак Знак Знак Знак2 Знак Знак Знак Знак1 Знак Знак"/>
    <w:basedOn w:val="a"/>
    <w:rsid w:val="000D6231"/>
    <w:pPr>
      <w:suppressAutoHyphens w:val="0"/>
      <w:spacing w:after="160" w:line="240" w:lineRule="exact"/>
    </w:pPr>
    <w:rPr>
      <w:rFonts w:ascii="Verdana" w:hAnsi="Verdana"/>
      <w:lang w:val="en-US" w:eastAsia="en-US"/>
    </w:rPr>
  </w:style>
  <w:style w:type="paragraph" w:customStyle="1" w:styleId="21c">
    <w:name w:val="Знак Знак Знак Знак Знак Знак Знак Знак Знак Знак Знак Знак2 Знак Знак Знак Знак Знак Знак Знак Знак1"/>
    <w:basedOn w:val="a"/>
    <w:rsid w:val="000D6231"/>
    <w:pPr>
      <w:suppressAutoHyphens w:val="0"/>
      <w:spacing w:after="160" w:line="240" w:lineRule="exact"/>
    </w:pPr>
    <w:rPr>
      <w:rFonts w:ascii="Verdana" w:hAnsi="Verdana"/>
      <w:lang w:val="en-US" w:eastAsia="en-US"/>
    </w:rPr>
  </w:style>
  <w:style w:type="paragraph" w:customStyle="1" w:styleId="font6">
    <w:name w:val="font6"/>
    <w:basedOn w:val="a"/>
    <w:rsid w:val="000D6231"/>
    <w:pPr>
      <w:suppressAutoHyphens w:val="0"/>
      <w:spacing w:before="100" w:beforeAutospacing="1" w:after="100" w:afterAutospacing="1"/>
    </w:pPr>
    <w:rPr>
      <w:lang w:eastAsia="ru-RU"/>
    </w:rPr>
  </w:style>
  <w:style w:type="paragraph" w:customStyle="1" w:styleId="font7">
    <w:name w:val="font7"/>
    <w:basedOn w:val="a"/>
    <w:rsid w:val="000D6231"/>
    <w:pPr>
      <w:suppressAutoHyphens w:val="0"/>
      <w:spacing w:before="100" w:beforeAutospacing="1" w:after="100" w:afterAutospacing="1"/>
    </w:pPr>
    <w:rPr>
      <w:lang w:eastAsia="ru-RU"/>
    </w:rPr>
  </w:style>
  <w:style w:type="paragraph" w:customStyle="1" w:styleId="xl216">
    <w:name w:val="xl216"/>
    <w:basedOn w:val="a"/>
    <w:rsid w:val="000D6231"/>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4"/>
      <w:szCs w:val="24"/>
      <w:lang w:eastAsia="ru-RU"/>
    </w:rPr>
  </w:style>
  <w:style w:type="paragraph" w:customStyle="1" w:styleId="xl217">
    <w:name w:val="xl217"/>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18">
    <w:name w:val="xl218"/>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19">
    <w:name w:val="xl219"/>
    <w:basedOn w:val="a"/>
    <w:rsid w:val="000D6231"/>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4"/>
      <w:szCs w:val="24"/>
      <w:lang w:eastAsia="ru-RU"/>
    </w:rPr>
  </w:style>
  <w:style w:type="paragraph" w:customStyle="1" w:styleId="xl220">
    <w:name w:val="xl220"/>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21">
    <w:name w:val="xl221"/>
    <w:basedOn w:val="a"/>
    <w:rsid w:val="000D6231"/>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4"/>
      <w:szCs w:val="24"/>
      <w:lang w:eastAsia="ru-RU"/>
    </w:rPr>
  </w:style>
  <w:style w:type="paragraph" w:customStyle="1" w:styleId="xl222">
    <w:name w:val="xl222"/>
    <w:basedOn w:val="a"/>
    <w:rsid w:val="000D6231"/>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23">
    <w:name w:val="xl223"/>
    <w:basedOn w:val="a"/>
    <w:rsid w:val="000D6231"/>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24">
    <w:name w:val="xl224"/>
    <w:basedOn w:val="a"/>
    <w:rsid w:val="000D6231"/>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25">
    <w:name w:val="xl225"/>
    <w:basedOn w:val="a"/>
    <w:rsid w:val="000D6231"/>
    <w:pPr>
      <w:pBdr>
        <w:top w:val="single" w:sz="4" w:space="0" w:color="000000"/>
        <w:left w:val="single" w:sz="4" w:space="0" w:color="000000"/>
        <w:right w:val="single" w:sz="4" w:space="0" w:color="000000"/>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26">
    <w:name w:val="xl226"/>
    <w:basedOn w:val="a"/>
    <w:rsid w:val="000D6231"/>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4"/>
      <w:szCs w:val="24"/>
      <w:lang w:eastAsia="ru-RU"/>
    </w:rPr>
  </w:style>
  <w:style w:type="paragraph" w:customStyle="1" w:styleId="xl227">
    <w:name w:val="xl227"/>
    <w:basedOn w:val="a"/>
    <w:rsid w:val="000D6231"/>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4"/>
      <w:szCs w:val="24"/>
      <w:lang w:eastAsia="ru-RU"/>
    </w:rPr>
  </w:style>
  <w:style w:type="paragraph" w:customStyle="1" w:styleId="xl228">
    <w:name w:val="xl228"/>
    <w:basedOn w:val="a"/>
    <w:rsid w:val="000D6231"/>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29">
    <w:name w:val="xl229"/>
    <w:basedOn w:val="a"/>
    <w:rsid w:val="000D6231"/>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30">
    <w:name w:val="xl230"/>
    <w:basedOn w:val="a"/>
    <w:rsid w:val="000D6231"/>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31">
    <w:name w:val="xl231"/>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32">
    <w:name w:val="xl232"/>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33">
    <w:name w:val="xl233"/>
    <w:basedOn w:val="a"/>
    <w:rsid w:val="000D6231"/>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34">
    <w:name w:val="xl234"/>
    <w:basedOn w:val="a"/>
    <w:rsid w:val="000D6231"/>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35">
    <w:name w:val="xl235"/>
    <w:basedOn w:val="a"/>
    <w:rsid w:val="000D6231"/>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24"/>
      <w:szCs w:val="24"/>
      <w:lang w:eastAsia="ru-RU"/>
    </w:rPr>
  </w:style>
  <w:style w:type="paragraph" w:customStyle="1" w:styleId="xl236">
    <w:name w:val="xl236"/>
    <w:basedOn w:val="a"/>
    <w:rsid w:val="000D6231"/>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4"/>
      <w:szCs w:val="24"/>
      <w:lang w:eastAsia="ru-RU"/>
    </w:rPr>
  </w:style>
  <w:style w:type="paragraph" w:customStyle="1" w:styleId="p3">
    <w:name w:val="p3"/>
    <w:basedOn w:val="a"/>
    <w:rsid w:val="000D6231"/>
    <w:pPr>
      <w:suppressAutoHyphens w:val="0"/>
      <w:spacing w:before="100" w:beforeAutospacing="1" w:after="100" w:afterAutospacing="1"/>
    </w:pPr>
    <w:rPr>
      <w:sz w:val="24"/>
      <w:szCs w:val="24"/>
      <w:lang w:eastAsia="ru-RU"/>
    </w:rPr>
  </w:style>
  <w:style w:type="paragraph" w:customStyle="1" w:styleId="xl162">
    <w:name w:val="xl162"/>
    <w:basedOn w:val="a"/>
    <w:rsid w:val="000D6231"/>
    <w:pPr>
      <w:suppressAutoHyphens w:val="0"/>
      <w:spacing w:before="100" w:beforeAutospacing="1" w:after="100" w:afterAutospacing="1"/>
    </w:pPr>
    <w:rPr>
      <w:rFonts w:ascii="Arial" w:hAnsi="Arial" w:cs="Arial"/>
      <w:sz w:val="17"/>
      <w:szCs w:val="17"/>
      <w:lang w:eastAsia="ru-RU"/>
    </w:rPr>
  </w:style>
  <w:style w:type="paragraph" w:customStyle="1" w:styleId="xl163">
    <w:name w:val="xl163"/>
    <w:basedOn w:val="a"/>
    <w:rsid w:val="000D6231"/>
    <w:pPr>
      <w:suppressAutoHyphens w:val="0"/>
      <w:spacing w:before="100" w:beforeAutospacing="1" w:after="100" w:afterAutospacing="1"/>
      <w:textAlignment w:val="center"/>
    </w:pPr>
    <w:rPr>
      <w:rFonts w:ascii="Arial" w:hAnsi="Arial" w:cs="Arial"/>
      <w:sz w:val="17"/>
      <w:szCs w:val="17"/>
      <w:lang w:eastAsia="ru-RU"/>
    </w:rPr>
  </w:style>
  <w:style w:type="paragraph" w:customStyle="1" w:styleId="xl164">
    <w:name w:val="xl164"/>
    <w:basedOn w:val="a"/>
    <w:rsid w:val="000D6231"/>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7"/>
      <w:szCs w:val="17"/>
      <w:lang w:eastAsia="ru-RU"/>
    </w:rPr>
  </w:style>
  <w:style w:type="paragraph" w:customStyle="1" w:styleId="xl165">
    <w:name w:val="xl165"/>
    <w:basedOn w:val="a"/>
    <w:rsid w:val="000D6231"/>
    <w:pPr>
      <w:suppressAutoHyphens w:val="0"/>
      <w:spacing w:before="100" w:beforeAutospacing="1" w:after="100" w:afterAutospacing="1"/>
      <w:jc w:val="center"/>
      <w:textAlignment w:val="center"/>
    </w:pPr>
    <w:rPr>
      <w:color w:val="000000"/>
      <w:sz w:val="17"/>
      <w:szCs w:val="17"/>
      <w:lang w:eastAsia="ru-RU"/>
    </w:rPr>
  </w:style>
  <w:style w:type="paragraph" w:customStyle="1" w:styleId="xl166">
    <w:name w:val="xl166"/>
    <w:basedOn w:val="a"/>
    <w:rsid w:val="000D6231"/>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7"/>
      <w:szCs w:val="17"/>
      <w:lang w:eastAsia="ru-RU"/>
    </w:rPr>
  </w:style>
  <w:style w:type="paragraph" w:customStyle="1" w:styleId="xl167">
    <w:name w:val="xl167"/>
    <w:basedOn w:val="a"/>
    <w:rsid w:val="000D6231"/>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7"/>
      <w:szCs w:val="17"/>
      <w:lang w:eastAsia="ru-RU"/>
    </w:rPr>
  </w:style>
  <w:style w:type="paragraph" w:customStyle="1" w:styleId="xl168">
    <w:name w:val="xl168"/>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69">
    <w:name w:val="xl169"/>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17"/>
      <w:szCs w:val="17"/>
      <w:lang w:eastAsia="ru-RU"/>
    </w:rPr>
  </w:style>
  <w:style w:type="paragraph" w:customStyle="1" w:styleId="xl170">
    <w:name w:val="xl170"/>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71">
    <w:name w:val="xl171"/>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72">
    <w:name w:val="xl172"/>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17"/>
      <w:szCs w:val="17"/>
      <w:lang w:eastAsia="ru-RU"/>
    </w:rPr>
  </w:style>
  <w:style w:type="paragraph" w:customStyle="1" w:styleId="xl173">
    <w:name w:val="xl173"/>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74">
    <w:name w:val="xl174"/>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17"/>
      <w:szCs w:val="17"/>
      <w:lang w:eastAsia="ru-RU"/>
    </w:rPr>
  </w:style>
  <w:style w:type="paragraph" w:customStyle="1" w:styleId="xl175">
    <w:name w:val="xl175"/>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76">
    <w:name w:val="xl176"/>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77">
    <w:name w:val="xl177"/>
    <w:basedOn w:val="a"/>
    <w:rsid w:val="000D6231"/>
    <w:pPr>
      <w:pBdr>
        <w:top w:val="single" w:sz="4" w:space="0" w:color="auto"/>
        <w:left w:val="single" w:sz="4" w:space="0" w:color="auto"/>
        <w:bottom w:val="single" w:sz="4" w:space="0" w:color="auto"/>
      </w:pBdr>
      <w:shd w:val="clear" w:color="000000" w:fill="92D050"/>
      <w:suppressAutoHyphens w:val="0"/>
      <w:spacing w:before="100" w:beforeAutospacing="1" w:after="100" w:afterAutospacing="1"/>
      <w:textAlignment w:val="center"/>
    </w:pPr>
    <w:rPr>
      <w:color w:val="000000"/>
      <w:sz w:val="17"/>
      <w:szCs w:val="17"/>
      <w:lang w:eastAsia="ru-RU"/>
    </w:rPr>
  </w:style>
  <w:style w:type="paragraph" w:customStyle="1" w:styleId="xl178">
    <w:name w:val="xl178"/>
    <w:basedOn w:val="a"/>
    <w:rsid w:val="000D6231"/>
    <w:pPr>
      <w:pBdr>
        <w:top w:val="single" w:sz="4" w:space="0" w:color="auto"/>
        <w:left w:val="single" w:sz="4" w:space="0" w:color="auto"/>
        <w:bottom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79">
    <w:name w:val="xl179"/>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80">
    <w:name w:val="xl180"/>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color w:val="000000"/>
      <w:sz w:val="17"/>
      <w:szCs w:val="17"/>
      <w:lang w:eastAsia="ru-RU"/>
    </w:rPr>
  </w:style>
  <w:style w:type="paragraph" w:customStyle="1" w:styleId="xl181">
    <w:name w:val="xl181"/>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17"/>
      <w:szCs w:val="17"/>
      <w:lang w:eastAsia="ru-RU"/>
    </w:rPr>
  </w:style>
  <w:style w:type="paragraph" w:customStyle="1" w:styleId="xl182">
    <w:name w:val="xl182"/>
    <w:basedOn w:val="a"/>
    <w:rsid w:val="000D6231"/>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color w:val="000000"/>
      <w:sz w:val="17"/>
      <w:szCs w:val="17"/>
      <w:lang w:eastAsia="ru-RU"/>
    </w:rPr>
  </w:style>
  <w:style w:type="paragraph" w:customStyle="1" w:styleId="xl183">
    <w:name w:val="xl183"/>
    <w:basedOn w:val="a"/>
    <w:rsid w:val="000D6231"/>
    <w:pPr>
      <w:pBdr>
        <w:top w:val="single" w:sz="4" w:space="0" w:color="auto"/>
        <w:left w:val="single" w:sz="4" w:space="0" w:color="auto"/>
        <w:bottom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84">
    <w:name w:val="xl184"/>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85">
    <w:name w:val="xl185"/>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86">
    <w:name w:val="xl186"/>
    <w:basedOn w:val="a"/>
    <w:rsid w:val="000D6231"/>
    <w:pPr>
      <w:pBdr>
        <w:top w:val="single" w:sz="4" w:space="0" w:color="auto"/>
        <w:left w:val="single" w:sz="4" w:space="0" w:color="auto"/>
        <w:bottom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87">
    <w:name w:val="xl187"/>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color w:val="000000"/>
      <w:sz w:val="17"/>
      <w:szCs w:val="17"/>
      <w:lang w:eastAsia="ru-RU"/>
    </w:rPr>
  </w:style>
  <w:style w:type="character" w:customStyle="1" w:styleId="link-to-coompany">
    <w:name w:val="link-to-coompany"/>
    <w:rsid w:val="000D6231"/>
  </w:style>
  <w:style w:type="character" w:customStyle="1" w:styleId="nameimg">
    <w:name w:val="nameimg"/>
    <w:rsid w:val="000D6231"/>
  </w:style>
  <w:style w:type="character" w:customStyle="1" w:styleId="authorimg">
    <w:name w:val="authorimg"/>
    <w:rsid w:val="000D6231"/>
  </w:style>
  <w:style w:type="paragraph" w:customStyle="1" w:styleId="font8">
    <w:name w:val="font8"/>
    <w:basedOn w:val="a"/>
    <w:rsid w:val="000D6231"/>
    <w:pPr>
      <w:suppressAutoHyphens w:val="0"/>
      <w:spacing w:before="100" w:beforeAutospacing="1" w:after="100" w:afterAutospacing="1"/>
    </w:pPr>
    <w:rPr>
      <w:rFonts w:ascii="Tahoma" w:hAnsi="Tahoma" w:cs="Tahoma"/>
      <w:b/>
      <w:bCs/>
      <w:color w:val="000000"/>
      <w:sz w:val="18"/>
      <w:szCs w:val="18"/>
      <w:lang w:eastAsia="ru-RU"/>
    </w:rPr>
  </w:style>
  <w:style w:type="paragraph" w:customStyle="1" w:styleId="font9">
    <w:name w:val="font9"/>
    <w:basedOn w:val="a"/>
    <w:rsid w:val="000D6231"/>
    <w:pPr>
      <w:suppressAutoHyphens w:val="0"/>
      <w:spacing w:before="100" w:beforeAutospacing="1" w:after="100" w:afterAutospacing="1"/>
    </w:pPr>
    <w:rPr>
      <w:rFonts w:ascii="Tahoma" w:hAnsi="Tahoma" w:cs="Tahoma"/>
      <w:color w:val="000000"/>
      <w:sz w:val="18"/>
      <w:szCs w:val="18"/>
      <w:lang w:eastAsia="ru-RU"/>
    </w:rPr>
  </w:style>
  <w:style w:type="paragraph" w:customStyle="1" w:styleId="xl155">
    <w:name w:val="xl155"/>
    <w:basedOn w:val="a"/>
    <w:rsid w:val="000D6231"/>
    <w:pPr>
      <w:suppressAutoHyphens w:val="0"/>
      <w:spacing w:before="100" w:beforeAutospacing="1" w:after="100" w:afterAutospacing="1"/>
    </w:pPr>
    <w:rPr>
      <w:rFonts w:ascii="Arial" w:hAnsi="Arial" w:cs="Arial"/>
      <w:sz w:val="17"/>
      <w:szCs w:val="17"/>
      <w:lang w:eastAsia="ru-RU"/>
    </w:rPr>
  </w:style>
  <w:style w:type="paragraph" w:customStyle="1" w:styleId="xl156">
    <w:name w:val="xl156"/>
    <w:basedOn w:val="a"/>
    <w:rsid w:val="000D6231"/>
    <w:pPr>
      <w:suppressAutoHyphens w:val="0"/>
      <w:spacing w:before="100" w:beforeAutospacing="1" w:after="100" w:afterAutospacing="1"/>
      <w:textAlignment w:val="center"/>
    </w:pPr>
    <w:rPr>
      <w:rFonts w:ascii="Arial" w:hAnsi="Arial" w:cs="Arial"/>
      <w:sz w:val="17"/>
      <w:szCs w:val="17"/>
      <w:lang w:eastAsia="ru-RU"/>
    </w:rPr>
  </w:style>
  <w:style w:type="paragraph" w:customStyle="1" w:styleId="xl157">
    <w:name w:val="xl157"/>
    <w:basedOn w:val="a"/>
    <w:rsid w:val="000D6231"/>
    <w:pPr>
      <w:suppressAutoHyphens w:val="0"/>
      <w:spacing w:before="100" w:beforeAutospacing="1" w:after="100" w:afterAutospacing="1"/>
      <w:jc w:val="center"/>
      <w:textAlignment w:val="center"/>
    </w:pPr>
    <w:rPr>
      <w:color w:val="000000"/>
      <w:sz w:val="17"/>
      <w:szCs w:val="17"/>
      <w:lang w:eastAsia="ru-RU"/>
    </w:rPr>
  </w:style>
  <w:style w:type="paragraph" w:customStyle="1" w:styleId="xl158">
    <w:name w:val="xl158"/>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17"/>
      <w:szCs w:val="17"/>
      <w:lang w:eastAsia="ru-RU"/>
    </w:rPr>
  </w:style>
  <w:style w:type="paragraph" w:customStyle="1" w:styleId="xl159">
    <w:name w:val="xl159"/>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60">
    <w:name w:val="xl160"/>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xl161">
    <w:name w:val="xl161"/>
    <w:basedOn w:val="a"/>
    <w:rsid w:val="000D6231"/>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sz w:val="17"/>
      <w:szCs w:val="17"/>
      <w:lang w:eastAsia="ru-RU"/>
    </w:rPr>
  </w:style>
  <w:style w:type="paragraph" w:customStyle="1" w:styleId="font10">
    <w:name w:val="font10"/>
    <w:basedOn w:val="a"/>
    <w:rsid w:val="000D6231"/>
    <w:pPr>
      <w:suppressAutoHyphens w:val="0"/>
      <w:spacing w:before="100" w:beforeAutospacing="1" w:after="100" w:afterAutospacing="1"/>
    </w:pPr>
    <w:rPr>
      <w:color w:val="000000"/>
      <w:lang w:eastAsia="ru-RU"/>
    </w:rPr>
  </w:style>
  <w:style w:type="paragraph" w:customStyle="1" w:styleId="font11">
    <w:name w:val="font11"/>
    <w:basedOn w:val="a"/>
    <w:rsid w:val="00262E7B"/>
    <w:pPr>
      <w:suppressAutoHyphens w:val="0"/>
      <w:spacing w:before="100" w:beforeAutospacing="1" w:after="100" w:afterAutospacing="1"/>
    </w:pPr>
    <w:rPr>
      <w:rFonts w:ascii="Tahoma" w:hAnsi="Tahoma" w:cs="Tahoma"/>
      <w:color w:val="000000"/>
      <w:sz w:val="18"/>
      <w:szCs w:val="18"/>
      <w:lang w:eastAsia="ru-RU"/>
    </w:rPr>
  </w:style>
  <w:style w:type="character" w:customStyle="1" w:styleId="fontstyle01">
    <w:name w:val="fontstyle01"/>
    <w:basedOn w:val="a0"/>
    <w:rsid w:val="003E0026"/>
    <w:rPr>
      <w:rFonts w:ascii="TimesNewRomanPSMT" w:hAnsi="TimesNewRomanPSMT"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37365026">
      <w:bodyDiv w:val="1"/>
      <w:marLeft w:val="0"/>
      <w:marRight w:val="0"/>
      <w:marTop w:val="0"/>
      <w:marBottom w:val="0"/>
      <w:divBdr>
        <w:top w:val="none" w:sz="0" w:space="0" w:color="auto"/>
        <w:left w:val="none" w:sz="0" w:space="0" w:color="auto"/>
        <w:bottom w:val="none" w:sz="0" w:space="0" w:color="auto"/>
        <w:right w:val="none" w:sz="0" w:space="0" w:color="auto"/>
      </w:divBdr>
    </w:div>
    <w:div w:id="70008323">
      <w:bodyDiv w:val="1"/>
      <w:marLeft w:val="0"/>
      <w:marRight w:val="0"/>
      <w:marTop w:val="0"/>
      <w:marBottom w:val="0"/>
      <w:divBdr>
        <w:top w:val="none" w:sz="0" w:space="0" w:color="auto"/>
        <w:left w:val="none" w:sz="0" w:space="0" w:color="auto"/>
        <w:bottom w:val="none" w:sz="0" w:space="0" w:color="auto"/>
        <w:right w:val="none" w:sz="0" w:space="0" w:color="auto"/>
      </w:divBdr>
    </w:div>
    <w:div w:id="88016009">
      <w:bodyDiv w:val="1"/>
      <w:marLeft w:val="0"/>
      <w:marRight w:val="0"/>
      <w:marTop w:val="0"/>
      <w:marBottom w:val="0"/>
      <w:divBdr>
        <w:top w:val="none" w:sz="0" w:space="0" w:color="auto"/>
        <w:left w:val="none" w:sz="0" w:space="0" w:color="auto"/>
        <w:bottom w:val="none" w:sz="0" w:space="0" w:color="auto"/>
        <w:right w:val="none" w:sz="0" w:space="0" w:color="auto"/>
      </w:divBdr>
    </w:div>
    <w:div w:id="169609465">
      <w:bodyDiv w:val="1"/>
      <w:marLeft w:val="0"/>
      <w:marRight w:val="0"/>
      <w:marTop w:val="0"/>
      <w:marBottom w:val="0"/>
      <w:divBdr>
        <w:top w:val="none" w:sz="0" w:space="0" w:color="auto"/>
        <w:left w:val="none" w:sz="0" w:space="0" w:color="auto"/>
        <w:bottom w:val="none" w:sz="0" w:space="0" w:color="auto"/>
        <w:right w:val="none" w:sz="0" w:space="0" w:color="auto"/>
      </w:divBdr>
    </w:div>
    <w:div w:id="199443143">
      <w:bodyDiv w:val="1"/>
      <w:marLeft w:val="0"/>
      <w:marRight w:val="0"/>
      <w:marTop w:val="0"/>
      <w:marBottom w:val="0"/>
      <w:divBdr>
        <w:top w:val="none" w:sz="0" w:space="0" w:color="auto"/>
        <w:left w:val="none" w:sz="0" w:space="0" w:color="auto"/>
        <w:bottom w:val="none" w:sz="0" w:space="0" w:color="auto"/>
        <w:right w:val="none" w:sz="0" w:space="0" w:color="auto"/>
      </w:divBdr>
    </w:div>
    <w:div w:id="290673216">
      <w:bodyDiv w:val="1"/>
      <w:marLeft w:val="0"/>
      <w:marRight w:val="0"/>
      <w:marTop w:val="0"/>
      <w:marBottom w:val="0"/>
      <w:divBdr>
        <w:top w:val="none" w:sz="0" w:space="0" w:color="auto"/>
        <w:left w:val="none" w:sz="0" w:space="0" w:color="auto"/>
        <w:bottom w:val="none" w:sz="0" w:space="0" w:color="auto"/>
        <w:right w:val="none" w:sz="0" w:space="0" w:color="auto"/>
      </w:divBdr>
    </w:div>
    <w:div w:id="299923615">
      <w:bodyDiv w:val="1"/>
      <w:marLeft w:val="0"/>
      <w:marRight w:val="0"/>
      <w:marTop w:val="0"/>
      <w:marBottom w:val="0"/>
      <w:divBdr>
        <w:top w:val="none" w:sz="0" w:space="0" w:color="auto"/>
        <w:left w:val="none" w:sz="0" w:space="0" w:color="auto"/>
        <w:bottom w:val="none" w:sz="0" w:space="0" w:color="auto"/>
        <w:right w:val="none" w:sz="0" w:space="0" w:color="auto"/>
      </w:divBdr>
    </w:div>
    <w:div w:id="395083172">
      <w:bodyDiv w:val="1"/>
      <w:marLeft w:val="0"/>
      <w:marRight w:val="0"/>
      <w:marTop w:val="0"/>
      <w:marBottom w:val="0"/>
      <w:divBdr>
        <w:top w:val="none" w:sz="0" w:space="0" w:color="auto"/>
        <w:left w:val="none" w:sz="0" w:space="0" w:color="auto"/>
        <w:bottom w:val="none" w:sz="0" w:space="0" w:color="auto"/>
        <w:right w:val="none" w:sz="0" w:space="0" w:color="auto"/>
      </w:divBdr>
    </w:div>
    <w:div w:id="408969817">
      <w:bodyDiv w:val="1"/>
      <w:marLeft w:val="0"/>
      <w:marRight w:val="0"/>
      <w:marTop w:val="0"/>
      <w:marBottom w:val="0"/>
      <w:divBdr>
        <w:top w:val="none" w:sz="0" w:space="0" w:color="auto"/>
        <w:left w:val="none" w:sz="0" w:space="0" w:color="auto"/>
        <w:bottom w:val="none" w:sz="0" w:space="0" w:color="auto"/>
        <w:right w:val="none" w:sz="0" w:space="0" w:color="auto"/>
      </w:divBdr>
    </w:div>
    <w:div w:id="557594340">
      <w:bodyDiv w:val="1"/>
      <w:marLeft w:val="0"/>
      <w:marRight w:val="0"/>
      <w:marTop w:val="0"/>
      <w:marBottom w:val="0"/>
      <w:divBdr>
        <w:top w:val="none" w:sz="0" w:space="0" w:color="auto"/>
        <w:left w:val="none" w:sz="0" w:space="0" w:color="auto"/>
        <w:bottom w:val="none" w:sz="0" w:space="0" w:color="auto"/>
        <w:right w:val="none" w:sz="0" w:space="0" w:color="auto"/>
      </w:divBdr>
    </w:div>
    <w:div w:id="564730138">
      <w:bodyDiv w:val="1"/>
      <w:marLeft w:val="0"/>
      <w:marRight w:val="0"/>
      <w:marTop w:val="0"/>
      <w:marBottom w:val="0"/>
      <w:divBdr>
        <w:top w:val="none" w:sz="0" w:space="0" w:color="auto"/>
        <w:left w:val="none" w:sz="0" w:space="0" w:color="auto"/>
        <w:bottom w:val="none" w:sz="0" w:space="0" w:color="auto"/>
        <w:right w:val="none" w:sz="0" w:space="0" w:color="auto"/>
      </w:divBdr>
    </w:div>
    <w:div w:id="746464236">
      <w:bodyDiv w:val="1"/>
      <w:marLeft w:val="0"/>
      <w:marRight w:val="0"/>
      <w:marTop w:val="0"/>
      <w:marBottom w:val="0"/>
      <w:divBdr>
        <w:top w:val="none" w:sz="0" w:space="0" w:color="auto"/>
        <w:left w:val="none" w:sz="0" w:space="0" w:color="auto"/>
        <w:bottom w:val="none" w:sz="0" w:space="0" w:color="auto"/>
        <w:right w:val="none" w:sz="0" w:space="0" w:color="auto"/>
      </w:divBdr>
    </w:div>
    <w:div w:id="862671164">
      <w:bodyDiv w:val="1"/>
      <w:marLeft w:val="0"/>
      <w:marRight w:val="0"/>
      <w:marTop w:val="0"/>
      <w:marBottom w:val="0"/>
      <w:divBdr>
        <w:top w:val="none" w:sz="0" w:space="0" w:color="auto"/>
        <w:left w:val="none" w:sz="0" w:space="0" w:color="auto"/>
        <w:bottom w:val="none" w:sz="0" w:space="0" w:color="auto"/>
        <w:right w:val="none" w:sz="0" w:space="0" w:color="auto"/>
      </w:divBdr>
    </w:div>
    <w:div w:id="945234445">
      <w:bodyDiv w:val="1"/>
      <w:marLeft w:val="0"/>
      <w:marRight w:val="0"/>
      <w:marTop w:val="0"/>
      <w:marBottom w:val="0"/>
      <w:divBdr>
        <w:top w:val="none" w:sz="0" w:space="0" w:color="auto"/>
        <w:left w:val="none" w:sz="0" w:space="0" w:color="auto"/>
        <w:bottom w:val="none" w:sz="0" w:space="0" w:color="auto"/>
        <w:right w:val="none" w:sz="0" w:space="0" w:color="auto"/>
      </w:divBdr>
    </w:div>
    <w:div w:id="965426307">
      <w:bodyDiv w:val="1"/>
      <w:marLeft w:val="0"/>
      <w:marRight w:val="0"/>
      <w:marTop w:val="0"/>
      <w:marBottom w:val="0"/>
      <w:divBdr>
        <w:top w:val="none" w:sz="0" w:space="0" w:color="auto"/>
        <w:left w:val="none" w:sz="0" w:space="0" w:color="auto"/>
        <w:bottom w:val="none" w:sz="0" w:space="0" w:color="auto"/>
        <w:right w:val="none" w:sz="0" w:space="0" w:color="auto"/>
      </w:divBdr>
    </w:div>
    <w:div w:id="976452468">
      <w:bodyDiv w:val="1"/>
      <w:marLeft w:val="0"/>
      <w:marRight w:val="0"/>
      <w:marTop w:val="0"/>
      <w:marBottom w:val="0"/>
      <w:divBdr>
        <w:top w:val="none" w:sz="0" w:space="0" w:color="auto"/>
        <w:left w:val="none" w:sz="0" w:space="0" w:color="auto"/>
        <w:bottom w:val="none" w:sz="0" w:space="0" w:color="auto"/>
        <w:right w:val="none" w:sz="0" w:space="0" w:color="auto"/>
      </w:divBdr>
    </w:div>
    <w:div w:id="1018772076">
      <w:bodyDiv w:val="1"/>
      <w:marLeft w:val="0"/>
      <w:marRight w:val="0"/>
      <w:marTop w:val="0"/>
      <w:marBottom w:val="0"/>
      <w:divBdr>
        <w:top w:val="none" w:sz="0" w:space="0" w:color="auto"/>
        <w:left w:val="none" w:sz="0" w:space="0" w:color="auto"/>
        <w:bottom w:val="none" w:sz="0" w:space="0" w:color="auto"/>
        <w:right w:val="none" w:sz="0" w:space="0" w:color="auto"/>
      </w:divBdr>
    </w:div>
    <w:div w:id="1240023146">
      <w:bodyDiv w:val="1"/>
      <w:marLeft w:val="0"/>
      <w:marRight w:val="0"/>
      <w:marTop w:val="0"/>
      <w:marBottom w:val="0"/>
      <w:divBdr>
        <w:top w:val="none" w:sz="0" w:space="0" w:color="auto"/>
        <w:left w:val="none" w:sz="0" w:space="0" w:color="auto"/>
        <w:bottom w:val="none" w:sz="0" w:space="0" w:color="auto"/>
        <w:right w:val="none" w:sz="0" w:space="0" w:color="auto"/>
      </w:divBdr>
    </w:div>
    <w:div w:id="1335373556">
      <w:bodyDiv w:val="1"/>
      <w:marLeft w:val="0"/>
      <w:marRight w:val="0"/>
      <w:marTop w:val="0"/>
      <w:marBottom w:val="0"/>
      <w:divBdr>
        <w:top w:val="none" w:sz="0" w:space="0" w:color="auto"/>
        <w:left w:val="none" w:sz="0" w:space="0" w:color="auto"/>
        <w:bottom w:val="none" w:sz="0" w:space="0" w:color="auto"/>
        <w:right w:val="none" w:sz="0" w:space="0" w:color="auto"/>
      </w:divBdr>
    </w:div>
    <w:div w:id="1394740497">
      <w:bodyDiv w:val="1"/>
      <w:marLeft w:val="0"/>
      <w:marRight w:val="0"/>
      <w:marTop w:val="0"/>
      <w:marBottom w:val="0"/>
      <w:divBdr>
        <w:top w:val="none" w:sz="0" w:space="0" w:color="auto"/>
        <w:left w:val="none" w:sz="0" w:space="0" w:color="auto"/>
        <w:bottom w:val="none" w:sz="0" w:space="0" w:color="auto"/>
        <w:right w:val="none" w:sz="0" w:space="0" w:color="auto"/>
      </w:divBdr>
    </w:div>
    <w:div w:id="1506938108">
      <w:bodyDiv w:val="1"/>
      <w:marLeft w:val="0"/>
      <w:marRight w:val="0"/>
      <w:marTop w:val="0"/>
      <w:marBottom w:val="0"/>
      <w:divBdr>
        <w:top w:val="none" w:sz="0" w:space="0" w:color="auto"/>
        <w:left w:val="none" w:sz="0" w:space="0" w:color="auto"/>
        <w:bottom w:val="none" w:sz="0" w:space="0" w:color="auto"/>
        <w:right w:val="none" w:sz="0" w:space="0" w:color="auto"/>
      </w:divBdr>
    </w:div>
    <w:div w:id="1571385336">
      <w:bodyDiv w:val="1"/>
      <w:marLeft w:val="0"/>
      <w:marRight w:val="0"/>
      <w:marTop w:val="0"/>
      <w:marBottom w:val="0"/>
      <w:divBdr>
        <w:top w:val="none" w:sz="0" w:space="0" w:color="auto"/>
        <w:left w:val="none" w:sz="0" w:space="0" w:color="auto"/>
        <w:bottom w:val="none" w:sz="0" w:space="0" w:color="auto"/>
        <w:right w:val="none" w:sz="0" w:space="0" w:color="auto"/>
      </w:divBdr>
    </w:div>
    <w:div w:id="1584337188">
      <w:bodyDiv w:val="1"/>
      <w:marLeft w:val="0"/>
      <w:marRight w:val="0"/>
      <w:marTop w:val="0"/>
      <w:marBottom w:val="0"/>
      <w:divBdr>
        <w:top w:val="none" w:sz="0" w:space="0" w:color="auto"/>
        <w:left w:val="none" w:sz="0" w:space="0" w:color="auto"/>
        <w:bottom w:val="none" w:sz="0" w:space="0" w:color="auto"/>
        <w:right w:val="none" w:sz="0" w:space="0" w:color="auto"/>
      </w:divBdr>
    </w:div>
    <w:div w:id="1630167179">
      <w:bodyDiv w:val="1"/>
      <w:marLeft w:val="0"/>
      <w:marRight w:val="0"/>
      <w:marTop w:val="0"/>
      <w:marBottom w:val="0"/>
      <w:divBdr>
        <w:top w:val="none" w:sz="0" w:space="0" w:color="auto"/>
        <w:left w:val="none" w:sz="0" w:space="0" w:color="auto"/>
        <w:bottom w:val="none" w:sz="0" w:space="0" w:color="auto"/>
        <w:right w:val="none" w:sz="0" w:space="0" w:color="auto"/>
      </w:divBdr>
    </w:div>
    <w:div w:id="1632125266">
      <w:bodyDiv w:val="1"/>
      <w:marLeft w:val="0"/>
      <w:marRight w:val="0"/>
      <w:marTop w:val="0"/>
      <w:marBottom w:val="0"/>
      <w:divBdr>
        <w:top w:val="none" w:sz="0" w:space="0" w:color="auto"/>
        <w:left w:val="none" w:sz="0" w:space="0" w:color="auto"/>
        <w:bottom w:val="none" w:sz="0" w:space="0" w:color="auto"/>
        <w:right w:val="none" w:sz="0" w:space="0" w:color="auto"/>
      </w:divBdr>
    </w:div>
    <w:div w:id="1688674967">
      <w:bodyDiv w:val="1"/>
      <w:marLeft w:val="0"/>
      <w:marRight w:val="0"/>
      <w:marTop w:val="0"/>
      <w:marBottom w:val="0"/>
      <w:divBdr>
        <w:top w:val="none" w:sz="0" w:space="0" w:color="auto"/>
        <w:left w:val="none" w:sz="0" w:space="0" w:color="auto"/>
        <w:bottom w:val="none" w:sz="0" w:space="0" w:color="auto"/>
        <w:right w:val="none" w:sz="0" w:space="0" w:color="auto"/>
      </w:divBdr>
    </w:div>
    <w:div w:id="1745879702">
      <w:bodyDiv w:val="1"/>
      <w:marLeft w:val="0"/>
      <w:marRight w:val="0"/>
      <w:marTop w:val="0"/>
      <w:marBottom w:val="0"/>
      <w:divBdr>
        <w:top w:val="none" w:sz="0" w:space="0" w:color="auto"/>
        <w:left w:val="none" w:sz="0" w:space="0" w:color="auto"/>
        <w:bottom w:val="none" w:sz="0" w:space="0" w:color="auto"/>
        <w:right w:val="none" w:sz="0" w:space="0" w:color="auto"/>
      </w:divBdr>
    </w:div>
    <w:div w:id="183097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B808E-B8B6-43D0-8F00-1B198DC33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2638</Words>
  <Characters>15038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17641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Urist</cp:lastModifiedBy>
  <cp:revision>2</cp:revision>
  <cp:lastPrinted>2016-11-29T12:28:00Z</cp:lastPrinted>
  <dcterms:created xsi:type="dcterms:W3CDTF">2026-08-11T04:04:00Z</dcterms:created>
  <dcterms:modified xsi:type="dcterms:W3CDTF">2026-08-11T04:04:00Z</dcterms:modified>
</cp:coreProperties>
</file>