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6963" w:rsidRDefault="00886963" w:rsidP="00C16929">
      <w:pPr>
        <w:suppressAutoHyphens w:val="0"/>
        <w:spacing w:after="200" w:line="276" w:lineRule="auto"/>
        <w:ind w:right="-1"/>
        <w:jc w:val="center"/>
        <w:rPr>
          <w:rFonts w:eastAsia="Calibri"/>
          <w:szCs w:val="24"/>
          <w:lang w:eastAsia="en-US"/>
        </w:rPr>
      </w:pPr>
    </w:p>
    <w:p w:rsidR="00886963" w:rsidRDefault="00886963" w:rsidP="00C16929">
      <w:pPr>
        <w:suppressAutoHyphens w:val="0"/>
        <w:spacing w:after="200" w:line="276" w:lineRule="auto"/>
        <w:ind w:right="-1"/>
        <w:jc w:val="center"/>
        <w:rPr>
          <w:rFonts w:eastAsia="Calibri"/>
          <w:szCs w:val="24"/>
          <w:lang w:eastAsia="en-US"/>
        </w:rPr>
      </w:pPr>
    </w:p>
    <w:p w:rsidR="00886963" w:rsidRDefault="00886963" w:rsidP="00C16929">
      <w:pPr>
        <w:suppressAutoHyphens w:val="0"/>
        <w:spacing w:after="200" w:line="276" w:lineRule="auto"/>
        <w:ind w:right="-1"/>
        <w:jc w:val="center"/>
        <w:rPr>
          <w:rFonts w:eastAsia="Calibri"/>
          <w:szCs w:val="24"/>
          <w:lang w:eastAsia="en-US"/>
        </w:rPr>
      </w:pPr>
      <w:r>
        <w:rPr>
          <w:rFonts w:eastAsia="Calibri"/>
          <w:szCs w:val="24"/>
          <w:lang w:eastAsia="en-US"/>
        </w:rPr>
        <w:t>Контракт №___________</w:t>
      </w:r>
    </w:p>
    <w:p w:rsidR="00C16929" w:rsidRPr="00C16929" w:rsidRDefault="00C16929" w:rsidP="00C16929">
      <w:pPr>
        <w:suppressAutoHyphens w:val="0"/>
        <w:spacing w:after="200" w:line="276" w:lineRule="auto"/>
        <w:ind w:right="-1"/>
        <w:jc w:val="center"/>
        <w:rPr>
          <w:rFonts w:eastAsia="Calibri"/>
          <w:szCs w:val="24"/>
          <w:lang w:eastAsia="en-US"/>
        </w:rPr>
      </w:pPr>
      <w:r w:rsidRPr="00C16929">
        <w:rPr>
          <w:rFonts w:eastAsia="Calibri"/>
          <w:szCs w:val="24"/>
          <w:lang w:eastAsia="en-US"/>
        </w:rPr>
        <w:t>ИКЗ 26 1 7727083108 772801001 0001 000 0000 244</w:t>
      </w:r>
    </w:p>
    <w:p w:rsidR="005E4269" w:rsidRDefault="005E4269">
      <w:pPr>
        <w:suppressAutoHyphens w:val="0"/>
        <w:ind w:firstLine="720"/>
        <w:contextualSpacing/>
        <w:jc w:val="both"/>
        <w:rPr>
          <w:sz w:val="22"/>
          <w:szCs w:val="22"/>
          <w:shd w:val="clear" w:color="auto" w:fill="FFFF00"/>
          <w:lang w:eastAsia="ru-RU"/>
        </w:rPr>
      </w:pPr>
    </w:p>
    <w:p w:rsidR="005E4269" w:rsidRDefault="003B14FE">
      <w:pPr>
        <w:suppressAutoHyphens w:val="0"/>
        <w:ind w:firstLine="720"/>
        <w:contextualSpacing/>
        <w:jc w:val="both"/>
      </w:pPr>
      <w:r>
        <w:rPr>
          <w:sz w:val="22"/>
          <w:szCs w:val="22"/>
          <w:lang w:eastAsia="ru-RU"/>
        </w:rPr>
        <w:t xml:space="preserve">г. Москва </w:t>
      </w:r>
      <w:r>
        <w:rPr>
          <w:sz w:val="22"/>
          <w:szCs w:val="22"/>
          <w:lang w:eastAsia="ru-RU"/>
        </w:rPr>
        <w:tab/>
      </w:r>
      <w:r>
        <w:rPr>
          <w:sz w:val="22"/>
          <w:szCs w:val="22"/>
          <w:lang w:eastAsia="ru-RU"/>
        </w:rPr>
        <w:tab/>
      </w:r>
      <w:r>
        <w:rPr>
          <w:sz w:val="22"/>
          <w:szCs w:val="22"/>
          <w:lang w:eastAsia="ru-RU"/>
        </w:rPr>
        <w:tab/>
      </w:r>
      <w:r>
        <w:rPr>
          <w:sz w:val="22"/>
          <w:szCs w:val="22"/>
          <w:lang w:eastAsia="ru-RU"/>
        </w:rPr>
        <w:tab/>
      </w:r>
      <w:r>
        <w:rPr>
          <w:sz w:val="22"/>
          <w:szCs w:val="22"/>
          <w:lang w:eastAsia="ru-RU"/>
        </w:rPr>
        <w:tab/>
      </w:r>
      <w:r>
        <w:rPr>
          <w:sz w:val="22"/>
          <w:szCs w:val="22"/>
          <w:lang w:eastAsia="ru-RU"/>
        </w:rPr>
        <w:tab/>
      </w:r>
      <w:r>
        <w:rPr>
          <w:sz w:val="22"/>
          <w:szCs w:val="22"/>
          <w:lang w:eastAsia="ru-RU"/>
        </w:rPr>
        <w:tab/>
      </w:r>
      <w:proofErr w:type="gramStart"/>
      <w:r>
        <w:rPr>
          <w:sz w:val="22"/>
          <w:szCs w:val="22"/>
          <w:lang w:eastAsia="ru-RU"/>
        </w:rPr>
        <w:t xml:space="preserve">   «</w:t>
      </w:r>
      <w:proofErr w:type="gramEnd"/>
      <w:r w:rsidR="00034E04">
        <w:rPr>
          <w:sz w:val="22"/>
          <w:szCs w:val="22"/>
          <w:lang w:eastAsia="ru-RU"/>
        </w:rPr>
        <w:t xml:space="preserve">_____» _________________  2026 </w:t>
      </w:r>
      <w:r>
        <w:rPr>
          <w:sz w:val="22"/>
          <w:szCs w:val="22"/>
          <w:lang w:eastAsia="ru-RU"/>
        </w:rPr>
        <w:t xml:space="preserve"> г.</w:t>
      </w:r>
    </w:p>
    <w:p w:rsidR="005E4269" w:rsidRDefault="005E4269">
      <w:pPr>
        <w:suppressAutoHyphens w:val="0"/>
        <w:ind w:firstLine="720"/>
        <w:contextualSpacing/>
        <w:jc w:val="both"/>
        <w:rPr>
          <w:b/>
          <w:sz w:val="22"/>
          <w:szCs w:val="22"/>
          <w:shd w:val="clear" w:color="auto" w:fill="FFFF00"/>
          <w:lang w:eastAsia="ru-RU"/>
        </w:rPr>
      </w:pPr>
    </w:p>
    <w:p w:rsidR="005E4269" w:rsidRDefault="003B14FE">
      <w:pPr>
        <w:widowControl w:val="0"/>
        <w:suppressAutoHyphens w:val="0"/>
        <w:ind w:firstLine="709"/>
        <w:contextualSpacing/>
        <w:jc w:val="both"/>
        <w:rPr>
          <w:sz w:val="22"/>
          <w:szCs w:val="22"/>
        </w:rPr>
      </w:pPr>
      <w:r>
        <w:rPr>
          <w:sz w:val="22"/>
          <w:szCs w:val="22"/>
          <w:lang w:eastAsia="ru-RU"/>
        </w:rPr>
        <w:t xml:space="preserve">Федеральное государственное бюджетное учреждение науки Институт научной информации по общественным наукам Российской академии наук (ИНИОН РАН) в лице </w:t>
      </w:r>
      <w:r w:rsidR="00886963">
        <w:rPr>
          <w:sz w:val="22"/>
          <w:szCs w:val="22"/>
          <w:lang w:eastAsia="ru-RU"/>
        </w:rPr>
        <w:t xml:space="preserve">исполняющего обязанности </w:t>
      </w:r>
      <w:r>
        <w:rPr>
          <w:sz w:val="22"/>
          <w:szCs w:val="22"/>
          <w:lang w:eastAsia="ru-RU"/>
        </w:rPr>
        <w:t>директора Кузнецова Алексея Владимировича, действующего на основании устава</w:t>
      </w:r>
      <w:r>
        <w:rPr>
          <w:color w:val="000000" w:themeColor="text1"/>
          <w:sz w:val="22"/>
          <w:szCs w:val="22"/>
          <w:lang w:eastAsia="ru-RU"/>
        </w:rPr>
        <w:t xml:space="preserve">, с одной стороны, и </w:t>
      </w:r>
      <w:r w:rsidR="00A3597E">
        <w:rPr>
          <w:color w:val="000000" w:themeColor="text1"/>
          <w:sz w:val="22"/>
          <w:szCs w:val="22"/>
          <w:lang w:eastAsia="ru-RU"/>
        </w:rPr>
        <w:t>____________________________,</w:t>
      </w:r>
      <w:r>
        <w:rPr>
          <w:color w:val="000000" w:themeColor="text1"/>
          <w:sz w:val="22"/>
          <w:szCs w:val="22"/>
          <w:lang w:eastAsia="ru-RU"/>
        </w:rPr>
        <w:t xml:space="preserve"> именуемое в дальнейшем «Исполнитель», в лице </w:t>
      </w:r>
      <w:r w:rsidR="00A3597E" w:rsidRPr="00A3597E">
        <w:rPr>
          <w:color w:val="000000" w:themeColor="text1"/>
          <w:sz w:val="22"/>
          <w:szCs w:val="22"/>
          <w:lang w:eastAsia="ru-RU"/>
        </w:rPr>
        <w:t>_____________________________</w:t>
      </w:r>
      <w:r>
        <w:rPr>
          <w:color w:val="000000" w:themeColor="text1"/>
          <w:sz w:val="22"/>
          <w:szCs w:val="22"/>
          <w:lang w:eastAsia="ru-RU"/>
        </w:rPr>
        <w:t>, действующего на основании устава, с другой стороны, именуемые в дальнейшем «Стороны</w:t>
      </w:r>
      <w:r w:rsidR="00A3597E">
        <w:rPr>
          <w:color w:val="000000" w:themeColor="text1"/>
          <w:sz w:val="22"/>
          <w:szCs w:val="22"/>
          <w:lang w:eastAsia="ru-RU"/>
        </w:rPr>
        <w:t>», по итогам закупочной сессии</w:t>
      </w:r>
      <w:r>
        <w:rPr>
          <w:color w:val="000000" w:themeColor="text1"/>
          <w:sz w:val="22"/>
          <w:szCs w:val="22"/>
          <w:lang w:eastAsia="ru-RU"/>
        </w:rPr>
        <w:t xml:space="preserve"> заключили настоящий контракт о нижеследующем:</w:t>
      </w:r>
    </w:p>
    <w:p w:rsidR="005E4269" w:rsidRDefault="005E4269">
      <w:pPr>
        <w:suppressAutoHyphens w:val="0"/>
        <w:ind w:firstLine="720"/>
        <w:contextualSpacing/>
        <w:jc w:val="both"/>
        <w:rPr>
          <w:color w:val="000000" w:themeColor="text1"/>
          <w:sz w:val="22"/>
          <w:szCs w:val="22"/>
          <w:lang w:eastAsia="ru-RU"/>
        </w:rPr>
      </w:pPr>
    </w:p>
    <w:p w:rsidR="005E4269" w:rsidRDefault="003B14FE">
      <w:pPr>
        <w:contextualSpacing/>
        <w:jc w:val="center"/>
        <w:rPr>
          <w:b/>
          <w:sz w:val="22"/>
          <w:szCs w:val="22"/>
        </w:rPr>
      </w:pPr>
      <w:r>
        <w:rPr>
          <w:b/>
          <w:sz w:val="22"/>
          <w:szCs w:val="22"/>
        </w:rPr>
        <w:t>1. Предмет контракта</w:t>
      </w:r>
    </w:p>
    <w:p w:rsidR="005E4269" w:rsidRDefault="003B14FE">
      <w:pPr>
        <w:pStyle w:val="a4"/>
        <w:tabs>
          <w:tab w:val="left" w:pos="1276"/>
        </w:tabs>
        <w:ind w:right="0" w:firstLine="709"/>
        <w:contextualSpacing/>
        <w:jc w:val="both"/>
        <w:rPr>
          <w:szCs w:val="22"/>
        </w:rPr>
      </w:pPr>
      <w:r>
        <w:rPr>
          <w:szCs w:val="22"/>
        </w:rPr>
        <w:t>1.1.</w:t>
      </w:r>
      <w:r>
        <w:rPr>
          <w:szCs w:val="22"/>
        </w:rPr>
        <w:tab/>
        <w:t xml:space="preserve">Исполнитель обязуется оказать </w:t>
      </w:r>
      <w:r w:rsidR="00546BCF">
        <w:rPr>
          <w:szCs w:val="22"/>
        </w:rPr>
        <w:t>у</w:t>
      </w:r>
      <w:r w:rsidR="00546BCF" w:rsidRPr="00546BCF">
        <w:rPr>
          <w:szCs w:val="22"/>
        </w:rPr>
        <w:t xml:space="preserve">слуги хостинга для продолжения функционирования официального сайта ИНИОН РАН и сайтов изданий ИНИОН РАН </w:t>
      </w:r>
      <w:r>
        <w:rPr>
          <w:szCs w:val="22"/>
        </w:rPr>
        <w:t xml:space="preserve">в соответствии с техническим заданием (Приложение № 1 </w:t>
      </w:r>
      <w:r>
        <w:rPr>
          <w:rFonts w:eastAsia="Arial Unicode MS"/>
          <w:kern w:val="2"/>
          <w:szCs w:val="22"/>
          <w:lang w:eastAsia="zh-CN" w:bidi="hi-IN"/>
        </w:rPr>
        <w:t>к Контракту</w:t>
      </w:r>
      <w:r>
        <w:rPr>
          <w:szCs w:val="22"/>
        </w:rPr>
        <w:t xml:space="preserve">), а Заказчик обязуется принять и оплатить услугу на условиях, предусмотренных </w:t>
      </w:r>
      <w:r>
        <w:rPr>
          <w:rFonts w:eastAsia="Arial Unicode MS"/>
          <w:kern w:val="2"/>
          <w:szCs w:val="22"/>
          <w:lang w:eastAsia="zh-CN" w:bidi="hi-IN"/>
        </w:rPr>
        <w:t>настоящим</w:t>
      </w:r>
      <w:r>
        <w:rPr>
          <w:szCs w:val="22"/>
        </w:rPr>
        <w:t xml:space="preserve"> Контрактом.</w:t>
      </w:r>
    </w:p>
    <w:p w:rsidR="005E4269" w:rsidRDefault="005E4269">
      <w:pPr>
        <w:pStyle w:val="a4"/>
        <w:tabs>
          <w:tab w:val="left" w:pos="1276"/>
        </w:tabs>
        <w:ind w:right="0" w:firstLine="709"/>
        <w:contextualSpacing/>
        <w:jc w:val="both"/>
        <w:rPr>
          <w:strike/>
          <w:color w:val="FF0000"/>
          <w:szCs w:val="22"/>
        </w:rPr>
      </w:pPr>
    </w:p>
    <w:p w:rsidR="005E4269" w:rsidRDefault="003B14FE">
      <w:pPr>
        <w:contextualSpacing/>
        <w:jc w:val="center"/>
        <w:rPr>
          <w:b/>
          <w:sz w:val="22"/>
          <w:szCs w:val="22"/>
        </w:rPr>
      </w:pPr>
      <w:r>
        <w:rPr>
          <w:b/>
          <w:sz w:val="22"/>
          <w:szCs w:val="22"/>
        </w:rPr>
        <w:t>2. Срок и место оказания услуги</w:t>
      </w:r>
    </w:p>
    <w:p w:rsidR="005E4269" w:rsidRDefault="00C16929">
      <w:pPr>
        <w:pStyle w:val="a4"/>
        <w:tabs>
          <w:tab w:val="left" w:pos="1276"/>
        </w:tabs>
        <w:ind w:right="0" w:firstLine="709"/>
        <w:contextualSpacing/>
        <w:jc w:val="both"/>
        <w:rPr>
          <w:szCs w:val="22"/>
        </w:rPr>
      </w:pPr>
      <w:r>
        <w:rPr>
          <w:szCs w:val="22"/>
        </w:rPr>
        <w:t>2.1.</w:t>
      </w:r>
      <w:r>
        <w:rPr>
          <w:szCs w:val="22"/>
        </w:rPr>
        <w:tab/>
        <w:t>Срок оказания услуги: с 16.08.2026 по 15.08</w:t>
      </w:r>
      <w:r w:rsidR="003B14FE">
        <w:rPr>
          <w:szCs w:val="22"/>
        </w:rPr>
        <w:t>.2027 включительно, 24 часа в сутки, 7 дней в неделю.</w:t>
      </w:r>
    </w:p>
    <w:p w:rsidR="005E4269" w:rsidRDefault="003B14FE">
      <w:pPr>
        <w:pStyle w:val="a4"/>
        <w:tabs>
          <w:tab w:val="left" w:pos="1276"/>
        </w:tabs>
        <w:ind w:right="0" w:firstLine="709"/>
        <w:contextualSpacing/>
        <w:jc w:val="both"/>
        <w:rPr>
          <w:rFonts w:eastAsia="Calibri"/>
          <w:szCs w:val="22"/>
          <w:lang w:eastAsia="en-US"/>
        </w:rPr>
      </w:pPr>
      <w:r>
        <w:rPr>
          <w:rFonts w:eastAsia="Calibri"/>
          <w:bCs/>
          <w:szCs w:val="22"/>
          <w:lang w:eastAsia="en-US"/>
        </w:rPr>
        <w:t>2.2. Место оказания услуги: 117418, г. Москва, Нахимовский проспект, 51/21</w:t>
      </w:r>
      <w:r>
        <w:rPr>
          <w:szCs w:val="22"/>
        </w:rPr>
        <w:t>.</w:t>
      </w:r>
    </w:p>
    <w:p w:rsidR="005E4269" w:rsidRDefault="005E4269">
      <w:pPr>
        <w:shd w:val="clear" w:color="auto" w:fill="FFFEFE"/>
        <w:suppressAutoHyphens w:val="0"/>
        <w:ind w:left="-142"/>
        <w:contextualSpacing/>
        <w:jc w:val="both"/>
        <w:rPr>
          <w:rFonts w:eastAsia="Calibri"/>
          <w:b/>
          <w:bCs/>
          <w:i/>
          <w:iCs/>
          <w:color w:val="FF0000"/>
          <w:sz w:val="22"/>
          <w:szCs w:val="22"/>
          <w:lang w:eastAsia="en-US"/>
        </w:rPr>
      </w:pPr>
    </w:p>
    <w:p w:rsidR="005E4269" w:rsidRDefault="003B14FE">
      <w:pPr>
        <w:contextualSpacing/>
        <w:jc w:val="center"/>
        <w:rPr>
          <w:b/>
          <w:sz w:val="22"/>
          <w:szCs w:val="22"/>
        </w:rPr>
      </w:pPr>
      <w:r>
        <w:rPr>
          <w:b/>
          <w:sz w:val="22"/>
          <w:szCs w:val="22"/>
        </w:rPr>
        <w:t xml:space="preserve">3. </w:t>
      </w:r>
      <w:r>
        <w:rPr>
          <w:b/>
          <w:bCs/>
          <w:sz w:val="22"/>
          <w:szCs w:val="22"/>
        </w:rPr>
        <w:t xml:space="preserve">Цена </w:t>
      </w:r>
      <w:r>
        <w:rPr>
          <w:rFonts w:eastAsia="Arial Unicode MS"/>
          <w:b/>
          <w:kern w:val="2"/>
          <w:sz w:val="22"/>
          <w:szCs w:val="22"/>
          <w:lang w:eastAsia="zh-CN" w:bidi="hi-IN"/>
        </w:rPr>
        <w:t>Контракта</w:t>
      </w:r>
      <w:r>
        <w:rPr>
          <w:b/>
          <w:bCs/>
          <w:sz w:val="22"/>
          <w:szCs w:val="22"/>
        </w:rPr>
        <w:t xml:space="preserve"> и порядок расчетов</w:t>
      </w:r>
    </w:p>
    <w:p w:rsidR="005E4269" w:rsidRDefault="003B14FE">
      <w:pPr>
        <w:pStyle w:val="a4"/>
        <w:tabs>
          <w:tab w:val="left" w:pos="1276"/>
        </w:tabs>
        <w:ind w:right="-2" w:firstLine="709"/>
        <w:contextualSpacing/>
        <w:jc w:val="both"/>
        <w:rPr>
          <w:szCs w:val="22"/>
        </w:rPr>
      </w:pPr>
      <w:r>
        <w:rPr>
          <w:szCs w:val="22"/>
        </w:rPr>
        <w:t>3.1.</w:t>
      </w:r>
      <w:r>
        <w:rPr>
          <w:szCs w:val="22"/>
        </w:rPr>
        <w:tab/>
        <w:t xml:space="preserve">Цена Контракта составляет </w:t>
      </w:r>
      <w:r w:rsidR="00A3597E">
        <w:rPr>
          <w:szCs w:val="22"/>
        </w:rPr>
        <w:t>________</w:t>
      </w:r>
      <w:r>
        <w:rPr>
          <w:szCs w:val="22"/>
        </w:rPr>
        <w:t xml:space="preserve"> (</w:t>
      </w:r>
      <w:r w:rsidR="00A3597E">
        <w:rPr>
          <w:szCs w:val="22"/>
        </w:rPr>
        <w:t>________________</w:t>
      </w:r>
      <w:r>
        <w:rPr>
          <w:szCs w:val="22"/>
        </w:rPr>
        <w:t xml:space="preserve">) рублей, в том числе НДС </w:t>
      </w:r>
      <w:r w:rsidR="00A3597E">
        <w:rPr>
          <w:szCs w:val="22"/>
        </w:rPr>
        <w:t>_____</w:t>
      </w:r>
      <w:r>
        <w:rPr>
          <w:szCs w:val="22"/>
        </w:rPr>
        <w:t xml:space="preserve"> - </w:t>
      </w:r>
      <w:r w:rsidR="00A3597E">
        <w:rPr>
          <w:szCs w:val="22"/>
        </w:rPr>
        <w:t>________</w:t>
      </w:r>
      <w:r>
        <w:rPr>
          <w:szCs w:val="22"/>
        </w:rPr>
        <w:t xml:space="preserve"> (</w:t>
      </w:r>
      <w:r w:rsidR="00A3597E">
        <w:rPr>
          <w:szCs w:val="22"/>
        </w:rPr>
        <w:t>______________</w:t>
      </w:r>
      <w:r>
        <w:rPr>
          <w:szCs w:val="22"/>
        </w:rPr>
        <w:t>) рублей и включает в себя все налоги, пошлины,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 а также компенсацию всех издержек Исполнителя, связанных с предоставлением данного вида Услуг и причитающееся ему вознаграждение.</w:t>
      </w:r>
    </w:p>
    <w:p w:rsidR="005E4269" w:rsidRDefault="003B14FE">
      <w:pPr>
        <w:pStyle w:val="a4"/>
        <w:tabs>
          <w:tab w:val="left" w:pos="1276"/>
        </w:tabs>
        <w:ind w:right="-2" w:firstLine="709"/>
        <w:contextualSpacing/>
        <w:jc w:val="both"/>
        <w:rPr>
          <w:szCs w:val="22"/>
        </w:rPr>
      </w:pPr>
      <w:r>
        <w:rPr>
          <w:bCs/>
          <w:szCs w:val="22"/>
        </w:rPr>
        <w:t>* (в случае, если Исполнитель имеет право на освобождение от уплаты НДС, то слова «в том числе НДС» заменяются на слова «НДС не облагается»).</w:t>
      </w:r>
    </w:p>
    <w:p w:rsidR="005E4269" w:rsidRDefault="003B14FE">
      <w:pPr>
        <w:pStyle w:val="a4"/>
        <w:tabs>
          <w:tab w:val="left" w:pos="1276"/>
        </w:tabs>
        <w:ind w:right="0" w:firstLine="709"/>
        <w:contextualSpacing/>
        <w:jc w:val="both"/>
        <w:rPr>
          <w:szCs w:val="22"/>
        </w:rPr>
      </w:pPr>
      <w:r>
        <w:rPr>
          <w:szCs w:val="22"/>
        </w:rPr>
        <w:t>3.2.</w:t>
      </w:r>
      <w:r>
        <w:rPr>
          <w:szCs w:val="22"/>
        </w:rPr>
        <w:tab/>
        <w:t>Цена Контракта является твердой и определяется на весь срок исполнения Контракта.</w:t>
      </w:r>
    </w:p>
    <w:p w:rsidR="005E4269" w:rsidRDefault="003B14FE">
      <w:pPr>
        <w:pStyle w:val="a4"/>
        <w:tabs>
          <w:tab w:val="left" w:pos="1276"/>
        </w:tabs>
        <w:ind w:right="0" w:firstLine="709"/>
        <w:contextualSpacing/>
        <w:jc w:val="both"/>
        <w:rPr>
          <w:szCs w:val="22"/>
        </w:rPr>
      </w:pPr>
      <w:r>
        <w:rPr>
          <w:szCs w:val="22"/>
        </w:rPr>
        <w:t>3.3.</w:t>
      </w:r>
      <w:r>
        <w:rPr>
          <w:szCs w:val="22"/>
        </w:rPr>
        <w:tab/>
        <w:t>Цена Контракта включает все расходы, связанные с оказанием услуги на условиях Контракта, а также уплату налогов, сборов и других обязательных платежей, в соответствии с законодательством Российской Федерации.</w:t>
      </w:r>
    </w:p>
    <w:p w:rsidR="005E4269" w:rsidRDefault="003B14FE">
      <w:pPr>
        <w:pStyle w:val="a4"/>
        <w:tabs>
          <w:tab w:val="left" w:pos="1276"/>
        </w:tabs>
        <w:ind w:right="-2" w:firstLine="709"/>
        <w:contextualSpacing/>
        <w:jc w:val="both"/>
        <w:rPr>
          <w:bCs/>
          <w:szCs w:val="22"/>
        </w:rPr>
      </w:pPr>
      <w:r>
        <w:rPr>
          <w:bCs/>
          <w:szCs w:val="22"/>
        </w:rPr>
        <w:t>3.4.</w:t>
      </w:r>
      <w:r>
        <w:rPr>
          <w:bCs/>
          <w:szCs w:val="22"/>
        </w:rPr>
        <w:tab/>
        <w:t>Заказчик вправе при исполнении контракта по согласованию с Исполнителем изменить цену</w:t>
      </w:r>
      <w:r w:rsidR="00034E04">
        <w:rPr>
          <w:bCs/>
          <w:szCs w:val="22"/>
        </w:rPr>
        <w:t xml:space="preserve"> контракта </w:t>
      </w:r>
      <w:proofErr w:type="gramStart"/>
      <w:r w:rsidR="00034E04">
        <w:rPr>
          <w:bCs/>
          <w:szCs w:val="22"/>
        </w:rPr>
        <w:t xml:space="preserve">в </w:t>
      </w:r>
      <w:r w:rsidR="00A3597E">
        <w:rPr>
          <w:bCs/>
          <w:szCs w:val="22"/>
        </w:rPr>
        <w:t xml:space="preserve"> случаях</w:t>
      </w:r>
      <w:proofErr w:type="gramEnd"/>
      <w:r w:rsidR="00034E04">
        <w:rPr>
          <w:bCs/>
          <w:szCs w:val="22"/>
        </w:rPr>
        <w:t>, предусмотренных</w:t>
      </w:r>
      <w:r w:rsidR="00A3597E">
        <w:rPr>
          <w:bCs/>
          <w:szCs w:val="22"/>
        </w:rPr>
        <w:t xml:space="preserve"> 44-ФЗ.</w:t>
      </w:r>
    </w:p>
    <w:p w:rsidR="005E4269" w:rsidRDefault="003B14FE">
      <w:pPr>
        <w:pStyle w:val="a4"/>
        <w:tabs>
          <w:tab w:val="left" w:pos="1276"/>
        </w:tabs>
        <w:ind w:right="0" w:firstLine="709"/>
        <w:contextualSpacing/>
        <w:jc w:val="both"/>
        <w:rPr>
          <w:bCs/>
          <w:szCs w:val="22"/>
        </w:rPr>
      </w:pPr>
      <w:r>
        <w:rPr>
          <w:bCs/>
          <w:szCs w:val="22"/>
        </w:rPr>
        <w:t>3.5.</w:t>
      </w:r>
      <w:r>
        <w:rPr>
          <w:bCs/>
          <w:szCs w:val="22"/>
        </w:rPr>
        <w:tab/>
        <w:t xml:space="preserve">В соответствии с пунктом 2 части 13 статьи 34 Федерального закона </w:t>
      </w:r>
      <w:r>
        <w:rPr>
          <w:rFonts w:eastAsia="Arial Unicode MS"/>
          <w:kern w:val="2"/>
          <w:szCs w:val="24"/>
          <w:lang w:eastAsia="zh-CN" w:bidi="hi-IN"/>
        </w:rPr>
        <w:t>№ 44-ФЗ</w:t>
      </w:r>
      <w:r>
        <w:rPr>
          <w:bCs/>
          <w:szCs w:val="22"/>
        </w:rPr>
        <w:t xml:space="preserve"> в Контракт включено условие 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E4269" w:rsidRDefault="003B14FE">
      <w:pPr>
        <w:pStyle w:val="a4"/>
        <w:tabs>
          <w:tab w:val="left" w:pos="1276"/>
        </w:tabs>
        <w:ind w:right="0" w:firstLine="709"/>
        <w:contextualSpacing/>
        <w:jc w:val="both"/>
        <w:rPr>
          <w:rFonts w:eastAsia="Calibri"/>
          <w:color w:val="FF0000"/>
          <w:szCs w:val="22"/>
          <w:lang w:eastAsia="en-US"/>
        </w:rPr>
      </w:pPr>
      <w:r>
        <w:rPr>
          <w:szCs w:val="22"/>
        </w:rPr>
        <w:t>3.6.</w:t>
      </w:r>
      <w:r>
        <w:rPr>
          <w:szCs w:val="22"/>
        </w:rPr>
        <w:tab/>
      </w:r>
      <w:bookmarkStart w:id="0" w:name="_Hlk138861506"/>
      <w:r>
        <w:rPr>
          <w:szCs w:val="22"/>
        </w:rPr>
        <w:t>Расчеты</w:t>
      </w:r>
      <w:r>
        <w:rPr>
          <w:bCs/>
          <w:szCs w:val="22"/>
        </w:rPr>
        <w:t xml:space="preserve"> по Контракту производятся Заказчиком </w:t>
      </w:r>
      <w:r>
        <w:rPr>
          <w:spacing w:val="-1"/>
          <w:szCs w:val="22"/>
          <w:lang w:eastAsia="ru-RU"/>
        </w:rPr>
        <w:t xml:space="preserve">ежемесячно </w:t>
      </w:r>
      <w:r>
        <w:rPr>
          <w:bCs/>
          <w:szCs w:val="22"/>
        </w:rPr>
        <w:t xml:space="preserve">по факту оказания услуги путем перечисления денежных средств платежным поручением на основании сформированного Исполнителем в </w:t>
      </w:r>
      <w:r w:rsidR="00A3597E">
        <w:rPr>
          <w:bCs/>
          <w:szCs w:val="22"/>
        </w:rPr>
        <w:t>электронной системе документооборота (ЭДО</w:t>
      </w:r>
      <w:r>
        <w:rPr>
          <w:bCs/>
          <w:szCs w:val="22"/>
        </w:rPr>
        <w:t>) документа о приёмке в течение не более 7 рабочих дней с д</w:t>
      </w:r>
      <w:r w:rsidR="00034E04">
        <w:rPr>
          <w:bCs/>
          <w:szCs w:val="22"/>
        </w:rPr>
        <w:t>аты его подписания в ЭДО</w:t>
      </w:r>
      <w:r>
        <w:rPr>
          <w:bCs/>
          <w:szCs w:val="22"/>
        </w:rPr>
        <w:t xml:space="preserve"> Заказчиком.</w:t>
      </w:r>
      <w:bookmarkEnd w:id="0"/>
      <w:r>
        <w:rPr>
          <w:rFonts w:eastAsia="Calibri"/>
          <w:szCs w:val="22"/>
          <w:lang w:eastAsia="en-US"/>
        </w:rPr>
        <w:t xml:space="preserve"> </w:t>
      </w:r>
    </w:p>
    <w:p w:rsidR="005E4269" w:rsidRDefault="003B14FE">
      <w:pPr>
        <w:pStyle w:val="a4"/>
        <w:tabs>
          <w:tab w:val="left" w:pos="1276"/>
        </w:tabs>
        <w:ind w:right="0" w:firstLine="709"/>
        <w:contextualSpacing/>
        <w:jc w:val="both"/>
        <w:rPr>
          <w:shd w:val="clear" w:color="auto" w:fill="FFFF00"/>
        </w:rPr>
      </w:pPr>
      <w:r>
        <w:rPr>
          <w:bCs/>
          <w:szCs w:val="22"/>
          <w:shd w:val="clear" w:color="auto" w:fill="FFFF00"/>
        </w:rPr>
        <w:t xml:space="preserve">Ежемесячный платеж за оказанные услуги составляет </w:t>
      </w:r>
      <w:r w:rsidR="00A3597E">
        <w:rPr>
          <w:bCs/>
          <w:szCs w:val="22"/>
          <w:shd w:val="clear" w:color="auto" w:fill="FFFF00"/>
        </w:rPr>
        <w:t>__________</w:t>
      </w:r>
      <w:r>
        <w:rPr>
          <w:bCs/>
          <w:szCs w:val="22"/>
          <w:shd w:val="clear" w:color="auto" w:fill="FFFF00"/>
        </w:rPr>
        <w:t xml:space="preserve"> (</w:t>
      </w:r>
      <w:r w:rsidR="00A3597E">
        <w:rPr>
          <w:bCs/>
          <w:szCs w:val="22"/>
          <w:shd w:val="clear" w:color="auto" w:fill="FFFF00"/>
        </w:rPr>
        <w:t>____________рубля ________</w:t>
      </w:r>
      <w:r>
        <w:rPr>
          <w:bCs/>
          <w:szCs w:val="22"/>
          <w:shd w:val="clear" w:color="auto" w:fill="FFFF00"/>
        </w:rPr>
        <w:t xml:space="preserve"> копейки).</w:t>
      </w:r>
    </w:p>
    <w:p w:rsidR="005E4269" w:rsidRDefault="003B14FE">
      <w:pPr>
        <w:pStyle w:val="a4"/>
        <w:tabs>
          <w:tab w:val="left" w:pos="1276"/>
        </w:tabs>
        <w:ind w:right="0" w:firstLine="709"/>
        <w:contextualSpacing/>
        <w:jc w:val="both"/>
        <w:rPr>
          <w:shd w:val="clear" w:color="auto" w:fill="FFFF00"/>
        </w:rPr>
      </w:pPr>
      <w:r>
        <w:rPr>
          <w:bCs/>
          <w:szCs w:val="22"/>
          <w:shd w:val="clear" w:color="auto" w:fill="FFFF00"/>
        </w:rPr>
        <w:lastRenderedPageBreak/>
        <w:t xml:space="preserve">Платёж за последний месяц за оказанные услуги составляет </w:t>
      </w:r>
      <w:r w:rsidR="00A3597E">
        <w:rPr>
          <w:bCs/>
          <w:szCs w:val="22"/>
          <w:shd w:val="clear" w:color="auto" w:fill="FFFF00"/>
        </w:rPr>
        <w:t>__________</w:t>
      </w:r>
      <w:r>
        <w:rPr>
          <w:bCs/>
          <w:szCs w:val="22"/>
          <w:shd w:val="clear" w:color="auto" w:fill="FFFF00"/>
        </w:rPr>
        <w:t xml:space="preserve"> (</w:t>
      </w:r>
      <w:r w:rsidR="00A3597E">
        <w:rPr>
          <w:bCs/>
          <w:szCs w:val="22"/>
          <w:shd w:val="clear" w:color="auto" w:fill="FFFF00"/>
        </w:rPr>
        <w:t>_______________</w:t>
      </w:r>
      <w:r>
        <w:rPr>
          <w:bCs/>
          <w:szCs w:val="22"/>
          <w:shd w:val="clear" w:color="auto" w:fill="FFFF00"/>
        </w:rPr>
        <w:t xml:space="preserve">) </w:t>
      </w:r>
    </w:p>
    <w:p w:rsidR="005E4269" w:rsidRDefault="003B14FE">
      <w:pPr>
        <w:pStyle w:val="a4"/>
        <w:tabs>
          <w:tab w:val="left" w:pos="1276"/>
        </w:tabs>
        <w:ind w:right="0" w:firstLine="709"/>
        <w:contextualSpacing/>
        <w:jc w:val="both"/>
        <w:rPr>
          <w:bCs/>
          <w:szCs w:val="22"/>
        </w:rPr>
      </w:pPr>
      <w:r>
        <w:rPr>
          <w:bCs/>
          <w:szCs w:val="22"/>
        </w:rPr>
        <w:t>3.8.</w:t>
      </w:r>
      <w:r>
        <w:rPr>
          <w:bCs/>
          <w:szCs w:val="22"/>
        </w:rPr>
        <w:tab/>
        <w:t>Выплата аванса при исполнении Контракта не предусмотрена.</w:t>
      </w:r>
    </w:p>
    <w:p w:rsidR="005E4269" w:rsidRDefault="003B14FE">
      <w:pPr>
        <w:pStyle w:val="a4"/>
        <w:tabs>
          <w:tab w:val="left" w:pos="1276"/>
        </w:tabs>
        <w:ind w:right="0" w:firstLine="709"/>
        <w:contextualSpacing/>
        <w:jc w:val="both"/>
        <w:rPr>
          <w:bCs/>
          <w:szCs w:val="22"/>
        </w:rPr>
      </w:pPr>
      <w:r>
        <w:rPr>
          <w:bCs/>
          <w:szCs w:val="22"/>
        </w:rPr>
        <w:t>3.9.</w:t>
      </w:r>
      <w:r>
        <w:rPr>
          <w:bCs/>
          <w:szCs w:val="22"/>
        </w:rPr>
        <w:tab/>
        <w:t>Днем оплаты оказанных Услуг по настоящему Контракту считается день списания денежных средств с лицевого счета Заказчика, после чего обязательства Заказчика перед Исполнителем считаются выполненными (исполненными).</w:t>
      </w:r>
    </w:p>
    <w:p w:rsidR="005E4269" w:rsidRDefault="003B14FE">
      <w:pPr>
        <w:pStyle w:val="a4"/>
        <w:tabs>
          <w:tab w:val="left" w:pos="1276"/>
        </w:tabs>
        <w:ind w:right="0" w:firstLine="709"/>
        <w:contextualSpacing/>
        <w:jc w:val="both"/>
        <w:rPr>
          <w:szCs w:val="22"/>
        </w:rPr>
      </w:pPr>
      <w:r>
        <w:rPr>
          <w:bCs/>
          <w:szCs w:val="22"/>
        </w:rPr>
        <w:t>3.10.</w:t>
      </w:r>
      <w:r>
        <w:rPr>
          <w:bCs/>
          <w:szCs w:val="22"/>
        </w:rPr>
        <w:tab/>
        <w:t>В случае изменения платёжных реквизитов Исполнителя, он обязуется в однодневный срок сообщить Заказчику о своих новых платежных реквизитах, в противном случае риск неполучения перечисленных Заказчиком в счет исполнения настоящего Контракта денежных средств</w:t>
      </w:r>
      <w:r>
        <w:rPr>
          <w:szCs w:val="22"/>
        </w:rPr>
        <w:t xml:space="preserve"> лежит на Исполнителе.</w:t>
      </w:r>
    </w:p>
    <w:p w:rsidR="005E4269" w:rsidRDefault="005E4269">
      <w:pPr>
        <w:pStyle w:val="a4"/>
        <w:tabs>
          <w:tab w:val="left" w:pos="1276"/>
        </w:tabs>
        <w:ind w:right="0" w:firstLine="709"/>
        <w:contextualSpacing/>
        <w:jc w:val="both"/>
        <w:rPr>
          <w:szCs w:val="22"/>
        </w:rPr>
      </w:pPr>
    </w:p>
    <w:p w:rsidR="005E4269" w:rsidRDefault="003B14FE">
      <w:pPr>
        <w:contextualSpacing/>
        <w:jc w:val="center"/>
        <w:rPr>
          <w:b/>
          <w:sz w:val="22"/>
          <w:szCs w:val="22"/>
        </w:rPr>
      </w:pPr>
      <w:r>
        <w:rPr>
          <w:b/>
          <w:sz w:val="22"/>
          <w:szCs w:val="22"/>
        </w:rPr>
        <w:t>4. Порядок сдачи и приемки услуг.</w:t>
      </w:r>
    </w:p>
    <w:p w:rsidR="005E4269" w:rsidRDefault="003B14FE">
      <w:pPr>
        <w:pStyle w:val="a4"/>
        <w:tabs>
          <w:tab w:val="left" w:pos="1276"/>
        </w:tabs>
        <w:ind w:right="-2" w:firstLine="709"/>
        <w:contextualSpacing/>
        <w:jc w:val="both"/>
        <w:rPr>
          <w:szCs w:val="22"/>
        </w:rPr>
      </w:pPr>
      <w:r>
        <w:rPr>
          <w:szCs w:val="22"/>
        </w:rPr>
        <w:t>4.1.</w:t>
      </w:r>
      <w:r>
        <w:rPr>
          <w:szCs w:val="22"/>
        </w:rPr>
        <w:tab/>
        <w:t xml:space="preserve">Сдача и приемка услуг осуществляются </w:t>
      </w:r>
      <w:r>
        <w:rPr>
          <w:spacing w:val="-1"/>
          <w:szCs w:val="22"/>
          <w:lang w:eastAsia="ru-RU"/>
        </w:rPr>
        <w:t xml:space="preserve">ежемесячно </w:t>
      </w:r>
      <w:r>
        <w:rPr>
          <w:szCs w:val="22"/>
        </w:rPr>
        <w:t>по факту оказания услуги и оформляется документом о приемке.</w:t>
      </w:r>
    </w:p>
    <w:p w:rsidR="005E4269" w:rsidRDefault="003B14FE">
      <w:pPr>
        <w:pStyle w:val="a4"/>
        <w:tabs>
          <w:tab w:val="left" w:pos="1276"/>
        </w:tabs>
        <w:ind w:right="-2" w:firstLine="709"/>
        <w:contextualSpacing/>
        <w:jc w:val="both"/>
        <w:rPr>
          <w:szCs w:val="22"/>
        </w:rPr>
      </w:pPr>
      <w:r>
        <w:rPr>
          <w:szCs w:val="22"/>
        </w:rPr>
        <w:t>4.2.</w:t>
      </w:r>
      <w:r>
        <w:rPr>
          <w:szCs w:val="22"/>
        </w:rPr>
        <w:tab/>
        <w:t xml:space="preserve">Исполнитель не позднее дня окончания оказания услуги (в течение 5 рабочих дней месяца, следующего за месяцем оказания услуги) формирует с использованием </w:t>
      </w:r>
      <w:r w:rsidR="00A3597E">
        <w:rPr>
          <w:szCs w:val="22"/>
        </w:rPr>
        <w:t>электронного документооборота (далее – ЭДО</w:t>
      </w:r>
      <w:r>
        <w:rPr>
          <w:szCs w:val="22"/>
        </w:rPr>
        <w:t>), подписывает усиленной электронной подписью лица, имеющего право действовать от имен</w:t>
      </w:r>
      <w:r w:rsidR="00A3597E">
        <w:rPr>
          <w:szCs w:val="22"/>
        </w:rPr>
        <w:t>и Исполнителя, и размещает в ЭДО</w:t>
      </w:r>
      <w:r>
        <w:rPr>
          <w:szCs w:val="22"/>
        </w:rPr>
        <w:t xml:space="preserve"> документ о приемке, который должен содержать информацию, предусмотренную подпунктами «а» - «ж» пункта 1 части 13 статьи 94 Федерального закона № 44-ФЗ.</w:t>
      </w:r>
    </w:p>
    <w:p w:rsidR="005E4269" w:rsidRDefault="003B14FE">
      <w:pPr>
        <w:pStyle w:val="a4"/>
        <w:tabs>
          <w:tab w:val="left" w:pos="1276"/>
        </w:tabs>
        <w:ind w:right="-2" w:firstLine="709"/>
        <w:contextualSpacing/>
        <w:jc w:val="both"/>
        <w:rPr>
          <w:szCs w:val="22"/>
        </w:rPr>
      </w:pPr>
      <w:r>
        <w:rPr>
          <w:szCs w:val="22"/>
        </w:rPr>
        <w:t>4.3.</w:t>
      </w:r>
      <w:r>
        <w:rPr>
          <w:szCs w:val="22"/>
        </w:rPr>
        <w:tab/>
        <w:t>К документу о приемке, предусмотренному пунктом 4.2 настоящего раздела, могут прилагаться документы, которые считаются его неотъемлемой частью (Акт о приемке услуги).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пунктом 4.2 настоящего раздела информация, содержащаяся в документе о приемке.</w:t>
      </w:r>
    </w:p>
    <w:p w:rsidR="005E4269" w:rsidRDefault="003B14FE">
      <w:pPr>
        <w:pStyle w:val="a4"/>
        <w:tabs>
          <w:tab w:val="left" w:pos="1276"/>
        </w:tabs>
        <w:ind w:right="-2" w:firstLine="709"/>
        <w:contextualSpacing/>
        <w:jc w:val="both"/>
        <w:rPr>
          <w:szCs w:val="22"/>
        </w:rPr>
      </w:pPr>
      <w:r>
        <w:rPr>
          <w:szCs w:val="22"/>
        </w:rPr>
        <w:t>4.4.</w:t>
      </w:r>
      <w:r>
        <w:rPr>
          <w:szCs w:val="22"/>
        </w:rPr>
        <w:tab/>
        <w:t>В течение двадцати рабочих дней, следующих за днем поступления документа о приемке в соответствии с п. 4.2. Контракта, Заказчик осуществляет одно из следующих действий:</w:t>
      </w:r>
    </w:p>
    <w:p w:rsidR="005E4269" w:rsidRDefault="003B14FE">
      <w:pPr>
        <w:pStyle w:val="a4"/>
        <w:tabs>
          <w:tab w:val="left" w:pos="1276"/>
        </w:tabs>
        <w:ind w:right="-2" w:firstLine="709"/>
        <w:contextualSpacing/>
        <w:jc w:val="both"/>
        <w:rPr>
          <w:szCs w:val="22"/>
        </w:rPr>
      </w:pPr>
      <w:proofErr w:type="gramStart"/>
      <w:r>
        <w:rPr>
          <w:szCs w:val="22"/>
        </w:rPr>
        <w:t>а)</w:t>
      </w:r>
      <w:r>
        <w:rPr>
          <w:szCs w:val="22"/>
        </w:rPr>
        <w:tab/>
      </w:r>
      <w:proofErr w:type="gramEnd"/>
      <w:r>
        <w:rPr>
          <w:szCs w:val="22"/>
        </w:rPr>
        <w:t>подписывает усиленной электронной подписью лица, имеющего право действовать от им</w:t>
      </w:r>
      <w:r w:rsidR="00A3597E">
        <w:rPr>
          <w:szCs w:val="22"/>
        </w:rPr>
        <w:t>ени заказчика, и размещает в ЭДО</w:t>
      </w:r>
      <w:r>
        <w:rPr>
          <w:szCs w:val="22"/>
        </w:rPr>
        <w:t xml:space="preserve"> документ о приемке;</w:t>
      </w:r>
    </w:p>
    <w:p w:rsidR="005E4269" w:rsidRDefault="003B14FE">
      <w:pPr>
        <w:pStyle w:val="a4"/>
        <w:tabs>
          <w:tab w:val="left" w:pos="1276"/>
        </w:tabs>
        <w:ind w:right="-2" w:firstLine="709"/>
        <w:contextualSpacing/>
        <w:jc w:val="both"/>
        <w:rPr>
          <w:szCs w:val="22"/>
        </w:rPr>
      </w:pPr>
      <w:proofErr w:type="gramStart"/>
      <w:r>
        <w:rPr>
          <w:szCs w:val="22"/>
        </w:rPr>
        <w:t>б</w:t>
      </w:r>
      <w:r w:rsidR="00A3597E">
        <w:rPr>
          <w:szCs w:val="22"/>
        </w:rPr>
        <w:t>)</w:t>
      </w:r>
      <w:r w:rsidR="00A3597E">
        <w:rPr>
          <w:szCs w:val="22"/>
        </w:rPr>
        <w:tab/>
      </w:r>
      <w:proofErr w:type="gramEnd"/>
      <w:r w:rsidR="00A3597E">
        <w:rPr>
          <w:szCs w:val="22"/>
        </w:rPr>
        <w:t>формирует с использованием ЭДО</w:t>
      </w:r>
      <w:r>
        <w:rPr>
          <w:szCs w:val="22"/>
        </w:rPr>
        <w:t>, подписывает усиленной электронной подписью лица, имеющего право действовать от им</w:t>
      </w:r>
      <w:r w:rsidR="00A3597E">
        <w:rPr>
          <w:szCs w:val="22"/>
        </w:rPr>
        <w:t>ени Заказчика, и размещает в ЭДО</w:t>
      </w:r>
      <w:r>
        <w:rPr>
          <w:szCs w:val="22"/>
        </w:rPr>
        <w:t xml:space="preserve"> мотивированный отказ от подписания документа о приемке с указанием причин такого отказа.</w:t>
      </w:r>
    </w:p>
    <w:p w:rsidR="005E4269" w:rsidRDefault="00A3597E">
      <w:pPr>
        <w:pStyle w:val="a4"/>
        <w:tabs>
          <w:tab w:val="left" w:pos="1276"/>
        </w:tabs>
        <w:ind w:right="-2" w:firstLine="709"/>
        <w:contextualSpacing/>
        <w:jc w:val="both"/>
        <w:rPr>
          <w:szCs w:val="22"/>
        </w:rPr>
      </w:pPr>
      <w:r>
        <w:rPr>
          <w:szCs w:val="22"/>
        </w:rPr>
        <w:t>4.5</w:t>
      </w:r>
      <w:r w:rsidR="003B14FE">
        <w:rPr>
          <w:szCs w:val="22"/>
        </w:rPr>
        <w:t>.</w:t>
      </w:r>
      <w:r w:rsidR="003B14FE">
        <w:rPr>
          <w:szCs w:val="22"/>
        </w:rPr>
        <w:tab/>
        <w:t>Документ о приемке, мотивированный отказ направляются автоматически Исполнителю.</w:t>
      </w:r>
    </w:p>
    <w:p w:rsidR="005E4269" w:rsidRDefault="00A3597E">
      <w:pPr>
        <w:pStyle w:val="a4"/>
        <w:tabs>
          <w:tab w:val="left" w:pos="1276"/>
        </w:tabs>
        <w:ind w:right="-2" w:firstLine="709"/>
        <w:contextualSpacing/>
        <w:jc w:val="both"/>
        <w:rPr>
          <w:szCs w:val="22"/>
        </w:rPr>
      </w:pPr>
      <w:r>
        <w:rPr>
          <w:szCs w:val="22"/>
        </w:rPr>
        <w:t>4.6</w:t>
      </w:r>
      <w:r w:rsidR="003B14FE">
        <w:rPr>
          <w:szCs w:val="22"/>
        </w:rPr>
        <w:t>.</w:t>
      </w:r>
      <w:r w:rsidR="003B14FE">
        <w:rPr>
          <w:szCs w:val="22"/>
        </w:rPr>
        <w:tab/>
        <w:t>Датой поступления Исполнителю документа о приемке, мотивированного отказа от подписания документа о приемке считается дата размещения такого документа о прием</w:t>
      </w:r>
      <w:r>
        <w:rPr>
          <w:szCs w:val="22"/>
        </w:rPr>
        <w:t>ке, мотивированного отказа в ЭДО</w:t>
      </w:r>
      <w:r w:rsidR="003B14FE">
        <w:rPr>
          <w:szCs w:val="22"/>
        </w:rPr>
        <w:t xml:space="preserve"> в соответствии с часовой зоной, в которой расположен Исполнитель. </w:t>
      </w:r>
    </w:p>
    <w:p w:rsidR="005E4269" w:rsidRDefault="00A3597E">
      <w:pPr>
        <w:pStyle w:val="a4"/>
        <w:tabs>
          <w:tab w:val="left" w:pos="1276"/>
        </w:tabs>
        <w:ind w:right="-2" w:firstLine="709"/>
        <w:contextualSpacing/>
        <w:jc w:val="both"/>
        <w:rPr>
          <w:szCs w:val="22"/>
        </w:rPr>
      </w:pPr>
      <w:r>
        <w:rPr>
          <w:szCs w:val="22"/>
        </w:rPr>
        <w:t>4.7</w:t>
      </w:r>
      <w:r w:rsidR="003B14FE">
        <w:rPr>
          <w:szCs w:val="22"/>
        </w:rPr>
        <w:t>.</w:t>
      </w:r>
      <w:r w:rsidR="003B14FE">
        <w:rPr>
          <w:szCs w:val="22"/>
        </w:rPr>
        <w:tab/>
        <w:t>В случае получения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ч. 13 ст. 94 Федерального закона № 44-ФЗ.</w:t>
      </w:r>
    </w:p>
    <w:p w:rsidR="005E4269" w:rsidRDefault="00A3597E">
      <w:pPr>
        <w:pStyle w:val="a4"/>
        <w:tabs>
          <w:tab w:val="left" w:pos="1276"/>
        </w:tabs>
        <w:ind w:right="-2" w:firstLine="709"/>
        <w:contextualSpacing/>
        <w:jc w:val="both"/>
        <w:rPr>
          <w:szCs w:val="22"/>
        </w:rPr>
      </w:pPr>
      <w:r>
        <w:rPr>
          <w:szCs w:val="22"/>
        </w:rPr>
        <w:t>4.8</w:t>
      </w:r>
      <w:r w:rsidR="003B14FE">
        <w:rPr>
          <w:szCs w:val="22"/>
        </w:rPr>
        <w:t>.</w:t>
      </w:r>
      <w:r w:rsidR="003B14FE">
        <w:rPr>
          <w:szCs w:val="22"/>
        </w:rPr>
        <w:tab/>
        <w:t>Исправления в документ о приемке вносятся путем формирования, подписания уполномоченными лицами Исполните</w:t>
      </w:r>
      <w:r>
        <w:rPr>
          <w:szCs w:val="22"/>
        </w:rPr>
        <w:t>ля, Заказчика и размещения в ЭДО</w:t>
      </w:r>
      <w:r w:rsidR="003B14FE">
        <w:rPr>
          <w:szCs w:val="22"/>
        </w:rPr>
        <w:t xml:space="preserve"> исправленного документа о приемке (ч. 14 ст. 93 Федерального закона № 44-ФЗ).</w:t>
      </w:r>
    </w:p>
    <w:p w:rsidR="005E4269" w:rsidRDefault="00A3597E">
      <w:pPr>
        <w:pStyle w:val="a4"/>
        <w:tabs>
          <w:tab w:val="left" w:pos="1276"/>
        </w:tabs>
        <w:ind w:right="-2" w:firstLine="709"/>
        <w:contextualSpacing/>
        <w:jc w:val="both"/>
        <w:rPr>
          <w:szCs w:val="22"/>
        </w:rPr>
      </w:pPr>
      <w:r>
        <w:rPr>
          <w:szCs w:val="22"/>
        </w:rPr>
        <w:t>4.9</w:t>
      </w:r>
      <w:r w:rsidR="003B14FE">
        <w:rPr>
          <w:szCs w:val="22"/>
        </w:rPr>
        <w:t>.</w:t>
      </w:r>
      <w:r w:rsidR="003B14FE">
        <w:rPr>
          <w:szCs w:val="22"/>
        </w:rPr>
        <w:tab/>
        <w:t>Датой приемки оказанной услуги</w:t>
      </w:r>
      <w:r>
        <w:rPr>
          <w:szCs w:val="22"/>
        </w:rPr>
        <w:t xml:space="preserve"> считается дата размещения в ЭДО</w:t>
      </w:r>
      <w:r w:rsidR="003B14FE">
        <w:rPr>
          <w:szCs w:val="22"/>
        </w:rPr>
        <w:t xml:space="preserve"> документа о приемке, подписанного Заказчиком. Подписанный сторонами по Контракту документ о приемке оказанных услуг является основанием для оплаты Заказчиком Исполнителю. </w:t>
      </w:r>
    </w:p>
    <w:p w:rsidR="005E4269" w:rsidRDefault="003B14FE">
      <w:pPr>
        <w:pStyle w:val="a4"/>
        <w:tabs>
          <w:tab w:val="left" w:pos="1276"/>
        </w:tabs>
        <w:ind w:right="-2" w:firstLine="709"/>
        <w:contextualSpacing/>
        <w:jc w:val="both"/>
        <w:rPr>
          <w:szCs w:val="22"/>
        </w:rPr>
      </w:pPr>
      <w:r>
        <w:rPr>
          <w:szCs w:val="22"/>
        </w:rPr>
        <w:t>4.1</w:t>
      </w:r>
      <w:r w:rsidR="00A3597E">
        <w:rPr>
          <w:szCs w:val="22"/>
        </w:rPr>
        <w:t>0</w:t>
      </w:r>
      <w:r>
        <w:rPr>
          <w:szCs w:val="22"/>
        </w:rPr>
        <w:t>.</w:t>
      </w:r>
      <w:r>
        <w:rPr>
          <w:szCs w:val="22"/>
        </w:rPr>
        <w:tab/>
        <w:t>Если Исполнитель не приступает своевременно к исполнению Контракта, устранению недостатков, или выполняет услуги и исправления настолько медленно, что окончание услуг к сроку становится явно невозможным, Заказчик вправе отказаться от исполнения Контракта в одностороннем порядке и/или потребовать возмещения убытков или назначить Исполнителю разумный срок для устранения недостатков и в случае неисполнения Исполнителем в назначенный срок этого требования отказаться от контракта в одностороннем порядке, а также потребовать возмещения убытков в порядке, установленном действующим законодательством Российской Федерации.</w:t>
      </w:r>
    </w:p>
    <w:p w:rsidR="005E4269" w:rsidRDefault="003B14FE">
      <w:pPr>
        <w:pStyle w:val="a4"/>
        <w:tabs>
          <w:tab w:val="left" w:pos="1276"/>
        </w:tabs>
        <w:ind w:right="-2" w:firstLine="709"/>
        <w:contextualSpacing/>
        <w:jc w:val="both"/>
        <w:rPr>
          <w:szCs w:val="22"/>
        </w:rPr>
      </w:pPr>
      <w:r>
        <w:rPr>
          <w:szCs w:val="22"/>
        </w:rPr>
        <w:t>4.1</w:t>
      </w:r>
      <w:r w:rsidR="00A3597E">
        <w:rPr>
          <w:szCs w:val="22"/>
        </w:rPr>
        <w:t>1</w:t>
      </w:r>
      <w:r>
        <w:rPr>
          <w:szCs w:val="22"/>
        </w:rPr>
        <w:t>.</w:t>
      </w:r>
      <w:r>
        <w:rPr>
          <w:szCs w:val="22"/>
        </w:rPr>
        <w:tab/>
        <w:t xml:space="preserve">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независимые эксперты (экспертные организации). </w:t>
      </w:r>
    </w:p>
    <w:p w:rsidR="005E4269" w:rsidRDefault="003B14FE">
      <w:pPr>
        <w:pStyle w:val="a4"/>
        <w:tabs>
          <w:tab w:val="left" w:pos="1276"/>
        </w:tabs>
        <w:ind w:right="-2" w:firstLine="709"/>
        <w:contextualSpacing/>
        <w:jc w:val="both"/>
        <w:rPr>
          <w:szCs w:val="22"/>
        </w:rPr>
      </w:pPr>
      <w:r>
        <w:rPr>
          <w:szCs w:val="22"/>
        </w:rPr>
        <w:t xml:space="preserve">Для проведения экспертизы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В случае, если по результатам такой экспертизы установлены нарушения требований Контракта, не </w:t>
      </w:r>
      <w:r>
        <w:rPr>
          <w:szCs w:val="22"/>
        </w:rPr>
        <w:lastRenderedPageBreak/>
        <w:t>препятствующие приёмке оказанной услуги, в заключении могут содержаться предложения об устранении данных нарушений, в том числе с указанием срока их устранения.</w:t>
      </w:r>
    </w:p>
    <w:p w:rsidR="005E4269" w:rsidRDefault="003B14FE">
      <w:pPr>
        <w:pStyle w:val="a4"/>
        <w:tabs>
          <w:tab w:val="left" w:pos="1276"/>
        </w:tabs>
        <w:ind w:right="-2" w:firstLine="709"/>
        <w:contextualSpacing/>
        <w:jc w:val="both"/>
        <w:rPr>
          <w:szCs w:val="22"/>
        </w:rPr>
      </w:pPr>
      <w:r>
        <w:rPr>
          <w:szCs w:val="22"/>
        </w:rPr>
        <w:t>4.1</w:t>
      </w:r>
      <w:r w:rsidR="00A3597E">
        <w:rPr>
          <w:szCs w:val="22"/>
        </w:rPr>
        <w:t>2</w:t>
      </w:r>
      <w:r>
        <w:rPr>
          <w:szCs w:val="22"/>
        </w:rPr>
        <w:t>.</w:t>
      </w:r>
      <w:r>
        <w:rPr>
          <w:szCs w:val="22"/>
        </w:rPr>
        <w:tab/>
        <w:t>Если Заказчиком проведена экспертиза оказанной услуги, с привлечением экспертов, экспертных организаций, решение об одностороннем отказе от исполнения Контракта (раздел 10 настоящего Контракта) может быть принято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5E4269" w:rsidRDefault="00A3597E">
      <w:pPr>
        <w:pStyle w:val="a4"/>
        <w:tabs>
          <w:tab w:val="left" w:pos="1276"/>
        </w:tabs>
        <w:ind w:right="0" w:firstLine="709"/>
        <w:contextualSpacing/>
        <w:jc w:val="both"/>
        <w:rPr>
          <w:szCs w:val="22"/>
        </w:rPr>
      </w:pPr>
      <w:r>
        <w:rPr>
          <w:szCs w:val="22"/>
        </w:rPr>
        <w:t>4.13</w:t>
      </w:r>
      <w:r w:rsidR="003B14FE">
        <w:rPr>
          <w:szCs w:val="22"/>
        </w:rPr>
        <w:t>.</w:t>
      </w:r>
      <w:r w:rsidR="003B14FE">
        <w:rPr>
          <w:szCs w:val="22"/>
        </w:rPr>
        <w:tab/>
        <w:t>Подписанный Заказчиком и Исполнителем Документ о приёмке является подтверждением проведения Заказчиком необходимой экспертизы и основанием для оплаты Исполнителю оказанных услуг.</w:t>
      </w:r>
    </w:p>
    <w:p w:rsidR="005E4269" w:rsidRDefault="005E4269">
      <w:pPr>
        <w:pStyle w:val="a4"/>
        <w:tabs>
          <w:tab w:val="left" w:pos="1276"/>
        </w:tabs>
        <w:ind w:right="0" w:firstLine="709"/>
        <w:contextualSpacing/>
        <w:jc w:val="both"/>
        <w:rPr>
          <w:szCs w:val="22"/>
        </w:rPr>
      </w:pPr>
    </w:p>
    <w:p w:rsidR="005E4269" w:rsidRDefault="003B14FE">
      <w:pPr>
        <w:contextualSpacing/>
        <w:jc w:val="center"/>
        <w:rPr>
          <w:sz w:val="22"/>
          <w:szCs w:val="22"/>
        </w:rPr>
      </w:pPr>
      <w:r>
        <w:rPr>
          <w:rFonts w:eastAsia="Arial Unicode MS"/>
          <w:b/>
          <w:kern w:val="2"/>
          <w:sz w:val="22"/>
          <w:szCs w:val="22"/>
          <w:lang w:eastAsia="zh-CN" w:bidi="hi-IN"/>
        </w:rPr>
        <w:t xml:space="preserve">5. </w:t>
      </w:r>
      <w:r>
        <w:rPr>
          <w:b/>
          <w:sz w:val="22"/>
          <w:szCs w:val="22"/>
        </w:rPr>
        <w:t>Ответственность</w:t>
      </w:r>
      <w:r>
        <w:rPr>
          <w:rFonts w:eastAsia="Arial Unicode MS"/>
          <w:b/>
          <w:kern w:val="2"/>
          <w:sz w:val="22"/>
          <w:szCs w:val="22"/>
          <w:lang w:eastAsia="zh-CN" w:bidi="hi-IN"/>
        </w:rPr>
        <w:t xml:space="preserve"> </w:t>
      </w:r>
      <w:r>
        <w:rPr>
          <w:b/>
          <w:sz w:val="22"/>
          <w:szCs w:val="22"/>
        </w:rPr>
        <w:t>Сторон</w:t>
      </w:r>
      <w:r>
        <w:rPr>
          <w:rStyle w:val="ac"/>
          <w:sz w:val="22"/>
          <w:szCs w:val="22"/>
        </w:rPr>
        <w:footnoteReference w:id="1"/>
      </w:r>
    </w:p>
    <w:p w:rsidR="005E4269" w:rsidRDefault="003B14FE">
      <w:pPr>
        <w:pStyle w:val="a4"/>
        <w:tabs>
          <w:tab w:val="left" w:pos="1276"/>
        </w:tabs>
        <w:ind w:right="-2" w:firstLine="709"/>
        <w:contextualSpacing/>
        <w:jc w:val="both"/>
        <w:rPr>
          <w:szCs w:val="22"/>
        </w:rPr>
      </w:pPr>
      <w:r>
        <w:rPr>
          <w:szCs w:val="22"/>
        </w:rPr>
        <w:t>5.1.</w:t>
      </w:r>
      <w:r>
        <w:rPr>
          <w:szCs w:val="22"/>
        </w:rPr>
        <w:tab/>
        <w:t>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5E4269" w:rsidRDefault="003B14FE">
      <w:pPr>
        <w:pStyle w:val="a4"/>
        <w:tabs>
          <w:tab w:val="left" w:pos="1276"/>
        </w:tabs>
        <w:ind w:right="-2" w:firstLine="709"/>
        <w:contextualSpacing/>
        <w:jc w:val="both"/>
        <w:rPr>
          <w:szCs w:val="22"/>
        </w:rPr>
      </w:pPr>
      <w:r>
        <w:rPr>
          <w:szCs w:val="22"/>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8">
        <w:r>
          <w:rPr>
            <w:szCs w:val="22"/>
          </w:rPr>
          <w:t>порядке</w:t>
        </w:r>
      </w:hyperlink>
      <w:r>
        <w:rPr>
          <w:szCs w:val="22"/>
        </w:rPr>
        <w:t>, установленном Правительством Российской Федерации.</w:t>
      </w:r>
    </w:p>
    <w:p w:rsidR="005E4269" w:rsidRDefault="003B14FE">
      <w:pPr>
        <w:pStyle w:val="a4"/>
        <w:tabs>
          <w:tab w:val="left" w:pos="1276"/>
        </w:tabs>
        <w:ind w:right="-2" w:firstLine="709"/>
        <w:contextualSpacing/>
        <w:jc w:val="both"/>
        <w:rPr>
          <w:szCs w:val="22"/>
        </w:rPr>
      </w:pPr>
      <w:r>
        <w:rPr>
          <w:szCs w:val="22"/>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9">
        <w:r>
          <w:rPr>
            <w:szCs w:val="22"/>
          </w:rPr>
          <w:t>порядке</w:t>
        </w:r>
      </w:hyperlink>
      <w:r>
        <w:rPr>
          <w:szCs w:val="22"/>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5E4269" w:rsidRDefault="003B14FE">
      <w:pPr>
        <w:pStyle w:val="a4"/>
        <w:tabs>
          <w:tab w:val="left" w:pos="1276"/>
        </w:tabs>
        <w:ind w:right="-2" w:firstLine="709"/>
        <w:contextualSpacing/>
        <w:jc w:val="both"/>
        <w:rPr>
          <w:szCs w:val="22"/>
        </w:rPr>
      </w:pPr>
      <w:r>
        <w:rPr>
          <w:szCs w:val="22"/>
        </w:rPr>
        <w:t xml:space="preserve">Размер штрафа устанавливается Контрактом в соответствии постановлением Правительства РФ от 30.08.2017 № 1042, за исключением случая, предусмотренного </w:t>
      </w:r>
      <w:hyperlink r:id="rId10">
        <w:r>
          <w:rPr>
            <w:szCs w:val="22"/>
          </w:rPr>
          <w:t>пунктом 13</w:t>
        </w:r>
      </w:hyperlink>
      <w:r>
        <w:rPr>
          <w:szCs w:val="22"/>
        </w:rPr>
        <w:t xml:space="preserve"> Правил, утвержденных постановлением Правительства РФ от 30.08.2017 № 1042, (пункт 5.9 проекта Контракта)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5E4269" w:rsidRDefault="003B14FE">
      <w:pPr>
        <w:pStyle w:val="a4"/>
        <w:tabs>
          <w:tab w:val="left" w:pos="1276"/>
        </w:tabs>
        <w:ind w:right="0" w:firstLine="709"/>
        <w:contextualSpacing/>
        <w:jc w:val="both"/>
        <w:rPr>
          <w:szCs w:val="22"/>
        </w:rPr>
      </w:pPr>
      <w:r>
        <w:rPr>
          <w:szCs w:val="22"/>
        </w:rPr>
        <w:t>5.2</w:t>
      </w:r>
      <w:r>
        <w:rPr>
          <w:rStyle w:val="ac"/>
          <w:szCs w:val="22"/>
        </w:rPr>
        <w:footnoteReference w:id="2"/>
      </w:r>
      <w:r>
        <w:rPr>
          <w:szCs w:val="22"/>
        </w:rPr>
        <w:t>.</w:t>
      </w:r>
      <w:r>
        <w:rPr>
          <w:szCs w:val="22"/>
        </w:rPr>
        <w:tab/>
        <w:t xml:space="preserve">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w:t>
      </w:r>
      <w:hyperlink r:id="rId11">
        <w:r>
          <w:rPr>
            <w:szCs w:val="22"/>
          </w:rPr>
          <w:t>пунктом 1 части 1 статьи 30</w:t>
        </w:r>
      </w:hyperlink>
      <w:r>
        <w:rPr>
          <w:szCs w:val="22"/>
        </w:rPr>
        <w:t xml:space="preserve"> Федерального закона №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5E4269" w:rsidRDefault="003B14FE">
      <w:pPr>
        <w:pStyle w:val="a4"/>
        <w:tabs>
          <w:tab w:val="left" w:pos="1276"/>
        </w:tabs>
        <w:ind w:right="0" w:firstLine="709"/>
        <w:contextualSpacing/>
        <w:jc w:val="both"/>
        <w:rPr>
          <w:szCs w:val="22"/>
        </w:rPr>
      </w:pPr>
      <w:r>
        <w:rPr>
          <w:szCs w:val="22"/>
        </w:rPr>
        <w:t>5.3.</w:t>
      </w:r>
      <w:r>
        <w:rPr>
          <w:szCs w:val="22"/>
        </w:rPr>
        <w:tab/>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5E4269" w:rsidRDefault="003B14FE">
      <w:pPr>
        <w:pStyle w:val="a4"/>
        <w:tabs>
          <w:tab w:val="left" w:pos="1276"/>
        </w:tabs>
        <w:ind w:right="0" w:firstLine="709"/>
        <w:contextualSpacing/>
        <w:jc w:val="both"/>
        <w:rPr>
          <w:szCs w:val="22"/>
        </w:rPr>
      </w:pPr>
      <w:proofErr w:type="gramStart"/>
      <w:r>
        <w:rPr>
          <w:szCs w:val="22"/>
        </w:rPr>
        <w:lastRenderedPageBreak/>
        <w:t>а)</w:t>
      </w:r>
      <w:r>
        <w:rPr>
          <w:szCs w:val="22"/>
        </w:rPr>
        <w:tab/>
      </w:r>
      <w:proofErr w:type="gramEnd"/>
      <w:r>
        <w:rPr>
          <w:szCs w:val="22"/>
        </w:rPr>
        <w:t>1000 рублей, если цена Контракта не превышает 3 млн. рублей;</w:t>
      </w:r>
    </w:p>
    <w:p w:rsidR="005E4269" w:rsidRDefault="003B14FE">
      <w:pPr>
        <w:pStyle w:val="a4"/>
        <w:tabs>
          <w:tab w:val="left" w:pos="1276"/>
        </w:tabs>
        <w:ind w:right="0" w:firstLine="709"/>
        <w:contextualSpacing/>
        <w:jc w:val="both"/>
        <w:rPr>
          <w:szCs w:val="22"/>
        </w:rPr>
      </w:pPr>
      <w:proofErr w:type="gramStart"/>
      <w:r>
        <w:rPr>
          <w:szCs w:val="22"/>
        </w:rPr>
        <w:t>б)</w:t>
      </w:r>
      <w:r>
        <w:rPr>
          <w:szCs w:val="22"/>
        </w:rPr>
        <w:tab/>
      </w:r>
      <w:proofErr w:type="gramEnd"/>
      <w:r>
        <w:rPr>
          <w:szCs w:val="22"/>
        </w:rPr>
        <w:t>5000 рублей, если цена Контракта составляет от 3 млн. рублей до 50 млн. рублей (включительно);</w:t>
      </w:r>
    </w:p>
    <w:p w:rsidR="005E4269" w:rsidRDefault="003B14FE">
      <w:pPr>
        <w:pStyle w:val="a4"/>
        <w:tabs>
          <w:tab w:val="left" w:pos="1276"/>
        </w:tabs>
        <w:ind w:right="0" w:firstLine="709"/>
        <w:contextualSpacing/>
        <w:jc w:val="both"/>
        <w:rPr>
          <w:szCs w:val="22"/>
        </w:rPr>
      </w:pPr>
      <w:proofErr w:type="gramStart"/>
      <w:r>
        <w:rPr>
          <w:szCs w:val="22"/>
        </w:rPr>
        <w:t>в)</w:t>
      </w:r>
      <w:r>
        <w:rPr>
          <w:szCs w:val="22"/>
        </w:rPr>
        <w:tab/>
      </w:r>
      <w:proofErr w:type="gramEnd"/>
      <w:r>
        <w:rPr>
          <w:szCs w:val="22"/>
        </w:rPr>
        <w:t>10000 рублей, если цена Контракта составляет от 50 млн. рублей до 100 млн. рублей (включительно);</w:t>
      </w:r>
    </w:p>
    <w:p w:rsidR="005E4269" w:rsidRDefault="003B14FE">
      <w:pPr>
        <w:pStyle w:val="a4"/>
        <w:tabs>
          <w:tab w:val="left" w:pos="1276"/>
        </w:tabs>
        <w:ind w:right="0" w:firstLine="709"/>
        <w:contextualSpacing/>
        <w:jc w:val="both"/>
        <w:rPr>
          <w:szCs w:val="22"/>
        </w:rPr>
      </w:pPr>
      <w:proofErr w:type="gramStart"/>
      <w:r>
        <w:rPr>
          <w:szCs w:val="22"/>
        </w:rPr>
        <w:t>г)</w:t>
      </w:r>
      <w:r>
        <w:rPr>
          <w:szCs w:val="22"/>
        </w:rPr>
        <w:tab/>
      </w:r>
      <w:proofErr w:type="gramEnd"/>
      <w:r>
        <w:rPr>
          <w:szCs w:val="22"/>
        </w:rPr>
        <w:t>100000 рублей, если цена Контракта превышает 100 млн. рублей.</w:t>
      </w:r>
    </w:p>
    <w:p w:rsidR="005E4269" w:rsidRDefault="003B14FE">
      <w:pPr>
        <w:pStyle w:val="a4"/>
        <w:tabs>
          <w:tab w:val="left" w:pos="1276"/>
        </w:tabs>
        <w:ind w:right="0" w:firstLine="709"/>
        <w:contextualSpacing/>
        <w:jc w:val="both"/>
        <w:rPr>
          <w:szCs w:val="22"/>
        </w:rPr>
      </w:pPr>
      <w:r>
        <w:rPr>
          <w:szCs w:val="22"/>
        </w:rPr>
        <w:t>5.4.</w:t>
      </w:r>
      <w:r>
        <w:rPr>
          <w:szCs w:val="22"/>
        </w:rPr>
        <w:tab/>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5E4269" w:rsidRDefault="003B14FE">
      <w:pPr>
        <w:pStyle w:val="a4"/>
        <w:tabs>
          <w:tab w:val="left" w:pos="1276"/>
        </w:tabs>
        <w:ind w:right="0" w:firstLine="709"/>
        <w:contextualSpacing/>
        <w:jc w:val="both"/>
        <w:rPr>
          <w:szCs w:val="22"/>
        </w:rPr>
      </w:pPr>
      <w:proofErr w:type="gramStart"/>
      <w:r>
        <w:rPr>
          <w:szCs w:val="22"/>
        </w:rPr>
        <w:t>а)</w:t>
      </w:r>
      <w:r>
        <w:rPr>
          <w:szCs w:val="22"/>
        </w:rPr>
        <w:tab/>
      </w:r>
      <w:proofErr w:type="gramEnd"/>
      <w:r>
        <w:rPr>
          <w:szCs w:val="22"/>
        </w:rPr>
        <w:t>1000 рублей, если цена Контракта не превышает 3 млн. рублей (включительно);</w:t>
      </w:r>
    </w:p>
    <w:p w:rsidR="005E4269" w:rsidRDefault="003B14FE">
      <w:pPr>
        <w:pStyle w:val="a4"/>
        <w:tabs>
          <w:tab w:val="left" w:pos="1276"/>
        </w:tabs>
        <w:ind w:right="0" w:firstLine="709"/>
        <w:contextualSpacing/>
        <w:jc w:val="both"/>
        <w:rPr>
          <w:szCs w:val="22"/>
        </w:rPr>
      </w:pPr>
      <w:proofErr w:type="gramStart"/>
      <w:r>
        <w:rPr>
          <w:szCs w:val="22"/>
        </w:rPr>
        <w:t>б)</w:t>
      </w:r>
      <w:r>
        <w:rPr>
          <w:szCs w:val="22"/>
        </w:rPr>
        <w:tab/>
      </w:r>
      <w:proofErr w:type="gramEnd"/>
      <w:r>
        <w:rPr>
          <w:szCs w:val="22"/>
        </w:rPr>
        <w:t>5000 рублей, если цена Контракта составляет от 3 млн. рублей до 50 млн. рублей (включительно);</w:t>
      </w:r>
    </w:p>
    <w:p w:rsidR="005E4269" w:rsidRDefault="003B14FE">
      <w:pPr>
        <w:pStyle w:val="a4"/>
        <w:tabs>
          <w:tab w:val="left" w:pos="1276"/>
        </w:tabs>
        <w:ind w:right="0" w:firstLine="709"/>
        <w:contextualSpacing/>
        <w:jc w:val="both"/>
        <w:rPr>
          <w:szCs w:val="22"/>
        </w:rPr>
      </w:pPr>
      <w:proofErr w:type="gramStart"/>
      <w:r>
        <w:rPr>
          <w:szCs w:val="22"/>
        </w:rPr>
        <w:t>в)</w:t>
      </w:r>
      <w:r>
        <w:rPr>
          <w:szCs w:val="22"/>
        </w:rPr>
        <w:tab/>
      </w:r>
      <w:proofErr w:type="gramEnd"/>
      <w:r>
        <w:rPr>
          <w:szCs w:val="22"/>
        </w:rPr>
        <w:t>10000 рублей, если цена Контракта составляет от 50 млн. рублей до 100 млн. рублей (включительно);</w:t>
      </w:r>
    </w:p>
    <w:p w:rsidR="005E4269" w:rsidRDefault="003B14FE">
      <w:pPr>
        <w:pStyle w:val="a4"/>
        <w:tabs>
          <w:tab w:val="left" w:pos="1276"/>
        </w:tabs>
        <w:ind w:right="0" w:firstLine="709"/>
        <w:contextualSpacing/>
        <w:jc w:val="both"/>
        <w:rPr>
          <w:szCs w:val="22"/>
        </w:rPr>
      </w:pPr>
      <w:proofErr w:type="gramStart"/>
      <w:r>
        <w:rPr>
          <w:szCs w:val="22"/>
        </w:rPr>
        <w:t>г)</w:t>
      </w:r>
      <w:r>
        <w:rPr>
          <w:szCs w:val="22"/>
        </w:rPr>
        <w:tab/>
      </w:r>
      <w:proofErr w:type="gramEnd"/>
      <w:r>
        <w:rPr>
          <w:szCs w:val="22"/>
        </w:rPr>
        <w:t>100000 рублей, если цена Контракта превышает 100 млн. рублей.</w:t>
      </w:r>
    </w:p>
    <w:p w:rsidR="005E4269" w:rsidRDefault="003B14FE">
      <w:pPr>
        <w:pStyle w:val="a4"/>
        <w:tabs>
          <w:tab w:val="left" w:pos="1276"/>
        </w:tabs>
        <w:ind w:right="0" w:firstLine="709"/>
        <w:contextualSpacing/>
        <w:jc w:val="both"/>
        <w:rPr>
          <w:szCs w:val="22"/>
        </w:rPr>
      </w:pPr>
      <w:r>
        <w:rPr>
          <w:szCs w:val="22"/>
        </w:rPr>
        <w:t>5.5.</w:t>
      </w:r>
      <w:r>
        <w:rPr>
          <w:szCs w:val="22"/>
        </w:rPr>
        <w:tab/>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5E4269" w:rsidRDefault="003B14FE">
      <w:pPr>
        <w:pStyle w:val="a4"/>
        <w:tabs>
          <w:tab w:val="left" w:pos="1276"/>
        </w:tabs>
        <w:ind w:right="0" w:firstLine="709"/>
        <w:contextualSpacing/>
        <w:jc w:val="both"/>
        <w:rPr>
          <w:szCs w:val="22"/>
        </w:rPr>
      </w:pPr>
      <w:r>
        <w:rPr>
          <w:szCs w:val="22"/>
        </w:rPr>
        <w:t>5.6.</w:t>
      </w:r>
      <w:r>
        <w:rPr>
          <w:szCs w:val="22"/>
        </w:rPr>
        <w:tab/>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5E4269" w:rsidRDefault="003B14FE">
      <w:pPr>
        <w:pStyle w:val="a4"/>
        <w:tabs>
          <w:tab w:val="left" w:pos="1276"/>
        </w:tabs>
        <w:ind w:right="0" w:firstLine="709"/>
        <w:contextualSpacing/>
        <w:jc w:val="both"/>
        <w:rPr>
          <w:szCs w:val="22"/>
        </w:rPr>
      </w:pPr>
      <w:r>
        <w:rPr>
          <w:szCs w:val="22"/>
        </w:rPr>
        <w:t>5.7.</w:t>
      </w:r>
      <w:r>
        <w:rPr>
          <w:szCs w:val="22"/>
        </w:rPr>
        <w:tab/>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E4269" w:rsidRDefault="003B14FE">
      <w:pPr>
        <w:pStyle w:val="a4"/>
        <w:tabs>
          <w:tab w:val="left" w:pos="1276"/>
        </w:tabs>
        <w:ind w:right="0" w:firstLine="709"/>
        <w:contextualSpacing/>
        <w:jc w:val="both"/>
        <w:rPr>
          <w:szCs w:val="22"/>
        </w:rPr>
      </w:pPr>
      <w:r>
        <w:rPr>
          <w:szCs w:val="22"/>
        </w:rPr>
        <w:t>5.8.</w:t>
      </w:r>
      <w:r>
        <w:rPr>
          <w:szCs w:val="22"/>
        </w:rPr>
        <w:tab/>
        <w:t>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5E4269" w:rsidRDefault="003B14FE">
      <w:pPr>
        <w:pStyle w:val="a4"/>
        <w:tabs>
          <w:tab w:val="left" w:pos="1276"/>
        </w:tabs>
        <w:ind w:right="0" w:firstLine="709"/>
        <w:contextualSpacing/>
        <w:jc w:val="both"/>
        <w:rPr>
          <w:szCs w:val="22"/>
        </w:rPr>
      </w:pPr>
      <w:r>
        <w:rPr>
          <w:szCs w:val="22"/>
        </w:rPr>
        <w:t>5.9.</w:t>
      </w:r>
      <w:r>
        <w:rPr>
          <w:szCs w:val="22"/>
        </w:rPr>
        <w:tab/>
        <w:t>В случае просрочки исполнения Заказчиком обязательств, предусмотренных Контрактом,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E4269" w:rsidRDefault="003B14FE">
      <w:pPr>
        <w:pStyle w:val="a4"/>
        <w:tabs>
          <w:tab w:val="left" w:pos="1276"/>
        </w:tabs>
        <w:ind w:right="0" w:firstLine="709"/>
        <w:contextualSpacing/>
        <w:jc w:val="both"/>
        <w:rPr>
          <w:szCs w:val="22"/>
        </w:rPr>
      </w:pPr>
      <w:r>
        <w:rPr>
          <w:szCs w:val="22"/>
        </w:rPr>
        <w:t>5.10.</w:t>
      </w:r>
      <w:r>
        <w:rPr>
          <w:szCs w:val="22"/>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E4269" w:rsidRDefault="003B14FE">
      <w:pPr>
        <w:pStyle w:val="a4"/>
        <w:tabs>
          <w:tab w:val="left" w:pos="1276"/>
        </w:tabs>
        <w:ind w:right="0" w:firstLine="709"/>
        <w:contextualSpacing/>
        <w:jc w:val="both"/>
        <w:rPr>
          <w:szCs w:val="22"/>
        </w:rPr>
      </w:pPr>
      <w:r>
        <w:rPr>
          <w:szCs w:val="22"/>
        </w:rPr>
        <w:t>5.11.</w:t>
      </w:r>
      <w:r>
        <w:rPr>
          <w:szCs w:val="22"/>
        </w:rPr>
        <w:tab/>
        <w:t>Пункт 5.2. настоящего Контракта применяется во всех случаях, за исключением случаев, установленных пунктом 5.3 настоящего Контракта.</w:t>
      </w:r>
    </w:p>
    <w:p w:rsidR="005E4269" w:rsidRDefault="003B14FE">
      <w:pPr>
        <w:pStyle w:val="a4"/>
        <w:tabs>
          <w:tab w:val="left" w:pos="1276"/>
        </w:tabs>
        <w:ind w:right="-2" w:firstLine="709"/>
        <w:contextualSpacing/>
        <w:jc w:val="both"/>
        <w:rPr>
          <w:szCs w:val="22"/>
        </w:rPr>
      </w:pPr>
      <w:r>
        <w:rPr>
          <w:szCs w:val="22"/>
        </w:rPr>
        <w:t>5.12.</w:t>
      </w:r>
      <w:r>
        <w:rPr>
          <w:szCs w:val="22"/>
        </w:rPr>
        <w:tab/>
        <w:t>В соответствии с п.2 ч.14 ст.34 Федерального закона 44-ФЗ, Заказчик вправе удержать суммы неисполненных Исполнителем требований об уплате неустоек (штрафов, пеней), предъявленных Заказчиком в соответствии с Федеральным законом 44-ФЗ, из суммы, подлежащей оплате Исполнителю.</w:t>
      </w:r>
    </w:p>
    <w:p w:rsidR="005E4269" w:rsidRDefault="003B14FE">
      <w:pPr>
        <w:pStyle w:val="a4"/>
        <w:tabs>
          <w:tab w:val="left" w:pos="1276"/>
        </w:tabs>
        <w:ind w:right="-2" w:firstLine="709"/>
        <w:contextualSpacing/>
        <w:jc w:val="both"/>
        <w:rPr>
          <w:szCs w:val="22"/>
        </w:rPr>
      </w:pPr>
      <w:r>
        <w:rPr>
          <w:rFonts w:eastAsia="Calibri"/>
          <w:szCs w:val="22"/>
        </w:rPr>
        <w:t>5.13. В случае обмена документами при применении мер ответственности и совершении иных действий в связи с нарушением Исполнителем условий Контракта в отношении Контракта, заключенного по результатам электронной процедуры,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Исполнителя, и размещаются в единой информационной системе без размещения на официальном сайте.</w:t>
      </w:r>
    </w:p>
    <w:p w:rsidR="005E4269" w:rsidRDefault="005E4269">
      <w:pPr>
        <w:pStyle w:val="a4"/>
        <w:tabs>
          <w:tab w:val="left" w:pos="1276"/>
        </w:tabs>
        <w:ind w:right="-2" w:firstLine="709"/>
        <w:contextualSpacing/>
        <w:jc w:val="both"/>
        <w:rPr>
          <w:sz w:val="16"/>
          <w:szCs w:val="16"/>
        </w:rPr>
      </w:pPr>
    </w:p>
    <w:p w:rsidR="005E4269" w:rsidRDefault="003B14FE">
      <w:pPr>
        <w:contextualSpacing/>
        <w:jc w:val="center"/>
        <w:rPr>
          <w:b/>
          <w:sz w:val="22"/>
          <w:szCs w:val="22"/>
        </w:rPr>
      </w:pPr>
      <w:r>
        <w:rPr>
          <w:b/>
          <w:sz w:val="22"/>
          <w:szCs w:val="22"/>
        </w:rPr>
        <w:t xml:space="preserve">6. Права и обязанности Сторон </w:t>
      </w:r>
    </w:p>
    <w:p w:rsidR="005E4269" w:rsidRDefault="003B14FE">
      <w:pPr>
        <w:pStyle w:val="a4"/>
        <w:tabs>
          <w:tab w:val="left" w:pos="1276"/>
        </w:tabs>
        <w:ind w:right="-2" w:firstLine="709"/>
        <w:contextualSpacing/>
        <w:jc w:val="both"/>
        <w:rPr>
          <w:szCs w:val="22"/>
        </w:rPr>
      </w:pPr>
      <w:r>
        <w:rPr>
          <w:szCs w:val="22"/>
        </w:rPr>
        <w:t>6.1.</w:t>
      </w:r>
      <w:r>
        <w:rPr>
          <w:szCs w:val="22"/>
        </w:rPr>
        <w:tab/>
      </w:r>
      <w:r>
        <w:rPr>
          <w:b/>
          <w:bCs/>
          <w:szCs w:val="22"/>
        </w:rPr>
        <w:t>Заказчик обязан</w:t>
      </w:r>
      <w:r>
        <w:rPr>
          <w:szCs w:val="22"/>
        </w:rPr>
        <w:t>:</w:t>
      </w:r>
    </w:p>
    <w:p w:rsidR="005E4269" w:rsidRDefault="003B14FE">
      <w:pPr>
        <w:pStyle w:val="a4"/>
        <w:tabs>
          <w:tab w:val="left" w:pos="1276"/>
        </w:tabs>
        <w:ind w:right="-2" w:firstLine="709"/>
        <w:contextualSpacing/>
        <w:jc w:val="both"/>
        <w:rPr>
          <w:szCs w:val="22"/>
        </w:rPr>
      </w:pPr>
      <w:r>
        <w:rPr>
          <w:szCs w:val="22"/>
        </w:rPr>
        <w:t>6.1.1.</w:t>
      </w:r>
      <w:r>
        <w:rPr>
          <w:szCs w:val="22"/>
        </w:rPr>
        <w:tab/>
        <w:t>Передавать Исполнителю необходимую для выполнения обязательств информацию.</w:t>
      </w:r>
    </w:p>
    <w:p w:rsidR="005E4269" w:rsidRDefault="003B14FE">
      <w:pPr>
        <w:pStyle w:val="a4"/>
        <w:tabs>
          <w:tab w:val="left" w:pos="1276"/>
        </w:tabs>
        <w:ind w:right="-2" w:firstLine="709"/>
        <w:contextualSpacing/>
        <w:jc w:val="both"/>
        <w:rPr>
          <w:szCs w:val="22"/>
        </w:rPr>
      </w:pPr>
      <w:r>
        <w:rPr>
          <w:szCs w:val="22"/>
        </w:rPr>
        <w:t>6.1.2.</w:t>
      </w:r>
      <w:r>
        <w:rPr>
          <w:szCs w:val="22"/>
        </w:rPr>
        <w:tab/>
        <w:t>Оказывать содействие Исполнителю в ходе исполнения Контракта по вопросам, непосредственно связанным с предметом настоящего Контракта, решение которых возможно только при участии Заказчика.</w:t>
      </w:r>
    </w:p>
    <w:p w:rsidR="005E4269" w:rsidRDefault="003B14FE">
      <w:pPr>
        <w:pStyle w:val="a4"/>
        <w:tabs>
          <w:tab w:val="left" w:pos="1276"/>
        </w:tabs>
        <w:ind w:right="-2" w:firstLine="709"/>
        <w:contextualSpacing/>
        <w:jc w:val="both"/>
        <w:rPr>
          <w:szCs w:val="22"/>
        </w:rPr>
      </w:pPr>
      <w:r>
        <w:rPr>
          <w:szCs w:val="22"/>
        </w:rPr>
        <w:t>6.1.3.</w:t>
      </w:r>
      <w:r>
        <w:rPr>
          <w:szCs w:val="22"/>
        </w:rPr>
        <w:tab/>
        <w:t>Оплатить оказанную Услугу в соответствии с условиями настоящего Контракта.</w:t>
      </w:r>
    </w:p>
    <w:p w:rsidR="005E4269" w:rsidRDefault="003B14FE">
      <w:pPr>
        <w:pStyle w:val="a4"/>
        <w:tabs>
          <w:tab w:val="left" w:pos="1276"/>
        </w:tabs>
        <w:ind w:right="-2" w:firstLine="709"/>
        <w:contextualSpacing/>
        <w:jc w:val="both"/>
        <w:rPr>
          <w:szCs w:val="22"/>
        </w:rPr>
      </w:pPr>
      <w:r>
        <w:rPr>
          <w:szCs w:val="22"/>
        </w:rPr>
        <w:lastRenderedPageBreak/>
        <w:t>6.1.4. Уведомить Исполнителя о необходимости предоставления нового обеспечения исполнения контракта в случае отзыва в соответствии с законодательством Российской Федерации у банка, предоставившего Исполнителю независимую гарантию в качестве обеспечения исполнения контракта лицензии. При этом стороны соглашаются с тем, что надлежащим уведомлением Заказчиком Исполнителя считается направление Заказчиком уведомления о необходимости предоставления нового обеспечения исполнения контракта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w:t>
      </w:r>
    </w:p>
    <w:p w:rsidR="005E4269" w:rsidRDefault="003B14FE">
      <w:pPr>
        <w:pStyle w:val="a4"/>
        <w:tabs>
          <w:tab w:val="left" w:pos="1276"/>
        </w:tabs>
        <w:ind w:right="-2" w:firstLine="709"/>
        <w:contextualSpacing/>
        <w:jc w:val="both"/>
        <w:rPr>
          <w:szCs w:val="22"/>
        </w:rPr>
      </w:pPr>
      <w:r>
        <w:rPr>
          <w:szCs w:val="22"/>
        </w:rPr>
        <w:t>6.1.5</w:t>
      </w:r>
      <w:r>
        <w:rPr>
          <w:color w:val="000000" w:themeColor="text1"/>
          <w:szCs w:val="22"/>
        </w:rPr>
        <w:t>.</w:t>
      </w:r>
      <w:r>
        <w:rPr>
          <w:szCs w:val="22"/>
        </w:rPr>
        <w:t xml:space="preserve"> Требовать от Исполнителя уплаты неустоек (штрафов, пеней) в соответствии с условиями Контракта. </w:t>
      </w:r>
    </w:p>
    <w:p w:rsidR="005E4269" w:rsidRDefault="003B14FE">
      <w:pPr>
        <w:pStyle w:val="a4"/>
        <w:tabs>
          <w:tab w:val="left" w:pos="1276"/>
        </w:tabs>
        <w:ind w:right="-2" w:firstLine="709"/>
        <w:contextualSpacing/>
        <w:jc w:val="both"/>
        <w:rPr>
          <w:szCs w:val="22"/>
        </w:rPr>
      </w:pPr>
      <w:r>
        <w:rPr>
          <w:szCs w:val="22"/>
        </w:rPr>
        <w:t>6.2.</w:t>
      </w:r>
      <w:r>
        <w:rPr>
          <w:szCs w:val="22"/>
        </w:rPr>
        <w:tab/>
      </w:r>
      <w:r>
        <w:rPr>
          <w:b/>
          <w:bCs/>
          <w:szCs w:val="22"/>
        </w:rPr>
        <w:t>Заказчик имеет право</w:t>
      </w:r>
      <w:r>
        <w:rPr>
          <w:szCs w:val="22"/>
        </w:rPr>
        <w:t>:</w:t>
      </w:r>
    </w:p>
    <w:p w:rsidR="005E4269" w:rsidRDefault="003B14FE">
      <w:pPr>
        <w:pStyle w:val="a4"/>
        <w:tabs>
          <w:tab w:val="left" w:pos="1276"/>
        </w:tabs>
        <w:ind w:right="-2" w:firstLine="709"/>
        <w:contextualSpacing/>
        <w:jc w:val="both"/>
        <w:rPr>
          <w:szCs w:val="22"/>
        </w:rPr>
      </w:pPr>
      <w:r>
        <w:rPr>
          <w:szCs w:val="22"/>
        </w:rPr>
        <w:t>6.2.1.</w:t>
      </w:r>
      <w:r>
        <w:rPr>
          <w:szCs w:val="22"/>
        </w:rPr>
        <w:tab/>
        <w:t>В любое время проверять ход и качество исполнения Контракта Исполнителем, не вмешиваясь в его деятельность.</w:t>
      </w:r>
    </w:p>
    <w:p w:rsidR="005E4269" w:rsidRDefault="003B14FE">
      <w:pPr>
        <w:pStyle w:val="a4"/>
        <w:tabs>
          <w:tab w:val="left" w:pos="1276"/>
        </w:tabs>
        <w:ind w:right="-2" w:firstLine="709"/>
        <w:contextualSpacing/>
        <w:jc w:val="both"/>
        <w:rPr>
          <w:b/>
          <w:bCs/>
          <w:i/>
          <w:iCs/>
          <w:color w:val="FF0000"/>
          <w:szCs w:val="22"/>
        </w:rPr>
      </w:pPr>
      <w:r>
        <w:rPr>
          <w:szCs w:val="22"/>
        </w:rPr>
        <w:t>6.2.2.</w:t>
      </w:r>
      <w:r>
        <w:rPr>
          <w:szCs w:val="22"/>
        </w:rPr>
        <w:tab/>
        <w:t xml:space="preserve">Расторгнуть настоящий Контракт в порядке, установленном законодательством Российской Федерации в случае неоднократного нарушения Исполнителем сроков выполнения работ по его вине. </w:t>
      </w:r>
    </w:p>
    <w:p w:rsidR="005E4269" w:rsidRDefault="003B14FE">
      <w:pPr>
        <w:pStyle w:val="a4"/>
        <w:tabs>
          <w:tab w:val="left" w:pos="1276"/>
        </w:tabs>
        <w:ind w:right="-2" w:firstLine="709"/>
        <w:contextualSpacing/>
        <w:jc w:val="both"/>
        <w:rPr>
          <w:szCs w:val="22"/>
        </w:rPr>
      </w:pPr>
      <w:r>
        <w:rPr>
          <w:szCs w:val="22"/>
        </w:rPr>
        <w:t>6.2.3.</w:t>
      </w:r>
      <w:r>
        <w:rPr>
          <w:szCs w:val="22"/>
        </w:rPr>
        <w:tab/>
        <w:t>Привлекать независимых экспертов для проверки соответствия качества исполнения Контракта требованиям, установленным настоящим Контрактом.</w:t>
      </w:r>
    </w:p>
    <w:p w:rsidR="005E4269" w:rsidRDefault="003B14FE">
      <w:pPr>
        <w:pStyle w:val="a4"/>
        <w:tabs>
          <w:tab w:val="left" w:pos="1276"/>
        </w:tabs>
        <w:ind w:right="-2" w:firstLine="709"/>
        <w:contextualSpacing/>
        <w:jc w:val="both"/>
        <w:rPr>
          <w:szCs w:val="22"/>
        </w:rPr>
      </w:pPr>
      <w:r>
        <w:rPr>
          <w:szCs w:val="22"/>
        </w:rPr>
        <w:t>6.2.4.</w:t>
      </w:r>
      <w:r>
        <w:rPr>
          <w:szCs w:val="22"/>
        </w:rPr>
        <w:tab/>
        <w:t>Потребовать устранения недостатков, допущенных Исполнителем при оказании Услуг.</w:t>
      </w:r>
    </w:p>
    <w:p w:rsidR="005E4269" w:rsidRDefault="003B14FE">
      <w:pPr>
        <w:pStyle w:val="a4"/>
        <w:tabs>
          <w:tab w:val="left" w:pos="1276"/>
        </w:tabs>
        <w:ind w:right="-2" w:firstLine="709"/>
        <w:contextualSpacing/>
        <w:jc w:val="both"/>
        <w:rPr>
          <w:szCs w:val="22"/>
        </w:rPr>
      </w:pPr>
      <w:r>
        <w:rPr>
          <w:szCs w:val="22"/>
        </w:rPr>
        <w:t>6.3.</w:t>
      </w:r>
      <w:r>
        <w:rPr>
          <w:szCs w:val="22"/>
        </w:rPr>
        <w:tab/>
      </w:r>
      <w:r>
        <w:rPr>
          <w:b/>
          <w:bCs/>
          <w:szCs w:val="22"/>
        </w:rPr>
        <w:t>Исполнитель обязан</w:t>
      </w:r>
      <w:r>
        <w:rPr>
          <w:szCs w:val="22"/>
        </w:rPr>
        <w:t>:</w:t>
      </w:r>
    </w:p>
    <w:p w:rsidR="005E4269" w:rsidRDefault="003B14FE">
      <w:pPr>
        <w:pStyle w:val="a4"/>
        <w:tabs>
          <w:tab w:val="left" w:pos="1276"/>
        </w:tabs>
        <w:ind w:right="-2" w:firstLine="709"/>
        <w:contextualSpacing/>
        <w:jc w:val="both"/>
        <w:rPr>
          <w:szCs w:val="22"/>
        </w:rPr>
      </w:pPr>
      <w:r>
        <w:rPr>
          <w:szCs w:val="22"/>
        </w:rPr>
        <w:t>6.3.1.</w:t>
      </w:r>
      <w:r>
        <w:rPr>
          <w:szCs w:val="22"/>
        </w:rPr>
        <w:tab/>
        <w:t xml:space="preserve">Оказать Заказчику Услугу надлежащего качества, в предусмотренный Контрактом срок и в объеме согласно Техническому заданию к настоящему Контракту. </w:t>
      </w:r>
    </w:p>
    <w:p w:rsidR="005E4269" w:rsidRDefault="003B14FE">
      <w:pPr>
        <w:pStyle w:val="a4"/>
        <w:tabs>
          <w:tab w:val="left" w:pos="1276"/>
        </w:tabs>
        <w:ind w:right="-2" w:firstLine="709"/>
        <w:contextualSpacing/>
        <w:jc w:val="both"/>
        <w:rPr>
          <w:szCs w:val="22"/>
        </w:rPr>
      </w:pPr>
      <w:r>
        <w:rPr>
          <w:szCs w:val="22"/>
        </w:rPr>
        <w:t>6.3.2.</w:t>
      </w:r>
      <w:r>
        <w:rPr>
          <w:szCs w:val="22"/>
        </w:rPr>
        <w:tab/>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5E4269" w:rsidRDefault="003B14FE">
      <w:pPr>
        <w:pStyle w:val="a4"/>
        <w:tabs>
          <w:tab w:val="left" w:pos="1276"/>
        </w:tabs>
        <w:ind w:right="-2" w:firstLine="709"/>
        <w:contextualSpacing/>
        <w:jc w:val="both"/>
        <w:rPr>
          <w:szCs w:val="22"/>
        </w:rPr>
      </w:pPr>
      <w:r>
        <w:rPr>
          <w:szCs w:val="22"/>
        </w:rPr>
        <w:t>6.3.3.</w:t>
      </w:r>
      <w:r>
        <w:rPr>
          <w:szCs w:val="22"/>
        </w:rPr>
        <w:tab/>
        <w:t>Незамедлительно информировать Заказчика в случае невозможности исполнения обязательств по настоящему Контракту;</w:t>
      </w:r>
    </w:p>
    <w:p w:rsidR="005E4269" w:rsidRDefault="003B14FE">
      <w:pPr>
        <w:pStyle w:val="a4"/>
        <w:tabs>
          <w:tab w:val="left" w:pos="1276"/>
        </w:tabs>
        <w:ind w:right="-2" w:firstLine="709"/>
        <w:contextualSpacing/>
        <w:jc w:val="both"/>
        <w:rPr>
          <w:szCs w:val="22"/>
        </w:rPr>
      </w:pPr>
      <w:r>
        <w:rPr>
          <w:szCs w:val="22"/>
        </w:rPr>
        <w:t>6.3.4.</w:t>
      </w:r>
      <w:r>
        <w:rPr>
          <w:szCs w:val="22"/>
        </w:rPr>
        <w:tab/>
        <w:t>Предоставить по требованию Заказчика в согласованные сроки в письменном виде отчет о ходе выполнения настоящего Контракта.</w:t>
      </w:r>
    </w:p>
    <w:p w:rsidR="005E4269" w:rsidRDefault="003B14FE">
      <w:pPr>
        <w:pStyle w:val="a4"/>
        <w:tabs>
          <w:tab w:val="left" w:pos="1276"/>
        </w:tabs>
        <w:ind w:right="-2" w:firstLine="709"/>
        <w:contextualSpacing/>
        <w:jc w:val="both"/>
        <w:rPr>
          <w:szCs w:val="22"/>
        </w:rPr>
      </w:pPr>
      <w:r>
        <w:rPr>
          <w:szCs w:val="22"/>
        </w:rPr>
        <w:t>6.4.</w:t>
      </w:r>
      <w:r>
        <w:rPr>
          <w:szCs w:val="22"/>
        </w:rPr>
        <w:tab/>
      </w:r>
      <w:r>
        <w:rPr>
          <w:b/>
          <w:bCs/>
          <w:szCs w:val="22"/>
        </w:rPr>
        <w:t>Исполнитель имеет право</w:t>
      </w:r>
      <w:r>
        <w:rPr>
          <w:szCs w:val="22"/>
        </w:rPr>
        <w:t>:</w:t>
      </w:r>
    </w:p>
    <w:p w:rsidR="005E4269" w:rsidRDefault="003B14FE">
      <w:pPr>
        <w:pStyle w:val="a4"/>
        <w:tabs>
          <w:tab w:val="left" w:pos="1276"/>
        </w:tabs>
        <w:ind w:right="-2" w:firstLine="709"/>
        <w:contextualSpacing/>
        <w:jc w:val="both"/>
        <w:rPr>
          <w:szCs w:val="22"/>
        </w:rPr>
      </w:pPr>
      <w:r>
        <w:rPr>
          <w:szCs w:val="22"/>
        </w:rPr>
        <w:t>6.4.1.</w:t>
      </w:r>
      <w:r>
        <w:rPr>
          <w:szCs w:val="22"/>
        </w:rPr>
        <w:tab/>
        <w:t>Запрашивать у Заказчика информацию и документы, необходимые для исполнения обязательств по Контракту;</w:t>
      </w:r>
    </w:p>
    <w:p w:rsidR="005E4269" w:rsidRDefault="003B14FE">
      <w:pPr>
        <w:pStyle w:val="a4"/>
        <w:tabs>
          <w:tab w:val="left" w:pos="1276"/>
        </w:tabs>
        <w:ind w:right="-2" w:firstLine="709"/>
        <w:contextualSpacing/>
        <w:jc w:val="both"/>
        <w:rPr>
          <w:szCs w:val="22"/>
        </w:rPr>
      </w:pPr>
      <w:r>
        <w:rPr>
          <w:szCs w:val="22"/>
        </w:rPr>
        <w:t>6.4.2.</w:t>
      </w:r>
      <w:r>
        <w:rPr>
          <w:szCs w:val="22"/>
        </w:rPr>
        <w:tab/>
        <w:t>Требовать от Заказчика оплаты Услуг, оказываемых Исполнителем, в порядке, установленном Контрактом.</w:t>
      </w:r>
    </w:p>
    <w:p w:rsidR="005E4269" w:rsidRDefault="003B14FE">
      <w:pPr>
        <w:pStyle w:val="a4"/>
        <w:tabs>
          <w:tab w:val="left" w:pos="1276"/>
        </w:tabs>
        <w:ind w:right="-2" w:firstLine="709"/>
        <w:contextualSpacing/>
        <w:jc w:val="both"/>
        <w:rPr>
          <w:szCs w:val="22"/>
        </w:rPr>
      </w:pPr>
      <w:r>
        <w:rPr>
          <w:szCs w:val="22"/>
        </w:rPr>
        <w:t>6.4.3.</w:t>
      </w:r>
      <w:r>
        <w:rPr>
          <w:szCs w:val="22"/>
        </w:rPr>
        <w:tab/>
        <w:t>Без дополнительного согласия Заказчика привлекать к оказанию услуг по настоящему Контракту третьих лиц, в том числе производителей программных продуктов, компьютерного оборудования, провайдеров сервиса и уполномоченных ими лиц.</w:t>
      </w:r>
    </w:p>
    <w:p w:rsidR="005E4269" w:rsidRDefault="005E4269">
      <w:pPr>
        <w:pStyle w:val="a4"/>
        <w:tabs>
          <w:tab w:val="left" w:pos="1276"/>
        </w:tabs>
        <w:ind w:right="-2" w:firstLine="709"/>
        <w:contextualSpacing/>
        <w:jc w:val="both"/>
        <w:rPr>
          <w:sz w:val="16"/>
          <w:szCs w:val="16"/>
        </w:rPr>
      </w:pPr>
    </w:p>
    <w:p w:rsidR="005E4269" w:rsidRDefault="003B14FE">
      <w:pPr>
        <w:contextualSpacing/>
        <w:jc w:val="center"/>
        <w:rPr>
          <w:b/>
          <w:sz w:val="22"/>
          <w:szCs w:val="22"/>
        </w:rPr>
      </w:pPr>
      <w:r>
        <w:rPr>
          <w:b/>
          <w:sz w:val="22"/>
          <w:szCs w:val="22"/>
        </w:rPr>
        <w:t>7. Обстоятельства непреодолимой силы</w:t>
      </w:r>
    </w:p>
    <w:p w:rsidR="005E4269" w:rsidRDefault="003B14FE">
      <w:pPr>
        <w:ind w:left="62" w:firstLine="646"/>
        <w:contextualSpacing/>
        <w:jc w:val="both"/>
        <w:textAlignment w:val="baseline"/>
        <w:rPr>
          <w:rFonts w:eastAsia="Arial Unicode MS"/>
          <w:kern w:val="2"/>
          <w:sz w:val="22"/>
          <w:szCs w:val="22"/>
          <w:lang w:eastAsia="zh-CN" w:bidi="hi-IN"/>
        </w:rPr>
      </w:pPr>
      <w:r>
        <w:rPr>
          <w:rFonts w:eastAsia="Arial Unicode MS"/>
          <w:kern w:val="2"/>
          <w:sz w:val="22"/>
          <w:szCs w:val="22"/>
          <w:lang w:eastAsia="zh-CN" w:bidi="hi-IN"/>
        </w:rPr>
        <w:t>7.1.</w:t>
      </w:r>
      <w:r>
        <w:rPr>
          <w:rFonts w:eastAsia="Arial Unicode MS"/>
          <w:kern w:val="2"/>
          <w:sz w:val="22"/>
          <w:szCs w:val="22"/>
          <w:lang w:eastAsia="zh-CN" w:bidi="hi-IN"/>
        </w:rPr>
        <w:tab/>
        <w:t>Ни одна из Сторон не несет ответственности перед другой Стороной за неисполнение или ненадлежащее исполнение обязательств по настоящему Контракту,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актов государственных органов.</w:t>
      </w:r>
    </w:p>
    <w:p w:rsidR="005E4269" w:rsidRDefault="003B14FE">
      <w:pPr>
        <w:ind w:left="62" w:firstLine="646"/>
        <w:contextualSpacing/>
        <w:jc w:val="both"/>
        <w:textAlignment w:val="baseline"/>
        <w:rPr>
          <w:rFonts w:eastAsia="Arial Unicode MS"/>
          <w:kern w:val="2"/>
          <w:sz w:val="22"/>
          <w:szCs w:val="22"/>
          <w:lang w:eastAsia="zh-CN" w:bidi="hi-IN"/>
        </w:rPr>
      </w:pPr>
      <w:r>
        <w:rPr>
          <w:rFonts w:eastAsia="Arial Unicode MS"/>
          <w:kern w:val="2"/>
          <w:sz w:val="22"/>
          <w:szCs w:val="22"/>
          <w:lang w:eastAsia="zh-CN" w:bidi="hi-IN"/>
        </w:rPr>
        <w:t>7.2.</w:t>
      </w:r>
      <w:r>
        <w:rPr>
          <w:rFonts w:eastAsia="Arial Unicode MS"/>
          <w:kern w:val="2"/>
          <w:sz w:val="22"/>
          <w:szCs w:val="22"/>
          <w:lang w:eastAsia="zh-CN" w:bidi="hi-IN"/>
        </w:rPr>
        <w:tab/>
        <w:t>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о таких обстоятельствах и их влиянии на исполнение обязательств по настоящему Контракту.</w:t>
      </w:r>
    </w:p>
    <w:p w:rsidR="005E4269" w:rsidRDefault="003B14FE">
      <w:pPr>
        <w:ind w:left="62" w:firstLine="646"/>
        <w:contextualSpacing/>
        <w:jc w:val="both"/>
        <w:textAlignment w:val="baseline"/>
        <w:rPr>
          <w:rFonts w:eastAsia="Arial Unicode MS"/>
          <w:kern w:val="2"/>
          <w:sz w:val="22"/>
          <w:szCs w:val="22"/>
          <w:lang w:eastAsia="zh-CN" w:bidi="hi-IN"/>
        </w:rPr>
      </w:pPr>
      <w:r>
        <w:rPr>
          <w:rFonts w:eastAsia="Arial Unicode MS"/>
          <w:kern w:val="2"/>
          <w:sz w:val="22"/>
          <w:szCs w:val="22"/>
          <w:lang w:eastAsia="zh-CN" w:bidi="hi-IN"/>
        </w:rPr>
        <w:t>7.3.</w:t>
      </w:r>
      <w:r>
        <w:rPr>
          <w:rFonts w:eastAsia="Arial Unicode MS"/>
          <w:kern w:val="2"/>
          <w:sz w:val="22"/>
          <w:szCs w:val="22"/>
          <w:lang w:eastAsia="zh-CN" w:bidi="hi-IN"/>
        </w:rPr>
        <w:tab/>
        <w:t>Если обстоятельства непреодолимой силы действуют на протяжении 3 (трех) последовательных месяцев, настоящий Контракт может быть расторгнут по соглашению Сторон.</w:t>
      </w:r>
    </w:p>
    <w:p w:rsidR="005E4269" w:rsidRDefault="005E4269">
      <w:pPr>
        <w:ind w:left="62" w:firstLine="646"/>
        <w:contextualSpacing/>
        <w:jc w:val="both"/>
        <w:textAlignment w:val="baseline"/>
        <w:rPr>
          <w:rFonts w:eastAsia="Arial Unicode MS"/>
          <w:kern w:val="2"/>
          <w:sz w:val="10"/>
          <w:szCs w:val="10"/>
          <w:lang w:eastAsia="zh-CN" w:bidi="hi-IN"/>
        </w:rPr>
      </w:pPr>
    </w:p>
    <w:p w:rsidR="005E4269" w:rsidRDefault="003B14FE">
      <w:pPr>
        <w:contextualSpacing/>
        <w:jc w:val="center"/>
        <w:rPr>
          <w:b/>
          <w:sz w:val="22"/>
          <w:szCs w:val="22"/>
        </w:rPr>
      </w:pPr>
      <w:r>
        <w:rPr>
          <w:b/>
          <w:sz w:val="22"/>
          <w:szCs w:val="22"/>
        </w:rPr>
        <w:t>8. Срок действия Контракта</w:t>
      </w:r>
    </w:p>
    <w:p w:rsidR="005E4269" w:rsidRDefault="003B14FE">
      <w:pPr>
        <w:ind w:firstLine="709"/>
        <w:contextualSpacing/>
        <w:jc w:val="both"/>
        <w:rPr>
          <w:rFonts w:eastAsia="Arial Unicode MS"/>
          <w:kern w:val="2"/>
          <w:sz w:val="22"/>
          <w:szCs w:val="22"/>
          <w:lang w:eastAsia="zh-CN" w:bidi="hi-IN"/>
        </w:rPr>
      </w:pPr>
      <w:r>
        <w:rPr>
          <w:rFonts w:eastAsia="Arial Unicode MS"/>
          <w:kern w:val="2"/>
          <w:sz w:val="22"/>
          <w:szCs w:val="22"/>
          <w:lang w:eastAsia="zh-CN" w:bidi="hi-IN"/>
        </w:rPr>
        <w:t>8.1.</w:t>
      </w:r>
      <w:r>
        <w:rPr>
          <w:rFonts w:eastAsia="Arial Unicode MS"/>
          <w:kern w:val="2"/>
          <w:sz w:val="22"/>
          <w:szCs w:val="22"/>
          <w:lang w:eastAsia="zh-CN" w:bidi="hi-IN"/>
        </w:rPr>
        <w:tab/>
        <w:t xml:space="preserve">Настоящий Контракт вступает в силу с даты его подписания и действует до 29.01.2027 </w:t>
      </w:r>
      <w:r>
        <w:rPr>
          <w:rFonts w:eastAsia="Arial Unicode MS"/>
          <w:bCs/>
          <w:kern w:val="2"/>
          <w:sz w:val="22"/>
          <w:szCs w:val="22"/>
          <w:lang w:eastAsia="zh-CN" w:bidi="hi-IN"/>
        </w:rPr>
        <w:t xml:space="preserve">или до полного исполнения Сторонами обязательств </w:t>
      </w:r>
      <w:r>
        <w:rPr>
          <w:rFonts w:eastAsia="Arial Unicode MS"/>
          <w:kern w:val="2"/>
          <w:sz w:val="22"/>
          <w:szCs w:val="22"/>
          <w:lang w:eastAsia="zh-CN" w:bidi="hi-IN"/>
        </w:rPr>
        <w:t xml:space="preserve">по Контракту. </w:t>
      </w:r>
    </w:p>
    <w:p w:rsidR="005E4269" w:rsidRDefault="003B14FE">
      <w:pPr>
        <w:ind w:firstLine="709"/>
        <w:contextualSpacing/>
        <w:jc w:val="both"/>
        <w:rPr>
          <w:sz w:val="22"/>
          <w:szCs w:val="22"/>
        </w:rPr>
      </w:pPr>
      <w:r>
        <w:rPr>
          <w:rFonts w:eastAsia="Arial"/>
          <w:kern w:val="2"/>
          <w:sz w:val="22"/>
          <w:szCs w:val="22"/>
        </w:rPr>
        <w:t>8.2.</w:t>
      </w:r>
      <w:r>
        <w:rPr>
          <w:rFonts w:eastAsia="Arial"/>
          <w:kern w:val="2"/>
          <w:sz w:val="22"/>
          <w:szCs w:val="22"/>
        </w:rPr>
        <w:tab/>
      </w:r>
      <w:r>
        <w:rPr>
          <w:sz w:val="22"/>
          <w:szCs w:val="22"/>
        </w:rPr>
        <w:t>Истечение срока действия Контракта не влечет прекращение обязательств в части расчетов, по выплате неустойки, штрафов или возмещению убытков, предусмотренных Контрактом за нарушение его условий, возникших в период действия Контракта и неисполнения на момент его истечения.</w:t>
      </w:r>
    </w:p>
    <w:p w:rsidR="005E4269" w:rsidRDefault="005E4269">
      <w:pPr>
        <w:ind w:firstLine="709"/>
        <w:contextualSpacing/>
        <w:jc w:val="both"/>
        <w:rPr>
          <w:rFonts w:eastAsia="Arial"/>
          <w:kern w:val="2"/>
          <w:sz w:val="22"/>
          <w:szCs w:val="22"/>
        </w:rPr>
      </w:pPr>
    </w:p>
    <w:p w:rsidR="005E4269" w:rsidRDefault="003B14FE">
      <w:pPr>
        <w:contextualSpacing/>
        <w:jc w:val="center"/>
        <w:rPr>
          <w:b/>
          <w:sz w:val="22"/>
          <w:szCs w:val="22"/>
        </w:rPr>
      </w:pPr>
      <w:r>
        <w:rPr>
          <w:b/>
          <w:sz w:val="22"/>
          <w:szCs w:val="22"/>
        </w:rPr>
        <w:lastRenderedPageBreak/>
        <w:t>9. Изменения, дополнения, расторжение контракта</w:t>
      </w:r>
    </w:p>
    <w:p w:rsidR="005E4269" w:rsidRDefault="003B14FE">
      <w:pPr>
        <w:ind w:firstLine="709"/>
        <w:contextualSpacing/>
        <w:jc w:val="both"/>
        <w:rPr>
          <w:sz w:val="22"/>
          <w:szCs w:val="22"/>
        </w:rPr>
      </w:pPr>
      <w:r>
        <w:rPr>
          <w:bCs/>
          <w:iCs/>
          <w:sz w:val="22"/>
          <w:szCs w:val="22"/>
        </w:rPr>
        <w:t>9.1.</w:t>
      </w:r>
      <w:r>
        <w:rPr>
          <w:bCs/>
          <w:iCs/>
          <w:sz w:val="22"/>
          <w:szCs w:val="22"/>
        </w:rPr>
        <w:tab/>
      </w:r>
      <w:r>
        <w:rPr>
          <w:sz w:val="22"/>
          <w:szCs w:val="22"/>
        </w:rPr>
        <w:t>Изменение условий Контракта при его исполнении не допускается, за исключением случаев, предусмотренных статьей 95 Федерального закона № 44-ФЗ.</w:t>
      </w:r>
    </w:p>
    <w:p w:rsidR="005E4269" w:rsidRDefault="003B14FE">
      <w:pPr>
        <w:keepNext/>
        <w:ind w:firstLine="708"/>
        <w:contextualSpacing/>
        <w:jc w:val="both"/>
        <w:outlineLvl w:val="1"/>
        <w:rPr>
          <w:bCs/>
          <w:iCs/>
          <w:sz w:val="22"/>
          <w:szCs w:val="22"/>
        </w:rPr>
      </w:pPr>
      <w:r>
        <w:rPr>
          <w:bCs/>
          <w:iCs/>
          <w:sz w:val="22"/>
          <w:szCs w:val="22"/>
        </w:rPr>
        <w:t>9.2.</w:t>
      </w:r>
      <w:r>
        <w:rPr>
          <w:bCs/>
          <w:iCs/>
          <w:sz w:val="22"/>
          <w:szCs w:val="22"/>
        </w:rPr>
        <w:tab/>
        <w:t>Все изменения к Контракту оформляются в письменном виде в двух экземплярах, по одному для каждой из Сторон, подписываются Сторонами контракта и являются его неотъемлемыми частями.</w:t>
      </w:r>
    </w:p>
    <w:p w:rsidR="005E4269" w:rsidRDefault="003B14FE">
      <w:pPr>
        <w:ind w:firstLine="708"/>
        <w:contextualSpacing/>
        <w:jc w:val="both"/>
        <w:rPr>
          <w:sz w:val="22"/>
          <w:szCs w:val="22"/>
        </w:rPr>
      </w:pPr>
      <w:r>
        <w:rPr>
          <w:bCs/>
          <w:iCs/>
          <w:sz w:val="22"/>
          <w:szCs w:val="22"/>
        </w:rPr>
        <w:t>9.3.</w:t>
      </w:r>
      <w:r>
        <w:rPr>
          <w:bCs/>
          <w:iCs/>
          <w:sz w:val="22"/>
          <w:szCs w:val="22"/>
        </w:rPr>
        <w:tab/>
        <w:t>При изменении юридического</w:t>
      </w:r>
      <w:r>
        <w:rPr>
          <w:sz w:val="22"/>
          <w:szCs w:val="22"/>
        </w:rPr>
        <w:t xml:space="preserve"> адреса, банковских реквизитов, организационно-правовой формы Исполнитель в трехдневный срок обязан письменно известить об этом Заказчика.</w:t>
      </w:r>
    </w:p>
    <w:p w:rsidR="005E4269" w:rsidRDefault="003B14FE">
      <w:pPr>
        <w:ind w:firstLine="708"/>
        <w:contextualSpacing/>
        <w:jc w:val="both"/>
        <w:rPr>
          <w:b/>
          <w:i/>
          <w:sz w:val="22"/>
          <w:szCs w:val="22"/>
        </w:rPr>
      </w:pPr>
      <w:r>
        <w:rPr>
          <w:sz w:val="22"/>
          <w:szCs w:val="22"/>
        </w:rPr>
        <w:t>9.4.</w:t>
      </w:r>
      <w:r>
        <w:rPr>
          <w:sz w:val="22"/>
          <w:szCs w:val="22"/>
        </w:rPr>
        <w:tab/>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5E4269" w:rsidRDefault="003B14FE">
      <w:pPr>
        <w:ind w:firstLine="708"/>
        <w:contextualSpacing/>
        <w:jc w:val="both"/>
        <w:rPr>
          <w:sz w:val="22"/>
          <w:szCs w:val="22"/>
        </w:rPr>
      </w:pPr>
      <w:r>
        <w:rPr>
          <w:sz w:val="22"/>
          <w:szCs w:val="22"/>
        </w:rPr>
        <w:t>9.5.</w:t>
      </w:r>
      <w:r>
        <w:rPr>
          <w:sz w:val="22"/>
          <w:szCs w:val="22"/>
        </w:rPr>
        <w:tab/>
        <w:t>Заказчик вправе принять решение об одностороннем отказе от исполнения Контракта в соответствии с гражданским законодательством Российской Федерации.</w:t>
      </w:r>
    </w:p>
    <w:p w:rsidR="005E4269" w:rsidRDefault="003B14FE">
      <w:pPr>
        <w:ind w:firstLine="708"/>
        <w:contextualSpacing/>
        <w:jc w:val="both"/>
        <w:rPr>
          <w:sz w:val="22"/>
          <w:szCs w:val="22"/>
        </w:rPr>
      </w:pPr>
      <w:r>
        <w:rPr>
          <w:sz w:val="22"/>
          <w:szCs w:val="22"/>
        </w:rPr>
        <w:t xml:space="preserve">Расторжение Контракта по инициативе Заказчика и взыскание убытков производится в случаях: </w:t>
      </w:r>
    </w:p>
    <w:p w:rsidR="005E4269" w:rsidRDefault="003B14FE">
      <w:pPr>
        <w:ind w:firstLine="708"/>
        <w:contextualSpacing/>
        <w:jc w:val="both"/>
        <w:rPr>
          <w:sz w:val="22"/>
          <w:szCs w:val="22"/>
        </w:rPr>
      </w:pPr>
      <w:r>
        <w:rPr>
          <w:sz w:val="22"/>
          <w:szCs w:val="22"/>
        </w:rPr>
        <w:t>-</w:t>
      </w:r>
      <w:r>
        <w:rPr>
          <w:sz w:val="22"/>
          <w:szCs w:val="22"/>
        </w:rPr>
        <w:tab/>
        <w:t>если Исполнитель не приступает в установленный контрактом срок к исполнению Контракта (более чем на 3 (три рабочих дня), устранению недостатков, или оказывает услугу или вносит исправления таким образом, что окончание ее к сроку, предусмотренному контрактом, становится явно невозможным;</w:t>
      </w:r>
    </w:p>
    <w:p w:rsidR="005E4269" w:rsidRDefault="003B14FE">
      <w:pPr>
        <w:ind w:firstLine="708"/>
        <w:contextualSpacing/>
        <w:jc w:val="both"/>
        <w:rPr>
          <w:sz w:val="22"/>
          <w:szCs w:val="22"/>
        </w:rPr>
      </w:pPr>
      <w:r>
        <w:rPr>
          <w:sz w:val="22"/>
          <w:szCs w:val="22"/>
        </w:rPr>
        <w:t>-</w:t>
      </w:r>
      <w:r>
        <w:rPr>
          <w:sz w:val="22"/>
          <w:szCs w:val="22"/>
        </w:rPr>
        <w:tab/>
        <w:t>несоблюдение Исполнителем требования по качеству оказываемой услуги, которое влечет нанесение ущерба Заказчику, лишающего его получения результатов от оказанной услуги по настоящему Контракту;</w:t>
      </w:r>
    </w:p>
    <w:p w:rsidR="005E4269" w:rsidRDefault="003B14FE">
      <w:pPr>
        <w:ind w:firstLine="708"/>
        <w:contextualSpacing/>
        <w:jc w:val="both"/>
        <w:rPr>
          <w:sz w:val="22"/>
          <w:szCs w:val="22"/>
        </w:rPr>
      </w:pPr>
      <w:r>
        <w:rPr>
          <w:sz w:val="22"/>
          <w:szCs w:val="22"/>
        </w:rPr>
        <w:t>-</w:t>
      </w:r>
      <w:r>
        <w:rPr>
          <w:sz w:val="22"/>
          <w:szCs w:val="22"/>
        </w:rPr>
        <w:tab/>
        <w:t>неоднократного нарушения Исполнителем сроков оказания услуг и/или нарушения Исполнителем сроков исполнения иных обязательств, предусмотренных Контрактом по причинам, не зависящим от Заказчика и не являющихся обстоятельствами непреодолимой силы;</w:t>
      </w:r>
    </w:p>
    <w:p w:rsidR="005E4269" w:rsidRDefault="003B14FE">
      <w:pPr>
        <w:ind w:firstLine="708"/>
        <w:contextualSpacing/>
        <w:jc w:val="both"/>
        <w:rPr>
          <w:sz w:val="22"/>
          <w:szCs w:val="22"/>
        </w:rPr>
      </w:pPr>
      <w:r>
        <w:rPr>
          <w:sz w:val="22"/>
          <w:szCs w:val="22"/>
        </w:rPr>
        <w:t>-</w:t>
      </w:r>
      <w:r>
        <w:rPr>
          <w:sz w:val="22"/>
          <w:szCs w:val="22"/>
        </w:rPr>
        <w:tab/>
        <w:t>в иных случаях, не противоречащих законодательству Российской Федерации.</w:t>
      </w:r>
    </w:p>
    <w:p w:rsidR="005E4269" w:rsidRDefault="003B14FE">
      <w:pPr>
        <w:ind w:firstLine="708"/>
        <w:contextualSpacing/>
        <w:jc w:val="both"/>
        <w:rPr>
          <w:sz w:val="22"/>
          <w:szCs w:val="22"/>
        </w:rPr>
      </w:pPr>
      <w:r>
        <w:rPr>
          <w:sz w:val="22"/>
          <w:szCs w:val="22"/>
        </w:rPr>
        <w:t>9.7.</w:t>
      </w:r>
      <w:r>
        <w:rPr>
          <w:sz w:val="22"/>
          <w:szCs w:val="22"/>
        </w:rPr>
        <w:tab/>
        <w:t>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извещением об осуществлении закупки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5E4269" w:rsidRDefault="003B14FE">
      <w:pPr>
        <w:ind w:firstLine="708"/>
        <w:contextualSpacing/>
        <w:jc w:val="both"/>
        <w:rPr>
          <w:sz w:val="22"/>
          <w:szCs w:val="22"/>
        </w:rPr>
      </w:pPr>
      <w:r>
        <w:rPr>
          <w:sz w:val="22"/>
          <w:szCs w:val="22"/>
        </w:rPr>
        <w:t>9.8.</w:t>
      </w:r>
      <w:r>
        <w:rPr>
          <w:sz w:val="22"/>
          <w:szCs w:val="22"/>
        </w:rPr>
        <w:tab/>
        <w:t xml:space="preserve">Решение Заказчика об одностороннем отказе от исполнения Контракта оформляется в соответствии с требованиями ч. 12.1. ст. 95 </w:t>
      </w:r>
      <w:r>
        <w:rPr>
          <w:rFonts w:eastAsia="Arial Unicode MS"/>
          <w:kern w:val="2"/>
          <w:sz w:val="22"/>
          <w:szCs w:val="22"/>
          <w:lang w:eastAsia="zh-CN" w:bidi="hi-IN"/>
        </w:rPr>
        <w:t>Федерального закона № 44-ФЗ</w:t>
      </w:r>
      <w:r>
        <w:rPr>
          <w:sz w:val="22"/>
          <w:szCs w:val="22"/>
        </w:rPr>
        <w:t>.</w:t>
      </w:r>
    </w:p>
    <w:p w:rsidR="005E4269" w:rsidRDefault="003B14FE">
      <w:pPr>
        <w:pStyle w:val="ConsPlusNormal0"/>
        <w:ind w:firstLine="709"/>
        <w:contextualSpacing/>
        <w:jc w:val="both"/>
        <w:rPr>
          <w:rFonts w:ascii="Times New Roman" w:hAnsi="Times New Roman" w:cs="Times New Roman"/>
          <w:sz w:val="22"/>
          <w:szCs w:val="22"/>
        </w:rPr>
      </w:pPr>
      <w:r>
        <w:rPr>
          <w:rFonts w:ascii="Times New Roman" w:hAnsi="Times New Roman" w:cs="Times New Roman"/>
          <w:sz w:val="22"/>
          <w:szCs w:val="22"/>
        </w:rPr>
        <w:t>9.9.</w:t>
      </w:r>
      <w:r>
        <w:rPr>
          <w:rFonts w:ascii="Times New Roman" w:hAnsi="Times New Roman" w:cs="Times New Roman"/>
          <w:sz w:val="22"/>
          <w:szCs w:val="22"/>
        </w:rPr>
        <w:tab/>
        <w:t>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(подрядчика, поставщика) об одностороннем отказе от исполнения Контракта.</w:t>
      </w:r>
    </w:p>
    <w:p w:rsidR="005E4269" w:rsidRDefault="003B14FE">
      <w:pPr>
        <w:ind w:firstLine="709"/>
        <w:contextualSpacing/>
        <w:jc w:val="both"/>
        <w:rPr>
          <w:sz w:val="22"/>
          <w:szCs w:val="22"/>
        </w:rPr>
      </w:pPr>
      <w:r>
        <w:rPr>
          <w:sz w:val="22"/>
          <w:szCs w:val="22"/>
        </w:rPr>
        <w:t>9.10.</w:t>
      </w:r>
      <w:r>
        <w:rPr>
          <w:sz w:val="22"/>
          <w:szCs w:val="22"/>
        </w:rPr>
        <w:tab/>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оказанной услуги с привлечением экспертов, экспертных организаций. Данное правило не применяется в случае повторного нарушения Исполнителем условий Контракта, которые в соответствии с настоящим разделом являются основанием для одностороннего отказа Заказчика от исполнения Контракта.</w:t>
      </w:r>
    </w:p>
    <w:p w:rsidR="005E4269" w:rsidRDefault="005E4269">
      <w:pPr>
        <w:ind w:firstLine="709"/>
        <w:contextualSpacing/>
        <w:jc w:val="both"/>
        <w:rPr>
          <w:sz w:val="22"/>
          <w:szCs w:val="22"/>
        </w:rPr>
      </w:pPr>
    </w:p>
    <w:p w:rsidR="005E4269" w:rsidRDefault="003B14FE">
      <w:pPr>
        <w:contextualSpacing/>
        <w:jc w:val="center"/>
        <w:rPr>
          <w:b/>
          <w:sz w:val="22"/>
          <w:szCs w:val="22"/>
        </w:rPr>
      </w:pPr>
      <w:r>
        <w:rPr>
          <w:b/>
          <w:sz w:val="22"/>
          <w:szCs w:val="22"/>
        </w:rPr>
        <w:t>10. Обеспечение исполнения контракта</w:t>
      </w:r>
    </w:p>
    <w:p w:rsidR="005E4269" w:rsidRDefault="00A3597E">
      <w:pPr>
        <w:ind w:firstLine="708"/>
        <w:contextualSpacing/>
        <w:jc w:val="both"/>
        <w:rPr>
          <w:sz w:val="22"/>
          <w:szCs w:val="22"/>
        </w:rPr>
      </w:pPr>
      <w:r>
        <w:rPr>
          <w:sz w:val="22"/>
          <w:szCs w:val="22"/>
        </w:rPr>
        <w:t>Не предусмотрен.</w:t>
      </w:r>
    </w:p>
    <w:p w:rsidR="005E4269" w:rsidRDefault="003B14FE">
      <w:pPr>
        <w:contextualSpacing/>
        <w:jc w:val="center"/>
        <w:rPr>
          <w:b/>
          <w:sz w:val="22"/>
          <w:szCs w:val="22"/>
        </w:rPr>
      </w:pPr>
      <w:r>
        <w:rPr>
          <w:b/>
          <w:sz w:val="22"/>
          <w:szCs w:val="22"/>
        </w:rPr>
        <w:t>11. Разрешение споров сторон</w:t>
      </w:r>
    </w:p>
    <w:p w:rsidR="005E4269" w:rsidRDefault="003B14FE">
      <w:pPr>
        <w:ind w:firstLine="709"/>
        <w:contextualSpacing/>
        <w:jc w:val="both"/>
        <w:textAlignment w:val="baseline"/>
        <w:rPr>
          <w:rFonts w:eastAsia="Arial Unicode MS"/>
          <w:kern w:val="2"/>
          <w:sz w:val="22"/>
          <w:szCs w:val="22"/>
          <w:lang w:eastAsia="zh-CN" w:bidi="hi-IN"/>
        </w:rPr>
      </w:pPr>
      <w:r>
        <w:rPr>
          <w:rFonts w:eastAsia="Arial Unicode MS"/>
          <w:kern w:val="2"/>
          <w:sz w:val="22"/>
          <w:szCs w:val="22"/>
          <w:lang w:eastAsia="zh-CN" w:bidi="hi-IN"/>
        </w:rPr>
        <w:t>11.1.</w:t>
      </w:r>
      <w:r>
        <w:rPr>
          <w:rFonts w:eastAsia="Arial Unicode MS"/>
          <w:kern w:val="2"/>
          <w:sz w:val="22"/>
          <w:szCs w:val="22"/>
          <w:lang w:eastAsia="zh-CN" w:bidi="hi-IN"/>
        </w:rPr>
        <w:tab/>
        <w:t>Стороны обязуются разрешать все споры, которые могут возникнуть из настоящего Контракта, путем переговоров.</w:t>
      </w:r>
    </w:p>
    <w:p w:rsidR="005E4269" w:rsidRDefault="003B14FE">
      <w:pPr>
        <w:ind w:firstLine="709"/>
        <w:contextualSpacing/>
        <w:jc w:val="both"/>
        <w:textAlignment w:val="baseline"/>
        <w:rPr>
          <w:rFonts w:eastAsia="Arial Unicode MS"/>
          <w:kern w:val="2"/>
          <w:sz w:val="22"/>
          <w:szCs w:val="22"/>
          <w:lang w:eastAsia="zh-CN" w:bidi="hi-IN"/>
        </w:rPr>
      </w:pPr>
      <w:r>
        <w:rPr>
          <w:rFonts w:eastAsia="Arial Unicode MS"/>
          <w:kern w:val="2"/>
          <w:sz w:val="22"/>
          <w:szCs w:val="22"/>
          <w:lang w:eastAsia="zh-CN" w:bidi="hi-IN"/>
        </w:rPr>
        <w:t>11.2.</w:t>
      </w:r>
      <w:r>
        <w:rPr>
          <w:rFonts w:eastAsia="Arial Unicode MS"/>
          <w:kern w:val="2"/>
          <w:sz w:val="22"/>
          <w:szCs w:val="22"/>
          <w:lang w:eastAsia="zh-CN" w:bidi="hi-IN"/>
        </w:rPr>
        <w:tab/>
        <w:t>В случае невозможности разрешения споров путем переговоров они подлежат рассмотрению в Арбитражном суде в соответствии с законодательством РФ.</w:t>
      </w:r>
    </w:p>
    <w:p w:rsidR="005E4269" w:rsidRDefault="003B14FE">
      <w:pPr>
        <w:ind w:left="60" w:firstLine="649"/>
        <w:contextualSpacing/>
        <w:jc w:val="both"/>
        <w:textAlignment w:val="baseline"/>
        <w:rPr>
          <w:rFonts w:eastAsia="Arial Unicode MS"/>
          <w:kern w:val="2"/>
          <w:sz w:val="22"/>
          <w:szCs w:val="22"/>
          <w:lang w:eastAsia="zh-CN" w:bidi="hi-IN"/>
        </w:rPr>
      </w:pPr>
      <w:r>
        <w:rPr>
          <w:rFonts w:eastAsia="Arial Unicode MS"/>
          <w:kern w:val="2"/>
          <w:sz w:val="22"/>
          <w:szCs w:val="22"/>
          <w:lang w:eastAsia="zh-CN" w:bidi="hi-IN"/>
        </w:rPr>
        <w:t>11.3.</w:t>
      </w:r>
      <w:r>
        <w:rPr>
          <w:rFonts w:eastAsia="Arial Unicode MS"/>
          <w:kern w:val="2"/>
          <w:sz w:val="22"/>
          <w:szCs w:val="22"/>
          <w:lang w:eastAsia="zh-CN" w:bidi="hi-IN"/>
        </w:rPr>
        <w:tab/>
        <w:t>Претензии по настоящему Контракту должны быть рассмотрены Стороной в течение 10 (десяти) дней с момента получения претензии от другой Стороны.</w:t>
      </w:r>
    </w:p>
    <w:p w:rsidR="005E4269" w:rsidRDefault="005E4269">
      <w:pPr>
        <w:ind w:left="60" w:firstLine="649"/>
        <w:contextualSpacing/>
        <w:jc w:val="both"/>
        <w:textAlignment w:val="baseline"/>
        <w:rPr>
          <w:rFonts w:eastAsia="Arial Unicode MS"/>
          <w:b/>
          <w:kern w:val="2"/>
          <w:sz w:val="22"/>
          <w:szCs w:val="22"/>
          <w:lang w:eastAsia="zh-CN" w:bidi="hi-IN"/>
        </w:rPr>
      </w:pPr>
    </w:p>
    <w:p w:rsidR="005E4269" w:rsidRDefault="003B14FE">
      <w:pPr>
        <w:contextualSpacing/>
        <w:jc w:val="center"/>
        <w:rPr>
          <w:b/>
          <w:sz w:val="22"/>
          <w:szCs w:val="22"/>
        </w:rPr>
      </w:pPr>
      <w:r>
        <w:rPr>
          <w:b/>
          <w:sz w:val="22"/>
          <w:szCs w:val="22"/>
        </w:rPr>
        <w:t>12. Дополнительные условия</w:t>
      </w:r>
    </w:p>
    <w:p w:rsidR="005E4269" w:rsidRDefault="003B14FE">
      <w:pPr>
        <w:ind w:firstLine="709"/>
        <w:contextualSpacing/>
        <w:jc w:val="both"/>
        <w:textAlignment w:val="baseline"/>
        <w:rPr>
          <w:rFonts w:eastAsia="Arial Unicode MS"/>
          <w:kern w:val="2"/>
          <w:sz w:val="22"/>
          <w:szCs w:val="22"/>
          <w:lang w:eastAsia="zh-CN" w:bidi="hi-IN"/>
        </w:rPr>
      </w:pPr>
      <w:r>
        <w:rPr>
          <w:rFonts w:eastAsia="Arial Unicode MS"/>
          <w:kern w:val="2"/>
          <w:sz w:val="22"/>
          <w:szCs w:val="22"/>
          <w:lang w:eastAsia="zh-CN" w:bidi="hi-IN"/>
        </w:rPr>
        <w:t>12.1.</w:t>
      </w:r>
      <w:r>
        <w:rPr>
          <w:rFonts w:eastAsia="Arial Unicode MS"/>
          <w:kern w:val="2"/>
          <w:sz w:val="22"/>
          <w:szCs w:val="22"/>
          <w:lang w:eastAsia="zh-CN" w:bidi="hi-IN"/>
        </w:rPr>
        <w:tab/>
      </w:r>
      <w:r>
        <w:rPr>
          <w:kern w:val="2"/>
          <w:sz w:val="22"/>
          <w:szCs w:val="22"/>
          <w:lang w:eastAsia="zh-CN" w:bidi="hi-IN"/>
        </w:rPr>
        <w:t>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5E4269" w:rsidRDefault="003B14FE">
      <w:pPr>
        <w:ind w:firstLine="709"/>
        <w:contextualSpacing/>
        <w:jc w:val="both"/>
        <w:textAlignment w:val="baseline"/>
        <w:rPr>
          <w:kern w:val="2"/>
          <w:sz w:val="22"/>
          <w:szCs w:val="22"/>
          <w:lang w:eastAsia="zh-CN" w:bidi="hi-IN"/>
        </w:rPr>
      </w:pPr>
      <w:r>
        <w:rPr>
          <w:kern w:val="2"/>
          <w:sz w:val="22"/>
          <w:szCs w:val="22"/>
          <w:lang w:eastAsia="zh-CN" w:bidi="hi-IN"/>
        </w:rPr>
        <w:t>12.2.</w:t>
      </w:r>
      <w:r>
        <w:rPr>
          <w:kern w:val="2"/>
          <w:sz w:val="22"/>
          <w:szCs w:val="22"/>
          <w:lang w:eastAsia="zh-CN" w:bidi="hi-IN"/>
        </w:rPr>
        <w:tab/>
        <w:t xml:space="preserve">В случае изменения у какой-либо из Сторон местонахождения, названия, банковских реквизитов, либо в случае реорганизации она обязана в течение 5 (пяти) рабочих дней письменно известить </w:t>
      </w:r>
      <w:r>
        <w:rPr>
          <w:kern w:val="2"/>
          <w:sz w:val="22"/>
          <w:szCs w:val="22"/>
          <w:lang w:eastAsia="zh-CN" w:bidi="hi-IN"/>
        </w:rPr>
        <w:lastRenderedPageBreak/>
        <w:t xml:space="preserve">об этом другую Сторону. При этом, если Исполнитель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Исполнитель. </w:t>
      </w:r>
    </w:p>
    <w:p w:rsidR="005E4269" w:rsidRDefault="003B14FE">
      <w:pPr>
        <w:ind w:firstLine="709"/>
        <w:contextualSpacing/>
        <w:jc w:val="both"/>
        <w:textAlignment w:val="baseline"/>
        <w:rPr>
          <w:rFonts w:eastAsia="Arial Unicode MS"/>
          <w:kern w:val="2"/>
          <w:sz w:val="22"/>
          <w:szCs w:val="22"/>
          <w:lang w:eastAsia="zh-CN" w:bidi="hi-IN"/>
        </w:rPr>
      </w:pPr>
      <w:r>
        <w:rPr>
          <w:rFonts w:eastAsia="Arial Unicode MS"/>
          <w:kern w:val="2"/>
          <w:sz w:val="22"/>
          <w:szCs w:val="22"/>
          <w:lang w:eastAsia="zh-CN" w:bidi="hi-IN"/>
        </w:rPr>
        <w:t>12.3.</w:t>
      </w:r>
      <w:r>
        <w:rPr>
          <w:rFonts w:eastAsia="Arial Unicode MS"/>
          <w:kern w:val="2"/>
          <w:sz w:val="22"/>
          <w:szCs w:val="22"/>
          <w:lang w:eastAsia="zh-CN" w:bidi="hi-IN"/>
        </w:rPr>
        <w:tab/>
      </w:r>
      <w:r>
        <w:rPr>
          <w:kern w:val="2"/>
          <w:sz w:val="22"/>
          <w:szCs w:val="22"/>
          <w:lang w:eastAsia="zh-CN" w:bidi="hi-IN"/>
        </w:rPr>
        <w:t>В случае перемены Заказчика по Контракту права и обязанности Заказчика по такому контракту переходят к новому Заказчику в том же объеме и на тех же условиях.</w:t>
      </w:r>
    </w:p>
    <w:p w:rsidR="005E4269" w:rsidRDefault="003B14FE">
      <w:pPr>
        <w:ind w:firstLine="709"/>
        <w:contextualSpacing/>
        <w:jc w:val="both"/>
        <w:textAlignment w:val="baseline"/>
        <w:rPr>
          <w:rFonts w:eastAsia="Arial Unicode MS"/>
          <w:kern w:val="2"/>
          <w:sz w:val="22"/>
          <w:szCs w:val="22"/>
          <w:lang w:eastAsia="zh-CN" w:bidi="hi-IN"/>
        </w:rPr>
      </w:pPr>
      <w:r>
        <w:rPr>
          <w:rFonts w:eastAsia="Arial Unicode MS"/>
          <w:kern w:val="2"/>
          <w:sz w:val="22"/>
          <w:szCs w:val="22"/>
          <w:lang w:eastAsia="zh-CN" w:bidi="hi-IN"/>
        </w:rPr>
        <w:t>12.4.</w:t>
      </w:r>
      <w:r>
        <w:rPr>
          <w:rFonts w:eastAsia="Arial Unicode MS"/>
          <w:kern w:val="2"/>
          <w:sz w:val="22"/>
          <w:szCs w:val="22"/>
          <w:lang w:eastAsia="zh-CN" w:bidi="hi-IN"/>
        </w:rPr>
        <w:tab/>
        <w:t>Изменения и дополнения оформляются дополнительным соглашением к Контракту, являющимся неотъемлемой частью настоящего Контракта.</w:t>
      </w:r>
    </w:p>
    <w:p w:rsidR="005E4269" w:rsidRDefault="003B14FE">
      <w:pPr>
        <w:ind w:firstLine="709"/>
        <w:contextualSpacing/>
        <w:jc w:val="both"/>
        <w:textAlignment w:val="baseline"/>
        <w:rPr>
          <w:rFonts w:eastAsia="Arial Unicode MS"/>
          <w:kern w:val="2"/>
          <w:sz w:val="22"/>
          <w:szCs w:val="22"/>
          <w:lang w:eastAsia="zh-CN" w:bidi="hi-IN"/>
        </w:rPr>
      </w:pPr>
      <w:r>
        <w:rPr>
          <w:rFonts w:eastAsia="Arial Unicode MS"/>
          <w:kern w:val="2"/>
          <w:sz w:val="22"/>
          <w:szCs w:val="22"/>
          <w:lang w:eastAsia="zh-CN" w:bidi="hi-IN"/>
        </w:rPr>
        <w:t>12.5.</w:t>
      </w:r>
      <w:r>
        <w:rPr>
          <w:rFonts w:eastAsia="Arial Unicode MS"/>
          <w:kern w:val="2"/>
          <w:sz w:val="22"/>
          <w:szCs w:val="22"/>
          <w:lang w:eastAsia="zh-CN" w:bidi="hi-IN"/>
        </w:rPr>
        <w:tab/>
        <w:t>Настоящий Контракт составлен в форме электронного документа, подписанного усиленными неквалифицированными электронными подписями Сторон</w:t>
      </w:r>
    </w:p>
    <w:p w:rsidR="005E4269" w:rsidRDefault="003B14FE">
      <w:pPr>
        <w:ind w:firstLine="709"/>
        <w:contextualSpacing/>
        <w:jc w:val="both"/>
        <w:rPr>
          <w:rFonts w:eastAsia="Arial Unicode MS"/>
          <w:kern w:val="2"/>
          <w:sz w:val="22"/>
          <w:szCs w:val="22"/>
          <w:lang w:eastAsia="zh-CN" w:bidi="hi-IN"/>
        </w:rPr>
      </w:pPr>
      <w:r>
        <w:rPr>
          <w:rFonts w:eastAsia="Arial Unicode MS"/>
          <w:kern w:val="2"/>
          <w:sz w:val="22"/>
          <w:szCs w:val="22"/>
          <w:lang w:eastAsia="zh-CN" w:bidi="hi-IN"/>
        </w:rPr>
        <w:t>12.6.</w:t>
      </w:r>
      <w:r>
        <w:rPr>
          <w:sz w:val="22"/>
          <w:szCs w:val="22"/>
        </w:rPr>
        <w:tab/>
      </w:r>
      <w:r>
        <w:rPr>
          <w:rFonts w:eastAsia="Arial Unicode MS"/>
          <w:kern w:val="2"/>
          <w:sz w:val="22"/>
          <w:szCs w:val="22"/>
          <w:lang w:eastAsia="zh-CN" w:bidi="hi-IN"/>
        </w:rPr>
        <w:t>В соответствии пунктом 2 статьи 434 Гражданского кодекса Российской Федерации стороны имеют право обмениваться документами посредством факсимильной, электронной или иной связи, позволяющей достоверно установить, что документ исходит от Стороны по Контракту. Факсимильные, электронные копии документов имеют силу оригинала при наличии оригинала печати одной из Сторон на них. В соответствии с пунктом 2 статьи 160 Гражданского кодекса Российской Федерации стороны допускают использование при совершении сделок факсимильного воспроизведения подписи с помощью средств механического или иного копирования, электронной подписи либо иного аналога собственноручной подписи порядке, предусмотренных Федеральным законом от 27.07.2006 № 149-ФЗ «Об информации, информационных технологиях и о защите информации» и Федеральный закон от 06.04.2011 №63-ФЗ «Об электронной подписи». При этом оригинальные экземпляры пересылаются Сторонами друг другу по почте или курьером в течение 15-ти рабочих дней с момента подписания соответствующего документа.</w:t>
      </w:r>
    </w:p>
    <w:p w:rsidR="005E4269" w:rsidRDefault="003B14FE">
      <w:pPr>
        <w:ind w:firstLine="709"/>
        <w:contextualSpacing/>
        <w:jc w:val="both"/>
        <w:textAlignment w:val="baseline"/>
        <w:rPr>
          <w:rFonts w:eastAsia="Arial Unicode MS"/>
          <w:kern w:val="2"/>
          <w:sz w:val="22"/>
          <w:szCs w:val="22"/>
          <w:lang w:eastAsia="zh-CN" w:bidi="hi-IN"/>
        </w:rPr>
      </w:pPr>
      <w:r>
        <w:rPr>
          <w:rFonts w:eastAsia="Arial Unicode MS"/>
          <w:kern w:val="2"/>
          <w:sz w:val="22"/>
          <w:szCs w:val="22"/>
          <w:lang w:eastAsia="zh-CN" w:bidi="hi-IN"/>
        </w:rPr>
        <w:t>12.7.</w:t>
      </w:r>
      <w:r>
        <w:rPr>
          <w:rFonts w:eastAsia="Arial Unicode MS"/>
          <w:kern w:val="2"/>
          <w:sz w:val="22"/>
          <w:szCs w:val="22"/>
          <w:lang w:eastAsia="zh-CN" w:bidi="hi-IN"/>
        </w:rPr>
        <w:tab/>
        <w:t xml:space="preserve">К настоящему Контракту прилагается и является его неотъемлемой частью: </w:t>
      </w:r>
    </w:p>
    <w:p w:rsidR="005E4269" w:rsidRDefault="003B14FE">
      <w:pPr>
        <w:ind w:firstLine="709"/>
        <w:contextualSpacing/>
        <w:jc w:val="both"/>
        <w:textAlignment w:val="baseline"/>
        <w:rPr>
          <w:rFonts w:eastAsia="Arial Unicode MS"/>
          <w:kern w:val="2"/>
          <w:sz w:val="22"/>
          <w:szCs w:val="22"/>
          <w:lang w:eastAsia="zh-CN" w:bidi="hi-IN"/>
        </w:rPr>
      </w:pPr>
      <w:r>
        <w:rPr>
          <w:rFonts w:eastAsia="Arial Unicode MS"/>
          <w:kern w:val="2"/>
          <w:sz w:val="22"/>
          <w:szCs w:val="22"/>
          <w:lang w:eastAsia="zh-CN" w:bidi="hi-IN"/>
        </w:rPr>
        <w:t>- Приложение. Техническое задание.</w:t>
      </w:r>
    </w:p>
    <w:p w:rsidR="005E4269" w:rsidRDefault="003B14FE">
      <w:pPr>
        <w:ind w:firstLine="709"/>
        <w:contextualSpacing/>
        <w:jc w:val="both"/>
        <w:textAlignment w:val="baseline"/>
        <w:rPr>
          <w:rFonts w:eastAsia="Arial Unicode MS"/>
          <w:kern w:val="2"/>
          <w:sz w:val="22"/>
          <w:szCs w:val="22"/>
          <w:lang w:eastAsia="zh-CN" w:bidi="hi-IN"/>
        </w:rPr>
      </w:pPr>
      <w:r>
        <w:rPr>
          <w:rFonts w:eastAsia="Arial Unicode MS"/>
          <w:kern w:val="2"/>
          <w:sz w:val="22"/>
          <w:szCs w:val="22"/>
          <w:lang w:eastAsia="zh-CN" w:bidi="hi-IN"/>
        </w:rPr>
        <w:tab/>
      </w:r>
    </w:p>
    <w:p w:rsidR="005E4269" w:rsidRDefault="003B14FE">
      <w:pPr>
        <w:ind w:left="56" w:hanging="28"/>
        <w:contextualSpacing/>
        <w:jc w:val="center"/>
        <w:textAlignment w:val="baseline"/>
        <w:rPr>
          <w:rFonts w:eastAsia="Arial Unicode MS"/>
          <w:b/>
          <w:kern w:val="2"/>
          <w:sz w:val="22"/>
          <w:szCs w:val="22"/>
          <w:lang w:eastAsia="zh-CN" w:bidi="hi-IN"/>
        </w:rPr>
      </w:pPr>
      <w:r>
        <w:rPr>
          <w:rFonts w:eastAsia="Arial Unicode MS"/>
          <w:b/>
          <w:kern w:val="2"/>
          <w:sz w:val="22"/>
          <w:szCs w:val="22"/>
          <w:lang w:eastAsia="zh-CN" w:bidi="hi-IN"/>
        </w:rPr>
        <w:t>13. Адреса и банковские реквизиты Сторон:</w:t>
      </w:r>
    </w:p>
    <w:p w:rsidR="005E4269" w:rsidRDefault="005E4269">
      <w:pPr>
        <w:ind w:left="56" w:hanging="28"/>
        <w:contextualSpacing/>
        <w:jc w:val="center"/>
        <w:textAlignment w:val="baseline"/>
        <w:rPr>
          <w:rFonts w:eastAsia="Arial Unicode MS"/>
          <w:b/>
          <w:kern w:val="2"/>
          <w:sz w:val="22"/>
          <w:szCs w:val="22"/>
          <w:lang w:eastAsia="zh-CN" w:bidi="hi-IN"/>
        </w:rPr>
      </w:pPr>
    </w:p>
    <w:p w:rsidR="005E4269" w:rsidRDefault="005E4269">
      <w:pPr>
        <w:ind w:firstLine="720"/>
        <w:contextualSpacing/>
        <w:jc w:val="both"/>
        <w:rPr>
          <w:sz w:val="22"/>
          <w:szCs w:val="22"/>
        </w:rPr>
      </w:pPr>
    </w:p>
    <w:tbl>
      <w:tblPr>
        <w:tblW w:w="9464" w:type="dxa"/>
        <w:tblLook w:val="00A0" w:firstRow="1" w:lastRow="0" w:firstColumn="1" w:lastColumn="0" w:noHBand="0" w:noVBand="0"/>
      </w:tblPr>
      <w:tblGrid>
        <w:gridCol w:w="4928"/>
        <w:gridCol w:w="4536"/>
      </w:tblGrid>
      <w:tr w:rsidR="00886963" w:rsidRPr="00886963" w:rsidTr="00B47390">
        <w:tc>
          <w:tcPr>
            <w:tcW w:w="4928" w:type="dxa"/>
          </w:tcPr>
          <w:p w:rsidR="00886963" w:rsidRPr="00886963" w:rsidRDefault="00886963" w:rsidP="00886963">
            <w:pPr>
              <w:tabs>
                <w:tab w:val="left" w:pos="708"/>
              </w:tabs>
              <w:suppressAutoHyphens w:val="0"/>
              <w:jc w:val="center"/>
              <w:rPr>
                <w:b/>
                <w:szCs w:val="24"/>
                <w:lang w:eastAsia="ru-RU"/>
              </w:rPr>
            </w:pPr>
            <w:r w:rsidRPr="00886963">
              <w:rPr>
                <w:b/>
                <w:szCs w:val="24"/>
                <w:lang w:eastAsia="ru-RU"/>
              </w:rPr>
              <w:t>ЗАКАЗЧИК:</w:t>
            </w:r>
          </w:p>
        </w:tc>
        <w:tc>
          <w:tcPr>
            <w:tcW w:w="4536" w:type="dxa"/>
          </w:tcPr>
          <w:p w:rsidR="00886963" w:rsidRPr="00886963" w:rsidRDefault="00886963" w:rsidP="00886963">
            <w:pPr>
              <w:tabs>
                <w:tab w:val="num" w:pos="576"/>
                <w:tab w:val="left" w:pos="708"/>
              </w:tabs>
              <w:suppressAutoHyphens w:val="0"/>
              <w:jc w:val="center"/>
              <w:rPr>
                <w:b/>
                <w:szCs w:val="24"/>
                <w:lang w:eastAsia="ru-RU"/>
              </w:rPr>
            </w:pPr>
            <w:r w:rsidRPr="00886963">
              <w:rPr>
                <w:b/>
                <w:szCs w:val="24"/>
                <w:lang w:eastAsia="ru-RU"/>
              </w:rPr>
              <w:t>ИСПОЛНИТЕЛЬ:</w:t>
            </w:r>
          </w:p>
        </w:tc>
      </w:tr>
      <w:tr w:rsidR="00886963" w:rsidRPr="00886963" w:rsidTr="00B47390">
        <w:tc>
          <w:tcPr>
            <w:tcW w:w="4928" w:type="dxa"/>
          </w:tcPr>
          <w:p w:rsidR="00886963" w:rsidRPr="00886963" w:rsidRDefault="00886963" w:rsidP="00886963">
            <w:pPr>
              <w:suppressAutoHyphens w:val="0"/>
              <w:spacing w:line="240" w:lineRule="atLeast"/>
              <w:jc w:val="both"/>
              <w:rPr>
                <w:szCs w:val="22"/>
                <w:lang w:eastAsia="ru-RU"/>
              </w:rPr>
            </w:pPr>
            <w:r w:rsidRPr="00886963">
              <w:rPr>
                <w:szCs w:val="22"/>
                <w:lang w:eastAsia="ru-RU"/>
              </w:rPr>
              <w:t xml:space="preserve">Федеральное государственное бюджетное учреждение науки Институт научной информации по общественным наукам Российской академии наук </w:t>
            </w:r>
          </w:p>
          <w:p w:rsidR="00886963" w:rsidRPr="00886963" w:rsidRDefault="00886963" w:rsidP="00886963">
            <w:pPr>
              <w:suppressAutoHyphens w:val="0"/>
              <w:spacing w:line="240" w:lineRule="atLeast"/>
              <w:jc w:val="both"/>
              <w:rPr>
                <w:szCs w:val="22"/>
                <w:lang w:eastAsia="ru-RU"/>
              </w:rPr>
            </w:pPr>
            <w:r w:rsidRPr="00886963">
              <w:rPr>
                <w:szCs w:val="22"/>
                <w:lang w:eastAsia="ru-RU"/>
              </w:rPr>
              <w:t>ИНН 7727083108 КПП 772801001</w:t>
            </w:r>
          </w:p>
          <w:p w:rsidR="00886963" w:rsidRPr="00886963" w:rsidRDefault="00886963" w:rsidP="00886963">
            <w:pPr>
              <w:suppressAutoHyphens w:val="0"/>
              <w:spacing w:line="240" w:lineRule="atLeast"/>
              <w:jc w:val="both"/>
              <w:rPr>
                <w:szCs w:val="22"/>
                <w:lang w:eastAsia="ru-RU"/>
              </w:rPr>
            </w:pPr>
            <w:r w:rsidRPr="00886963">
              <w:rPr>
                <w:szCs w:val="22"/>
                <w:lang w:eastAsia="ru-RU"/>
              </w:rPr>
              <w:t>ОКПО 02698890</w:t>
            </w:r>
          </w:p>
          <w:p w:rsidR="00886963" w:rsidRPr="00886963" w:rsidRDefault="00886963" w:rsidP="00886963">
            <w:pPr>
              <w:suppressAutoHyphens w:val="0"/>
              <w:spacing w:line="240" w:lineRule="atLeast"/>
              <w:jc w:val="both"/>
              <w:rPr>
                <w:szCs w:val="22"/>
                <w:lang w:eastAsia="ru-RU"/>
              </w:rPr>
            </w:pPr>
            <w:r w:rsidRPr="00886963">
              <w:rPr>
                <w:szCs w:val="22"/>
                <w:lang w:eastAsia="ru-RU"/>
              </w:rPr>
              <w:t>УФК по г. Москве (ИНИОН РАН л/с 20736Ч18270)</w:t>
            </w:r>
          </w:p>
          <w:p w:rsidR="00886963" w:rsidRPr="00886963" w:rsidRDefault="00886963" w:rsidP="00886963">
            <w:pPr>
              <w:suppressAutoHyphens w:val="0"/>
              <w:spacing w:line="240" w:lineRule="atLeast"/>
              <w:jc w:val="both"/>
              <w:rPr>
                <w:szCs w:val="22"/>
                <w:lang w:eastAsia="ru-RU"/>
              </w:rPr>
            </w:pPr>
            <w:r w:rsidRPr="00886963">
              <w:rPr>
                <w:szCs w:val="22"/>
                <w:lang w:eastAsia="ru-RU"/>
              </w:rPr>
              <w:t xml:space="preserve">ГУ БАНКА РОССИИ ПО ЦФО// УФК ПО Г.МОСКВЕ г. Москва </w:t>
            </w:r>
          </w:p>
          <w:p w:rsidR="00886963" w:rsidRPr="00886963" w:rsidRDefault="00886963" w:rsidP="00886963">
            <w:pPr>
              <w:suppressAutoHyphens w:val="0"/>
              <w:spacing w:line="240" w:lineRule="atLeast"/>
              <w:jc w:val="both"/>
              <w:rPr>
                <w:szCs w:val="22"/>
                <w:lang w:eastAsia="ru-RU"/>
              </w:rPr>
            </w:pPr>
            <w:r w:rsidRPr="00886963">
              <w:rPr>
                <w:szCs w:val="22"/>
                <w:lang w:eastAsia="ru-RU"/>
              </w:rPr>
              <w:t>Счёт получателя (Казначейский счёт) 03214643000000017300</w:t>
            </w:r>
          </w:p>
          <w:p w:rsidR="00886963" w:rsidRPr="00886963" w:rsidRDefault="00886963" w:rsidP="00886963">
            <w:pPr>
              <w:suppressAutoHyphens w:val="0"/>
              <w:spacing w:line="240" w:lineRule="atLeast"/>
              <w:jc w:val="both"/>
              <w:rPr>
                <w:szCs w:val="22"/>
                <w:lang w:eastAsia="ru-RU"/>
              </w:rPr>
            </w:pPr>
            <w:r w:rsidRPr="00886963">
              <w:rPr>
                <w:szCs w:val="22"/>
                <w:lang w:eastAsia="ru-RU"/>
              </w:rPr>
              <w:t>Единый Казначейский Счёт 40102810545370000003</w:t>
            </w:r>
          </w:p>
          <w:p w:rsidR="00886963" w:rsidRPr="00886963" w:rsidRDefault="00886963" w:rsidP="00886963">
            <w:pPr>
              <w:suppressAutoHyphens w:val="0"/>
              <w:spacing w:line="240" w:lineRule="atLeast"/>
              <w:jc w:val="both"/>
              <w:rPr>
                <w:szCs w:val="22"/>
                <w:lang w:eastAsia="ru-RU"/>
              </w:rPr>
            </w:pPr>
            <w:r w:rsidRPr="00886963">
              <w:rPr>
                <w:szCs w:val="22"/>
                <w:lang w:eastAsia="ru-RU"/>
              </w:rPr>
              <w:t>БИК 004525988 код ОКТМО 45908000</w:t>
            </w:r>
          </w:p>
          <w:p w:rsidR="00886963" w:rsidRPr="00886963" w:rsidRDefault="00886963" w:rsidP="00886963">
            <w:pPr>
              <w:tabs>
                <w:tab w:val="left" w:pos="708"/>
              </w:tabs>
              <w:suppressAutoHyphens w:val="0"/>
              <w:rPr>
                <w:szCs w:val="24"/>
                <w:lang w:eastAsia="ru-RU"/>
              </w:rPr>
            </w:pPr>
          </w:p>
        </w:tc>
        <w:tc>
          <w:tcPr>
            <w:tcW w:w="4536" w:type="dxa"/>
          </w:tcPr>
          <w:tbl>
            <w:tblPr>
              <w:tblW w:w="0" w:type="auto"/>
              <w:tblLook w:val="00A0" w:firstRow="1" w:lastRow="0" w:firstColumn="1" w:lastColumn="0" w:noHBand="0" w:noVBand="0"/>
            </w:tblPr>
            <w:tblGrid>
              <w:gridCol w:w="4320"/>
            </w:tblGrid>
            <w:tr w:rsidR="00886963" w:rsidRPr="00886963" w:rsidTr="00B47390">
              <w:trPr>
                <w:trHeight w:val="20"/>
              </w:trPr>
              <w:tc>
                <w:tcPr>
                  <w:tcW w:w="4320" w:type="dxa"/>
                  <w:tcBorders>
                    <w:top w:val="nil"/>
                    <w:left w:val="nil"/>
                    <w:bottom w:val="nil"/>
                    <w:right w:val="nil"/>
                  </w:tcBorders>
                </w:tcPr>
                <w:p w:rsidR="00886963" w:rsidRPr="00886963" w:rsidRDefault="00886963" w:rsidP="00886963">
                  <w:pPr>
                    <w:widowControl w:val="0"/>
                    <w:tabs>
                      <w:tab w:val="left" w:pos="708"/>
                    </w:tabs>
                    <w:suppressAutoHyphens w:val="0"/>
                    <w:rPr>
                      <w:szCs w:val="24"/>
                      <w:lang w:eastAsia="ru-RU"/>
                    </w:rPr>
                  </w:pPr>
                  <w:r w:rsidRPr="00886963">
                    <w:rPr>
                      <w:szCs w:val="24"/>
                      <w:lang w:eastAsia="ru-RU"/>
                    </w:rPr>
                    <w:t>__________________________________</w:t>
                  </w:r>
                </w:p>
                <w:p w:rsidR="00886963" w:rsidRPr="00886963" w:rsidRDefault="00886963" w:rsidP="00886963">
                  <w:pPr>
                    <w:widowControl w:val="0"/>
                    <w:tabs>
                      <w:tab w:val="left" w:pos="708"/>
                    </w:tabs>
                    <w:suppressAutoHyphens w:val="0"/>
                    <w:rPr>
                      <w:bCs/>
                      <w:szCs w:val="24"/>
                      <w:lang w:eastAsia="ru-RU"/>
                    </w:rPr>
                  </w:pPr>
                  <w:r w:rsidRPr="00886963">
                    <w:rPr>
                      <w:szCs w:val="24"/>
                      <w:lang w:eastAsia="ru-RU"/>
                    </w:rPr>
                    <w:t xml:space="preserve">Юридический адрес: </w:t>
                  </w:r>
                  <w:r w:rsidRPr="00886963">
                    <w:rPr>
                      <w:bCs/>
                      <w:szCs w:val="24"/>
                      <w:lang w:eastAsia="ru-RU"/>
                    </w:rPr>
                    <w:t>________________,</w:t>
                  </w:r>
                </w:p>
                <w:p w:rsidR="00886963" w:rsidRPr="00886963" w:rsidRDefault="00886963" w:rsidP="00886963">
                  <w:pPr>
                    <w:widowControl w:val="0"/>
                    <w:tabs>
                      <w:tab w:val="left" w:pos="708"/>
                    </w:tabs>
                    <w:suppressAutoHyphens w:val="0"/>
                    <w:rPr>
                      <w:bCs/>
                      <w:szCs w:val="24"/>
                      <w:lang w:eastAsia="ru-RU"/>
                    </w:rPr>
                  </w:pPr>
                  <w:r w:rsidRPr="00886963">
                    <w:rPr>
                      <w:szCs w:val="24"/>
                      <w:lang w:eastAsia="ru-RU"/>
                    </w:rPr>
                    <w:t xml:space="preserve">Почтовый адрес: </w:t>
                  </w:r>
                  <w:r w:rsidRPr="00886963">
                    <w:rPr>
                      <w:bCs/>
                      <w:szCs w:val="24"/>
                      <w:lang w:eastAsia="ru-RU"/>
                    </w:rPr>
                    <w:t>____________________,</w:t>
                  </w:r>
                </w:p>
                <w:p w:rsidR="00886963" w:rsidRPr="00886963" w:rsidRDefault="00886963" w:rsidP="00886963">
                  <w:pPr>
                    <w:widowControl w:val="0"/>
                    <w:tabs>
                      <w:tab w:val="left" w:pos="708"/>
                      <w:tab w:val="left" w:pos="3686"/>
                    </w:tabs>
                    <w:suppressAutoHyphens w:val="0"/>
                    <w:rPr>
                      <w:szCs w:val="24"/>
                      <w:lang w:eastAsia="ru-RU"/>
                    </w:rPr>
                  </w:pPr>
                  <w:r w:rsidRPr="00886963">
                    <w:rPr>
                      <w:szCs w:val="24"/>
                      <w:lang w:eastAsia="ru-RU"/>
                    </w:rPr>
                    <w:t xml:space="preserve">Банковские реквизиты: </w:t>
                  </w:r>
                </w:p>
                <w:p w:rsidR="00886963" w:rsidRPr="00886963" w:rsidRDefault="00886963" w:rsidP="00886963">
                  <w:pPr>
                    <w:widowControl w:val="0"/>
                    <w:tabs>
                      <w:tab w:val="left" w:pos="708"/>
                    </w:tabs>
                    <w:suppressAutoHyphens w:val="0"/>
                    <w:rPr>
                      <w:bCs/>
                      <w:szCs w:val="24"/>
                      <w:lang w:eastAsia="ru-RU"/>
                    </w:rPr>
                  </w:pPr>
                  <w:r w:rsidRPr="00886963">
                    <w:rPr>
                      <w:szCs w:val="24"/>
                      <w:lang w:eastAsia="ru-RU"/>
                    </w:rPr>
                    <w:t xml:space="preserve">ИНН </w:t>
                  </w:r>
                  <w:r w:rsidRPr="00886963">
                    <w:rPr>
                      <w:bCs/>
                      <w:szCs w:val="24"/>
                      <w:lang w:eastAsia="ru-RU"/>
                    </w:rPr>
                    <w:t>______________</w:t>
                  </w:r>
                  <w:r w:rsidRPr="00886963">
                    <w:rPr>
                      <w:szCs w:val="24"/>
                      <w:lang w:eastAsia="ru-RU"/>
                    </w:rPr>
                    <w:t xml:space="preserve">, КПП </w:t>
                  </w:r>
                  <w:r w:rsidRPr="00886963">
                    <w:rPr>
                      <w:bCs/>
                      <w:szCs w:val="24"/>
                      <w:lang w:eastAsia="ru-RU"/>
                    </w:rPr>
                    <w:t>_________</w:t>
                  </w:r>
                  <w:proofErr w:type="gramStart"/>
                  <w:r w:rsidRPr="00886963">
                    <w:rPr>
                      <w:bCs/>
                      <w:szCs w:val="24"/>
                      <w:lang w:eastAsia="ru-RU"/>
                    </w:rPr>
                    <w:t>_</w:t>
                  </w:r>
                  <w:r w:rsidRPr="00886963">
                    <w:rPr>
                      <w:szCs w:val="24"/>
                      <w:lang w:eastAsia="ru-RU"/>
                    </w:rPr>
                    <w:t>,</w:t>
                  </w:r>
                  <w:r w:rsidRPr="00886963">
                    <w:rPr>
                      <w:szCs w:val="24"/>
                      <w:lang w:eastAsia="ru-RU"/>
                    </w:rPr>
                    <w:br/>
                    <w:t>БИК</w:t>
                  </w:r>
                  <w:proofErr w:type="gramEnd"/>
                  <w:r w:rsidRPr="00886963">
                    <w:rPr>
                      <w:bCs/>
                      <w:szCs w:val="24"/>
                      <w:lang w:eastAsia="ru-RU"/>
                    </w:rPr>
                    <w:t>_______________</w:t>
                  </w:r>
                  <w:r w:rsidRPr="00886963">
                    <w:rPr>
                      <w:szCs w:val="24"/>
                      <w:lang w:eastAsia="ru-RU"/>
                    </w:rPr>
                    <w:t>,</w:t>
                  </w:r>
                </w:p>
                <w:p w:rsidR="00886963" w:rsidRPr="00886963" w:rsidRDefault="00886963" w:rsidP="00886963">
                  <w:pPr>
                    <w:widowControl w:val="0"/>
                    <w:tabs>
                      <w:tab w:val="left" w:pos="708"/>
                    </w:tabs>
                    <w:suppressAutoHyphens w:val="0"/>
                    <w:rPr>
                      <w:szCs w:val="24"/>
                      <w:lang w:eastAsia="ru-RU"/>
                    </w:rPr>
                  </w:pPr>
                  <w:r w:rsidRPr="00886963">
                    <w:rPr>
                      <w:szCs w:val="24"/>
                      <w:lang w:eastAsia="ru-RU"/>
                    </w:rPr>
                    <w:t>ОГРН _____________, ОКПО _________, ОКТМО ____________,</w:t>
                  </w:r>
                </w:p>
                <w:p w:rsidR="00886963" w:rsidRPr="00886963" w:rsidRDefault="00886963" w:rsidP="00886963">
                  <w:pPr>
                    <w:widowControl w:val="0"/>
                    <w:tabs>
                      <w:tab w:val="left" w:pos="708"/>
                    </w:tabs>
                    <w:suppressAutoHyphens w:val="0"/>
                    <w:rPr>
                      <w:szCs w:val="24"/>
                      <w:lang w:eastAsia="ru-RU"/>
                    </w:rPr>
                  </w:pPr>
                  <w:r w:rsidRPr="00886963">
                    <w:rPr>
                      <w:szCs w:val="24"/>
                      <w:lang w:eastAsia="ru-RU"/>
                    </w:rPr>
                    <w:t>р/с_________________,</w:t>
                  </w:r>
                </w:p>
                <w:p w:rsidR="00886963" w:rsidRPr="00886963" w:rsidRDefault="00886963" w:rsidP="00886963">
                  <w:pPr>
                    <w:widowControl w:val="0"/>
                    <w:tabs>
                      <w:tab w:val="left" w:pos="708"/>
                    </w:tabs>
                    <w:suppressAutoHyphens w:val="0"/>
                    <w:rPr>
                      <w:szCs w:val="24"/>
                      <w:lang w:eastAsia="ru-RU"/>
                    </w:rPr>
                  </w:pPr>
                  <w:r w:rsidRPr="00886963">
                    <w:rPr>
                      <w:szCs w:val="24"/>
                      <w:lang w:eastAsia="ru-RU"/>
                    </w:rPr>
                    <w:t>Наименование банка (согласно справочнику БИК) _________________, к/с_________________,</w:t>
                  </w:r>
                </w:p>
                <w:p w:rsidR="00886963" w:rsidRPr="00886963" w:rsidRDefault="00886963" w:rsidP="00886963">
                  <w:pPr>
                    <w:widowControl w:val="0"/>
                    <w:tabs>
                      <w:tab w:val="left" w:pos="708"/>
                    </w:tabs>
                    <w:suppressAutoHyphens w:val="0"/>
                    <w:rPr>
                      <w:szCs w:val="24"/>
                      <w:lang w:eastAsia="ru-RU"/>
                    </w:rPr>
                  </w:pPr>
                  <w:r w:rsidRPr="00886963">
                    <w:rPr>
                      <w:szCs w:val="24"/>
                      <w:lang w:eastAsia="ru-RU"/>
                    </w:rPr>
                    <w:t>Тел.________________,</w:t>
                  </w:r>
                </w:p>
                <w:p w:rsidR="00886963" w:rsidRPr="00886963" w:rsidRDefault="00886963" w:rsidP="00886963">
                  <w:pPr>
                    <w:widowControl w:val="0"/>
                    <w:tabs>
                      <w:tab w:val="left" w:pos="708"/>
                    </w:tabs>
                    <w:suppressAutoHyphens w:val="0"/>
                    <w:rPr>
                      <w:szCs w:val="24"/>
                      <w:lang w:eastAsia="ru-RU"/>
                    </w:rPr>
                  </w:pPr>
                  <w:r w:rsidRPr="00886963">
                    <w:rPr>
                      <w:szCs w:val="24"/>
                      <w:lang w:val="en-US" w:eastAsia="ru-RU"/>
                    </w:rPr>
                    <w:t>e-mail</w:t>
                  </w:r>
                  <w:r w:rsidRPr="00886963">
                    <w:rPr>
                      <w:szCs w:val="24"/>
                      <w:lang w:eastAsia="ru-RU"/>
                    </w:rPr>
                    <w:t>:</w:t>
                  </w:r>
                </w:p>
              </w:tc>
            </w:tr>
          </w:tbl>
          <w:p w:rsidR="00886963" w:rsidRPr="00886963" w:rsidRDefault="00886963" w:rsidP="00886963">
            <w:pPr>
              <w:tabs>
                <w:tab w:val="left" w:pos="708"/>
              </w:tabs>
              <w:suppressAutoHyphens w:val="0"/>
              <w:jc w:val="both"/>
              <w:rPr>
                <w:szCs w:val="24"/>
                <w:lang w:eastAsia="ru-RU"/>
              </w:rPr>
            </w:pPr>
          </w:p>
        </w:tc>
      </w:tr>
      <w:tr w:rsidR="00886963" w:rsidRPr="00886963" w:rsidTr="00B47390">
        <w:tc>
          <w:tcPr>
            <w:tcW w:w="4928" w:type="dxa"/>
          </w:tcPr>
          <w:p w:rsidR="00886963" w:rsidRPr="00886963" w:rsidRDefault="00886963" w:rsidP="00886963">
            <w:pPr>
              <w:tabs>
                <w:tab w:val="left" w:pos="708"/>
              </w:tabs>
              <w:suppressAutoHyphens w:val="0"/>
              <w:rPr>
                <w:szCs w:val="24"/>
                <w:lang w:eastAsia="ru-RU"/>
              </w:rPr>
            </w:pPr>
            <w:r w:rsidRPr="00886963">
              <w:rPr>
                <w:szCs w:val="24"/>
                <w:lang w:eastAsia="ru-RU"/>
              </w:rPr>
              <w:t>ИНИОН РАН</w:t>
            </w:r>
          </w:p>
          <w:p w:rsidR="00886963" w:rsidRPr="00886963" w:rsidRDefault="00886963" w:rsidP="00886963">
            <w:pPr>
              <w:tabs>
                <w:tab w:val="left" w:pos="708"/>
              </w:tabs>
              <w:suppressAutoHyphens w:val="0"/>
              <w:rPr>
                <w:szCs w:val="24"/>
                <w:lang w:eastAsia="ru-RU"/>
              </w:rPr>
            </w:pPr>
          </w:p>
          <w:p w:rsidR="00886963" w:rsidRPr="00886963" w:rsidRDefault="00886963" w:rsidP="00886963">
            <w:pPr>
              <w:tabs>
                <w:tab w:val="left" w:pos="708"/>
              </w:tabs>
              <w:suppressAutoHyphens w:val="0"/>
              <w:rPr>
                <w:szCs w:val="24"/>
                <w:lang w:eastAsia="ru-RU"/>
              </w:rPr>
            </w:pPr>
            <w:r w:rsidRPr="00886963">
              <w:rPr>
                <w:szCs w:val="24"/>
                <w:lang w:eastAsia="ru-RU"/>
              </w:rPr>
              <w:t xml:space="preserve"> ______________________ /</w:t>
            </w:r>
            <w:r w:rsidRPr="00886963">
              <w:rPr>
                <w:sz w:val="22"/>
                <w:szCs w:val="22"/>
                <w:lang w:eastAsia="ru-RU"/>
              </w:rPr>
              <w:t xml:space="preserve"> _______________/</w:t>
            </w:r>
          </w:p>
          <w:p w:rsidR="00886963" w:rsidRPr="00886963" w:rsidRDefault="00886963" w:rsidP="00886963">
            <w:pPr>
              <w:tabs>
                <w:tab w:val="left" w:pos="708"/>
              </w:tabs>
              <w:suppressAutoHyphens w:val="0"/>
              <w:rPr>
                <w:b/>
                <w:szCs w:val="24"/>
                <w:lang w:eastAsia="ru-RU"/>
              </w:rPr>
            </w:pPr>
            <w:r w:rsidRPr="00886963">
              <w:rPr>
                <w:szCs w:val="24"/>
                <w:lang w:eastAsia="ru-RU"/>
              </w:rPr>
              <w:t>М.П.</w:t>
            </w:r>
          </w:p>
        </w:tc>
        <w:tc>
          <w:tcPr>
            <w:tcW w:w="4536" w:type="dxa"/>
          </w:tcPr>
          <w:tbl>
            <w:tblPr>
              <w:tblW w:w="0" w:type="auto"/>
              <w:tblLook w:val="00A0" w:firstRow="1" w:lastRow="0" w:firstColumn="1" w:lastColumn="0" w:noHBand="0" w:noVBand="0"/>
            </w:tblPr>
            <w:tblGrid>
              <w:gridCol w:w="4320"/>
            </w:tblGrid>
            <w:tr w:rsidR="00886963" w:rsidRPr="00886963" w:rsidTr="00B47390">
              <w:trPr>
                <w:trHeight w:val="20"/>
              </w:trPr>
              <w:tc>
                <w:tcPr>
                  <w:tcW w:w="4798" w:type="dxa"/>
                  <w:tcBorders>
                    <w:top w:val="nil"/>
                    <w:left w:val="nil"/>
                    <w:bottom w:val="nil"/>
                    <w:right w:val="nil"/>
                  </w:tcBorders>
                </w:tcPr>
                <w:p w:rsidR="00886963" w:rsidRPr="00886963" w:rsidRDefault="00886963" w:rsidP="00886963">
                  <w:pPr>
                    <w:widowControl w:val="0"/>
                    <w:tabs>
                      <w:tab w:val="left" w:pos="708"/>
                    </w:tabs>
                    <w:suppressAutoHyphens w:val="0"/>
                    <w:rPr>
                      <w:szCs w:val="24"/>
                      <w:lang w:eastAsia="ru-RU"/>
                    </w:rPr>
                  </w:pPr>
                </w:p>
              </w:tc>
            </w:tr>
            <w:tr w:rsidR="00886963" w:rsidRPr="00886963" w:rsidTr="00B47390">
              <w:tc>
                <w:tcPr>
                  <w:tcW w:w="4798" w:type="dxa"/>
                  <w:tcBorders>
                    <w:top w:val="nil"/>
                    <w:left w:val="nil"/>
                    <w:bottom w:val="nil"/>
                    <w:right w:val="nil"/>
                  </w:tcBorders>
                </w:tcPr>
                <w:p w:rsidR="00886963" w:rsidRPr="00886963" w:rsidRDefault="00886963" w:rsidP="00886963">
                  <w:pPr>
                    <w:widowControl w:val="0"/>
                    <w:tabs>
                      <w:tab w:val="left" w:pos="708"/>
                    </w:tabs>
                    <w:suppressAutoHyphens w:val="0"/>
                    <w:ind w:right="4"/>
                    <w:contextualSpacing/>
                    <w:jc w:val="both"/>
                    <w:rPr>
                      <w:szCs w:val="24"/>
                      <w:lang w:eastAsia="ru-RU"/>
                    </w:rPr>
                  </w:pPr>
                  <w:r w:rsidRPr="00886963">
                    <w:rPr>
                      <w:szCs w:val="24"/>
                      <w:lang w:eastAsia="ru-RU"/>
                    </w:rPr>
                    <w:t xml:space="preserve">__________________ ________________ </w:t>
                  </w:r>
                </w:p>
                <w:p w:rsidR="00886963" w:rsidRPr="00886963" w:rsidRDefault="00886963" w:rsidP="00886963">
                  <w:pPr>
                    <w:widowControl w:val="0"/>
                    <w:tabs>
                      <w:tab w:val="left" w:pos="708"/>
                    </w:tabs>
                    <w:suppressAutoHyphens w:val="0"/>
                    <w:ind w:right="4"/>
                    <w:contextualSpacing/>
                    <w:jc w:val="both"/>
                    <w:rPr>
                      <w:b/>
                      <w:szCs w:val="24"/>
                      <w:lang w:eastAsia="ru-RU"/>
                    </w:rPr>
                  </w:pPr>
                  <w:r w:rsidRPr="00886963">
                    <w:rPr>
                      <w:szCs w:val="24"/>
                      <w:lang w:eastAsia="ru-RU"/>
                    </w:rPr>
                    <w:t>М.П.</w:t>
                  </w:r>
                </w:p>
              </w:tc>
            </w:tr>
          </w:tbl>
          <w:p w:rsidR="00886963" w:rsidRPr="00886963" w:rsidRDefault="00886963" w:rsidP="00886963">
            <w:pPr>
              <w:tabs>
                <w:tab w:val="left" w:pos="708"/>
              </w:tabs>
              <w:suppressAutoHyphens w:val="0"/>
              <w:jc w:val="both"/>
              <w:rPr>
                <w:szCs w:val="24"/>
                <w:lang w:eastAsia="ru-RU"/>
              </w:rPr>
            </w:pPr>
          </w:p>
        </w:tc>
      </w:tr>
    </w:tbl>
    <w:p w:rsidR="005E4269" w:rsidRDefault="003B14FE">
      <w:pPr>
        <w:suppressAutoHyphens w:val="0"/>
        <w:contextualSpacing/>
        <w:rPr>
          <w:sz w:val="22"/>
          <w:szCs w:val="22"/>
        </w:rPr>
        <w:sectPr w:rsidR="005E4269">
          <w:pgSz w:w="11906" w:h="16838"/>
          <w:pgMar w:top="1135" w:right="567" w:bottom="1276" w:left="1134" w:header="0" w:footer="0" w:gutter="0"/>
          <w:cols w:space="720"/>
          <w:formProt w:val="0"/>
          <w:docGrid w:linePitch="360"/>
        </w:sectPr>
      </w:pPr>
      <w:r>
        <w:br w:type="page"/>
      </w:r>
    </w:p>
    <w:p w:rsidR="005E4269" w:rsidRPr="00886963" w:rsidRDefault="003B14FE">
      <w:pPr>
        <w:ind w:left="5812"/>
        <w:jc w:val="right"/>
        <w:rPr>
          <w:shd w:val="clear" w:color="auto" w:fill="FFFF00"/>
        </w:rPr>
      </w:pPr>
      <w:r w:rsidRPr="00886963">
        <w:rPr>
          <w:sz w:val="22"/>
          <w:szCs w:val="22"/>
          <w:shd w:val="clear" w:color="auto" w:fill="FFFF00"/>
        </w:rPr>
        <w:lastRenderedPageBreak/>
        <w:t>Приложение</w:t>
      </w:r>
    </w:p>
    <w:p w:rsidR="005E4269" w:rsidRPr="00886963" w:rsidRDefault="00034E04">
      <w:pPr>
        <w:ind w:left="5812"/>
        <w:jc w:val="right"/>
        <w:rPr>
          <w:shd w:val="clear" w:color="auto" w:fill="FFFF00"/>
        </w:rPr>
      </w:pPr>
      <w:r w:rsidRPr="00886963">
        <w:rPr>
          <w:sz w:val="22"/>
          <w:szCs w:val="22"/>
          <w:shd w:val="clear" w:color="auto" w:fill="FFFF00"/>
        </w:rPr>
        <w:t xml:space="preserve">к </w:t>
      </w:r>
      <w:r w:rsidR="003B14FE" w:rsidRPr="00886963">
        <w:rPr>
          <w:sz w:val="22"/>
          <w:szCs w:val="22"/>
          <w:shd w:val="clear" w:color="auto" w:fill="FFFF00"/>
        </w:rPr>
        <w:t>контракту</w:t>
      </w:r>
    </w:p>
    <w:p w:rsidR="005E4269" w:rsidRPr="00886963" w:rsidRDefault="003B14FE">
      <w:pPr>
        <w:ind w:left="5812"/>
        <w:jc w:val="right"/>
        <w:rPr>
          <w:shd w:val="clear" w:color="auto" w:fill="FFFF00"/>
        </w:rPr>
      </w:pPr>
      <w:r w:rsidRPr="00886963">
        <w:rPr>
          <w:sz w:val="22"/>
          <w:szCs w:val="22"/>
          <w:shd w:val="clear" w:color="auto" w:fill="FFFF00"/>
        </w:rPr>
        <w:t xml:space="preserve">№ </w:t>
      </w:r>
      <w:r w:rsidR="00034E04" w:rsidRPr="00886963">
        <w:rPr>
          <w:sz w:val="22"/>
          <w:szCs w:val="22"/>
          <w:shd w:val="clear" w:color="auto" w:fill="FFFF00"/>
        </w:rPr>
        <w:t>___________</w:t>
      </w:r>
    </w:p>
    <w:p w:rsidR="005E4269" w:rsidRDefault="00886963">
      <w:pPr>
        <w:ind w:left="5812"/>
        <w:jc w:val="right"/>
        <w:outlineLvl w:val="0"/>
        <w:rPr>
          <w:shd w:val="clear" w:color="auto" w:fill="FFFF00"/>
        </w:rPr>
      </w:pPr>
      <w:r>
        <w:rPr>
          <w:rFonts w:eastAsia="Arial Unicode MS"/>
          <w:kern w:val="2"/>
          <w:sz w:val="22"/>
          <w:szCs w:val="22"/>
          <w:shd w:val="clear" w:color="auto" w:fill="FFFF00"/>
          <w:lang w:eastAsia="zh-CN" w:bidi="hi-IN"/>
        </w:rPr>
        <w:t xml:space="preserve">от «___» ____________2026 </w:t>
      </w:r>
      <w:r w:rsidR="003B14FE" w:rsidRPr="00886963">
        <w:rPr>
          <w:rFonts w:eastAsia="Arial Unicode MS"/>
          <w:kern w:val="2"/>
          <w:sz w:val="22"/>
          <w:szCs w:val="22"/>
          <w:shd w:val="clear" w:color="auto" w:fill="FFFF00"/>
          <w:lang w:eastAsia="zh-CN" w:bidi="hi-IN"/>
        </w:rPr>
        <w:t>г</w:t>
      </w:r>
    </w:p>
    <w:p w:rsidR="005E4269" w:rsidRDefault="005E4269">
      <w:pPr>
        <w:tabs>
          <w:tab w:val="center" w:pos="7285"/>
        </w:tabs>
        <w:ind w:left="5812"/>
        <w:rPr>
          <w:b/>
          <w:bCs/>
          <w:kern w:val="2"/>
          <w:sz w:val="22"/>
          <w:szCs w:val="22"/>
          <w:lang w:eastAsia="zh-CN"/>
        </w:rPr>
      </w:pPr>
    </w:p>
    <w:p w:rsidR="005E4269" w:rsidRDefault="005E4269">
      <w:pPr>
        <w:tabs>
          <w:tab w:val="left" w:pos="1134"/>
        </w:tabs>
        <w:suppressAutoHyphens w:val="0"/>
        <w:spacing w:line="264" w:lineRule="auto"/>
        <w:contextualSpacing/>
        <w:jc w:val="both"/>
        <w:rPr>
          <w:sz w:val="22"/>
          <w:szCs w:val="22"/>
        </w:rPr>
      </w:pPr>
    </w:p>
    <w:p w:rsidR="00C16929" w:rsidRPr="00C16929" w:rsidRDefault="00C16929" w:rsidP="00C16929">
      <w:pPr>
        <w:suppressAutoHyphens w:val="0"/>
        <w:spacing w:after="200" w:line="276" w:lineRule="auto"/>
        <w:jc w:val="center"/>
        <w:rPr>
          <w:rFonts w:eastAsia="Calibri"/>
          <w:sz w:val="22"/>
          <w:szCs w:val="22"/>
          <w:lang w:eastAsia="en-US"/>
        </w:rPr>
      </w:pPr>
      <w:r w:rsidRPr="00C16929">
        <w:rPr>
          <w:rFonts w:eastAsia="Calibri"/>
          <w:b/>
          <w:sz w:val="22"/>
          <w:szCs w:val="22"/>
          <w:lang w:eastAsia="en-US"/>
        </w:rPr>
        <w:t>ТЕХНИЧЕСКОЕ ЗАДАНИЕ</w:t>
      </w:r>
      <w:r w:rsidRPr="00C16929">
        <w:rPr>
          <w:rFonts w:eastAsia="Calibri"/>
          <w:b/>
          <w:sz w:val="22"/>
          <w:szCs w:val="22"/>
          <w:lang w:eastAsia="en-US"/>
        </w:rPr>
        <w:br/>
      </w:r>
      <w:r w:rsidRPr="00C16929">
        <w:rPr>
          <w:rFonts w:eastAsia="Calibri"/>
          <w:sz w:val="22"/>
          <w:szCs w:val="22"/>
          <w:lang w:eastAsia="en-US"/>
        </w:rPr>
        <w:t>на оказание услуг хостинга для размещения сайтов ИНИОН РАН в сети «Интернет»</w:t>
      </w:r>
    </w:p>
    <w:p w:rsidR="00C16929" w:rsidRPr="00C16929" w:rsidRDefault="00C16929" w:rsidP="00C16929">
      <w:pPr>
        <w:suppressAutoHyphens w:val="0"/>
        <w:spacing w:after="200" w:line="276" w:lineRule="auto"/>
        <w:jc w:val="center"/>
        <w:rPr>
          <w:rFonts w:eastAsia="Calibri"/>
          <w:sz w:val="22"/>
          <w:szCs w:val="22"/>
          <w:lang w:eastAsia="en-US"/>
        </w:rPr>
      </w:pPr>
    </w:p>
    <w:p w:rsidR="00C16929" w:rsidRPr="00C16929" w:rsidRDefault="00C16929" w:rsidP="00C16929">
      <w:pPr>
        <w:suppressAutoHyphens w:val="0"/>
        <w:spacing w:after="200" w:line="276" w:lineRule="auto"/>
        <w:rPr>
          <w:rFonts w:eastAsia="Calibri"/>
          <w:b/>
          <w:sz w:val="22"/>
          <w:szCs w:val="22"/>
          <w:lang w:eastAsia="en-US"/>
        </w:rPr>
      </w:pPr>
      <w:r w:rsidRPr="00C16929">
        <w:rPr>
          <w:rFonts w:eastAsia="Calibri"/>
          <w:b/>
          <w:sz w:val="22"/>
          <w:szCs w:val="22"/>
          <w:lang w:eastAsia="en-US"/>
        </w:rPr>
        <w:t>1. НАИМЕНОВАНИЕ И ОБЪЕМ ОКАЗЫВАЕМЫХ УСЛУГ</w:t>
      </w:r>
    </w:p>
    <w:p w:rsidR="00C16929" w:rsidRPr="00C16929" w:rsidRDefault="00C16929" w:rsidP="00C16929">
      <w:pPr>
        <w:suppressAutoHyphens w:val="0"/>
        <w:spacing w:after="200" w:line="276" w:lineRule="auto"/>
        <w:jc w:val="both"/>
        <w:rPr>
          <w:rFonts w:eastAsia="Calibri"/>
          <w:sz w:val="22"/>
          <w:szCs w:val="22"/>
          <w:lang w:eastAsia="en-US"/>
        </w:rPr>
      </w:pPr>
      <w:r w:rsidRPr="00C16929">
        <w:rPr>
          <w:rFonts w:eastAsia="Calibri"/>
          <w:sz w:val="22"/>
          <w:szCs w:val="22"/>
          <w:lang w:eastAsia="en-US"/>
        </w:rPr>
        <w:t>1.1. Наименование объекта закупки: услуги по предоставлению ресурсов хостинга для продолжения функционирования официального сайта ИНИОН РАН и сайтов изданий ИНИОН РАН в сети «Интернет», включая услуги электронной почты в соответствующих доменных зонах.</w:t>
      </w:r>
    </w:p>
    <w:p w:rsidR="00C16929" w:rsidRPr="00C16929" w:rsidRDefault="00C16929" w:rsidP="00C16929">
      <w:pPr>
        <w:suppressAutoHyphens w:val="0"/>
        <w:spacing w:after="200" w:line="276" w:lineRule="auto"/>
        <w:jc w:val="both"/>
        <w:rPr>
          <w:rFonts w:eastAsia="Calibri"/>
          <w:sz w:val="22"/>
          <w:szCs w:val="22"/>
          <w:lang w:eastAsia="en-US"/>
        </w:rPr>
      </w:pPr>
      <w:r w:rsidRPr="00C16929">
        <w:rPr>
          <w:rFonts w:eastAsia="Calibri"/>
          <w:sz w:val="22"/>
          <w:szCs w:val="22"/>
          <w:lang w:eastAsia="en-US"/>
        </w:rPr>
        <w:t>1.2. Объем: непрерывное предоставление ресурсов хостинга в течение 12 (Двенадцати) месяцев в объеме технических характеристик, указанных в разделе 5 настоящего Технического задания.</w:t>
      </w:r>
    </w:p>
    <w:p w:rsidR="00C16929" w:rsidRPr="00C16929" w:rsidRDefault="00C16929" w:rsidP="00C16929">
      <w:pPr>
        <w:suppressAutoHyphens w:val="0"/>
        <w:spacing w:after="200" w:line="276" w:lineRule="auto"/>
        <w:jc w:val="both"/>
        <w:rPr>
          <w:rFonts w:eastAsia="Calibri"/>
          <w:sz w:val="22"/>
          <w:szCs w:val="22"/>
          <w:lang w:eastAsia="en-US"/>
        </w:rPr>
      </w:pPr>
      <w:r w:rsidRPr="00C16929">
        <w:rPr>
          <w:rFonts w:eastAsia="Calibri"/>
          <w:sz w:val="22"/>
          <w:szCs w:val="22"/>
          <w:lang w:eastAsia="en-US"/>
        </w:rPr>
        <w:t>1.3. Количество размещаемых сайтов в рамках одной учетной записи – не менее 40.</w:t>
      </w:r>
    </w:p>
    <w:p w:rsidR="00C16929" w:rsidRPr="00C16929" w:rsidRDefault="00C16929" w:rsidP="00C16929">
      <w:pPr>
        <w:suppressAutoHyphens w:val="0"/>
        <w:spacing w:after="200" w:line="276" w:lineRule="auto"/>
        <w:rPr>
          <w:rFonts w:eastAsia="Calibri"/>
          <w:b/>
          <w:sz w:val="22"/>
          <w:szCs w:val="22"/>
          <w:lang w:eastAsia="en-US"/>
        </w:rPr>
      </w:pPr>
      <w:r w:rsidRPr="00C16929">
        <w:rPr>
          <w:rFonts w:eastAsia="Calibri"/>
          <w:b/>
          <w:sz w:val="22"/>
          <w:szCs w:val="22"/>
          <w:lang w:eastAsia="en-US"/>
        </w:rPr>
        <w:t>2. ЦЕЛИ ОКАЗАНИЯ УСЛУГ</w:t>
      </w:r>
    </w:p>
    <w:p w:rsidR="00C16929" w:rsidRPr="00C16929" w:rsidRDefault="00C16929" w:rsidP="00C16929">
      <w:pPr>
        <w:suppressAutoHyphens w:val="0"/>
        <w:spacing w:after="200" w:line="276" w:lineRule="auto"/>
        <w:jc w:val="both"/>
        <w:rPr>
          <w:rFonts w:eastAsia="Calibri"/>
          <w:sz w:val="22"/>
          <w:szCs w:val="22"/>
          <w:lang w:eastAsia="en-US"/>
        </w:rPr>
      </w:pPr>
      <w:r w:rsidRPr="00C16929">
        <w:rPr>
          <w:rFonts w:eastAsia="Calibri"/>
          <w:sz w:val="22"/>
          <w:szCs w:val="22"/>
          <w:lang w:eastAsia="en-US"/>
        </w:rPr>
        <w:t>2.1. Обеспечение круглосуточного доступа неограниченного круга пользователей сети «Интернет» к сайтам Заказчика, их корректное функционирование, а также предоставление услуг электронной почты в доменных зонах сайтов.</w:t>
      </w:r>
    </w:p>
    <w:p w:rsidR="00C16929" w:rsidRPr="00C16929" w:rsidRDefault="00C16929" w:rsidP="00C16929">
      <w:pPr>
        <w:suppressAutoHyphens w:val="0"/>
        <w:spacing w:after="200" w:line="276" w:lineRule="auto"/>
        <w:jc w:val="both"/>
        <w:rPr>
          <w:rFonts w:eastAsia="Calibri"/>
          <w:sz w:val="22"/>
          <w:szCs w:val="22"/>
          <w:lang w:eastAsia="en-US"/>
        </w:rPr>
      </w:pPr>
      <w:r w:rsidRPr="00C16929">
        <w:rPr>
          <w:rFonts w:eastAsia="Calibri"/>
          <w:sz w:val="22"/>
          <w:szCs w:val="22"/>
          <w:lang w:eastAsia="en-US"/>
        </w:rPr>
        <w:t>2.2. Обеспечение бесперебойной и надежной работы хостинга с гарантированным уровнем доступности (</w:t>
      </w:r>
      <w:r w:rsidRPr="00C16929">
        <w:rPr>
          <w:rFonts w:eastAsia="Calibri"/>
          <w:sz w:val="22"/>
          <w:szCs w:val="22"/>
          <w:lang w:val="en-US" w:eastAsia="en-US"/>
        </w:rPr>
        <w:t>UPTIME</w:t>
      </w:r>
      <w:r w:rsidRPr="00C16929">
        <w:rPr>
          <w:rFonts w:eastAsia="Calibri"/>
          <w:sz w:val="22"/>
          <w:szCs w:val="22"/>
          <w:lang w:eastAsia="en-US"/>
        </w:rPr>
        <w:t xml:space="preserve">) </w:t>
      </w:r>
      <w:r w:rsidRPr="00C16929">
        <w:rPr>
          <w:rFonts w:eastAsia="Calibri"/>
          <w:b/>
          <w:sz w:val="22"/>
          <w:szCs w:val="22"/>
          <w:lang w:eastAsia="en-US"/>
        </w:rPr>
        <w:t>не менее 99,98% в год</w:t>
      </w:r>
      <w:r w:rsidRPr="00C16929">
        <w:rPr>
          <w:rFonts w:eastAsia="Calibri"/>
          <w:sz w:val="22"/>
          <w:szCs w:val="22"/>
          <w:lang w:eastAsia="en-US"/>
        </w:rPr>
        <w:t>.</w:t>
      </w:r>
    </w:p>
    <w:p w:rsidR="00C16929" w:rsidRPr="00C16929" w:rsidRDefault="00C16929" w:rsidP="00C16929">
      <w:pPr>
        <w:suppressAutoHyphens w:val="0"/>
        <w:spacing w:after="200" w:line="276" w:lineRule="auto"/>
        <w:jc w:val="both"/>
        <w:rPr>
          <w:rFonts w:eastAsia="Calibri"/>
          <w:sz w:val="22"/>
          <w:szCs w:val="22"/>
          <w:lang w:eastAsia="en-US"/>
        </w:rPr>
      </w:pPr>
      <w:r w:rsidRPr="00C16929">
        <w:rPr>
          <w:rFonts w:eastAsia="Calibri"/>
          <w:sz w:val="22"/>
          <w:szCs w:val="22"/>
          <w:lang w:eastAsia="en-US"/>
        </w:rPr>
        <w:t>2.3. Предоставление необходимых вычислительных ресурсов для обработки пользовательских запросов и работы систем управления содержимым (CMS).</w:t>
      </w:r>
    </w:p>
    <w:p w:rsidR="00C16929" w:rsidRPr="00C16929" w:rsidRDefault="00C16929" w:rsidP="00C16929">
      <w:pPr>
        <w:suppressAutoHyphens w:val="0"/>
        <w:spacing w:after="200" w:line="276" w:lineRule="auto"/>
        <w:jc w:val="both"/>
        <w:rPr>
          <w:rFonts w:eastAsia="Calibri"/>
          <w:sz w:val="22"/>
          <w:szCs w:val="22"/>
          <w:lang w:eastAsia="en-US"/>
        </w:rPr>
      </w:pPr>
      <w:r w:rsidRPr="00C16929">
        <w:rPr>
          <w:rFonts w:eastAsia="Calibri"/>
          <w:sz w:val="22"/>
          <w:szCs w:val="22"/>
          <w:lang w:eastAsia="en-US"/>
        </w:rPr>
        <w:t>2.4. Обеспечение безопасности данных и защиты от внешних угроз (</w:t>
      </w:r>
      <w:proofErr w:type="spellStart"/>
      <w:r w:rsidRPr="00C16929">
        <w:rPr>
          <w:rFonts w:eastAsia="Calibri"/>
          <w:sz w:val="22"/>
          <w:szCs w:val="22"/>
          <w:lang w:eastAsia="en-US"/>
        </w:rPr>
        <w:t>DDoS</w:t>
      </w:r>
      <w:proofErr w:type="spellEnd"/>
      <w:r w:rsidRPr="00C16929">
        <w:rPr>
          <w:rFonts w:eastAsia="Calibri"/>
          <w:sz w:val="22"/>
          <w:szCs w:val="22"/>
          <w:lang w:eastAsia="en-US"/>
        </w:rPr>
        <w:t>-атак, вредоносного программного обеспечения, спама).</w:t>
      </w:r>
    </w:p>
    <w:p w:rsidR="00C16929" w:rsidRPr="00C16929" w:rsidRDefault="00C16929" w:rsidP="00C16929">
      <w:pPr>
        <w:suppressAutoHyphens w:val="0"/>
        <w:spacing w:after="200" w:line="276" w:lineRule="auto"/>
        <w:rPr>
          <w:rFonts w:eastAsia="Calibri"/>
          <w:b/>
          <w:sz w:val="22"/>
          <w:szCs w:val="22"/>
          <w:lang w:eastAsia="en-US"/>
        </w:rPr>
      </w:pPr>
      <w:r w:rsidRPr="00C16929">
        <w:rPr>
          <w:rFonts w:eastAsia="Calibri"/>
          <w:b/>
          <w:sz w:val="22"/>
          <w:szCs w:val="22"/>
          <w:lang w:eastAsia="en-US"/>
        </w:rPr>
        <w:t>3. УСЛОВИЯ ОКАЗАНИЯ УСЛУГ</w:t>
      </w:r>
    </w:p>
    <w:p w:rsidR="00C16929" w:rsidRPr="00C16929" w:rsidRDefault="00C16929" w:rsidP="00C16929">
      <w:pPr>
        <w:suppressAutoHyphens w:val="0"/>
        <w:spacing w:after="200" w:line="276" w:lineRule="auto"/>
        <w:jc w:val="both"/>
        <w:rPr>
          <w:rFonts w:eastAsia="Calibri"/>
          <w:sz w:val="22"/>
          <w:szCs w:val="22"/>
          <w:lang w:eastAsia="en-US"/>
        </w:rPr>
      </w:pPr>
      <w:r w:rsidRPr="00C16929">
        <w:rPr>
          <w:rFonts w:eastAsia="Calibri"/>
          <w:sz w:val="22"/>
          <w:szCs w:val="22"/>
          <w:lang w:eastAsia="en-US"/>
        </w:rPr>
        <w:t>3.1. Серверное оборудование, на котором оказываются услуги хостинга, должно быть физически размещено на территории Российской Федерации.</w:t>
      </w:r>
    </w:p>
    <w:p w:rsidR="00C16929" w:rsidRPr="00C16929" w:rsidRDefault="00C16929" w:rsidP="00C16929">
      <w:pPr>
        <w:suppressAutoHyphens w:val="0"/>
        <w:spacing w:after="200" w:line="276" w:lineRule="auto"/>
        <w:jc w:val="both"/>
        <w:rPr>
          <w:rFonts w:eastAsia="Calibri"/>
          <w:sz w:val="22"/>
          <w:szCs w:val="22"/>
          <w:lang w:eastAsia="en-US"/>
        </w:rPr>
      </w:pPr>
      <w:r w:rsidRPr="00C16929">
        <w:rPr>
          <w:rFonts w:eastAsia="Calibri"/>
          <w:sz w:val="22"/>
          <w:szCs w:val="22"/>
          <w:lang w:eastAsia="en-US"/>
        </w:rPr>
        <w:t>3.2. Услуги оказываются на программно-аппаратных ресурсах Исполнителя.</w:t>
      </w:r>
    </w:p>
    <w:p w:rsidR="00C16929" w:rsidRPr="00C16929" w:rsidRDefault="00C16929" w:rsidP="00C16929">
      <w:pPr>
        <w:suppressAutoHyphens w:val="0"/>
        <w:spacing w:after="200" w:line="276" w:lineRule="auto"/>
        <w:jc w:val="both"/>
        <w:rPr>
          <w:rFonts w:eastAsia="Calibri"/>
          <w:sz w:val="22"/>
          <w:szCs w:val="22"/>
          <w:lang w:eastAsia="en-US"/>
        </w:rPr>
      </w:pPr>
      <w:r w:rsidRPr="00C16929">
        <w:rPr>
          <w:rFonts w:eastAsia="Calibri"/>
          <w:sz w:val="22"/>
          <w:szCs w:val="22"/>
          <w:lang w:eastAsia="en-US"/>
        </w:rPr>
        <w:t xml:space="preserve">3.3. Исполнитель обеспечивает работу телефонной «горячей линии» по вопросам технической поддержки в режиме </w:t>
      </w:r>
      <w:r w:rsidRPr="00C16929">
        <w:rPr>
          <w:rFonts w:eastAsia="Calibri"/>
          <w:b/>
          <w:sz w:val="22"/>
          <w:szCs w:val="22"/>
          <w:lang w:eastAsia="en-US"/>
        </w:rPr>
        <w:t>24 часа в сутки, 7 дней в неделю, 365 дней в году</w:t>
      </w:r>
      <w:r w:rsidRPr="00C16929">
        <w:rPr>
          <w:rFonts w:eastAsia="Calibri"/>
          <w:sz w:val="22"/>
          <w:szCs w:val="22"/>
          <w:lang w:eastAsia="en-US"/>
        </w:rPr>
        <w:t>.</w:t>
      </w:r>
    </w:p>
    <w:p w:rsidR="00C16929" w:rsidRPr="00C16929" w:rsidRDefault="00C16929" w:rsidP="00C16929">
      <w:pPr>
        <w:suppressAutoHyphens w:val="0"/>
        <w:spacing w:after="200" w:line="276" w:lineRule="auto"/>
        <w:jc w:val="both"/>
        <w:rPr>
          <w:rFonts w:eastAsia="Calibri"/>
          <w:sz w:val="22"/>
          <w:szCs w:val="22"/>
          <w:lang w:eastAsia="en-US"/>
        </w:rPr>
      </w:pPr>
      <w:r w:rsidRPr="00C16929">
        <w:rPr>
          <w:rFonts w:eastAsia="Calibri"/>
          <w:sz w:val="22"/>
          <w:szCs w:val="22"/>
          <w:lang w:eastAsia="en-US"/>
        </w:rPr>
        <w:lastRenderedPageBreak/>
        <w:t>3.4. У Исполнителя должен функционировать официальный сайт в сети «Интернет» и должна быть обеспечена возможность управления сервисами Заказчиком через личный кабинет (панель управления).</w:t>
      </w:r>
    </w:p>
    <w:p w:rsidR="00C16929" w:rsidRPr="00C16929" w:rsidRDefault="00C16929" w:rsidP="00C16929">
      <w:pPr>
        <w:suppressAutoHyphens w:val="0"/>
        <w:spacing w:after="200" w:line="276" w:lineRule="auto"/>
        <w:jc w:val="both"/>
        <w:rPr>
          <w:rFonts w:eastAsia="Calibri"/>
          <w:sz w:val="22"/>
          <w:szCs w:val="22"/>
          <w:lang w:eastAsia="en-US"/>
        </w:rPr>
      </w:pPr>
      <w:r w:rsidRPr="00C16929">
        <w:rPr>
          <w:rFonts w:eastAsia="Calibri"/>
          <w:sz w:val="22"/>
          <w:szCs w:val="22"/>
          <w:lang w:eastAsia="en-US"/>
        </w:rPr>
        <w:t>3.5. Программное обеспечение, предоставляемое Заказчику для управления данными, доменами и вычислительными ресурсами, должно быть включено в Единый реестр российских программ для электронных вычислительных машин и баз данных; сведения о таком программном обеспечении должны быть размещены на официальном сайте Исполнителя. Реестровая запись (номер регистрации) указывается Исполнителем в составе заявки/отчетных документов.</w:t>
      </w:r>
    </w:p>
    <w:p w:rsidR="00C16929" w:rsidRPr="00C16929" w:rsidRDefault="00C16929" w:rsidP="00C16929">
      <w:pPr>
        <w:suppressAutoHyphens w:val="0"/>
        <w:spacing w:after="200" w:line="276" w:lineRule="auto"/>
        <w:jc w:val="both"/>
        <w:rPr>
          <w:rFonts w:eastAsia="Calibri"/>
          <w:sz w:val="22"/>
          <w:szCs w:val="22"/>
          <w:lang w:eastAsia="en-US"/>
        </w:rPr>
      </w:pPr>
      <w:r w:rsidRPr="00C16929">
        <w:rPr>
          <w:rFonts w:eastAsia="Calibri"/>
          <w:sz w:val="22"/>
          <w:szCs w:val="22"/>
          <w:lang w:eastAsia="en-US"/>
        </w:rPr>
        <w:t>3.6. При смене провайдера хостинга Исполнитель обеспечивает полный и корректный перенос всех данных (домены, файлы проектов, базы данных, системные настройки) с текущего хостинга на инфраструктуру Исполнителя в течение 3 (Трех) календарных дней с даты заключения договора.</w:t>
      </w:r>
    </w:p>
    <w:p w:rsidR="00C16929" w:rsidRPr="00C16929" w:rsidRDefault="00C16929" w:rsidP="00C16929">
      <w:pPr>
        <w:suppressAutoHyphens w:val="0"/>
        <w:spacing w:after="200" w:line="276" w:lineRule="auto"/>
        <w:rPr>
          <w:rFonts w:eastAsia="Calibri"/>
          <w:b/>
          <w:sz w:val="22"/>
          <w:szCs w:val="22"/>
          <w:lang w:eastAsia="en-US"/>
        </w:rPr>
      </w:pPr>
      <w:r w:rsidRPr="00C16929">
        <w:rPr>
          <w:rFonts w:eastAsia="Calibri"/>
          <w:b/>
          <w:sz w:val="22"/>
          <w:szCs w:val="22"/>
          <w:lang w:eastAsia="en-US"/>
        </w:rPr>
        <w:t>4. СРОКИ ОКАЗАНИЯ УСЛУГ</w:t>
      </w:r>
    </w:p>
    <w:p w:rsidR="00C16929" w:rsidRPr="00C16929" w:rsidRDefault="00C16929" w:rsidP="00C16929">
      <w:pPr>
        <w:suppressAutoHyphens w:val="0"/>
        <w:spacing w:after="200" w:line="276" w:lineRule="auto"/>
        <w:jc w:val="both"/>
        <w:rPr>
          <w:rFonts w:eastAsia="Calibri"/>
          <w:sz w:val="22"/>
          <w:szCs w:val="22"/>
          <w:lang w:eastAsia="en-US"/>
        </w:rPr>
      </w:pPr>
      <w:r w:rsidRPr="00C16929">
        <w:rPr>
          <w:rFonts w:eastAsia="Calibri"/>
          <w:sz w:val="22"/>
          <w:szCs w:val="22"/>
          <w:lang w:eastAsia="en-US"/>
        </w:rPr>
        <w:t>4.1. Срок оказания услуг: 12 (Двенадцать) месяцев.</w:t>
      </w:r>
    </w:p>
    <w:p w:rsidR="00C16929" w:rsidRPr="00C16929" w:rsidRDefault="00C16929" w:rsidP="00C16929">
      <w:pPr>
        <w:suppressAutoHyphens w:val="0"/>
        <w:spacing w:after="200" w:line="276" w:lineRule="auto"/>
        <w:jc w:val="both"/>
        <w:rPr>
          <w:rFonts w:eastAsia="Calibri"/>
          <w:sz w:val="22"/>
          <w:szCs w:val="22"/>
          <w:lang w:eastAsia="en-US"/>
        </w:rPr>
      </w:pPr>
      <w:r w:rsidRPr="00C16929">
        <w:rPr>
          <w:rFonts w:eastAsia="Calibri"/>
          <w:sz w:val="22"/>
          <w:szCs w:val="22"/>
          <w:lang w:eastAsia="en-US"/>
        </w:rPr>
        <w:t>4.2. Начало оказания услуг:</w:t>
      </w:r>
      <w:r>
        <w:rPr>
          <w:rFonts w:eastAsia="Calibri"/>
          <w:sz w:val="22"/>
          <w:szCs w:val="22"/>
          <w:lang w:eastAsia="en-US"/>
        </w:rPr>
        <w:t xml:space="preserve"> с 16 августа 2026 года</w:t>
      </w:r>
      <w:r w:rsidRPr="00C16929">
        <w:rPr>
          <w:rFonts w:eastAsia="Calibri"/>
          <w:sz w:val="22"/>
          <w:szCs w:val="22"/>
          <w:lang w:eastAsia="en-US"/>
        </w:rPr>
        <w:t>.</w:t>
      </w:r>
    </w:p>
    <w:p w:rsidR="00C16929" w:rsidRPr="00C16929" w:rsidRDefault="00C16929" w:rsidP="00C16929">
      <w:pPr>
        <w:suppressAutoHyphens w:val="0"/>
        <w:spacing w:after="200" w:line="276" w:lineRule="auto"/>
        <w:jc w:val="both"/>
        <w:rPr>
          <w:rFonts w:eastAsia="Calibri"/>
          <w:sz w:val="22"/>
          <w:szCs w:val="22"/>
          <w:lang w:eastAsia="en-US"/>
        </w:rPr>
      </w:pPr>
      <w:r w:rsidRPr="00C16929">
        <w:rPr>
          <w:rFonts w:eastAsia="Calibri"/>
          <w:sz w:val="22"/>
          <w:szCs w:val="22"/>
          <w:lang w:eastAsia="en-US"/>
        </w:rPr>
        <w:t>4.3. Окончание оказания услуг: по истечении 12 месяцев с момента начала оказания услуг.</w:t>
      </w:r>
    </w:p>
    <w:p w:rsidR="00C16929" w:rsidRPr="00C16929" w:rsidRDefault="00C16929" w:rsidP="00C16929">
      <w:pPr>
        <w:suppressAutoHyphens w:val="0"/>
        <w:spacing w:after="200" w:line="276" w:lineRule="auto"/>
        <w:rPr>
          <w:rFonts w:eastAsia="Calibri"/>
          <w:b/>
          <w:sz w:val="22"/>
          <w:szCs w:val="22"/>
          <w:lang w:eastAsia="en-US"/>
        </w:rPr>
      </w:pPr>
      <w:r w:rsidRPr="00C16929">
        <w:rPr>
          <w:rFonts w:eastAsia="Calibri"/>
          <w:b/>
          <w:sz w:val="22"/>
          <w:szCs w:val="22"/>
          <w:lang w:eastAsia="en-US"/>
        </w:rPr>
        <w:t>5. ТРЕБОВАНИЯ К УСЛУГАМ В ЦЕЛОМ И ТЕХНИЧЕСКИЕ ХАРАКТЕРИСТИКИ</w:t>
      </w:r>
    </w:p>
    <w:p w:rsidR="00C16929" w:rsidRPr="00C16929" w:rsidRDefault="00C16929" w:rsidP="00C16929">
      <w:pPr>
        <w:suppressAutoHyphens w:val="0"/>
        <w:spacing w:after="200" w:line="276" w:lineRule="auto"/>
        <w:rPr>
          <w:rFonts w:eastAsia="Calibri"/>
          <w:b/>
          <w:sz w:val="22"/>
          <w:szCs w:val="22"/>
          <w:lang w:eastAsia="en-US"/>
        </w:rPr>
      </w:pPr>
      <w:r w:rsidRPr="00C16929">
        <w:rPr>
          <w:rFonts w:eastAsia="Calibri"/>
          <w:b/>
          <w:sz w:val="22"/>
          <w:szCs w:val="22"/>
          <w:lang w:eastAsia="en-US"/>
        </w:rPr>
        <w:t>5.1. Требования к функционированию</w:t>
      </w:r>
    </w:p>
    <w:p w:rsidR="00C16929" w:rsidRPr="00C16929" w:rsidRDefault="00C16929" w:rsidP="00C16929">
      <w:pPr>
        <w:suppressAutoHyphens w:val="0"/>
        <w:spacing w:after="200" w:line="276" w:lineRule="auto"/>
        <w:jc w:val="both"/>
        <w:rPr>
          <w:rFonts w:eastAsia="Calibri"/>
          <w:sz w:val="22"/>
          <w:szCs w:val="22"/>
          <w:lang w:eastAsia="en-US"/>
        </w:rPr>
      </w:pPr>
      <w:r w:rsidRPr="00C16929">
        <w:rPr>
          <w:rFonts w:eastAsia="Calibri"/>
          <w:sz w:val="22"/>
          <w:szCs w:val="22"/>
          <w:lang w:eastAsia="en-US"/>
        </w:rPr>
        <w:t>5.1.1. Услуга должна включать предоставление и обслуживание виртуального хостинга или выделенного сервера, обеспечивающего все заявленные технические характеристики.</w:t>
      </w:r>
    </w:p>
    <w:p w:rsidR="00C16929" w:rsidRPr="00C16929" w:rsidRDefault="00C16929" w:rsidP="00C16929">
      <w:pPr>
        <w:suppressAutoHyphens w:val="0"/>
        <w:spacing w:after="200" w:line="276" w:lineRule="auto"/>
        <w:jc w:val="both"/>
        <w:rPr>
          <w:rFonts w:eastAsia="Calibri"/>
          <w:sz w:val="22"/>
          <w:szCs w:val="22"/>
          <w:lang w:eastAsia="en-US"/>
        </w:rPr>
      </w:pPr>
      <w:r w:rsidRPr="00C16929">
        <w:rPr>
          <w:rFonts w:eastAsia="Calibri"/>
          <w:sz w:val="22"/>
          <w:szCs w:val="22"/>
          <w:lang w:eastAsia="en-US"/>
        </w:rPr>
        <w:t>5.1.2. Хостинг должен быть привязан к доменному имени Заказчика и обеспечивать поддержку неограниченного числа псевдонимов (</w:t>
      </w:r>
      <w:proofErr w:type="spellStart"/>
      <w:r w:rsidRPr="00C16929">
        <w:rPr>
          <w:rFonts w:eastAsia="Calibri"/>
          <w:sz w:val="22"/>
          <w:szCs w:val="22"/>
          <w:lang w:eastAsia="en-US"/>
        </w:rPr>
        <w:t>алиасов</w:t>
      </w:r>
      <w:proofErr w:type="spellEnd"/>
      <w:r w:rsidRPr="00C16929">
        <w:rPr>
          <w:rFonts w:eastAsia="Calibri"/>
          <w:sz w:val="22"/>
          <w:szCs w:val="22"/>
          <w:lang w:eastAsia="en-US"/>
        </w:rPr>
        <w:t>).</w:t>
      </w:r>
    </w:p>
    <w:p w:rsidR="00C16929" w:rsidRPr="00C16929" w:rsidRDefault="00C16929" w:rsidP="00C16929">
      <w:pPr>
        <w:suppressAutoHyphens w:val="0"/>
        <w:spacing w:after="200" w:line="276" w:lineRule="auto"/>
        <w:jc w:val="both"/>
        <w:rPr>
          <w:rFonts w:eastAsia="Calibri"/>
          <w:sz w:val="22"/>
          <w:szCs w:val="22"/>
          <w:lang w:eastAsia="en-US"/>
        </w:rPr>
      </w:pPr>
      <w:r w:rsidRPr="00C16929">
        <w:rPr>
          <w:rFonts w:eastAsia="Calibri"/>
          <w:sz w:val="22"/>
          <w:szCs w:val="22"/>
          <w:lang w:eastAsia="en-US"/>
        </w:rPr>
        <w:t xml:space="preserve">5.1.3. Система должна поддерживать размещение не менее 40 сайтов в рамках одной учетной записи и неограниченного количества баз данных </w:t>
      </w:r>
      <w:proofErr w:type="spellStart"/>
      <w:r w:rsidRPr="00C16929">
        <w:rPr>
          <w:rFonts w:eastAsia="Calibri"/>
          <w:sz w:val="22"/>
          <w:szCs w:val="22"/>
          <w:lang w:eastAsia="en-US"/>
        </w:rPr>
        <w:t>MySQL</w:t>
      </w:r>
      <w:proofErr w:type="spellEnd"/>
      <w:r w:rsidRPr="00C16929">
        <w:rPr>
          <w:rFonts w:eastAsia="Calibri"/>
          <w:sz w:val="22"/>
          <w:szCs w:val="22"/>
          <w:lang w:eastAsia="en-US"/>
        </w:rPr>
        <w:t>.</w:t>
      </w:r>
    </w:p>
    <w:p w:rsidR="00C16929" w:rsidRPr="00C16929" w:rsidRDefault="00C16929" w:rsidP="00C16929">
      <w:pPr>
        <w:suppressAutoHyphens w:val="0"/>
        <w:spacing w:after="200" w:line="276" w:lineRule="auto"/>
        <w:jc w:val="both"/>
        <w:rPr>
          <w:rFonts w:eastAsia="Calibri"/>
          <w:sz w:val="22"/>
          <w:szCs w:val="22"/>
          <w:lang w:eastAsia="en-US"/>
        </w:rPr>
      </w:pPr>
      <w:r w:rsidRPr="00C16929">
        <w:rPr>
          <w:rFonts w:eastAsia="Calibri"/>
          <w:sz w:val="22"/>
          <w:szCs w:val="22"/>
          <w:lang w:eastAsia="en-US"/>
        </w:rPr>
        <w:t>5.1.4. Управление сервером должно осуществляться через интуитивно понятную панель управления, предоставляемую Исполнителем, с возможностью ограничения доступа к личному кабинету по IP-адресам.</w:t>
      </w:r>
    </w:p>
    <w:p w:rsidR="00C16929" w:rsidRPr="00C16929" w:rsidRDefault="00C16929" w:rsidP="00C16929">
      <w:pPr>
        <w:suppressAutoHyphens w:val="0"/>
        <w:spacing w:after="200" w:line="276" w:lineRule="auto"/>
        <w:rPr>
          <w:rFonts w:eastAsia="Calibri"/>
          <w:b/>
          <w:sz w:val="22"/>
          <w:szCs w:val="22"/>
          <w:lang w:eastAsia="en-US"/>
        </w:rPr>
      </w:pPr>
      <w:r w:rsidRPr="00C16929">
        <w:rPr>
          <w:rFonts w:eastAsia="Calibri"/>
          <w:b/>
          <w:sz w:val="22"/>
          <w:szCs w:val="22"/>
          <w:lang w:eastAsia="en-US"/>
        </w:rPr>
        <w:t>5.2. Требования к техническому обеспечению</w:t>
      </w:r>
    </w:p>
    <w:p w:rsidR="00C16929" w:rsidRPr="00C16929" w:rsidRDefault="00C16929" w:rsidP="00C16929">
      <w:pPr>
        <w:suppressAutoHyphens w:val="0"/>
        <w:spacing w:after="200" w:line="276" w:lineRule="auto"/>
        <w:jc w:val="both"/>
        <w:rPr>
          <w:rFonts w:eastAsia="Calibri"/>
          <w:sz w:val="22"/>
          <w:szCs w:val="22"/>
          <w:lang w:eastAsia="en-US"/>
        </w:rPr>
      </w:pPr>
      <w:r w:rsidRPr="00C16929">
        <w:rPr>
          <w:rFonts w:eastAsia="Calibri"/>
          <w:sz w:val="22"/>
          <w:szCs w:val="22"/>
          <w:lang w:eastAsia="en-US"/>
        </w:rPr>
        <w:t xml:space="preserve">5.2.1. Расположение сервера: оборудование должно быть физически расположено на территории Российской Федерации, в сертифицированных охраняемых центрах обработки данных (ЦОД), соответствующих требованиям надежности не ниже уровня TIER III, обеспечивающих </w:t>
      </w:r>
      <w:proofErr w:type="spellStart"/>
      <w:r w:rsidRPr="00C16929">
        <w:rPr>
          <w:rFonts w:eastAsia="Calibri"/>
          <w:sz w:val="22"/>
          <w:szCs w:val="22"/>
          <w:lang w:eastAsia="en-US"/>
        </w:rPr>
        <w:t>геораспределенное</w:t>
      </w:r>
      <w:proofErr w:type="spellEnd"/>
      <w:r w:rsidRPr="00C16929">
        <w:rPr>
          <w:rFonts w:eastAsia="Calibri"/>
          <w:sz w:val="22"/>
          <w:szCs w:val="22"/>
          <w:lang w:eastAsia="en-US"/>
        </w:rPr>
        <w:t xml:space="preserve"> резервирование в пределах Российской Федерации.</w:t>
      </w:r>
    </w:p>
    <w:p w:rsidR="00C16929" w:rsidRPr="00C16929" w:rsidRDefault="00C16929" w:rsidP="00C16929">
      <w:pPr>
        <w:suppressAutoHyphens w:val="0"/>
        <w:spacing w:after="200" w:line="276" w:lineRule="auto"/>
        <w:jc w:val="both"/>
        <w:rPr>
          <w:rFonts w:eastAsia="Calibri"/>
          <w:sz w:val="22"/>
          <w:szCs w:val="22"/>
          <w:lang w:eastAsia="en-US"/>
        </w:rPr>
      </w:pPr>
      <w:r w:rsidRPr="00C16929">
        <w:rPr>
          <w:rFonts w:eastAsia="Calibri"/>
          <w:sz w:val="22"/>
          <w:szCs w:val="22"/>
          <w:lang w:eastAsia="en-US"/>
        </w:rPr>
        <w:lastRenderedPageBreak/>
        <w:t>5.2.2. Доступность: гарантированный уровень доступности услуги (</w:t>
      </w:r>
      <w:r w:rsidRPr="00C16929">
        <w:rPr>
          <w:rFonts w:eastAsia="Calibri"/>
          <w:sz w:val="22"/>
          <w:szCs w:val="22"/>
          <w:lang w:val="en-US" w:eastAsia="en-US"/>
        </w:rPr>
        <w:t>UPTIME</w:t>
      </w:r>
      <w:r w:rsidRPr="00C16929">
        <w:rPr>
          <w:rFonts w:eastAsia="Calibri"/>
          <w:sz w:val="22"/>
          <w:szCs w:val="22"/>
          <w:lang w:eastAsia="en-US"/>
        </w:rPr>
        <w:t>) – не менее 99,98% в год (суммарное время простоя не более 1,75 часа в год).</w:t>
      </w:r>
    </w:p>
    <w:p w:rsidR="00C16929" w:rsidRPr="00C16929" w:rsidRDefault="00C16929" w:rsidP="00C16929">
      <w:pPr>
        <w:suppressAutoHyphens w:val="0"/>
        <w:spacing w:after="200" w:line="276" w:lineRule="auto"/>
        <w:jc w:val="both"/>
        <w:rPr>
          <w:rFonts w:eastAsia="Calibri"/>
          <w:sz w:val="22"/>
          <w:szCs w:val="22"/>
          <w:lang w:eastAsia="en-US"/>
        </w:rPr>
      </w:pPr>
      <w:r w:rsidRPr="00C16929">
        <w:rPr>
          <w:rFonts w:eastAsia="Calibri"/>
          <w:sz w:val="22"/>
          <w:szCs w:val="22"/>
          <w:lang w:val="en-US" w:eastAsia="en-US"/>
        </w:rPr>
        <w:t>5</w:t>
      </w:r>
      <w:r w:rsidRPr="00C16929">
        <w:rPr>
          <w:rFonts w:eastAsia="Calibri"/>
          <w:sz w:val="22"/>
          <w:szCs w:val="22"/>
          <w:lang w:eastAsia="en-US"/>
        </w:rPr>
        <w:t>.2.3. Дисковая система:</w:t>
      </w:r>
    </w:p>
    <w:p w:rsidR="00C16929" w:rsidRPr="00C16929" w:rsidRDefault="00C16929" w:rsidP="00C16929">
      <w:pPr>
        <w:numPr>
          <w:ilvl w:val="0"/>
          <w:numId w:val="4"/>
        </w:numPr>
        <w:suppressAutoHyphens w:val="0"/>
        <w:spacing w:after="200" w:line="276" w:lineRule="auto"/>
        <w:contextualSpacing/>
        <w:rPr>
          <w:rFonts w:eastAsia="Calibri"/>
          <w:sz w:val="22"/>
          <w:szCs w:val="22"/>
          <w:lang w:eastAsia="en-US"/>
        </w:rPr>
      </w:pPr>
      <w:proofErr w:type="spellStart"/>
      <w:r w:rsidRPr="00C16929">
        <w:rPr>
          <w:rFonts w:eastAsia="Calibri"/>
          <w:sz w:val="22"/>
          <w:szCs w:val="22"/>
          <w:lang w:eastAsia="en-US"/>
        </w:rPr>
        <w:t>NVMe</w:t>
      </w:r>
      <w:proofErr w:type="spellEnd"/>
      <w:r w:rsidRPr="00C16929">
        <w:rPr>
          <w:rFonts w:eastAsia="Calibri"/>
          <w:sz w:val="22"/>
          <w:szCs w:val="22"/>
          <w:lang w:eastAsia="en-US"/>
        </w:rPr>
        <w:t xml:space="preserve"> </w:t>
      </w:r>
      <w:r w:rsidRPr="00C16929">
        <w:rPr>
          <w:rFonts w:eastAsia="Calibri"/>
          <w:sz w:val="22"/>
          <w:szCs w:val="22"/>
          <w:lang w:val="en-US" w:eastAsia="en-US"/>
        </w:rPr>
        <w:t>SSD</w:t>
      </w:r>
      <w:r w:rsidRPr="00C16929">
        <w:rPr>
          <w:rFonts w:eastAsia="Calibri"/>
          <w:sz w:val="22"/>
          <w:szCs w:val="22"/>
          <w:lang w:eastAsia="en-US"/>
        </w:rPr>
        <w:t>-накопители в отказоустойчивом массиве;</w:t>
      </w:r>
    </w:p>
    <w:p w:rsidR="00C16929" w:rsidRPr="00C16929" w:rsidRDefault="00C16929" w:rsidP="00C16929">
      <w:pPr>
        <w:numPr>
          <w:ilvl w:val="0"/>
          <w:numId w:val="4"/>
        </w:numPr>
        <w:suppressAutoHyphens w:val="0"/>
        <w:spacing w:after="200" w:line="276" w:lineRule="auto"/>
        <w:contextualSpacing/>
        <w:rPr>
          <w:rFonts w:eastAsia="Calibri"/>
          <w:sz w:val="22"/>
          <w:szCs w:val="22"/>
          <w:lang w:eastAsia="en-US"/>
        </w:rPr>
      </w:pPr>
      <w:r w:rsidRPr="00C16929">
        <w:rPr>
          <w:rFonts w:eastAsia="Calibri"/>
          <w:sz w:val="22"/>
          <w:szCs w:val="22"/>
          <w:lang w:eastAsia="en-US"/>
        </w:rPr>
        <w:t>объем дискового пространства – не менее 90 Гб;</w:t>
      </w:r>
    </w:p>
    <w:p w:rsidR="00C16929" w:rsidRPr="00C16929" w:rsidRDefault="00C16929" w:rsidP="00C16929">
      <w:pPr>
        <w:numPr>
          <w:ilvl w:val="0"/>
          <w:numId w:val="4"/>
        </w:numPr>
        <w:suppressAutoHyphens w:val="0"/>
        <w:spacing w:after="200" w:line="276" w:lineRule="auto"/>
        <w:contextualSpacing/>
        <w:rPr>
          <w:rFonts w:eastAsia="Calibri"/>
          <w:sz w:val="22"/>
          <w:szCs w:val="22"/>
          <w:lang w:eastAsia="en-US"/>
        </w:rPr>
      </w:pPr>
      <w:r w:rsidRPr="00C16929">
        <w:rPr>
          <w:rFonts w:eastAsia="Calibri"/>
          <w:sz w:val="22"/>
          <w:szCs w:val="22"/>
          <w:lang w:eastAsia="en-US"/>
        </w:rPr>
        <w:t>количество объектов файловой системы – не менее 150 000;</w:t>
      </w:r>
    </w:p>
    <w:p w:rsidR="00C16929" w:rsidRPr="00C16929" w:rsidRDefault="00C16929" w:rsidP="00C16929">
      <w:pPr>
        <w:numPr>
          <w:ilvl w:val="0"/>
          <w:numId w:val="4"/>
        </w:numPr>
        <w:suppressAutoHyphens w:val="0"/>
        <w:spacing w:after="200" w:line="276" w:lineRule="auto"/>
        <w:contextualSpacing/>
        <w:rPr>
          <w:rFonts w:eastAsia="Calibri"/>
          <w:sz w:val="22"/>
          <w:szCs w:val="22"/>
          <w:lang w:eastAsia="en-US"/>
        </w:rPr>
      </w:pPr>
      <w:r w:rsidRPr="00C16929">
        <w:rPr>
          <w:rFonts w:eastAsia="Calibri"/>
          <w:sz w:val="22"/>
          <w:szCs w:val="22"/>
          <w:lang w:eastAsia="en-US"/>
        </w:rPr>
        <w:t>предельное количество открытых файлов – не менее 512.</w:t>
      </w:r>
    </w:p>
    <w:p w:rsidR="00C16929" w:rsidRPr="00C16929" w:rsidRDefault="00C16929" w:rsidP="00C16929">
      <w:pPr>
        <w:suppressAutoHyphens w:val="0"/>
        <w:spacing w:after="200" w:line="276" w:lineRule="auto"/>
        <w:jc w:val="both"/>
        <w:rPr>
          <w:rFonts w:eastAsia="Calibri"/>
          <w:sz w:val="22"/>
          <w:szCs w:val="22"/>
          <w:lang w:eastAsia="en-US"/>
        </w:rPr>
      </w:pPr>
      <w:r w:rsidRPr="00C16929">
        <w:rPr>
          <w:rFonts w:eastAsia="Calibri"/>
          <w:sz w:val="22"/>
          <w:szCs w:val="22"/>
          <w:lang w:eastAsia="en-US"/>
        </w:rPr>
        <w:t>5.2.4. Процессор и вычислительная нагрузка:</w:t>
      </w:r>
    </w:p>
    <w:p w:rsidR="00C16929" w:rsidRPr="00C16929" w:rsidRDefault="00C16929" w:rsidP="00C16929">
      <w:pPr>
        <w:numPr>
          <w:ilvl w:val="0"/>
          <w:numId w:val="5"/>
        </w:numPr>
        <w:suppressAutoHyphens w:val="0"/>
        <w:spacing w:after="200" w:line="276" w:lineRule="auto"/>
        <w:contextualSpacing/>
        <w:rPr>
          <w:rFonts w:eastAsia="Calibri"/>
          <w:sz w:val="22"/>
          <w:szCs w:val="22"/>
          <w:lang w:eastAsia="en-US"/>
        </w:rPr>
      </w:pPr>
      <w:r w:rsidRPr="00C16929">
        <w:rPr>
          <w:rFonts w:eastAsia="Calibri"/>
          <w:sz w:val="22"/>
          <w:szCs w:val="22"/>
          <w:lang w:eastAsia="en-US"/>
        </w:rPr>
        <w:t>выделенные вычислительные ресурсы – не менее эквивалента 2 (двух) виртуальных процессорных ядер (</w:t>
      </w:r>
      <w:proofErr w:type="spellStart"/>
      <w:r w:rsidRPr="00C16929">
        <w:rPr>
          <w:rFonts w:eastAsia="Calibri"/>
          <w:sz w:val="22"/>
          <w:szCs w:val="22"/>
          <w:lang w:eastAsia="en-US"/>
        </w:rPr>
        <w:t>vCPU</w:t>
      </w:r>
      <w:proofErr w:type="spellEnd"/>
      <w:r w:rsidRPr="00C16929">
        <w:rPr>
          <w:rFonts w:eastAsia="Calibri"/>
          <w:sz w:val="22"/>
          <w:szCs w:val="22"/>
          <w:lang w:eastAsia="en-US"/>
        </w:rPr>
        <w:t>) с гарантированной долей процессорного времени не менее 100% одного ядра, или эквивалентный объем вычислительных ресурсов;</w:t>
      </w:r>
    </w:p>
    <w:p w:rsidR="00C16929" w:rsidRPr="00C16929" w:rsidRDefault="00C16929" w:rsidP="00C16929">
      <w:pPr>
        <w:numPr>
          <w:ilvl w:val="0"/>
          <w:numId w:val="5"/>
        </w:numPr>
        <w:suppressAutoHyphens w:val="0"/>
        <w:spacing w:after="200" w:line="276" w:lineRule="auto"/>
        <w:contextualSpacing/>
        <w:rPr>
          <w:rFonts w:eastAsia="Calibri"/>
          <w:sz w:val="22"/>
          <w:szCs w:val="22"/>
          <w:lang w:eastAsia="en-US"/>
        </w:rPr>
      </w:pPr>
      <w:r w:rsidRPr="00C16929">
        <w:rPr>
          <w:rFonts w:eastAsia="Calibri"/>
          <w:sz w:val="22"/>
          <w:szCs w:val="22"/>
          <w:lang w:eastAsia="en-US"/>
        </w:rPr>
        <w:t>производительность СУБД – обеспечение обработки не менее 5 000 запросов к базам данных в секунду (или эквивалентный показатель нагрузки);</w:t>
      </w:r>
    </w:p>
    <w:p w:rsidR="00C16929" w:rsidRPr="00C16929" w:rsidRDefault="00C16929" w:rsidP="00C16929">
      <w:pPr>
        <w:numPr>
          <w:ilvl w:val="0"/>
          <w:numId w:val="5"/>
        </w:numPr>
        <w:suppressAutoHyphens w:val="0"/>
        <w:spacing w:after="200" w:line="276" w:lineRule="auto"/>
        <w:contextualSpacing/>
        <w:rPr>
          <w:rFonts w:eastAsia="Calibri"/>
          <w:sz w:val="22"/>
          <w:szCs w:val="22"/>
          <w:lang w:eastAsia="en-US"/>
        </w:rPr>
      </w:pPr>
      <w:r w:rsidRPr="00C16929">
        <w:rPr>
          <w:rFonts w:eastAsia="Calibri"/>
          <w:sz w:val="22"/>
          <w:szCs w:val="22"/>
          <w:lang w:eastAsia="en-US"/>
        </w:rPr>
        <w:t xml:space="preserve">количество одновременных </w:t>
      </w:r>
      <w:proofErr w:type="spellStart"/>
      <w:r w:rsidRPr="00C16929">
        <w:rPr>
          <w:rFonts w:eastAsia="Calibri"/>
          <w:sz w:val="22"/>
          <w:szCs w:val="22"/>
          <w:lang w:eastAsia="en-US"/>
        </w:rPr>
        <w:t>fastcgi</w:t>
      </w:r>
      <w:proofErr w:type="spellEnd"/>
      <w:r w:rsidRPr="00C16929">
        <w:rPr>
          <w:rFonts w:eastAsia="Calibri"/>
          <w:sz w:val="22"/>
          <w:szCs w:val="22"/>
          <w:lang w:eastAsia="en-US"/>
        </w:rPr>
        <w:t>-процессов PHP – не менее 4;</w:t>
      </w:r>
    </w:p>
    <w:p w:rsidR="00C16929" w:rsidRPr="00C16929" w:rsidRDefault="00C16929" w:rsidP="00C16929">
      <w:pPr>
        <w:numPr>
          <w:ilvl w:val="0"/>
          <w:numId w:val="5"/>
        </w:numPr>
        <w:suppressAutoHyphens w:val="0"/>
        <w:spacing w:after="200" w:line="276" w:lineRule="auto"/>
        <w:contextualSpacing/>
        <w:rPr>
          <w:rFonts w:eastAsia="Calibri"/>
          <w:sz w:val="22"/>
          <w:szCs w:val="22"/>
          <w:lang w:eastAsia="en-US"/>
        </w:rPr>
      </w:pPr>
      <w:r w:rsidRPr="00C16929">
        <w:rPr>
          <w:rFonts w:eastAsia="Calibri"/>
          <w:sz w:val="22"/>
          <w:szCs w:val="22"/>
          <w:lang w:eastAsia="en-US"/>
        </w:rPr>
        <w:t>размер выделяемой памяти на процесс – не менее 1 Гб;</w:t>
      </w:r>
    </w:p>
    <w:p w:rsidR="00C16929" w:rsidRPr="00C16929" w:rsidRDefault="00C16929" w:rsidP="00C16929">
      <w:pPr>
        <w:numPr>
          <w:ilvl w:val="0"/>
          <w:numId w:val="5"/>
        </w:numPr>
        <w:suppressAutoHyphens w:val="0"/>
        <w:spacing w:after="200" w:line="276" w:lineRule="auto"/>
        <w:contextualSpacing/>
        <w:rPr>
          <w:rFonts w:eastAsia="Calibri"/>
          <w:sz w:val="22"/>
          <w:szCs w:val="22"/>
          <w:lang w:eastAsia="en-US"/>
        </w:rPr>
      </w:pPr>
      <w:r w:rsidRPr="00C16929">
        <w:rPr>
          <w:rFonts w:eastAsia="Calibri"/>
          <w:sz w:val="22"/>
          <w:szCs w:val="22"/>
          <w:lang w:eastAsia="en-US"/>
        </w:rPr>
        <w:t>предельное количество процессов – не менее 18;</w:t>
      </w:r>
    </w:p>
    <w:p w:rsidR="00C16929" w:rsidRPr="00C16929" w:rsidRDefault="00C16929" w:rsidP="00C16929">
      <w:pPr>
        <w:numPr>
          <w:ilvl w:val="0"/>
          <w:numId w:val="5"/>
        </w:numPr>
        <w:suppressAutoHyphens w:val="0"/>
        <w:spacing w:after="200" w:line="276" w:lineRule="auto"/>
        <w:contextualSpacing/>
        <w:rPr>
          <w:rFonts w:eastAsia="Calibri"/>
          <w:sz w:val="22"/>
          <w:szCs w:val="22"/>
          <w:lang w:eastAsia="en-US"/>
        </w:rPr>
      </w:pPr>
      <w:r w:rsidRPr="00C16929">
        <w:rPr>
          <w:rFonts w:eastAsia="Calibri"/>
          <w:sz w:val="22"/>
          <w:szCs w:val="22"/>
          <w:lang w:eastAsia="en-US"/>
        </w:rPr>
        <w:t>Исполнитель гарантирует наличие не менее чем 7-кратного (семикратного) запаса выделенных вычислительных ресурсов сервера по отношению к среднесуточной нагрузке, создаваемой сайтами Заказчика (то есть среднесуточная нагрузка на процессор и СУБД не превышает 13% доступных ресурсов сервера).</w:t>
      </w:r>
    </w:p>
    <w:p w:rsidR="00C16929" w:rsidRPr="00C16929" w:rsidRDefault="00C16929" w:rsidP="00C16929">
      <w:pPr>
        <w:suppressAutoHyphens w:val="0"/>
        <w:spacing w:after="200" w:line="276" w:lineRule="auto"/>
        <w:rPr>
          <w:rFonts w:eastAsia="Calibri"/>
          <w:b/>
          <w:sz w:val="22"/>
          <w:szCs w:val="22"/>
          <w:lang w:eastAsia="en-US"/>
        </w:rPr>
      </w:pPr>
      <w:r w:rsidRPr="00C16929">
        <w:rPr>
          <w:rFonts w:eastAsia="Calibri"/>
          <w:b/>
          <w:sz w:val="22"/>
          <w:szCs w:val="22"/>
          <w:lang w:eastAsia="en-US"/>
        </w:rPr>
        <w:t>5.3. Требования к программному обеспечению</w:t>
      </w:r>
    </w:p>
    <w:p w:rsidR="00C16929" w:rsidRPr="00C16929" w:rsidRDefault="00C16929" w:rsidP="00C16929">
      <w:pPr>
        <w:suppressAutoHyphens w:val="0"/>
        <w:spacing w:after="200" w:line="276" w:lineRule="auto"/>
        <w:jc w:val="both"/>
        <w:rPr>
          <w:rFonts w:eastAsia="Calibri"/>
          <w:sz w:val="22"/>
          <w:szCs w:val="22"/>
          <w:lang w:eastAsia="en-US"/>
        </w:rPr>
      </w:pPr>
      <w:r w:rsidRPr="00C16929">
        <w:rPr>
          <w:rFonts w:eastAsia="Calibri"/>
          <w:sz w:val="22"/>
          <w:szCs w:val="22"/>
          <w:lang w:eastAsia="en-US"/>
        </w:rPr>
        <w:t xml:space="preserve">5.3.1. Веб-сервер: </w:t>
      </w:r>
      <w:proofErr w:type="spellStart"/>
      <w:r w:rsidRPr="00C16929">
        <w:rPr>
          <w:rFonts w:eastAsia="Calibri"/>
          <w:sz w:val="22"/>
          <w:szCs w:val="22"/>
          <w:lang w:eastAsia="en-US"/>
        </w:rPr>
        <w:t>Apache</w:t>
      </w:r>
      <w:proofErr w:type="spellEnd"/>
      <w:r w:rsidRPr="00C16929">
        <w:rPr>
          <w:rFonts w:eastAsia="Calibri"/>
          <w:sz w:val="22"/>
          <w:szCs w:val="22"/>
          <w:lang w:eastAsia="en-US"/>
        </w:rPr>
        <w:t xml:space="preserve"> HTTP </w:t>
      </w:r>
      <w:proofErr w:type="spellStart"/>
      <w:r w:rsidRPr="00C16929">
        <w:rPr>
          <w:rFonts w:eastAsia="Calibri"/>
          <w:sz w:val="22"/>
          <w:szCs w:val="22"/>
          <w:lang w:eastAsia="en-US"/>
        </w:rPr>
        <w:t>Server</w:t>
      </w:r>
      <w:proofErr w:type="spellEnd"/>
      <w:r w:rsidRPr="00C16929">
        <w:rPr>
          <w:rFonts w:eastAsia="Calibri"/>
          <w:sz w:val="22"/>
          <w:szCs w:val="22"/>
          <w:lang w:eastAsia="en-US"/>
        </w:rPr>
        <w:t xml:space="preserve"> версии не ниже 2.2 или </w:t>
      </w:r>
      <w:proofErr w:type="spellStart"/>
      <w:r w:rsidRPr="00C16929">
        <w:rPr>
          <w:rFonts w:eastAsia="Calibri"/>
          <w:sz w:val="22"/>
          <w:szCs w:val="22"/>
          <w:lang w:eastAsia="en-US"/>
        </w:rPr>
        <w:t>Nginx</w:t>
      </w:r>
      <w:proofErr w:type="spellEnd"/>
      <w:r w:rsidRPr="00C16929">
        <w:rPr>
          <w:rFonts w:eastAsia="Calibri"/>
          <w:sz w:val="22"/>
          <w:szCs w:val="22"/>
          <w:lang w:eastAsia="en-US"/>
        </w:rPr>
        <w:t>.</w:t>
      </w:r>
    </w:p>
    <w:p w:rsidR="00C16929" w:rsidRPr="00C16929" w:rsidRDefault="00C16929" w:rsidP="00C16929">
      <w:pPr>
        <w:suppressAutoHyphens w:val="0"/>
        <w:spacing w:after="200" w:line="276" w:lineRule="auto"/>
        <w:jc w:val="both"/>
        <w:rPr>
          <w:rFonts w:eastAsia="Calibri"/>
          <w:sz w:val="22"/>
          <w:szCs w:val="22"/>
          <w:lang w:eastAsia="en-US"/>
        </w:rPr>
      </w:pPr>
      <w:r w:rsidRPr="00C16929">
        <w:rPr>
          <w:rFonts w:eastAsia="Calibri"/>
          <w:sz w:val="22"/>
          <w:szCs w:val="22"/>
          <w:lang w:eastAsia="en-US"/>
        </w:rPr>
        <w:t xml:space="preserve">5.3.2. СУБД: </w:t>
      </w:r>
      <w:proofErr w:type="spellStart"/>
      <w:r w:rsidRPr="00C16929">
        <w:rPr>
          <w:rFonts w:eastAsia="Calibri"/>
          <w:sz w:val="22"/>
          <w:szCs w:val="22"/>
          <w:lang w:eastAsia="en-US"/>
        </w:rPr>
        <w:t>MySQL</w:t>
      </w:r>
      <w:proofErr w:type="spellEnd"/>
      <w:r w:rsidRPr="00C16929">
        <w:rPr>
          <w:rFonts w:eastAsia="Calibri"/>
          <w:sz w:val="22"/>
          <w:szCs w:val="22"/>
          <w:lang w:eastAsia="en-US"/>
        </w:rPr>
        <w:t xml:space="preserve"> версии не ниже 5.7, совместимая с эксплуатируемыми Заказчиком CMS. Предельный размер одной базы данных – не менее 4 Гб. Наличие веб-интерфейса </w:t>
      </w:r>
      <w:proofErr w:type="spellStart"/>
      <w:r w:rsidRPr="00C16929">
        <w:rPr>
          <w:rFonts w:eastAsia="Calibri"/>
          <w:sz w:val="22"/>
          <w:szCs w:val="22"/>
          <w:lang w:eastAsia="en-US"/>
        </w:rPr>
        <w:t>phpMyAdmin</w:t>
      </w:r>
      <w:proofErr w:type="spellEnd"/>
      <w:r w:rsidRPr="00C16929">
        <w:rPr>
          <w:rFonts w:eastAsia="Calibri"/>
          <w:sz w:val="22"/>
          <w:szCs w:val="22"/>
          <w:lang w:eastAsia="en-US"/>
        </w:rPr>
        <w:t xml:space="preserve"> для управления базами данных (или аналога).</w:t>
      </w:r>
    </w:p>
    <w:p w:rsidR="00C16929" w:rsidRPr="00C16929" w:rsidRDefault="00C16929" w:rsidP="00C16929">
      <w:pPr>
        <w:suppressAutoHyphens w:val="0"/>
        <w:spacing w:after="200" w:line="276" w:lineRule="auto"/>
        <w:jc w:val="both"/>
        <w:rPr>
          <w:rFonts w:eastAsia="Calibri"/>
          <w:sz w:val="22"/>
          <w:szCs w:val="22"/>
          <w:lang w:eastAsia="en-US"/>
        </w:rPr>
      </w:pPr>
      <w:r w:rsidRPr="00C16929">
        <w:rPr>
          <w:rFonts w:eastAsia="Calibri"/>
          <w:sz w:val="22"/>
          <w:szCs w:val="22"/>
          <w:lang w:eastAsia="en-US"/>
        </w:rPr>
        <w:t>5.3.3. Языки программирования и скрипты:</w:t>
      </w:r>
    </w:p>
    <w:p w:rsidR="00C16929" w:rsidRPr="00C16929" w:rsidRDefault="00C16929" w:rsidP="00C16929">
      <w:pPr>
        <w:numPr>
          <w:ilvl w:val="0"/>
          <w:numId w:val="6"/>
        </w:numPr>
        <w:suppressAutoHyphens w:val="0"/>
        <w:spacing w:after="200" w:line="276" w:lineRule="auto"/>
        <w:contextualSpacing/>
        <w:rPr>
          <w:rFonts w:eastAsia="Calibri"/>
          <w:sz w:val="22"/>
          <w:szCs w:val="22"/>
          <w:lang w:eastAsia="en-US"/>
        </w:rPr>
      </w:pPr>
      <w:r w:rsidRPr="00C16929">
        <w:rPr>
          <w:rFonts w:eastAsia="Calibri"/>
          <w:sz w:val="22"/>
          <w:szCs w:val="22"/>
          <w:lang w:eastAsia="en-US"/>
        </w:rPr>
        <w:t>поддержка скриптов CGI;</w:t>
      </w:r>
    </w:p>
    <w:p w:rsidR="00C16929" w:rsidRPr="00C16929" w:rsidRDefault="00C16929" w:rsidP="00C16929">
      <w:pPr>
        <w:numPr>
          <w:ilvl w:val="0"/>
          <w:numId w:val="6"/>
        </w:numPr>
        <w:suppressAutoHyphens w:val="0"/>
        <w:spacing w:after="200" w:line="276" w:lineRule="auto"/>
        <w:contextualSpacing/>
        <w:rPr>
          <w:rFonts w:eastAsia="Calibri"/>
          <w:sz w:val="22"/>
          <w:szCs w:val="22"/>
          <w:lang w:eastAsia="en-US"/>
        </w:rPr>
      </w:pPr>
      <w:r w:rsidRPr="00C16929">
        <w:rPr>
          <w:rFonts w:eastAsia="Calibri"/>
          <w:sz w:val="22"/>
          <w:szCs w:val="22"/>
          <w:lang w:eastAsia="en-US"/>
        </w:rPr>
        <w:t>поддержка PHP версий в диапазоне 5.6 – 8.3 с возможностью выбора версии PHP для каждого сайта;</w:t>
      </w:r>
    </w:p>
    <w:p w:rsidR="00C16929" w:rsidRPr="00C16929" w:rsidRDefault="00C16929" w:rsidP="00C16929">
      <w:pPr>
        <w:numPr>
          <w:ilvl w:val="0"/>
          <w:numId w:val="6"/>
        </w:numPr>
        <w:suppressAutoHyphens w:val="0"/>
        <w:spacing w:after="200" w:line="276" w:lineRule="auto"/>
        <w:contextualSpacing/>
        <w:rPr>
          <w:rFonts w:eastAsia="Calibri"/>
          <w:sz w:val="22"/>
          <w:szCs w:val="22"/>
          <w:lang w:eastAsia="en-US"/>
        </w:rPr>
      </w:pPr>
      <w:r w:rsidRPr="00C16929">
        <w:rPr>
          <w:rFonts w:eastAsia="Calibri"/>
          <w:sz w:val="22"/>
          <w:szCs w:val="22"/>
          <w:lang w:eastAsia="en-US"/>
        </w:rPr>
        <w:t>обеспечение полной совместимости с эксплуатируемыми Заказчиком CMS.</w:t>
      </w:r>
    </w:p>
    <w:p w:rsidR="00C16929" w:rsidRPr="00C16929" w:rsidRDefault="00C16929" w:rsidP="00C16929">
      <w:pPr>
        <w:suppressAutoHyphens w:val="0"/>
        <w:spacing w:after="200" w:line="276" w:lineRule="auto"/>
        <w:jc w:val="both"/>
        <w:rPr>
          <w:rFonts w:eastAsia="Calibri"/>
          <w:sz w:val="22"/>
          <w:szCs w:val="22"/>
          <w:lang w:eastAsia="en-US"/>
        </w:rPr>
      </w:pPr>
      <w:r w:rsidRPr="00C16929">
        <w:rPr>
          <w:rFonts w:eastAsia="Calibri"/>
          <w:sz w:val="22"/>
          <w:szCs w:val="22"/>
          <w:lang w:eastAsia="en-US"/>
        </w:rPr>
        <w:t>5.3.4. Акселератор: наличие и поддержка акселератора PHP (</w:t>
      </w:r>
      <w:proofErr w:type="spellStart"/>
      <w:r w:rsidRPr="00C16929">
        <w:rPr>
          <w:rFonts w:eastAsia="Calibri"/>
          <w:sz w:val="22"/>
          <w:szCs w:val="22"/>
          <w:lang w:eastAsia="en-US"/>
        </w:rPr>
        <w:t>OPcache</w:t>
      </w:r>
      <w:proofErr w:type="spellEnd"/>
      <w:r w:rsidRPr="00C16929">
        <w:rPr>
          <w:rFonts w:eastAsia="Calibri"/>
          <w:sz w:val="22"/>
          <w:szCs w:val="22"/>
          <w:lang w:eastAsia="en-US"/>
        </w:rPr>
        <w:t xml:space="preserve">, </w:t>
      </w:r>
      <w:proofErr w:type="spellStart"/>
      <w:r w:rsidRPr="00C16929">
        <w:rPr>
          <w:rFonts w:eastAsia="Calibri"/>
          <w:sz w:val="22"/>
          <w:szCs w:val="22"/>
          <w:lang w:eastAsia="en-US"/>
        </w:rPr>
        <w:t>APCu</w:t>
      </w:r>
      <w:proofErr w:type="spellEnd"/>
      <w:r w:rsidRPr="00C16929">
        <w:rPr>
          <w:rFonts w:eastAsia="Calibri"/>
          <w:sz w:val="22"/>
          <w:szCs w:val="22"/>
          <w:lang w:eastAsia="en-US"/>
        </w:rPr>
        <w:t xml:space="preserve"> или современный эквивалент для ускорения работы скриптов).</w:t>
      </w:r>
    </w:p>
    <w:p w:rsidR="00C16929" w:rsidRPr="00C16929" w:rsidRDefault="00C16929" w:rsidP="00C16929">
      <w:pPr>
        <w:suppressAutoHyphens w:val="0"/>
        <w:spacing w:after="200" w:line="276" w:lineRule="auto"/>
        <w:rPr>
          <w:rFonts w:eastAsia="Calibri"/>
          <w:b/>
          <w:sz w:val="22"/>
          <w:szCs w:val="22"/>
          <w:lang w:eastAsia="en-US"/>
        </w:rPr>
      </w:pPr>
      <w:r w:rsidRPr="00C16929">
        <w:rPr>
          <w:rFonts w:eastAsia="Calibri"/>
          <w:b/>
          <w:sz w:val="22"/>
          <w:szCs w:val="22"/>
          <w:lang w:eastAsia="en-US"/>
        </w:rPr>
        <w:t>5.4. Требования к производительности</w:t>
      </w:r>
    </w:p>
    <w:p w:rsidR="00C16929" w:rsidRPr="00C16929" w:rsidRDefault="00C16929" w:rsidP="00C16929">
      <w:pPr>
        <w:suppressAutoHyphens w:val="0"/>
        <w:spacing w:after="200" w:line="276" w:lineRule="auto"/>
        <w:jc w:val="both"/>
        <w:rPr>
          <w:rFonts w:eastAsia="Calibri"/>
          <w:sz w:val="22"/>
          <w:szCs w:val="22"/>
          <w:lang w:eastAsia="en-US"/>
        </w:rPr>
      </w:pPr>
      <w:r w:rsidRPr="00C16929">
        <w:rPr>
          <w:rFonts w:eastAsia="Calibri"/>
          <w:sz w:val="22"/>
          <w:szCs w:val="22"/>
          <w:lang w:eastAsia="en-US"/>
        </w:rPr>
        <w:t>5.4.1. Количество HTTP-запросов в секунду – не менее 250 на один домен.</w:t>
      </w:r>
    </w:p>
    <w:p w:rsidR="00C16929" w:rsidRPr="00C16929" w:rsidRDefault="00C16929" w:rsidP="00C16929">
      <w:pPr>
        <w:suppressAutoHyphens w:val="0"/>
        <w:spacing w:after="200" w:line="276" w:lineRule="auto"/>
        <w:jc w:val="both"/>
        <w:rPr>
          <w:rFonts w:eastAsia="Calibri"/>
          <w:sz w:val="22"/>
          <w:szCs w:val="22"/>
          <w:lang w:eastAsia="en-US"/>
        </w:rPr>
      </w:pPr>
      <w:r w:rsidRPr="00C16929">
        <w:rPr>
          <w:rFonts w:eastAsia="Calibri"/>
          <w:sz w:val="22"/>
          <w:szCs w:val="22"/>
          <w:lang w:eastAsia="en-US"/>
        </w:rPr>
        <w:lastRenderedPageBreak/>
        <w:t xml:space="preserve">5.4.2. Производительность </w:t>
      </w:r>
      <w:proofErr w:type="spellStart"/>
      <w:r w:rsidRPr="00C16929">
        <w:rPr>
          <w:rFonts w:eastAsia="Calibri"/>
          <w:sz w:val="22"/>
          <w:szCs w:val="22"/>
          <w:lang w:eastAsia="en-US"/>
        </w:rPr>
        <w:t>MySQL</w:t>
      </w:r>
      <w:proofErr w:type="spellEnd"/>
      <w:r w:rsidRPr="00C16929">
        <w:rPr>
          <w:rFonts w:eastAsia="Calibri"/>
          <w:sz w:val="22"/>
          <w:szCs w:val="22"/>
          <w:lang w:eastAsia="en-US"/>
        </w:rPr>
        <w:t>: база данных должна выдерживать нагрузку, заданную в п. 5.2.4.</w:t>
      </w:r>
    </w:p>
    <w:p w:rsidR="00C16929" w:rsidRPr="00C16929" w:rsidRDefault="00C16929" w:rsidP="00C16929">
      <w:pPr>
        <w:suppressAutoHyphens w:val="0"/>
        <w:spacing w:after="200" w:line="276" w:lineRule="auto"/>
        <w:rPr>
          <w:rFonts w:eastAsia="Calibri"/>
          <w:b/>
          <w:sz w:val="22"/>
          <w:szCs w:val="22"/>
          <w:lang w:eastAsia="en-US"/>
        </w:rPr>
      </w:pPr>
      <w:r w:rsidRPr="00C16929">
        <w:rPr>
          <w:rFonts w:eastAsia="Calibri"/>
          <w:b/>
          <w:sz w:val="22"/>
          <w:szCs w:val="22"/>
          <w:lang w:eastAsia="en-US"/>
        </w:rPr>
        <w:t>6. ТРЕБОВАНИЯ К ВИДАМ ОБЕСПЕЧЕНИЯ</w:t>
      </w:r>
    </w:p>
    <w:p w:rsidR="00C16929" w:rsidRPr="00C16929" w:rsidRDefault="00C16929" w:rsidP="00C16929">
      <w:pPr>
        <w:suppressAutoHyphens w:val="0"/>
        <w:spacing w:after="200" w:line="276" w:lineRule="auto"/>
        <w:rPr>
          <w:rFonts w:eastAsia="Calibri"/>
          <w:b/>
          <w:sz w:val="22"/>
          <w:szCs w:val="22"/>
          <w:lang w:eastAsia="en-US"/>
        </w:rPr>
      </w:pPr>
      <w:r w:rsidRPr="00C16929">
        <w:rPr>
          <w:rFonts w:eastAsia="Calibri"/>
          <w:b/>
          <w:sz w:val="22"/>
          <w:szCs w:val="22"/>
          <w:lang w:eastAsia="en-US"/>
        </w:rPr>
        <w:t>6.1.</w:t>
      </w:r>
      <w:r w:rsidRPr="00C16929">
        <w:rPr>
          <w:rFonts w:eastAsia="Calibri"/>
          <w:b/>
          <w:sz w:val="22"/>
          <w:szCs w:val="22"/>
          <w:lang w:val="en-US" w:eastAsia="en-US"/>
        </w:rPr>
        <w:t> </w:t>
      </w:r>
      <w:r w:rsidRPr="00C16929">
        <w:rPr>
          <w:rFonts w:eastAsia="Calibri"/>
          <w:b/>
          <w:sz w:val="22"/>
          <w:szCs w:val="22"/>
          <w:lang w:eastAsia="en-US"/>
        </w:rPr>
        <w:t>Информационное обеспечение</w:t>
      </w:r>
    </w:p>
    <w:p w:rsidR="00C16929" w:rsidRPr="00C16929" w:rsidRDefault="00C16929" w:rsidP="00C16929">
      <w:pPr>
        <w:suppressAutoHyphens w:val="0"/>
        <w:spacing w:after="200" w:line="276" w:lineRule="auto"/>
        <w:jc w:val="both"/>
        <w:rPr>
          <w:rFonts w:eastAsia="Calibri"/>
          <w:sz w:val="22"/>
          <w:szCs w:val="22"/>
          <w:lang w:eastAsia="en-US"/>
        </w:rPr>
      </w:pPr>
      <w:r w:rsidRPr="00C16929">
        <w:rPr>
          <w:rFonts w:eastAsia="Calibri"/>
          <w:sz w:val="22"/>
          <w:szCs w:val="22"/>
          <w:lang w:eastAsia="en-US"/>
        </w:rPr>
        <w:t>6.1.1.</w:t>
      </w:r>
      <w:r w:rsidRPr="00C16929">
        <w:rPr>
          <w:rFonts w:eastAsia="Calibri"/>
          <w:sz w:val="22"/>
          <w:szCs w:val="22"/>
          <w:lang w:val="en-US" w:eastAsia="en-US"/>
        </w:rPr>
        <w:t> </w:t>
      </w:r>
      <w:r w:rsidRPr="00C16929">
        <w:rPr>
          <w:rFonts w:eastAsia="Calibri"/>
          <w:sz w:val="22"/>
          <w:szCs w:val="22"/>
          <w:lang w:eastAsia="en-US"/>
        </w:rPr>
        <w:t xml:space="preserve">Предоставление доступа к </w:t>
      </w:r>
      <w:proofErr w:type="spellStart"/>
      <w:r w:rsidRPr="00C16929">
        <w:rPr>
          <w:rFonts w:eastAsia="Calibri"/>
          <w:sz w:val="22"/>
          <w:szCs w:val="22"/>
          <w:lang w:eastAsia="en-US"/>
        </w:rPr>
        <w:t>log</w:t>
      </w:r>
      <w:proofErr w:type="spellEnd"/>
      <w:r w:rsidRPr="00C16929">
        <w:rPr>
          <w:rFonts w:eastAsia="Calibri"/>
          <w:sz w:val="22"/>
          <w:szCs w:val="22"/>
          <w:lang w:eastAsia="en-US"/>
        </w:rPr>
        <w:t>-файлам (журналам событий) сервера для контроля работы сайтов.</w:t>
      </w:r>
    </w:p>
    <w:p w:rsidR="00C16929" w:rsidRPr="00C16929" w:rsidRDefault="00C16929" w:rsidP="00C16929">
      <w:pPr>
        <w:suppressAutoHyphens w:val="0"/>
        <w:spacing w:after="200" w:line="276" w:lineRule="auto"/>
        <w:jc w:val="both"/>
        <w:rPr>
          <w:rFonts w:eastAsia="Calibri"/>
          <w:sz w:val="22"/>
          <w:szCs w:val="22"/>
          <w:lang w:eastAsia="en-US"/>
        </w:rPr>
      </w:pPr>
      <w:r w:rsidRPr="00C16929">
        <w:rPr>
          <w:rFonts w:eastAsia="Calibri"/>
          <w:sz w:val="22"/>
          <w:szCs w:val="22"/>
          <w:lang w:eastAsia="en-US"/>
        </w:rPr>
        <w:t>6.1.2.</w:t>
      </w:r>
      <w:r w:rsidRPr="00C16929">
        <w:rPr>
          <w:rFonts w:eastAsia="Calibri"/>
          <w:sz w:val="22"/>
          <w:szCs w:val="22"/>
          <w:lang w:val="en-US" w:eastAsia="en-US"/>
        </w:rPr>
        <w:t> </w:t>
      </w:r>
      <w:r w:rsidRPr="00C16929">
        <w:rPr>
          <w:rFonts w:eastAsia="Calibri"/>
          <w:sz w:val="22"/>
          <w:szCs w:val="22"/>
          <w:lang w:eastAsia="en-US"/>
        </w:rPr>
        <w:t>Предоставление инструментов ежедневного резервного копирования данных сайтов и баз данных с возможностью восстановления.</w:t>
      </w:r>
    </w:p>
    <w:p w:rsidR="00C16929" w:rsidRPr="00C16929" w:rsidRDefault="00C16929" w:rsidP="00C16929">
      <w:pPr>
        <w:suppressAutoHyphens w:val="0"/>
        <w:spacing w:after="200" w:line="276" w:lineRule="auto"/>
        <w:rPr>
          <w:rFonts w:eastAsia="Calibri"/>
          <w:b/>
          <w:sz w:val="22"/>
          <w:szCs w:val="22"/>
          <w:lang w:eastAsia="en-US"/>
        </w:rPr>
      </w:pPr>
      <w:r w:rsidRPr="00C16929">
        <w:rPr>
          <w:rFonts w:eastAsia="Calibri"/>
          <w:b/>
          <w:sz w:val="22"/>
          <w:szCs w:val="22"/>
          <w:lang w:eastAsia="en-US"/>
        </w:rPr>
        <w:t>6.2.</w:t>
      </w:r>
      <w:r w:rsidRPr="00C16929">
        <w:rPr>
          <w:rFonts w:eastAsia="Calibri"/>
          <w:b/>
          <w:sz w:val="22"/>
          <w:szCs w:val="22"/>
          <w:lang w:val="en-US" w:eastAsia="en-US"/>
        </w:rPr>
        <w:t> </w:t>
      </w:r>
      <w:r w:rsidRPr="00C16929">
        <w:rPr>
          <w:rFonts w:eastAsia="Calibri"/>
          <w:b/>
          <w:sz w:val="22"/>
          <w:szCs w:val="22"/>
          <w:lang w:eastAsia="en-US"/>
        </w:rPr>
        <w:t>Программное обеспечение</w:t>
      </w:r>
    </w:p>
    <w:p w:rsidR="00C16929" w:rsidRPr="00C16929" w:rsidRDefault="00C16929" w:rsidP="00C16929">
      <w:pPr>
        <w:suppressAutoHyphens w:val="0"/>
        <w:spacing w:after="200" w:line="276" w:lineRule="auto"/>
        <w:jc w:val="both"/>
        <w:rPr>
          <w:rFonts w:eastAsia="Calibri"/>
          <w:sz w:val="22"/>
          <w:szCs w:val="22"/>
          <w:lang w:eastAsia="en-US"/>
        </w:rPr>
      </w:pPr>
      <w:r w:rsidRPr="00C16929">
        <w:rPr>
          <w:rFonts w:eastAsia="Calibri"/>
          <w:sz w:val="22"/>
          <w:szCs w:val="22"/>
          <w:lang w:eastAsia="en-US"/>
        </w:rPr>
        <w:t>6.2.1.</w:t>
      </w:r>
      <w:r w:rsidRPr="00C16929">
        <w:rPr>
          <w:rFonts w:eastAsia="Calibri"/>
          <w:sz w:val="22"/>
          <w:szCs w:val="22"/>
          <w:lang w:val="en-US" w:eastAsia="en-US"/>
        </w:rPr>
        <w:t> </w:t>
      </w:r>
      <w:r w:rsidRPr="00C16929">
        <w:rPr>
          <w:rFonts w:eastAsia="Calibri"/>
          <w:sz w:val="22"/>
          <w:szCs w:val="22"/>
          <w:lang w:eastAsia="en-US"/>
        </w:rPr>
        <w:t xml:space="preserve">Поддержка эксплуатируемых Заказчиком CMS: </w:t>
      </w:r>
      <w:proofErr w:type="spellStart"/>
      <w:r w:rsidRPr="00C16929">
        <w:rPr>
          <w:rFonts w:eastAsia="Calibri"/>
          <w:sz w:val="22"/>
          <w:szCs w:val="22"/>
          <w:lang w:eastAsia="en-US"/>
        </w:rPr>
        <w:t>WordPress</w:t>
      </w:r>
      <w:proofErr w:type="spellEnd"/>
      <w:r w:rsidRPr="00C16929">
        <w:rPr>
          <w:rFonts w:eastAsia="Calibri"/>
          <w:sz w:val="22"/>
          <w:szCs w:val="22"/>
          <w:lang w:eastAsia="en-US"/>
        </w:rPr>
        <w:t xml:space="preserve"> и </w:t>
      </w:r>
      <w:proofErr w:type="spellStart"/>
      <w:r w:rsidRPr="00C16929">
        <w:rPr>
          <w:rFonts w:eastAsia="Calibri"/>
          <w:sz w:val="22"/>
          <w:szCs w:val="22"/>
          <w:lang w:eastAsia="en-US"/>
        </w:rPr>
        <w:t>ProcessWire</w:t>
      </w:r>
      <w:proofErr w:type="spellEnd"/>
      <w:r w:rsidRPr="00C16929">
        <w:rPr>
          <w:rFonts w:eastAsia="Calibri"/>
          <w:sz w:val="22"/>
          <w:szCs w:val="22"/>
          <w:lang w:eastAsia="en-US"/>
        </w:rPr>
        <w:t>.</w:t>
      </w:r>
    </w:p>
    <w:p w:rsidR="00C16929" w:rsidRPr="00C16929" w:rsidRDefault="00C16929" w:rsidP="00C16929">
      <w:pPr>
        <w:suppressAutoHyphens w:val="0"/>
        <w:spacing w:after="200" w:line="276" w:lineRule="auto"/>
        <w:jc w:val="both"/>
        <w:rPr>
          <w:rFonts w:eastAsia="Calibri"/>
          <w:sz w:val="22"/>
          <w:szCs w:val="22"/>
          <w:lang w:eastAsia="en-US"/>
        </w:rPr>
      </w:pPr>
      <w:r w:rsidRPr="00C16929">
        <w:rPr>
          <w:rFonts w:eastAsia="Calibri"/>
          <w:sz w:val="22"/>
          <w:szCs w:val="22"/>
          <w:lang w:eastAsia="en-US"/>
        </w:rPr>
        <w:t>6.2.2.</w:t>
      </w:r>
      <w:r w:rsidRPr="00C16929">
        <w:rPr>
          <w:rFonts w:eastAsia="Calibri"/>
          <w:sz w:val="22"/>
          <w:szCs w:val="22"/>
          <w:lang w:val="en-US" w:eastAsia="en-US"/>
        </w:rPr>
        <w:t> </w:t>
      </w:r>
      <w:r w:rsidRPr="00C16929">
        <w:rPr>
          <w:rFonts w:eastAsia="Calibri"/>
          <w:sz w:val="22"/>
          <w:szCs w:val="22"/>
          <w:lang w:eastAsia="en-US"/>
        </w:rPr>
        <w:t>Наличие акселератора PHP для повышения производительности.</w:t>
      </w:r>
    </w:p>
    <w:p w:rsidR="00C16929" w:rsidRPr="00C16929" w:rsidRDefault="00C16929" w:rsidP="00C16929">
      <w:pPr>
        <w:suppressAutoHyphens w:val="0"/>
        <w:spacing w:after="200" w:line="276" w:lineRule="auto"/>
        <w:jc w:val="both"/>
        <w:rPr>
          <w:rFonts w:eastAsia="Calibri"/>
          <w:sz w:val="22"/>
          <w:szCs w:val="22"/>
          <w:lang w:eastAsia="en-US"/>
        </w:rPr>
      </w:pPr>
      <w:r w:rsidRPr="00C16929">
        <w:rPr>
          <w:rFonts w:eastAsia="Calibri"/>
          <w:sz w:val="22"/>
          <w:szCs w:val="22"/>
          <w:lang w:eastAsia="en-US"/>
        </w:rPr>
        <w:t>6.2.3.</w:t>
      </w:r>
      <w:r w:rsidRPr="00C16929">
        <w:rPr>
          <w:rFonts w:eastAsia="Calibri"/>
          <w:sz w:val="22"/>
          <w:szCs w:val="22"/>
          <w:lang w:val="en-US" w:eastAsia="en-US"/>
        </w:rPr>
        <w:t> </w:t>
      </w:r>
      <w:r w:rsidRPr="00C16929">
        <w:rPr>
          <w:rFonts w:eastAsia="Calibri"/>
          <w:sz w:val="22"/>
          <w:szCs w:val="22"/>
          <w:lang w:eastAsia="en-US"/>
        </w:rPr>
        <w:t>Наличие панели управления пользователя для администрирования услуг (создание баз данных, FTP-пользователей, управление файлами).</w:t>
      </w:r>
    </w:p>
    <w:p w:rsidR="00C16929" w:rsidRPr="00C16929" w:rsidRDefault="00C16929" w:rsidP="00C16929">
      <w:pPr>
        <w:suppressAutoHyphens w:val="0"/>
        <w:spacing w:after="200" w:line="276" w:lineRule="auto"/>
        <w:rPr>
          <w:rFonts w:eastAsia="Calibri"/>
          <w:b/>
          <w:sz w:val="22"/>
          <w:szCs w:val="22"/>
          <w:lang w:eastAsia="en-US"/>
        </w:rPr>
      </w:pPr>
      <w:r w:rsidRPr="00C16929">
        <w:rPr>
          <w:rFonts w:eastAsia="Calibri"/>
          <w:b/>
          <w:sz w:val="22"/>
          <w:szCs w:val="22"/>
          <w:lang w:eastAsia="en-US"/>
        </w:rPr>
        <w:t>6.3.</w:t>
      </w:r>
      <w:r w:rsidRPr="00C16929">
        <w:rPr>
          <w:rFonts w:eastAsia="Calibri"/>
          <w:b/>
          <w:sz w:val="22"/>
          <w:szCs w:val="22"/>
          <w:lang w:val="en-US" w:eastAsia="en-US"/>
        </w:rPr>
        <w:t> </w:t>
      </w:r>
      <w:r w:rsidRPr="00C16929">
        <w:rPr>
          <w:rFonts w:eastAsia="Calibri"/>
          <w:b/>
          <w:sz w:val="22"/>
          <w:szCs w:val="22"/>
          <w:lang w:eastAsia="en-US"/>
        </w:rPr>
        <w:t>Техническое обеспечение</w:t>
      </w:r>
    </w:p>
    <w:p w:rsidR="00C16929" w:rsidRPr="00C16929" w:rsidRDefault="00C16929" w:rsidP="00C16929">
      <w:pPr>
        <w:suppressAutoHyphens w:val="0"/>
        <w:spacing w:after="200" w:line="276" w:lineRule="auto"/>
        <w:jc w:val="both"/>
        <w:rPr>
          <w:rFonts w:eastAsia="Calibri"/>
          <w:sz w:val="22"/>
          <w:szCs w:val="22"/>
          <w:lang w:eastAsia="en-US"/>
        </w:rPr>
      </w:pPr>
      <w:r w:rsidRPr="00C16929">
        <w:rPr>
          <w:rFonts w:eastAsia="Calibri"/>
          <w:sz w:val="22"/>
          <w:szCs w:val="22"/>
          <w:lang w:eastAsia="en-US"/>
        </w:rPr>
        <w:t>6.3.1.</w:t>
      </w:r>
      <w:r w:rsidRPr="00C16929">
        <w:rPr>
          <w:rFonts w:eastAsia="Calibri"/>
          <w:sz w:val="22"/>
          <w:szCs w:val="22"/>
          <w:lang w:val="en-US" w:eastAsia="en-US"/>
        </w:rPr>
        <w:t> </w:t>
      </w:r>
      <w:r w:rsidRPr="00C16929">
        <w:rPr>
          <w:rFonts w:eastAsia="Calibri"/>
          <w:sz w:val="22"/>
          <w:szCs w:val="22"/>
          <w:lang w:eastAsia="en-US"/>
        </w:rPr>
        <w:t>Соответствует разделу 5.2 настоящего Технического задания.</w:t>
      </w:r>
    </w:p>
    <w:p w:rsidR="00C16929" w:rsidRPr="00C16929" w:rsidRDefault="00C16929" w:rsidP="00C16929">
      <w:pPr>
        <w:suppressAutoHyphens w:val="0"/>
        <w:spacing w:after="200" w:line="276" w:lineRule="auto"/>
        <w:rPr>
          <w:rFonts w:eastAsia="Calibri"/>
          <w:b/>
          <w:sz w:val="22"/>
          <w:szCs w:val="22"/>
          <w:lang w:eastAsia="en-US"/>
        </w:rPr>
      </w:pPr>
      <w:r w:rsidRPr="00C16929">
        <w:rPr>
          <w:rFonts w:eastAsia="Calibri"/>
          <w:b/>
          <w:sz w:val="22"/>
          <w:szCs w:val="22"/>
          <w:lang w:eastAsia="en-US"/>
        </w:rPr>
        <w:t>7.</w:t>
      </w:r>
      <w:r w:rsidRPr="00C16929">
        <w:rPr>
          <w:rFonts w:eastAsia="Calibri"/>
          <w:b/>
          <w:sz w:val="22"/>
          <w:szCs w:val="22"/>
          <w:lang w:val="en-US" w:eastAsia="en-US"/>
        </w:rPr>
        <w:t> </w:t>
      </w:r>
      <w:r w:rsidRPr="00C16929">
        <w:rPr>
          <w:rFonts w:eastAsia="Calibri"/>
          <w:b/>
          <w:sz w:val="22"/>
          <w:szCs w:val="22"/>
          <w:lang w:eastAsia="en-US"/>
        </w:rPr>
        <w:t>ТРЕБОВАНИЯ К ЗАЩИТЕ ИНФОРМАЦИИ ОТ НЕСАНКЦИОНИРОВАННОГО ДОСТУПА</w:t>
      </w:r>
    </w:p>
    <w:p w:rsidR="00C16929" w:rsidRPr="00C16929" w:rsidRDefault="00C16929" w:rsidP="00C16929">
      <w:pPr>
        <w:suppressAutoHyphens w:val="0"/>
        <w:spacing w:after="200" w:line="276" w:lineRule="auto"/>
        <w:jc w:val="both"/>
        <w:rPr>
          <w:rFonts w:eastAsia="Calibri"/>
          <w:sz w:val="22"/>
          <w:szCs w:val="22"/>
          <w:lang w:eastAsia="en-US"/>
        </w:rPr>
      </w:pPr>
      <w:r w:rsidRPr="00C16929">
        <w:rPr>
          <w:rFonts w:eastAsia="Calibri"/>
          <w:sz w:val="22"/>
          <w:szCs w:val="22"/>
          <w:lang w:eastAsia="en-US"/>
        </w:rPr>
        <w:t>7.1.</w:t>
      </w:r>
      <w:r w:rsidRPr="00C16929">
        <w:rPr>
          <w:rFonts w:eastAsia="Calibri"/>
          <w:sz w:val="22"/>
          <w:szCs w:val="22"/>
          <w:lang w:val="en-US" w:eastAsia="en-US"/>
        </w:rPr>
        <w:t> </w:t>
      </w:r>
      <w:r w:rsidRPr="00C16929">
        <w:rPr>
          <w:rFonts w:eastAsia="Calibri"/>
          <w:sz w:val="22"/>
          <w:szCs w:val="22"/>
          <w:lang w:eastAsia="en-US"/>
        </w:rPr>
        <w:t>Сетевой доступ:</w:t>
      </w:r>
    </w:p>
    <w:p w:rsidR="00C16929" w:rsidRPr="00C16929" w:rsidRDefault="00C16929" w:rsidP="00C16929">
      <w:pPr>
        <w:numPr>
          <w:ilvl w:val="0"/>
          <w:numId w:val="7"/>
        </w:numPr>
        <w:suppressAutoHyphens w:val="0"/>
        <w:spacing w:after="200" w:line="276" w:lineRule="auto"/>
        <w:contextualSpacing/>
        <w:rPr>
          <w:rFonts w:eastAsia="Calibri"/>
          <w:sz w:val="22"/>
          <w:szCs w:val="22"/>
          <w:lang w:eastAsia="en-US"/>
        </w:rPr>
      </w:pPr>
      <w:r w:rsidRPr="00C16929">
        <w:rPr>
          <w:rFonts w:eastAsia="Calibri"/>
          <w:sz w:val="22"/>
          <w:szCs w:val="22"/>
          <w:lang w:eastAsia="en-US"/>
        </w:rPr>
        <w:t>доступ по защищенному протоколу передачи файлов (SFTP/FTPS) – не менее чем для 12 пользователей;</w:t>
      </w:r>
    </w:p>
    <w:p w:rsidR="00C16929" w:rsidRPr="00C16929" w:rsidRDefault="00C16929" w:rsidP="00C16929">
      <w:pPr>
        <w:numPr>
          <w:ilvl w:val="0"/>
          <w:numId w:val="7"/>
        </w:numPr>
        <w:suppressAutoHyphens w:val="0"/>
        <w:spacing w:after="200" w:line="276" w:lineRule="auto"/>
        <w:contextualSpacing/>
        <w:rPr>
          <w:rFonts w:eastAsia="Calibri"/>
          <w:sz w:val="22"/>
          <w:szCs w:val="22"/>
          <w:lang w:eastAsia="en-US"/>
        </w:rPr>
      </w:pPr>
      <w:r w:rsidRPr="00C16929">
        <w:rPr>
          <w:rFonts w:eastAsia="Calibri"/>
          <w:sz w:val="22"/>
          <w:szCs w:val="22"/>
          <w:lang w:eastAsia="en-US"/>
        </w:rPr>
        <w:t>доступ по протоколу SSH для администраторов.</w:t>
      </w:r>
    </w:p>
    <w:p w:rsidR="00C16929" w:rsidRPr="00C16929" w:rsidRDefault="00C16929" w:rsidP="00C16929">
      <w:pPr>
        <w:suppressAutoHyphens w:val="0"/>
        <w:spacing w:after="200" w:line="276" w:lineRule="auto"/>
        <w:jc w:val="both"/>
        <w:rPr>
          <w:rFonts w:eastAsia="Calibri"/>
          <w:sz w:val="22"/>
          <w:szCs w:val="22"/>
          <w:lang w:eastAsia="en-US"/>
        </w:rPr>
      </w:pPr>
      <w:r w:rsidRPr="00C16929">
        <w:rPr>
          <w:rFonts w:eastAsia="Calibri"/>
          <w:sz w:val="22"/>
          <w:szCs w:val="22"/>
          <w:lang w:eastAsia="en-US"/>
        </w:rPr>
        <w:t>7.2.</w:t>
      </w:r>
      <w:r w:rsidRPr="00C16929">
        <w:rPr>
          <w:rFonts w:eastAsia="Calibri"/>
          <w:sz w:val="22"/>
          <w:szCs w:val="22"/>
          <w:lang w:val="en-US" w:eastAsia="en-US"/>
        </w:rPr>
        <w:t> </w:t>
      </w:r>
      <w:r w:rsidRPr="00C16929">
        <w:rPr>
          <w:rFonts w:eastAsia="Calibri"/>
          <w:sz w:val="22"/>
          <w:szCs w:val="22"/>
          <w:lang w:eastAsia="en-US"/>
        </w:rPr>
        <w:t>Безопасность и защита:</w:t>
      </w:r>
    </w:p>
    <w:p w:rsidR="00C16929" w:rsidRPr="00C16929" w:rsidRDefault="00C16929" w:rsidP="00C16929">
      <w:pPr>
        <w:numPr>
          <w:ilvl w:val="0"/>
          <w:numId w:val="8"/>
        </w:numPr>
        <w:suppressAutoHyphens w:val="0"/>
        <w:spacing w:after="200" w:line="276" w:lineRule="auto"/>
        <w:contextualSpacing/>
        <w:rPr>
          <w:rFonts w:eastAsia="Calibri"/>
          <w:sz w:val="22"/>
          <w:szCs w:val="22"/>
          <w:lang w:eastAsia="en-US"/>
        </w:rPr>
      </w:pPr>
      <w:r w:rsidRPr="00C16929">
        <w:rPr>
          <w:rFonts w:eastAsia="Calibri"/>
          <w:sz w:val="22"/>
          <w:szCs w:val="22"/>
          <w:lang w:eastAsia="en-US"/>
        </w:rPr>
        <w:t>наличие SSL-сертификата для защиты передаваемых данных;</w:t>
      </w:r>
    </w:p>
    <w:p w:rsidR="00C16929" w:rsidRPr="00C16929" w:rsidRDefault="00C16929" w:rsidP="00C16929">
      <w:pPr>
        <w:numPr>
          <w:ilvl w:val="0"/>
          <w:numId w:val="8"/>
        </w:numPr>
        <w:suppressAutoHyphens w:val="0"/>
        <w:spacing w:after="200" w:line="276" w:lineRule="auto"/>
        <w:contextualSpacing/>
        <w:rPr>
          <w:rFonts w:eastAsia="Calibri"/>
          <w:sz w:val="22"/>
          <w:szCs w:val="22"/>
          <w:lang w:eastAsia="en-US"/>
        </w:rPr>
      </w:pPr>
      <w:r w:rsidRPr="00C16929">
        <w:rPr>
          <w:rFonts w:eastAsia="Calibri"/>
          <w:sz w:val="22"/>
          <w:szCs w:val="22"/>
          <w:lang w:eastAsia="en-US"/>
        </w:rPr>
        <w:t xml:space="preserve">автоматическая защита от </w:t>
      </w:r>
      <w:proofErr w:type="spellStart"/>
      <w:r w:rsidRPr="00C16929">
        <w:rPr>
          <w:rFonts w:eastAsia="Calibri"/>
          <w:sz w:val="22"/>
          <w:szCs w:val="22"/>
          <w:lang w:eastAsia="en-US"/>
        </w:rPr>
        <w:t>DDoS</w:t>
      </w:r>
      <w:proofErr w:type="spellEnd"/>
      <w:r w:rsidRPr="00C16929">
        <w:rPr>
          <w:rFonts w:eastAsia="Calibri"/>
          <w:sz w:val="22"/>
          <w:szCs w:val="22"/>
          <w:lang w:eastAsia="en-US"/>
        </w:rPr>
        <w:t>-атак на уровне инфраструктуры провайдера;</w:t>
      </w:r>
    </w:p>
    <w:p w:rsidR="00C16929" w:rsidRPr="00C16929" w:rsidRDefault="00C16929" w:rsidP="00C16929">
      <w:pPr>
        <w:numPr>
          <w:ilvl w:val="0"/>
          <w:numId w:val="8"/>
        </w:numPr>
        <w:suppressAutoHyphens w:val="0"/>
        <w:spacing w:after="200" w:line="276" w:lineRule="auto"/>
        <w:contextualSpacing/>
        <w:rPr>
          <w:rFonts w:eastAsia="Calibri"/>
          <w:sz w:val="22"/>
          <w:szCs w:val="22"/>
          <w:lang w:eastAsia="en-US"/>
        </w:rPr>
      </w:pPr>
      <w:r w:rsidRPr="00C16929">
        <w:rPr>
          <w:rFonts w:eastAsia="Calibri"/>
          <w:sz w:val="22"/>
          <w:szCs w:val="22"/>
          <w:lang w:eastAsia="en-US"/>
        </w:rPr>
        <w:t>антивирусная проверка файлов и возможность автоматического лечения обнаруженных угроз;</w:t>
      </w:r>
    </w:p>
    <w:p w:rsidR="00C16929" w:rsidRPr="00C16929" w:rsidRDefault="00C16929" w:rsidP="00C16929">
      <w:pPr>
        <w:numPr>
          <w:ilvl w:val="0"/>
          <w:numId w:val="8"/>
        </w:numPr>
        <w:suppressAutoHyphens w:val="0"/>
        <w:spacing w:after="200" w:line="276" w:lineRule="auto"/>
        <w:contextualSpacing/>
        <w:rPr>
          <w:rFonts w:eastAsia="Calibri"/>
          <w:sz w:val="22"/>
          <w:szCs w:val="22"/>
          <w:lang w:eastAsia="en-US"/>
        </w:rPr>
      </w:pPr>
      <w:r w:rsidRPr="00C16929">
        <w:rPr>
          <w:rFonts w:eastAsia="Calibri"/>
          <w:sz w:val="22"/>
          <w:szCs w:val="22"/>
          <w:lang w:eastAsia="en-US"/>
        </w:rPr>
        <w:t>встроенная защита от спама для почтовых ящиков;</w:t>
      </w:r>
    </w:p>
    <w:p w:rsidR="00C16929" w:rsidRPr="00C16929" w:rsidRDefault="00C16929" w:rsidP="00C16929">
      <w:pPr>
        <w:numPr>
          <w:ilvl w:val="0"/>
          <w:numId w:val="8"/>
        </w:numPr>
        <w:suppressAutoHyphens w:val="0"/>
        <w:spacing w:after="200" w:line="276" w:lineRule="auto"/>
        <w:contextualSpacing/>
        <w:rPr>
          <w:rFonts w:eastAsia="Calibri"/>
          <w:sz w:val="22"/>
          <w:szCs w:val="22"/>
          <w:lang w:eastAsia="en-US"/>
        </w:rPr>
      </w:pPr>
      <w:r w:rsidRPr="00C16929">
        <w:rPr>
          <w:rFonts w:eastAsia="Calibri"/>
          <w:sz w:val="22"/>
          <w:szCs w:val="22"/>
          <w:lang w:eastAsia="en-US"/>
        </w:rPr>
        <w:t>наличие межсетевого экрана (</w:t>
      </w:r>
      <w:proofErr w:type="spellStart"/>
      <w:r w:rsidRPr="00C16929">
        <w:rPr>
          <w:rFonts w:eastAsia="Calibri"/>
          <w:sz w:val="22"/>
          <w:szCs w:val="22"/>
          <w:lang w:eastAsia="en-US"/>
        </w:rPr>
        <w:t>FireWall</w:t>
      </w:r>
      <w:proofErr w:type="spellEnd"/>
      <w:r w:rsidRPr="00C16929">
        <w:rPr>
          <w:rFonts w:eastAsia="Calibri"/>
          <w:sz w:val="22"/>
          <w:szCs w:val="22"/>
          <w:lang w:eastAsia="en-US"/>
        </w:rPr>
        <w:t>);</w:t>
      </w:r>
    </w:p>
    <w:p w:rsidR="00C16929" w:rsidRPr="00C16929" w:rsidRDefault="00C16929" w:rsidP="00C16929">
      <w:pPr>
        <w:numPr>
          <w:ilvl w:val="0"/>
          <w:numId w:val="8"/>
        </w:numPr>
        <w:suppressAutoHyphens w:val="0"/>
        <w:spacing w:after="200" w:line="276" w:lineRule="auto"/>
        <w:contextualSpacing/>
        <w:rPr>
          <w:rFonts w:eastAsia="Calibri"/>
          <w:sz w:val="22"/>
          <w:szCs w:val="22"/>
          <w:lang w:eastAsia="en-US"/>
        </w:rPr>
      </w:pPr>
      <w:r w:rsidRPr="00C16929">
        <w:rPr>
          <w:rFonts w:eastAsia="Calibri"/>
          <w:sz w:val="22"/>
          <w:szCs w:val="22"/>
          <w:lang w:eastAsia="en-US"/>
        </w:rPr>
        <w:t>возможность паролирования директорий для ограничения доступа к отдельным частям сайта;</w:t>
      </w:r>
    </w:p>
    <w:p w:rsidR="00C16929" w:rsidRPr="00C16929" w:rsidRDefault="00C16929" w:rsidP="00C16929">
      <w:pPr>
        <w:numPr>
          <w:ilvl w:val="0"/>
          <w:numId w:val="8"/>
        </w:numPr>
        <w:suppressAutoHyphens w:val="0"/>
        <w:spacing w:after="200" w:line="276" w:lineRule="auto"/>
        <w:contextualSpacing/>
        <w:rPr>
          <w:rFonts w:eastAsia="Calibri"/>
          <w:sz w:val="22"/>
          <w:szCs w:val="22"/>
          <w:lang w:eastAsia="en-US"/>
        </w:rPr>
      </w:pPr>
      <w:r w:rsidRPr="00C16929">
        <w:rPr>
          <w:rFonts w:eastAsia="Calibri"/>
          <w:sz w:val="22"/>
          <w:szCs w:val="22"/>
          <w:lang w:eastAsia="en-US"/>
        </w:rPr>
        <w:t>комплексная защита сайтов от взлома (мониторинг уязвимостей, предотвращение атак).</w:t>
      </w:r>
    </w:p>
    <w:p w:rsidR="00C16929" w:rsidRPr="00C16929" w:rsidRDefault="00C16929" w:rsidP="00C16929">
      <w:pPr>
        <w:suppressAutoHyphens w:val="0"/>
        <w:spacing w:after="200" w:line="276" w:lineRule="auto"/>
        <w:jc w:val="both"/>
        <w:rPr>
          <w:rFonts w:eastAsia="Calibri"/>
          <w:sz w:val="22"/>
          <w:szCs w:val="22"/>
          <w:lang w:eastAsia="en-US"/>
        </w:rPr>
      </w:pPr>
      <w:r w:rsidRPr="00C16929">
        <w:rPr>
          <w:rFonts w:eastAsia="Calibri"/>
          <w:sz w:val="22"/>
          <w:szCs w:val="22"/>
          <w:lang w:eastAsia="en-US"/>
        </w:rPr>
        <w:lastRenderedPageBreak/>
        <w:t>7.3. Резервное копирование: обязательное резервное копирование всех данных (файлов сайтов и баз данных) с периодичностью 3-4 дня, с хранением копий не менее 35 дней на отдельном независимом выделенном сервере и возможностью самостоятельного копирования в любой момент или восстановления копий из панели управления (</w:t>
      </w:r>
      <w:proofErr w:type="spellStart"/>
      <w:r w:rsidRPr="00C16929">
        <w:rPr>
          <w:rFonts w:eastAsia="Calibri"/>
          <w:sz w:val="22"/>
          <w:szCs w:val="22"/>
          <w:lang w:eastAsia="en-US"/>
        </w:rPr>
        <w:t>CronTab</w:t>
      </w:r>
      <w:proofErr w:type="spellEnd"/>
      <w:r w:rsidRPr="00C16929">
        <w:rPr>
          <w:rFonts w:eastAsia="Calibri"/>
          <w:sz w:val="22"/>
          <w:szCs w:val="22"/>
          <w:lang w:eastAsia="en-US"/>
        </w:rPr>
        <w:t xml:space="preserve"> или аналоги).</w:t>
      </w:r>
    </w:p>
    <w:p w:rsidR="00C16929" w:rsidRPr="00C16929" w:rsidRDefault="00C16929" w:rsidP="00C16929">
      <w:pPr>
        <w:suppressAutoHyphens w:val="0"/>
        <w:spacing w:after="200" w:line="276" w:lineRule="auto"/>
        <w:rPr>
          <w:rFonts w:eastAsia="Calibri"/>
          <w:b/>
          <w:sz w:val="22"/>
          <w:szCs w:val="22"/>
          <w:lang w:eastAsia="en-US"/>
        </w:rPr>
      </w:pPr>
      <w:r w:rsidRPr="00C16929">
        <w:rPr>
          <w:rFonts w:eastAsia="Calibri"/>
          <w:b/>
          <w:sz w:val="22"/>
          <w:szCs w:val="22"/>
          <w:lang w:eastAsia="en-US"/>
        </w:rPr>
        <w:t>8.</w:t>
      </w:r>
      <w:r w:rsidRPr="00C16929">
        <w:rPr>
          <w:rFonts w:eastAsia="Calibri"/>
          <w:b/>
          <w:sz w:val="22"/>
          <w:szCs w:val="22"/>
          <w:lang w:val="en-US" w:eastAsia="en-US"/>
        </w:rPr>
        <w:t> </w:t>
      </w:r>
      <w:r w:rsidRPr="00C16929">
        <w:rPr>
          <w:rFonts w:eastAsia="Calibri"/>
          <w:b/>
          <w:sz w:val="22"/>
          <w:szCs w:val="22"/>
          <w:lang w:eastAsia="en-US"/>
        </w:rPr>
        <w:t>ТРЕБОВАНИЯ К ПОЧТОВОЙ СИСТЕМЕ</w:t>
      </w:r>
    </w:p>
    <w:p w:rsidR="00C16929" w:rsidRPr="00C16929" w:rsidRDefault="00C16929" w:rsidP="00C16929">
      <w:pPr>
        <w:suppressAutoHyphens w:val="0"/>
        <w:spacing w:after="200" w:line="276" w:lineRule="auto"/>
        <w:jc w:val="both"/>
        <w:rPr>
          <w:rFonts w:eastAsia="Calibri"/>
          <w:sz w:val="22"/>
          <w:szCs w:val="22"/>
          <w:lang w:eastAsia="en-US"/>
        </w:rPr>
      </w:pPr>
      <w:r w:rsidRPr="00C16929">
        <w:rPr>
          <w:rFonts w:eastAsia="Calibri"/>
          <w:sz w:val="22"/>
          <w:szCs w:val="22"/>
          <w:lang w:eastAsia="en-US"/>
        </w:rPr>
        <w:t>8.1.</w:t>
      </w:r>
      <w:r w:rsidRPr="00C16929">
        <w:rPr>
          <w:rFonts w:eastAsia="Calibri"/>
          <w:sz w:val="22"/>
          <w:szCs w:val="22"/>
          <w:lang w:val="en-US" w:eastAsia="en-US"/>
        </w:rPr>
        <w:t> </w:t>
      </w:r>
      <w:r w:rsidRPr="00C16929">
        <w:rPr>
          <w:rFonts w:eastAsia="Calibri"/>
          <w:sz w:val="22"/>
          <w:szCs w:val="22"/>
          <w:lang w:eastAsia="en-US"/>
        </w:rPr>
        <w:t>Количество почтовых ящиков – не ограничено.</w:t>
      </w:r>
    </w:p>
    <w:p w:rsidR="00C16929" w:rsidRPr="00C16929" w:rsidRDefault="00C16929" w:rsidP="00C16929">
      <w:pPr>
        <w:suppressAutoHyphens w:val="0"/>
        <w:spacing w:after="200" w:line="276" w:lineRule="auto"/>
        <w:jc w:val="both"/>
        <w:rPr>
          <w:rFonts w:eastAsia="Calibri"/>
          <w:sz w:val="22"/>
          <w:szCs w:val="22"/>
          <w:lang w:eastAsia="en-US"/>
        </w:rPr>
      </w:pPr>
      <w:r w:rsidRPr="00C16929">
        <w:rPr>
          <w:rFonts w:eastAsia="Calibri"/>
          <w:sz w:val="22"/>
          <w:szCs w:val="22"/>
          <w:lang w:eastAsia="en-US"/>
        </w:rPr>
        <w:t>8.2.</w:t>
      </w:r>
      <w:r w:rsidRPr="00C16929">
        <w:rPr>
          <w:rFonts w:eastAsia="Calibri"/>
          <w:sz w:val="22"/>
          <w:szCs w:val="22"/>
          <w:lang w:val="en-US" w:eastAsia="en-US"/>
        </w:rPr>
        <w:t> </w:t>
      </w:r>
      <w:r w:rsidRPr="00C16929">
        <w:rPr>
          <w:rFonts w:eastAsia="Calibri"/>
          <w:sz w:val="22"/>
          <w:szCs w:val="22"/>
          <w:lang w:eastAsia="en-US"/>
        </w:rPr>
        <w:t>Объем дискового пространства для хранения почтовых сообщений – не менее 50 Гб.</w:t>
      </w:r>
    </w:p>
    <w:p w:rsidR="00C16929" w:rsidRPr="00C16929" w:rsidRDefault="00C16929" w:rsidP="00C16929">
      <w:pPr>
        <w:suppressAutoHyphens w:val="0"/>
        <w:spacing w:after="200" w:line="276" w:lineRule="auto"/>
        <w:jc w:val="both"/>
        <w:rPr>
          <w:rFonts w:eastAsia="Calibri"/>
          <w:sz w:val="22"/>
          <w:szCs w:val="22"/>
          <w:lang w:eastAsia="en-US"/>
        </w:rPr>
      </w:pPr>
      <w:r w:rsidRPr="00C16929">
        <w:rPr>
          <w:rFonts w:eastAsia="Calibri"/>
          <w:sz w:val="22"/>
          <w:szCs w:val="22"/>
          <w:lang w:eastAsia="en-US"/>
        </w:rPr>
        <w:t>8.3.</w:t>
      </w:r>
      <w:r w:rsidRPr="00C16929">
        <w:rPr>
          <w:rFonts w:eastAsia="Calibri"/>
          <w:sz w:val="22"/>
          <w:szCs w:val="22"/>
          <w:lang w:val="en-US" w:eastAsia="en-US"/>
        </w:rPr>
        <w:t> </w:t>
      </w:r>
      <w:r w:rsidRPr="00C16929">
        <w:rPr>
          <w:rFonts w:eastAsia="Calibri"/>
          <w:sz w:val="22"/>
          <w:szCs w:val="22"/>
          <w:lang w:eastAsia="en-US"/>
        </w:rPr>
        <w:t>Поддержка протокола IMAP для синхронизации почты на мобильных устройствах и ПК.</w:t>
      </w:r>
    </w:p>
    <w:p w:rsidR="00C16929" w:rsidRPr="00C16929" w:rsidRDefault="00C16929" w:rsidP="00C16929">
      <w:pPr>
        <w:suppressAutoHyphens w:val="0"/>
        <w:spacing w:after="200" w:line="276" w:lineRule="auto"/>
        <w:jc w:val="both"/>
        <w:rPr>
          <w:rFonts w:eastAsia="Calibri"/>
          <w:sz w:val="22"/>
          <w:szCs w:val="22"/>
          <w:lang w:eastAsia="en-US"/>
        </w:rPr>
      </w:pPr>
      <w:r w:rsidRPr="00C16929">
        <w:rPr>
          <w:rFonts w:eastAsia="Calibri"/>
          <w:sz w:val="22"/>
          <w:szCs w:val="22"/>
          <w:lang w:eastAsia="en-US"/>
        </w:rPr>
        <w:t>8.4.</w:t>
      </w:r>
      <w:r w:rsidRPr="00C16929">
        <w:rPr>
          <w:rFonts w:eastAsia="Calibri"/>
          <w:sz w:val="22"/>
          <w:szCs w:val="22"/>
          <w:lang w:val="en-US" w:eastAsia="en-US"/>
        </w:rPr>
        <w:t> </w:t>
      </w:r>
      <w:r w:rsidRPr="00C16929">
        <w:rPr>
          <w:rFonts w:eastAsia="Calibri"/>
          <w:sz w:val="22"/>
          <w:szCs w:val="22"/>
          <w:lang w:eastAsia="en-US"/>
        </w:rPr>
        <w:t>Неограниченное количество почтовых адресов и переадресаций (</w:t>
      </w:r>
      <w:proofErr w:type="spellStart"/>
      <w:r w:rsidRPr="00C16929">
        <w:rPr>
          <w:rFonts w:eastAsia="Calibri"/>
          <w:sz w:val="22"/>
          <w:szCs w:val="22"/>
          <w:lang w:eastAsia="en-US"/>
        </w:rPr>
        <w:t>алиасов</w:t>
      </w:r>
      <w:proofErr w:type="spellEnd"/>
      <w:r w:rsidRPr="00C16929">
        <w:rPr>
          <w:rFonts w:eastAsia="Calibri"/>
          <w:sz w:val="22"/>
          <w:szCs w:val="22"/>
          <w:lang w:eastAsia="en-US"/>
        </w:rPr>
        <w:t>).</w:t>
      </w:r>
    </w:p>
    <w:p w:rsidR="00C16929" w:rsidRPr="00C16929" w:rsidRDefault="00C16929" w:rsidP="00C16929">
      <w:pPr>
        <w:suppressAutoHyphens w:val="0"/>
        <w:spacing w:after="200" w:line="276" w:lineRule="auto"/>
        <w:jc w:val="both"/>
        <w:rPr>
          <w:rFonts w:eastAsia="Calibri"/>
          <w:sz w:val="22"/>
          <w:szCs w:val="22"/>
          <w:lang w:eastAsia="en-US"/>
        </w:rPr>
      </w:pPr>
      <w:r w:rsidRPr="00C16929">
        <w:rPr>
          <w:rFonts w:eastAsia="Calibri"/>
          <w:sz w:val="22"/>
          <w:szCs w:val="22"/>
          <w:lang w:eastAsia="en-US"/>
        </w:rPr>
        <w:t>8.5.</w:t>
      </w:r>
      <w:r w:rsidRPr="00C16929">
        <w:rPr>
          <w:rFonts w:eastAsia="Calibri"/>
          <w:sz w:val="22"/>
          <w:szCs w:val="22"/>
          <w:lang w:val="en-US" w:eastAsia="en-US"/>
        </w:rPr>
        <w:t> </w:t>
      </w:r>
      <w:r w:rsidRPr="00C16929">
        <w:rPr>
          <w:rFonts w:eastAsia="Calibri"/>
          <w:sz w:val="22"/>
          <w:szCs w:val="22"/>
          <w:lang w:eastAsia="en-US"/>
        </w:rPr>
        <w:t>Лимиты отправки:</w:t>
      </w:r>
    </w:p>
    <w:p w:rsidR="00C16929" w:rsidRPr="00C16929" w:rsidRDefault="00C16929" w:rsidP="00C16929">
      <w:pPr>
        <w:numPr>
          <w:ilvl w:val="0"/>
          <w:numId w:val="9"/>
        </w:numPr>
        <w:suppressAutoHyphens w:val="0"/>
        <w:spacing w:after="200" w:line="276" w:lineRule="auto"/>
        <w:contextualSpacing/>
        <w:rPr>
          <w:rFonts w:eastAsia="Calibri"/>
          <w:sz w:val="22"/>
          <w:szCs w:val="22"/>
          <w:lang w:eastAsia="en-US"/>
        </w:rPr>
      </w:pPr>
      <w:r w:rsidRPr="00C16929">
        <w:rPr>
          <w:rFonts w:eastAsia="Calibri"/>
          <w:sz w:val="22"/>
          <w:szCs w:val="22"/>
          <w:lang w:eastAsia="en-US"/>
        </w:rPr>
        <w:t>максимальное количество исходящих писем за 24 часа – не менее 1200;</w:t>
      </w:r>
    </w:p>
    <w:p w:rsidR="00C16929" w:rsidRPr="00C16929" w:rsidRDefault="00C16929" w:rsidP="00C16929">
      <w:pPr>
        <w:numPr>
          <w:ilvl w:val="0"/>
          <w:numId w:val="9"/>
        </w:numPr>
        <w:suppressAutoHyphens w:val="0"/>
        <w:spacing w:after="200" w:line="276" w:lineRule="auto"/>
        <w:contextualSpacing/>
        <w:rPr>
          <w:rFonts w:eastAsia="Calibri"/>
          <w:sz w:val="22"/>
          <w:szCs w:val="22"/>
          <w:lang w:eastAsia="en-US"/>
        </w:rPr>
      </w:pPr>
      <w:r w:rsidRPr="00C16929">
        <w:rPr>
          <w:rFonts w:eastAsia="Calibri"/>
          <w:sz w:val="22"/>
          <w:szCs w:val="22"/>
          <w:lang w:eastAsia="en-US"/>
        </w:rPr>
        <w:t>максимальное количество адресатов в одном письме – не менее 50.</w:t>
      </w:r>
    </w:p>
    <w:p w:rsidR="00C16929" w:rsidRPr="00C16929" w:rsidRDefault="00C16929" w:rsidP="00C16929">
      <w:pPr>
        <w:suppressAutoHyphens w:val="0"/>
        <w:spacing w:after="200" w:line="276" w:lineRule="auto"/>
        <w:rPr>
          <w:rFonts w:eastAsia="Calibri"/>
          <w:b/>
          <w:sz w:val="22"/>
          <w:szCs w:val="22"/>
          <w:lang w:eastAsia="en-US"/>
        </w:rPr>
      </w:pPr>
      <w:r w:rsidRPr="00C16929">
        <w:rPr>
          <w:rFonts w:eastAsia="Calibri"/>
          <w:b/>
          <w:sz w:val="22"/>
          <w:szCs w:val="22"/>
          <w:lang w:eastAsia="en-US"/>
        </w:rPr>
        <w:t>9.</w:t>
      </w:r>
      <w:r w:rsidRPr="00C16929">
        <w:rPr>
          <w:rFonts w:eastAsia="Calibri"/>
          <w:b/>
          <w:sz w:val="22"/>
          <w:szCs w:val="22"/>
          <w:lang w:val="en-US" w:eastAsia="en-US"/>
        </w:rPr>
        <w:t> </w:t>
      </w:r>
      <w:r w:rsidRPr="00C16929">
        <w:rPr>
          <w:rFonts w:eastAsia="Calibri"/>
          <w:b/>
          <w:sz w:val="22"/>
          <w:szCs w:val="22"/>
          <w:lang w:eastAsia="en-US"/>
        </w:rPr>
        <w:t>ТРЕБОВАНИЯ К ТЕХНИЧЕСКОЙ ПОДДЕРЖКЕ</w:t>
      </w:r>
    </w:p>
    <w:p w:rsidR="00C16929" w:rsidRPr="00C16929" w:rsidRDefault="00C16929" w:rsidP="00C16929">
      <w:pPr>
        <w:suppressAutoHyphens w:val="0"/>
        <w:spacing w:after="200" w:line="276" w:lineRule="auto"/>
        <w:jc w:val="both"/>
        <w:rPr>
          <w:rFonts w:eastAsia="Calibri"/>
          <w:sz w:val="22"/>
          <w:szCs w:val="22"/>
          <w:lang w:eastAsia="en-US"/>
        </w:rPr>
      </w:pPr>
      <w:r w:rsidRPr="00C16929">
        <w:rPr>
          <w:rFonts w:eastAsia="Calibri"/>
          <w:sz w:val="22"/>
          <w:szCs w:val="22"/>
          <w:lang w:eastAsia="en-US"/>
        </w:rPr>
        <w:t>9.1.</w:t>
      </w:r>
      <w:r w:rsidRPr="00C16929">
        <w:rPr>
          <w:rFonts w:eastAsia="Calibri"/>
          <w:sz w:val="22"/>
          <w:szCs w:val="22"/>
          <w:lang w:val="en-US" w:eastAsia="en-US"/>
        </w:rPr>
        <w:t> </w:t>
      </w:r>
      <w:r w:rsidRPr="00C16929">
        <w:rPr>
          <w:rFonts w:eastAsia="Calibri"/>
          <w:sz w:val="22"/>
          <w:szCs w:val="22"/>
          <w:lang w:eastAsia="en-US"/>
        </w:rPr>
        <w:t xml:space="preserve">Предоставление круглосуточной технической поддержки (24 часа в сутки, 7 дней в неделю, 365 дней в году) через </w:t>
      </w:r>
      <w:proofErr w:type="spellStart"/>
      <w:r w:rsidRPr="00C16929">
        <w:rPr>
          <w:rFonts w:eastAsia="Calibri"/>
          <w:sz w:val="22"/>
          <w:szCs w:val="22"/>
          <w:lang w:eastAsia="en-US"/>
        </w:rPr>
        <w:t>тикет</w:t>
      </w:r>
      <w:proofErr w:type="spellEnd"/>
      <w:r w:rsidRPr="00C16929">
        <w:rPr>
          <w:rFonts w:eastAsia="Calibri"/>
          <w:sz w:val="22"/>
          <w:szCs w:val="22"/>
          <w:lang w:eastAsia="en-US"/>
        </w:rPr>
        <w:t>-систему.</w:t>
      </w:r>
    </w:p>
    <w:p w:rsidR="00C16929" w:rsidRPr="00C16929" w:rsidRDefault="00C16929" w:rsidP="00C16929">
      <w:pPr>
        <w:suppressAutoHyphens w:val="0"/>
        <w:spacing w:after="200" w:line="276" w:lineRule="auto"/>
        <w:jc w:val="both"/>
        <w:rPr>
          <w:rFonts w:eastAsia="Calibri"/>
          <w:sz w:val="22"/>
          <w:szCs w:val="22"/>
          <w:lang w:eastAsia="en-US"/>
        </w:rPr>
      </w:pPr>
      <w:r w:rsidRPr="00C16929">
        <w:rPr>
          <w:rFonts w:eastAsia="Calibri"/>
          <w:sz w:val="22"/>
          <w:szCs w:val="22"/>
          <w:lang w:eastAsia="en-US"/>
        </w:rPr>
        <w:t>9.2.</w:t>
      </w:r>
      <w:r w:rsidRPr="00C16929">
        <w:rPr>
          <w:rFonts w:eastAsia="Calibri"/>
          <w:sz w:val="22"/>
          <w:szCs w:val="22"/>
          <w:lang w:val="en-US" w:eastAsia="en-US"/>
        </w:rPr>
        <w:t> </w:t>
      </w:r>
      <w:r w:rsidRPr="00C16929">
        <w:rPr>
          <w:rFonts w:eastAsia="Calibri"/>
          <w:sz w:val="22"/>
          <w:szCs w:val="22"/>
          <w:lang w:eastAsia="en-US"/>
        </w:rPr>
        <w:t>Время реакции на критическое обращение (недоступность сайта) – не более 1 часа.</w:t>
      </w:r>
    </w:p>
    <w:p w:rsidR="00C16929" w:rsidRPr="00C16929" w:rsidRDefault="00C16929" w:rsidP="00C16929">
      <w:pPr>
        <w:suppressAutoHyphens w:val="0"/>
        <w:spacing w:after="200" w:line="276" w:lineRule="auto"/>
        <w:jc w:val="both"/>
        <w:rPr>
          <w:rFonts w:eastAsia="Calibri"/>
          <w:sz w:val="22"/>
          <w:szCs w:val="22"/>
          <w:lang w:eastAsia="en-US"/>
        </w:rPr>
      </w:pPr>
      <w:r w:rsidRPr="00C16929">
        <w:rPr>
          <w:rFonts w:eastAsia="Calibri"/>
          <w:sz w:val="22"/>
          <w:szCs w:val="22"/>
          <w:lang w:eastAsia="en-US"/>
        </w:rPr>
        <w:t>9.3.</w:t>
      </w:r>
      <w:r w:rsidRPr="00C16929">
        <w:rPr>
          <w:rFonts w:eastAsia="Calibri"/>
          <w:sz w:val="22"/>
          <w:szCs w:val="22"/>
          <w:lang w:val="en-US" w:eastAsia="en-US"/>
        </w:rPr>
        <w:t> </w:t>
      </w:r>
      <w:r w:rsidRPr="00C16929">
        <w:rPr>
          <w:rFonts w:eastAsia="Calibri"/>
          <w:sz w:val="22"/>
          <w:szCs w:val="22"/>
          <w:lang w:eastAsia="en-US"/>
        </w:rPr>
        <w:t>Поддержка на русском языке.</w:t>
      </w:r>
    </w:p>
    <w:p w:rsidR="00C16929" w:rsidRPr="00C16929" w:rsidRDefault="00C16929" w:rsidP="00C16929">
      <w:pPr>
        <w:suppressAutoHyphens w:val="0"/>
        <w:spacing w:after="200" w:line="276" w:lineRule="auto"/>
        <w:rPr>
          <w:rFonts w:eastAsia="Calibri"/>
          <w:b/>
          <w:sz w:val="22"/>
          <w:szCs w:val="22"/>
          <w:highlight w:val="yellow"/>
          <w:lang w:eastAsia="en-US"/>
        </w:rPr>
      </w:pPr>
      <w:r w:rsidRPr="00C16929">
        <w:rPr>
          <w:rFonts w:eastAsia="Calibri"/>
          <w:b/>
          <w:sz w:val="22"/>
          <w:szCs w:val="22"/>
          <w:highlight w:val="yellow"/>
          <w:lang w:eastAsia="en-US"/>
        </w:rPr>
        <w:t>10.</w:t>
      </w:r>
      <w:r w:rsidRPr="00C16929">
        <w:rPr>
          <w:rFonts w:eastAsia="Calibri"/>
          <w:b/>
          <w:sz w:val="22"/>
          <w:szCs w:val="22"/>
          <w:highlight w:val="yellow"/>
          <w:lang w:val="en-US" w:eastAsia="en-US"/>
        </w:rPr>
        <w:t> </w:t>
      </w:r>
      <w:r w:rsidRPr="00C16929">
        <w:rPr>
          <w:rFonts w:eastAsia="Calibri"/>
          <w:b/>
          <w:sz w:val="22"/>
          <w:szCs w:val="22"/>
          <w:highlight w:val="yellow"/>
          <w:lang w:eastAsia="en-US"/>
        </w:rPr>
        <w:t>ТРЕБОВАНИЯ К УЧАСТНИКУ ЗАКУПКИ (ИСПОЛНИТЕЛЮ)</w:t>
      </w:r>
    </w:p>
    <w:p w:rsidR="00C16929" w:rsidRPr="00C16929" w:rsidRDefault="00C16929" w:rsidP="00C16929">
      <w:pPr>
        <w:suppressAutoHyphens w:val="0"/>
        <w:spacing w:after="200" w:line="276" w:lineRule="auto"/>
        <w:jc w:val="both"/>
        <w:rPr>
          <w:rFonts w:eastAsia="Calibri"/>
          <w:sz w:val="22"/>
          <w:szCs w:val="22"/>
          <w:highlight w:val="yellow"/>
          <w:lang w:eastAsia="en-US"/>
        </w:rPr>
      </w:pPr>
      <w:r w:rsidRPr="00C16929">
        <w:rPr>
          <w:rFonts w:eastAsia="Calibri"/>
          <w:sz w:val="22"/>
          <w:szCs w:val="22"/>
          <w:highlight w:val="yellow"/>
          <w:lang w:eastAsia="en-US"/>
        </w:rPr>
        <w:t>10.1.</w:t>
      </w:r>
      <w:r w:rsidRPr="00C16929">
        <w:rPr>
          <w:rFonts w:eastAsia="Calibri"/>
          <w:sz w:val="22"/>
          <w:szCs w:val="22"/>
          <w:highlight w:val="yellow"/>
          <w:lang w:val="en-US" w:eastAsia="en-US"/>
        </w:rPr>
        <w:t> </w:t>
      </w:r>
      <w:r w:rsidRPr="00C16929">
        <w:rPr>
          <w:rFonts w:eastAsia="Calibri"/>
          <w:sz w:val="22"/>
          <w:szCs w:val="22"/>
          <w:highlight w:val="yellow"/>
          <w:lang w:eastAsia="en-US"/>
        </w:rPr>
        <w:t>Соответствие требованиям, установленным законодательством Российской Федерации о контрактной системе (закупках) к участникам закупки.</w:t>
      </w:r>
    </w:p>
    <w:p w:rsidR="00C16929" w:rsidRPr="00C16929" w:rsidRDefault="00C16929" w:rsidP="00C16929">
      <w:pPr>
        <w:suppressAutoHyphens w:val="0"/>
        <w:spacing w:after="200" w:line="276" w:lineRule="auto"/>
        <w:jc w:val="both"/>
        <w:rPr>
          <w:rFonts w:eastAsia="Calibri"/>
          <w:sz w:val="22"/>
          <w:szCs w:val="22"/>
          <w:highlight w:val="yellow"/>
          <w:lang w:eastAsia="en-US"/>
        </w:rPr>
      </w:pPr>
      <w:r w:rsidRPr="00C16929">
        <w:rPr>
          <w:rFonts w:eastAsia="Calibri"/>
          <w:sz w:val="22"/>
          <w:szCs w:val="22"/>
          <w:highlight w:val="yellow"/>
          <w:lang w:eastAsia="en-US"/>
        </w:rPr>
        <w:t>10.2.</w:t>
      </w:r>
      <w:r w:rsidRPr="00C16929">
        <w:rPr>
          <w:rFonts w:eastAsia="Calibri"/>
          <w:sz w:val="22"/>
          <w:szCs w:val="22"/>
          <w:highlight w:val="yellow"/>
          <w:lang w:val="en-US" w:eastAsia="en-US"/>
        </w:rPr>
        <w:t> </w:t>
      </w:r>
      <w:bookmarkStart w:id="1" w:name="_GoBack"/>
      <w:r w:rsidRPr="00C16929">
        <w:rPr>
          <w:rFonts w:eastAsia="Calibri"/>
          <w:sz w:val="22"/>
          <w:szCs w:val="22"/>
          <w:highlight w:val="yellow"/>
          <w:lang w:eastAsia="en-US"/>
        </w:rPr>
        <w:t>Наличие у Исполнителя действующего официального сайта в сети «Интернет» и личного кабинета для управления сервисами (п. 3.4).</w:t>
      </w:r>
    </w:p>
    <w:p w:rsidR="00C16929" w:rsidRPr="00C16929" w:rsidRDefault="00C16929" w:rsidP="00C16929">
      <w:pPr>
        <w:suppressAutoHyphens w:val="0"/>
        <w:spacing w:after="200" w:line="276" w:lineRule="auto"/>
        <w:jc w:val="both"/>
        <w:rPr>
          <w:rFonts w:eastAsia="Calibri"/>
          <w:sz w:val="22"/>
          <w:szCs w:val="22"/>
          <w:highlight w:val="yellow"/>
          <w:lang w:eastAsia="en-US"/>
        </w:rPr>
      </w:pPr>
      <w:r w:rsidRPr="00C16929">
        <w:rPr>
          <w:rFonts w:eastAsia="Calibri"/>
          <w:sz w:val="22"/>
          <w:szCs w:val="22"/>
          <w:highlight w:val="yellow"/>
          <w:lang w:eastAsia="en-US"/>
        </w:rPr>
        <w:t>10.3.</w:t>
      </w:r>
      <w:r w:rsidRPr="00C16929">
        <w:rPr>
          <w:rFonts w:eastAsia="Calibri"/>
          <w:sz w:val="22"/>
          <w:szCs w:val="22"/>
          <w:highlight w:val="yellow"/>
          <w:lang w:val="en-US" w:eastAsia="en-US"/>
        </w:rPr>
        <w:t> </w:t>
      </w:r>
      <w:r w:rsidRPr="00C16929">
        <w:rPr>
          <w:rFonts w:eastAsia="Calibri"/>
          <w:sz w:val="22"/>
          <w:szCs w:val="22"/>
          <w:highlight w:val="yellow"/>
          <w:lang w:eastAsia="en-US"/>
        </w:rPr>
        <w:t>Наличие используемого для оказания услуг программного обеспечения в Едином реестре российских программ для ЭВМ и баз данных (п. 3.5).</w:t>
      </w:r>
    </w:p>
    <w:p w:rsidR="00C16929" w:rsidRPr="00C16929" w:rsidRDefault="00C16929" w:rsidP="00C16929">
      <w:pPr>
        <w:suppressAutoHyphens w:val="0"/>
        <w:spacing w:after="200" w:line="276" w:lineRule="auto"/>
        <w:jc w:val="both"/>
        <w:rPr>
          <w:rFonts w:eastAsia="Calibri"/>
          <w:sz w:val="22"/>
          <w:szCs w:val="22"/>
          <w:highlight w:val="yellow"/>
          <w:lang w:eastAsia="en-US"/>
        </w:rPr>
      </w:pPr>
      <w:r w:rsidRPr="00C16929">
        <w:rPr>
          <w:rFonts w:eastAsia="Calibri"/>
          <w:sz w:val="22"/>
          <w:szCs w:val="22"/>
          <w:highlight w:val="yellow"/>
          <w:lang w:eastAsia="en-US"/>
        </w:rPr>
        <w:t>10.4. Исполнитель включен в Реестр хостинг-провайдеров Российской Федерации.</w:t>
      </w:r>
    </w:p>
    <w:p w:rsidR="00C16929" w:rsidRPr="00C16929" w:rsidRDefault="00C16929" w:rsidP="00C16929">
      <w:pPr>
        <w:suppressAutoHyphens w:val="0"/>
        <w:spacing w:after="200" w:line="276" w:lineRule="auto"/>
        <w:jc w:val="both"/>
        <w:rPr>
          <w:rFonts w:eastAsia="Calibri"/>
          <w:sz w:val="22"/>
          <w:szCs w:val="22"/>
          <w:highlight w:val="yellow"/>
          <w:lang w:eastAsia="en-US"/>
        </w:rPr>
      </w:pPr>
      <w:r w:rsidRPr="00C16929">
        <w:rPr>
          <w:rFonts w:eastAsia="Calibri"/>
          <w:sz w:val="22"/>
          <w:szCs w:val="22"/>
          <w:highlight w:val="yellow"/>
          <w:lang w:eastAsia="en-US"/>
        </w:rPr>
        <w:t>10.5.</w:t>
      </w:r>
      <w:r w:rsidRPr="00C16929">
        <w:rPr>
          <w:rFonts w:eastAsia="Calibri"/>
          <w:sz w:val="22"/>
          <w:szCs w:val="22"/>
          <w:highlight w:val="yellow"/>
          <w:lang w:val="en-US" w:eastAsia="en-US"/>
        </w:rPr>
        <w:t> </w:t>
      </w:r>
      <w:r w:rsidRPr="00C16929">
        <w:rPr>
          <w:rFonts w:eastAsia="Calibri"/>
          <w:sz w:val="22"/>
          <w:szCs w:val="22"/>
          <w:highlight w:val="yellow"/>
          <w:lang w:eastAsia="en-US"/>
        </w:rPr>
        <w:t>Размещение</w:t>
      </w:r>
      <w:r w:rsidRPr="00C16929">
        <w:rPr>
          <w:rFonts w:eastAsia="Calibri"/>
          <w:sz w:val="22"/>
          <w:szCs w:val="22"/>
          <w:highlight w:val="yellow"/>
          <w:lang w:eastAsia="en-US"/>
        </w:rPr>
        <w:t xml:space="preserve"> оборудования в ЦОД на территории Российской Федерации уровня надежности не ниже TIER III (п. 5.2.1).</w:t>
      </w:r>
    </w:p>
    <w:p w:rsidR="00C16929" w:rsidRPr="00C16929" w:rsidRDefault="00C16929" w:rsidP="00C16929">
      <w:pPr>
        <w:suppressAutoHyphens w:val="0"/>
        <w:spacing w:after="200" w:line="276" w:lineRule="auto"/>
        <w:jc w:val="both"/>
        <w:rPr>
          <w:rFonts w:eastAsia="Calibri"/>
          <w:sz w:val="22"/>
          <w:szCs w:val="22"/>
          <w:highlight w:val="yellow"/>
          <w:lang w:eastAsia="en-US"/>
        </w:rPr>
      </w:pPr>
      <w:r w:rsidRPr="00C16929">
        <w:rPr>
          <w:rFonts w:eastAsia="Calibri"/>
          <w:sz w:val="22"/>
          <w:szCs w:val="22"/>
          <w:highlight w:val="yellow"/>
          <w:lang w:eastAsia="en-US"/>
        </w:rPr>
        <w:t>10.6.</w:t>
      </w:r>
      <w:r w:rsidRPr="00C16929">
        <w:rPr>
          <w:rFonts w:eastAsia="Calibri"/>
          <w:sz w:val="22"/>
          <w:szCs w:val="22"/>
          <w:highlight w:val="yellow"/>
          <w:lang w:val="en-US" w:eastAsia="en-US"/>
        </w:rPr>
        <w:t> </w:t>
      </w:r>
      <w:r w:rsidRPr="00C16929">
        <w:rPr>
          <w:rFonts w:eastAsia="Calibri"/>
          <w:sz w:val="22"/>
          <w:szCs w:val="22"/>
          <w:highlight w:val="yellow"/>
          <w:lang w:eastAsia="en-US"/>
        </w:rPr>
        <w:t>Отсутствие субподряда, влекущего размещение данных Заказчика за пределами территории Российской Федерации.</w:t>
      </w:r>
    </w:p>
    <w:p w:rsidR="00C16929" w:rsidRPr="00C16929" w:rsidRDefault="00C16929" w:rsidP="00C16929">
      <w:pPr>
        <w:suppressAutoHyphens w:val="0"/>
        <w:spacing w:after="200" w:line="276" w:lineRule="auto"/>
        <w:jc w:val="both"/>
        <w:rPr>
          <w:rFonts w:eastAsia="Calibri"/>
          <w:sz w:val="22"/>
          <w:szCs w:val="22"/>
          <w:highlight w:val="yellow"/>
          <w:lang w:eastAsia="en-US"/>
        </w:rPr>
      </w:pPr>
      <w:r w:rsidRPr="00C16929">
        <w:rPr>
          <w:rFonts w:eastAsia="Calibri"/>
          <w:sz w:val="22"/>
          <w:szCs w:val="22"/>
          <w:highlight w:val="yellow"/>
          <w:lang w:eastAsia="en-US"/>
        </w:rPr>
        <w:lastRenderedPageBreak/>
        <w:t>10.7. Наличие у Исполнителя действующих сертификатов системы менеджмента информационной безопасности ISO/IEC 27001 (или ГОСТ Р ИСО/МЭК 27001), а также обеспечение обработки и хранения данных в соответствии с Федеральным законом от 27.07.2006 № 152-ФЗ «О персональных данных».</w:t>
      </w:r>
    </w:p>
    <w:p w:rsidR="00C16929" w:rsidRPr="00C16929" w:rsidRDefault="00C16929" w:rsidP="00C16929">
      <w:pPr>
        <w:suppressAutoHyphens w:val="0"/>
        <w:spacing w:after="200" w:line="276" w:lineRule="auto"/>
        <w:jc w:val="both"/>
        <w:rPr>
          <w:rFonts w:eastAsia="Calibri"/>
          <w:sz w:val="22"/>
          <w:szCs w:val="22"/>
          <w:lang w:eastAsia="en-US"/>
        </w:rPr>
      </w:pPr>
      <w:r w:rsidRPr="00C16929">
        <w:rPr>
          <w:rFonts w:eastAsia="Calibri"/>
          <w:sz w:val="22"/>
          <w:szCs w:val="22"/>
          <w:highlight w:val="yellow"/>
          <w:lang w:eastAsia="en-US"/>
        </w:rPr>
        <w:t xml:space="preserve">10.8. Наличие у Исполнителя действующей лицензии на оказание </w:t>
      </w:r>
      <w:proofErr w:type="spellStart"/>
      <w:r w:rsidRPr="00C16929">
        <w:rPr>
          <w:rFonts w:eastAsia="Calibri"/>
          <w:sz w:val="22"/>
          <w:szCs w:val="22"/>
          <w:highlight w:val="yellow"/>
          <w:lang w:eastAsia="en-US"/>
        </w:rPr>
        <w:t>телематических</w:t>
      </w:r>
      <w:proofErr w:type="spellEnd"/>
      <w:r w:rsidRPr="00C16929">
        <w:rPr>
          <w:rFonts w:eastAsia="Calibri"/>
          <w:sz w:val="22"/>
          <w:szCs w:val="22"/>
          <w:highlight w:val="yellow"/>
          <w:lang w:eastAsia="en-US"/>
        </w:rPr>
        <w:t xml:space="preserve"> услуг связи выданной Федеральной службой по надзору в сфере связи, информационных технологий и массовых коммуникаций.</w:t>
      </w:r>
    </w:p>
    <w:bookmarkEnd w:id="1"/>
    <w:p w:rsidR="00C16929" w:rsidRPr="00C16929" w:rsidRDefault="00C16929" w:rsidP="00C16929">
      <w:pPr>
        <w:suppressAutoHyphens w:val="0"/>
        <w:spacing w:after="200" w:line="276" w:lineRule="auto"/>
        <w:rPr>
          <w:rFonts w:eastAsia="Calibri"/>
          <w:b/>
          <w:sz w:val="22"/>
          <w:szCs w:val="22"/>
          <w:lang w:eastAsia="en-US"/>
        </w:rPr>
      </w:pPr>
      <w:r w:rsidRPr="00C16929">
        <w:rPr>
          <w:rFonts w:eastAsia="Calibri"/>
          <w:b/>
          <w:sz w:val="22"/>
          <w:szCs w:val="22"/>
          <w:lang w:eastAsia="en-US"/>
        </w:rPr>
        <w:t>11.</w:t>
      </w:r>
      <w:r w:rsidRPr="00C16929">
        <w:rPr>
          <w:rFonts w:eastAsia="Calibri"/>
          <w:b/>
          <w:sz w:val="22"/>
          <w:szCs w:val="22"/>
          <w:lang w:val="en-US" w:eastAsia="en-US"/>
        </w:rPr>
        <w:t> </w:t>
      </w:r>
      <w:r w:rsidRPr="00C16929">
        <w:rPr>
          <w:rFonts w:eastAsia="Calibri"/>
          <w:b/>
          <w:sz w:val="22"/>
          <w:szCs w:val="22"/>
          <w:lang w:eastAsia="en-US"/>
        </w:rPr>
        <w:t>ПОРЯДОК КОНТРОЛЯ И ПРИЕМКИ УСЛУГ</w:t>
      </w:r>
    </w:p>
    <w:p w:rsidR="00C16929" w:rsidRPr="00C16929" w:rsidRDefault="00C16929" w:rsidP="00C16929">
      <w:pPr>
        <w:suppressAutoHyphens w:val="0"/>
        <w:spacing w:after="200" w:line="276" w:lineRule="auto"/>
        <w:jc w:val="both"/>
        <w:rPr>
          <w:rFonts w:eastAsia="Calibri"/>
          <w:sz w:val="22"/>
          <w:szCs w:val="22"/>
          <w:lang w:eastAsia="en-US"/>
        </w:rPr>
      </w:pPr>
      <w:r w:rsidRPr="00C16929">
        <w:rPr>
          <w:rFonts w:eastAsia="Calibri"/>
          <w:sz w:val="22"/>
          <w:szCs w:val="22"/>
          <w:lang w:eastAsia="en-US"/>
        </w:rPr>
        <w:t>11.1.</w:t>
      </w:r>
      <w:r w:rsidRPr="00C16929">
        <w:rPr>
          <w:rFonts w:eastAsia="Calibri"/>
          <w:sz w:val="22"/>
          <w:szCs w:val="22"/>
          <w:lang w:val="en-US" w:eastAsia="en-US"/>
        </w:rPr>
        <w:t> </w:t>
      </w:r>
      <w:r w:rsidRPr="00C16929">
        <w:rPr>
          <w:rFonts w:eastAsia="Calibri"/>
          <w:sz w:val="22"/>
          <w:szCs w:val="22"/>
          <w:lang w:eastAsia="en-US"/>
        </w:rPr>
        <w:t>Приемка оказанных услуг осуществляется ежемесячно. Основанием для оплаты является подписанный обеими сторонами Акт сдачи-приемки оказанных услуг.</w:t>
      </w:r>
    </w:p>
    <w:p w:rsidR="00C16929" w:rsidRPr="00C16929" w:rsidRDefault="00C16929" w:rsidP="00C16929">
      <w:pPr>
        <w:suppressAutoHyphens w:val="0"/>
        <w:spacing w:after="200" w:line="276" w:lineRule="auto"/>
        <w:jc w:val="both"/>
        <w:rPr>
          <w:rFonts w:eastAsia="Calibri"/>
          <w:sz w:val="22"/>
          <w:szCs w:val="22"/>
          <w:lang w:eastAsia="en-US"/>
        </w:rPr>
      </w:pPr>
      <w:r w:rsidRPr="00C16929">
        <w:rPr>
          <w:rFonts w:eastAsia="Calibri"/>
          <w:sz w:val="22"/>
          <w:szCs w:val="22"/>
          <w:lang w:eastAsia="en-US"/>
        </w:rPr>
        <w:t>11.2.</w:t>
      </w:r>
      <w:r w:rsidRPr="00C16929">
        <w:rPr>
          <w:rFonts w:eastAsia="Calibri"/>
          <w:sz w:val="22"/>
          <w:szCs w:val="22"/>
          <w:lang w:val="en-US" w:eastAsia="en-US"/>
        </w:rPr>
        <w:t> </w:t>
      </w:r>
      <w:r w:rsidRPr="00C16929">
        <w:rPr>
          <w:rFonts w:eastAsia="Calibri"/>
          <w:sz w:val="22"/>
          <w:szCs w:val="22"/>
          <w:lang w:eastAsia="en-US"/>
        </w:rPr>
        <w:t>Для подтверждения соответствия услуг требованиям настоящего Технического задания Исполнитель предоставляет отчетные документы, включая показатели доступности (</w:t>
      </w:r>
      <w:r w:rsidRPr="00C16929">
        <w:rPr>
          <w:rFonts w:eastAsia="Calibri"/>
          <w:sz w:val="22"/>
          <w:szCs w:val="22"/>
          <w:lang w:val="en-US" w:eastAsia="en-US"/>
        </w:rPr>
        <w:t>UPTIME</w:t>
      </w:r>
      <w:r w:rsidRPr="00C16929">
        <w:rPr>
          <w:rFonts w:eastAsia="Calibri"/>
          <w:sz w:val="22"/>
          <w:szCs w:val="22"/>
          <w:lang w:eastAsia="en-US"/>
        </w:rPr>
        <w:t>) за отчетный период.</w:t>
      </w:r>
    </w:p>
    <w:p w:rsidR="00C16929" w:rsidRPr="00C16929" w:rsidRDefault="00C16929" w:rsidP="00C16929">
      <w:pPr>
        <w:suppressAutoHyphens w:val="0"/>
        <w:spacing w:after="200" w:line="276" w:lineRule="auto"/>
        <w:jc w:val="both"/>
        <w:rPr>
          <w:rFonts w:eastAsia="Calibri"/>
          <w:sz w:val="22"/>
          <w:szCs w:val="22"/>
          <w:lang w:eastAsia="en-US"/>
        </w:rPr>
      </w:pPr>
      <w:r w:rsidRPr="00C16929">
        <w:rPr>
          <w:rFonts w:eastAsia="Calibri"/>
          <w:sz w:val="22"/>
          <w:szCs w:val="22"/>
          <w:lang w:eastAsia="en-US"/>
        </w:rPr>
        <w:t>11.3.</w:t>
      </w:r>
      <w:r w:rsidRPr="00C16929">
        <w:rPr>
          <w:rFonts w:eastAsia="Calibri"/>
          <w:sz w:val="22"/>
          <w:szCs w:val="22"/>
          <w:lang w:val="en-US" w:eastAsia="en-US"/>
        </w:rPr>
        <w:t> </w:t>
      </w:r>
      <w:r w:rsidRPr="00C16929">
        <w:rPr>
          <w:rFonts w:eastAsia="Calibri"/>
          <w:sz w:val="22"/>
          <w:szCs w:val="22"/>
          <w:lang w:eastAsia="en-US"/>
        </w:rPr>
        <w:t xml:space="preserve">В случае </w:t>
      </w:r>
      <w:proofErr w:type="spellStart"/>
      <w:r w:rsidRPr="00C16929">
        <w:rPr>
          <w:rFonts w:eastAsia="Calibri"/>
          <w:sz w:val="22"/>
          <w:szCs w:val="22"/>
          <w:lang w:eastAsia="en-US"/>
        </w:rPr>
        <w:t>недостижения</w:t>
      </w:r>
      <w:proofErr w:type="spellEnd"/>
      <w:r w:rsidRPr="00C16929">
        <w:rPr>
          <w:rFonts w:eastAsia="Calibri"/>
          <w:sz w:val="22"/>
          <w:szCs w:val="22"/>
          <w:lang w:eastAsia="en-US"/>
        </w:rPr>
        <w:t xml:space="preserve"> уровня доступности 99,98% и/или выявления несоответствий по другим характеристикам Заказчик вправе не подписывать Акт до устранения нарушений и применить штрафные санкции, предусмотренные договором.</w:t>
      </w:r>
    </w:p>
    <w:p w:rsidR="00C16929" w:rsidRPr="00C16929" w:rsidRDefault="00C16929" w:rsidP="00C16929">
      <w:pPr>
        <w:suppressAutoHyphens w:val="0"/>
        <w:spacing w:after="200" w:line="276" w:lineRule="auto"/>
        <w:jc w:val="both"/>
        <w:rPr>
          <w:rFonts w:eastAsia="Calibri"/>
          <w:sz w:val="22"/>
          <w:szCs w:val="22"/>
          <w:lang w:eastAsia="en-US"/>
        </w:rPr>
      </w:pPr>
      <w:r w:rsidRPr="00C16929">
        <w:rPr>
          <w:rFonts w:eastAsia="Calibri"/>
          <w:sz w:val="22"/>
          <w:szCs w:val="22"/>
          <w:lang w:eastAsia="en-US"/>
        </w:rPr>
        <w:t>11.4.</w:t>
      </w:r>
      <w:r w:rsidRPr="00C16929">
        <w:rPr>
          <w:rFonts w:eastAsia="Calibri"/>
          <w:sz w:val="22"/>
          <w:szCs w:val="22"/>
          <w:lang w:val="en-US" w:eastAsia="en-US"/>
        </w:rPr>
        <w:t> </w:t>
      </w:r>
      <w:r w:rsidRPr="00C16929">
        <w:rPr>
          <w:rFonts w:eastAsia="Calibri"/>
          <w:sz w:val="22"/>
          <w:szCs w:val="22"/>
          <w:lang w:eastAsia="en-US"/>
        </w:rPr>
        <w:t>Состав и содержание работ по вводу в действие:</w:t>
      </w:r>
    </w:p>
    <w:p w:rsidR="00C16929" w:rsidRPr="00C16929" w:rsidRDefault="00C16929" w:rsidP="00C16929">
      <w:pPr>
        <w:numPr>
          <w:ilvl w:val="0"/>
          <w:numId w:val="10"/>
        </w:numPr>
        <w:suppressAutoHyphens w:val="0"/>
        <w:spacing w:after="200" w:line="276" w:lineRule="auto"/>
        <w:contextualSpacing/>
        <w:rPr>
          <w:rFonts w:eastAsia="Calibri"/>
          <w:sz w:val="22"/>
          <w:szCs w:val="22"/>
          <w:lang w:eastAsia="en-US"/>
        </w:rPr>
      </w:pPr>
      <w:r w:rsidRPr="00C16929">
        <w:rPr>
          <w:rFonts w:eastAsia="Calibri"/>
          <w:sz w:val="22"/>
          <w:szCs w:val="22"/>
          <w:lang w:eastAsia="en-US"/>
        </w:rPr>
        <w:t>Исполнитель обеспечивает перенос сайтов Заказчика на свою инфраструктуру (при необходимости);</w:t>
      </w:r>
    </w:p>
    <w:p w:rsidR="00C16929" w:rsidRPr="00C16929" w:rsidRDefault="00C16929" w:rsidP="00C16929">
      <w:pPr>
        <w:numPr>
          <w:ilvl w:val="0"/>
          <w:numId w:val="10"/>
        </w:numPr>
        <w:suppressAutoHyphens w:val="0"/>
        <w:spacing w:after="200" w:line="276" w:lineRule="auto"/>
        <w:contextualSpacing/>
        <w:rPr>
          <w:rFonts w:eastAsia="Calibri"/>
          <w:sz w:val="22"/>
          <w:szCs w:val="22"/>
          <w:lang w:eastAsia="en-US"/>
        </w:rPr>
      </w:pPr>
      <w:r w:rsidRPr="00C16929">
        <w:rPr>
          <w:rFonts w:eastAsia="Calibri"/>
          <w:sz w:val="22"/>
          <w:szCs w:val="22"/>
          <w:lang w:eastAsia="en-US"/>
        </w:rPr>
        <w:t>Исполнитель предоставляет Заказчику доступы ко всем сервисам (панель управления, FTP, SSH, базы данных);</w:t>
      </w:r>
    </w:p>
    <w:p w:rsidR="00C16929" w:rsidRPr="00C16929" w:rsidRDefault="00C16929" w:rsidP="00C16929">
      <w:pPr>
        <w:numPr>
          <w:ilvl w:val="0"/>
          <w:numId w:val="10"/>
        </w:numPr>
        <w:suppressAutoHyphens w:val="0"/>
        <w:spacing w:after="200" w:line="276" w:lineRule="auto"/>
        <w:contextualSpacing/>
        <w:rPr>
          <w:rFonts w:eastAsia="Calibri"/>
          <w:sz w:val="22"/>
          <w:szCs w:val="22"/>
          <w:lang w:eastAsia="en-US"/>
        </w:rPr>
      </w:pPr>
      <w:r w:rsidRPr="00C16929">
        <w:rPr>
          <w:rFonts w:eastAsia="Calibri"/>
          <w:sz w:val="22"/>
          <w:szCs w:val="22"/>
          <w:lang w:eastAsia="en-US"/>
        </w:rPr>
        <w:t>проводится совместное тестирование работоспособности сайтов и всех заявленных функций в течение 5 (пяти) рабочих дней после переноса.</w:t>
      </w:r>
    </w:p>
    <w:p w:rsidR="00C16929" w:rsidRPr="00C16929" w:rsidRDefault="00C16929" w:rsidP="00C16929">
      <w:pPr>
        <w:suppressAutoHyphens w:val="0"/>
        <w:spacing w:after="200" w:line="276" w:lineRule="auto"/>
        <w:rPr>
          <w:rFonts w:eastAsia="Calibri"/>
          <w:b/>
          <w:sz w:val="22"/>
          <w:szCs w:val="22"/>
          <w:lang w:eastAsia="en-US"/>
        </w:rPr>
      </w:pPr>
      <w:r w:rsidRPr="00C16929">
        <w:rPr>
          <w:rFonts w:eastAsia="Calibri"/>
          <w:b/>
          <w:sz w:val="22"/>
          <w:szCs w:val="22"/>
          <w:lang w:eastAsia="en-US"/>
        </w:rPr>
        <w:t>12.</w:t>
      </w:r>
      <w:r w:rsidRPr="00C16929">
        <w:rPr>
          <w:rFonts w:eastAsia="Calibri"/>
          <w:b/>
          <w:sz w:val="22"/>
          <w:szCs w:val="22"/>
          <w:lang w:val="en-US" w:eastAsia="en-US"/>
        </w:rPr>
        <w:t> </w:t>
      </w:r>
      <w:r w:rsidRPr="00C16929">
        <w:rPr>
          <w:rFonts w:eastAsia="Calibri"/>
          <w:b/>
          <w:sz w:val="22"/>
          <w:szCs w:val="22"/>
          <w:lang w:eastAsia="en-US"/>
        </w:rPr>
        <w:t>ТРЕБОВАНИЯ К ОКАЗАНИЮ УСЛУГ, ИХ КАЧЕСТВУ, БЕЗОПАСНОСТИ ОКАЗЫВАЕМЫХ УСЛУГ</w:t>
      </w:r>
    </w:p>
    <w:p w:rsidR="00C16929" w:rsidRPr="00C16929" w:rsidRDefault="00C16929" w:rsidP="00C16929">
      <w:pPr>
        <w:suppressAutoHyphens w:val="0"/>
        <w:spacing w:after="200" w:line="276" w:lineRule="auto"/>
        <w:jc w:val="both"/>
        <w:rPr>
          <w:rFonts w:eastAsia="Calibri"/>
          <w:sz w:val="22"/>
          <w:szCs w:val="22"/>
          <w:lang w:eastAsia="en-US"/>
        </w:rPr>
      </w:pPr>
      <w:r w:rsidRPr="00C16929">
        <w:rPr>
          <w:rFonts w:eastAsia="Calibri"/>
          <w:sz w:val="22"/>
          <w:szCs w:val="22"/>
          <w:lang w:eastAsia="en-US"/>
        </w:rPr>
        <w:t>12.1.</w:t>
      </w:r>
      <w:r w:rsidRPr="00C16929">
        <w:rPr>
          <w:rFonts w:eastAsia="Calibri"/>
          <w:sz w:val="22"/>
          <w:szCs w:val="22"/>
          <w:lang w:val="en-US" w:eastAsia="en-US"/>
        </w:rPr>
        <w:t> </w:t>
      </w:r>
      <w:r w:rsidRPr="00C16929">
        <w:rPr>
          <w:rFonts w:eastAsia="Calibri"/>
          <w:sz w:val="22"/>
          <w:szCs w:val="22"/>
          <w:lang w:eastAsia="en-US"/>
        </w:rPr>
        <w:t>Исполнитель обеспечивает качественную функциональность хостинга, возможность его администрирования, безопасность хранения и обработки информации, возможность резервного копирования и восстановления после сбоев.</w:t>
      </w:r>
    </w:p>
    <w:p w:rsidR="00C16929" w:rsidRPr="00C16929" w:rsidRDefault="00C16929" w:rsidP="00C16929">
      <w:pPr>
        <w:suppressAutoHyphens w:val="0"/>
        <w:spacing w:after="200" w:line="276" w:lineRule="auto"/>
        <w:jc w:val="both"/>
        <w:rPr>
          <w:rFonts w:eastAsia="Calibri"/>
          <w:sz w:val="22"/>
          <w:szCs w:val="22"/>
          <w:lang w:eastAsia="en-US"/>
        </w:rPr>
      </w:pPr>
      <w:r w:rsidRPr="00C16929">
        <w:rPr>
          <w:rFonts w:eastAsia="Calibri"/>
          <w:sz w:val="22"/>
          <w:szCs w:val="22"/>
          <w:lang w:eastAsia="en-US"/>
        </w:rPr>
        <w:t>12.2.</w:t>
      </w:r>
      <w:r w:rsidRPr="00C16929">
        <w:rPr>
          <w:rFonts w:eastAsia="Calibri"/>
          <w:sz w:val="22"/>
          <w:szCs w:val="22"/>
          <w:lang w:val="en-US" w:eastAsia="en-US"/>
        </w:rPr>
        <w:t> </w:t>
      </w:r>
      <w:r w:rsidRPr="00C16929">
        <w:rPr>
          <w:rFonts w:eastAsia="Calibri"/>
          <w:sz w:val="22"/>
          <w:szCs w:val="22"/>
          <w:lang w:eastAsia="en-US"/>
        </w:rPr>
        <w:t>Исполнитель оказывает услуги непрерывно и круглосуточно, с доступностью подключения 99,98% времени, за исключением времени проведения необходимых ремонтных и профилактических работ, которые будут планироваться на время, когда это может нанести наименьший ущерб Заказчику. Информирует Заказчика о проведении ремонтных и профилактических работ не менее чем за сутки до их проведения.</w:t>
      </w:r>
    </w:p>
    <w:p w:rsidR="00C16929" w:rsidRPr="00C16929" w:rsidRDefault="00C16929" w:rsidP="00C16929">
      <w:pPr>
        <w:suppressAutoHyphens w:val="0"/>
        <w:spacing w:after="200" w:line="276" w:lineRule="auto"/>
        <w:jc w:val="both"/>
        <w:rPr>
          <w:rFonts w:eastAsia="Calibri"/>
          <w:sz w:val="22"/>
          <w:szCs w:val="22"/>
          <w:lang w:eastAsia="en-US"/>
        </w:rPr>
      </w:pPr>
      <w:r w:rsidRPr="00C16929">
        <w:rPr>
          <w:rFonts w:eastAsia="Calibri"/>
          <w:sz w:val="22"/>
          <w:szCs w:val="22"/>
          <w:lang w:eastAsia="en-US"/>
        </w:rPr>
        <w:t>12.3.</w:t>
      </w:r>
      <w:r w:rsidRPr="00C16929">
        <w:rPr>
          <w:rFonts w:eastAsia="Calibri"/>
          <w:sz w:val="22"/>
          <w:szCs w:val="22"/>
          <w:lang w:val="en-US" w:eastAsia="en-US"/>
        </w:rPr>
        <w:t> </w:t>
      </w:r>
      <w:r w:rsidRPr="00C16929">
        <w:rPr>
          <w:rFonts w:eastAsia="Calibri"/>
          <w:sz w:val="22"/>
          <w:szCs w:val="22"/>
          <w:lang w:eastAsia="en-US"/>
        </w:rPr>
        <w:t xml:space="preserve">Оказание услуг осуществляется в соответствии с требованиями Федерального закона от 07.07.2003 № 126-ФЗ «О связи», Правилами оказания </w:t>
      </w:r>
      <w:proofErr w:type="spellStart"/>
      <w:r w:rsidRPr="00C16929">
        <w:rPr>
          <w:rFonts w:eastAsia="Calibri"/>
          <w:sz w:val="22"/>
          <w:szCs w:val="22"/>
          <w:lang w:eastAsia="en-US"/>
        </w:rPr>
        <w:t>телематических</w:t>
      </w:r>
      <w:proofErr w:type="spellEnd"/>
      <w:r w:rsidRPr="00C16929">
        <w:rPr>
          <w:rFonts w:eastAsia="Calibri"/>
          <w:sz w:val="22"/>
          <w:szCs w:val="22"/>
          <w:lang w:eastAsia="en-US"/>
        </w:rPr>
        <w:t xml:space="preserve"> услуг связи (утв. Постановлением Правительства РФ от 10.09.2007 № 575), Правил оказания услуг связи по передаче данных (утв. Постановлением Правительства РФ от 23.01.2006 № 32).</w:t>
      </w:r>
    </w:p>
    <w:p w:rsidR="00C16929" w:rsidRPr="00C16929" w:rsidRDefault="00C16929" w:rsidP="00C16929">
      <w:pPr>
        <w:suppressAutoHyphens w:val="0"/>
        <w:spacing w:after="200" w:line="276" w:lineRule="auto"/>
        <w:jc w:val="both"/>
        <w:rPr>
          <w:rFonts w:eastAsia="Calibri"/>
          <w:sz w:val="22"/>
          <w:szCs w:val="22"/>
          <w:lang w:eastAsia="en-US"/>
        </w:rPr>
      </w:pPr>
      <w:r w:rsidRPr="00C16929">
        <w:rPr>
          <w:rFonts w:eastAsia="Calibri"/>
          <w:sz w:val="22"/>
          <w:szCs w:val="22"/>
          <w:lang w:eastAsia="en-US"/>
        </w:rPr>
        <w:t>12.4.</w:t>
      </w:r>
      <w:r w:rsidRPr="00C16929">
        <w:rPr>
          <w:rFonts w:eastAsia="Calibri"/>
          <w:sz w:val="22"/>
          <w:szCs w:val="22"/>
          <w:lang w:val="en-US" w:eastAsia="en-US"/>
        </w:rPr>
        <w:t> </w:t>
      </w:r>
      <w:r w:rsidRPr="00C16929">
        <w:rPr>
          <w:rFonts w:eastAsia="Calibri"/>
          <w:sz w:val="22"/>
          <w:szCs w:val="22"/>
          <w:lang w:eastAsia="en-US"/>
        </w:rPr>
        <w:t xml:space="preserve">Исполнитель должен сохранять конфиденциальность информации, относящейся к предмету контракта, ходу его исполнения и полученным результатам. Разглашение указанной информации (полное или частичное), а также ознакомление с ней третьих лиц должно осуществляться по взаимной договоренности (за исключением информации, распространение которой ограничено нормативными </w:t>
      </w:r>
      <w:proofErr w:type="gramStart"/>
      <w:r w:rsidRPr="00C16929">
        <w:rPr>
          <w:rFonts w:eastAsia="Calibri"/>
          <w:sz w:val="22"/>
          <w:szCs w:val="22"/>
          <w:lang w:eastAsia="en-US"/>
        </w:rPr>
        <w:t>доку-ментами</w:t>
      </w:r>
      <w:proofErr w:type="gramEnd"/>
      <w:r w:rsidRPr="00C16929">
        <w:rPr>
          <w:rFonts w:eastAsia="Calibri"/>
          <w:sz w:val="22"/>
          <w:szCs w:val="22"/>
          <w:lang w:eastAsia="en-US"/>
        </w:rPr>
        <w:t>).</w:t>
      </w:r>
    </w:p>
    <w:p w:rsidR="00C16929" w:rsidRPr="00C16929" w:rsidRDefault="00C16929" w:rsidP="00C16929">
      <w:pPr>
        <w:suppressAutoHyphens w:val="0"/>
        <w:spacing w:after="200" w:line="276" w:lineRule="auto"/>
        <w:jc w:val="both"/>
        <w:rPr>
          <w:rFonts w:eastAsia="Calibri"/>
          <w:sz w:val="22"/>
          <w:szCs w:val="22"/>
          <w:lang w:eastAsia="en-US"/>
        </w:rPr>
      </w:pPr>
      <w:r w:rsidRPr="00C16929">
        <w:rPr>
          <w:rFonts w:eastAsia="Calibri"/>
          <w:sz w:val="22"/>
          <w:szCs w:val="22"/>
          <w:lang w:eastAsia="en-US"/>
        </w:rPr>
        <w:lastRenderedPageBreak/>
        <w:t>12.5.</w:t>
      </w:r>
      <w:r w:rsidRPr="00C16929">
        <w:rPr>
          <w:rFonts w:eastAsia="Calibri"/>
          <w:sz w:val="22"/>
          <w:szCs w:val="22"/>
          <w:lang w:val="en-US" w:eastAsia="en-US"/>
        </w:rPr>
        <w:t> </w:t>
      </w:r>
      <w:r w:rsidRPr="00C16929">
        <w:rPr>
          <w:rFonts w:eastAsia="Calibri"/>
          <w:sz w:val="22"/>
          <w:szCs w:val="22"/>
          <w:lang w:eastAsia="en-US"/>
        </w:rPr>
        <w:t>Исполнитель доставляет платежные документы Заказчику самостоятельно и за свой счет.</w:t>
      </w:r>
    </w:p>
    <w:p w:rsidR="00C16929" w:rsidRPr="00C16929" w:rsidRDefault="00C16929" w:rsidP="00C16929">
      <w:pPr>
        <w:suppressAutoHyphens w:val="0"/>
        <w:spacing w:after="200" w:line="276" w:lineRule="auto"/>
        <w:jc w:val="both"/>
        <w:rPr>
          <w:rFonts w:eastAsia="Calibri"/>
          <w:sz w:val="22"/>
          <w:szCs w:val="22"/>
          <w:lang w:eastAsia="en-US"/>
        </w:rPr>
      </w:pPr>
      <w:r w:rsidRPr="00C16929">
        <w:rPr>
          <w:rFonts w:eastAsia="Calibri"/>
          <w:sz w:val="22"/>
          <w:szCs w:val="22"/>
          <w:lang w:eastAsia="en-US"/>
        </w:rPr>
        <w:t>12.6</w:t>
      </w:r>
      <w:r w:rsidRPr="00C16929">
        <w:rPr>
          <w:rFonts w:eastAsia="Calibri"/>
          <w:sz w:val="22"/>
          <w:szCs w:val="22"/>
          <w:lang w:val="en-US" w:eastAsia="en-US"/>
        </w:rPr>
        <w:t> </w:t>
      </w:r>
      <w:r w:rsidRPr="00C16929">
        <w:rPr>
          <w:rFonts w:eastAsia="Calibri"/>
          <w:sz w:val="22"/>
          <w:szCs w:val="22"/>
          <w:lang w:eastAsia="en-US"/>
        </w:rPr>
        <w:t>.</w:t>
      </w:r>
      <w:r w:rsidRPr="00C16929">
        <w:rPr>
          <w:rFonts w:eastAsia="Calibri"/>
          <w:sz w:val="22"/>
          <w:szCs w:val="22"/>
          <w:lang w:val="en-US" w:eastAsia="en-US"/>
        </w:rPr>
        <w:t> </w:t>
      </w:r>
      <w:r w:rsidRPr="00C16929">
        <w:rPr>
          <w:rFonts w:eastAsia="Calibri"/>
          <w:sz w:val="22"/>
          <w:szCs w:val="22"/>
          <w:lang w:eastAsia="en-US"/>
        </w:rPr>
        <w:t>Исполнитель гарантирует соответствие оказываемых услуг требованиям описания объекта закупки и действующего законодательства Российской Федерации.</w:t>
      </w:r>
    </w:p>
    <w:p w:rsidR="005E4269" w:rsidRDefault="005E4269">
      <w:pPr>
        <w:tabs>
          <w:tab w:val="left" w:pos="1134"/>
        </w:tabs>
        <w:suppressAutoHyphens w:val="0"/>
        <w:spacing w:line="264" w:lineRule="auto"/>
        <w:contextualSpacing/>
        <w:jc w:val="both"/>
        <w:rPr>
          <w:sz w:val="22"/>
          <w:szCs w:val="22"/>
        </w:rPr>
      </w:pPr>
    </w:p>
    <w:p w:rsidR="005E4269" w:rsidRDefault="005E4269">
      <w:pPr>
        <w:tabs>
          <w:tab w:val="left" w:pos="1134"/>
        </w:tabs>
        <w:suppressAutoHyphens w:val="0"/>
        <w:spacing w:line="264" w:lineRule="auto"/>
        <w:contextualSpacing/>
        <w:jc w:val="both"/>
        <w:rPr>
          <w:sz w:val="22"/>
          <w:szCs w:val="22"/>
        </w:rPr>
      </w:pPr>
    </w:p>
    <w:p w:rsidR="005E4269" w:rsidRDefault="005E4269">
      <w:pPr>
        <w:tabs>
          <w:tab w:val="left" w:pos="1134"/>
        </w:tabs>
        <w:suppressAutoHyphens w:val="0"/>
        <w:spacing w:line="264" w:lineRule="auto"/>
        <w:contextualSpacing/>
        <w:jc w:val="both"/>
        <w:rPr>
          <w:sz w:val="22"/>
          <w:szCs w:val="22"/>
        </w:rPr>
      </w:pPr>
    </w:p>
    <w:p w:rsidR="005E4269" w:rsidRDefault="005E4269">
      <w:pPr>
        <w:tabs>
          <w:tab w:val="left" w:pos="1134"/>
        </w:tabs>
        <w:suppressAutoHyphens w:val="0"/>
        <w:spacing w:line="264" w:lineRule="auto"/>
        <w:contextualSpacing/>
        <w:jc w:val="both"/>
        <w:rPr>
          <w:sz w:val="22"/>
          <w:szCs w:val="22"/>
        </w:rPr>
      </w:pPr>
    </w:p>
    <w:tbl>
      <w:tblPr>
        <w:tblW w:w="9985" w:type="dxa"/>
        <w:tblInd w:w="2155" w:type="dxa"/>
        <w:tblLayout w:type="fixed"/>
        <w:tblCellMar>
          <w:top w:w="102" w:type="dxa"/>
          <w:left w:w="62" w:type="dxa"/>
          <w:bottom w:w="102" w:type="dxa"/>
          <w:right w:w="62" w:type="dxa"/>
        </w:tblCellMar>
        <w:tblLook w:val="0000" w:firstRow="0" w:lastRow="0" w:firstColumn="0" w:lastColumn="0" w:noHBand="0" w:noVBand="0"/>
      </w:tblPr>
      <w:tblGrid>
        <w:gridCol w:w="5165"/>
        <w:gridCol w:w="425"/>
        <w:gridCol w:w="4395"/>
      </w:tblGrid>
      <w:tr w:rsidR="005E4269">
        <w:tc>
          <w:tcPr>
            <w:tcW w:w="5165" w:type="dxa"/>
          </w:tcPr>
          <w:p w:rsidR="005E4269" w:rsidRDefault="003B14FE">
            <w:pPr>
              <w:widowControl w:val="0"/>
              <w:jc w:val="center"/>
              <w:rPr>
                <w:b/>
                <w:szCs w:val="24"/>
              </w:rPr>
            </w:pPr>
            <w:r>
              <w:rPr>
                <w:b/>
                <w:szCs w:val="24"/>
              </w:rPr>
              <w:t xml:space="preserve">ИСПОЛНИТЕЛЬ: </w:t>
            </w:r>
          </w:p>
        </w:tc>
        <w:tc>
          <w:tcPr>
            <w:tcW w:w="425" w:type="dxa"/>
          </w:tcPr>
          <w:p w:rsidR="005E4269" w:rsidRDefault="005E4269">
            <w:pPr>
              <w:widowControl w:val="0"/>
              <w:rPr>
                <w:b/>
                <w:szCs w:val="24"/>
              </w:rPr>
            </w:pPr>
          </w:p>
        </w:tc>
        <w:tc>
          <w:tcPr>
            <w:tcW w:w="4395" w:type="dxa"/>
          </w:tcPr>
          <w:p w:rsidR="005E4269" w:rsidRDefault="003B14FE">
            <w:pPr>
              <w:widowControl w:val="0"/>
              <w:jc w:val="center"/>
              <w:rPr>
                <w:b/>
                <w:szCs w:val="24"/>
              </w:rPr>
            </w:pPr>
            <w:r>
              <w:rPr>
                <w:b/>
                <w:szCs w:val="24"/>
              </w:rPr>
              <w:t xml:space="preserve">ЗАКАЗЧИК: </w:t>
            </w:r>
          </w:p>
        </w:tc>
      </w:tr>
      <w:tr w:rsidR="005E4269">
        <w:trPr>
          <w:trHeight w:val="1532"/>
        </w:trPr>
        <w:tc>
          <w:tcPr>
            <w:tcW w:w="5165" w:type="dxa"/>
          </w:tcPr>
          <w:p w:rsidR="005E4269" w:rsidRDefault="005E4269">
            <w:pPr>
              <w:widowControl w:val="0"/>
              <w:rPr>
                <w:szCs w:val="24"/>
                <w:shd w:val="clear" w:color="auto" w:fill="FFFF00"/>
              </w:rPr>
            </w:pPr>
          </w:p>
          <w:p w:rsidR="005E4269" w:rsidRDefault="005E4269">
            <w:pPr>
              <w:widowControl w:val="0"/>
              <w:rPr>
                <w:szCs w:val="24"/>
                <w:shd w:val="clear" w:color="auto" w:fill="FFFF00"/>
              </w:rPr>
            </w:pPr>
          </w:p>
          <w:p w:rsidR="005E4269" w:rsidRDefault="005E4269">
            <w:pPr>
              <w:widowControl w:val="0"/>
              <w:rPr>
                <w:szCs w:val="24"/>
                <w:shd w:val="clear" w:color="auto" w:fill="FFFF00"/>
              </w:rPr>
            </w:pPr>
          </w:p>
          <w:p w:rsidR="005E4269" w:rsidRDefault="003B14FE">
            <w:pPr>
              <w:widowControl w:val="0"/>
              <w:rPr>
                <w:shd w:val="clear" w:color="auto" w:fill="FFFF00"/>
              </w:rPr>
            </w:pPr>
            <w:r>
              <w:rPr>
                <w:szCs w:val="24"/>
                <w:shd w:val="clear" w:color="auto" w:fill="FFFF00"/>
              </w:rPr>
              <w:t>____________________________/</w:t>
            </w:r>
            <w:r w:rsidR="00034E04">
              <w:rPr>
                <w:szCs w:val="24"/>
                <w:shd w:val="clear" w:color="auto" w:fill="FFFF00"/>
              </w:rPr>
              <w:t>____________</w:t>
            </w:r>
          </w:p>
          <w:p w:rsidR="005E4269" w:rsidRDefault="005E4269">
            <w:pPr>
              <w:widowControl w:val="0"/>
              <w:rPr>
                <w:szCs w:val="24"/>
                <w:shd w:val="clear" w:color="auto" w:fill="FFFF00"/>
              </w:rPr>
            </w:pPr>
          </w:p>
          <w:p w:rsidR="005E4269" w:rsidRDefault="003B14FE">
            <w:pPr>
              <w:widowControl w:val="0"/>
              <w:rPr>
                <w:shd w:val="clear" w:color="auto" w:fill="FFFF00"/>
              </w:rPr>
            </w:pPr>
            <w:r>
              <w:rPr>
                <w:szCs w:val="24"/>
                <w:shd w:val="clear" w:color="auto" w:fill="FFFF00"/>
              </w:rPr>
              <w:t>М.П.</w:t>
            </w:r>
          </w:p>
        </w:tc>
        <w:tc>
          <w:tcPr>
            <w:tcW w:w="425" w:type="dxa"/>
          </w:tcPr>
          <w:p w:rsidR="005E4269" w:rsidRDefault="005E4269">
            <w:pPr>
              <w:widowControl w:val="0"/>
              <w:rPr>
                <w:szCs w:val="24"/>
              </w:rPr>
            </w:pPr>
          </w:p>
        </w:tc>
        <w:tc>
          <w:tcPr>
            <w:tcW w:w="4395" w:type="dxa"/>
          </w:tcPr>
          <w:p w:rsidR="005E4269" w:rsidRDefault="003B14FE">
            <w:pPr>
              <w:widowControl w:val="0"/>
              <w:rPr>
                <w:shd w:val="clear" w:color="auto" w:fill="FFFF00"/>
              </w:rPr>
            </w:pPr>
            <w:r>
              <w:rPr>
                <w:szCs w:val="24"/>
                <w:shd w:val="clear" w:color="auto" w:fill="FFFF00"/>
              </w:rPr>
              <w:t>Директор ИНИОН РАН</w:t>
            </w:r>
          </w:p>
          <w:p w:rsidR="005E4269" w:rsidRDefault="005E4269">
            <w:pPr>
              <w:widowControl w:val="0"/>
              <w:rPr>
                <w:szCs w:val="24"/>
              </w:rPr>
            </w:pPr>
          </w:p>
          <w:p w:rsidR="005E4269" w:rsidRDefault="003B14FE">
            <w:pPr>
              <w:widowControl w:val="0"/>
              <w:rPr>
                <w:szCs w:val="24"/>
              </w:rPr>
            </w:pPr>
            <w:r>
              <w:rPr>
                <w:szCs w:val="24"/>
              </w:rPr>
              <w:t>_____________________/</w:t>
            </w:r>
            <w:r>
              <w:rPr>
                <w:szCs w:val="24"/>
                <w:shd w:val="clear" w:color="auto" w:fill="FFFF00"/>
              </w:rPr>
              <w:t>Кузнецов А. В.</w:t>
            </w:r>
            <w:r>
              <w:rPr>
                <w:szCs w:val="24"/>
              </w:rPr>
              <w:t xml:space="preserve">/                  </w:t>
            </w:r>
          </w:p>
          <w:p w:rsidR="005E4269" w:rsidRDefault="003B14FE">
            <w:pPr>
              <w:widowControl w:val="0"/>
              <w:rPr>
                <w:szCs w:val="24"/>
              </w:rPr>
            </w:pPr>
            <w:r>
              <w:rPr>
                <w:szCs w:val="24"/>
              </w:rPr>
              <w:t>М.П.</w:t>
            </w:r>
          </w:p>
        </w:tc>
      </w:tr>
    </w:tbl>
    <w:p w:rsidR="005E4269" w:rsidRDefault="005E4269">
      <w:pPr>
        <w:tabs>
          <w:tab w:val="left" w:pos="1134"/>
        </w:tabs>
        <w:suppressAutoHyphens w:val="0"/>
        <w:spacing w:line="264" w:lineRule="auto"/>
        <w:contextualSpacing/>
        <w:jc w:val="both"/>
        <w:rPr>
          <w:sz w:val="22"/>
          <w:szCs w:val="22"/>
        </w:rPr>
      </w:pPr>
    </w:p>
    <w:sectPr w:rsidR="005E4269">
      <w:pgSz w:w="16838" w:h="11906" w:orient="landscape"/>
      <w:pgMar w:top="1134" w:right="1134" w:bottom="567" w:left="1276" w:header="0"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14FE" w:rsidRDefault="00E514FE">
      <w:r>
        <w:separator/>
      </w:r>
    </w:p>
  </w:endnote>
  <w:endnote w:type="continuationSeparator" w:id="0">
    <w:p w:rsidR="00E514FE" w:rsidRDefault="00E51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Liberation Sans">
    <w:panose1 w:val="020B0604020202020204"/>
    <w:charset w:val="CC"/>
    <w:family w:val="swiss"/>
    <w:pitch w:val="variable"/>
    <w:sig w:usb0="E0000AFF" w:usb1="500078FF" w:usb2="00000021" w:usb3="00000000" w:csb0="000001BF" w:csb1="00000000"/>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14FE" w:rsidRDefault="00E514FE">
      <w:pPr>
        <w:rPr>
          <w:sz w:val="12"/>
        </w:rPr>
      </w:pPr>
      <w:r>
        <w:separator/>
      </w:r>
    </w:p>
  </w:footnote>
  <w:footnote w:type="continuationSeparator" w:id="0">
    <w:p w:rsidR="00E514FE" w:rsidRDefault="00E514FE">
      <w:pPr>
        <w:rPr>
          <w:sz w:val="12"/>
        </w:rPr>
      </w:pPr>
      <w:r>
        <w:continuationSeparator/>
      </w:r>
    </w:p>
  </w:footnote>
  <w:footnote w:id="1">
    <w:p w:rsidR="005E4269" w:rsidRDefault="003B14FE">
      <w:pPr>
        <w:pStyle w:val="af2"/>
        <w:rPr>
          <w:sz w:val="18"/>
          <w:szCs w:val="18"/>
        </w:rPr>
      </w:pPr>
      <w:r>
        <w:rPr>
          <w:rStyle w:val="ab"/>
        </w:rPr>
        <w:footnoteRef/>
      </w:r>
      <w:r>
        <w:rPr>
          <w:sz w:val="18"/>
          <w:szCs w:val="18"/>
        </w:rPr>
        <w:t xml:space="preserve"> Заказчик вправе удержать суммы неиспользованных поставщиком (подрядчиком, исполнителем) требований об уплате неустоек (штрафов, пеней), предъявленных заказчиком в соответствии с Законом №44-ФЗ, а также </w:t>
      </w:r>
      <w:proofErr w:type="spellStart"/>
      <w:r>
        <w:rPr>
          <w:sz w:val="18"/>
          <w:szCs w:val="18"/>
        </w:rPr>
        <w:t>пп</w:t>
      </w:r>
      <w:proofErr w:type="spellEnd"/>
      <w:r>
        <w:rPr>
          <w:sz w:val="18"/>
          <w:szCs w:val="18"/>
        </w:rPr>
        <w:t xml:space="preserve">. </w:t>
      </w:r>
      <w:proofErr w:type="spellStart"/>
      <w:r>
        <w:rPr>
          <w:sz w:val="18"/>
          <w:szCs w:val="18"/>
        </w:rPr>
        <w:t>рп</w:t>
      </w:r>
      <w:proofErr w:type="spellEnd"/>
      <w:r>
        <w:rPr>
          <w:sz w:val="18"/>
          <w:szCs w:val="18"/>
        </w:rPr>
        <w:t xml:space="preserve">. </w:t>
      </w:r>
      <w:proofErr w:type="gramStart"/>
      <w:r>
        <w:rPr>
          <w:sz w:val="18"/>
          <w:szCs w:val="18"/>
        </w:rPr>
        <w:t>10  Постановления</w:t>
      </w:r>
      <w:proofErr w:type="gramEnd"/>
      <w:r>
        <w:rPr>
          <w:sz w:val="18"/>
          <w:szCs w:val="18"/>
        </w:rPr>
        <w:t xml:space="preserve"> РФ от 27.01.20220№60 «О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 из суммы, подлежащей оплате поставщику (подрядчику, исполнителю).</w:t>
      </w:r>
    </w:p>
  </w:footnote>
  <w:footnote w:id="2">
    <w:p w:rsidR="005E4269" w:rsidRDefault="003B14FE">
      <w:pPr>
        <w:ind w:firstLine="510"/>
        <w:jc w:val="both"/>
        <w:rPr>
          <w:sz w:val="12"/>
          <w:szCs w:val="12"/>
        </w:rPr>
      </w:pPr>
      <w:r>
        <w:rPr>
          <w:rStyle w:val="ab"/>
        </w:rPr>
        <w:footnoteRef/>
      </w:r>
      <w:r>
        <w:t xml:space="preserve"> </w:t>
      </w:r>
      <w:r>
        <w:rPr>
          <w:sz w:val="18"/>
          <w:szCs w:val="18"/>
        </w:rPr>
        <w:t xml:space="preserve">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
        <w:r>
          <w:rPr>
            <w:sz w:val="18"/>
            <w:szCs w:val="18"/>
          </w:rPr>
          <w:t>законом</w:t>
        </w:r>
      </w:hyperlink>
      <w:r>
        <w:rPr>
          <w:sz w:val="18"/>
          <w:szCs w:val="18"/>
        </w:rPr>
        <w:t xml:space="preserve"> №44-ФЗ), предложившим наиболее высокую цену за право заключения Контракта, размер штрафа рассчитывается в порядке, установленном Правилами, утвержденными </w:t>
      </w:r>
      <w:r>
        <w:rPr>
          <w:rFonts w:eastAsia="Calibri"/>
          <w:sz w:val="18"/>
          <w:szCs w:val="18"/>
        </w:rPr>
        <w:t>постановлением Правительства РФ от 30.08.2017 № 1042</w:t>
      </w:r>
      <w:r>
        <w:rPr>
          <w:sz w:val="18"/>
          <w:szCs w:val="18"/>
        </w:rPr>
        <w:t xml:space="preserve">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5E4269" w:rsidRDefault="003B14FE">
      <w:pPr>
        <w:ind w:firstLine="510"/>
        <w:jc w:val="both"/>
        <w:rPr>
          <w:sz w:val="12"/>
          <w:szCs w:val="12"/>
        </w:rPr>
      </w:pPr>
      <w:r>
        <w:rPr>
          <w:sz w:val="18"/>
          <w:szCs w:val="18"/>
        </w:rPr>
        <w:t>а) в случае, если цена Контракта не превышает начальную (максимальную) цену Контракта:</w:t>
      </w:r>
    </w:p>
    <w:p w:rsidR="005E4269" w:rsidRDefault="003B14FE">
      <w:pPr>
        <w:ind w:firstLine="510"/>
        <w:jc w:val="both"/>
        <w:rPr>
          <w:sz w:val="12"/>
          <w:szCs w:val="12"/>
        </w:rPr>
      </w:pPr>
      <w:r>
        <w:rPr>
          <w:sz w:val="18"/>
          <w:szCs w:val="18"/>
        </w:rPr>
        <w:t>10 процентов начальной (максимальной) цены Контракта, если цена Контракта не превышает 3 млн. рублей;</w:t>
      </w:r>
    </w:p>
    <w:p w:rsidR="005E4269" w:rsidRDefault="003B14FE">
      <w:pPr>
        <w:ind w:firstLine="510"/>
        <w:jc w:val="both"/>
        <w:rPr>
          <w:sz w:val="12"/>
          <w:szCs w:val="12"/>
        </w:rPr>
      </w:pPr>
      <w:r>
        <w:rPr>
          <w:sz w:val="18"/>
          <w:szCs w:val="18"/>
        </w:rPr>
        <w:t>5 процентов начальной (максимальной) цены Контракта, если цена Контракта составляет от 3 млн. рублей до 50 млн. рублей (включительно);</w:t>
      </w:r>
    </w:p>
    <w:p w:rsidR="005E4269" w:rsidRDefault="003B14FE">
      <w:pPr>
        <w:ind w:firstLine="510"/>
        <w:jc w:val="both"/>
        <w:rPr>
          <w:sz w:val="12"/>
          <w:szCs w:val="12"/>
        </w:rPr>
      </w:pPr>
      <w:r>
        <w:rPr>
          <w:sz w:val="18"/>
          <w:szCs w:val="18"/>
        </w:rPr>
        <w:t>1 процент начальной (максимальной) цены Контракта, если цена Контракта составляет от 50 млн. рублей до 100 млн. рублей (включительно);</w:t>
      </w:r>
    </w:p>
    <w:p w:rsidR="005E4269" w:rsidRDefault="003B14FE">
      <w:pPr>
        <w:ind w:firstLine="510"/>
        <w:jc w:val="both"/>
        <w:rPr>
          <w:sz w:val="12"/>
          <w:szCs w:val="12"/>
        </w:rPr>
      </w:pPr>
      <w:r>
        <w:rPr>
          <w:sz w:val="18"/>
          <w:szCs w:val="18"/>
        </w:rPr>
        <w:t>б) в случае, если цена Контракта превышает начальную (максимальную) цену Контракта:</w:t>
      </w:r>
    </w:p>
    <w:p w:rsidR="005E4269" w:rsidRDefault="003B14FE">
      <w:pPr>
        <w:ind w:firstLine="510"/>
        <w:jc w:val="both"/>
        <w:rPr>
          <w:sz w:val="12"/>
          <w:szCs w:val="12"/>
        </w:rPr>
      </w:pPr>
      <w:r>
        <w:rPr>
          <w:sz w:val="18"/>
          <w:szCs w:val="18"/>
        </w:rPr>
        <w:t>10 процентов цены Контракта, если цена Контракта не превышает 3 млн. рублей;</w:t>
      </w:r>
    </w:p>
    <w:p w:rsidR="005E4269" w:rsidRDefault="003B14FE">
      <w:pPr>
        <w:ind w:firstLine="510"/>
        <w:jc w:val="both"/>
        <w:rPr>
          <w:sz w:val="12"/>
          <w:szCs w:val="12"/>
        </w:rPr>
      </w:pPr>
      <w:r>
        <w:rPr>
          <w:sz w:val="18"/>
          <w:szCs w:val="18"/>
        </w:rPr>
        <w:t>5 процентов цены Контракта, если цена Контракта составляет от 3 млн. рублей до 50 млн. рублей (включительно);</w:t>
      </w:r>
    </w:p>
    <w:p w:rsidR="005E4269" w:rsidRDefault="003B14FE">
      <w:pPr>
        <w:ind w:firstLine="510"/>
        <w:jc w:val="both"/>
        <w:rPr>
          <w:sz w:val="12"/>
          <w:szCs w:val="12"/>
        </w:rPr>
      </w:pPr>
      <w:r>
        <w:rPr>
          <w:sz w:val="18"/>
          <w:szCs w:val="18"/>
        </w:rPr>
        <w:t>1 процент цены Контракта, если цена Контракта составляет от 50 млн. рублей до 100 млн. рублей (включительно).</w:t>
      </w:r>
    </w:p>
    <w:p w:rsidR="005E4269" w:rsidRDefault="005E4269">
      <w:pPr>
        <w:pStyle w:val="af2"/>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23579"/>
    <w:multiLevelType w:val="multilevel"/>
    <w:tmpl w:val="63F8C06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125522A"/>
    <w:multiLevelType w:val="hybridMultilevel"/>
    <w:tmpl w:val="AC5492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4034F6B"/>
    <w:multiLevelType w:val="hybridMultilevel"/>
    <w:tmpl w:val="287A3D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A7504BB"/>
    <w:multiLevelType w:val="hybridMultilevel"/>
    <w:tmpl w:val="4E4899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E37789D"/>
    <w:multiLevelType w:val="hybridMultilevel"/>
    <w:tmpl w:val="E98640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2416D9A"/>
    <w:multiLevelType w:val="hybridMultilevel"/>
    <w:tmpl w:val="03C4F2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27F47D2"/>
    <w:multiLevelType w:val="hybridMultilevel"/>
    <w:tmpl w:val="06483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B2F5836"/>
    <w:multiLevelType w:val="hybridMultilevel"/>
    <w:tmpl w:val="B966308A"/>
    <w:lvl w:ilvl="0" w:tplc="E18A1548">
      <w:start w:val="1"/>
      <w:numFmt w:val="decimal"/>
      <w:lvlText w:val="%1."/>
      <w:lvlJc w:val="left"/>
      <w:pPr>
        <w:tabs>
          <w:tab w:val="num" w:pos="1069"/>
        </w:tabs>
        <w:ind w:left="1069" w:hanging="360"/>
      </w:pPr>
      <w:rPr>
        <w:rFonts w:cs="Times New Roman"/>
        <w:b/>
        <w:bCs/>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 w15:restartNumberingAfterBreak="0">
    <w:nsid w:val="6A714A44"/>
    <w:multiLevelType w:val="multilevel"/>
    <w:tmpl w:val="A5D42B86"/>
    <w:lvl w:ilvl="0">
      <w:start w:val="1"/>
      <w:numFmt w:val="bullet"/>
      <w:pStyle w:val="5"/>
      <w:lvlText w:val=""/>
      <w:lvlJc w:val="left"/>
      <w:pPr>
        <w:tabs>
          <w:tab w:val="num" w:pos="1492"/>
        </w:tabs>
        <w:ind w:left="1492"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6F282A07"/>
    <w:multiLevelType w:val="hybridMultilevel"/>
    <w:tmpl w:val="38B251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7"/>
  </w:num>
  <w:num w:numId="4">
    <w:abstractNumId w:val="5"/>
  </w:num>
  <w:num w:numId="5">
    <w:abstractNumId w:val="4"/>
  </w:num>
  <w:num w:numId="6">
    <w:abstractNumId w:val="9"/>
  </w:num>
  <w:num w:numId="7">
    <w:abstractNumId w:val="2"/>
  </w:num>
  <w:num w:numId="8">
    <w:abstractNumId w:val="3"/>
  </w:num>
  <w:num w:numId="9">
    <w:abstractNumId w:val="1"/>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269"/>
    <w:rsid w:val="00034E04"/>
    <w:rsid w:val="00142FDD"/>
    <w:rsid w:val="003B14FE"/>
    <w:rsid w:val="00546BCF"/>
    <w:rsid w:val="005E4269"/>
    <w:rsid w:val="00886963"/>
    <w:rsid w:val="00A3597E"/>
    <w:rsid w:val="00C052E5"/>
    <w:rsid w:val="00C16929"/>
    <w:rsid w:val="00E514FE"/>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C076D8-2FA6-4B09-BE0B-365DB2461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68C9"/>
    <w:rPr>
      <w:rFonts w:ascii="Times New Roman" w:eastAsia="Times New Roman" w:hAnsi="Times New Roman"/>
      <w:sz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с отступом Знак"/>
    <w:basedOn w:val="a0"/>
    <w:link w:val="a4"/>
    <w:uiPriority w:val="99"/>
    <w:qFormat/>
    <w:locked/>
    <w:rsid w:val="000168C9"/>
    <w:rPr>
      <w:rFonts w:ascii="Times New Roman" w:hAnsi="Times New Roman" w:cs="Times New Roman"/>
      <w:sz w:val="20"/>
      <w:szCs w:val="20"/>
      <w:lang w:eastAsia="ar-SA" w:bidi="ar-SA"/>
    </w:rPr>
  </w:style>
  <w:style w:type="character" w:customStyle="1" w:styleId="a5">
    <w:name w:val="Название Знак"/>
    <w:basedOn w:val="a0"/>
    <w:link w:val="a6"/>
    <w:uiPriority w:val="99"/>
    <w:qFormat/>
    <w:locked/>
    <w:rsid w:val="000168C9"/>
    <w:rPr>
      <w:rFonts w:ascii="Times New Roman" w:hAnsi="Times New Roman" w:cs="Times New Roman"/>
      <w:b/>
      <w:sz w:val="20"/>
      <w:szCs w:val="20"/>
      <w:lang w:eastAsia="ar-SA" w:bidi="ar-SA"/>
    </w:rPr>
  </w:style>
  <w:style w:type="character" w:customStyle="1" w:styleId="a7">
    <w:name w:val="Нижний колонтитул Знак"/>
    <w:basedOn w:val="a0"/>
    <w:link w:val="a8"/>
    <w:uiPriority w:val="99"/>
    <w:qFormat/>
    <w:locked/>
    <w:rsid w:val="000168C9"/>
    <w:rPr>
      <w:rFonts w:ascii="Times New Roman" w:hAnsi="Times New Roman" w:cs="Times New Roman"/>
      <w:sz w:val="20"/>
      <w:szCs w:val="20"/>
      <w:lang w:eastAsia="ar-SA" w:bidi="ar-SA"/>
    </w:rPr>
  </w:style>
  <w:style w:type="character" w:customStyle="1" w:styleId="a9">
    <w:name w:val="Подзаголовок Знак"/>
    <w:basedOn w:val="a0"/>
    <w:link w:val="aa"/>
    <w:uiPriority w:val="99"/>
    <w:qFormat/>
    <w:locked/>
    <w:rsid w:val="000168C9"/>
    <w:rPr>
      <w:rFonts w:ascii="Cambria" w:hAnsi="Cambria" w:cs="Times New Roman"/>
      <w:i/>
      <w:iCs/>
      <w:color w:val="4F81BD"/>
      <w:spacing w:val="15"/>
      <w:sz w:val="24"/>
      <w:szCs w:val="24"/>
      <w:lang w:eastAsia="ar-SA" w:bidi="ar-SA"/>
    </w:rPr>
  </w:style>
  <w:style w:type="character" w:customStyle="1" w:styleId="2">
    <w:name w:val="Основной текст 2 Знак"/>
    <w:basedOn w:val="a0"/>
    <w:link w:val="20"/>
    <w:uiPriority w:val="99"/>
    <w:semiHidden/>
    <w:qFormat/>
    <w:rsid w:val="00C628D9"/>
    <w:rPr>
      <w:rFonts w:ascii="Times New Roman" w:eastAsia="Times New Roman" w:hAnsi="Times New Roman"/>
      <w:sz w:val="24"/>
      <w:lang w:eastAsia="ar-SA"/>
    </w:rPr>
  </w:style>
  <w:style w:type="character" w:customStyle="1" w:styleId="22">
    <w:name w:val="Основной текст 2 Знак2"/>
    <w:qFormat/>
    <w:rsid w:val="00C628D9"/>
    <w:rPr>
      <w:sz w:val="24"/>
      <w:szCs w:val="24"/>
      <w:lang w:eastAsia="ar-SA"/>
    </w:rPr>
  </w:style>
  <w:style w:type="character" w:customStyle="1" w:styleId="ab">
    <w:name w:val="Символ сноски"/>
    <w:qFormat/>
    <w:rsid w:val="00A75446"/>
    <w:rPr>
      <w:rFonts w:cs="Times New Roman"/>
      <w:vertAlign w:val="superscript"/>
    </w:rPr>
  </w:style>
  <w:style w:type="character" w:customStyle="1" w:styleId="ac">
    <w:name w:val="Привязка сноски"/>
    <w:rPr>
      <w:rFonts w:cs="Times New Roman"/>
      <w:vertAlign w:val="superscript"/>
    </w:rPr>
  </w:style>
  <w:style w:type="character" w:customStyle="1" w:styleId="ad">
    <w:name w:val="Текст выноски Знак"/>
    <w:basedOn w:val="a0"/>
    <w:link w:val="ae"/>
    <w:uiPriority w:val="99"/>
    <w:semiHidden/>
    <w:qFormat/>
    <w:rsid w:val="00A75446"/>
    <w:rPr>
      <w:rFonts w:ascii="Tahoma" w:eastAsia="Times New Roman" w:hAnsi="Tahoma" w:cs="Tahoma"/>
      <w:sz w:val="16"/>
      <w:szCs w:val="16"/>
      <w:lang w:eastAsia="ar-SA"/>
    </w:rPr>
  </w:style>
  <w:style w:type="character" w:customStyle="1" w:styleId="af">
    <w:name w:val="Верхний колонтитул Знак"/>
    <w:basedOn w:val="a0"/>
    <w:link w:val="af0"/>
    <w:uiPriority w:val="99"/>
    <w:semiHidden/>
    <w:qFormat/>
    <w:rsid w:val="00737B60"/>
    <w:rPr>
      <w:rFonts w:ascii="Times New Roman" w:eastAsia="Times New Roman" w:hAnsi="Times New Roman"/>
      <w:sz w:val="24"/>
      <w:lang w:eastAsia="ar-SA"/>
    </w:rPr>
  </w:style>
  <w:style w:type="character" w:customStyle="1" w:styleId="af1">
    <w:name w:val="Текст сноски Знак"/>
    <w:basedOn w:val="a0"/>
    <w:link w:val="af2"/>
    <w:uiPriority w:val="99"/>
    <w:qFormat/>
    <w:rsid w:val="004317E1"/>
    <w:rPr>
      <w:rFonts w:ascii="Times New Roman" w:eastAsia="Times New Roman" w:hAnsi="Times New Roman"/>
      <w:lang w:eastAsia="ar-SA"/>
    </w:rPr>
  </w:style>
  <w:style w:type="character" w:customStyle="1" w:styleId="af3">
    <w:name w:val="Основной текст Знак"/>
    <w:basedOn w:val="a0"/>
    <w:link w:val="af4"/>
    <w:qFormat/>
    <w:rsid w:val="004317E1"/>
    <w:rPr>
      <w:rFonts w:ascii="Times New Roman" w:eastAsia="Times New Roman" w:hAnsi="Times New Roman"/>
      <w:sz w:val="24"/>
      <w:lang w:eastAsia="ar-SA"/>
    </w:rPr>
  </w:style>
  <w:style w:type="character" w:customStyle="1" w:styleId="-">
    <w:name w:val="Интернет-ссылка"/>
    <w:basedOn w:val="a0"/>
    <w:uiPriority w:val="99"/>
    <w:unhideWhenUsed/>
    <w:rsid w:val="00E84C78"/>
    <w:rPr>
      <w:color w:val="0000FF" w:themeColor="hyperlink"/>
      <w:u w:val="single"/>
    </w:rPr>
  </w:style>
  <w:style w:type="character" w:customStyle="1" w:styleId="1">
    <w:name w:val="Неразрешенное упоминание1"/>
    <w:basedOn w:val="a0"/>
    <w:uiPriority w:val="99"/>
    <w:semiHidden/>
    <w:unhideWhenUsed/>
    <w:qFormat/>
    <w:rsid w:val="00DD16A0"/>
    <w:rPr>
      <w:color w:val="605E5C"/>
      <w:shd w:val="clear" w:color="auto" w:fill="E1DFDD"/>
    </w:rPr>
  </w:style>
  <w:style w:type="character" w:customStyle="1" w:styleId="af5">
    <w:name w:val="Посещённая гиперссылка"/>
    <w:basedOn w:val="a0"/>
    <w:uiPriority w:val="99"/>
    <w:semiHidden/>
    <w:unhideWhenUsed/>
    <w:rsid w:val="00D0213F"/>
    <w:rPr>
      <w:color w:val="800080" w:themeColor="followedHyperlink"/>
      <w:u w:val="single"/>
    </w:rPr>
  </w:style>
  <w:style w:type="character" w:customStyle="1" w:styleId="ConsPlusNormal">
    <w:name w:val="ConsPlusNormal Знак"/>
    <w:link w:val="ConsPlusNormal0"/>
    <w:qFormat/>
    <w:locked/>
    <w:rsid w:val="00434B52"/>
    <w:rPr>
      <w:rFonts w:ascii="Arial" w:eastAsia="Times New Roman" w:hAnsi="Arial" w:cs="Arial"/>
    </w:rPr>
  </w:style>
  <w:style w:type="character" w:customStyle="1" w:styleId="21">
    <w:name w:val="Основной текст (2)_"/>
    <w:link w:val="23"/>
    <w:qFormat/>
    <w:rsid w:val="00434B52"/>
    <w:rPr>
      <w:sz w:val="16"/>
      <w:szCs w:val="16"/>
      <w:shd w:val="clear" w:color="auto" w:fill="FFFFFF"/>
    </w:rPr>
  </w:style>
  <w:style w:type="character" w:customStyle="1" w:styleId="af6">
    <w:name w:val="Без интервала Знак"/>
    <w:basedOn w:val="a0"/>
    <w:link w:val="af7"/>
    <w:uiPriority w:val="99"/>
    <w:qFormat/>
    <w:locked/>
    <w:rsid w:val="00C878EA"/>
    <w:rPr>
      <w:rFonts w:ascii="Arial" w:eastAsia="Lucida Sans Unicode" w:hAnsi="Arial"/>
      <w:kern w:val="2"/>
      <w:szCs w:val="24"/>
    </w:rPr>
  </w:style>
  <w:style w:type="character" w:customStyle="1" w:styleId="af8">
    <w:name w:val="Абзац списка Знак"/>
    <w:link w:val="af9"/>
    <w:uiPriority w:val="34"/>
    <w:qFormat/>
    <w:rsid w:val="00A27506"/>
    <w:rPr>
      <w:rFonts w:ascii="Times New Roman" w:eastAsia="Times New Roman" w:hAnsi="Times New Roman"/>
      <w:sz w:val="24"/>
      <w:szCs w:val="24"/>
      <w:lang w:val="x-none" w:eastAsia="x-none"/>
    </w:rPr>
  </w:style>
  <w:style w:type="character" w:customStyle="1" w:styleId="afa">
    <w:name w:val="Привязка концевой сноски"/>
    <w:rPr>
      <w:vertAlign w:val="superscript"/>
    </w:rPr>
  </w:style>
  <w:style w:type="character" w:customStyle="1" w:styleId="afb">
    <w:name w:val="Символ концевой сноски"/>
    <w:qFormat/>
  </w:style>
  <w:style w:type="paragraph" w:customStyle="1" w:styleId="afc">
    <w:name w:val="Заголовок"/>
    <w:basedOn w:val="a"/>
    <w:next w:val="af4"/>
    <w:qFormat/>
    <w:pPr>
      <w:keepNext/>
      <w:spacing w:before="240" w:after="120"/>
    </w:pPr>
    <w:rPr>
      <w:rFonts w:ascii="Liberation Sans" w:eastAsia="Noto Sans CJK SC" w:hAnsi="Liberation Sans" w:cs="Lohit Devanagari"/>
      <w:sz w:val="28"/>
      <w:szCs w:val="28"/>
    </w:rPr>
  </w:style>
  <w:style w:type="paragraph" w:styleId="af4">
    <w:name w:val="Body Text"/>
    <w:basedOn w:val="a"/>
    <w:link w:val="af3"/>
    <w:unhideWhenUsed/>
    <w:rsid w:val="004317E1"/>
    <w:pPr>
      <w:spacing w:after="120"/>
    </w:pPr>
  </w:style>
  <w:style w:type="paragraph" w:styleId="afd">
    <w:name w:val="List"/>
    <w:basedOn w:val="af4"/>
    <w:rPr>
      <w:rFonts w:cs="Lohit Devanagari"/>
    </w:rPr>
  </w:style>
  <w:style w:type="paragraph" w:styleId="afe">
    <w:name w:val="caption"/>
    <w:basedOn w:val="a"/>
    <w:qFormat/>
    <w:pPr>
      <w:suppressLineNumbers/>
      <w:spacing w:before="120" w:after="120"/>
    </w:pPr>
    <w:rPr>
      <w:rFonts w:cs="Lohit Devanagari"/>
      <w:i/>
      <w:iCs/>
      <w:szCs w:val="24"/>
    </w:rPr>
  </w:style>
  <w:style w:type="paragraph" w:styleId="aff">
    <w:name w:val="index heading"/>
    <w:basedOn w:val="a"/>
    <w:qFormat/>
    <w:pPr>
      <w:suppressLineNumbers/>
    </w:pPr>
    <w:rPr>
      <w:rFonts w:cs="Lohit Devanagari"/>
    </w:rPr>
  </w:style>
  <w:style w:type="paragraph" w:styleId="a4">
    <w:name w:val="Body Text Indent"/>
    <w:basedOn w:val="a"/>
    <w:link w:val="a3"/>
    <w:uiPriority w:val="99"/>
    <w:rsid w:val="000168C9"/>
    <w:pPr>
      <w:ind w:right="-1475" w:hanging="1276"/>
    </w:pPr>
    <w:rPr>
      <w:sz w:val="22"/>
    </w:rPr>
  </w:style>
  <w:style w:type="paragraph" w:customStyle="1" w:styleId="10">
    <w:name w:val="Цитата1"/>
    <w:basedOn w:val="a"/>
    <w:uiPriority w:val="99"/>
    <w:qFormat/>
    <w:rsid w:val="000168C9"/>
    <w:pPr>
      <w:ind w:left="-1276" w:right="-1475"/>
      <w:jc w:val="both"/>
    </w:pPr>
    <w:rPr>
      <w:sz w:val="22"/>
    </w:rPr>
  </w:style>
  <w:style w:type="paragraph" w:styleId="a6">
    <w:name w:val="Title"/>
    <w:basedOn w:val="a"/>
    <w:next w:val="aa"/>
    <w:link w:val="a5"/>
    <w:uiPriority w:val="99"/>
    <w:qFormat/>
    <w:rsid w:val="000168C9"/>
    <w:pPr>
      <w:jc w:val="center"/>
    </w:pPr>
    <w:rPr>
      <w:b/>
      <w:sz w:val="32"/>
    </w:rPr>
  </w:style>
  <w:style w:type="paragraph" w:customStyle="1" w:styleId="31">
    <w:name w:val="Основной текст с отступом 31"/>
    <w:basedOn w:val="a"/>
    <w:uiPriority w:val="99"/>
    <w:qFormat/>
    <w:rsid w:val="000168C9"/>
    <w:pPr>
      <w:ind w:right="-1475" w:hanging="1276"/>
      <w:jc w:val="both"/>
    </w:pPr>
    <w:rPr>
      <w:b/>
      <w:sz w:val="28"/>
    </w:rPr>
  </w:style>
  <w:style w:type="paragraph" w:customStyle="1" w:styleId="aff0">
    <w:name w:val="Колонтитул"/>
    <w:basedOn w:val="a"/>
    <w:qFormat/>
  </w:style>
  <w:style w:type="paragraph" w:styleId="a8">
    <w:name w:val="footer"/>
    <w:basedOn w:val="a"/>
    <w:link w:val="a7"/>
    <w:uiPriority w:val="99"/>
    <w:rsid w:val="000168C9"/>
    <w:pPr>
      <w:tabs>
        <w:tab w:val="center" w:pos="4677"/>
        <w:tab w:val="right" w:pos="9355"/>
      </w:tabs>
    </w:pPr>
  </w:style>
  <w:style w:type="paragraph" w:styleId="aa">
    <w:name w:val="Subtitle"/>
    <w:basedOn w:val="a"/>
    <w:next w:val="a"/>
    <w:link w:val="a9"/>
    <w:uiPriority w:val="99"/>
    <w:qFormat/>
    <w:rsid w:val="000168C9"/>
    <w:rPr>
      <w:rFonts w:ascii="Cambria" w:hAnsi="Cambria"/>
      <w:i/>
      <w:iCs/>
      <w:color w:val="4F81BD"/>
      <w:spacing w:val="15"/>
      <w:szCs w:val="24"/>
    </w:rPr>
  </w:style>
  <w:style w:type="paragraph" w:customStyle="1" w:styleId="aff1">
    <w:name w:val="Стиль"/>
    <w:qFormat/>
    <w:rsid w:val="00C628D9"/>
    <w:pPr>
      <w:widowControl w:val="0"/>
      <w:ind w:firstLine="720"/>
      <w:jc w:val="both"/>
    </w:pPr>
    <w:rPr>
      <w:rFonts w:ascii="Arial" w:eastAsia="Times New Roman" w:hAnsi="Arial" w:cs="Arial"/>
    </w:rPr>
  </w:style>
  <w:style w:type="paragraph" w:styleId="20">
    <w:name w:val="Body Text 2"/>
    <w:basedOn w:val="a"/>
    <w:link w:val="2"/>
    <w:uiPriority w:val="99"/>
    <w:semiHidden/>
    <w:unhideWhenUsed/>
    <w:qFormat/>
    <w:rsid w:val="00C628D9"/>
    <w:pPr>
      <w:spacing w:after="120" w:line="480" w:lineRule="auto"/>
    </w:pPr>
  </w:style>
  <w:style w:type="paragraph" w:styleId="ae">
    <w:name w:val="Balloon Text"/>
    <w:basedOn w:val="a"/>
    <w:link w:val="ad"/>
    <w:uiPriority w:val="99"/>
    <w:semiHidden/>
    <w:unhideWhenUsed/>
    <w:qFormat/>
    <w:rsid w:val="00A75446"/>
    <w:rPr>
      <w:rFonts w:ascii="Tahoma" w:hAnsi="Tahoma" w:cs="Tahoma"/>
      <w:sz w:val="16"/>
      <w:szCs w:val="16"/>
    </w:rPr>
  </w:style>
  <w:style w:type="paragraph" w:styleId="af0">
    <w:name w:val="header"/>
    <w:basedOn w:val="a"/>
    <w:link w:val="af"/>
    <w:uiPriority w:val="99"/>
    <w:semiHidden/>
    <w:unhideWhenUsed/>
    <w:rsid w:val="00737B60"/>
    <w:pPr>
      <w:tabs>
        <w:tab w:val="center" w:pos="4677"/>
        <w:tab w:val="right" w:pos="9355"/>
      </w:tabs>
    </w:pPr>
  </w:style>
  <w:style w:type="paragraph" w:styleId="af2">
    <w:name w:val="footnote text"/>
    <w:basedOn w:val="a"/>
    <w:link w:val="af1"/>
    <w:uiPriority w:val="99"/>
    <w:unhideWhenUsed/>
    <w:qFormat/>
    <w:rsid w:val="004317E1"/>
    <w:rPr>
      <w:sz w:val="20"/>
    </w:rPr>
  </w:style>
  <w:style w:type="paragraph" w:styleId="af7">
    <w:name w:val="No Spacing"/>
    <w:link w:val="af6"/>
    <w:uiPriority w:val="99"/>
    <w:qFormat/>
    <w:rsid w:val="004317E1"/>
    <w:pPr>
      <w:widowControl w:val="0"/>
    </w:pPr>
    <w:rPr>
      <w:rFonts w:ascii="Arial" w:eastAsia="Lucida Sans Unicode" w:hAnsi="Arial"/>
      <w:kern w:val="2"/>
      <w:szCs w:val="24"/>
    </w:rPr>
  </w:style>
  <w:style w:type="paragraph" w:styleId="5">
    <w:name w:val="List Bullet 5"/>
    <w:basedOn w:val="a"/>
    <w:autoRedefine/>
    <w:qFormat/>
    <w:rsid w:val="002D634E"/>
    <w:pPr>
      <w:numPr>
        <w:numId w:val="1"/>
      </w:numPr>
      <w:suppressAutoHyphens w:val="0"/>
    </w:pPr>
    <w:rPr>
      <w:rFonts w:ascii="Arial" w:hAnsi="Arial"/>
      <w:sz w:val="20"/>
      <w:lang w:eastAsia="ru-RU"/>
    </w:rPr>
  </w:style>
  <w:style w:type="paragraph" w:styleId="aff2">
    <w:name w:val="Normal (Web)"/>
    <w:basedOn w:val="a"/>
    <w:uiPriority w:val="99"/>
    <w:unhideWhenUsed/>
    <w:qFormat/>
    <w:rsid w:val="002D634E"/>
    <w:pPr>
      <w:suppressAutoHyphens w:val="0"/>
      <w:spacing w:beforeAutospacing="1" w:afterAutospacing="1"/>
    </w:pPr>
    <w:rPr>
      <w:szCs w:val="24"/>
      <w:lang w:eastAsia="ru-RU"/>
    </w:rPr>
  </w:style>
  <w:style w:type="paragraph" w:customStyle="1" w:styleId="ConsPlusNormal0">
    <w:name w:val="ConsPlusNormal"/>
    <w:link w:val="ConsPlusNormal"/>
    <w:qFormat/>
    <w:rsid w:val="00434B52"/>
    <w:rPr>
      <w:rFonts w:ascii="Arial" w:eastAsia="Times New Roman" w:hAnsi="Arial" w:cs="Arial"/>
    </w:rPr>
  </w:style>
  <w:style w:type="paragraph" w:customStyle="1" w:styleId="11">
    <w:name w:val="Без интервала1"/>
    <w:qFormat/>
    <w:rsid w:val="00434B52"/>
    <w:rPr>
      <w:rFonts w:eastAsia="Times New Roman"/>
      <w:sz w:val="22"/>
      <w:szCs w:val="22"/>
    </w:rPr>
  </w:style>
  <w:style w:type="paragraph" w:customStyle="1" w:styleId="23">
    <w:name w:val="Основной текст (2)"/>
    <w:basedOn w:val="a"/>
    <w:link w:val="21"/>
    <w:qFormat/>
    <w:rsid w:val="00434B52"/>
    <w:pPr>
      <w:shd w:val="clear" w:color="auto" w:fill="FFFFFF"/>
      <w:suppressAutoHyphens w:val="0"/>
      <w:spacing w:line="0" w:lineRule="atLeast"/>
    </w:pPr>
    <w:rPr>
      <w:rFonts w:ascii="Calibri" w:eastAsia="Calibri" w:hAnsi="Calibri"/>
      <w:sz w:val="16"/>
      <w:szCs w:val="16"/>
      <w:lang w:eastAsia="ru-RU"/>
    </w:rPr>
  </w:style>
  <w:style w:type="paragraph" w:styleId="af9">
    <w:name w:val="List Paragraph"/>
    <w:basedOn w:val="a"/>
    <w:link w:val="af8"/>
    <w:uiPriority w:val="34"/>
    <w:qFormat/>
    <w:rsid w:val="00A27506"/>
    <w:pPr>
      <w:suppressAutoHyphens w:val="0"/>
      <w:ind w:left="720"/>
    </w:pPr>
    <w:rPr>
      <w:szCs w:val="24"/>
      <w:lang w:val="x-none" w:eastAsia="x-none"/>
    </w:rPr>
  </w:style>
  <w:style w:type="table" w:styleId="aff3">
    <w:name w:val="Table Grid"/>
    <w:basedOn w:val="a1"/>
    <w:uiPriority w:val="59"/>
    <w:rsid w:val="005D3C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2"/>
    <w:basedOn w:val="a1"/>
    <w:rsid w:val="00C878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annotation text"/>
    <w:basedOn w:val="a"/>
    <w:link w:val="aff5"/>
    <w:uiPriority w:val="99"/>
    <w:semiHidden/>
    <w:unhideWhenUsed/>
    <w:rPr>
      <w:sz w:val="20"/>
    </w:rPr>
  </w:style>
  <w:style w:type="character" w:customStyle="1" w:styleId="aff5">
    <w:name w:val="Текст примечания Знак"/>
    <w:basedOn w:val="a0"/>
    <w:link w:val="aff4"/>
    <w:uiPriority w:val="99"/>
    <w:semiHidden/>
    <w:rPr>
      <w:rFonts w:ascii="Times New Roman" w:eastAsia="Times New Roman" w:hAnsi="Times New Roman"/>
      <w:lang w:eastAsia="ar-SA"/>
    </w:rPr>
  </w:style>
  <w:style w:type="character" w:styleId="aff6">
    <w:name w:val="annotation reference"/>
    <w:basedOn w:val="a0"/>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consultantplus://offline/ref=435B546B1AEA54114115AAD9F1C9EA34B37AE137544BD9C6A6AD38F1D1822BE96058F92FDE78AAB3J7C3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D28200F3282ECAB8C5A8C6D7D644F377CDADBC98578961CAE1A69646BC8A25597985E6250B792E7F208E7A6F9442077680786A29C1A95B5z9UAO" TargetMode="External"/><Relationship Id="rId5" Type="http://schemas.openxmlformats.org/officeDocument/2006/relationships/webSettings" Target="webSettings.xml"/><Relationship Id="rId10" Type="http://schemas.openxmlformats.org/officeDocument/2006/relationships/hyperlink" Target="consultantplus://offline/ref=B5D1D14975619DDF5DCEDE79E8CBDCB9862E376F9959F58805802574B9BB43F542BBEED645B9F106A392E9497766788ED3270CF8v3t3M" TargetMode="External"/><Relationship Id="rId4" Type="http://schemas.openxmlformats.org/officeDocument/2006/relationships/settings" Target="settings.xml"/><Relationship Id="rId9" Type="http://schemas.openxmlformats.org/officeDocument/2006/relationships/hyperlink" Target="consultantplus://offline/ref=435B546B1AEA54114115AAD9F1C9EA34B37AE137544BD9C6A6AD38F1D1822BE96058F92FDE78AAB2J7C8O"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675357E593E0DFB2C5314A83D873E3848C093A7108AF08F119468E6B53015136E04654E69A677275E8978B8A1EiFx0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742724-ED5C-416A-8264-5686D0F89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14</Pages>
  <Words>5919</Words>
  <Characters>33740</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ДОГОВОР  НА  УСЛУГИ № 241</vt:lpstr>
    </vt:vector>
  </TitlesOfParts>
  <Company>Reanimator Extreme Edition</Company>
  <LinksUpToDate>false</LinksUpToDate>
  <CharactersWithSpaces>39580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НА  УСЛУГИ № 241</dc:title>
  <dc:subject/>
  <dc:creator>Секретарь</dc:creator>
  <dc:description/>
  <cp:lastModifiedBy>Vladimir</cp:lastModifiedBy>
  <cp:revision>5</cp:revision>
  <cp:lastPrinted>2025-05-28T07:04:00Z</cp:lastPrinted>
  <dcterms:created xsi:type="dcterms:W3CDTF">2026-01-15T05:54:00Z</dcterms:created>
  <dcterms:modified xsi:type="dcterms:W3CDTF">2026-07-29T08:45:00Z</dcterms:modified>
  <dc:language>ru-RU</dc:language>
</cp:coreProperties>
</file>