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1F6" w:rsidRDefault="008011F6" w:rsidP="00B47CC1">
      <w:pPr>
        <w:ind w:left="-284" w:firstLine="426"/>
        <w:outlineLvl w:val="1"/>
        <w:rPr>
          <w:b/>
        </w:rPr>
      </w:pPr>
    </w:p>
    <w:p w:rsidR="008011F6" w:rsidRDefault="008011F6" w:rsidP="00B47CC1">
      <w:pPr>
        <w:ind w:left="-284" w:firstLine="426"/>
        <w:outlineLvl w:val="1"/>
        <w:rPr>
          <w:b/>
        </w:rPr>
      </w:pPr>
    </w:p>
    <w:p w:rsidR="008011F6" w:rsidRDefault="00826FF9" w:rsidP="00B47CC1">
      <w:pPr>
        <w:ind w:left="-284" w:firstLine="426"/>
        <w:jc w:val="center"/>
        <w:rPr>
          <w:b/>
        </w:rPr>
      </w:pPr>
      <w:r>
        <w:rPr>
          <w:b/>
        </w:rPr>
        <w:t>ОПИСАНИЕ ОБЪЕКТА ЗАКУПКИ</w:t>
      </w:r>
    </w:p>
    <w:p w:rsidR="002750A4" w:rsidRDefault="00442E00" w:rsidP="00B47CC1">
      <w:pPr>
        <w:ind w:left="-284" w:firstLine="426"/>
        <w:jc w:val="center"/>
        <w:rPr>
          <w:bCs/>
        </w:rPr>
      </w:pPr>
      <w:r>
        <w:rPr>
          <w:bCs/>
        </w:rPr>
        <w:t>на оказание услуг по повышению квалификации федеральных</w:t>
      </w:r>
    </w:p>
    <w:p w:rsidR="008011F6" w:rsidRDefault="00442E00" w:rsidP="00B47CC1">
      <w:pPr>
        <w:ind w:left="-284" w:firstLine="426"/>
        <w:jc w:val="center"/>
        <w:rPr>
          <w:bCs/>
          <w:color w:val="FF0000"/>
        </w:rPr>
      </w:pPr>
      <w:r>
        <w:rPr>
          <w:bCs/>
        </w:rPr>
        <w:t xml:space="preserve"> государственных гражданских служащих </w:t>
      </w:r>
      <w:proofErr w:type="spellStart"/>
      <w:r>
        <w:rPr>
          <w:bCs/>
        </w:rPr>
        <w:t>Рязаньстата</w:t>
      </w:r>
      <w:proofErr w:type="spellEnd"/>
      <w:r>
        <w:rPr>
          <w:bCs/>
        </w:rPr>
        <w:t xml:space="preserve"> </w:t>
      </w:r>
    </w:p>
    <w:p w:rsidR="00B47CC1" w:rsidRPr="00B47CC1" w:rsidRDefault="00B47CC1" w:rsidP="00B47CC1">
      <w:pPr>
        <w:ind w:left="-284" w:firstLine="426"/>
        <w:jc w:val="center"/>
        <w:rPr>
          <w:bCs/>
          <w:color w:val="FF0000"/>
        </w:rPr>
      </w:pPr>
    </w:p>
    <w:p w:rsidR="008011F6" w:rsidRDefault="008011F6" w:rsidP="00B47CC1">
      <w:pPr>
        <w:ind w:left="-284" w:firstLine="426"/>
        <w:jc w:val="center"/>
        <w:rPr>
          <w:b/>
          <w:shd w:val="clear" w:color="auto" w:fill="FFFFFF"/>
        </w:rPr>
      </w:pPr>
    </w:p>
    <w:p w:rsidR="008011F6" w:rsidRDefault="00442E00" w:rsidP="00B47CC1">
      <w:pPr>
        <w:widowControl w:val="0"/>
        <w:numPr>
          <w:ilvl w:val="0"/>
          <w:numId w:val="5"/>
        </w:numPr>
        <w:shd w:val="clear" w:color="auto" w:fill="FFFFFF"/>
        <w:ind w:left="-284" w:firstLine="426"/>
        <w:contextualSpacing/>
        <w:jc w:val="both"/>
        <w:rPr>
          <w:lang w:eastAsia="en-US"/>
        </w:rPr>
      </w:pPr>
      <w:r>
        <w:rPr>
          <w:b/>
          <w:lang w:eastAsia="en-US"/>
        </w:rPr>
        <w:t xml:space="preserve">      Наименование и описание услуг: </w:t>
      </w:r>
      <w:r>
        <w:rPr>
          <w:lang w:eastAsia="en-US"/>
        </w:rPr>
        <w:t xml:space="preserve">Оказание </w:t>
      </w:r>
      <w:r>
        <w:rPr>
          <w:bCs/>
        </w:rPr>
        <w:t>услуг по повышению квалификации</w:t>
      </w:r>
    </w:p>
    <w:p w:rsidR="008011F6" w:rsidRDefault="00442E00" w:rsidP="00826FF9">
      <w:pPr>
        <w:widowControl w:val="0"/>
        <w:shd w:val="clear" w:color="auto" w:fill="FFFFFF"/>
        <w:ind w:left="-284"/>
        <w:contextualSpacing/>
        <w:jc w:val="both"/>
        <w:rPr>
          <w:lang w:eastAsia="en-US"/>
        </w:rPr>
      </w:pPr>
      <w:r>
        <w:rPr>
          <w:bCs/>
        </w:rPr>
        <w:t xml:space="preserve">федеральных государственных гражданских служащих </w:t>
      </w:r>
      <w:proofErr w:type="spellStart"/>
      <w:r>
        <w:rPr>
          <w:bCs/>
        </w:rPr>
        <w:t>Рязаньстата</w:t>
      </w:r>
      <w:proofErr w:type="spellEnd"/>
      <w:r>
        <w:rPr>
          <w:bCs/>
        </w:rPr>
        <w:t xml:space="preserve"> по дополнительной профессиональной программе</w:t>
      </w:r>
      <w:r w:rsidR="00C2161A" w:rsidRPr="00C2161A">
        <w:rPr>
          <w:bCs/>
        </w:rPr>
        <w:t>:</w:t>
      </w:r>
      <w:r>
        <w:rPr>
          <w:bCs/>
        </w:rPr>
        <w:t xml:space="preserve"> </w:t>
      </w:r>
      <w:r w:rsidRPr="002750A4">
        <w:rPr>
          <w:bCs/>
          <w:color w:val="000000" w:themeColor="text1"/>
        </w:rPr>
        <w:t>«</w:t>
      </w:r>
      <w:r w:rsidR="00C01FDD" w:rsidRPr="002750A4">
        <w:rPr>
          <w:bCs/>
          <w:color w:val="000000" w:themeColor="text1"/>
        </w:rPr>
        <w:t>Общие вопросы охраны труда и функционирования системы управления охраной труда (А)</w:t>
      </w:r>
      <w:r w:rsidRPr="002750A4">
        <w:rPr>
          <w:bCs/>
          <w:color w:val="000000" w:themeColor="text1"/>
        </w:rPr>
        <w:t xml:space="preserve">». </w:t>
      </w:r>
    </w:p>
    <w:p w:rsidR="008011F6" w:rsidRDefault="00442E00" w:rsidP="00B47CC1">
      <w:pPr>
        <w:widowControl w:val="0"/>
        <w:numPr>
          <w:ilvl w:val="0"/>
          <w:numId w:val="5"/>
        </w:numPr>
        <w:shd w:val="clear" w:color="auto" w:fill="FFFFFF"/>
        <w:ind w:left="-284" w:firstLine="426"/>
        <w:contextualSpacing/>
        <w:jc w:val="both"/>
        <w:rPr>
          <w:lang w:eastAsia="en-US"/>
        </w:rPr>
      </w:pPr>
      <w:r>
        <w:rPr>
          <w:b/>
          <w:lang w:eastAsia="en-US"/>
        </w:rPr>
        <w:t>Количество обучаемых лиц:</w:t>
      </w:r>
      <w:r>
        <w:rPr>
          <w:lang w:eastAsia="en-US"/>
        </w:rPr>
        <w:t xml:space="preserve"> </w:t>
      </w:r>
      <w:r w:rsidR="00C01FDD">
        <w:rPr>
          <w:lang w:eastAsia="en-US"/>
        </w:rPr>
        <w:t>14</w:t>
      </w:r>
      <w:r>
        <w:rPr>
          <w:lang w:eastAsia="en-US"/>
        </w:rPr>
        <w:t xml:space="preserve"> (</w:t>
      </w:r>
      <w:r w:rsidR="00C01FDD">
        <w:rPr>
          <w:lang w:eastAsia="en-US"/>
        </w:rPr>
        <w:t>Четырнадцат</w:t>
      </w:r>
      <w:r>
        <w:rPr>
          <w:lang w:eastAsia="en-US"/>
        </w:rPr>
        <w:t>ь) человек.</w:t>
      </w:r>
    </w:p>
    <w:p w:rsidR="008011F6" w:rsidRDefault="00442E00" w:rsidP="00B47CC1">
      <w:pPr>
        <w:widowControl w:val="0"/>
        <w:numPr>
          <w:ilvl w:val="0"/>
          <w:numId w:val="5"/>
        </w:numPr>
        <w:shd w:val="clear" w:color="auto" w:fill="FFFFFF"/>
        <w:ind w:left="-284" w:firstLine="426"/>
        <w:contextualSpacing/>
        <w:jc w:val="both"/>
      </w:pPr>
      <w:r>
        <w:rPr>
          <w:b/>
        </w:rPr>
        <w:t>Место оказания услуг:</w:t>
      </w:r>
      <w:r>
        <w:t xml:space="preserve"> место нахождения Заказчика.</w:t>
      </w:r>
    </w:p>
    <w:p w:rsidR="008011F6" w:rsidRDefault="00442E00" w:rsidP="00B47CC1">
      <w:pPr>
        <w:pStyle w:val="afa"/>
        <w:numPr>
          <w:ilvl w:val="0"/>
          <w:numId w:val="6"/>
        </w:numPr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Срок оказания услуг:</w:t>
      </w:r>
      <w:r>
        <w:rPr>
          <w:rFonts w:ascii="Times New Roman" w:hAnsi="Times New Roman" w:cs="Times New Roman"/>
        </w:rPr>
        <w:t xml:space="preserve"> Услуга оказывается </w:t>
      </w:r>
      <w:proofErr w:type="gramStart"/>
      <w:r>
        <w:rPr>
          <w:rFonts w:ascii="Times New Roman" w:hAnsi="Times New Roman" w:cs="Times New Roman"/>
        </w:rPr>
        <w:t>с даты заключения</w:t>
      </w:r>
      <w:proofErr w:type="gramEnd"/>
      <w:r>
        <w:rPr>
          <w:rFonts w:ascii="Times New Roman" w:hAnsi="Times New Roman" w:cs="Times New Roman"/>
        </w:rPr>
        <w:t xml:space="preserve"> контракта, точная дата начала обучения согласовывается с  Заказчиком. Оконч</w:t>
      </w:r>
      <w:r w:rsidR="00DE0C35">
        <w:rPr>
          <w:rFonts w:ascii="Times New Roman" w:hAnsi="Times New Roman" w:cs="Times New Roman"/>
        </w:rPr>
        <w:t>ание обучения не позднее  06.11</w:t>
      </w:r>
      <w:r>
        <w:rPr>
          <w:rFonts w:ascii="Times New Roman" w:hAnsi="Times New Roman" w:cs="Times New Roman"/>
        </w:rPr>
        <w:t>.202</w:t>
      </w:r>
      <w:r w:rsidR="00C01FDD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г.</w:t>
      </w:r>
    </w:p>
    <w:p w:rsidR="008011F6" w:rsidRDefault="00442E00" w:rsidP="00B47CC1">
      <w:pPr>
        <w:pStyle w:val="afa"/>
        <w:numPr>
          <w:ilvl w:val="0"/>
          <w:numId w:val="6"/>
        </w:numPr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Тип обучения:</w:t>
      </w:r>
      <w:r>
        <w:rPr>
          <w:rFonts w:ascii="Times New Roman" w:hAnsi="Times New Roman" w:cs="Times New Roman"/>
        </w:rPr>
        <w:t xml:space="preserve"> дополнительное профессиональное образование, повышение квалификации.</w:t>
      </w:r>
    </w:p>
    <w:p w:rsidR="008011F6" w:rsidRDefault="00442E00" w:rsidP="00B47CC1">
      <w:pPr>
        <w:pStyle w:val="afa"/>
        <w:numPr>
          <w:ilvl w:val="0"/>
          <w:numId w:val="6"/>
        </w:numPr>
        <w:tabs>
          <w:tab w:val="left" w:pos="0"/>
        </w:tabs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Форма обучения: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Дистанционная</w:t>
      </w:r>
      <w:proofErr w:type="gramEnd"/>
      <w:r>
        <w:rPr>
          <w:rFonts w:ascii="Times New Roman" w:hAnsi="Times New Roman" w:cs="Times New Roman"/>
        </w:rPr>
        <w:t xml:space="preserve"> с применением электронного обучения, дистанционных образовательных технологий, без отрыва от федеральной государственной гражданской службы.</w:t>
      </w:r>
    </w:p>
    <w:p w:rsidR="008011F6" w:rsidRDefault="00442E00" w:rsidP="00B47CC1">
      <w:pPr>
        <w:pStyle w:val="afa"/>
        <w:numPr>
          <w:ilvl w:val="0"/>
          <w:numId w:val="6"/>
        </w:numPr>
        <w:tabs>
          <w:tab w:val="left" w:pos="0"/>
        </w:tabs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Продолжительность обучения:</w:t>
      </w:r>
      <w:r>
        <w:rPr>
          <w:rFonts w:ascii="Times New Roman" w:hAnsi="Times New Roman" w:cs="Times New Roman"/>
        </w:rPr>
        <w:t xml:space="preserve"> 16 академических часов.</w:t>
      </w:r>
    </w:p>
    <w:p w:rsidR="008011F6" w:rsidRDefault="00442E00" w:rsidP="00B47CC1">
      <w:pPr>
        <w:ind w:left="-284" w:firstLine="426"/>
        <w:jc w:val="both"/>
        <w:rPr>
          <w:b/>
        </w:rPr>
      </w:pPr>
      <w:r>
        <w:rPr>
          <w:b/>
        </w:rPr>
        <w:t>8.         Требования к оказываемым услугам:</w:t>
      </w:r>
      <w:r>
        <w:t xml:space="preserve"> </w:t>
      </w:r>
    </w:p>
    <w:p w:rsidR="008011F6" w:rsidRDefault="00442E00" w:rsidP="00B47CC1">
      <w:pPr>
        <w:ind w:left="-284" w:firstLine="426"/>
        <w:jc w:val="both"/>
      </w:pPr>
      <w:r>
        <w:t xml:space="preserve">            8.1.</w:t>
      </w:r>
      <w:r>
        <w:tab/>
      </w:r>
      <w:proofErr w:type="gramStart"/>
      <w:r>
        <w:t xml:space="preserve">Исполнитель обязан оказать услуги качественно, в полном соответствии с требованиями, установленными </w:t>
      </w:r>
      <w:r w:rsidR="008033EE" w:rsidRPr="00F15E03">
        <w:rPr>
          <w:rStyle w:val="aff1"/>
          <w:rFonts w:eastAsia="Arial"/>
          <w:b w:val="0"/>
          <w:color w:val="000000" w:themeColor="text1"/>
          <w:shd w:val="clear" w:color="auto" w:fill="FFFFFF"/>
        </w:rPr>
        <w:t>Постановлением Правительства РФ от 24.12.2021 №</w:t>
      </w:r>
      <w:r w:rsidR="00A27628">
        <w:rPr>
          <w:rStyle w:val="aff1"/>
          <w:rFonts w:eastAsia="Arial"/>
          <w:b w:val="0"/>
          <w:color w:val="000000" w:themeColor="text1"/>
          <w:shd w:val="clear" w:color="auto" w:fill="FFFFFF"/>
        </w:rPr>
        <w:t xml:space="preserve"> </w:t>
      </w:r>
      <w:r w:rsidR="008033EE" w:rsidRPr="00F15E03">
        <w:rPr>
          <w:rStyle w:val="aff1"/>
          <w:rFonts w:eastAsia="Arial"/>
          <w:b w:val="0"/>
          <w:color w:val="000000" w:themeColor="text1"/>
          <w:shd w:val="clear" w:color="auto" w:fill="FFFFFF"/>
        </w:rPr>
        <w:t>2464</w:t>
      </w:r>
      <w:r w:rsidR="00826FF9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826FF9" w:rsidRPr="00826FF9">
        <w:rPr>
          <w:color w:val="000000" w:themeColor="text1"/>
          <w:shd w:val="clear" w:color="auto" w:fill="FFFFFF"/>
        </w:rPr>
        <w:t>(</w:t>
      </w:r>
      <w:r w:rsidR="00826FF9">
        <w:rPr>
          <w:color w:val="000000" w:themeColor="text1"/>
          <w:shd w:val="clear" w:color="auto" w:fill="FFFFFF"/>
        </w:rPr>
        <w:t>р</w:t>
      </w:r>
      <w:r w:rsidR="00826FF9" w:rsidRPr="00826FF9">
        <w:rPr>
          <w:color w:val="000000" w:themeColor="text1"/>
          <w:shd w:val="clear" w:color="auto" w:fill="FFFFFF"/>
        </w:rPr>
        <w:t>ед. от 30.06.2026</w:t>
      </w:r>
      <w:r w:rsidR="00826FF9">
        <w:rPr>
          <w:rFonts w:ascii="Arial" w:hAnsi="Arial" w:cs="Arial"/>
          <w:color w:val="000000" w:themeColor="text1"/>
          <w:shd w:val="clear" w:color="auto" w:fill="FFFFFF"/>
        </w:rPr>
        <w:t>)</w:t>
      </w:r>
      <w:r w:rsidRPr="00F15E03">
        <w:rPr>
          <w:color w:val="000000" w:themeColor="text1"/>
        </w:rPr>
        <w:t xml:space="preserve"> </w:t>
      </w:r>
      <w:r>
        <w:t xml:space="preserve">и иными нормативно-правовыми актами, документами, регулирующими сферу дополнительного профессионального образования  в Российской Федерации, а также требованиями настоящего </w:t>
      </w:r>
      <w:r w:rsidR="00826FF9">
        <w:t>Описания объекта закупки</w:t>
      </w:r>
      <w:r>
        <w:t>.</w:t>
      </w:r>
      <w:proofErr w:type="gramEnd"/>
    </w:p>
    <w:p w:rsidR="008011F6" w:rsidRDefault="00442E00" w:rsidP="00B47CC1">
      <w:pPr>
        <w:ind w:left="-284" w:firstLine="426"/>
        <w:jc w:val="both"/>
      </w:pPr>
      <w:r>
        <w:t xml:space="preserve">            8.2.</w:t>
      </w:r>
      <w:r>
        <w:tab/>
        <w:t>Согласование с Заказчиком образовательной программы, расписания занятий, сроков и плана-графика проведения обучения;</w:t>
      </w:r>
    </w:p>
    <w:p w:rsidR="008011F6" w:rsidRDefault="00442E00" w:rsidP="00B47CC1">
      <w:pPr>
        <w:ind w:left="-284" w:firstLine="426"/>
        <w:jc w:val="both"/>
      </w:pPr>
      <w:r>
        <w:t xml:space="preserve">            8.3.</w:t>
      </w:r>
      <w:r>
        <w:tab/>
        <w:t>Обеспечение учебного процесса должно сопровождаться исчерпывающим набором дидактических пособий и учебно-методических материалов, изучение которых предусмотрено учебной программой.</w:t>
      </w:r>
    </w:p>
    <w:p w:rsidR="008011F6" w:rsidRDefault="00442E00" w:rsidP="00B47CC1">
      <w:pPr>
        <w:ind w:left="-284" w:firstLine="426"/>
        <w:jc w:val="both"/>
      </w:pPr>
      <w:r>
        <w:t xml:space="preserve">            8.4.</w:t>
      </w:r>
      <w:r>
        <w:tab/>
        <w:t>В случае неудовлетворительной оценки повторная проверка знаний производится без взимания Исполнителем дополнительной платы.</w:t>
      </w:r>
    </w:p>
    <w:p w:rsidR="008011F6" w:rsidRDefault="00442E00" w:rsidP="00B47CC1">
      <w:pPr>
        <w:ind w:left="-284" w:firstLine="426"/>
        <w:jc w:val="both"/>
      </w:pPr>
      <w:r>
        <w:t xml:space="preserve">            8.5.</w:t>
      </w:r>
      <w:r>
        <w:tab/>
      </w:r>
      <w:proofErr w:type="gramStart"/>
      <w:r>
        <w:t>Обучение по Программе</w:t>
      </w:r>
      <w:proofErr w:type="gramEnd"/>
      <w:r>
        <w:t xml:space="preserve"> должно проводиться в  соответствии с действующей нормативной базой.</w:t>
      </w:r>
    </w:p>
    <w:p w:rsidR="008011F6" w:rsidRDefault="00442E00" w:rsidP="00B47CC1">
      <w:pPr>
        <w:ind w:left="-284" w:firstLine="426"/>
        <w:jc w:val="both"/>
      </w:pPr>
      <w:r>
        <w:t xml:space="preserve">            8.6.</w:t>
      </w:r>
      <w:r>
        <w:tab/>
        <w:t xml:space="preserve">Исполнитель обеспечивает возможность выгрузки/ скачивания учебных материалов пользователями. </w:t>
      </w:r>
    </w:p>
    <w:p w:rsidR="008011F6" w:rsidRDefault="00442E00" w:rsidP="00B47CC1">
      <w:pPr>
        <w:ind w:left="-284" w:firstLine="426"/>
        <w:jc w:val="both"/>
      </w:pPr>
      <w:r>
        <w:t xml:space="preserve">            8.7.</w:t>
      </w:r>
      <w:r>
        <w:tab/>
        <w:t>Исполнитель должен иметь обучающий программный комплекс, с возможностью доступа к программному комплексу работникам Заказчика для прохождения дистанционного обучения, подготовки и аттестации по сети Интернет на рабочих местах работников Заказчика.</w:t>
      </w:r>
    </w:p>
    <w:p w:rsidR="008011F6" w:rsidRDefault="00442E00" w:rsidP="00B47CC1">
      <w:pPr>
        <w:ind w:left="-284" w:firstLine="426"/>
        <w:jc w:val="both"/>
      </w:pPr>
      <w:r>
        <w:t xml:space="preserve">            8.8.</w:t>
      </w:r>
      <w:r>
        <w:tab/>
        <w:t xml:space="preserve">Результатом оказанных Услуг является получение Заказчиком оформленных должным образом протоколов проверки знаний и удостоверений о повышении квалификации установленного образца о пройденном слушателями обучении в бумажном виде. Сведения о выданных </w:t>
      </w:r>
      <w:proofErr w:type="gramStart"/>
      <w:r>
        <w:t>удостоверениях</w:t>
      </w:r>
      <w:proofErr w:type="gramEnd"/>
      <w:r>
        <w:t xml:space="preserve"> о повышении квалификации подлежат внесению в  ФИС ФРДО в сроки, установленные п. 6 Правил формирования и ведения федеральной информационной системы "Федеральный реестр сведений о документах об образовании и (или) о квалификации, документах об обучении" законодательством, утвержденных постановлением Правительства Российской Федерации от 31 мая 2021 г. </w:t>
      </w:r>
      <w:r>
        <w:rPr>
          <w:lang w:val="en-US"/>
        </w:rPr>
        <w:t>N</w:t>
      </w:r>
      <w:r w:rsidR="00F15E03">
        <w:t xml:space="preserve"> 825</w:t>
      </w:r>
      <w:r w:rsidR="00F15E03" w:rsidRPr="00F15E03">
        <w:t xml:space="preserve"> </w:t>
      </w:r>
      <w:r w:rsidR="00F15E03">
        <w:t>(ред. от 24.02.2025).</w:t>
      </w:r>
    </w:p>
    <w:p w:rsidR="008011F6" w:rsidRDefault="00442E00" w:rsidP="00701D68">
      <w:pPr>
        <w:ind w:left="-284" w:firstLine="426"/>
        <w:jc w:val="both"/>
        <w:rPr>
          <w:lang w:bidi="ru-RU"/>
        </w:rPr>
      </w:pPr>
      <w:r>
        <w:rPr>
          <w:b/>
        </w:rPr>
        <w:t>9.        Требования к программе обучения:</w:t>
      </w:r>
      <w:r>
        <w:rPr>
          <w:rFonts w:eastAsia="Tahoma"/>
          <w:sz w:val="21"/>
          <w:szCs w:val="21"/>
          <w:lang w:bidi="ru-RU"/>
        </w:rPr>
        <w:t xml:space="preserve"> </w:t>
      </w:r>
      <w:r>
        <w:rPr>
          <w:lang w:bidi="ru-RU"/>
        </w:rPr>
        <w:t>Содержание образовательной программы должно учитывать профессиональные стандарты, квалификационные требования, указанные в квалификационных справочниках по соответствующим должностям, профессиям и специальностям, или квалификационные требования к профессиональным знаниям и навыкам, необходимым для исполнения должностных обязанностей, которые устанавливаются в соответствии с федеральными законами и иными актами Российской Федерации.</w:t>
      </w:r>
      <w:r w:rsidR="00701D68">
        <w:rPr>
          <w:lang w:bidi="ru-RU"/>
        </w:rPr>
        <w:t xml:space="preserve"> </w:t>
      </w:r>
      <w:r>
        <w:rPr>
          <w:lang w:bidi="ru-RU"/>
        </w:rPr>
        <w:t>Образовательная программа должна быть оптимальной по объему и длительности обучения, сочетанию видов учебных (лекционных и практических) занятий и ориентирована на современные образовательные технологии и средства обучения.</w:t>
      </w:r>
    </w:p>
    <w:p w:rsidR="00B47CC1" w:rsidRDefault="00B47CC1" w:rsidP="00B47CC1">
      <w:pPr>
        <w:ind w:left="-284" w:firstLine="426"/>
        <w:jc w:val="both"/>
        <w:rPr>
          <w:lang w:bidi="ru-RU"/>
        </w:rPr>
      </w:pPr>
    </w:p>
    <w:p w:rsidR="00B47CC1" w:rsidRPr="008033EE" w:rsidRDefault="00B47CC1" w:rsidP="00B47CC1">
      <w:pPr>
        <w:ind w:left="-284" w:firstLine="426"/>
        <w:jc w:val="both"/>
        <w:rPr>
          <w:lang w:bidi="ru-RU"/>
        </w:rPr>
      </w:pPr>
    </w:p>
    <w:p w:rsidR="008011F6" w:rsidRDefault="00442E00" w:rsidP="00B47CC1">
      <w:pPr>
        <w:pStyle w:val="afa"/>
        <w:numPr>
          <w:ilvl w:val="0"/>
          <w:numId w:val="10"/>
        </w:numPr>
        <w:ind w:left="-284"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Отчетная документация: </w:t>
      </w:r>
    </w:p>
    <w:p w:rsidR="008011F6" w:rsidRDefault="00442E00" w:rsidP="00B47CC1">
      <w:pPr>
        <w:ind w:left="-284" w:firstLine="426"/>
        <w:jc w:val="both"/>
      </w:pPr>
      <w:r>
        <w:t>10.1. Акт оказанных услуг по результатам обучения, счет, акт сверки расчетов.</w:t>
      </w:r>
    </w:p>
    <w:p w:rsidR="008011F6" w:rsidRDefault="00442E00" w:rsidP="00B47CC1">
      <w:pPr>
        <w:pStyle w:val="ConsPlusNormal0"/>
        <w:ind w:left="-284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10.2.  Документы, удостоверяющие прохождение обучения специалистов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Рязаньстата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по установленной, действующим законодательством форме - удостоверение о повышении квалификации, выписка из протокола заседания квалификационной комиссии. </w:t>
      </w:r>
    </w:p>
    <w:p w:rsidR="008011F6" w:rsidRDefault="00442E00" w:rsidP="00B47CC1">
      <w:pPr>
        <w:pStyle w:val="afa"/>
        <w:numPr>
          <w:ilvl w:val="0"/>
          <w:numId w:val="10"/>
        </w:numPr>
        <w:ind w:left="-284"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Требования к Исполнителю: </w:t>
      </w:r>
    </w:p>
    <w:p w:rsidR="008011F6" w:rsidRPr="00701D68" w:rsidRDefault="00442E00" w:rsidP="00701D68">
      <w:pPr>
        <w:pStyle w:val="afa"/>
        <w:numPr>
          <w:ilvl w:val="1"/>
          <w:numId w:val="10"/>
        </w:numPr>
        <w:ind w:left="-284" w:firstLine="426"/>
        <w:jc w:val="both"/>
        <w:rPr>
          <w:rFonts w:ascii="Times New Roman" w:hAnsi="Times New Roman" w:cs="Times New Roman"/>
          <w:color w:val="000000" w:themeColor="text1"/>
        </w:rPr>
      </w:pPr>
      <w:r w:rsidRPr="00F15E03">
        <w:rPr>
          <w:rFonts w:ascii="Times New Roman" w:hAnsi="Times New Roman" w:cs="Times New Roman"/>
          <w:color w:val="000000" w:themeColor="text1"/>
        </w:rPr>
        <w:t xml:space="preserve">  Наличие лицензии на осуществление образовательной деятельности в</w:t>
      </w:r>
      <w:r w:rsidR="00701D68">
        <w:rPr>
          <w:rFonts w:ascii="Times New Roman" w:hAnsi="Times New Roman" w:cs="Times New Roman"/>
          <w:color w:val="000000" w:themeColor="text1"/>
        </w:rPr>
        <w:t xml:space="preserve"> </w:t>
      </w:r>
      <w:r w:rsidRPr="00701D68">
        <w:rPr>
          <w:rFonts w:ascii="Times New Roman" w:hAnsi="Times New Roman" w:cs="Times New Roman"/>
          <w:color w:val="000000" w:themeColor="text1"/>
        </w:rPr>
        <w:t xml:space="preserve">соответствии с пунктом 40 статьи 12 Федерального закона от 4 мая 2011 г. N 99-ФЗ </w:t>
      </w:r>
      <w:r w:rsidR="00F15E03" w:rsidRPr="00701D68">
        <w:rPr>
          <w:rFonts w:ascii="Times New Roman" w:hAnsi="Times New Roman" w:cs="Times New Roman"/>
          <w:color w:val="000000" w:themeColor="text1"/>
        </w:rPr>
        <w:t xml:space="preserve">(ред. от 23.05.2025) </w:t>
      </w:r>
      <w:r w:rsidRPr="00701D68">
        <w:rPr>
          <w:rFonts w:ascii="Times New Roman" w:hAnsi="Times New Roman" w:cs="Times New Roman"/>
          <w:color w:val="000000" w:themeColor="text1"/>
        </w:rPr>
        <w:t xml:space="preserve">"О лицензировании отдельных видов деятельности" и статьей 91 Федерального закона от 29 декабря 2012 г. N 273-ФЗ </w:t>
      </w:r>
      <w:r w:rsidR="00701D68">
        <w:rPr>
          <w:rFonts w:ascii="Times New Roman" w:hAnsi="Times New Roman" w:cs="Times New Roman"/>
          <w:color w:val="000000" w:themeColor="text1"/>
        </w:rPr>
        <w:t xml:space="preserve">                </w:t>
      </w:r>
      <w:r w:rsidR="00F15E03" w:rsidRPr="00701D68">
        <w:rPr>
          <w:rFonts w:ascii="Times New Roman" w:hAnsi="Times New Roman" w:cs="Times New Roman"/>
          <w:color w:val="000000" w:themeColor="text1"/>
        </w:rPr>
        <w:t xml:space="preserve">(ред. от 23.05.2025) </w:t>
      </w:r>
      <w:r w:rsidRPr="00701D68">
        <w:rPr>
          <w:rFonts w:ascii="Times New Roman" w:hAnsi="Times New Roman" w:cs="Times New Roman"/>
          <w:color w:val="000000" w:themeColor="text1"/>
        </w:rPr>
        <w:t>"Об образовании в Российской Федерации".</w:t>
      </w:r>
    </w:p>
    <w:p w:rsidR="008011F6" w:rsidRPr="00701D68" w:rsidRDefault="00442E00" w:rsidP="00701D68">
      <w:pPr>
        <w:pStyle w:val="afa"/>
        <w:numPr>
          <w:ilvl w:val="1"/>
          <w:numId w:val="10"/>
        </w:numPr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Исполнитель должен соответствовать требованиям, установленным</w:t>
      </w:r>
      <w:r w:rsidR="00701D68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Pr="00701D68">
        <w:rPr>
          <w:rFonts w:ascii="Times New Roman" w:hAnsi="Times New Roman" w:cs="Times New Roman"/>
        </w:rPr>
        <w:t>постановлением Правительства Российской Федерации от 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</w:t>
      </w:r>
    </w:p>
    <w:p w:rsidR="008011F6" w:rsidRDefault="00442E00" w:rsidP="00B47CC1">
      <w:pPr>
        <w:pStyle w:val="afa"/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11.3.Наличие штатных преподавателей, специализирующихся в области указанной</w:t>
      </w:r>
    </w:p>
    <w:p w:rsidR="008011F6" w:rsidRDefault="00442E00" w:rsidP="00B47CC1">
      <w:pPr>
        <w:pStyle w:val="afa"/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программы.</w:t>
      </w:r>
    </w:p>
    <w:p w:rsidR="008011F6" w:rsidRDefault="00442E00" w:rsidP="00B47CC1">
      <w:pPr>
        <w:pStyle w:val="afa"/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11.4.Наличие необходимой для процесса обучения материально-технической базы. </w:t>
      </w:r>
    </w:p>
    <w:p w:rsidR="008011F6" w:rsidRDefault="00442E00" w:rsidP="00B47CC1">
      <w:pPr>
        <w:pStyle w:val="afa"/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11.5. Услуги должны оказываться самостоятельно без привлечения сторонних организаций;</w:t>
      </w:r>
    </w:p>
    <w:p w:rsidR="008011F6" w:rsidRDefault="00F7672A" w:rsidP="00B47CC1">
      <w:pPr>
        <w:pStyle w:val="afa"/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="00442E00">
        <w:rPr>
          <w:rFonts w:ascii="Times New Roman" w:hAnsi="Times New Roman" w:cs="Times New Roman"/>
        </w:rPr>
        <w:t>11.6. Результатом проведенных услуг является получение Заказчиком оформленных должным образом удостоверения о повышении квалификации.</w:t>
      </w:r>
    </w:p>
    <w:p w:rsidR="008011F6" w:rsidRDefault="00442E00" w:rsidP="00B47CC1">
      <w:pPr>
        <w:pStyle w:val="afa"/>
        <w:ind w:left="-284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F7672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11.7. Стоимость предоставляемых услуг должна включать все затраты Исполнителя и не должна изменяться в течение всего периода оказания услуг.</w:t>
      </w:r>
    </w:p>
    <w:p w:rsidR="008011F6" w:rsidRDefault="00442E00" w:rsidP="00B47CC1">
      <w:pPr>
        <w:pStyle w:val="afa"/>
        <w:numPr>
          <w:ilvl w:val="0"/>
          <w:numId w:val="10"/>
        </w:numPr>
        <w:tabs>
          <w:tab w:val="left" w:pos="851"/>
        </w:tabs>
        <w:ind w:left="-284" w:firstLine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 оказания Услуг:</w:t>
      </w:r>
    </w:p>
    <w:p w:rsidR="008011F6" w:rsidRDefault="00C2161A" w:rsidP="00B47CC1">
      <w:pPr>
        <w:ind w:left="-284" w:firstLine="426"/>
        <w:jc w:val="both"/>
      </w:pPr>
      <w:r>
        <w:t>Заказчик в течение 3</w:t>
      </w:r>
      <w:r w:rsidR="00442E00">
        <w:t xml:space="preserve"> (</w:t>
      </w:r>
      <w:r>
        <w:t>трех</w:t>
      </w:r>
      <w:r w:rsidR="00442E00">
        <w:t xml:space="preserve">) рабочих дней </w:t>
      </w:r>
      <w:proofErr w:type="gramStart"/>
      <w:r w:rsidR="00442E00">
        <w:t>с даты заключения</w:t>
      </w:r>
      <w:proofErr w:type="gramEnd"/>
      <w:r w:rsidR="00442E00">
        <w:t xml:space="preserve"> Контракта направляет в адрес Исполнителя поименные списки слушателей, в отношении которых должны быть оказаны Услуги.</w:t>
      </w:r>
    </w:p>
    <w:p w:rsidR="008011F6" w:rsidRDefault="00442E00" w:rsidP="00B47CC1">
      <w:pPr>
        <w:pStyle w:val="afa"/>
        <w:ind w:left="-284" w:firstLine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        </w:t>
      </w:r>
      <w:proofErr w:type="gramStart"/>
      <w:r>
        <w:rPr>
          <w:rFonts w:ascii="Times New Roman" w:eastAsia="Calibri" w:hAnsi="Times New Roman" w:cs="Times New Roman"/>
        </w:rPr>
        <w:t>Исполнитель в соответствии с условиями  Контракта обязан своевременно предоставлять достоверную информацию о ходе исполнения своих обязательств, в том числе о сложностях,  возникающих при исполнении Контракта, а также в течение 5 (Пяти) рабочих дней с момента окончания оказания Услуг обязан предоставить Заказчику результаты оказания Услуг (Акт оказанных услуг, документ, удостоверяющий повышение квалификации), предусмотренных Контрактом, при этом Заказчик обязан обеспечить приемку оказанных</w:t>
      </w:r>
      <w:proofErr w:type="gramEnd"/>
      <w:r>
        <w:rPr>
          <w:rFonts w:ascii="Times New Roman" w:eastAsia="Calibri" w:hAnsi="Times New Roman" w:cs="Times New Roman"/>
        </w:rPr>
        <w:t xml:space="preserve"> Услуг в соответствии с Федеральным законом </w:t>
      </w:r>
      <w:r w:rsidR="00B47CC1">
        <w:rPr>
          <w:rFonts w:ascii="Times New Roman" w:eastAsia="Calibri" w:hAnsi="Times New Roman" w:cs="Times New Roman"/>
        </w:rPr>
        <w:t xml:space="preserve">                                </w:t>
      </w:r>
      <w:r>
        <w:rPr>
          <w:rFonts w:ascii="Times New Roman" w:eastAsia="Calibri" w:hAnsi="Times New Roman" w:cs="Times New Roman"/>
        </w:rPr>
        <w:t>от 5 апреля 2013 г. № 44-ФЗ.</w:t>
      </w:r>
    </w:p>
    <w:p w:rsidR="008011F6" w:rsidRDefault="00442E00" w:rsidP="00B47CC1">
      <w:pPr>
        <w:pStyle w:val="afa"/>
        <w:numPr>
          <w:ilvl w:val="0"/>
          <w:numId w:val="10"/>
        </w:numPr>
        <w:ind w:left="-284" w:firstLine="426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Требования к безопасности выполняемых услуг, условия конфиденциальности:</w:t>
      </w:r>
    </w:p>
    <w:p w:rsidR="008011F6" w:rsidRDefault="00442E00" w:rsidP="00B47CC1">
      <w:pPr>
        <w:pStyle w:val="afa"/>
        <w:ind w:left="-284" w:firstLine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Обеспечение соблюдения требований безопасности, установленных, действующим законодательством РФ к соответствующему виду работ, услуг.</w:t>
      </w:r>
    </w:p>
    <w:p w:rsidR="008011F6" w:rsidRDefault="00442E00" w:rsidP="00B47CC1">
      <w:pPr>
        <w:pStyle w:val="afa"/>
        <w:ind w:left="-284" w:firstLine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 целях исполнения сторонами обязательств контракта и в соответствии с Федеральным законом от 27.07.2006 г. № 152-ФЗ</w:t>
      </w:r>
      <w:r w:rsidR="00E3489D">
        <w:rPr>
          <w:rFonts w:ascii="Times New Roman" w:eastAsia="Calibri" w:hAnsi="Times New Roman" w:cs="Times New Roman"/>
        </w:rPr>
        <w:t xml:space="preserve"> </w:t>
      </w:r>
      <w:r w:rsidR="00E3489D" w:rsidRPr="00E3489D">
        <w:rPr>
          <w:rFonts w:ascii="Times New Roman" w:eastAsia="Calibri" w:hAnsi="Times New Roman" w:cs="Times New Roman"/>
        </w:rPr>
        <w:t xml:space="preserve">(ред. от 26.07.2026) </w:t>
      </w:r>
      <w:r>
        <w:rPr>
          <w:rFonts w:ascii="Times New Roman" w:eastAsia="Calibri" w:hAnsi="Times New Roman" w:cs="Times New Roman"/>
        </w:rPr>
        <w:t>«О персональных данных» Заказчик с согласия работников передает их персональные данные. При этом Исполнитель обязан использовать переданные Заказчиком персональные данные работников лишь в целях настоящего контракта. В случае передачи персональных данных работников Заказчика третьим лицам без согласия Заказчика Исполнитель несет ответственность в соответствии с действующим законодательством</w:t>
      </w:r>
    </w:p>
    <w:p w:rsidR="008011F6" w:rsidRDefault="00442E00" w:rsidP="00B47CC1">
      <w:pPr>
        <w:pStyle w:val="afa"/>
        <w:ind w:left="-284" w:firstLine="426"/>
        <w:jc w:val="both"/>
        <w:rPr>
          <w:rFonts w:ascii="Times New Roman" w:eastAsia="Calibri" w:hAnsi="Times New Roman" w:cs="Times New Roman"/>
        </w:rPr>
      </w:pPr>
      <w:proofErr w:type="gramStart"/>
      <w:r>
        <w:rPr>
          <w:rFonts w:ascii="Times New Roman" w:eastAsia="Calibri" w:hAnsi="Times New Roman" w:cs="Times New Roman"/>
        </w:rPr>
        <w:t>Стороны обязуются соблюдать конфиденциальность в отношении информации, полученной ими друг от друга или ставшей известной им в ходе выполнения работ по настоящему контракту, не открывать и не разглашать в общем, или в частности информацию какой-либо третьей стороне без предварительного письменного согласия другой Стороны настоящего контракта.</w:t>
      </w:r>
      <w:proofErr w:type="gramEnd"/>
    </w:p>
    <w:p w:rsidR="008011F6" w:rsidRDefault="00442E00" w:rsidP="00B47CC1">
      <w:pPr>
        <w:pStyle w:val="afa"/>
        <w:ind w:left="-284" w:firstLine="426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Требования настоящего контракта не распространяются на случаи раскрытия конфиденциальной информации по запросу уполномоченных организаций в случаях, предусмотренных законом. Однако даже в этом случае Стороны обязаны согласовать друг с другом объем и характер предоставляемой информации.</w:t>
      </w:r>
    </w:p>
    <w:p w:rsidR="008011F6" w:rsidRDefault="00442E00" w:rsidP="00B47CC1">
      <w:pPr>
        <w:pStyle w:val="afa"/>
        <w:numPr>
          <w:ilvl w:val="0"/>
          <w:numId w:val="10"/>
        </w:numPr>
        <w:ind w:left="-284" w:firstLine="426"/>
        <w:jc w:val="both"/>
      </w:pPr>
      <w:r>
        <w:rPr>
          <w:rFonts w:ascii="Times New Roman" w:eastAsia="Calibri" w:hAnsi="Times New Roman" w:cs="Times New Roman"/>
          <w:b/>
        </w:rPr>
        <w:t xml:space="preserve">Требования к результатам закупки: </w:t>
      </w:r>
      <w:r>
        <w:rPr>
          <w:rFonts w:ascii="Times New Roman" w:eastAsia="Calibri" w:hAnsi="Times New Roman" w:cs="Times New Roman"/>
        </w:rPr>
        <w:t xml:space="preserve">Результатом закупки является обучение специалистов </w:t>
      </w:r>
      <w:proofErr w:type="spellStart"/>
      <w:r>
        <w:rPr>
          <w:rFonts w:ascii="Times New Roman" w:eastAsia="Calibri" w:hAnsi="Times New Roman" w:cs="Times New Roman"/>
        </w:rPr>
        <w:t>Рязаньстата</w:t>
      </w:r>
      <w:proofErr w:type="spellEnd"/>
      <w:r>
        <w:rPr>
          <w:rFonts w:ascii="Times New Roman" w:eastAsia="Calibri" w:hAnsi="Times New Roman" w:cs="Times New Roman"/>
        </w:rPr>
        <w:t xml:space="preserve"> по </w:t>
      </w:r>
      <w:r>
        <w:rPr>
          <w:rFonts w:ascii="Times New Roman" w:hAnsi="Times New Roman" w:cs="Times New Roman"/>
        </w:rPr>
        <w:t xml:space="preserve">дополнительной профессиональной программе повышения квалификации </w:t>
      </w:r>
      <w:r w:rsidR="00A72D1D" w:rsidRPr="00A72D1D">
        <w:rPr>
          <w:rFonts w:ascii="Times New Roman" w:hAnsi="Times New Roman" w:cs="Times New Roman"/>
          <w:bCs/>
          <w:color w:val="000000" w:themeColor="text1"/>
        </w:rPr>
        <w:t>«Общие вопросы охраны труда и функционирования системы управления охраной труда (А)</w:t>
      </w:r>
      <w:r w:rsidRPr="00A72D1D">
        <w:rPr>
          <w:rFonts w:ascii="Times New Roman" w:hAnsi="Times New Roman" w:cs="Times New Roman"/>
        </w:rPr>
        <w:t>»</w:t>
      </w:r>
      <w:r w:rsidRPr="00A72D1D">
        <w:rPr>
          <w:rFonts w:ascii="Times New Roman" w:eastAsia="Calibri" w:hAnsi="Times New Roman" w:cs="Times New Roman"/>
        </w:rPr>
        <w:t>, с выдачей д</w:t>
      </w:r>
      <w:r w:rsidR="00B47CC1">
        <w:rPr>
          <w:rFonts w:ascii="Times New Roman" w:eastAsia="Calibri" w:hAnsi="Times New Roman" w:cs="Times New Roman"/>
        </w:rPr>
        <w:t>окумента установленного образца</w:t>
      </w:r>
      <w:r w:rsidR="00B47CC1">
        <w:t>.</w:t>
      </w:r>
    </w:p>
    <w:sectPr w:rsidR="008011F6" w:rsidSect="00B47CC1">
      <w:footerReference w:type="default" r:id="rId9"/>
      <w:pgSz w:w="11906" w:h="16838"/>
      <w:pgMar w:top="284" w:right="424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3B5" w:rsidRDefault="005073B5">
      <w:r>
        <w:separator/>
      </w:r>
    </w:p>
  </w:endnote>
  <w:endnote w:type="continuationSeparator" w:id="0">
    <w:p w:rsidR="005073B5" w:rsidRDefault="00507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Malgun Gothic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3359541"/>
      <w:docPartObj>
        <w:docPartGallery w:val="Page Numbers (Bottom of Page)"/>
        <w:docPartUnique/>
      </w:docPartObj>
    </w:sdtPr>
    <w:sdtEndPr/>
    <w:sdtContent>
      <w:p w:rsidR="008011F6" w:rsidRDefault="00442E00">
        <w:pPr>
          <w:pStyle w:val="af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1D68">
          <w:rPr>
            <w:noProof/>
          </w:rPr>
          <w:t>2</w:t>
        </w:r>
        <w:r>
          <w:fldChar w:fldCharType="end"/>
        </w:r>
      </w:p>
    </w:sdtContent>
  </w:sdt>
  <w:p w:rsidR="008011F6" w:rsidRDefault="008011F6">
    <w:pPr>
      <w:pStyle w:val="af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3B5" w:rsidRDefault="005073B5">
      <w:r>
        <w:separator/>
      </w:r>
    </w:p>
  </w:footnote>
  <w:footnote w:type="continuationSeparator" w:id="0">
    <w:p w:rsidR="005073B5" w:rsidRDefault="00507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A87803"/>
    <w:multiLevelType w:val="multilevel"/>
    <w:tmpl w:val="B7025AF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2BB15F72"/>
    <w:multiLevelType w:val="hybridMultilevel"/>
    <w:tmpl w:val="CD6EB206"/>
    <w:lvl w:ilvl="0" w:tplc="1466E2B8">
      <w:start w:val="1"/>
      <w:numFmt w:val="decimal"/>
      <w:lvlText w:val="%1."/>
      <w:lvlJc w:val="left"/>
      <w:pPr>
        <w:ind w:left="1434" w:hanging="360"/>
      </w:pPr>
    </w:lvl>
    <w:lvl w:ilvl="1" w:tplc="29F4EE6E">
      <w:start w:val="1"/>
      <w:numFmt w:val="lowerLetter"/>
      <w:lvlText w:val="%2."/>
      <w:lvlJc w:val="left"/>
      <w:pPr>
        <w:ind w:left="2154" w:hanging="360"/>
      </w:pPr>
    </w:lvl>
    <w:lvl w:ilvl="2" w:tplc="9E50013E">
      <w:start w:val="1"/>
      <w:numFmt w:val="lowerRoman"/>
      <w:lvlText w:val="%3."/>
      <w:lvlJc w:val="right"/>
      <w:pPr>
        <w:ind w:left="2874" w:hanging="180"/>
      </w:pPr>
    </w:lvl>
    <w:lvl w:ilvl="3" w:tplc="15C800DA">
      <w:start w:val="1"/>
      <w:numFmt w:val="decimal"/>
      <w:lvlText w:val="%4."/>
      <w:lvlJc w:val="left"/>
      <w:pPr>
        <w:ind w:left="3594" w:hanging="360"/>
      </w:pPr>
    </w:lvl>
    <w:lvl w:ilvl="4" w:tplc="15642662">
      <w:start w:val="1"/>
      <w:numFmt w:val="lowerLetter"/>
      <w:lvlText w:val="%5."/>
      <w:lvlJc w:val="left"/>
      <w:pPr>
        <w:ind w:left="4314" w:hanging="360"/>
      </w:pPr>
    </w:lvl>
    <w:lvl w:ilvl="5" w:tplc="D9DC88C8">
      <w:start w:val="1"/>
      <w:numFmt w:val="lowerRoman"/>
      <w:lvlText w:val="%6."/>
      <w:lvlJc w:val="right"/>
      <w:pPr>
        <w:ind w:left="5034" w:hanging="180"/>
      </w:pPr>
    </w:lvl>
    <w:lvl w:ilvl="6" w:tplc="EA94F2BE">
      <w:start w:val="1"/>
      <w:numFmt w:val="decimal"/>
      <w:lvlText w:val="%7."/>
      <w:lvlJc w:val="left"/>
      <w:pPr>
        <w:ind w:left="5754" w:hanging="360"/>
      </w:pPr>
    </w:lvl>
    <w:lvl w:ilvl="7" w:tplc="F83E2E4E">
      <w:start w:val="1"/>
      <w:numFmt w:val="lowerLetter"/>
      <w:lvlText w:val="%8."/>
      <w:lvlJc w:val="left"/>
      <w:pPr>
        <w:ind w:left="6474" w:hanging="360"/>
      </w:pPr>
    </w:lvl>
    <w:lvl w:ilvl="8" w:tplc="D634095C">
      <w:start w:val="1"/>
      <w:numFmt w:val="lowerRoman"/>
      <w:lvlText w:val="%9."/>
      <w:lvlJc w:val="right"/>
      <w:pPr>
        <w:ind w:left="7194" w:hanging="180"/>
      </w:pPr>
    </w:lvl>
  </w:abstractNum>
  <w:abstractNum w:abstractNumId="2">
    <w:nsid w:val="32C620C7"/>
    <w:multiLevelType w:val="hybridMultilevel"/>
    <w:tmpl w:val="4EDE0D00"/>
    <w:lvl w:ilvl="0" w:tplc="F59A9520">
      <w:start w:val="9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8F86A970">
      <w:start w:val="1"/>
      <w:numFmt w:val="lowerLetter"/>
      <w:lvlText w:val="%2."/>
      <w:lvlJc w:val="left"/>
      <w:pPr>
        <w:ind w:left="1647" w:hanging="360"/>
      </w:pPr>
    </w:lvl>
    <w:lvl w:ilvl="2" w:tplc="AEFC95BC">
      <w:start w:val="1"/>
      <w:numFmt w:val="lowerRoman"/>
      <w:lvlText w:val="%3."/>
      <w:lvlJc w:val="right"/>
      <w:pPr>
        <w:ind w:left="2367" w:hanging="180"/>
      </w:pPr>
    </w:lvl>
    <w:lvl w:ilvl="3" w:tplc="EBD6F7FA">
      <w:start w:val="1"/>
      <w:numFmt w:val="decimal"/>
      <w:lvlText w:val="%4."/>
      <w:lvlJc w:val="left"/>
      <w:pPr>
        <w:ind w:left="3087" w:hanging="360"/>
      </w:pPr>
    </w:lvl>
    <w:lvl w:ilvl="4" w:tplc="C29EBC60">
      <w:start w:val="1"/>
      <w:numFmt w:val="lowerLetter"/>
      <w:lvlText w:val="%5."/>
      <w:lvlJc w:val="left"/>
      <w:pPr>
        <w:ind w:left="3807" w:hanging="360"/>
      </w:pPr>
    </w:lvl>
    <w:lvl w:ilvl="5" w:tplc="5050A012">
      <w:start w:val="1"/>
      <w:numFmt w:val="lowerRoman"/>
      <w:lvlText w:val="%6."/>
      <w:lvlJc w:val="right"/>
      <w:pPr>
        <w:ind w:left="4527" w:hanging="180"/>
      </w:pPr>
    </w:lvl>
    <w:lvl w:ilvl="6" w:tplc="648E3242">
      <w:start w:val="1"/>
      <w:numFmt w:val="decimal"/>
      <w:lvlText w:val="%7."/>
      <w:lvlJc w:val="left"/>
      <w:pPr>
        <w:ind w:left="5247" w:hanging="360"/>
      </w:pPr>
    </w:lvl>
    <w:lvl w:ilvl="7" w:tplc="8F4CD12E">
      <w:start w:val="1"/>
      <w:numFmt w:val="lowerLetter"/>
      <w:lvlText w:val="%8."/>
      <w:lvlJc w:val="left"/>
      <w:pPr>
        <w:ind w:left="5967" w:hanging="360"/>
      </w:pPr>
    </w:lvl>
    <w:lvl w:ilvl="8" w:tplc="9306B1F0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4030737"/>
    <w:multiLevelType w:val="multilevel"/>
    <w:tmpl w:val="3B4E99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320" w:hanging="1800"/>
      </w:pPr>
      <w:rPr>
        <w:rFonts w:hint="default"/>
      </w:rPr>
    </w:lvl>
  </w:abstractNum>
  <w:abstractNum w:abstractNumId="4">
    <w:nsid w:val="4A42074E"/>
    <w:multiLevelType w:val="hybridMultilevel"/>
    <w:tmpl w:val="C9C0785C"/>
    <w:lvl w:ilvl="0" w:tplc="E0FE2F4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9B46691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22C505E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F2E2F00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D9E9A3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D728CAD0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BC8233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64A097E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1DEC72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08E176F"/>
    <w:multiLevelType w:val="hybridMultilevel"/>
    <w:tmpl w:val="4450244C"/>
    <w:lvl w:ilvl="0" w:tplc="D1CABFC6">
      <w:start w:val="4"/>
      <w:numFmt w:val="decimal"/>
      <w:lvlText w:val="%1."/>
      <w:lvlJc w:val="left"/>
      <w:pPr>
        <w:ind w:left="927" w:hanging="360"/>
      </w:pPr>
      <w:rPr>
        <w:b/>
      </w:rPr>
    </w:lvl>
    <w:lvl w:ilvl="1" w:tplc="88602B58">
      <w:start w:val="1"/>
      <w:numFmt w:val="lowerLetter"/>
      <w:lvlText w:val="%2."/>
      <w:lvlJc w:val="left"/>
      <w:pPr>
        <w:ind w:left="1647" w:hanging="360"/>
      </w:pPr>
    </w:lvl>
    <w:lvl w:ilvl="2" w:tplc="14CEA0C2">
      <w:start w:val="1"/>
      <w:numFmt w:val="lowerRoman"/>
      <w:lvlText w:val="%3."/>
      <w:lvlJc w:val="right"/>
      <w:pPr>
        <w:ind w:left="2367" w:hanging="180"/>
      </w:pPr>
    </w:lvl>
    <w:lvl w:ilvl="3" w:tplc="C5FCD280">
      <w:start w:val="1"/>
      <w:numFmt w:val="decimal"/>
      <w:lvlText w:val="%4."/>
      <w:lvlJc w:val="left"/>
      <w:pPr>
        <w:ind w:left="3087" w:hanging="360"/>
      </w:pPr>
    </w:lvl>
    <w:lvl w:ilvl="4" w:tplc="04A239B8">
      <w:start w:val="1"/>
      <w:numFmt w:val="lowerLetter"/>
      <w:lvlText w:val="%5."/>
      <w:lvlJc w:val="left"/>
      <w:pPr>
        <w:ind w:left="3807" w:hanging="360"/>
      </w:pPr>
    </w:lvl>
    <w:lvl w:ilvl="5" w:tplc="D944B978">
      <w:start w:val="1"/>
      <w:numFmt w:val="lowerRoman"/>
      <w:lvlText w:val="%6."/>
      <w:lvlJc w:val="right"/>
      <w:pPr>
        <w:ind w:left="4527" w:hanging="180"/>
      </w:pPr>
    </w:lvl>
    <w:lvl w:ilvl="6" w:tplc="CD9C5F68">
      <w:start w:val="1"/>
      <w:numFmt w:val="decimal"/>
      <w:lvlText w:val="%7."/>
      <w:lvlJc w:val="left"/>
      <w:pPr>
        <w:ind w:left="5247" w:hanging="360"/>
      </w:pPr>
    </w:lvl>
    <w:lvl w:ilvl="7" w:tplc="8B1C4BFA">
      <w:start w:val="1"/>
      <w:numFmt w:val="lowerLetter"/>
      <w:lvlText w:val="%8."/>
      <w:lvlJc w:val="left"/>
      <w:pPr>
        <w:ind w:left="5967" w:hanging="360"/>
      </w:pPr>
    </w:lvl>
    <w:lvl w:ilvl="8" w:tplc="30EE9236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61A7954"/>
    <w:multiLevelType w:val="hybridMultilevel"/>
    <w:tmpl w:val="CE0C24FA"/>
    <w:lvl w:ilvl="0" w:tplc="DD2EDCF0">
      <w:start w:val="11"/>
      <w:numFmt w:val="decimal"/>
      <w:lvlText w:val="%1."/>
      <w:lvlJc w:val="left"/>
      <w:pPr>
        <w:ind w:left="1070" w:hanging="360"/>
      </w:pPr>
      <w:rPr>
        <w:b/>
      </w:rPr>
    </w:lvl>
    <w:lvl w:ilvl="1" w:tplc="931C0BFC">
      <w:start w:val="1"/>
      <w:numFmt w:val="lowerLetter"/>
      <w:lvlText w:val="%2."/>
      <w:lvlJc w:val="left"/>
      <w:pPr>
        <w:ind w:left="1790" w:hanging="360"/>
      </w:pPr>
    </w:lvl>
    <w:lvl w:ilvl="2" w:tplc="FCAAB3C0">
      <w:start w:val="1"/>
      <w:numFmt w:val="lowerRoman"/>
      <w:lvlText w:val="%3."/>
      <w:lvlJc w:val="right"/>
      <w:pPr>
        <w:ind w:left="2510" w:hanging="180"/>
      </w:pPr>
    </w:lvl>
    <w:lvl w:ilvl="3" w:tplc="597A233A">
      <w:start w:val="1"/>
      <w:numFmt w:val="decimal"/>
      <w:lvlText w:val="%4."/>
      <w:lvlJc w:val="left"/>
      <w:pPr>
        <w:ind w:left="3230" w:hanging="360"/>
      </w:pPr>
    </w:lvl>
    <w:lvl w:ilvl="4" w:tplc="E976FD30">
      <w:start w:val="1"/>
      <w:numFmt w:val="lowerLetter"/>
      <w:lvlText w:val="%5."/>
      <w:lvlJc w:val="left"/>
      <w:pPr>
        <w:ind w:left="3950" w:hanging="360"/>
      </w:pPr>
    </w:lvl>
    <w:lvl w:ilvl="5" w:tplc="B868242C">
      <w:start w:val="1"/>
      <w:numFmt w:val="lowerRoman"/>
      <w:lvlText w:val="%6."/>
      <w:lvlJc w:val="right"/>
      <w:pPr>
        <w:ind w:left="4670" w:hanging="180"/>
      </w:pPr>
    </w:lvl>
    <w:lvl w:ilvl="6" w:tplc="37F663C4">
      <w:start w:val="1"/>
      <w:numFmt w:val="decimal"/>
      <w:lvlText w:val="%7."/>
      <w:lvlJc w:val="left"/>
      <w:pPr>
        <w:ind w:left="5390" w:hanging="360"/>
      </w:pPr>
    </w:lvl>
    <w:lvl w:ilvl="7" w:tplc="E6B65032">
      <w:start w:val="1"/>
      <w:numFmt w:val="lowerLetter"/>
      <w:lvlText w:val="%8."/>
      <w:lvlJc w:val="left"/>
      <w:pPr>
        <w:ind w:left="6110" w:hanging="360"/>
      </w:pPr>
    </w:lvl>
    <w:lvl w:ilvl="8" w:tplc="20023A8E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0A67B0C"/>
    <w:multiLevelType w:val="hybridMultilevel"/>
    <w:tmpl w:val="9538EC7C"/>
    <w:lvl w:ilvl="0" w:tplc="FCDC4B3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C554E024">
      <w:start w:val="1"/>
      <w:numFmt w:val="lowerLetter"/>
      <w:lvlText w:val="%2."/>
      <w:lvlJc w:val="left"/>
      <w:pPr>
        <w:ind w:left="-1000" w:hanging="360"/>
      </w:pPr>
      <w:rPr>
        <w:rFonts w:cs="Times New Roman"/>
      </w:rPr>
    </w:lvl>
    <w:lvl w:ilvl="2" w:tplc="707A9978">
      <w:start w:val="1"/>
      <w:numFmt w:val="lowerRoman"/>
      <w:lvlText w:val="%3."/>
      <w:lvlJc w:val="right"/>
      <w:pPr>
        <w:ind w:left="-280" w:hanging="180"/>
      </w:pPr>
      <w:rPr>
        <w:rFonts w:cs="Times New Roman"/>
      </w:rPr>
    </w:lvl>
    <w:lvl w:ilvl="3" w:tplc="08C60686">
      <w:start w:val="1"/>
      <w:numFmt w:val="decimal"/>
      <w:lvlText w:val="%4."/>
      <w:lvlJc w:val="left"/>
      <w:pPr>
        <w:ind w:left="440" w:hanging="360"/>
      </w:pPr>
      <w:rPr>
        <w:rFonts w:cs="Times New Roman"/>
      </w:rPr>
    </w:lvl>
    <w:lvl w:ilvl="4" w:tplc="AB4E5966">
      <w:start w:val="1"/>
      <w:numFmt w:val="lowerLetter"/>
      <w:lvlText w:val="%5."/>
      <w:lvlJc w:val="left"/>
      <w:pPr>
        <w:ind w:left="1160" w:hanging="360"/>
      </w:pPr>
      <w:rPr>
        <w:rFonts w:cs="Times New Roman"/>
      </w:rPr>
    </w:lvl>
    <w:lvl w:ilvl="5" w:tplc="3AC050D6">
      <w:start w:val="1"/>
      <w:numFmt w:val="lowerRoman"/>
      <w:lvlText w:val="%6."/>
      <w:lvlJc w:val="right"/>
      <w:pPr>
        <w:ind w:left="1880" w:hanging="180"/>
      </w:pPr>
      <w:rPr>
        <w:rFonts w:cs="Times New Roman"/>
      </w:rPr>
    </w:lvl>
    <w:lvl w:ilvl="6" w:tplc="7194BBAA">
      <w:start w:val="1"/>
      <w:numFmt w:val="decimal"/>
      <w:lvlText w:val="%7."/>
      <w:lvlJc w:val="left"/>
      <w:pPr>
        <w:ind w:left="2600" w:hanging="360"/>
      </w:pPr>
      <w:rPr>
        <w:rFonts w:cs="Times New Roman"/>
      </w:rPr>
    </w:lvl>
    <w:lvl w:ilvl="7" w:tplc="FEE0659A">
      <w:start w:val="1"/>
      <w:numFmt w:val="lowerLetter"/>
      <w:lvlText w:val="%8."/>
      <w:lvlJc w:val="left"/>
      <w:pPr>
        <w:ind w:left="3320" w:hanging="360"/>
      </w:pPr>
      <w:rPr>
        <w:rFonts w:cs="Times New Roman"/>
      </w:rPr>
    </w:lvl>
    <w:lvl w:ilvl="8" w:tplc="2CC262BA">
      <w:start w:val="1"/>
      <w:numFmt w:val="lowerRoman"/>
      <w:lvlText w:val="%9."/>
      <w:lvlJc w:val="right"/>
      <w:pPr>
        <w:ind w:left="4040" w:hanging="180"/>
      </w:pPr>
      <w:rPr>
        <w:rFonts w:cs="Times New Roman"/>
      </w:rPr>
    </w:lvl>
  </w:abstractNum>
  <w:abstractNum w:abstractNumId="8">
    <w:nsid w:val="624D6EF6"/>
    <w:multiLevelType w:val="hybridMultilevel"/>
    <w:tmpl w:val="2A44E896"/>
    <w:lvl w:ilvl="0" w:tplc="5F4A31F0">
      <w:start w:val="4"/>
      <w:numFmt w:val="decimal"/>
      <w:lvlText w:val="%1."/>
      <w:lvlJc w:val="left"/>
      <w:pPr>
        <w:ind w:left="927" w:hanging="360"/>
      </w:pPr>
      <w:rPr>
        <w:b/>
      </w:rPr>
    </w:lvl>
    <w:lvl w:ilvl="1" w:tplc="39B0A3D2">
      <w:start w:val="1"/>
      <w:numFmt w:val="lowerLetter"/>
      <w:lvlText w:val="%2."/>
      <w:lvlJc w:val="left"/>
      <w:pPr>
        <w:ind w:left="1647" w:hanging="360"/>
      </w:pPr>
    </w:lvl>
    <w:lvl w:ilvl="2" w:tplc="48401632">
      <w:start w:val="1"/>
      <w:numFmt w:val="lowerRoman"/>
      <w:lvlText w:val="%3."/>
      <w:lvlJc w:val="right"/>
      <w:pPr>
        <w:ind w:left="2367" w:hanging="180"/>
      </w:pPr>
    </w:lvl>
    <w:lvl w:ilvl="3" w:tplc="FF4CC676">
      <w:start w:val="1"/>
      <w:numFmt w:val="decimal"/>
      <w:lvlText w:val="%4."/>
      <w:lvlJc w:val="left"/>
      <w:pPr>
        <w:ind w:left="3087" w:hanging="360"/>
      </w:pPr>
    </w:lvl>
    <w:lvl w:ilvl="4" w:tplc="124898CA">
      <w:start w:val="1"/>
      <w:numFmt w:val="lowerLetter"/>
      <w:lvlText w:val="%5."/>
      <w:lvlJc w:val="left"/>
      <w:pPr>
        <w:ind w:left="3807" w:hanging="360"/>
      </w:pPr>
    </w:lvl>
    <w:lvl w:ilvl="5" w:tplc="0590B1AC">
      <w:start w:val="1"/>
      <w:numFmt w:val="lowerRoman"/>
      <w:lvlText w:val="%6."/>
      <w:lvlJc w:val="right"/>
      <w:pPr>
        <w:ind w:left="4527" w:hanging="180"/>
      </w:pPr>
    </w:lvl>
    <w:lvl w:ilvl="6" w:tplc="875C7CA2">
      <w:start w:val="1"/>
      <w:numFmt w:val="decimal"/>
      <w:lvlText w:val="%7."/>
      <w:lvlJc w:val="left"/>
      <w:pPr>
        <w:ind w:left="5247" w:hanging="360"/>
      </w:pPr>
    </w:lvl>
    <w:lvl w:ilvl="7" w:tplc="F77A9876">
      <w:start w:val="1"/>
      <w:numFmt w:val="lowerLetter"/>
      <w:lvlText w:val="%8."/>
      <w:lvlJc w:val="left"/>
      <w:pPr>
        <w:ind w:left="5967" w:hanging="360"/>
      </w:pPr>
    </w:lvl>
    <w:lvl w:ilvl="8" w:tplc="8BC0D226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34F1507"/>
    <w:multiLevelType w:val="multilevel"/>
    <w:tmpl w:val="006ED8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20" w:hanging="1800"/>
      </w:pPr>
      <w:rPr>
        <w:rFonts w:hint="default"/>
      </w:rPr>
    </w:lvl>
  </w:abstractNum>
  <w:abstractNum w:abstractNumId="10">
    <w:nsid w:val="68315CD6"/>
    <w:multiLevelType w:val="multilevel"/>
    <w:tmpl w:val="B6FA261C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00" w:hanging="1800"/>
      </w:pPr>
      <w:rPr>
        <w:rFonts w:hint="default"/>
      </w:rPr>
    </w:lvl>
  </w:abstractNum>
  <w:abstractNum w:abstractNumId="11">
    <w:nsid w:val="73E84CE1"/>
    <w:multiLevelType w:val="hybridMultilevel"/>
    <w:tmpl w:val="3F68D85A"/>
    <w:lvl w:ilvl="0" w:tplc="9F249A96">
      <w:start w:val="1"/>
      <w:numFmt w:val="decimal"/>
      <w:lvlText w:val="%1."/>
      <w:lvlJc w:val="left"/>
      <w:pPr>
        <w:ind w:left="928" w:hanging="360"/>
      </w:pPr>
    </w:lvl>
    <w:lvl w:ilvl="1" w:tplc="011CCC3E">
      <w:start w:val="1"/>
      <w:numFmt w:val="lowerLetter"/>
      <w:lvlText w:val="%2."/>
      <w:lvlJc w:val="left"/>
      <w:pPr>
        <w:ind w:left="1647" w:hanging="360"/>
      </w:pPr>
    </w:lvl>
    <w:lvl w:ilvl="2" w:tplc="E88CCAD2">
      <w:start w:val="1"/>
      <w:numFmt w:val="lowerRoman"/>
      <w:lvlText w:val="%3."/>
      <w:lvlJc w:val="right"/>
      <w:pPr>
        <w:ind w:left="2367" w:hanging="180"/>
      </w:pPr>
    </w:lvl>
    <w:lvl w:ilvl="3" w:tplc="5AB2FB5A">
      <w:start w:val="1"/>
      <w:numFmt w:val="decimal"/>
      <w:lvlText w:val="%4."/>
      <w:lvlJc w:val="left"/>
      <w:pPr>
        <w:ind w:left="3087" w:hanging="360"/>
      </w:pPr>
    </w:lvl>
    <w:lvl w:ilvl="4" w:tplc="70C469E8">
      <w:start w:val="1"/>
      <w:numFmt w:val="lowerLetter"/>
      <w:lvlText w:val="%5."/>
      <w:lvlJc w:val="left"/>
      <w:pPr>
        <w:ind w:left="3807" w:hanging="360"/>
      </w:pPr>
    </w:lvl>
    <w:lvl w:ilvl="5" w:tplc="85102952">
      <w:start w:val="1"/>
      <w:numFmt w:val="lowerRoman"/>
      <w:lvlText w:val="%6."/>
      <w:lvlJc w:val="right"/>
      <w:pPr>
        <w:ind w:left="4527" w:hanging="180"/>
      </w:pPr>
    </w:lvl>
    <w:lvl w:ilvl="6" w:tplc="A2400DE6">
      <w:start w:val="1"/>
      <w:numFmt w:val="decimal"/>
      <w:lvlText w:val="%7."/>
      <w:lvlJc w:val="left"/>
      <w:pPr>
        <w:ind w:left="5247" w:hanging="360"/>
      </w:pPr>
    </w:lvl>
    <w:lvl w:ilvl="7" w:tplc="8A3C879A">
      <w:start w:val="1"/>
      <w:numFmt w:val="lowerLetter"/>
      <w:lvlText w:val="%8."/>
      <w:lvlJc w:val="left"/>
      <w:pPr>
        <w:ind w:left="5967" w:hanging="360"/>
      </w:pPr>
    </w:lvl>
    <w:lvl w:ilvl="8" w:tplc="B01C9446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1"/>
  </w:num>
  <w:num w:numId="9">
    <w:abstractNumId w:val="2"/>
  </w:num>
  <w:num w:numId="10">
    <w:abstractNumId w:val="10"/>
  </w:num>
  <w:num w:numId="11">
    <w:abstractNumId w:val="9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11F6"/>
    <w:rsid w:val="00050958"/>
    <w:rsid w:val="002750A4"/>
    <w:rsid w:val="00442E00"/>
    <w:rsid w:val="005073B5"/>
    <w:rsid w:val="00517729"/>
    <w:rsid w:val="00653EEE"/>
    <w:rsid w:val="006C1623"/>
    <w:rsid w:val="00701D68"/>
    <w:rsid w:val="00785B6C"/>
    <w:rsid w:val="008011F6"/>
    <w:rsid w:val="008033EE"/>
    <w:rsid w:val="00826FF9"/>
    <w:rsid w:val="00A27628"/>
    <w:rsid w:val="00A72D1D"/>
    <w:rsid w:val="00AC3915"/>
    <w:rsid w:val="00B47CC1"/>
    <w:rsid w:val="00BF09AB"/>
    <w:rsid w:val="00C01FDD"/>
    <w:rsid w:val="00C2161A"/>
    <w:rsid w:val="00D031D2"/>
    <w:rsid w:val="00DE0C35"/>
    <w:rsid w:val="00E3489D"/>
    <w:rsid w:val="00F15E03"/>
    <w:rsid w:val="00F7672A"/>
    <w:rsid w:val="00F8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Абзац списка Знак"/>
    <w:link w:val="afa"/>
    <w:rPr>
      <w:sz w:val="24"/>
      <w:szCs w:val="24"/>
    </w:rPr>
  </w:style>
  <w:style w:type="paragraph" w:styleId="afa">
    <w:name w:val="List Paragraph"/>
    <w:basedOn w:val="a"/>
    <w:link w:val="af9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">
    <w:name w:val="ConsPlusNormal Знак"/>
    <w:link w:val="ConsPlusNormal0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spacing w:after="0" w:line="240" w:lineRule="auto"/>
      <w:ind w:firstLine="720"/>
    </w:pPr>
    <w:rPr>
      <w:rFonts w:ascii="Arial" w:hAnsi="Arial" w:cs="Arial"/>
    </w:rPr>
  </w:style>
  <w:style w:type="character" w:customStyle="1" w:styleId="ConsNormal">
    <w:name w:val="ConsNormal Знак"/>
    <w:link w:val="ConsNormal0"/>
    <w:rPr>
      <w:rFonts w:ascii="Consultant" w:eastAsia="Arial" w:hAnsi="Consultant"/>
      <w:sz w:val="28"/>
      <w:lang w:eastAsia="ar-SA"/>
    </w:rPr>
  </w:style>
  <w:style w:type="paragraph" w:customStyle="1" w:styleId="ConsNormal0">
    <w:name w:val="ConsNormal"/>
    <w:link w:val="ConsNormal"/>
    <w:qFormat/>
    <w:pPr>
      <w:widowControl w:val="0"/>
      <w:spacing w:after="0" w:line="240" w:lineRule="auto"/>
      <w:ind w:firstLine="720"/>
    </w:pPr>
    <w:rPr>
      <w:rFonts w:ascii="Consultant" w:eastAsia="Arial" w:hAnsi="Consultant"/>
      <w:sz w:val="28"/>
      <w:lang w:eastAsia="ar-SA"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Заг_табл"/>
    <w:basedOn w:val="a"/>
    <w:pPr>
      <w:jc w:val="center"/>
      <w:outlineLvl w:val="0"/>
    </w:pPr>
    <w:rPr>
      <w:b/>
      <w:bCs/>
      <w:sz w:val="28"/>
      <w:szCs w:val="28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basedOn w:val="a0"/>
    <w:uiPriority w:val="22"/>
    <w:qFormat/>
    <w:rsid w:val="008033E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9">
    <w:name w:val="Абзац списка Знак"/>
    <w:link w:val="afa"/>
    <w:rPr>
      <w:sz w:val="24"/>
      <w:szCs w:val="24"/>
    </w:rPr>
  </w:style>
  <w:style w:type="paragraph" w:styleId="afa">
    <w:name w:val="List Paragraph"/>
    <w:basedOn w:val="a"/>
    <w:link w:val="af9"/>
    <w:uiPriority w:val="99"/>
    <w:qFormat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">
    <w:name w:val="ConsPlusNormal Знак"/>
    <w:link w:val="ConsPlusNormal0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pPr>
      <w:spacing w:after="0" w:line="240" w:lineRule="auto"/>
      <w:ind w:firstLine="720"/>
    </w:pPr>
    <w:rPr>
      <w:rFonts w:ascii="Arial" w:hAnsi="Arial" w:cs="Arial"/>
    </w:rPr>
  </w:style>
  <w:style w:type="character" w:customStyle="1" w:styleId="ConsNormal">
    <w:name w:val="ConsNormal Знак"/>
    <w:link w:val="ConsNormal0"/>
    <w:rPr>
      <w:rFonts w:ascii="Consultant" w:eastAsia="Arial" w:hAnsi="Consultant"/>
      <w:sz w:val="28"/>
      <w:lang w:eastAsia="ar-SA"/>
    </w:rPr>
  </w:style>
  <w:style w:type="paragraph" w:customStyle="1" w:styleId="ConsNormal0">
    <w:name w:val="ConsNormal"/>
    <w:link w:val="ConsNormal"/>
    <w:qFormat/>
    <w:pPr>
      <w:widowControl w:val="0"/>
      <w:spacing w:after="0" w:line="240" w:lineRule="auto"/>
      <w:ind w:firstLine="720"/>
    </w:pPr>
    <w:rPr>
      <w:rFonts w:ascii="Consultant" w:eastAsia="Arial" w:hAnsi="Consultant"/>
      <w:sz w:val="28"/>
      <w:lang w:eastAsia="ar-SA"/>
    </w:rPr>
  </w:style>
  <w:style w:type="character" w:styleId="afb">
    <w:name w:val="Hyperlink"/>
    <w:basedOn w:val="a0"/>
    <w:uiPriority w:val="99"/>
    <w:semiHidden/>
    <w:unhideWhenUsed/>
    <w:rPr>
      <w:color w:val="0000FF"/>
      <w:u w:val="single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Заг_табл"/>
    <w:basedOn w:val="a"/>
    <w:pPr>
      <w:jc w:val="center"/>
      <w:outlineLvl w:val="0"/>
    </w:pPr>
    <w:rPr>
      <w:b/>
      <w:bCs/>
      <w:sz w:val="28"/>
      <w:szCs w:val="28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1">
    <w:name w:val="Strong"/>
    <w:basedOn w:val="a0"/>
    <w:uiPriority w:val="22"/>
    <w:qFormat/>
    <w:rsid w:val="008033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71C6F-9642-4EEB-96C0-8B2150FA4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1169</Words>
  <Characters>6666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7820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Колпащикова Мария Сергеевна</dc:creator>
  <cp:lastModifiedBy>Кузминова Мария Сергеевна</cp:lastModifiedBy>
  <cp:revision>17</cp:revision>
  <cp:lastPrinted>2026-09-22T07:31:00Z</cp:lastPrinted>
  <dcterms:created xsi:type="dcterms:W3CDTF">2026-09-18T06:40:00Z</dcterms:created>
  <dcterms:modified xsi:type="dcterms:W3CDTF">2026-09-23T11:01:00Z</dcterms:modified>
</cp:coreProperties>
</file>