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7FC2" w14:textId="7A9D142C" w:rsidR="00C44DA1" w:rsidRPr="002515E4" w:rsidRDefault="002515E4" w:rsidP="002515E4">
      <w:pPr>
        <w:jc w:val="center"/>
        <w:rPr>
          <w:b/>
          <w:bCs/>
        </w:rPr>
      </w:pPr>
      <w:r>
        <w:rPr>
          <w:b/>
          <w:bCs/>
        </w:rPr>
        <w:t xml:space="preserve">Техническое задание (ТЗ) по оказанию </w:t>
      </w:r>
      <w:r w:rsidRPr="002515E4">
        <w:rPr>
          <w:b/>
          <w:bCs/>
        </w:rPr>
        <w:t xml:space="preserve">услуг по </w:t>
      </w:r>
      <w:r w:rsidR="00F52CC5">
        <w:rPr>
          <w:b/>
          <w:bCs/>
        </w:rPr>
        <w:t xml:space="preserve">разработке </w:t>
      </w:r>
      <w:r w:rsidR="00F52CC5" w:rsidRPr="00F52CC5">
        <w:rPr>
          <w:b/>
          <w:bCs/>
        </w:rPr>
        <w:t>образца (макета), изготовлени</w:t>
      </w:r>
      <w:r w:rsidR="0069731F">
        <w:rPr>
          <w:b/>
          <w:bCs/>
        </w:rPr>
        <w:t>ю</w:t>
      </w:r>
      <w:r w:rsidR="00F52CC5" w:rsidRPr="00F52CC5">
        <w:rPr>
          <w:b/>
          <w:bCs/>
        </w:rPr>
        <w:t xml:space="preserve"> и поставк</w:t>
      </w:r>
      <w:r w:rsidR="00F52CC5">
        <w:rPr>
          <w:b/>
          <w:bCs/>
        </w:rPr>
        <w:t>е</w:t>
      </w:r>
      <w:r w:rsidR="00F52CC5" w:rsidRPr="00F52CC5">
        <w:rPr>
          <w:b/>
          <w:bCs/>
        </w:rPr>
        <w:t xml:space="preserve"> партии уникальных </w:t>
      </w:r>
      <w:r w:rsidR="00767D5A">
        <w:rPr>
          <w:b/>
          <w:bCs/>
        </w:rPr>
        <w:t xml:space="preserve">слепков лапы дальневосточного леопарда </w:t>
      </w:r>
      <w:r w:rsidR="00F52CC5" w:rsidRPr="00F52CC5">
        <w:rPr>
          <w:b/>
          <w:bCs/>
        </w:rPr>
        <w:t xml:space="preserve">для нужд </w:t>
      </w:r>
      <w:r w:rsidRPr="002515E4">
        <w:rPr>
          <w:b/>
          <w:bCs/>
        </w:rPr>
        <w:t>ФГБУ «Земля леопарда»</w:t>
      </w:r>
    </w:p>
    <w:p w14:paraId="03020714" w14:textId="77777777" w:rsidR="00C44DA1" w:rsidRDefault="00C44DA1" w:rsidP="00C44DA1"/>
    <w:p w14:paraId="7EACC148" w14:textId="0BA4A543" w:rsidR="00B04D39" w:rsidRPr="00B04D39" w:rsidRDefault="00B04D39" w:rsidP="00C44DA1">
      <w:pPr>
        <w:rPr>
          <w:b/>
          <w:bCs/>
        </w:rPr>
      </w:pPr>
      <w:r w:rsidRPr="00B04D39">
        <w:rPr>
          <w:b/>
          <w:bCs/>
        </w:rPr>
        <w:t>1. ТРЕБОВАНИЯ К ИСПОЛНИТЕЛЮ</w:t>
      </w:r>
      <w:r>
        <w:rPr>
          <w:b/>
          <w:bCs/>
        </w:rPr>
        <w:t xml:space="preserve"> И К ПРОЦЕССУ </w:t>
      </w:r>
      <w:r w:rsidRPr="00B04D39">
        <w:rPr>
          <w:b/>
          <w:bCs/>
        </w:rPr>
        <w:t>РАЗРАБОТКИ ДИЗАЙН-МАКЕТ</w:t>
      </w:r>
      <w:r w:rsidR="00EE5628">
        <w:rPr>
          <w:b/>
          <w:bCs/>
        </w:rPr>
        <w:t>А</w:t>
      </w:r>
    </w:p>
    <w:p w14:paraId="2701C365" w14:textId="77777777" w:rsidR="00B04D39" w:rsidRDefault="00B04D39" w:rsidP="00C44DA1"/>
    <w:p w14:paraId="13004E83" w14:textId="0DD0A3E0" w:rsidR="0069731F" w:rsidRDefault="0069731F" w:rsidP="0069731F">
      <w:pPr>
        <w:pStyle w:val="a7"/>
        <w:numPr>
          <w:ilvl w:val="1"/>
          <w:numId w:val="1"/>
        </w:numPr>
      </w:pPr>
      <w:r w:rsidRPr="0069731F">
        <w:t xml:space="preserve">Все требования ТЗ являются </w:t>
      </w:r>
      <w:r w:rsidRPr="0069731F">
        <w:rPr>
          <w:b/>
          <w:bCs/>
          <w:u w:val="single"/>
        </w:rPr>
        <w:t>обязательными</w:t>
      </w:r>
      <w:r w:rsidRPr="0069731F">
        <w:t xml:space="preserve"> для Исполнителя.</w:t>
      </w:r>
    </w:p>
    <w:p w14:paraId="6002D551" w14:textId="3B3A3106" w:rsidR="00B04D39" w:rsidRDefault="00B04D39" w:rsidP="0069731F">
      <w:pPr>
        <w:pStyle w:val="a7"/>
        <w:numPr>
          <w:ilvl w:val="1"/>
          <w:numId w:val="1"/>
        </w:numPr>
      </w:pPr>
      <w:r>
        <w:t>Исполнитель обязан предоставить портфолио, подтверждающее успешный опыт реализации аналогичных проектов</w:t>
      </w:r>
      <w:r w:rsidR="00EE5628">
        <w:t>.</w:t>
      </w:r>
    </w:p>
    <w:p w14:paraId="03A91F35" w14:textId="0156ABCF" w:rsidR="00B04D39" w:rsidRDefault="00256BC8" w:rsidP="00B04D39">
      <w:r>
        <w:t>1.</w:t>
      </w:r>
      <w:r w:rsidR="00767D5A">
        <w:t>3</w:t>
      </w:r>
      <w:r>
        <w:t xml:space="preserve"> </w:t>
      </w:r>
      <w:r w:rsidR="00225BCB" w:rsidRPr="00225BCB">
        <w:t xml:space="preserve">Исполнитель изготавливает эталонный образец (1 шт.) из материалов, полностью соответствующих финальной партии. Эталон передаётся Заказчику. </w:t>
      </w:r>
    </w:p>
    <w:p w14:paraId="067BC859" w14:textId="77777777" w:rsidR="00225BCB" w:rsidRDefault="00225BCB" w:rsidP="00B04D39"/>
    <w:p w14:paraId="0A1EE3B0" w14:textId="224E9F09" w:rsidR="00B04D39" w:rsidRDefault="00B04D39" w:rsidP="00B04D39">
      <w:r>
        <w:t xml:space="preserve">2. </w:t>
      </w:r>
      <w:r w:rsidRPr="00B04D39">
        <w:rPr>
          <w:b/>
          <w:bCs/>
        </w:rPr>
        <w:t>ТРЕБОВАНИЯ К МАКЕТ</w:t>
      </w:r>
      <w:r w:rsidR="00EE5628">
        <w:rPr>
          <w:b/>
          <w:bCs/>
        </w:rPr>
        <w:t>У</w:t>
      </w:r>
      <w:r w:rsidRPr="00B04D39">
        <w:rPr>
          <w:b/>
          <w:bCs/>
        </w:rPr>
        <w:t xml:space="preserve"> </w:t>
      </w:r>
      <w:r w:rsidR="00A60D5F">
        <w:rPr>
          <w:b/>
          <w:bCs/>
        </w:rPr>
        <w:t xml:space="preserve">И ГОТОВОМУ </w:t>
      </w:r>
      <w:r w:rsidRPr="00B04D39">
        <w:rPr>
          <w:b/>
          <w:bCs/>
        </w:rPr>
        <w:t>ИЗДЕЛИ</w:t>
      </w:r>
      <w:r w:rsidR="00A60D5F">
        <w:rPr>
          <w:b/>
          <w:bCs/>
        </w:rPr>
        <w:t>Ю</w:t>
      </w:r>
    </w:p>
    <w:p w14:paraId="5E118996" w14:textId="77777777" w:rsidR="00B04D39" w:rsidRDefault="00B04D39" w:rsidP="00B04D39"/>
    <w:p w14:paraId="24ADB42E" w14:textId="2260EB1E" w:rsidR="00B04D39" w:rsidRDefault="00B04D39" w:rsidP="00B04D39">
      <w:r>
        <w:t>2.1.</w:t>
      </w:r>
      <w:r w:rsidR="009C33CC">
        <w:rPr>
          <w:i/>
          <w:iCs/>
        </w:rPr>
        <w:t xml:space="preserve"> Слепок лапы дальневосточного леопарда</w:t>
      </w:r>
      <w:r w:rsidR="00EE5628">
        <w:rPr>
          <w:i/>
          <w:iCs/>
        </w:rPr>
        <w:t>:</w:t>
      </w:r>
    </w:p>
    <w:p w14:paraId="26630C8F" w14:textId="77777777" w:rsidR="00B04D39" w:rsidRDefault="00B04D39" w:rsidP="00B04D39"/>
    <w:p w14:paraId="445F7650" w14:textId="640FD433" w:rsidR="00BB01DD" w:rsidRDefault="00225BCB" w:rsidP="009D5329">
      <w:r w:rsidRPr="00225BCB">
        <w:t xml:space="preserve">Изделие представляет собой </w:t>
      </w:r>
      <w:r>
        <w:t xml:space="preserve">слепок лапы дальневосточного леопарда </w:t>
      </w:r>
      <w:r w:rsidR="00D9192E">
        <w:t>из глины</w:t>
      </w:r>
      <w:r>
        <w:t xml:space="preserve">. </w:t>
      </w:r>
      <w:r w:rsidR="009D5329" w:rsidRPr="009D5329">
        <w:rPr>
          <w:b/>
          <w:bCs/>
        </w:rPr>
        <w:t>Размеры:</w:t>
      </w:r>
      <w:r w:rsidR="009D5329">
        <w:t xml:space="preserve"> ш</w:t>
      </w:r>
      <w:r w:rsidR="009D5329">
        <w:t>ирина пястной (центральной) подушечки – 6,5 см</w:t>
      </w:r>
      <w:r w:rsidR="009D5329">
        <w:t>, о</w:t>
      </w:r>
      <w:r w:rsidR="009D5329">
        <w:t>бщая длина следа – 10,2 см (±0,2 см)</w:t>
      </w:r>
      <w:r w:rsidR="009D5329">
        <w:t>.</w:t>
      </w:r>
      <w:r w:rsidR="00CA1040">
        <w:t xml:space="preserve"> </w:t>
      </w:r>
      <w:r w:rsidR="00CA1040">
        <w:rPr>
          <w:b/>
          <w:bCs/>
        </w:rPr>
        <w:t>Материал</w:t>
      </w:r>
      <w:r w:rsidR="009D5329" w:rsidRPr="00CA1040">
        <w:rPr>
          <w:b/>
          <w:bCs/>
        </w:rPr>
        <w:t>:</w:t>
      </w:r>
      <w:r w:rsidR="009D5329">
        <w:t xml:space="preserve"> глина керамическая высокого качества, с последующим обжигом, нанесением покрытия (праймер), шлифовкой полученного слепка и покраской. </w:t>
      </w:r>
      <w:r w:rsidR="00CA1040" w:rsidRPr="00CA1040">
        <w:rPr>
          <w:b/>
          <w:bCs/>
        </w:rPr>
        <w:t>Форма изделия:</w:t>
      </w:r>
      <w:r w:rsidR="00CA1040">
        <w:t xml:space="preserve"> круглая (диск).</w:t>
      </w:r>
      <w:r w:rsidR="006943B1">
        <w:t xml:space="preserve"> </w:t>
      </w:r>
      <w:r w:rsidR="006943B1" w:rsidRPr="006943B1">
        <w:rPr>
          <w:b/>
          <w:bCs/>
        </w:rPr>
        <w:t>Цвет:</w:t>
      </w:r>
      <w:r w:rsidR="006943B1">
        <w:t xml:space="preserve"> натуральный </w:t>
      </w:r>
      <w:r w:rsidR="006943B1" w:rsidRPr="006943B1">
        <w:t>терракотовый/красно-коричневый (цвет глины)</w:t>
      </w:r>
      <w:r w:rsidR="006943B1">
        <w:t xml:space="preserve">. </w:t>
      </w:r>
      <w:r w:rsidR="006943B1" w:rsidRPr="006943B1">
        <w:rPr>
          <w:b/>
          <w:bCs/>
        </w:rPr>
        <w:t>Анатомия следа:</w:t>
      </w:r>
      <w:r w:rsidR="006943B1">
        <w:t xml:space="preserve"> </w:t>
      </w:r>
      <w:r w:rsidR="006943B1">
        <w:t>4 чётко выраженных пальцевых подушечки (передние)</w:t>
      </w:r>
      <w:r w:rsidR="006943B1">
        <w:t xml:space="preserve">, </w:t>
      </w:r>
      <w:r w:rsidR="006943B1">
        <w:t>1 пястная (центральная) подушечка</w:t>
      </w:r>
      <w:r w:rsidR="006943B1">
        <w:t>, г</w:t>
      </w:r>
      <w:r w:rsidR="006943B1">
        <w:t>лубина рельефа – не менее 3–5 мм</w:t>
      </w:r>
      <w:r w:rsidR="006943B1">
        <w:t xml:space="preserve">. </w:t>
      </w:r>
      <w:r w:rsidR="006943B1">
        <w:t xml:space="preserve">На лицевой поверхности изделия по окружности размещаются </w:t>
      </w:r>
      <w:r w:rsidR="006943B1" w:rsidRPr="006943B1">
        <w:rPr>
          <w:b/>
          <w:bCs/>
        </w:rPr>
        <w:t>две надписи:</w:t>
      </w:r>
      <w:r w:rsidR="006943B1">
        <w:t xml:space="preserve"> </w:t>
      </w:r>
      <w:r w:rsidR="006943B1">
        <w:t>«</w:t>
      </w:r>
      <w:r w:rsidR="006943B1">
        <w:t>Дальневосточный леопард</w:t>
      </w:r>
      <w:r w:rsidR="006943B1">
        <w:t>»</w:t>
      </w:r>
      <w:r w:rsidR="006943B1">
        <w:t xml:space="preserve"> </w:t>
      </w:r>
      <w:r w:rsidR="006943B1" w:rsidRPr="006943B1">
        <w:t>–</w:t>
      </w:r>
      <w:r w:rsidR="006943B1">
        <w:t xml:space="preserve"> верхняя часть</w:t>
      </w:r>
      <w:r w:rsidR="006943B1">
        <w:t xml:space="preserve"> (по дуге сверху)</w:t>
      </w:r>
      <w:r w:rsidR="006943B1">
        <w:t xml:space="preserve">, «Хасан» </w:t>
      </w:r>
      <w:r w:rsidR="006943B1" w:rsidRPr="006943B1">
        <w:t>–</w:t>
      </w:r>
      <w:r w:rsidR="006943B1">
        <w:t xml:space="preserve"> н</w:t>
      </w:r>
      <w:r w:rsidR="006943B1">
        <w:t>ижня</w:t>
      </w:r>
      <w:r w:rsidR="006943B1">
        <w:t>я</w:t>
      </w:r>
      <w:r w:rsidR="006943B1">
        <w:t xml:space="preserve"> часть (по дуге снизу)</w:t>
      </w:r>
      <w:r w:rsidR="006943B1">
        <w:t>.</w:t>
      </w:r>
      <w:r w:rsidR="006943B1" w:rsidRPr="006943B1">
        <w:t xml:space="preserve"> </w:t>
      </w:r>
      <w:r w:rsidR="006943B1" w:rsidRPr="006943B1">
        <w:rPr>
          <w:b/>
          <w:bCs/>
        </w:rPr>
        <w:t>Способ нанесения:</w:t>
      </w:r>
      <w:r w:rsidR="006943B1">
        <w:t xml:space="preserve"> рельефная отливка</w:t>
      </w:r>
      <w:r w:rsidR="006943B1">
        <w:t xml:space="preserve"> (</w:t>
      </w:r>
      <w:r w:rsidR="006943B1">
        <w:t>выступающие буквы</w:t>
      </w:r>
      <w:r w:rsidR="006943B1">
        <w:t xml:space="preserve">). </w:t>
      </w:r>
      <w:r w:rsidR="006943B1">
        <w:t>Буквы должны быть чётко читаемыми, без смазывания</w:t>
      </w:r>
      <w:r w:rsidR="006943B1">
        <w:t xml:space="preserve">. </w:t>
      </w:r>
      <w:r w:rsidR="006943B1" w:rsidRPr="006943B1">
        <w:rPr>
          <w:b/>
          <w:bCs/>
        </w:rPr>
        <w:t>Шрифт:</w:t>
      </w:r>
      <w:r w:rsidR="006943B1">
        <w:t xml:space="preserve"> рубленый</w:t>
      </w:r>
      <w:r w:rsidR="006943B1">
        <w:t xml:space="preserve"> </w:t>
      </w:r>
      <w:r w:rsidR="006943B1">
        <w:t>– по согласованию с Заказчиком на этапе макета.</w:t>
      </w:r>
      <w:r w:rsidR="006943B1">
        <w:t xml:space="preserve"> </w:t>
      </w:r>
      <w:r w:rsidR="006943B1" w:rsidRPr="006943B1">
        <w:rPr>
          <w:b/>
          <w:bCs/>
        </w:rPr>
        <w:t>Размер кегля</w:t>
      </w:r>
      <w:r w:rsidR="006943B1">
        <w:rPr>
          <w:b/>
          <w:bCs/>
        </w:rPr>
        <w:t>:</w:t>
      </w:r>
      <w:r w:rsidR="006943B1">
        <w:t xml:space="preserve"> пропорционален диаметру изделия, должен гармонично вписываться в круг (не менее 6–8 мм по высоте букв).</w:t>
      </w:r>
      <w:r w:rsidR="006943B1">
        <w:t xml:space="preserve"> </w:t>
      </w:r>
      <w:r w:rsidR="006943B1">
        <w:t>Надписи располагаются симметрично относительно вертикальной и горизонтальной осей следа.</w:t>
      </w:r>
      <w:r w:rsidR="006943B1">
        <w:t xml:space="preserve"> </w:t>
      </w:r>
      <w:r w:rsidR="00D856CF">
        <w:t>Финальный</w:t>
      </w:r>
      <w:r w:rsidR="00A60D5F">
        <w:t xml:space="preserve"> вариант фигурки должен</w:t>
      </w:r>
      <w:r w:rsidR="00A60D5F" w:rsidRPr="00A60D5F">
        <w:t xml:space="preserve"> </w:t>
      </w:r>
      <w:r w:rsidR="00A60D5F" w:rsidRPr="00A60D5F">
        <w:rPr>
          <w:b/>
          <w:bCs/>
          <w:u w:val="single"/>
        </w:rPr>
        <w:t>ПОЛНОСТЬЮ</w:t>
      </w:r>
      <w:r w:rsidR="00A60D5F">
        <w:t xml:space="preserve"> соответствовать варианту </w:t>
      </w:r>
      <w:r w:rsidR="008E488F">
        <w:t>фигурки</w:t>
      </w:r>
      <w:r w:rsidR="00A60D5F">
        <w:t xml:space="preserve">, </w:t>
      </w:r>
      <w:r w:rsidR="008E488F">
        <w:t xml:space="preserve">представленному </w:t>
      </w:r>
      <w:r w:rsidR="00A60D5F">
        <w:t xml:space="preserve">в </w:t>
      </w:r>
      <w:r w:rsidR="00A60D5F" w:rsidRPr="008E488F">
        <w:rPr>
          <w:b/>
          <w:bCs/>
          <w:i/>
          <w:iCs/>
        </w:rPr>
        <w:t>Приложении 1</w:t>
      </w:r>
      <w:r w:rsidR="00A60D5F">
        <w:t xml:space="preserve">. </w:t>
      </w:r>
    </w:p>
    <w:p w14:paraId="3BC38483" w14:textId="77777777" w:rsidR="00A60D5F" w:rsidRDefault="00A60D5F" w:rsidP="00A60D5F"/>
    <w:p w14:paraId="4CCC492F" w14:textId="6DAC9CA9" w:rsidR="00A60D5F" w:rsidRPr="00A60D5F" w:rsidRDefault="00A60D5F" w:rsidP="00A60D5F">
      <w:pPr>
        <w:rPr>
          <w:b/>
          <w:bCs/>
        </w:rPr>
      </w:pPr>
      <w:r w:rsidRPr="00A60D5F">
        <w:rPr>
          <w:b/>
          <w:bCs/>
        </w:rPr>
        <w:t>3. ТРЕБОВАНИЯ К КАЧЕСТВУ И БЕЗОПАСНОСТИ</w:t>
      </w:r>
      <w:r>
        <w:rPr>
          <w:b/>
          <w:bCs/>
        </w:rPr>
        <w:t xml:space="preserve"> ИЗДЕЛИЯ</w:t>
      </w:r>
    </w:p>
    <w:p w14:paraId="2C1B2611" w14:textId="77777777" w:rsidR="00A60D5F" w:rsidRDefault="00A60D5F" w:rsidP="00A60D5F">
      <w:pPr>
        <w:pStyle w:val="a7"/>
        <w:ind w:left="420"/>
      </w:pPr>
    </w:p>
    <w:p w14:paraId="4F626F4E" w14:textId="11405047" w:rsidR="006943B1" w:rsidRDefault="00D856CF" w:rsidP="006943B1">
      <w:r>
        <w:t xml:space="preserve">3.1 </w:t>
      </w:r>
      <w:r w:rsidR="006943B1">
        <w:t>Все края и поверхности должны быть идеально заглажены, без заусенцев, трещин и сколов. Острые углы – не допускаются.</w:t>
      </w:r>
    </w:p>
    <w:p w14:paraId="0E54D11D" w14:textId="1604EC7C" w:rsidR="006943B1" w:rsidRDefault="006943B1" w:rsidP="006943B1">
      <w:r>
        <w:t>3.2. Слой лака должен быть однородным, без подтёков, пузырей и отслоений.</w:t>
      </w:r>
    </w:p>
    <w:p w14:paraId="4DCB747A" w14:textId="57981157" w:rsidR="006943B1" w:rsidRDefault="006943B1" w:rsidP="006943B1">
      <w:r>
        <w:t>3.</w:t>
      </w:r>
      <w:r>
        <w:t>3</w:t>
      </w:r>
      <w:r>
        <w:t>. Надписи должны быть стойкими к лёгкому механическому воздействию (не осыпаться, не стираться).</w:t>
      </w:r>
    </w:p>
    <w:p w14:paraId="0959E6DA" w14:textId="77777777" w:rsidR="006943B1" w:rsidRDefault="006943B1" w:rsidP="006943B1"/>
    <w:p w14:paraId="4499AC30" w14:textId="622558C5" w:rsidR="00B04D39" w:rsidRPr="00E0449D" w:rsidRDefault="00B04D39" w:rsidP="006943B1">
      <w:pPr>
        <w:rPr>
          <w:b/>
          <w:bCs/>
          <w:u w:val="single"/>
        </w:rPr>
      </w:pPr>
      <w:r w:rsidRPr="00E0449D">
        <w:rPr>
          <w:rFonts w:hint="eastAsia"/>
          <w:b/>
          <w:bCs/>
          <w:u w:val="single"/>
        </w:rPr>
        <w:t>Для</w:t>
      </w:r>
      <w:r w:rsidRPr="00E0449D">
        <w:rPr>
          <w:b/>
          <w:bCs/>
          <w:u w:val="single"/>
        </w:rPr>
        <w:t xml:space="preserve"> макет</w:t>
      </w:r>
      <w:r w:rsidR="00EA3532">
        <w:rPr>
          <w:b/>
          <w:bCs/>
          <w:u w:val="single"/>
        </w:rPr>
        <w:t>а</w:t>
      </w:r>
      <w:r w:rsidRPr="00E0449D">
        <w:rPr>
          <w:b/>
          <w:bCs/>
          <w:u w:val="single"/>
        </w:rPr>
        <w:t xml:space="preserve"> обязательно моделирование</w:t>
      </w:r>
      <w:r w:rsidR="00325869" w:rsidRPr="00E0449D">
        <w:rPr>
          <w:b/>
          <w:bCs/>
          <w:u w:val="single"/>
        </w:rPr>
        <w:t>/</w:t>
      </w:r>
      <w:r w:rsidRPr="00E0449D">
        <w:rPr>
          <w:b/>
          <w:bCs/>
          <w:u w:val="single"/>
        </w:rPr>
        <w:t>3D-визуализация</w:t>
      </w:r>
      <w:r w:rsidR="00325869" w:rsidRPr="00E0449D">
        <w:rPr>
          <w:b/>
          <w:bCs/>
          <w:u w:val="single"/>
        </w:rPr>
        <w:t>.</w:t>
      </w:r>
    </w:p>
    <w:p w14:paraId="566F95BD" w14:textId="77777777" w:rsidR="00B04D39" w:rsidRDefault="00B04D39" w:rsidP="00B04D39"/>
    <w:p w14:paraId="1C9EC3B4" w14:textId="77777777" w:rsidR="00325869" w:rsidRPr="003B5A37" w:rsidRDefault="00325869" w:rsidP="00B04D39"/>
    <w:p w14:paraId="7E540384" w14:textId="1B000EF1" w:rsidR="00B04D39" w:rsidRPr="00A550DE" w:rsidRDefault="00B04D39" w:rsidP="00B04D39">
      <w:pPr>
        <w:rPr>
          <w:i/>
          <w:iCs/>
        </w:rPr>
      </w:pPr>
      <w:r w:rsidRPr="00A550DE">
        <w:rPr>
          <w:i/>
          <w:iCs/>
        </w:rPr>
        <w:t xml:space="preserve">По итогам утверждения макетов Изготовитель </w:t>
      </w:r>
      <w:r w:rsidR="00EA3532" w:rsidRPr="00EA3532">
        <w:rPr>
          <w:b/>
          <w:bCs/>
          <w:i/>
          <w:iCs/>
          <w:u w:val="single"/>
        </w:rPr>
        <w:t>вживую</w:t>
      </w:r>
      <w:r w:rsidR="00EA3532">
        <w:rPr>
          <w:i/>
          <w:iCs/>
        </w:rPr>
        <w:t xml:space="preserve"> </w:t>
      </w:r>
      <w:r w:rsidRPr="00A550DE">
        <w:rPr>
          <w:i/>
          <w:iCs/>
        </w:rPr>
        <w:t xml:space="preserve">передает Заказчику </w:t>
      </w:r>
      <w:r w:rsidR="00EA3532" w:rsidRPr="00210679">
        <w:rPr>
          <w:b/>
          <w:bCs/>
          <w:i/>
          <w:iCs/>
          <w:u w:val="single"/>
        </w:rPr>
        <w:t xml:space="preserve">готовый образец </w:t>
      </w:r>
      <w:r w:rsidRPr="00210679">
        <w:rPr>
          <w:b/>
          <w:bCs/>
          <w:i/>
          <w:iCs/>
          <w:u w:val="single"/>
        </w:rPr>
        <w:t>изделия</w:t>
      </w:r>
      <w:r w:rsidRPr="00A550DE">
        <w:rPr>
          <w:i/>
          <w:iCs/>
        </w:rPr>
        <w:t>, изготовленны</w:t>
      </w:r>
      <w:r w:rsidR="00CC3954">
        <w:rPr>
          <w:i/>
          <w:iCs/>
        </w:rPr>
        <w:t>й</w:t>
      </w:r>
      <w:r w:rsidRPr="00A550DE">
        <w:rPr>
          <w:i/>
          <w:iCs/>
        </w:rPr>
        <w:t xml:space="preserve"> из материалов, полностью соответствующих финальным.</w:t>
      </w:r>
    </w:p>
    <w:p w14:paraId="357FC8FF" w14:textId="77777777" w:rsidR="00B04D39" w:rsidRDefault="00B04D39" w:rsidP="00B04D39"/>
    <w:p w14:paraId="022770E3" w14:textId="63D63771" w:rsidR="00C44DA1" w:rsidRDefault="00C44DA1" w:rsidP="00C44DA1">
      <w:pPr>
        <w:rPr>
          <w:i/>
          <w:iCs/>
        </w:rPr>
      </w:pPr>
      <w:r w:rsidRPr="00BF3CD5">
        <w:rPr>
          <w:i/>
          <w:iCs/>
        </w:rPr>
        <w:t xml:space="preserve">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</w:t>
      </w:r>
      <w:r w:rsidRPr="00BF3CD5">
        <w:rPr>
          <w:i/>
          <w:iCs/>
        </w:rPr>
        <w:lastRenderedPageBreak/>
        <w:t xml:space="preserve">и иным показателям, связанным с определением соответствия поставляемого товара потребностям Заказчика: приведены в </w:t>
      </w:r>
      <w:r w:rsidRPr="008E488F">
        <w:rPr>
          <w:b/>
          <w:bCs/>
          <w:i/>
          <w:iCs/>
        </w:rPr>
        <w:t>таблице 1</w:t>
      </w:r>
      <w:r w:rsidR="00F2663C">
        <w:rPr>
          <w:i/>
          <w:iCs/>
        </w:rPr>
        <w:t>.</w:t>
      </w:r>
    </w:p>
    <w:p w14:paraId="78033F61" w14:textId="77777777" w:rsidR="003A69A9" w:rsidRPr="003A69A9" w:rsidRDefault="003A69A9" w:rsidP="00C44DA1">
      <w:pPr>
        <w:rPr>
          <w:i/>
          <w:iCs/>
        </w:rPr>
      </w:pPr>
    </w:p>
    <w:p w14:paraId="59B15029" w14:textId="36A7BEBC" w:rsidR="00CC13DD" w:rsidRDefault="00CC13DD" w:rsidP="00CC13DD">
      <w:pPr>
        <w:rPr>
          <w:i/>
          <w:iCs/>
          <w:u w:val="single"/>
        </w:rPr>
      </w:pPr>
      <w:r w:rsidRPr="00CC13DD">
        <w:rPr>
          <w:b/>
          <w:bCs/>
        </w:rPr>
        <w:t xml:space="preserve">Срок согласования макета: </w:t>
      </w:r>
      <w:r w:rsidRPr="00CC13DD">
        <w:rPr>
          <w:i/>
          <w:iCs/>
          <w:u w:val="single"/>
        </w:rPr>
        <w:t xml:space="preserve">не позднее </w:t>
      </w:r>
      <w:r w:rsidR="006943B1">
        <w:rPr>
          <w:b/>
          <w:bCs/>
          <w:i/>
          <w:iCs/>
          <w:u w:val="single"/>
        </w:rPr>
        <w:t>2</w:t>
      </w:r>
      <w:r w:rsidRPr="00CC13DD"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t>(</w:t>
      </w:r>
      <w:r w:rsidR="006943B1">
        <w:rPr>
          <w:b/>
          <w:bCs/>
          <w:i/>
          <w:iCs/>
          <w:u w:val="single"/>
        </w:rPr>
        <w:t>двух</w:t>
      </w:r>
      <w:r>
        <w:rPr>
          <w:b/>
          <w:bCs/>
          <w:i/>
          <w:iCs/>
          <w:u w:val="single"/>
        </w:rPr>
        <w:t xml:space="preserve">) </w:t>
      </w:r>
      <w:r w:rsidRPr="00CC13DD">
        <w:rPr>
          <w:b/>
          <w:bCs/>
          <w:i/>
          <w:iCs/>
          <w:u w:val="single"/>
        </w:rPr>
        <w:t xml:space="preserve">дней </w:t>
      </w:r>
      <w:r w:rsidRPr="00CC13DD">
        <w:rPr>
          <w:i/>
          <w:iCs/>
          <w:u w:val="single"/>
        </w:rPr>
        <w:t>с даты заключения контракта.</w:t>
      </w:r>
    </w:p>
    <w:p w14:paraId="48D693DC" w14:textId="77777777" w:rsidR="00CC13DD" w:rsidRPr="00CC13DD" w:rsidRDefault="00CC13DD" w:rsidP="00CC13DD">
      <w:pPr>
        <w:rPr>
          <w:i/>
          <w:iCs/>
          <w:u w:val="single"/>
        </w:rPr>
      </w:pPr>
    </w:p>
    <w:p w14:paraId="4B2C5058" w14:textId="27ADD8B2" w:rsidR="00CC13DD" w:rsidRPr="007843A1" w:rsidRDefault="00CC13DD" w:rsidP="00CC13DD">
      <w:pPr>
        <w:rPr>
          <w:b/>
          <w:bCs/>
          <w:u w:val="single"/>
        </w:rPr>
      </w:pPr>
      <w:r>
        <w:rPr>
          <w:b/>
          <w:bCs/>
        </w:rPr>
        <w:t>Д</w:t>
      </w:r>
      <w:r w:rsidRPr="00CC13DD">
        <w:rPr>
          <w:b/>
          <w:bCs/>
        </w:rPr>
        <w:t xml:space="preserve">оставка готовой продукции: </w:t>
      </w:r>
      <w:r w:rsidRPr="007843A1">
        <w:rPr>
          <w:u w:val="single"/>
        </w:rPr>
        <w:t>в течение</w:t>
      </w:r>
      <w:r w:rsidRPr="007843A1">
        <w:rPr>
          <w:b/>
          <w:bCs/>
          <w:u w:val="single"/>
        </w:rPr>
        <w:t xml:space="preserve"> </w:t>
      </w:r>
      <w:r w:rsidR="003F18DB">
        <w:rPr>
          <w:b/>
          <w:bCs/>
          <w:i/>
          <w:iCs/>
          <w:u w:val="single"/>
        </w:rPr>
        <w:t>1</w:t>
      </w:r>
      <w:r w:rsidR="006943B1">
        <w:rPr>
          <w:b/>
          <w:bCs/>
          <w:i/>
          <w:iCs/>
          <w:u w:val="single"/>
        </w:rPr>
        <w:t>0</w:t>
      </w:r>
      <w:r w:rsidRPr="007843A1">
        <w:rPr>
          <w:b/>
          <w:bCs/>
          <w:i/>
          <w:iCs/>
          <w:u w:val="single"/>
        </w:rPr>
        <w:t xml:space="preserve"> (</w:t>
      </w:r>
      <w:r w:rsidR="006943B1">
        <w:rPr>
          <w:b/>
          <w:bCs/>
          <w:i/>
          <w:iCs/>
          <w:u w:val="single"/>
        </w:rPr>
        <w:t>десяти</w:t>
      </w:r>
      <w:r w:rsidRPr="007843A1">
        <w:rPr>
          <w:b/>
          <w:bCs/>
          <w:i/>
          <w:iCs/>
          <w:u w:val="single"/>
        </w:rPr>
        <w:t>)</w:t>
      </w:r>
      <w:r w:rsidRPr="007843A1">
        <w:rPr>
          <w:b/>
          <w:bCs/>
          <w:u w:val="single"/>
        </w:rPr>
        <w:t xml:space="preserve"> </w:t>
      </w:r>
      <w:r w:rsidRPr="007843A1">
        <w:rPr>
          <w:i/>
          <w:iCs/>
          <w:u w:val="single"/>
        </w:rPr>
        <w:t>рабочих дней за свой счет в ассортименте и количестве Товара, указанного в Спецификации (Приложении №1 к Контракту).</w:t>
      </w:r>
    </w:p>
    <w:p w14:paraId="75923B1C" w14:textId="77777777" w:rsidR="002515E4" w:rsidRDefault="002515E4" w:rsidP="00C44DA1"/>
    <w:p w14:paraId="36270B6B" w14:textId="77777777" w:rsidR="00C44DA1" w:rsidRDefault="00C44DA1" w:rsidP="00C44DA1">
      <w:r w:rsidRPr="002515E4">
        <w:rPr>
          <w:b/>
          <w:bCs/>
        </w:rPr>
        <w:t>Доставка Товара с разгрузкой производится по адресу:</w:t>
      </w:r>
      <w:r>
        <w:t xml:space="preserve"> </w:t>
      </w:r>
      <w:r w:rsidRPr="002515E4">
        <w:rPr>
          <w:i/>
          <w:iCs/>
          <w:u w:val="single"/>
        </w:rPr>
        <w:t xml:space="preserve">Приморский край, г. Владивосток, ул. </w:t>
      </w:r>
      <w:proofErr w:type="spellStart"/>
      <w:r w:rsidRPr="002515E4">
        <w:rPr>
          <w:i/>
          <w:iCs/>
          <w:u w:val="single"/>
        </w:rPr>
        <w:t>Дальзаводская</w:t>
      </w:r>
      <w:proofErr w:type="spellEnd"/>
      <w:r w:rsidRPr="002515E4">
        <w:rPr>
          <w:i/>
          <w:iCs/>
          <w:u w:val="single"/>
        </w:rPr>
        <w:t xml:space="preserve"> 2а складское помещение, с 09-00 часов до 16-30 часов, обед с 13:00-14:00 (кроме субботы, воскресенья и праздничных дней) по местному времени.</w:t>
      </w:r>
      <w:r>
        <w:t xml:space="preserve"> </w:t>
      </w:r>
    </w:p>
    <w:p w14:paraId="403D57BB" w14:textId="77777777" w:rsidR="00487E03" w:rsidRDefault="00487E03" w:rsidP="00C44DA1"/>
    <w:p w14:paraId="2CC3ECA1" w14:textId="77907D16" w:rsidR="00487E03" w:rsidRDefault="00487E03" w:rsidP="00C44DA1">
      <w:r w:rsidRPr="00487E03">
        <w:rPr>
          <w:b/>
          <w:bCs/>
        </w:rPr>
        <w:t>Оплата:</w:t>
      </w:r>
      <w:r>
        <w:t xml:space="preserve"> о</w:t>
      </w:r>
      <w:r w:rsidRPr="00487E03">
        <w:t xml:space="preserve">плата поставленного товара осуществляется Заказчиком после получения товара путём безналичного перевода денежных средств на расчётный счёт Поставщика в течение </w:t>
      </w:r>
      <w:r w:rsidRPr="00487E03">
        <w:rPr>
          <w:b/>
          <w:bCs/>
        </w:rPr>
        <w:t>7 (семи) рабочих дней</w:t>
      </w:r>
      <w:r w:rsidRPr="00487E03">
        <w:t xml:space="preserve"> со дня подписания Сторонами </w:t>
      </w:r>
      <w:r w:rsidRPr="00487E03">
        <w:rPr>
          <w:b/>
          <w:bCs/>
          <w:u w:val="single"/>
        </w:rPr>
        <w:t>универсального передаточного документа (УПД)</w:t>
      </w:r>
      <w:r w:rsidRPr="00487E03">
        <w:t xml:space="preserve">. В случае выявления дефектов и недостатков, Заказчик вправе оплатить товар после устранения Поставщиком выявленных дефектов и недостатков (или замены товара). Оплата осуществляется на основании </w:t>
      </w:r>
      <w:r w:rsidRPr="00487E03">
        <w:rPr>
          <w:b/>
          <w:bCs/>
          <w:u w:val="single"/>
        </w:rPr>
        <w:t>счета</w:t>
      </w:r>
      <w:r w:rsidRPr="00487E03">
        <w:t>, предоставленного Поставщиком.</w:t>
      </w:r>
    </w:p>
    <w:p w14:paraId="7101AB00" w14:textId="77777777" w:rsidR="00BF3CD5" w:rsidRDefault="00BF3CD5" w:rsidP="00C44DA1"/>
    <w:p w14:paraId="5BF70D4D" w14:textId="6F5D9763" w:rsidR="003A69A9" w:rsidRPr="006943B1" w:rsidRDefault="00F2663C" w:rsidP="003A69A9">
      <w:pPr>
        <w:rPr>
          <w:rFonts w:eastAsia="Calibri"/>
          <w:bCs/>
          <w:i/>
          <w:iCs/>
          <w:color w:val="000000"/>
        </w:rPr>
      </w:pPr>
      <w:r w:rsidRPr="007843A1">
        <w:rPr>
          <w:rFonts w:eastAsia="Calibri"/>
          <w:b/>
          <w:i/>
          <w:iCs/>
          <w:color w:val="000000"/>
          <w:u w:val="single"/>
        </w:rPr>
        <w:t>Источник финансирования</w:t>
      </w:r>
      <w:r w:rsidRPr="009B266D">
        <w:rPr>
          <w:rFonts w:eastAsia="Calibri"/>
          <w:bCs/>
          <w:i/>
          <w:iCs/>
          <w:color w:val="000000"/>
        </w:rPr>
        <w:t xml:space="preserve"> –</w:t>
      </w:r>
      <w:r w:rsidR="003A69A9" w:rsidRPr="009B266D">
        <w:rPr>
          <w:rFonts w:eastAsia="Calibri"/>
          <w:bCs/>
          <w:i/>
          <w:iCs/>
          <w:color w:val="000000"/>
        </w:rPr>
        <w:t xml:space="preserve"> </w:t>
      </w:r>
      <w:r w:rsidR="009B266D">
        <w:rPr>
          <w:rFonts w:eastAsia="Calibri"/>
          <w:bCs/>
          <w:i/>
          <w:iCs/>
          <w:color w:val="000000"/>
        </w:rPr>
        <w:t>внебюджетные средства Заказчика.</w:t>
      </w:r>
    </w:p>
    <w:p w14:paraId="6AE722AB" w14:textId="2FC63517" w:rsidR="00F2663C" w:rsidRDefault="00F2663C" w:rsidP="00C44DA1">
      <w:pPr>
        <w:rPr>
          <w:rFonts w:eastAsia="Calibri"/>
          <w:bCs/>
          <w:i/>
          <w:iCs/>
          <w:color w:val="000000"/>
          <w:u w:val="single"/>
        </w:rPr>
      </w:pPr>
    </w:p>
    <w:p w14:paraId="6B5EF1EF" w14:textId="77777777" w:rsidR="00F2663C" w:rsidRDefault="00F2663C" w:rsidP="00C44DA1"/>
    <w:p w14:paraId="6839359A" w14:textId="1F9268D8" w:rsidR="00BF3CD5" w:rsidRDefault="00F2663C" w:rsidP="00F2663C">
      <w:pPr>
        <w:jc w:val="center"/>
        <w:rPr>
          <w:b/>
          <w:bCs/>
        </w:rPr>
      </w:pPr>
      <w:r w:rsidRPr="00F2663C">
        <w:rPr>
          <w:b/>
          <w:bCs/>
        </w:rPr>
        <w:t>Описание объектов закупки</w:t>
      </w:r>
    </w:p>
    <w:p w14:paraId="404E3980" w14:textId="2D2E6893" w:rsidR="00F2663C" w:rsidRDefault="00F2663C" w:rsidP="00F2663C">
      <w:pPr>
        <w:jc w:val="right"/>
        <w:rPr>
          <w:b/>
          <w:bCs/>
        </w:rPr>
      </w:pPr>
      <w:r>
        <w:rPr>
          <w:b/>
          <w:bCs/>
        </w:rPr>
        <w:t>Таблица 1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85"/>
        <w:gridCol w:w="4536"/>
        <w:gridCol w:w="2693"/>
      </w:tblGrid>
      <w:tr w:rsidR="006B2C8F" w:rsidRPr="00F2663C" w14:paraId="41B13718" w14:textId="77777777" w:rsidTr="008E488F">
        <w:trPr>
          <w:trHeight w:val="671"/>
        </w:trPr>
        <w:tc>
          <w:tcPr>
            <w:tcW w:w="484" w:type="dxa"/>
            <w:vAlign w:val="center"/>
          </w:tcPr>
          <w:p w14:paraId="5A6044E8" w14:textId="77777777" w:rsidR="006B2C8F" w:rsidRPr="00F2663C" w:rsidRDefault="006B2C8F" w:rsidP="00F266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2663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85" w:type="dxa"/>
            <w:vAlign w:val="center"/>
          </w:tcPr>
          <w:p w14:paraId="3A404F20" w14:textId="77777777" w:rsidR="006B2C8F" w:rsidRPr="00F2663C" w:rsidRDefault="006B2C8F" w:rsidP="00F266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2663C">
              <w:rPr>
                <w:b/>
                <w:sz w:val="22"/>
                <w:szCs w:val="22"/>
              </w:rPr>
              <w:t>Наименование изготавливаемой продукции</w:t>
            </w:r>
          </w:p>
        </w:tc>
        <w:tc>
          <w:tcPr>
            <w:tcW w:w="4536" w:type="dxa"/>
            <w:vAlign w:val="center"/>
          </w:tcPr>
          <w:p w14:paraId="5028461B" w14:textId="77777777" w:rsidR="006B2C8F" w:rsidRPr="00F2663C" w:rsidRDefault="006B2C8F" w:rsidP="00F266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2663C"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2693" w:type="dxa"/>
            <w:vAlign w:val="center"/>
          </w:tcPr>
          <w:p w14:paraId="34165E97" w14:textId="77777777" w:rsidR="006B2C8F" w:rsidRPr="00F2663C" w:rsidRDefault="006B2C8F" w:rsidP="00F266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2663C">
              <w:rPr>
                <w:b/>
                <w:sz w:val="22"/>
                <w:szCs w:val="22"/>
              </w:rPr>
              <w:t>Кол-во,</w:t>
            </w:r>
          </w:p>
          <w:p w14:paraId="59378618" w14:textId="77777777" w:rsidR="006B2C8F" w:rsidRPr="00F2663C" w:rsidRDefault="006B2C8F" w:rsidP="00F2663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F2663C">
              <w:rPr>
                <w:b/>
                <w:sz w:val="22"/>
                <w:szCs w:val="22"/>
              </w:rPr>
              <w:t>шт.</w:t>
            </w:r>
          </w:p>
        </w:tc>
      </w:tr>
      <w:tr w:rsidR="006B2C8F" w:rsidRPr="00F2663C" w14:paraId="004657F0" w14:textId="77777777" w:rsidTr="008E488F">
        <w:trPr>
          <w:trHeight w:val="1879"/>
        </w:trPr>
        <w:tc>
          <w:tcPr>
            <w:tcW w:w="484" w:type="dxa"/>
            <w:vAlign w:val="center"/>
          </w:tcPr>
          <w:p w14:paraId="54FD4BA7" w14:textId="48368EDA" w:rsidR="006B2C8F" w:rsidRPr="00F2663C" w:rsidRDefault="006C4CE9" w:rsidP="00F266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5" w:type="dxa"/>
            <w:vAlign w:val="center"/>
          </w:tcPr>
          <w:p w14:paraId="144C2188" w14:textId="14784A34" w:rsidR="006B2C8F" w:rsidRPr="00F2663C" w:rsidRDefault="003A69A9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3A69A9">
              <w:rPr>
                <w:rFonts w:eastAsia="Arimo"/>
                <w:color w:val="000000"/>
                <w:sz w:val="22"/>
                <w:szCs w:val="22"/>
              </w:rPr>
              <w:t>Слепок лапы дальневосточного леопарда</w:t>
            </w:r>
          </w:p>
        </w:tc>
        <w:tc>
          <w:tcPr>
            <w:tcW w:w="4536" w:type="dxa"/>
            <w:vAlign w:val="center"/>
          </w:tcPr>
          <w:p w14:paraId="3F3E0466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Размеры: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общая длина следа – 10,2 см (±0,2 см). </w:t>
            </w:r>
          </w:p>
          <w:p w14:paraId="658B4B0C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Материал: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глина керамическая высокого качества</w:t>
            </w:r>
            <w:r>
              <w:rPr>
                <w:rFonts w:eastAsia="Arimo"/>
                <w:color w:val="000000"/>
                <w:sz w:val="22"/>
                <w:szCs w:val="22"/>
              </w:rPr>
              <w:t>.</w:t>
            </w:r>
          </w:p>
          <w:p w14:paraId="2232026B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Форма изделия: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круглая (диск). </w:t>
            </w:r>
          </w:p>
          <w:p w14:paraId="00501311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Цвет: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натуральный терракотовый/красно-коричневый. </w:t>
            </w:r>
          </w:p>
          <w:p w14:paraId="0EBF8164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На лицевой поверхности изделия по окружности размещаются две надписи: «Дальневосточный леопард» – верхняя часть (по дуге сверху), «Хасан» – нижняя часть (по дуге снизу). </w:t>
            </w:r>
          </w:p>
          <w:p w14:paraId="2D184918" w14:textId="77777777" w:rsidR="009B266D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Способ нанесения: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рельефная отливка (выступающие буквы). </w:t>
            </w:r>
          </w:p>
          <w:p w14:paraId="1E1DA6D5" w14:textId="5A1E6C87" w:rsidR="006B2C8F" w:rsidRPr="00F2663C" w:rsidRDefault="009B266D" w:rsidP="00F2663C">
            <w:pPr>
              <w:widowControl w:val="0"/>
              <w:rPr>
                <w:rFonts w:eastAsia="Arimo"/>
                <w:color w:val="000000"/>
                <w:sz w:val="22"/>
                <w:szCs w:val="22"/>
                <w:highlight w:val="yellow"/>
              </w:rPr>
            </w:pP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>Размер кегля: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пропорционален диаметру изделия, не менее 6–8 мм по высоте букв. Финальный вариант фигурки должен </w:t>
            </w: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  <w:u w:val="single"/>
              </w:rPr>
              <w:t>ПОЛНОСТЬЮ</w:t>
            </w:r>
            <w:r w:rsidRPr="009B266D">
              <w:rPr>
                <w:rFonts w:eastAsia="Arimo"/>
                <w:color w:val="000000"/>
                <w:sz w:val="22"/>
                <w:szCs w:val="22"/>
              </w:rPr>
              <w:t xml:space="preserve"> соответствовать варианту фигурки, представленному в Приложении 1.</w:t>
            </w:r>
            <w:r w:rsidRPr="009B266D">
              <w:rPr>
                <w:rFonts w:eastAsia="Arimo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B2C8F" w:rsidRPr="00F2663C">
              <w:rPr>
                <w:rFonts w:eastAsia="Arimo"/>
                <w:color w:val="000000"/>
                <w:sz w:val="22"/>
                <w:szCs w:val="22"/>
              </w:rPr>
              <w:t xml:space="preserve">Количество макетов в разработке: </w:t>
            </w:r>
            <w:r>
              <w:rPr>
                <w:rFonts w:eastAsia="Arimo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vAlign w:val="center"/>
          </w:tcPr>
          <w:p w14:paraId="7296001C" w14:textId="174536C3" w:rsidR="006B2C8F" w:rsidRPr="00F2663C" w:rsidRDefault="009B266D" w:rsidP="00F2663C">
            <w:pPr>
              <w:widowControl w:val="0"/>
              <w:jc w:val="center"/>
              <w:rPr>
                <w:rFonts w:eastAsia="Arimo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Arimo"/>
                <w:color w:val="000000"/>
                <w:sz w:val="22"/>
                <w:szCs w:val="22"/>
              </w:rPr>
              <w:t>50</w:t>
            </w:r>
          </w:p>
        </w:tc>
      </w:tr>
    </w:tbl>
    <w:p w14:paraId="7568A356" w14:textId="77777777" w:rsidR="00F2663C" w:rsidRPr="00F2663C" w:rsidRDefault="00F2663C" w:rsidP="00F2663C">
      <w:pPr>
        <w:rPr>
          <w:b/>
          <w:bCs/>
        </w:rPr>
      </w:pPr>
    </w:p>
    <w:p w14:paraId="12EDDF17" w14:textId="77777777" w:rsidR="00C44DA1" w:rsidRDefault="00C44DA1" w:rsidP="00C44DA1">
      <w:r>
        <w:t xml:space="preserve"> </w:t>
      </w:r>
    </w:p>
    <w:p w14:paraId="218B17EB" w14:textId="77777777" w:rsidR="00325869" w:rsidRDefault="00325869"/>
    <w:p w14:paraId="096D0E73" w14:textId="77777777" w:rsidR="00234BF3" w:rsidRDefault="00234BF3"/>
    <w:p w14:paraId="41A00935" w14:textId="77777777" w:rsidR="00234BF3" w:rsidRDefault="00234BF3"/>
    <w:p w14:paraId="7939DC1E" w14:textId="77777777" w:rsidR="00754D7A" w:rsidRDefault="00754D7A"/>
    <w:p w14:paraId="01EEE47F" w14:textId="1F270A8B" w:rsidR="00754D7A" w:rsidRDefault="00754D7A" w:rsidP="00754D7A">
      <w:pPr>
        <w:jc w:val="center"/>
        <w:rPr>
          <w:b/>
          <w:bCs/>
        </w:rPr>
      </w:pPr>
      <w:r w:rsidRPr="00754D7A">
        <w:rPr>
          <w:b/>
          <w:bCs/>
        </w:rPr>
        <w:t>Приложение 1</w:t>
      </w:r>
    </w:p>
    <w:p w14:paraId="224F49A4" w14:textId="77777777" w:rsidR="00234BF3" w:rsidRDefault="00234BF3" w:rsidP="00754D7A">
      <w:pPr>
        <w:jc w:val="center"/>
        <w:rPr>
          <w:b/>
          <w:bCs/>
          <w:noProof/>
        </w:rPr>
      </w:pPr>
    </w:p>
    <w:p w14:paraId="091046C7" w14:textId="7D18C940" w:rsidR="00754D7A" w:rsidRPr="00234BF3" w:rsidRDefault="009B266D" w:rsidP="00234BF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204BEB" wp14:editId="1B9E9500">
            <wp:extent cx="2075290" cy="2767053"/>
            <wp:effectExtent l="0" t="0" r="1270" b="0"/>
            <wp:docPr id="1384761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999" cy="2789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4DB63" w14:textId="77777777" w:rsidR="00234BF3" w:rsidRDefault="00234BF3" w:rsidP="00754D7A">
      <w:pPr>
        <w:jc w:val="center"/>
        <w:rPr>
          <w:noProof/>
        </w:rPr>
      </w:pPr>
    </w:p>
    <w:p w14:paraId="3F33976D" w14:textId="77777777" w:rsidR="009B266D" w:rsidRDefault="009B266D" w:rsidP="00754D7A">
      <w:pPr>
        <w:jc w:val="center"/>
        <w:rPr>
          <w:noProof/>
        </w:rPr>
      </w:pPr>
    </w:p>
    <w:p w14:paraId="28D11D0A" w14:textId="76874A20" w:rsidR="00754D7A" w:rsidRPr="00754D7A" w:rsidRDefault="009B266D" w:rsidP="00754D7A">
      <w:pPr>
        <w:jc w:val="center"/>
      </w:pPr>
      <w:r>
        <w:rPr>
          <w:noProof/>
        </w:rPr>
        <w:drawing>
          <wp:inline distT="0" distB="0" distL="0" distR="0" wp14:anchorId="229C05F4" wp14:editId="4FBCDE07">
            <wp:extent cx="2127250" cy="2223857"/>
            <wp:effectExtent l="0" t="0" r="6350" b="5080"/>
            <wp:docPr id="17383748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40" cy="223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4D7A" w:rsidRPr="0075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mo">
    <w:altName w:val="SimSu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93D"/>
    <w:multiLevelType w:val="multilevel"/>
    <w:tmpl w:val="F8EC27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922C8F"/>
    <w:multiLevelType w:val="hybridMultilevel"/>
    <w:tmpl w:val="0A0A8658"/>
    <w:lvl w:ilvl="0" w:tplc="86D8771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35959411">
    <w:abstractNumId w:val="0"/>
  </w:num>
  <w:num w:numId="2" w16cid:durableId="187892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A1"/>
    <w:rsid w:val="000A7D0E"/>
    <w:rsid w:val="00210679"/>
    <w:rsid w:val="00225BCB"/>
    <w:rsid w:val="0023304D"/>
    <w:rsid w:val="00234BF3"/>
    <w:rsid w:val="002515E4"/>
    <w:rsid w:val="00256BC8"/>
    <w:rsid w:val="002847FF"/>
    <w:rsid w:val="002A4A3E"/>
    <w:rsid w:val="00325869"/>
    <w:rsid w:val="0033315A"/>
    <w:rsid w:val="003444A8"/>
    <w:rsid w:val="00346FA5"/>
    <w:rsid w:val="00356656"/>
    <w:rsid w:val="0037705A"/>
    <w:rsid w:val="003A69A9"/>
    <w:rsid w:val="003B5A37"/>
    <w:rsid w:val="003F18DB"/>
    <w:rsid w:val="00416B83"/>
    <w:rsid w:val="00487E03"/>
    <w:rsid w:val="005649DF"/>
    <w:rsid w:val="005B7EB3"/>
    <w:rsid w:val="005C1637"/>
    <w:rsid w:val="005D5670"/>
    <w:rsid w:val="00635F9F"/>
    <w:rsid w:val="00647FBB"/>
    <w:rsid w:val="006943B1"/>
    <w:rsid w:val="0069731F"/>
    <w:rsid w:val="006B2C8F"/>
    <w:rsid w:val="006C4CE9"/>
    <w:rsid w:val="006D61E5"/>
    <w:rsid w:val="007031AB"/>
    <w:rsid w:val="00754D7A"/>
    <w:rsid w:val="0076440E"/>
    <w:rsid w:val="00767D5A"/>
    <w:rsid w:val="007843A1"/>
    <w:rsid w:val="0080088F"/>
    <w:rsid w:val="00831779"/>
    <w:rsid w:val="008628D2"/>
    <w:rsid w:val="008E488F"/>
    <w:rsid w:val="008E5A1D"/>
    <w:rsid w:val="00915FCC"/>
    <w:rsid w:val="009B266D"/>
    <w:rsid w:val="009C33CC"/>
    <w:rsid w:val="009D5329"/>
    <w:rsid w:val="009D6C77"/>
    <w:rsid w:val="00A31A40"/>
    <w:rsid w:val="00A550DE"/>
    <w:rsid w:val="00A60D5F"/>
    <w:rsid w:val="00AA3490"/>
    <w:rsid w:val="00AB1654"/>
    <w:rsid w:val="00AD5F1E"/>
    <w:rsid w:val="00B04D39"/>
    <w:rsid w:val="00B77F8B"/>
    <w:rsid w:val="00B82096"/>
    <w:rsid w:val="00BB01DD"/>
    <w:rsid w:val="00BF3CD5"/>
    <w:rsid w:val="00C44DA1"/>
    <w:rsid w:val="00CA1040"/>
    <w:rsid w:val="00CC13DD"/>
    <w:rsid w:val="00CC3954"/>
    <w:rsid w:val="00D856CF"/>
    <w:rsid w:val="00D86ED9"/>
    <w:rsid w:val="00D9192E"/>
    <w:rsid w:val="00E0449D"/>
    <w:rsid w:val="00E166ED"/>
    <w:rsid w:val="00EA3532"/>
    <w:rsid w:val="00EA5D09"/>
    <w:rsid w:val="00EA7103"/>
    <w:rsid w:val="00EE5628"/>
    <w:rsid w:val="00F16B30"/>
    <w:rsid w:val="00F2663C"/>
    <w:rsid w:val="00F34FB0"/>
    <w:rsid w:val="00F35131"/>
    <w:rsid w:val="00F52CC5"/>
    <w:rsid w:val="00FB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D868"/>
  <w15:chartTrackingRefBased/>
  <w15:docId w15:val="{9649B963-A72B-400D-8179-FBF70EB8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D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D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D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D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D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D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D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D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D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D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D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D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D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D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D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D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D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44D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754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AC6F-3700-4A88-887B-3C8BB580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2374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Rakov Ivan</dc:creator>
  <cp:keywords/>
  <dc:description/>
  <cp:lastModifiedBy>Rakov Ivan</cp:lastModifiedBy>
  <cp:revision>26</cp:revision>
  <cp:lastPrinted>2026-09-01T06:21:00Z</cp:lastPrinted>
  <dcterms:created xsi:type="dcterms:W3CDTF">2026-01-12T00:01:00Z</dcterms:created>
  <dcterms:modified xsi:type="dcterms:W3CDTF">2026-09-01T06:24:00Z</dcterms:modified>
</cp:coreProperties>
</file>