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312" w:rsidRPr="00A65E96" w:rsidRDefault="00C02B70" w:rsidP="00BA15AD">
      <w:pPr>
        <w:pStyle w:val="a3"/>
        <w:jc w:val="center"/>
        <w:rPr>
          <w:rFonts w:ascii="Times New Roman" w:hAnsi="Times New Roman" w:cs="Times New Roman"/>
          <w:sz w:val="24"/>
          <w:szCs w:val="24"/>
        </w:rPr>
      </w:pPr>
      <w:bookmarkStart w:id="0" w:name="P29"/>
      <w:bookmarkEnd w:id="0"/>
      <w:r w:rsidRPr="00A65E96">
        <w:rPr>
          <w:rFonts w:ascii="Times New Roman" w:hAnsi="Times New Roman" w:cs="Times New Roman"/>
          <w:sz w:val="24"/>
          <w:szCs w:val="24"/>
        </w:rPr>
        <w:t>ГОСУДАРСТВЕННЫЙ</w:t>
      </w:r>
      <w:r w:rsidR="00321312" w:rsidRPr="00A65E96">
        <w:rPr>
          <w:rFonts w:ascii="Times New Roman" w:hAnsi="Times New Roman" w:cs="Times New Roman"/>
          <w:sz w:val="24"/>
          <w:szCs w:val="24"/>
        </w:rPr>
        <w:t xml:space="preserve"> КОНТРАКТ </w:t>
      </w:r>
      <w:r w:rsidRPr="00A65E96">
        <w:rPr>
          <w:rFonts w:ascii="Times New Roman" w:hAnsi="Times New Roman" w:cs="Times New Roman"/>
          <w:sz w:val="24"/>
          <w:szCs w:val="24"/>
        </w:rPr>
        <w:t>№</w:t>
      </w:r>
      <w:r w:rsidR="007A5BE6">
        <w:rPr>
          <w:rFonts w:ascii="Times New Roman" w:hAnsi="Times New Roman" w:cs="Times New Roman"/>
          <w:sz w:val="24"/>
          <w:szCs w:val="24"/>
        </w:rPr>
        <w:t xml:space="preserve"> </w:t>
      </w:r>
      <w:r w:rsidR="00F96DA7">
        <w:rPr>
          <w:rFonts w:ascii="Times New Roman" w:hAnsi="Times New Roman" w:cs="Times New Roman"/>
          <w:sz w:val="24"/>
          <w:szCs w:val="24"/>
        </w:rPr>
        <w:t>__________________</w:t>
      </w:r>
    </w:p>
    <w:p w:rsidR="00321312" w:rsidRDefault="00321312" w:rsidP="00C02B70">
      <w:pPr>
        <w:pStyle w:val="a3"/>
        <w:ind w:firstLine="426"/>
        <w:jc w:val="center"/>
        <w:rPr>
          <w:rFonts w:ascii="Times New Roman" w:hAnsi="Times New Roman" w:cs="Times New Roman"/>
          <w:sz w:val="24"/>
          <w:szCs w:val="24"/>
        </w:rPr>
      </w:pPr>
      <w:r w:rsidRPr="00A65E96">
        <w:rPr>
          <w:rFonts w:ascii="Times New Roman" w:hAnsi="Times New Roman" w:cs="Times New Roman"/>
          <w:sz w:val="24"/>
          <w:szCs w:val="24"/>
        </w:rPr>
        <w:t xml:space="preserve">на поставку продуктов питания </w:t>
      </w:r>
    </w:p>
    <w:p w:rsidR="007A5BE6" w:rsidRPr="00A65E96" w:rsidRDefault="007A5BE6" w:rsidP="00C02B70">
      <w:pPr>
        <w:pStyle w:val="a3"/>
        <w:ind w:firstLine="426"/>
        <w:jc w:val="center"/>
        <w:rPr>
          <w:rFonts w:ascii="Times New Roman" w:hAnsi="Times New Roman" w:cs="Times New Roman"/>
          <w:sz w:val="24"/>
          <w:szCs w:val="24"/>
        </w:rPr>
      </w:pPr>
      <w:r>
        <w:rPr>
          <w:rFonts w:ascii="Times New Roman" w:hAnsi="Times New Roman" w:cs="Times New Roman"/>
          <w:sz w:val="24"/>
          <w:szCs w:val="24"/>
        </w:rPr>
        <w:t xml:space="preserve">ИГЗ: </w:t>
      </w:r>
      <w:r w:rsidR="00F96DA7">
        <w:rPr>
          <w:rFonts w:ascii="Times New Roman" w:hAnsi="Times New Roman" w:cs="Times New Roman"/>
          <w:sz w:val="24"/>
          <w:szCs w:val="24"/>
        </w:rPr>
        <w:t>__________________________________</w:t>
      </w:r>
    </w:p>
    <w:p w:rsidR="00321312" w:rsidRPr="00A65E96" w:rsidRDefault="00321312" w:rsidP="00C02B70">
      <w:pPr>
        <w:pStyle w:val="a3"/>
        <w:ind w:firstLine="426"/>
        <w:jc w:val="center"/>
        <w:rPr>
          <w:rFonts w:ascii="Times New Roman" w:hAnsi="Times New Roman" w:cs="Times New Roman"/>
          <w:sz w:val="24"/>
          <w:szCs w:val="24"/>
        </w:rPr>
      </w:pPr>
      <w:r w:rsidRPr="00A65E96">
        <w:rPr>
          <w:rFonts w:ascii="Times New Roman" w:hAnsi="Times New Roman" w:cs="Times New Roman"/>
          <w:sz w:val="24"/>
          <w:szCs w:val="24"/>
        </w:rPr>
        <w:t>(Идентификационный код закупки</w:t>
      </w:r>
      <w:r w:rsidR="00FB55E4" w:rsidRPr="00A65E96">
        <w:rPr>
          <w:rFonts w:ascii="Times New Roman" w:hAnsi="Times New Roman" w:cs="Times New Roman"/>
          <w:sz w:val="24"/>
          <w:szCs w:val="24"/>
        </w:rPr>
        <w:t xml:space="preserve"> </w:t>
      </w:r>
      <w:r w:rsidR="00605233" w:rsidRPr="00A65E96">
        <w:rPr>
          <w:rFonts w:ascii="Times New Roman" w:hAnsi="Times New Roman"/>
          <w:sz w:val="24"/>
          <w:szCs w:val="24"/>
        </w:rPr>
        <w:t xml:space="preserve"> </w:t>
      </w:r>
      <w:r w:rsidR="002A2478" w:rsidRPr="00A65E96">
        <w:t xml:space="preserve"> </w:t>
      </w:r>
      <w:r w:rsidR="00F96DA7">
        <w:rPr>
          <w:rFonts w:ascii="Times New Roman" w:hAnsi="Times New Roman" w:cs="Times New Roman"/>
          <w:sz w:val="24"/>
          <w:szCs w:val="24"/>
        </w:rPr>
        <w:t>____________________________________</w:t>
      </w:r>
      <w:r w:rsidRPr="00A65E96">
        <w:rPr>
          <w:rFonts w:ascii="Times New Roman" w:hAnsi="Times New Roman" w:cs="Times New Roman"/>
          <w:sz w:val="24"/>
          <w:szCs w:val="24"/>
        </w:rPr>
        <w:t>)</w:t>
      </w:r>
    </w:p>
    <w:p w:rsidR="007E4E67" w:rsidRPr="00A65E96" w:rsidRDefault="007E4E67" w:rsidP="00C02B70">
      <w:pPr>
        <w:shd w:val="clear" w:color="auto" w:fill="FFFFFF" w:themeFill="background1"/>
        <w:ind w:firstLine="567"/>
        <w:jc w:val="both"/>
        <w:rPr>
          <w:b/>
          <w:i/>
          <w:noProof/>
          <w:sz w:val="26"/>
          <w:szCs w:val="26"/>
        </w:rPr>
      </w:pPr>
    </w:p>
    <w:p w:rsidR="00C02B70" w:rsidRPr="00A65E96" w:rsidRDefault="00C02B70" w:rsidP="00C02B70">
      <w:pPr>
        <w:shd w:val="clear" w:color="auto" w:fill="FFFFFF" w:themeFill="background1"/>
        <w:ind w:firstLine="567"/>
        <w:jc w:val="both"/>
      </w:pPr>
      <w:r w:rsidRPr="00A65E96">
        <w:t xml:space="preserve">г. </w:t>
      </w:r>
      <w:r w:rsidR="0080181D">
        <w:t>Чита</w:t>
      </w:r>
      <w:r w:rsidR="008C3F7E" w:rsidRPr="00A65E96">
        <w:tab/>
      </w:r>
      <w:r w:rsidR="008C3F7E" w:rsidRPr="00A65E96">
        <w:tab/>
      </w:r>
      <w:r w:rsidR="008C3F7E" w:rsidRPr="00A65E96">
        <w:tab/>
      </w:r>
      <w:r w:rsidR="008C3F7E" w:rsidRPr="00A65E96">
        <w:tab/>
        <w:t xml:space="preserve">                 </w:t>
      </w:r>
      <w:r w:rsidR="0080181D">
        <w:t xml:space="preserve">                      </w:t>
      </w:r>
      <w:r w:rsidR="008C3F7E" w:rsidRPr="00A65E96">
        <w:t xml:space="preserve">        </w:t>
      </w:r>
      <w:r w:rsidRPr="00A65E96">
        <w:t xml:space="preserve">         «____» ____________ 202</w:t>
      </w:r>
      <w:r w:rsidR="000F2DAC">
        <w:t>6</w:t>
      </w:r>
      <w:r w:rsidRPr="00A65E96">
        <w:t xml:space="preserve"> г.</w:t>
      </w:r>
    </w:p>
    <w:p w:rsidR="00C02B70" w:rsidRPr="00A65E96" w:rsidRDefault="00C02B70" w:rsidP="00C02B70">
      <w:pPr>
        <w:shd w:val="clear" w:color="auto" w:fill="FFFFFF" w:themeFill="background1"/>
        <w:ind w:firstLine="567"/>
        <w:jc w:val="both"/>
      </w:pPr>
    </w:p>
    <w:p w:rsidR="00C02B70" w:rsidRPr="00A65E96" w:rsidRDefault="008C3F7E" w:rsidP="00BA15AD">
      <w:pPr>
        <w:pStyle w:val="1"/>
        <w:shd w:val="clear" w:color="auto" w:fill="FFFFFF"/>
        <w:spacing w:before="0"/>
        <w:ind w:firstLine="425"/>
        <w:jc w:val="both"/>
        <w:rPr>
          <w:rFonts w:ascii="Times New Roman" w:hAnsi="Times New Roman" w:cs="Times New Roman"/>
          <w:b w:val="0"/>
          <w:color w:val="auto"/>
          <w:sz w:val="24"/>
          <w:szCs w:val="24"/>
        </w:rPr>
      </w:pPr>
      <w:proofErr w:type="gramStart"/>
      <w:r w:rsidRPr="00A65E96">
        <w:rPr>
          <w:rFonts w:ascii="Times New Roman" w:hAnsi="Times New Roman" w:cs="Times New Roman"/>
          <w:b w:val="0"/>
          <w:color w:val="auto"/>
          <w:sz w:val="24"/>
          <w:szCs w:val="24"/>
        </w:rPr>
        <w:t>Федеральное казенное учреж</w:t>
      </w:r>
      <w:r w:rsidR="0080181D">
        <w:rPr>
          <w:rFonts w:ascii="Times New Roman" w:hAnsi="Times New Roman" w:cs="Times New Roman"/>
          <w:b w:val="0"/>
          <w:color w:val="auto"/>
          <w:sz w:val="24"/>
          <w:szCs w:val="24"/>
        </w:rPr>
        <w:t>дение «Исправительная колония №3</w:t>
      </w:r>
      <w:r w:rsidRPr="00A65E96">
        <w:rPr>
          <w:rFonts w:ascii="Times New Roman" w:hAnsi="Times New Roman" w:cs="Times New Roman"/>
          <w:b w:val="0"/>
          <w:color w:val="auto"/>
          <w:sz w:val="24"/>
          <w:szCs w:val="24"/>
        </w:rPr>
        <w:t xml:space="preserve"> Управления Федеральной службы исполнения наказаний по Забайкальскому краю», именуемое в дальнейшем Государственный заказчик, выступая от имени Российской Федерации, в целях обеспечения государственных нужд, </w:t>
      </w:r>
      <w:r w:rsidR="00D26F30" w:rsidRPr="00D26F30">
        <w:rPr>
          <w:rFonts w:ascii="Times New Roman" w:eastAsia="Times New Roman" w:hAnsi="Times New Roman" w:cs="Times New Roman"/>
          <w:b w:val="0"/>
          <w:noProof/>
          <w:color w:val="auto"/>
          <w:sz w:val="24"/>
          <w:szCs w:val="24"/>
        </w:rPr>
        <w:t xml:space="preserve">в лице </w:t>
      </w:r>
      <w:r w:rsidR="00D26F30" w:rsidRPr="00D26F30">
        <w:rPr>
          <w:rFonts w:ascii="Times New Roman" w:eastAsia="Times New Roman" w:hAnsi="Times New Roman" w:cs="Times New Roman"/>
          <w:b w:val="0"/>
          <w:color w:val="auto"/>
          <w:sz w:val="24"/>
          <w:szCs w:val="24"/>
        </w:rPr>
        <w:t>начальника Медведева Сергея Николаевича</w:t>
      </w:r>
      <w:r w:rsidR="00D26F30" w:rsidRPr="00D26F30">
        <w:rPr>
          <w:rFonts w:ascii="Times New Roman" w:eastAsia="Times New Roman" w:hAnsi="Times New Roman" w:cs="Times New Roman"/>
          <w:b w:val="0"/>
          <w:noProof/>
          <w:color w:val="auto"/>
          <w:sz w:val="24"/>
          <w:szCs w:val="24"/>
        </w:rPr>
        <w:t>,  действующего на основании приказа УФСИН России по Забайкальскому краю от 01.06.2021 № 130-лс и Устава, утвержденного приказом ФСИН России № 247 от 01.04.2021 «Об утверждении уставов федеральных</w:t>
      </w:r>
      <w:proofErr w:type="gramEnd"/>
      <w:r w:rsidR="00D26F30" w:rsidRPr="00D26F30">
        <w:rPr>
          <w:rFonts w:ascii="Times New Roman" w:eastAsia="Times New Roman" w:hAnsi="Times New Roman" w:cs="Times New Roman"/>
          <w:b w:val="0"/>
          <w:noProof/>
          <w:color w:val="auto"/>
          <w:sz w:val="24"/>
          <w:szCs w:val="24"/>
        </w:rPr>
        <w:t xml:space="preserve"> </w:t>
      </w:r>
      <w:proofErr w:type="gramStart"/>
      <w:r w:rsidR="00D26F30" w:rsidRPr="00D26F30">
        <w:rPr>
          <w:rFonts w:ascii="Times New Roman" w:eastAsia="Times New Roman" w:hAnsi="Times New Roman" w:cs="Times New Roman"/>
          <w:b w:val="0"/>
          <w:noProof/>
          <w:color w:val="auto"/>
          <w:sz w:val="24"/>
          <w:szCs w:val="24"/>
        </w:rPr>
        <w:t>казенных учреждений, подчиненных Управлению Федеральной службы исполнения наказаний по Забайкальскому краю», от имени Российской Федерации, в целях обеспечения государственных нужд</w:t>
      </w:r>
      <w:r w:rsidRPr="00D26F30">
        <w:rPr>
          <w:rFonts w:ascii="Times New Roman" w:hAnsi="Times New Roman" w:cs="Times New Roman"/>
          <w:b w:val="0"/>
          <w:noProof/>
          <w:color w:val="auto"/>
          <w:sz w:val="24"/>
          <w:szCs w:val="24"/>
        </w:rPr>
        <w:t>,</w:t>
      </w:r>
      <w:r w:rsidRPr="00A65E96">
        <w:rPr>
          <w:rFonts w:ascii="Times New Roman" w:hAnsi="Times New Roman" w:cs="Times New Roman"/>
          <w:b w:val="0"/>
          <w:noProof/>
          <w:color w:val="auto"/>
          <w:sz w:val="24"/>
          <w:szCs w:val="24"/>
        </w:rPr>
        <w:t xml:space="preserve"> </w:t>
      </w:r>
      <w:r w:rsidRPr="00A65E96">
        <w:rPr>
          <w:rFonts w:ascii="Times New Roman" w:hAnsi="Times New Roman" w:cs="Times New Roman"/>
          <w:b w:val="0"/>
          <w:color w:val="auto"/>
          <w:sz w:val="24"/>
          <w:szCs w:val="24"/>
        </w:rPr>
        <w:t xml:space="preserve">с одной стороны, и </w:t>
      </w:r>
      <w:r w:rsidR="00A704EF">
        <w:rPr>
          <w:rFonts w:ascii="Times New Roman" w:hAnsi="Times New Roman" w:cs="Times New Roman"/>
          <w:b w:val="0"/>
          <w:color w:val="auto"/>
          <w:sz w:val="24"/>
          <w:szCs w:val="24"/>
        </w:rPr>
        <w:t>Общество с ограниченной ответственностью «Нерчинский продукт»</w:t>
      </w:r>
      <w:r w:rsidRPr="00A65E96">
        <w:rPr>
          <w:rFonts w:ascii="Times New Roman" w:hAnsi="Times New Roman" w:cs="Times New Roman"/>
          <w:b w:val="0"/>
          <w:color w:val="auto"/>
          <w:sz w:val="24"/>
          <w:szCs w:val="24"/>
        </w:rPr>
        <w:t xml:space="preserve">, именуемый в дальнейшем «Исполнитель», </w:t>
      </w:r>
      <w:r w:rsidR="00A704EF">
        <w:rPr>
          <w:rFonts w:ascii="Times New Roman" w:hAnsi="Times New Roman" w:cs="Times New Roman"/>
          <w:b w:val="0"/>
          <w:color w:val="auto"/>
          <w:sz w:val="24"/>
          <w:szCs w:val="24"/>
        </w:rPr>
        <w:t xml:space="preserve">в лице директора </w:t>
      </w:r>
      <w:proofErr w:type="spellStart"/>
      <w:r w:rsidR="00A704EF">
        <w:rPr>
          <w:rFonts w:ascii="Times New Roman" w:hAnsi="Times New Roman" w:cs="Times New Roman"/>
          <w:b w:val="0"/>
          <w:color w:val="auto"/>
          <w:sz w:val="24"/>
          <w:szCs w:val="24"/>
        </w:rPr>
        <w:t>Вильской</w:t>
      </w:r>
      <w:proofErr w:type="spellEnd"/>
      <w:r w:rsidR="00A704EF">
        <w:rPr>
          <w:rFonts w:ascii="Times New Roman" w:hAnsi="Times New Roman" w:cs="Times New Roman"/>
          <w:b w:val="0"/>
          <w:color w:val="auto"/>
          <w:sz w:val="24"/>
          <w:szCs w:val="24"/>
        </w:rPr>
        <w:t xml:space="preserve"> Ольги Сергеевны, действующей</w:t>
      </w:r>
      <w:r w:rsidRPr="00A65E96">
        <w:rPr>
          <w:rFonts w:ascii="Times New Roman" w:hAnsi="Times New Roman" w:cs="Times New Roman"/>
          <w:b w:val="0"/>
          <w:color w:val="auto"/>
          <w:sz w:val="24"/>
          <w:szCs w:val="24"/>
        </w:rPr>
        <w:t xml:space="preserve"> на основании </w:t>
      </w:r>
      <w:r w:rsidR="00A704EF">
        <w:rPr>
          <w:rFonts w:ascii="Times New Roman" w:hAnsi="Times New Roman" w:cs="Times New Roman"/>
          <w:b w:val="0"/>
          <w:color w:val="auto"/>
          <w:sz w:val="24"/>
          <w:szCs w:val="24"/>
        </w:rPr>
        <w:t>Устава</w:t>
      </w:r>
      <w:r w:rsidRPr="00A65E96">
        <w:rPr>
          <w:rFonts w:ascii="Times New Roman" w:hAnsi="Times New Roman" w:cs="Times New Roman"/>
          <w:b w:val="0"/>
          <w:color w:val="auto"/>
          <w:sz w:val="24"/>
          <w:szCs w:val="24"/>
        </w:rPr>
        <w:t xml:space="preserve"> с  другой стороны,  вместе  именуемые в  дальнейшем  Стороны</w:t>
      </w:r>
      <w:r w:rsidR="007E4E67" w:rsidRPr="00A65E96">
        <w:rPr>
          <w:rFonts w:ascii="Times New Roman" w:hAnsi="Times New Roman" w:cs="Times New Roman"/>
          <w:b w:val="0"/>
          <w:noProof/>
          <w:color w:val="auto"/>
          <w:sz w:val="24"/>
          <w:szCs w:val="24"/>
        </w:rPr>
        <w:t xml:space="preserve">, </w:t>
      </w:r>
      <w:r w:rsidR="007E4E67" w:rsidRPr="00A65E96">
        <w:rPr>
          <w:rFonts w:ascii="Times New Roman" w:hAnsi="Times New Roman" w:cs="Times New Roman"/>
          <w:b w:val="0"/>
          <w:color w:val="auto"/>
          <w:sz w:val="24"/>
          <w:szCs w:val="24"/>
        </w:rPr>
        <w:t>в соответствии с Федеральным законом от 05.04.2013 № 44-ФЗ</w:t>
      </w:r>
      <w:proofErr w:type="gramEnd"/>
      <w:r w:rsidR="007E4E67" w:rsidRPr="00A65E96">
        <w:rPr>
          <w:rFonts w:ascii="Times New Roman" w:hAnsi="Times New Roman" w:cs="Times New Roman"/>
          <w:b w:val="0"/>
          <w:color w:val="auto"/>
          <w:sz w:val="24"/>
          <w:szCs w:val="24"/>
        </w:rPr>
        <w:t xml:space="preserve"> «</w:t>
      </w:r>
      <w:r w:rsidR="007E4E67" w:rsidRPr="00A65E96">
        <w:rPr>
          <w:rFonts w:ascii="Times New Roman" w:eastAsia="Calibri" w:hAnsi="Times New Roman" w:cs="Times New Roman"/>
          <w:b w:val="0"/>
          <w:color w:val="auto"/>
          <w:sz w:val="24"/>
          <w:szCs w:val="24"/>
        </w:rPr>
        <w:t>О контрактной системе в сфере закупок товаров, работ, услуг для обеспечения государственных и муниципальных нужд</w:t>
      </w:r>
      <w:r w:rsidR="007E4E67" w:rsidRPr="00A65E96">
        <w:rPr>
          <w:rFonts w:ascii="Times New Roman" w:hAnsi="Times New Roman" w:cs="Times New Roman"/>
          <w:b w:val="0"/>
          <w:color w:val="auto"/>
          <w:sz w:val="24"/>
          <w:szCs w:val="24"/>
        </w:rPr>
        <w:t>»</w:t>
      </w:r>
      <w:r w:rsidR="00A77F5E" w:rsidRPr="00A65E96">
        <w:rPr>
          <w:rFonts w:ascii="Times New Roman" w:hAnsi="Times New Roman" w:cs="Times New Roman"/>
          <w:b w:val="0"/>
          <w:color w:val="auto"/>
          <w:sz w:val="24"/>
          <w:szCs w:val="24"/>
        </w:rPr>
        <w:t xml:space="preserve"> (далее – Закон №44-ФЗ)</w:t>
      </w:r>
      <w:r w:rsidR="007E4E67" w:rsidRPr="00A65E96">
        <w:rPr>
          <w:rFonts w:ascii="Times New Roman" w:hAnsi="Times New Roman" w:cs="Times New Roman"/>
          <w:b w:val="0"/>
          <w:color w:val="auto"/>
          <w:sz w:val="24"/>
          <w:szCs w:val="24"/>
        </w:rPr>
        <w:t>, Федеральным законом от 29.12.2012 № 275-ФЗ «О государственном оборонном заказе»,</w:t>
      </w:r>
      <w:r w:rsidR="00074B53" w:rsidRPr="00A65E96">
        <w:rPr>
          <w:rFonts w:ascii="Times New Roman" w:hAnsi="Times New Roman" w:cs="Times New Roman"/>
          <w:b w:val="0"/>
          <w:color w:val="auto"/>
          <w:sz w:val="24"/>
          <w:szCs w:val="24"/>
        </w:rPr>
        <w:t xml:space="preserve"> Бюджетным кодексом Российской Федерации,</w:t>
      </w:r>
      <w:r w:rsidR="007E4E67" w:rsidRPr="00A65E96">
        <w:rPr>
          <w:rFonts w:ascii="Times New Roman" w:hAnsi="Times New Roman" w:cs="Times New Roman"/>
          <w:b w:val="0"/>
          <w:color w:val="auto"/>
          <w:sz w:val="24"/>
          <w:szCs w:val="24"/>
        </w:rPr>
        <w:t xml:space="preserve"> постановлением Правительства Российской Федерации </w:t>
      </w:r>
      <w:proofErr w:type="gramStart"/>
      <w:r w:rsidR="007E4E67" w:rsidRPr="00A65E96">
        <w:rPr>
          <w:rFonts w:ascii="Times New Roman" w:hAnsi="Times New Roman" w:cs="Times New Roman"/>
          <w:b w:val="0"/>
          <w:color w:val="auto"/>
          <w:sz w:val="24"/>
          <w:szCs w:val="24"/>
        </w:rPr>
        <w:t>от</w:t>
      </w:r>
      <w:proofErr w:type="gramEnd"/>
      <w:r w:rsidR="007E4E67" w:rsidRPr="00A65E96">
        <w:rPr>
          <w:rFonts w:ascii="Times New Roman" w:hAnsi="Times New Roman" w:cs="Times New Roman"/>
          <w:b w:val="0"/>
          <w:color w:val="auto"/>
          <w:sz w:val="24"/>
          <w:szCs w:val="24"/>
        </w:rPr>
        <w:t xml:space="preserve"> </w:t>
      </w:r>
      <w:proofErr w:type="gramStart"/>
      <w:r w:rsidR="007E4E67" w:rsidRPr="00A65E96">
        <w:rPr>
          <w:rFonts w:ascii="Times New Roman" w:hAnsi="Times New Roman" w:cs="Times New Roman"/>
          <w:b w:val="0"/>
          <w:color w:val="auto"/>
          <w:sz w:val="24"/>
          <w:szCs w:val="24"/>
        </w:rPr>
        <w:t xml:space="preserve">26.12.2013 № 1275 «О примерных условиях государственных контрактов (контрактов) по государственному оборонному заказу», </w:t>
      </w:r>
      <w:r w:rsidR="00074B53" w:rsidRPr="00A65E96">
        <w:rPr>
          <w:rFonts w:ascii="Times New Roman" w:eastAsiaTheme="minorHAnsi" w:hAnsi="Times New Roman" w:cs="Times New Roman"/>
          <w:b w:val="0"/>
          <w:color w:val="auto"/>
          <w:sz w:val="24"/>
          <w:szCs w:val="24"/>
          <w:lang w:eastAsia="en-US"/>
        </w:rPr>
        <w:t xml:space="preserve">Постановлением Правительства </w:t>
      </w:r>
      <w:r w:rsidR="00074B53" w:rsidRPr="00A65E96">
        <w:rPr>
          <w:rFonts w:ascii="Times New Roman" w:hAnsi="Times New Roman" w:cs="Times New Roman"/>
          <w:b w:val="0"/>
          <w:color w:val="auto"/>
          <w:sz w:val="24"/>
          <w:szCs w:val="24"/>
        </w:rPr>
        <w:t>Российской Федерации</w:t>
      </w:r>
      <w:r w:rsidR="00074B53" w:rsidRPr="00A65E96">
        <w:rPr>
          <w:rFonts w:ascii="Times New Roman" w:eastAsiaTheme="minorHAnsi" w:hAnsi="Times New Roman" w:cs="Times New Roman"/>
          <w:b w:val="0"/>
          <w:color w:val="auto"/>
          <w:sz w:val="24"/>
          <w:szCs w:val="24"/>
          <w:lang w:eastAsia="en-US"/>
        </w:rPr>
        <w:t xml:space="preserve"> от 24.11.2021 № 2024 «О правилах казначейского сопровождения»</w:t>
      </w:r>
      <w:r w:rsidR="002C4416" w:rsidRPr="00A65E96">
        <w:rPr>
          <w:rFonts w:ascii="Times New Roman" w:eastAsiaTheme="minorHAnsi" w:hAnsi="Times New Roman" w:cs="Times New Roman"/>
          <w:b w:val="0"/>
          <w:color w:val="auto"/>
          <w:sz w:val="24"/>
          <w:szCs w:val="24"/>
          <w:lang w:eastAsia="en-US"/>
        </w:rPr>
        <w:t>,</w:t>
      </w:r>
      <w:r w:rsidR="00E61527" w:rsidRPr="00A65E96">
        <w:rPr>
          <w:rFonts w:ascii="Times New Roman" w:eastAsiaTheme="minorHAnsi" w:hAnsi="Times New Roman" w:cs="Times New Roman"/>
          <w:b w:val="0"/>
          <w:color w:val="auto"/>
          <w:sz w:val="24"/>
          <w:szCs w:val="24"/>
          <w:lang w:eastAsia="en-US"/>
        </w:rPr>
        <w:t xml:space="preserve"> </w:t>
      </w:r>
      <w:r w:rsidR="00BA15AD" w:rsidRPr="00A65E96">
        <w:rPr>
          <w:rFonts w:ascii="Times New Roman" w:hAnsi="Times New Roman" w:cs="Times New Roman"/>
          <w:b w:val="0"/>
          <w:color w:val="auto"/>
          <w:sz w:val="24"/>
          <w:szCs w:val="24"/>
        </w:rPr>
        <w:t>Федеральный закон от 27.11.2023 N 540-ФЗ "О федеральном бюджете на 2024 год и на плановый период 2025 и 2026 годов"</w:t>
      </w:r>
      <w:r w:rsidR="00E61527" w:rsidRPr="00A65E96">
        <w:rPr>
          <w:rFonts w:ascii="Times New Roman" w:hAnsi="Times New Roman" w:cs="Times New Roman"/>
          <w:b w:val="0"/>
          <w:color w:val="auto"/>
          <w:sz w:val="24"/>
          <w:szCs w:val="24"/>
        </w:rPr>
        <w:t>,</w:t>
      </w:r>
      <w:r w:rsidR="002C4416" w:rsidRPr="00A65E96">
        <w:rPr>
          <w:rFonts w:ascii="Times New Roman" w:eastAsiaTheme="minorHAnsi" w:hAnsi="Times New Roman" w:cs="Times New Roman"/>
          <w:b w:val="0"/>
          <w:color w:val="auto"/>
          <w:sz w:val="24"/>
          <w:szCs w:val="24"/>
          <w:lang w:eastAsia="en-US"/>
        </w:rPr>
        <w:t xml:space="preserve"> </w:t>
      </w:r>
      <w:r w:rsidR="002C4416" w:rsidRPr="00A65E96">
        <w:rPr>
          <w:rFonts w:ascii="Times New Roman" w:hAnsi="Times New Roman" w:cs="Times New Roman"/>
          <w:b w:val="0"/>
          <w:color w:val="auto"/>
          <w:sz w:val="24"/>
          <w:szCs w:val="24"/>
        </w:rPr>
        <w:t>постановления Правительства Российской Федерации от 22.08.2016 № 832 «Об ограничениях допуска отельных видов пищевых продуктов, происходящих из иностранных</w:t>
      </w:r>
      <w:proofErr w:type="gramEnd"/>
      <w:r w:rsidR="002C4416" w:rsidRPr="00A65E96">
        <w:rPr>
          <w:rFonts w:ascii="Times New Roman" w:hAnsi="Times New Roman" w:cs="Times New Roman"/>
          <w:b w:val="0"/>
          <w:color w:val="auto"/>
          <w:sz w:val="24"/>
          <w:szCs w:val="24"/>
        </w:rPr>
        <w:t xml:space="preserve"> </w:t>
      </w:r>
      <w:proofErr w:type="gramStart"/>
      <w:r w:rsidR="002C4416" w:rsidRPr="00A65E96">
        <w:rPr>
          <w:rFonts w:ascii="Times New Roman" w:hAnsi="Times New Roman" w:cs="Times New Roman"/>
          <w:b w:val="0"/>
          <w:color w:val="auto"/>
          <w:sz w:val="24"/>
          <w:szCs w:val="24"/>
        </w:rPr>
        <w:t>государств</w:t>
      </w:r>
      <w:r w:rsidR="00E61527" w:rsidRPr="00A65E96">
        <w:rPr>
          <w:rFonts w:ascii="Times New Roman" w:hAnsi="Times New Roman" w:cs="Times New Roman"/>
          <w:b w:val="0"/>
          <w:color w:val="auto"/>
          <w:sz w:val="24"/>
          <w:szCs w:val="24"/>
        </w:rPr>
        <w:t>», приказа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9443AF" w:rsidRPr="00A65E96">
        <w:rPr>
          <w:rFonts w:ascii="Times New Roman" w:hAnsi="Times New Roman" w:cs="Times New Roman"/>
          <w:b w:val="0"/>
          <w:color w:val="auto"/>
          <w:sz w:val="24"/>
          <w:szCs w:val="24"/>
        </w:rPr>
        <w:t>,</w:t>
      </w:r>
      <w:r w:rsidR="002451C3" w:rsidRPr="00A65E96">
        <w:rPr>
          <w:rFonts w:ascii="Times New Roman" w:hAnsi="Times New Roman" w:cs="Times New Roman"/>
          <w:b w:val="0"/>
          <w:color w:val="auto"/>
          <w:sz w:val="24"/>
          <w:szCs w:val="24"/>
        </w:rPr>
        <w:t xml:space="preserve"> </w:t>
      </w:r>
      <w:r w:rsidR="007E4E67" w:rsidRPr="00A65E96">
        <w:rPr>
          <w:rFonts w:ascii="Times New Roman" w:hAnsi="Times New Roman" w:cs="Times New Roman"/>
          <w:b w:val="0"/>
          <w:color w:val="auto"/>
          <w:sz w:val="24"/>
          <w:szCs w:val="24"/>
        </w:rPr>
        <w:t xml:space="preserve">на основании </w:t>
      </w:r>
      <w:r w:rsidR="007E4E67" w:rsidRPr="00A65E96">
        <w:rPr>
          <w:rFonts w:ascii="Times New Roman" w:hAnsi="Times New Roman" w:cs="Times New Roman"/>
          <w:b w:val="0"/>
          <w:noProof/>
          <w:color w:val="auto"/>
          <w:sz w:val="24"/>
          <w:szCs w:val="24"/>
        </w:rPr>
        <w:t xml:space="preserve">протокола </w:t>
      </w:r>
      <w:r w:rsidR="00074B53" w:rsidRPr="00A65E96">
        <w:rPr>
          <w:rFonts w:ascii="Times New Roman" w:hAnsi="Times New Roman" w:cs="Times New Roman"/>
          <w:b w:val="0"/>
          <w:noProof/>
          <w:color w:val="auto"/>
          <w:sz w:val="24"/>
          <w:szCs w:val="24"/>
        </w:rPr>
        <w:t xml:space="preserve">подведения итогов </w:t>
      </w:r>
      <w:r w:rsidR="00A704EF">
        <w:rPr>
          <w:rFonts w:ascii="Times New Roman" w:hAnsi="Times New Roman" w:cs="Times New Roman"/>
          <w:b w:val="0"/>
          <w:noProof/>
          <w:color w:val="auto"/>
          <w:sz w:val="24"/>
          <w:szCs w:val="24"/>
        </w:rPr>
        <w:t xml:space="preserve">запроса котировок в электронной форме </w:t>
      </w:r>
      <w:r w:rsidR="007E4E67" w:rsidRPr="00A65E96">
        <w:rPr>
          <w:rFonts w:ascii="Times New Roman" w:hAnsi="Times New Roman" w:cs="Times New Roman"/>
          <w:b w:val="0"/>
          <w:noProof/>
          <w:color w:val="auto"/>
          <w:sz w:val="24"/>
          <w:szCs w:val="24"/>
        </w:rPr>
        <w:t>№</w:t>
      </w:r>
      <w:r w:rsidR="00A704EF">
        <w:rPr>
          <w:rFonts w:ascii="Times New Roman" w:hAnsi="Times New Roman" w:cs="Times New Roman"/>
          <w:b w:val="0"/>
          <w:noProof/>
          <w:color w:val="auto"/>
          <w:sz w:val="24"/>
          <w:szCs w:val="24"/>
        </w:rPr>
        <w:t xml:space="preserve"> </w:t>
      </w:r>
      <w:r w:rsidR="00DB5525">
        <w:rPr>
          <w:rFonts w:ascii="Times New Roman" w:hAnsi="Times New Roman" w:cs="Times New Roman"/>
          <w:b w:val="0"/>
          <w:color w:val="auto"/>
          <w:sz w:val="24"/>
          <w:szCs w:val="24"/>
        </w:rPr>
        <w:t>0391100003926000012</w:t>
      </w:r>
      <w:r w:rsidR="00A704EF" w:rsidRPr="00A704EF">
        <w:rPr>
          <w:rFonts w:ascii="Times New Roman" w:hAnsi="Times New Roman" w:cs="Times New Roman"/>
          <w:b w:val="0"/>
          <w:color w:val="auto"/>
          <w:sz w:val="24"/>
          <w:szCs w:val="24"/>
        </w:rPr>
        <w:t xml:space="preserve"> </w:t>
      </w:r>
      <w:r w:rsidR="00DB5525">
        <w:rPr>
          <w:rFonts w:ascii="Times New Roman" w:hAnsi="Times New Roman" w:cs="Times New Roman"/>
          <w:b w:val="0"/>
          <w:color w:val="auto"/>
          <w:sz w:val="24"/>
          <w:szCs w:val="24"/>
        </w:rPr>
        <w:t>от 18.03.2026</w:t>
      </w:r>
      <w:r w:rsidR="00A704EF">
        <w:rPr>
          <w:rFonts w:ascii="Times New Roman" w:hAnsi="Times New Roman" w:cs="Times New Roman"/>
          <w:b w:val="0"/>
          <w:color w:val="auto"/>
          <w:sz w:val="24"/>
          <w:szCs w:val="24"/>
        </w:rPr>
        <w:t xml:space="preserve"> года</w:t>
      </w:r>
      <w:r w:rsidR="007E4E67" w:rsidRPr="00A704EF">
        <w:rPr>
          <w:rFonts w:ascii="Times New Roman" w:hAnsi="Times New Roman" w:cs="Times New Roman"/>
          <w:b w:val="0"/>
          <w:noProof/>
          <w:color w:val="auto"/>
          <w:sz w:val="24"/>
          <w:szCs w:val="24"/>
        </w:rPr>
        <w:t>,</w:t>
      </w:r>
      <w:r w:rsidR="007E4E67" w:rsidRPr="00A65E96">
        <w:rPr>
          <w:rFonts w:ascii="Times New Roman" w:hAnsi="Times New Roman" w:cs="Times New Roman"/>
          <w:b w:val="0"/>
          <w:noProof/>
          <w:color w:val="auto"/>
          <w:sz w:val="24"/>
          <w:szCs w:val="24"/>
        </w:rPr>
        <w:t xml:space="preserve"> заключили настоящий Государственный контракт (далее – Контракт) о нижеследующем</w:t>
      </w:r>
      <w:r w:rsidR="00C02B70" w:rsidRPr="00A65E96">
        <w:rPr>
          <w:rFonts w:ascii="Times New Roman" w:hAnsi="Times New Roman" w:cs="Times New Roman"/>
          <w:b w:val="0"/>
          <w:noProof/>
          <w:color w:val="auto"/>
          <w:sz w:val="24"/>
          <w:szCs w:val="24"/>
        </w:rPr>
        <w:t>:</w:t>
      </w:r>
      <w:proofErr w:type="gramEnd"/>
    </w:p>
    <w:p w:rsidR="00321312" w:rsidRPr="00A65E96" w:rsidRDefault="00321312" w:rsidP="00C02B70">
      <w:pPr>
        <w:pStyle w:val="a3"/>
        <w:ind w:firstLine="426"/>
        <w:jc w:val="both"/>
        <w:rPr>
          <w:rFonts w:ascii="Times New Roman" w:hAnsi="Times New Roman" w:cs="Times New Roman"/>
          <w:sz w:val="24"/>
          <w:szCs w:val="24"/>
        </w:rPr>
      </w:pPr>
    </w:p>
    <w:p w:rsidR="00321312" w:rsidRPr="00A65E96" w:rsidRDefault="00321312" w:rsidP="00BA15AD">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I. ПРЕДМЕТ КОНТРАКТА</w:t>
      </w:r>
    </w:p>
    <w:p w:rsidR="00895921" w:rsidRPr="00A65E96" w:rsidRDefault="00321312" w:rsidP="00895921">
      <w:pPr>
        <w:ind w:firstLine="426"/>
        <w:jc w:val="both"/>
      </w:pPr>
      <w:r w:rsidRPr="00A65E96">
        <w:t xml:space="preserve">1.1. Поставщик обязуется передать в собственность </w:t>
      </w:r>
      <w:r w:rsidR="00C1181A" w:rsidRPr="00A65E96">
        <w:t>Заказчику</w:t>
      </w:r>
      <w:r w:rsidR="00C1181A" w:rsidRPr="00A65E96">
        <w:rPr>
          <w:b/>
        </w:rPr>
        <w:t xml:space="preserve"> </w:t>
      </w:r>
      <w:r w:rsidR="008C3F7E" w:rsidRPr="00A65E96">
        <w:rPr>
          <w:b/>
        </w:rPr>
        <w:t>творог</w:t>
      </w:r>
      <w:r w:rsidR="00A704EF">
        <w:rPr>
          <w:rFonts w:ascii="Tahoma" w:hAnsi="Tahoma" w:cs="Tahoma"/>
          <w:sz w:val="16"/>
          <w:szCs w:val="16"/>
        </w:rPr>
        <w:t xml:space="preserve"> </w:t>
      </w:r>
      <w:r w:rsidR="00A704EF" w:rsidRPr="00A704EF">
        <w:rPr>
          <w:b/>
        </w:rPr>
        <w:t>5 % жирности</w:t>
      </w:r>
      <w:r w:rsidR="006A493F" w:rsidRPr="00A65E96">
        <w:rPr>
          <w:b/>
        </w:rPr>
        <w:t xml:space="preserve">– </w:t>
      </w:r>
      <w:proofErr w:type="gramStart"/>
      <w:r w:rsidR="006A493F" w:rsidRPr="00A65E96">
        <w:rPr>
          <w:b/>
        </w:rPr>
        <w:t>пр</w:t>
      </w:r>
      <w:proofErr w:type="gramEnd"/>
      <w:r w:rsidR="006A493F" w:rsidRPr="00A65E96">
        <w:rPr>
          <w:b/>
        </w:rPr>
        <w:t>одовольственное обеспечение в рамках государственного оборонного заказа</w:t>
      </w:r>
      <w:r w:rsidR="006A493F" w:rsidRPr="00A65E96">
        <w:t xml:space="preserve"> </w:t>
      </w:r>
      <w:r w:rsidR="00134AF0" w:rsidRPr="00A65E96">
        <w:t xml:space="preserve"> </w:t>
      </w:r>
      <w:r w:rsidR="00895921" w:rsidRPr="00A65E96">
        <w:t>(далее - Товар) в обусловленный настоящим Контрактом срок, согласно Ведомости поставки (</w:t>
      </w:r>
      <w:hyperlink w:anchor="P326" w:history="1">
        <w:r w:rsidR="00895921" w:rsidRPr="00A65E96">
          <w:t>Приложение № 1</w:t>
        </w:r>
      </w:hyperlink>
      <w:r w:rsidR="00895921" w:rsidRPr="00A65E96">
        <w:t xml:space="preserve"> к настоящему Контракту), Техническому заданию (</w:t>
      </w:r>
      <w:hyperlink w:anchor="P389" w:history="1">
        <w:r w:rsidR="00895921" w:rsidRPr="00A65E96">
          <w:t xml:space="preserve">Приложение № </w:t>
        </w:r>
        <w:r w:rsidR="008C3F7E" w:rsidRPr="00A65E96">
          <w:t>2</w:t>
        </w:r>
      </w:hyperlink>
      <w:r w:rsidR="00895921" w:rsidRPr="00A65E96">
        <w:t xml:space="preserve"> к настоящему Контракту)</w:t>
      </w:r>
      <w:r w:rsidR="002C4416" w:rsidRPr="00A65E96">
        <w:t xml:space="preserve">, </w:t>
      </w:r>
      <w:r w:rsidR="00895921" w:rsidRPr="00A65E96">
        <w:t>а Заказчик обязуется принять и оплатить Товар в порядке и на условиях, предусмотренных настоящим Контрактом.</w:t>
      </w:r>
    </w:p>
    <w:p w:rsidR="00895921" w:rsidRPr="00A65E96" w:rsidRDefault="00895921" w:rsidP="00895921">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1.2. Наименование и количество поставляемого Товара указаны в Ведомости поставки (</w:t>
      </w:r>
      <w:hyperlink w:anchor="P326" w:history="1">
        <w:r w:rsidRPr="00A65E96">
          <w:rPr>
            <w:rFonts w:ascii="Times New Roman" w:hAnsi="Times New Roman" w:cs="Times New Roman"/>
            <w:sz w:val="24"/>
            <w:szCs w:val="24"/>
          </w:rPr>
          <w:t>Приложение № 1</w:t>
        </w:r>
      </w:hyperlink>
      <w:r w:rsidRPr="00A65E96">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w:t>
      </w:r>
      <w:r w:rsidR="00074B53" w:rsidRPr="00A65E96">
        <w:rPr>
          <w:rFonts w:ascii="Times New Roman" w:hAnsi="Times New Roman" w:cs="Times New Roman"/>
          <w:sz w:val="24"/>
          <w:szCs w:val="24"/>
        </w:rPr>
        <w:t>Описании объекта закупки</w:t>
      </w:r>
      <w:r w:rsidRPr="00A65E96">
        <w:rPr>
          <w:rFonts w:ascii="Times New Roman" w:hAnsi="Times New Roman" w:cs="Times New Roman"/>
          <w:sz w:val="24"/>
          <w:szCs w:val="24"/>
        </w:rPr>
        <w:t xml:space="preserve"> (</w:t>
      </w:r>
      <w:hyperlink w:anchor="P389" w:history="1">
        <w:r w:rsidRPr="00A65E96">
          <w:rPr>
            <w:rFonts w:ascii="Times New Roman" w:hAnsi="Times New Roman" w:cs="Times New Roman"/>
            <w:sz w:val="24"/>
            <w:szCs w:val="24"/>
          </w:rPr>
          <w:t xml:space="preserve">Приложение № </w:t>
        </w:r>
        <w:r w:rsidR="008C3F7E" w:rsidRPr="00A65E96">
          <w:rPr>
            <w:rFonts w:ascii="Times New Roman" w:hAnsi="Times New Roman" w:cs="Times New Roman"/>
            <w:sz w:val="24"/>
            <w:szCs w:val="24"/>
          </w:rPr>
          <w:t>2</w:t>
        </w:r>
      </w:hyperlink>
      <w:r w:rsidRPr="00A65E96">
        <w:rPr>
          <w:rFonts w:ascii="Times New Roman" w:hAnsi="Times New Roman" w:cs="Times New Roman"/>
          <w:sz w:val="24"/>
          <w:szCs w:val="24"/>
        </w:rPr>
        <w:t xml:space="preserve"> к настоящему Контракту).</w:t>
      </w:r>
    </w:p>
    <w:p w:rsidR="00895921" w:rsidRPr="00A65E96" w:rsidRDefault="00895921" w:rsidP="00895921">
      <w:pPr>
        <w:widowControl w:val="0"/>
        <w:autoSpaceDE w:val="0"/>
        <w:autoSpaceDN w:val="0"/>
        <w:adjustRightInd w:val="0"/>
        <w:ind w:right="57" w:firstLine="567"/>
        <w:jc w:val="both"/>
        <w:rPr>
          <w:noProof/>
        </w:rPr>
      </w:pPr>
      <w:r w:rsidRPr="00A65E96">
        <w:rPr>
          <w:noProof/>
        </w:rPr>
        <w:t xml:space="preserve">1.3. По настоящему контракту Получателем является </w:t>
      </w:r>
      <w:r w:rsidR="008C3F7E" w:rsidRPr="00A65E96">
        <w:t>Федеральное казенное учреждение «Исправительная колония №1 Управления Федеральной службы исполнения наказаний по Забайкальскому краю»</w:t>
      </w:r>
      <w:r w:rsidRPr="00A65E96">
        <w:rPr>
          <w:noProof/>
        </w:rPr>
        <w:t>. Место поставки товара указано в ведомости поставки (</w:t>
      </w:r>
      <w:hyperlink w:anchor="P326" w:history="1">
        <w:r w:rsidRPr="00A65E96">
          <w:t>Приложение № 1</w:t>
        </w:r>
      </w:hyperlink>
      <w:r w:rsidRPr="00A65E96">
        <w:t xml:space="preserve"> к настоящему Контракту</w:t>
      </w:r>
      <w:r w:rsidRPr="00A65E96">
        <w:rPr>
          <w:noProof/>
        </w:rPr>
        <w:t>).</w:t>
      </w:r>
      <w:r w:rsidRPr="00A65E96">
        <w:rPr>
          <w:noProof/>
        </w:rPr>
        <w:tab/>
      </w:r>
    </w:p>
    <w:p w:rsidR="00321312" w:rsidRPr="00A65E96" w:rsidRDefault="00321312" w:rsidP="00895921">
      <w:pPr>
        <w:ind w:firstLine="426"/>
        <w:jc w:val="both"/>
      </w:pPr>
    </w:p>
    <w:p w:rsidR="00321312" w:rsidRPr="00A65E96" w:rsidRDefault="00321312" w:rsidP="00C02B70">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II. ЦЕНА КОНТРАКТА И ПОРЯДОК РАСЧЕТОВ</w:t>
      </w:r>
    </w:p>
    <w:p w:rsidR="00321312" w:rsidRPr="00DB5525" w:rsidRDefault="00321312" w:rsidP="00C02B70">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2.1. Цена Контракта  составляет</w:t>
      </w:r>
      <w:proofErr w:type="gramStart"/>
      <w:r w:rsidRPr="00DB5525">
        <w:rPr>
          <w:rFonts w:ascii="Times New Roman" w:hAnsi="Times New Roman" w:cs="Times New Roman"/>
          <w:sz w:val="24"/>
          <w:szCs w:val="24"/>
        </w:rPr>
        <w:t xml:space="preserve"> </w:t>
      </w:r>
      <w:r w:rsidR="00F96DA7">
        <w:rPr>
          <w:rFonts w:ascii="Times New Roman" w:hAnsi="Times New Roman" w:cs="Times New Roman"/>
          <w:sz w:val="24"/>
          <w:szCs w:val="24"/>
        </w:rPr>
        <w:t>_______________</w:t>
      </w:r>
      <w:r w:rsidR="00CB3E2E">
        <w:rPr>
          <w:rFonts w:ascii="Times New Roman" w:hAnsi="Times New Roman" w:cs="Times New Roman"/>
          <w:sz w:val="24"/>
          <w:szCs w:val="24"/>
        </w:rPr>
        <w:t xml:space="preserve"> </w:t>
      </w:r>
      <w:r w:rsidR="00DB5525" w:rsidRPr="00DB5525">
        <w:rPr>
          <w:rFonts w:ascii="Times New Roman" w:hAnsi="Times New Roman" w:cs="Times New Roman"/>
          <w:sz w:val="24"/>
          <w:szCs w:val="24"/>
        </w:rPr>
        <w:t>(</w:t>
      </w:r>
      <w:r w:rsidR="00F96DA7">
        <w:rPr>
          <w:rFonts w:ascii="Times New Roman" w:hAnsi="Times New Roman" w:cs="Times New Roman"/>
          <w:sz w:val="24"/>
          <w:szCs w:val="24"/>
        </w:rPr>
        <w:t>__________________</w:t>
      </w:r>
      <w:r w:rsidR="00CB3E2E">
        <w:rPr>
          <w:rFonts w:ascii="Times New Roman" w:hAnsi="Times New Roman" w:cs="Times New Roman"/>
          <w:sz w:val="24"/>
          <w:szCs w:val="24"/>
        </w:rPr>
        <w:t xml:space="preserve">) </w:t>
      </w:r>
      <w:proofErr w:type="gramEnd"/>
      <w:r w:rsidR="00CB3E2E">
        <w:rPr>
          <w:rFonts w:ascii="Times New Roman" w:hAnsi="Times New Roman" w:cs="Times New Roman"/>
          <w:sz w:val="24"/>
          <w:szCs w:val="24"/>
        </w:rPr>
        <w:t>р</w:t>
      </w:r>
      <w:r w:rsidR="00DB5525" w:rsidRPr="00DB5525">
        <w:rPr>
          <w:rFonts w:ascii="Times New Roman" w:hAnsi="Times New Roman" w:cs="Times New Roman"/>
          <w:sz w:val="24"/>
          <w:szCs w:val="24"/>
        </w:rPr>
        <w:t>убл</w:t>
      </w:r>
      <w:r w:rsidR="00CB3E2E">
        <w:rPr>
          <w:rFonts w:ascii="Times New Roman" w:hAnsi="Times New Roman" w:cs="Times New Roman"/>
          <w:sz w:val="24"/>
          <w:szCs w:val="24"/>
        </w:rPr>
        <w:t>ей</w:t>
      </w:r>
      <w:r w:rsidR="00DB5525" w:rsidRPr="00DB5525">
        <w:rPr>
          <w:rFonts w:ascii="Times New Roman" w:hAnsi="Times New Roman" w:cs="Times New Roman"/>
          <w:sz w:val="24"/>
          <w:szCs w:val="24"/>
        </w:rPr>
        <w:t xml:space="preserve"> </w:t>
      </w:r>
      <w:r w:rsidR="00F96DA7">
        <w:rPr>
          <w:rFonts w:ascii="Times New Roman" w:hAnsi="Times New Roman" w:cs="Times New Roman"/>
          <w:sz w:val="24"/>
          <w:szCs w:val="24"/>
        </w:rPr>
        <w:t>__________</w:t>
      </w:r>
      <w:r w:rsidR="00DB5525" w:rsidRPr="00DB5525">
        <w:rPr>
          <w:rFonts w:ascii="Times New Roman" w:hAnsi="Times New Roman" w:cs="Times New Roman"/>
          <w:sz w:val="24"/>
          <w:szCs w:val="24"/>
        </w:rPr>
        <w:t xml:space="preserve"> копеек</w:t>
      </w:r>
      <w:r w:rsidR="00DB5525">
        <w:rPr>
          <w:rFonts w:ascii="Times New Roman" w:hAnsi="Times New Roman" w:cs="Times New Roman"/>
          <w:sz w:val="24"/>
          <w:szCs w:val="24"/>
        </w:rPr>
        <w:t xml:space="preserve">, в том числе НДС </w:t>
      </w:r>
      <w:r w:rsidR="00F96DA7">
        <w:rPr>
          <w:rFonts w:ascii="Times New Roman" w:hAnsi="Times New Roman" w:cs="Times New Roman"/>
          <w:sz w:val="24"/>
          <w:szCs w:val="24"/>
        </w:rPr>
        <w:t>_______</w:t>
      </w:r>
      <w:r w:rsidR="00DB5525">
        <w:rPr>
          <w:rFonts w:ascii="Times New Roman" w:hAnsi="Times New Roman" w:cs="Times New Roman"/>
          <w:sz w:val="24"/>
          <w:szCs w:val="24"/>
        </w:rPr>
        <w:t>%</w:t>
      </w:r>
      <w:r w:rsidRPr="00DB5525">
        <w:rPr>
          <w:rFonts w:ascii="Times New Roman" w:hAnsi="Times New Roman" w:cs="Times New Roman"/>
          <w:sz w:val="24"/>
          <w:szCs w:val="24"/>
        </w:rPr>
        <w:t>.</w:t>
      </w:r>
    </w:p>
    <w:p w:rsidR="004B47B8" w:rsidRPr="00A65E96" w:rsidRDefault="004B47B8" w:rsidP="004B47B8">
      <w:pPr>
        <w:pStyle w:val="a3"/>
        <w:ind w:firstLine="426"/>
        <w:jc w:val="both"/>
        <w:rPr>
          <w:rFonts w:ascii="Times New Roman" w:hAnsi="Times New Roman" w:cs="Times New Roman"/>
          <w:sz w:val="24"/>
          <w:szCs w:val="24"/>
        </w:rPr>
      </w:pPr>
      <w:bookmarkStart w:id="1" w:name="P60"/>
      <w:bookmarkEnd w:id="1"/>
      <w:r w:rsidRPr="00A65E96">
        <w:rPr>
          <w:rFonts w:ascii="Times New Roman" w:hAnsi="Times New Roman" w:cs="Times New Roman"/>
          <w:sz w:val="24"/>
          <w:szCs w:val="24"/>
        </w:rPr>
        <w:lastRenderedPageBreak/>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A65E96">
          <w:rPr>
            <w:rFonts w:ascii="Times New Roman" w:hAnsi="Times New Roman" w:cs="Times New Roman"/>
            <w:sz w:val="24"/>
            <w:szCs w:val="24"/>
          </w:rPr>
          <w:t>Законом</w:t>
        </w:r>
      </w:hyperlink>
      <w:r w:rsidRPr="00A65E96">
        <w:rPr>
          <w:rFonts w:ascii="Times New Roman" w:hAnsi="Times New Roman" w:cs="Times New Roman"/>
          <w:sz w:val="24"/>
          <w:szCs w:val="24"/>
        </w:rPr>
        <w:t xml:space="preserve"> № 44-ФЗ и настоящим Контрактом.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При заключении и исполнении настоящего Контракта изменение его существенных условий не допускается, за исключением случаев, предусмотренных </w:t>
      </w:r>
      <w:hyperlink r:id="rId9" w:history="1">
        <w:r w:rsidRPr="00A65E96">
          <w:rPr>
            <w:rFonts w:ascii="Times New Roman" w:hAnsi="Times New Roman" w:cs="Times New Roman"/>
            <w:sz w:val="24"/>
            <w:szCs w:val="24"/>
          </w:rPr>
          <w:t>статьями 34</w:t>
        </w:r>
      </w:hyperlink>
      <w:r w:rsidRPr="00A65E96">
        <w:rPr>
          <w:rFonts w:ascii="Times New Roman" w:hAnsi="Times New Roman" w:cs="Times New Roman"/>
          <w:sz w:val="24"/>
          <w:szCs w:val="24"/>
        </w:rPr>
        <w:t xml:space="preserve"> и </w:t>
      </w:r>
      <w:hyperlink r:id="rId10" w:history="1">
        <w:r w:rsidRPr="00A65E96">
          <w:rPr>
            <w:rFonts w:ascii="Times New Roman" w:hAnsi="Times New Roman" w:cs="Times New Roman"/>
            <w:sz w:val="24"/>
            <w:szCs w:val="24"/>
          </w:rPr>
          <w:t>95</w:t>
        </w:r>
      </w:hyperlink>
      <w:r w:rsidRPr="00A65E96">
        <w:rPr>
          <w:rFonts w:ascii="Times New Roman" w:hAnsi="Times New Roman" w:cs="Times New Roman"/>
          <w:sz w:val="24"/>
          <w:szCs w:val="24"/>
        </w:rPr>
        <w:t xml:space="preserve"> Закона № 44-ФЗ и  по соглашению сторон.</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4B47B8" w:rsidRPr="00A65E96" w:rsidRDefault="004B47B8" w:rsidP="004B47B8">
      <w:pPr>
        <w:pStyle w:val="a3"/>
        <w:ind w:firstLine="426"/>
        <w:jc w:val="both"/>
        <w:rPr>
          <w:rFonts w:ascii="Times New Roman" w:hAnsi="Times New Roman" w:cs="Times New Roman"/>
          <w:sz w:val="24"/>
          <w:szCs w:val="24"/>
        </w:rPr>
      </w:pPr>
      <w:bookmarkStart w:id="2" w:name="P64"/>
      <w:bookmarkEnd w:id="2"/>
      <w:r w:rsidRPr="00A65E96">
        <w:rPr>
          <w:rFonts w:ascii="Times New Roman" w:hAnsi="Times New Roman" w:cs="Times New Roman"/>
          <w:sz w:val="24"/>
          <w:szCs w:val="24"/>
        </w:rPr>
        <w:t>2.3. Источник финансирования Контракта – федеральный бюджет в рамках государственного оборонного заказа.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2.4. Оплата каждой партии Товара, производится Заказчиком </w:t>
      </w:r>
      <w:r w:rsidR="002C4416" w:rsidRPr="00A65E96">
        <w:rPr>
          <w:rFonts w:ascii="Times New Roman" w:hAnsi="Times New Roman" w:cs="Times New Roman"/>
          <w:sz w:val="24"/>
          <w:szCs w:val="24"/>
          <w:shd w:val="clear" w:color="auto" w:fill="FFFFFF"/>
        </w:rPr>
        <w:t xml:space="preserve">в срок, не превышающий </w:t>
      </w:r>
      <w:r w:rsidR="00E61527" w:rsidRPr="00A65E96">
        <w:rPr>
          <w:rFonts w:ascii="Times New Roman" w:hAnsi="Times New Roman" w:cs="Times New Roman"/>
          <w:sz w:val="24"/>
          <w:szCs w:val="24"/>
          <w:shd w:val="clear" w:color="auto" w:fill="FFFFFF"/>
        </w:rPr>
        <w:t>7</w:t>
      </w:r>
      <w:r w:rsidR="002C4416" w:rsidRPr="00A65E96">
        <w:rPr>
          <w:rFonts w:ascii="Times New Roman" w:hAnsi="Times New Roman" w:cs="Times New Roman"/>
          <w:sz w:val="24"/>
          <w:szCs w:val="24"/>
          <w:shd w:val="clear" w:color="auto" w:fill="FFFFFF"/>
        </w:rPr>
        <w:t xml:space="preserve"> рабочих дней со дня подписания Заказчиком документа о приемке товара при наличии на его лицевом счете соответствующих предельных объемов оплаты денежных обязательств</w:t>
      </w:r>
      <w:r w:rsidRPr="00A65E96">
        <w:rPr>
          <w:rFonts w:ascii="Times New Roman" w:hAnsi="Times New Roman" w:cs="Times New Roman"/>
          <w:sz w:val="24"/>
          <w:szCs w:val="24"/>
        </w:rPr>
        <w:t>.</w:t>
      </w:r>
    </w:p>
    <w:p w:rsidR="004B47B8" w:rsidRPr="00A65E96" w:rsidRDefault="004B47B8" w:rsidP="004B47B8">
      <w:pPr>
        <w:pStyle w:val="a3"/>
        <w:ind w:firstLine="426"/>
        <w:jc w:val="both"/>
        <w:rPr>
          <w:rFonts w:ascii="Times New Roman" w:hAnsi="Times New Roman" w:cs="Times New Roman"/>
          <w:sz w:val="24"/>
          <w:szCs w:val="24"/>
        </w:rPr>
      </w:pPr>
      <w:bookmarkStart w:id="3" w:name="P79"/>
      <w:bookmarkEnd w:id="3"/>
      <w:r w:rsidRPr="00A65E9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2.6. </w:t>
      </w:r>
      <w:proofErr w:type="gramStart"/>
      <w:r w:rsidRPr="00A65E96">
        <w:rPr>
          <w:rFonts w:ascii="Times New Roman" w:hAnsi="Times New Roman" w:cs="Times New Roman"/>
          <w:sz w:val="24"/>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A65E96">
        <w:rPr>
          <w:rFonts w:ascii="Times New Roman" w:hAnsi="Times New Roman" w:cs="Times New Roman"/>
          <w:sz w:val="24"/>
          <w:szCs w:val="24"/>
        </w:rPr>
        <w:t xml:space="preserve"> бюджеты бюджетной системы Российской Федерации Заказчиком.</w:t>
      </w:r>
    </w:p>
    <w:p w:rsidR="00E61527" w:rsidRPr="00A65E96" w:rsidRDefault="00E61527" w:rsidP="00E61527">
      <w:pPr>
        <w:shd w:val="clear" w:color="auto" w:fill="FFFFFF"/>
        <w:ind w:firstLine="34"/>
        <w:rPr>
          <w:rFonts w:ascii="Arial Unicode MS" w:eastAsia="Arial Unicode MS" w:hAnsi="Arial Unicode MS" w:cs="Arial Unicode MS"/>
          <w:b/>
        </w:rPr>
      </w:pPr>
      <w:r w:rsidRPr="00A65E96">
        <w:rPr>
          <w:rFonts w:eastAsia="Arial Unicode MS"/>
          <w:b/>
        </w:rPr>
        <w:t>Банковские реквизиты для уплаты неустойки (пеней, штрафов):</w:t>
      </w:r>
    </w:p>
    <w:p w:rsidR="0080181D" w:rsidRPr="00367FF8" w:rsidRDefault="0080181D" w:rsidP="0080181D">
      <w:pPr>
        <w:ind w:firstLine="284"/>
        <w:jc w:val="both"/>
      </w:pPr>
      <w:bookmarkStart w:id="4" w:name="P81"/>
      <w:bookmarkEnd w:id="4"/>
      <w:r w:rsidRPr="00367FF8">
        <w:t>ИНН 7532001304, КПП 753701001</w:t>
      </w:r>
    </w:p>
    <w:p w:rsidR="0080181D" w:rsidRPr="00367FF8" w:rsidRDefault="0080181D" w:rsidP="0080181D">
      <w:pPr>
        <w:ind w:firstLine="284"/>
        <w:jc w:val="both"/>
      </w:pPr>
      <w:r w:rsidRPr="00367FF8">
        <w:rPr>
          <w:b/>
        </w:rPr>
        <w:t>ЕКС</w:t>
      </w:r>
      <w:r w:rsidRPr="00367FF8">
        <w:t xml:space="preserve"> </w:t>
      </w:r>
      <w:r w:rsidR="00367FF8" w:rsidRPr="00367FF8">
        <w:t>40102810945370000063</w:t>
      </w:r>
    </w:p>
    <w:p w:rsidR="0080181D" w:rsidRPr="00367FF8" w:rsidRDefault="0080181D" w:rsidP="0080181D">
      <w:pPr>
        <w:ind w:firstLine="284"/>
        <w:jc w:val="both"/>
      </w:pPr>
      <w:proofErr w:type="spellStart"/>
      <w:proofErr w:type="gramStart"/>
      <w:r w:rsidRPr="00367FF8">
        <w:t>р</w:t>
      </w:r>
      <w:proofErr w:type="spellEnd"/>
      <w:proofErr w:type="gramEnd"/>
      <w:r w:rsidRPr="00367FF8">
        <w:t xml:space="preserve">/с: </w:t>
      </w:r>
      <w:r w:rsidR="00367FF8" w:rsidRPr="00367FF8">
        <w:t>03100643000000019100</w:t>
      </w:r>
    </w:p>
    <w:p w:rsidR="0080181D" w:rsidRPr="00367FF8" w:rsidRDefault="0080181D" w:rsidP="0080181D">
      <w:pPr>
        <w:ind w:firstLine="284"/>
        <w:jc w:val="both"/>
      </w:pPr>
      <w:proofErr w:type="gramStart"/>
      <w:r w:rsidRPr="00367FF8">
        <w:t>л</w:t>
      </w:r>
      <w:proofErr w:type="gramEnd"/>
      <w:r w:rsidRPr="00367FF8">
        <w:t>/с: 04911270420</w:t>
      </w:r>
    </w:p>
    <w:p w:rsidR="00367FF8" w:rsidRPr="00367FF8" w:rsidRDefault="0080181D" w:rsidP="00367FF8">
      <w:pPr>
        <w:ind w:firstLine="284"/>
        <w:jc w:val="both"/>
      </w:pPr>
      <w:r w:rsidRPr="00367FF8">
        <w:t xml:space="preserve">УФК по Забайкальскому краю </w:t>
      </w:r>
    </w:p>
    <w:p w:rsidR="0080181D" w:rsidRPr="00367FF8" w:rsidRDefault="00367FF8" w:rsidP="0080181D">
      <w:pPr>
        <w:ind w:firstLine="284"/>
        <w:jc w:val="both"/>
      </w:pPr>
      <w:r w:rsidRPr="00367FF8">
        <w:t xml:space="preserve">ОКЦ № 12 </w:t>
      </w:r>
      <w:proofErr w:type="spellStart"/>
      <w:r w:rsidRPr="00367FF8">
        <w:t>СибГУ</w:t>
      </w:r>
      <w:proofErr w:type="spellEnd"/>
      <w:r w:rsidRPr="00367FF8">
        <w:t xml:space="preserve"> Банка России</w:t>
      </w:r>
    </w:p>
    <w:p w:rsidR="0080181D" w:rsidRPr="00367FF8" w:rsidRDefault="0080181D" w:rsidP="0080181D">
      <w:pPr>
        <w:ind w:firstLine="284"/>
        <w:jc w:val="both"/>
      </w:pPr>
      <w:r w:rsidRPr="00367FF8">
        <w:t>БИК 017601329</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BA15AD">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III. ПОРЯДОК, СРОКИ И УСЛОВИЯ ПОСТАВКИ И ПРИЕМКИ ТОВАРА</w:t>
      </w:r>
    </w:p>
    <w:p w:rsidR="002C4416" w:rsidRPr="00A65E96" w:rsidRDefault="004B47B8" w:rsidP="004B47B8">
      <w:pPr>
        <w:pStyle w:val="a3"/>
        <w:ind w:firstLine="426"/>
        <w:jc w:val="both"/>
        <w:rPr>
          <w:rFonts w:ascii="Times New Roman" w:hAnsi="Times New Roman" w:cs="Times New Roman"/>
          <w:sz w:val="24"/>
          <w:szCs w:val="24"/>
        </w:rPr>
      </w:pPr>
      <w:bookmarkStart w:id="5" w:name="P110"/>
      <w:bookmarkEnd w:id="5"/>
      <w:r w:rsidRPr="00A65E96">
        <w:rPr>
          <w:rFonts w:ascii="Times New Roman" w:hAnsi="Times New Roman" w:cs="Times New Roman"/>
          <w:sz w:val="24"/>
          <w:szCs w:val="24"/>
        </w:rPr>
        <w:t xml:space="preserve">3.1. Товар поставляется </w:t>
      </w:r>
      <w:r w:rsidR="00E61527" w:rsidRPr="00A65E96">
        <w:rPr>
          <w:rFonts w:ascii="Times New Roman" w:hAnsi="Times New Roman" w:cs="Times New Roman"/>
          <w:sz w:val="24"/>
          <w:szCs w:val="24"/>
        </w:rPr>
        <w:t xml:space="preserve">по заявкам Заказчика (направляемым посредством телефонной, электронной, либо почтовой связи), весь объем товара должен быть поставлен до </w:t>
      </w:r>
      <w:r w:rsidR="0080181D">
        <w:rPr>
          <w:rFonts w:ascii="Times New Roman" w:hAnsi="Times New Roman" w:cs="Times New Roman"/>
          <w:sz w:val="24"/>
          <w:szCs w:val="24"/>
        </w:rPr>
        <w:t>1</w:t>
      </w:r>
      <w:r w:rsidR="008D35CC">
        <w:rPr>
          <w:rFonts w:ascii="Times New Roman" w:hAnsi="Times New Roman" w:cs="Times New Roman"/>
          <w:sz w:val="24"/>
          <w:szCs w:val="24"/>
        </w:rPr>
        <w:t>5</w:t>
      </w:r>
      <w:r w:rsidR="00E61527" w:rsidRPr="00A65E96">
        <w:rPr>
          <w:rFonts w:ascii="Times New Roman" w:hAnsi="Times New Roman" w:cs="Times New Roman"/>
          <w:sz w:val="24"/>
          <w:szCs w:val="24"/>
        </w:rPr>
        <w:t>.12.202</w:t>
      </w:r>
      <w:r w:rsidR="000F2DAC">
        <w:rPr>
          <w:rFonts w:ascii="Times New Roman" w:hAnsi="Times New Roman" w:cs="Times New Roman"/>
          <w:sz w:val="24"/>
          <w:szCs w:val="24"/>
        </w:rPr>
        <w:t>6</w:t>
      </w:r>
      <w:r w:rsidR="00E61527" w:rsidRPr="00A65E96">
        <w:rPr>
          <w:rFonts w:ascii="Times New Roman" w:hAnsi="Times New Roman" w:cs="Times New Roman"/>
          <w:sz w:val="24"/>
          <w:szCs w:val="24"/>
        </w:rPr>
        <w:t>г</w:t>
      </w:r>
      <w:r w:rsidRPr="00A65E96">
        <w:rPr>
          <w:rFonts w:ascii="Times New Roman" w:hAnsi="Times New Roman" w:cs="Times New Roman"/>
          <w:sz w:val="24"/>
          <w:szCs w:val="24"/>
        </w:rPr>
        <w:t xml:space="preserve">.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3.2. Поставка Товара Поставщиком осуществляется по адресам поставки Товара, перечень которых указан в </w:t>
      </w:r>
      <w:hyperlink w:anchor="P580" w:history="1">
        <w:r w:rsidRPr="00A65E96">
          <w:rPr>
            <w:rFonts w:ascii="Times New Roman" w:hAnsi="Times New Roman" w:cs="Times New Roman"/>
            <w:sz w:val="24"/>
            <w:szCs w:val="24"/>
          </w:rPr>
          <w:t>Приложении № 1</w:t>
        </w:r>
      </w:hyperlink>
      <w:r w:rsidRPr="00A65E96">
        <w:rPr>
          <w:rFonts w:ascii="Times New Roman" w:hAnsi="Times New Roman" w:cs="Times New Roman"/>
          <w:sz w:val="24"/>
          <w:szCs w:val="24"/>
        </w:rPr>
        <w:t xml:space="preserve"> к настоящему Контракту.</w:t>
      </w:r>
    </w:p>
    <w:p w:rsidR="004B47B8" w:rsidRPr="00A65E96" w:rsidRDefault="004B47B8" w:rsidP="004B47B8">
      <w:pPr>
        <w:autoSpaceDE w:val="0"/>
        <w:autoSpaceDN w:val="0"/>
        <w:adjustRightInd w:val="0"/>
        <w:ind w:firstLine="426"/>
        <w:jc w:val="both"/>
        <w:rPr>
          <w:rFonts w:eastAsiaTheme="minorHAnsi"/>
          <w:lang w:eastAsia="en-US"/>
        </w:rPr>
      </w:pPr>
      <w:r w:rsidRPr="00A65E96">
        <w:t xml:space="preserve">3.3. В день доставки Товара по адресу поставки Товара, указанному в соответствии с условиями настоящего Контракта Поставщик обязан </w:t>
      </w:r>
      <w:r w:rsidRPr="00A65E96">
        <w:rPr>
          <w:rFonts w:eastAsiaTheme="minorHAnsi"/>
          <w:lang w:eastAsia="en-US"/>
        </w:rPr>
        <w:t xml:space="preserve">сформировать с использованием единой информационной системы, подписать усиленной электронной подписью лица, имеющего право действовать от имени поставщика, и разместить в единой информационной системе документ о приемке, который должен содержать </w:t>
      </w:r>
      <w:proofErr w:type="gramStart"/>
      <w:r w:rsidRPr="00A65E96">
        <w:rPr>
          <w:rFonts w:eastAsiaTheme="minorHAnsi"/>
          <w:lang w:eastAsia="en-US"/>
        </w:rPr>
        <w:t>информацию</w:t>
      </w:r>
      <w:proofErr w:type="gramEnd"/>
      <w:r w:rsidRPr="00A65E96">
        <w:rPr>
          <w:rFonts w:eastAsiaTheme="minorHAnsi"/>
          <w:lang w:eastAsia="en-US"/>
        </w:rPr>
        <w:t xml:space="preserve"> предусмотренную </w:t>
      </w:r>
      <w:proofErr w:type="spellStart"/>
      <w:r w:rsidRPr="00A65E96">
        <w:rPr>
          <w:rFonts w:eastAsiaTheme="minorHAnsi"/>
          <w:lang w:eastAsia="en-US"/>
        </w:rPr>
        <w:t>пп</w:t>
      </w:r>
      <w:proofErr w:type="spellEnd"/>
      <w:r w:rsidRPr="00A65E96">
        <w:rPr>
          <w:rFonts w:eastAsiaTheme="minorHAnsi"/>
          <w:lang w:eastAsia="en-US"/>
        </w:rPr>
        <w:t>. а-ж п. 1 ч. 13 ст. 94 ФЗ-44.</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3.3.1. Вместе с товаром Поставщик предоставляет счет-фактуру в соответствии с налоговым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3.3.2. Для проверки поставленного Това</w:t>
      </w:r>
      <w:r w:rsidR="001774B2" w:rsidRPr="00A65E96">
        <w:rPr>
          <w:rFonts w:ascii="Times New Roman" w:hAnsi="Times New Roman" w:cs="Times New Roman"/>
          <w:sz w:val="24"/>
          <w:szCs w:val="24"/>
        </w:rPr>
        <w:t>ра в части соответствия Товара</w:t>
      </w:r>
      <w:r w:rsidRPr="00A65E96">
        <w:rPr>
          <w:rFonts w:ascii="Times New Roman" w:hAnsi="Times New Roman" w:cs="Times New Roman"/>
          <w:sz w:val="24"/>
          <w:szCs w:val="24"/>
        </w:rPr>
        <w:t xml:space="preserve"> условиям настоящего Контракта Заказчик проводит экспертизу. Экспертиза поставленного Товара  проводится Заказчиком своими силами.</w:t>
      </w:r>
    </w:p>
    <w:p w:rsidR="004B47B8" w:rsidRPr="00A65E96" w:rsidRDefault="004B47B8" w:rsidP="004B47B8">
      <w:pPr>
        <w:autoSpaceDE w:val="0"/>
        <w:autoSpaceDN w:val="0"/>
        <w:adjustRightInd w:val="0"/>
        <w:ind w:firstLine="426"/>
        <w:jc w:val="both"/>
        <w:rPr>
          <w:rFonts w:eastAsiaTheme="minorHAnsi"/>
          <w:lang w:eastAsia="en-US"/>
        </w:rPr>
      </w:pPr>
      <w:r w:rsidRPr="00A65E96">
        <w:t>Заказчик вправе привлечь к проведению экспертизы экспертов, экспертные организации.</w:t>
      </w:r>
      <w:r w:rsidRPr="00A65E96">
        <w:rPr>
          <w:rFonts w:ascii="Arial" w:eastAsiaTheme="minorHAnsi" w:hAnsi="Arial" w:cs="Arial"/>
          <w:sz w:val="20"/>
          <w:szCs w:val="20"/>
          <w:lang w:eastAsia="en-US"/>
        </w:rPr>
        <w:t xml:space="preserve"> </w:t>
      </w:r>
      <w:proofErr w:type="gramStart"/>
      <w:r w:rsidRPr="00A65E96">
        <w:rPr>
          <w:rFonts w:eastAsiaTheme="minorHAnsi"/>
          <w:lang w:eastAsia="en-US"/>
        </w:rPr>
        <w:t xml:space="preserve">В случае привлечения заказчиком для проведения указанной экспертизы экспертов, экспертных </w:t>
      </w:r>
      <w:r w:rsidRPr="00A65E96">
        <w:rPr>
          <w:rFonts w:eastAsiaTheme="minorHAnsi"/>
          <w:lang w:eastAsia="en-US"/>
        </w:rPr>
        <w:lastRenderedPageBreak/>
        <w:t>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4B47B8" w:rsidRPr="00A65E96" w:rsidRDefault="004B47B8" w:rsidP="006E2071">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Заказчик вправе д</w:t>
      </w:r>
      <w:r w:rsidR="001774B2" w:rsidRPr="00A65E96">
        <w:rPr>
          <w:rFonts w:ascii="Times New Roman" w:hAnsi="Times New Roman" w:cs="Times New Roman"/>
          <w:sz w:val="24"/>
          <w:szCs w:val="24"/>
        </w:rPr>
        <w:t>ля проведения экспертизы Товара</w:t>
      </w:r>
      <w:r w:rsidRPr="00A65E96">
        <w:rPr>
          <w:rFonts w:ascii="Times New Roman" w:hAnsi="Times New Roman" w:cs="Times New Roman"/>
          <w:sz w:val="24"/>
          <w:szCs w:val="24"/>
        </w:rPr>
        <w:t xml:space="preserve"> осуществлять выборочную проверку качества и безопасности </w:t>
      </w:r>
      <w:r w:rsidR="001774B2" w:rsidRPr="00A65E96">
        <w:rPr>
          <w:rFonts w:ascii="Times New Roman" w:hAnsi="Times New Roman" w:cs="Times New Roman"/>
          <w:sz w:val="24"/>
          <w:szCs w:val="24"/>
        </w:rPr>
        <w:t>Товара</w:t>
      </w:r>
      <w:r w:rsidRPr="00A65E96">
        <w:rPr>
          <w:rFonts w:ascii="Times New Roman" w:hAnsi="Times New Roman" w:cs="Times New Roman"/>
          <w:sz w:val="24"/>
          <w:szCs w:val="24"/>
        </w:rPr>
        <w:t xml:space="preserve"> до 100 процентов  от количества партии Товара для подтверждения его соответствия условиям настоящего Контракта.  </w:t>
      </w:r>
      <w:bookmarkStart w:id="6" w:name="_GoBack"/>
      <w:bookmarkEnd w:id="6"/>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Товар на период проведения экспертизы находится у Заказчика/Получателя на ответственном хранении.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A65E96">
        <w:rPr>
          <w:rFonts w:ascii="Times New Roman" w:hAnsi="Times New Roman" w:cs="Times New Roman"/>
          <w:sz w:val="24"/>
          <w:szCs w:val="24"/>
        </w:rPr>
        <w:t>и</w:t>
      </w:r>
      <w:proofErr w:type="gramEnd"/>
      <w:r w:rsidRPr="00A65E96">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B47B8" w:rsidRPr="00A65E96" w:rsidRDefault="004B47B8" w:rsidP="004B47B8">
      <w:pPr>
        <w:autoSpaceDE w:val="0"/>
        <w:autoSpaceDN w:val="0"/>
        <w:adjustRightInd w:val="0"/>
        <w:ind w:firstLine="426"/>
        <w:jc w:val="both"/>
        <w:rPr>
          <w:rFonts w:eastAsiaTheme="minorHAnsi"/>
          <w:lang w:eastAsia="en-US"/>
        </w:rPr>
      </w:pPr>
      <w:proofErr w:type="gramStart"/>
      <w:r w:rsidRPr="00A65E96">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члены приемочной комиссии Заказчика не позднее 20 рабочих дней, следующих за днем поступления документа о приемке в соответствии с п.3 ч. 13 ст. 94 Закона №44-ФЗ, </w:t>
      </w:r>
      <w:r w:rsidRPr="00A65E96">
        <w:rPr>
          <w:rFonts w:eastAsiaTheme="minorHAnsi"/>
          <w:lang w:eastAsia="en-US"/>
        </w:rPr>
        <w:t>подписывают усиленными</w:t>
      </w:r>
      <w:proofErr w:type="gramEnd"/>
      <w:r w:rsidRPr="00A65E96">
        <w:rPr>
          <w:rFonts w:eastAsiaTheme="minorHAnsi"/>
          <w:lang w:eastAsia="en-US"/>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A65E96">
        <w:rPr>
          <w:rFonts w:eastAsiaTheme="minorHAnsi"/>
          <w:lang w:eastAsia="en-US"/>
        </w:rPr>
        <w:t>,</w:t>
      </w:r>
      <w:proofErr w:type="gramEnd"/>
      <w:r w:rsidRPr="00A65E96">
        <w:rPr>
          <w:rFonts w:eastAsiaTheme="minorHAnsi"/>
          <w:lang w:eastAsia="en-US"/>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B47B8" w:rsidRPr="00A65E96" w:rsidRDefault="004B47B8" w:rsidP="004B47B8">
      <w:pPr>
        <w:autoSpaceDE w:val="0"/>
        <w:autoSpaceDN w:val="0"/>
        <w:adjustRightInd w:val="0"/>
        <w:ind w:firstLine="426"/>
        <w:jc w:val="both"/>
        <w:rPr>
          <w:rFonts w:eastAsiaTheme="minorHAnsi"/>
          <w:lang w:eastAsia="en-US"/>
        </w:rPr>
      </w:pPr>
      <w:bookmarkStart w:id="7" w:name="Par0"/>
      <w:bookmarkEnd w:id="7"/>
      <w:r w:rsidRPr="00A65E96">
        <w:rPr>
          <w:rFonts w:eastAsiaTheme="minorHAnsi"/>
          <w:lang w:eastAsia="en-US"/>
        </w:rPr>
        <w:t>3.3.3.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bookmarkStart w:id="8" w:name="Par1"/>
      <w:bookmarkEnd w:id="8"/>
    </w:p>
    <w:p w:rsidR="004B47B8" w:rsidRPr="00A65E96" w:rsidRDefault="004B47B8" w:rsidP="004B47B8">
      <w:pPr>
        <w:autoSpaceDE w:val="0"/>
        <w:autoSpaceDN w:val="0"/>
        <w:adjustRightInd w:val="0"/>
        <w:ind w:firstLine="426"/>
        <w:jc w:val="both"/>
        <w:rPr>
          <w:rFonts w:eastAsiaTheme="minorHAnsi"/>
          <w:lang w:eastAsia="en-US"/>
        </w:rPr>
      </w:pPr>
      <w:r w:rsidRPr="00A65E96">
        <w:rPr>
          <w:rFonts w:eastAsiaTheme="minorHAnsi"/>
          <w:lang w:eastAsia="en-US"/>
        </w:rPr>
        <w:t xml:space="preserve">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w:t>
      </w:r>
      <w:proofErr w:type="gramStart"/>
      <w:r w:rsidRPr="00A65E96">
        <w:rPr>
          <w:rFonts w:eastAsiaTheme="minorHAnsi"/>
          <w:lang w:eastAsia="en-US"/>
        </w:rPr>
        <w:t>таких</w:t>
      </w:r>
      <w:proofErr w:type="gramEnd"/>
      <w:r w:rsidRPr="00A65E96">
        <w:rPr>
          <w:rFonts w:eastAsiaTheme="minorHAnsi"/>
          <w:lang w:eastAsia="en-US"/>
        </w:rPr>
        <w:t xml:space="preserve"> документа о приемке, мотивированного отказа в единой информационной системе в соответствии с часовой зоной, в которой расположен поставщик.</w:t>
      </w:r>
    </w:p>
    <w:p w:rsidR="004B47B8" w:rsidRPr="00A65E96" w:rsidRDefault="004B47B8" w:rsidP="004B47B8">
      <w:pPr>
        <w:pStyle w:val="a3"/>
        <w:ind w:firstLine="567"/>
        <w:jc w:val="both"/>
        <w:rPr>
          <w:rFonts w:ascii="Times New Roman" w:hAnsi="Times New Roman" w:cs="Times New Roman"/>
          <w:sz w:val="24"/>
          <w:szCs w:val="24"/>
        </w:rPr>
      </w:pPr>
      <w:proofErr w:type="gramStart"/>
      <w:r w:rsidRPr="00A65E96">
        <w:rPr>
          <w:rFonts w:ascii="Times New Roman" w:hAnsi="Times New Roman" w:cs="Times New Roman"/>
          <w:sz w:val="24"/>
          <w:szCs w:val="24"/>
        </w:rPr>
        <w:t>В случае получения мотивированного отказа от подписания</w:t>
      </w:r>
      <w:r w:rsidR="001774B2" w:rsidRPr="00A65E96">
        <w:rPr>
          <w:rFonts w:ascii="Times New Roman" w:hAnsi="Times New Roman" w:cs="Times New Roman"/>
          <w:sz w:val="24"/>
          <w:szCs w:val="24"/>
        </w:rPr>
        <w:t xml:space="preserve"> документа о приемке поставщик </w:t>
      </w:r>
      <w:r w:rsidRPr="00A65E96">
        <w:rPr>
          <w:rFonts w:ascii="Times New Roman" w:hAnsi="Times New Roman" w:cs="Times New Roman"/>
          <w:sz w:val="24"/>
          <w:szCs w:val="24"/>
        </w:rPr>
        <w:t>вправе в срок не позднее 30 (тридцати) календарных  дней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w:t>
      </w:r>
      <w:r w:rsidRPr="00A65E96">
        <w:rPr>
          <w:rFonts w:ascii="Times New Roman" w:eastAsia="Calibri"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Pr="00A65E96">
        <w:rPr>
          <w:rFonts w:ascii="Times New Roman" w:hAnsi="Times New Roman" w:cs="Times New Roman"/>
          <w:sz w:val="24"/>
          <w:szCs w:val="24"/>
        </w:rPr>
        <w:t>».</w:t>
      </w:r>
      <w:proofErr w:type="gramEnd"/>
    </w:p>
    <w:p w:rsidR="004B47B8" w:rsidRPr="00A65E96" w:rsidRDefault="001774B2" w:rsidP="004B47B8">
      <w:pPr>
        <w:pStyle w:val="a3"/>
        <w:ind w:firstLine="567"/>
        <w:jc w:val="both"/>
        <w:rPr>
          <w:rFonts w:ascii="Times New Roman" w:hAnsi="Times New Roman" w:cs="Times New Roman"/>
          <w:sz w:val="24"/>
          <w:szCs w:val="24"/>
        </w:rPr>
      </w:pPr>
      <w:r w:rsidRPr="00A65E96">
        <w:rPr>
          <w:rFonts w:ascii="Times New Roman" w:hAnsi="Times New Roman" w:cs="Times New Roman"/>
          <w:sz w:val="24"/>
          <w:szCs w:val="24"/>
        </w:rPr>
        <w:lastRenderedPageBreak/>
        <w:t>3.3.4. К документу о приемке</w:t>
      </w:r>
      <w:r w:rsidR="004B47B8" w:rsidRPr="00A65E96">
        <w:rPr>
          <w:rFonts w:ascii="Times New Roman" w:hAnsi="Times New Roman" w:cs="Times New Roman"/>
          <w:sz w:val="24"/>
          <w:szCs w:val="24"/>
        </w:rPr>
        <w:t xml:space="preserve">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4B47B8" w:rsidRPr="00A65E96" w:rsidRDefault="004B47B8" w:rsidP="004B47B8">
      <w:pPr>
        <w:pStyle w:val="a3"/>
        <w:ind w:firstLine="567"/>
        <w:jc w:val="both"/>
        <w:rPr>
          <w:rFonts w:ascii="Times New Roman" w:hAnsi="Times New Roman" w:cs="Times New Roman"/>
          <w:sz w:val="24"/>
          <w:szCs w:val="24"/>
        </w:rPr>
      </w:pPr>
      <w:r w:rsidRPr="00A65E96">
        <w:rPr>
          <w:rFonts w:ascii="Times New Roman" w:hAnsi="Times New Roman" w:cs="Times New Roman"/>
          <w:sz w:val="24"/>
          <w:szCs w:val="24"/>
        </w:rPr>
        <w:t>3.3.5. Дат</w:t>
      </w:r>
      <w:r w:rsidR="001774B2" w:rsidRPr="00A65E96">
        <w:rPr>
          <w:rFonts w:ascii="Times New Roman" w:hAnsi="Times New Roman" w:cs="Times New Roman"/>
          <w:sz w:val="24"/>
          <w:szCs w:val="24"/>
        </w:rPr>
        <w:t>ой приемки поставленного товара</w:t>
      </w:r>
      <w:r w:rsidRPr="00A65E96">
        <w:rPr>
          <w:rFonts w:ascii="Times New Roman" w:hAnsi="Times New Roman" w:cs="Times New Roman"/>
          <w:sz w:val="24"/>
          <w:szCs w:val="24"/>
        </w:rPr>
        <w:t xml:space="preserve"> считается дата размещения в единой информационной системе документа о приемке, подписанного заказчиком.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bookmarkStart w:id="9" w:name="P126"/>
      <w:bookmarkEnd w:id="9"/>
      <w:r w:rsidRPr="00A65E96">
        <w:rPr>
          <w:rFonts w:ascii="Times New Roman" w:hAnsi="Times New Roman" w:cs="Times New Roman"/>
          <w:sz w:val="24"/>
          <w:szCs w:val="24"/>
        </w:rPr>
        <w:t>3.4.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Поставщик передает Заказчику вместе с товаром документы в составе, определенном в настоящем пункте.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Состав документов:</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 копии товарных накладных по </w:t>
      </w:r>
      <w:hyperlink r:id="rId11" w:history="1">
        <w:r w:rsidRPr="00A65E96">
          <w:rPr>
            <w:rFonts w:ascii="Times New Roman" w:hAnsi="Times New Roman" w:cs="Times New Roman"/>
            <w:sz w:val="24"/>
            <w:szCs w:val="24"/>
          </w:rPr>
          <w:t>форме № ТОРГ-12</w:t>
        </w:r>
      </w:hyperlink>
      <w:r w:rsidRPr="00A65E96">
        <w:rPr>
          <w:rFonts w:ascii="Times New Roman" w:hAnsi="Times New Roman" w:cs="Times New Roman"/>
          <w:sz w:val="24"/>
          <w:szCs w:val="24"/>
        </w:rPr>
        <w:t>, подписанные Получателями и заверенные печатью Поставщика (при наличии печати);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счета-фактуры (если Поставщик является плательщиком НДС);</w:t>
      </w:r>
    </w:p>
    <w:p w:rsidR="004B47B8" w:rsidRPr="00A65E96" w:rsidRDefault="004B47B8" w:rsidP="004B47B8">
      <w:pPr>
        <w:pStyle w:val="3"/>
        <w:shd w:val="clear" w:color="auto" w:fill="FFFFFF" w:themeFill="background1"/>
        <w:spacing w:after="0"/>
        <w:ind w:left="0" w:firstLine="567"/>
        <w:jc w:val="both"/>
        <w:rPr>
          <w:b/>
          <w:sz w:val="24"/>
          <w:szCs w:val="24"/>
          <w:highlight w:val="yellow"/>
        </w:rPr>
      </w:pPr>
      <w:r w:rsidRPr="00A65E96">
        <w:rPr>
          <w:rStyle w:val="a6"/>
          <w:b w:val="0"/>
          <w:bCs/>
          <w:color w:val="auto"/>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A65E96">
        <w:rPr>
          <w:b/>
          <w:sz w:val="24"/>
          <w:szCs w:val="24"/>
        </w:rPr>
        <w:t>;</w:t>
      </w:r>
    </w:p>
    <w:p w:rsidR="004B47B8" w:rsidRPr="00A65E96" w:rsidRDefault="004B47B8" w:rsidP="004B47B8">
      <w:pPr>
        <w:pStyle w:val="3"/>
        <w:shd w:val="clear" w:color="auto" w:fill="FFFFFF" w:themeFill="background1"/>
        <w:spacing w:after="0"/>
        <w:ind w:left="0" w:firstLine="567"/>
        <w:jc w:val="both"/>
        <w:rPr>
          <w:rStyle w:val="a6"/>
          <w:b w:val="0"/>
          <w:bCs/>
          <w:color w:val="auto"/>
          <w:sz w:val="24"/>
          <w:szCs w:val="24"/>
        </w:rPr>
      </w:pPr>
      <w:proofErr w:type="gramStart"/>
      <w:r w:rsidRPr="00A65E96">
        <w:rPr>
          <w:rStyle w:val="a6"/>
          <w:b w:val="0"/>
          <w:bCs/>
          <w:color w:val="auto"/>
          <w:sz w:val="24"/>
          <w:szCs w:val="24"/>
        </w:rPr>
        <w:t>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roofErr w:type="gramEnd"/>
    </w:p>
    <w:p w:rsidR="00E61527" w:rsidRPr="00A65E96" w:rsidRDefault="004B47B8" w:rsidP="004B47B8">
      <w:pPr>
        <w:ind w:firstLine="567"/>
        <w:jc w:val="both"/>
        <w:rPr>
          <w:rStyle w:val="a6"/>
          <w:b w:val="0"/>
          <w:bCs/>
          <w:color w:val="auto"/>
        </w:rPr>
      </w:pPr>
      <w:proofErr w:type="gramStart"/>
      <w:r w:rsidRPr="00A65E96">
        <w:rPr>
          <w:rStyle w:val="a6"/>
          <w:b w:val="0"/>
          <w:bCs/>
          <w:color w:val="auto"/>
        </w:rPr>
        <w:t>оригиналы либо копии протоколов лабораторных исследований (испытаний), действующие на момент поставки товара, на соответствие установленным требованиям, заверенные организацией их выдавшей в установленном законодательством Российской Федерации порядке</w:t>
      </w:r>
      <w:r w:rsidR="00E61527" w:rsidRPr="00A65E96">
        <w:rPr>
          <w:rStyle w:val="a6"/>
          <w:b w:val="0"/>
          <w:bCs/>
          <w:color w:val="auto"/>
        </w:rPr>
        <w:t>;</w:t>
      </w:r>
      <w:proofErr w:type="gramEnd"/>
    </w:p>
    <w:p w:rsidR="004B47B8" w:rsidRPr="00A65E96" w:rsidRDefault="001774B2" w:rsidP="004B47B8">
      <w:pPr>
        <w:ind w:firstLine="567"/>
        <w:jc w:val="both"/>
        <w:rPr>
          <w:rStyle w:val="a6"/>
          <w:b w:val="0"/>
          <w:bCs/>
          <w:color w:val="auto"/>
        </w:rPr>
      </w:pPr>
      <w:r w:rsidRPr="00A65E96">
        <w:t>ветеринарные сопроводительные документы, оформленные</w:t>
      </w:r>
      <w:r w:rsidR="00E61527" w:rsidRPr="00A65E96">
        <w:t xml:space="preserve"> уполномоченным лицом органов и учреждений, входящих в систему Государственной ветеринарной службы РФ в соответствии с требованиями</w:t>
      </w:r>
      <w:r w:rsidRPr="00A65E96">
        <w:t xml:space="preserve"> приказа Минсельхоза России  </w:t>
      </w:r>
      <w:r w:rsidRPr="00A65E96">
        <w:rPr>
          <w:bCs/>
          <w:shd w:val="clear" w:color="auto" w:fill="FFFFFF"/>
        </w:rPr>
        <w:t>от 13 декабря 2022 года N 862</w:t>
      </w:r>
      <w:r w:rsidR="004B47B8" w:rsidRPr="00A65E96">
        <w:rPr>
          <w:rStyle w:val="a6"/>
          <w:b w:val="0"/>
          <w:bCs/>
          <w:color w:val="auto"/>
        </w:rPr>
        <w:t>.</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3.5.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документа о приемке товара без замечаний.</w:t>
      </w:r>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BA15AD">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IV. ВЗАИМОДЕЙСТВИЕ СТОРОН</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4.1. Поставщик обязан: </w:t>
      </w:r>
      <w:hyperlink w:anchor="P688" w:history="1"/>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4.1.4. Принять решения об одностороннем отказе от исполнения настоящего Контракта в случаях и в порядке, предусмотренных разделом </w:t>
      </w:r>
      <w:r w:rsidRPr="00A65E96">
        <w:rPr>
          <w:rFonts w:ascii="Times New Roman" w:hAnsi="Times New Roman" w:cs="Times New Roman"/>
          <w:sz w:val="24"/>
          <w:szCs w:val="24"/>
          <w:lang w:val="en-US"/>
        </w:rPr>
        <w:t>XI</w:t>
      </w:r>
      <w:r w:rsidRPr="00A65E96">
        <w:rPr>
          <w:rFonts w:ascii="Times New Roman" w:hAnsi="Times New Roman" w:cs="Times New Roman"/>
          <w:sz w:val="24"/>
          <w:szCs w:val="24"/>
        </w:rPr>
        <w:t xml:space="preserve"> настоящего Контракта.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bookmarkStart w:id="10" w:name="P146"/>
      <w:bookmarkStart w:id="11" w:name="P152"/>
      <w:bookmarkEnd w:id="10"/>
      <w:bookmarkEnd w:id="11"/>
      <w:r w:rsidRPr="00A65E96">
        <w:rPr>
          <w:rFonts w:ascii="Times New Roman" w:hAnsi="Times New Roman" w:cs="Times New Roman"/>
          <w:sz w:val="24"/>
          <w:szCs w:val="24"/>
        </w:rPr>
        <w:lastRenderedPageBreak/>
        <w:t xml:space="preserve">4.1.6. </w:t>
      </w:r>
      <w:proofErr w:type="gramStart"/>
      <w:r w:rsidRPr="00A65E96">
        <w:rPr>
          <w:rFonts w:ascii="Times New Roman" w:hAnsi="Times New Roman" w:cs="Times New Roman"/>
          <w:sz w:val="24"/>
          <w:szCs w:val="24"/>
        </w:rPr>
        <w:t>Поставщик обязан оформлять документы о приемке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Поставщик является плательщиком НДС.</w:t>
      </w:r>
      <w:proofErr w:type="gramEnd"/>
    </w:p>
    <w:p w:rsidR="004B47B8" w:rsidRPr="00A65E96" w:rsidRDefault="004B47B8" w:rsidP="004B47B8">
      <w:pPr>
        <w:autoSpaceDE w:val="0"/>
        <w:autoSpaceDN w:val="0"/>
        <w:adjustRightInd w:val="0"/>
        <w:ind w:firstLine="426"/>
        <w:jc w:val="both"/>
        <w:rPr>
          <w:rFonts w:eastAsiaTheme="minorHAnsi"/>
          <w:bCs/>
          <w:lang w:eastAsia="en-US"/>
        </w:rPr>
      </w:pPr>
      <w:r w:rsidRPr="00A65E96">
        <w:t>4.1.7. Об</w:t>
      </w:r>
      <w:r w:rsidRPr="00A65E96">
        <w:rPr>
          <w:rFonts w:eastAsiaTheme="minorHAnsi"/>
          <w:bCs/>
          <w:lang w:eastAsia="en-US"/>
        </w:rPr>
        <w:t>еспечить раздельный учет затрат, связанных с исполнением госуда</w:t>
      </w:r>
      <w:r w:rsidR="001774B2" w:rsidRPr="00A65E96">
        <w:rPr>
          <w:rFonts w:eastAsiaTheme="minorHAnsi"/>
          <w:bCs/>
          <w:lang w:eastAsia="en-US"/>
        </w:rPr>
        <w:t>рственного контракта</w:t>
      </w:r>
      <w:r w:rsidRPr="00A65E96">
        <w:rPr>
          <w:rFonts w:eastAsiaTheme="minorHAnsi"/>
          <w:bCs/>
          <w:lang w:eastAsia="en-US"/>
        </w:rPr>
        <w:t>, в соответствии с законодательством Российской Федерации о государственном оборонном заказе.</w:t>
      </w:r>
    </w:p>
    <w:p w:rsidR="004B47B8" w:rsidRPr="00A65E96" w:rsidRDefault="004B47B8" w:rsidP="004B47B8">
      <w:pPr>
        <w:pStyle w:val="a3"/>
        <w:ind w:firstLine="426"/>
        <w:jc w:val="both"/>
        <w:rPr>
          <w:rFonts w:ascii="Times New Roman" w:hAnsi="Times New Roman"/>
          <w:sz w:val="24"/>
          <w:szCs w:val="24"/>
        </w:rPr>
      </w:pPr>
      <w:r w:rsidRPr="00A65E96">
        <w:rPr>
          <w:rFonts w:ascii="Times New Roman" w:hAnsi="Times New Roman"/>
          <w:sz w:val="24"/>
          <w:szCs w:val="24"/>
        </w:rPr>
        <w:t xml:space="preserve">4.1.8. </w:t>
      </w:r>
      <w:proofErr w:type="gramStart"/>
      <w:r w:rsidRPr="00A65E96">
        <w:rPr>
          <w:rFonts w:ascii="Times New Roman" w:hAnsi="Times New Roman"/>
          <w:sz w:val="24"/>
          <w:szCs w:val="24"/>
        </w:rPr>
        <w:t>Предоставлять по запросу государственного заказчика, органа финансового мониторинга в течение 5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№275-ФЗ;</w:t>
      </w:r>
      <w:proofErr w:type="gramEnd"/>
    </w:p>
    <w:p w:rsidR="004B47B8" w:rsidRPr="00A65E96" w:rsidRDefault="004B47B8" w:rsidP="004B47B8">
      <w:pPr>
        <w:pStyle w:val="a3"/>
        <w:ind w:firstLine="426"/>
        <w:jc w:val="both"/>
        <w:rPr>
          <w:rFonts w:ascii="Times New Roman" w:hAnsi="Times New Roman"/>
          <w:sz w:val="24"/>
          <w:szCs w:val="24"/>
        </w:rPr>
      </w:pPr>
      <w:r w:rsidRPr="00A65E96">
        <w:rPr>
          <w:rFonts w:ascii="Times New Roman" w:hAnsi="Times New Roman"/>
          <w:sz w:val="24"/>
          <w:szCs w:val="24"/>
        </w:rPr>
        <w:t>4.1.9.  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w:t>
      </w:r>
      <w:r w:rsidR="003D3CBD" w:rsidRPr="00A65E96">
        <w:rPr>
          <w:rFonts w:ascii="Times New Roman" w:hAnsi="Times New Roman"/>
          <w:sz w:val="24"/>
          <w:szCs w:val="24"/>
        </w:rPr>
        <w:t>трактам;</w:t>
      </w:r>
    </w:p>
    <w:p w:rsidR="003D3CBD" w:rsidRPr="00A65E96" w:rsidRDefault="003D3CBD" w:rsidP="003D3CBD">
      <w:pPr>
        <w:pStyle w:val="a3"/>
        <w:ind w:firstLine="426"/>
        <w:jc w:val="both"/>
        <w:rPr>
          <w:rFonts w:ascii="Times New Roman" w:hAnsi="Times New Roman"/>
          <w:sz w:val="24"/>
          <w:szCs w:val="24"/>
        </w:rPr>
      </w:pPr>
      <w:r w:rsidRPr="00A65E96">
        <w:rPr>
          <w:rFonts w:ascii="Times New Roman" w:hAnsi="Times New Roman"/>
          <w:sz w:val="24"/>
          <w:szCs w:val="24"/>
        </w:rPr>
        <w:t xml:space="preserve">4.1.10. Обеспечить допуск уполномоченных представителей государственного заказчика, заказчика в организацию Поставщика и условия для осуществления ими </w:t>
      </w:r>
      <w:proofErr w:type="gramStart"/>
      <w:r w:rsidRPr="00A65E96">
        <w:rPr>
          <w:rFonts w:ascii="Times New Roman" w:hAnsi="Times New Roman"/>
          <w:sz w:val="24"/>
          <w:szCs w:val="24"/>
        </w:rPr>
        <w:t>контроля за</w:t>
      </w:r>
      <w:proofErr w:type="gramEnd"/>
      <w:r w:rsidRPr="00A65E96">
        <w:rPr>
          <w:rFonts w:ascii="Times New Roman" w:hAnsi="Times New Roman"/>
          <w:sz w:val="24"/>
          <w:szCs w:val="24"/>
        </w:rPr>
        <w:t xml:space="preserve">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3D3CBD" w:rsidRPr="00A65E96" w:rsidRDefault="003D3CBD" w:rsidP="003D3CBD">
      <w:pPr>
        <w:pStyle w:val="a3"/>
        <w:ind w:firstLine="426"/>
        <w:jc w:val="both"/>
        <w:rPr>
          <w:rFonts w:ascii="Times New Roman" w:hAnsi="Times New Roman"/>
          <w:sz w:val="24"/>
          <w:szCs w:val="24"/>
        </w:rPr>
      </w:pPr>
      <w:r w:rsidRPr="00A65E96">
        <w:rPr>
          <w:rFonts w:ascii="Times New Roman" w:hAnsi="Times New Roman"/>
          <w:sz w:val="24"/>
          <w:szCs w:val="24"/>
        </w:rPr>
        <w:t>4.1.11.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D3CBD" w:rsidRPr="00A65E96" w:rsidRDefault="003D3CBD" w:rsidP="004B47B8">
      <w:pPr>
        <w:pStyle w:val="a3"/>
        <w:ind w:firstLine="426"/>
        <w:jc w:val="both"/>
        <w:rPr>
          <w:rFonts w:ascii="Times New Roman" w:hAnsi="Times New Roman"/>
          <w:sz w:val="24"/>
          <w:szCs w:val="24"/>
        </w:rPr>
      </w:pP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4.2. Поставщик вправе:</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bookmarkStart w:id="12" w:name="P163"/>
      <w:bookmarkEnd w:id="12"/>
      <w:r w:rsidRPr="00A65E96">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B47B8" w:rsidRPr="00A65E96" w:rsidRDefault="004B47B8" w:rsidP="004B47B8">
      <w:pPr>
        <w:pStyle w:val="a3"/>
        <w:ind w:firstLine="426"/>
        <w:jc w:val="both"/>
        <w:rPr>
          <w:rFonts w:ascii="Times New Roman" w:hAnsi="Times New Roman" w:cs="Times New Roman"/>
          <w:sz w:val="24"/>
          <w:szCs w:val="24"/>
        </w:rPr>
      </w:pPr>
      <w:bookmarkStart w:id="13" w:name="P164"/>
      <w:bookmarkEnd w:id="13"/>
      <w:r w:rsidRPr="00A65E96">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A65E96">
          <w:rPr>
            <w:rFonts w:ascii="Times New Roman" w:hAnsi="Times New Roman" w:cs="Times New Roman"/>
            <w:sz w:val="24"/>
            <w:szCs w:val="24"/>
          </w:rPr>
          <w:t>разделом VII</w:t>
        </w:r>
      </w:hyperlink>
      <w:r w:rsidRPr="00A65E96">
        <w:rPr>
          <w:rFonts w:ascii="Times New Roman" w:hAnsi="Times New Roman" w:cs="Times New Roman"/>
          <w:sz w:val="24"/>
          <w:szCs w:val="24"/>
        </w:rPr>
        <w:t xml:space="preserve">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4.3. Заказчик обязуется:</w:t>
      </w:r>
    </w:p>
    <w:p w:rsidR="004B47B8" w:rsidRPr="00A65E96" w:rsidRDefault="004B47B8" w:rsidP="004B47B8">
      <w:pPr>
        <w:pStyle w:val="a3"/>
        <w:ind w:firstLine="426"/>
        <w:jc w:val="both"/>
        <w:rPr>
          <w:rFonts w:ascii="Times New Roman" w:hAnsi="Times New Roman" w:cs="Times New Roman"/>
          <w:sz w:val="24"/>
          <w:szCs w:val="24"/>
        </w:rPr>
      </w:pPr>
      <w:bookmarkStart w:id="14" w:name="P168"/>
      <w:bookmarkEnd w:id="14"/>
      <w:r w:rsidRPr="00A65E96">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4.3.2. </w:t>
      </w:r>
      <w:proofErr w:type="gramStart"/>
      <w:r w:rsidRPr="00A65E96">
        <w:rPr>
          <w:rFonts w:ascii="Times New Roman" w:hAnsi="Times New Roman" w:cs="Times New Roman"/>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A65E96">
        <w:rPr>
          <w:rFonts w:ascii="Times New Roman" w:hAnsi="Times New Roman" w:cs="Times New Roman"/>
          <w:sz w:val="24"/>
          <w:szCs w:val="24"/>
        </w:rPr>
        <w:t xml:space="preserve"> ему стать победителем определения Поставщика.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4.3.3. Принять решения об одностороннем отказе от исполнения настоящего Контракта в случаях и в порядке, предусмотренных разделом </w:t>
      </w:r>
      <w:r w:rsidRPr="00A65E96">
        <w:rPr>
          <w:rFonts w:ascii="Times New Roman" w:hAnsi="Times New Roman" w:cs="Times New Roman"/>
          <w:sz w:val="24"/>
          <w:szCs w:val="24"/>
          <w:lang w:val="en-US"/>
        </w:rPr>
        <w:t>XI</w:t>
      </w:r>
      <w:r w:rsidRPr="00A65E96">
        <w:rPr>
          <w:rFonts w:ascii="Times New Roman" w:hAnsi="Times New Roman" w:cs="Times New Roman"/>
          <w:sz w:val="24"/>
          <w:szCs w:val="24"/>
        </w:rPr>
        <w:t xml:space="preserve">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A65E96">
          <w:rPr>
            <w:rFonts w:ascii="Times New Roman" w:hAnsi="Times New Roman" w:cs="Times New Roman"/>
            <w:sz w:val="24"/>
            <w:szCs w:val="24"/>
          </w:rPr>
          <w:t>разделом VII</w:t>
        </w:r>
      </w:hyperlink>
      <w:r w:rsidRPr="00A65E96">
        <w:rPr>
          <w:rFonts w:ascii="Times New Roman" w:hAnsi="Times New Roman" w:cs="Times New Roman"/>
          <w:sz w:val="24"/>
          <w:szCs w:val="24"/>
        </w:rPr>
        <w:t xml:space="preserve">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A65E96">
          <w:rPr>
            <w:rFonts w:ascii="Times New Roman" w:hAnsi="Times New Roman" w:cs="Times New Roman"/>
            <w:sz w:val="24"/>
            <w:szCs w:val="24"/>
          </w:rPr>
          <w:t>Законом</w:t>
        </w:r>
      </w:hyperlink>
      <w:r w:rsidRPr="00A65E96">
        <w:rPr>
          <w:rFonts w:ascii="Times New Roman" w:hAnsi="Times New Roman" w:cs="Times New Roman"/>
          <w:sz w:val="24"/>
          <w:szCs w:val="24"/>
        </w:rPr>
        <w:t xml:space="preserve"> № 44-ФЗ и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4.4. Заказчик вправе:</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lastRenderedPageBreak/>
        <w:t>4.4.2. Требовать от Поставщика своевременного устранения нарушений, выявленных как в ходе приемки, так и в течение срока годности.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4.4.3. Проверять ход и качество выполнения Поставщиком условий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4.4.4. Требовать возмещения убытков в соответствии с </w:t>
      </w:r>
      <w:hyperlink w:anchor="P211" w:history="1">
        <w:r w:rsidRPr="00A65E96">
          <w:rPr>
            <w:rFonts w:ascii="Times New Roman" w:hAnsi="Times New Roman" w:cs="Times New Roman"/>
            <w:sz w:val="24"/>
            <w:szCs w:val="24"/>
          </w:rPr>
          <w:t>разделом VII</w:t>
        </w:r>
      </w:hyperlink>
      <w:r w:rsidRPr="00A65E96">
        <w:rPr>
          <w:rFonts w:ascii="Times New Roman" w:hAnsi="Times New Roman" w:cs="Times New Roman"/>
          <w:sz w:val="24"/>
          <w:szCs w:val="24"/>
        </w:rPr>
        <w:t xml:space="preserve"> настоящего Контракта, причиненных по вине Поставщика.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A65E96">
          <w:rPr>
            <w:rFonts w:ascii="Times New Roman" w:hAnsi="Times New Roman" w:cs="Times New Roman"/>
            <w:sz w:val="24"/>
            <w:szCs w:val="24"/>
          </w:rPr>
          <w:t>Законом</w:t>
        </w:r>
      </w:hyperlink>
      <w:r w:rsidRPr="00A65E96">
        <w:rPr>
          <w:rFonts w:ascii="Times New Roman" w:hAnsi="Times New Roman" w:cs="Times New Roman"/>
          <w:sz w:val="24"/>
          <w:szCs w:val="24"/>
        </w:rPr>
        <w:t xml:space="preserve"> № 44-ФЗ.</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bookmarkStart w:id="15" w:name="P180"/>
      <w:bookmarkEnd w:id="15"/>
      <w:r w:rsidRPr="00A65E96">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A65E96">
          <w:rPr>
            <w:rFonts w:ascii="Times New Roman" w:hAnsi="Times New Roman" w:cs="Times New Roman"/>
            <w:sz w:val="24"/>
            <w:szCs w:val="24"/>
          </w:rPr>
          <w:t>Законом</w:t>
        </w:r>
      </w:hyperlink>
      <w:r w:rsidRPr="00A65E96">
        <w:rPr>
          <w:rFonts w:ascii="Times New Roman" w:hAnsi="Times New Roman" w:cs="Times New Roman"/>
          <w:sz w:val="24"/>
          <w:szCs w:val="24"/>
        </w:rPr>
        <w:t xml:space="preserve"> N 44-ФЗ.</w:t>
      </w:r>
    </w:p>
    <w:p w:rsidR="004B47B8" w:rsidRPr="00A65E96" w:rsidRDefault="004B47B8" w:rsidP="004B47B8">
      <w:pPr>
        <w:pStyle w:val="a5"/>
        <w:widowControl w:val="0"/>
        <w:shd w:val="clear" w:color="auto" w:fill="FFFFFF" w:themeFill="background1"/>
        <w:tabs>
          <w:tab w:val="num" w:pos="1571"/>
        </w:tabs>
        <w:autoSpaceDE w:val="0"/>
        <w:autoSpaceDN w:val="0"/>
        <w:adjustRightInd w:val="0"/>
        <w:ind w:left="390"/>
        <w:rPr>
          <w:b/>
        </w:rPr>
      </w:pPr>
      <w:r w:rsidRPr="00A65E96">
        <w:t>4.5.  Казначейское сопровождение контракта</w:t>
      </w:r>
      <w:r w:rsidR="008C3F7E" w:rsidRPr="00A65E96">
        <w:t xml:space="preserve"> не предусмотрено.</w:t>
      </w:r>
    </w:p>
    <w:p w:rsidR="004B47B8" w:rsidRPr="00A65E96" w:rsidRDefault="004B47B8" w:rsidP="00BA15AD">
      <w:pPr>
        <w:pStyle w:val="a3"/>
        <w:jc w:val="both"/>
        <w:rPr>
          <w:rFonts w:ascii="Times New Roman" w:hAnsi="Times New Roman" w:cs="Times New Roman"/>
          <w:sz w:val="24"/>
          <w:szCs w:val="24"/>
        </w:rPr>
      </w:pPr>
    </w:p>
    <w:p w:rsidR="004B47B8" w:rsidRPr="00A65E96" w:rsidRDefault="004B47B8" w:rsidP="004B47B8">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V. УПАКОВКА ТОВАРА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65E96">
          <w:rPr>
            <w:rFonts w:ascii="Times New Roman" w:hAnsi="Times New Roman" w:cs="Times New Roman"/>
            <w:sz w:val="24"/>
            <w:szCs w:val="24"/>
          </w:rPr>
          <w:t>пунктом 3.3 раздела III</w:t>
        </w:r>
      </w:hyperlink>
      <w:r w:rsidRPr="00A65E96">
        <w:rPr>
          <w:rFonts w:ascii="Times New Roman" w:hAnsi="Times New Roman"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sidRPr="00A65E96">
          <w:rPr>
            <w:rFonts w:ascii="Times New Roman" w:hAnsi="Times New Roman" w:cs="Times New Roman"/>
            <w:sz w:val="24"/>
            <w:szCs w:val="24"/>
          </w:rPr>
          <w:t>части 4.1 статьи 4</w:t>
        </w:r>
      </w:hyperlink>
      <w:r w:rsidRPr="00A65E96">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BA15AD">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VI. КАЧЕСТВО ТОВАРА, СРОК ГОДНОСТИ</w:t>
      </w:r>
    </w:p>
    <w:p w:rsidR="00E61527" w:rsidRPr="00A65E96" w:rsidRDefault="004B47B8" w:rsidP="00E61527">
      <w:pPr>
        <w:widowControl w:val="0"/>
        <w:tabs>
          <w:tab w:val="left" w:pos="993"/>
        </w:tabs>
        <w:autoSpaceDE w:val="0"/>
        <w:autoSpaceDN w:val="0"/>
        <w:adjustRightInd w:val="0"/>
        <w:ind w:firstLine="567"/>
        <w:jc w:val="both"/>
      </w:pPr>
      <w:r w:rsidRPr="00A65E96">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r w:rsidR="00E61527" w:rsidRPr="00A65E96">
        <w:t xml:space="preserve"> Качество товара должно соответствовать требованиям ГОСТ 31453-2013 (или ТУ производителя</w:t>
      </w:r>
      <w:r w:rsidR="00FD50F8" w:rsidRPr="00A65E96">
        <w:t xml:space="preserve"> – заполняется на основании заявки участника закупки</w:t>
      </w:r>
      <w:r w:rsidR="00E61527" w:rsidRPr="00A65E96">
        <w:t xml:space="preserve">),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w:t>
      </w:r>
      <w:r w:rsidR="00E61527" w:rsidRPr="00A65E96">
        <w:rPr>
          <w:bCs/>
        </w:rPr>
        <w:t>Технического регламента Таможенного союза 021/2011 «О безопасности пищевой продукции»</w:t>
      </w:r>
      <w:r w:rsidR="00E61527" w:rsidRPr="00A65E96">
        <w:t>.</w:t>
      </w:r>
    </w:p>
    <w:p w:rsidR="004B47B8" w:rsidRPr="00A65E96" w:rsidRDefault="00E61527" w:rsidP="00E61527">
      <w:pPr>
        <w:ind w:firstLine="720"/>
        <w:jc w:val="both"/>
      </w:pPr>
      <w:r w:rsidRPr="00A65E96">
        <w:t xml:space="preserve">Маркировка поставляемого товара должна соответствовать требованиям </w:t>
      </w:r>
      <w:proofErr w:type="gramStart"/>
      <w:r w:rsidRPr="00A65E96">
        <w:t>ТР</w:t>
      </w:r>
      <w:proofErr w:type="gramEnd"/>
      <w:r w:rsidRPr="00A65E96">
        <w:t xml:space="preserve"> ТС 022/2011 «Пищевая продукция в части ее маркировки», ГОСТ 31453-2013. Упаковка поставляемого товара должна соответствовать требованиям </w:t>
      </w:r>
      <w:proofErr w:type="gramStart"/>
      <w:r w:rsidRPr="00A65E96">
        <w:t>ТР</w:t>
      </w:r>
      <w:proofErr w:type="gramEnd"/>
      <w:r w:rsidRPr="00A65E96">
        <w:t xml:space="preserve"> ТС 005/2011 «О безопасности упаковки»</w:t>
      </w:r>
      <w:r w:rsidRPr="00A65E96">
        <w:rPr>
          <w:bCs/>
        </w:rPr>
        <w:t xml:space="preserve">, </w:t>
      </w:r>
      <w:r w:rsidRPr="00A65E96">
        <w:t xml:space="preserve">ГОСТ 33222-2015. Транспортировка товара должна осуществляться в соответствии с требованиями статьи 17 </w:t>
      </w:r>
      <w:proofErr w:type="gramStart"/>
      <w:r w:rsidRPr="00A65E96">
        <w:t>ТР</w:t>
      </w:r>
      <w:proofErr w:type="gramEnd"/>
      <w:r w:rsidRPr="00A65E96">
        <w:t xml:space="preserve"> ТС 021/2011 «О безопасности пищевой продукции» и раздела 9 ГОСТ 31453-2013. Транспорт должен обеспечивать соблюдение влажностного режима при транспортировке и соответствовать требованиям санитарных норм и правил, быть подготовлен к перевозке товара (почищен, помыт и подвергнут дезинфекции).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6.2. Товар не должен представлять опасности для жизни и здоровья граждан.</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lastRenderedPageBreak/>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6.4. Остаточный срок годности Товара</w:t>
      </w:r>
      <w:r w:rsidR="00F13DB6" w:rsidRPr="00A65E96">
        <w:rPr>
          <w:rFonts w:ascii="Times New Roman" w:hAnsi="Times New Roman" w:cs="Times New Roman"/>
          <w:sz w:val="24"/>
          <w:szCs w:val="24"/>
        </w:rPr>
        <w:t xml:space="preserve"> составляет не менее 72 часов на момент поставки</w:t>
      </w:r>
      <w:r w:rsidRPr="00A65E96">
        <w:rPr>
          <w:rFonts w:ascii="Times New Roman" w:hAnsi="Times New Roman" w:cs="Times New Roman"/>
          <w:sz w:val="24"/>
          <w:szCs w:val="24"/>
        </w:rPr>
        <w:t>.</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6.5.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F13DB6" w:rsidRPr="00A65E96">
        <w:rPr>
          <w:rFonts w:ascii="Times New Roman" w:hAnsi="Times New Roman" w:cs="Times New Roman"/>
          <w:sz w:val="24"/>
          <w:szCs w:val="24"/>
        </w:rPr>
        <w:t>15</w:t>
      </w:r>
      <w:r w:rsidRPr="00A65E96">
        <w:rPr>
          <w:rFonts w:ascii="Times New Roman" w:hAnsi="Times New Roman" w:cs="Times New Roman"/>
          <w:sz w:val="24"/>
          <w:szCs w:val="24"/>
        </w:rPr>
        <w:t xml:space="preserve"> (</w:t>
      </w:r>
      <w:r w:rsidR="00F13DB6" w:rsidRPr="00A65E96">
        <w:rPr>
          <w:rFonts w:ascii="Times New Roman" w:hAnsi="Times New Roman" w:cs="Times New Roman"/>
          <w:sz w:val="24"/>
          <w:szCs w:val="24"/>
        </w:rPr>
        <w:t>пятнадцати</w:t>
      </w:r>
      <w:r w:rsidRPr="00A65E96">
        <w:rPr>
          <w:rFonts w:ascii="Times New Roman" w:hAnsi="Times New Roman" w:cs="Times New Roman"/>
          <w:sz w:val="24"/>
          <w:szCs w:val="24"/>
        </w:rPr>
        <w:t>) календарных дней с момента уведомления Заказчиком/Получателем Поставщика.</w:t>
      </w:r>
    </w:p>
    <w:p w:rsidR="004B47B8" w:rsidRPr="00A65E96" w:rsidRDefault="004B47B8" w:rsidP="004B47B8">
      <w:pPr>
        <w:pStyle w:val="a3"/>
        <w:ind w:firstLine="426"/>
        <w:jc w:val="both"/>
        <w:rPr>
          <w:rFonts w:ascii="Times New Roman" w:hAnsi="Times New Roman" w:cs="Times New Roman"/>
          <w:sz w:val="24"/>
          <w:szCs w:val="24"/>
        </w:rPr>
      </w:pPr>
      <w:proofErr w:type="gramStart"/>
      <w:r w:rsidRPr="00A65E96">
        <w:rPr>
          <w:rFonts w:ascii="Times New Roman" w:hAnsi="Times New Roman" w:cs="Times New Roman"/>
          <w:sz w:val="24"/>
          <w:szCs w:val="24"/>
        </w:rPr>
        <w:t xml:space="preserve">В случае если по результатам экспертизы, указанной в </w:t>
      </w:r>
      <w:hyperlink w:anchor="P110" w:history="1">
        <w:r w:rsidRPr="00A65E96">
          <w:rPr>
            <w:rFonts w:ascii="Times New Roman" w:hAnsi="Times New Roman" w:cs="Times New Roman"/>
            <w:sz w:val="24"/>
            <w:szCs w:val="24"/>
          </w:rPr>
          <w:t>пункте 3.3 раздела III</w:t>
        </w:r>
      </w:hyperlink>
      <w:r w:rsidRPr="00A65E96">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4B47B8">
      <w:pPr>
        <w:pStyle w:val="a3"/>
        <w:ind w:firstLine="426"/>
        <w:jc w:val="center"/>
        <w:rPr>
          <w:rFonts w:ascii="Times New Roman" w:hAnsi="Times New Roman" w:cs="Times New Roman"/>
          <w:b/>
          <w:sz w:val="24"/>
          <w:szCs w:val="24"/>
        </w:rPr>
      </w:pPr>
      <w:bookmarkStart w:id="16" w:name="P211"/>
      <w:bookmarkEnd w:id="16"/>
      <w:r w:rsidRPr="00A65E96">
        <w:rPr>
          <w:rFonts w:ascii="Times New Roman" w:hAnsi="Times New Roman" w:cs="Times New Roman"/>
          <w:b/>
          <w:sz w:val="24"/>
          <w:szCs w:val="24"/>
        </w:rPr>
        <w:t xml:space="preserve">VII. ОТВЕТСТВЕННОСТЬ СТОРОН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B47B8" w:rsidRPr="00A65E96" w:rsidRDefault="004B47B8" w:rsidP="004B47B8">
      <w:pPr>
        <w:pStyle w:val="a3"/>
        <w:ind w:firstLine="426"/>
        <w:jc w:val="both"/>
        <w:rPr>
          <w:rFonts w:ascii="Times New Roman" w:hAnsi="Times New Roman" w:cs="Times New Roman"/>
          <w:sz w:val="24"/>
          <w:szCs w:val="24"/>
        </w:rPr>
      </w:pPr>
      <w:bookmarkStart w:id="17" w:name="P216"/>
      <w:bookmarkEnd w:id="17"/>
      <w:r w:rsidRPr="00A65E96">
        <w:rPr>
          <w:rFonts w:ascii="Times New Roman" w:hAnsi="Times New Roman" w:cs="Times New Roman"/>
          <w:sz w:val="24"/>
          <w:szCs w:val="24"/>
        </w:rPr>
        <w:t xml:space="preserve">7.4. </w:t>
      </w:r>
      <w:proofErr w:type="gramStart"/>
      <w:r w:rsidRPr="00A65E96">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A65E96">
        <w:rPr>
          <w:rFonts w:ascii="Times New Roman" w:hAnsi="Times New Roman" w:cs="Times New Roman"/>
          <w:sz w:val="24"/>
          <w:szCs w:val="24"/>
        </w:rPr>
        <w:t xml:space="preserve"> (соответствующим отдельным этапом исполнения контракта) и фактически </w:t>
      </w:r>
      <w:proofErr w:type="gramStart"/>
      <w:r w:rsidRPr="00A65E96">
        <w:rPr>
          <w:rFonts w:ascii="Times New Roman" w:hAnsi="Times New Roman" w:cs="Times New Roman"/>
          <w:sz w:val="24"/>
          <w:szCs w:val="24"/>
        </w:rPr>
        <w:t>исполненных</w:t>
      </w:r>
      <w:proofErr w:type="gramEnd"/>
      <w:r w:rsidRPr="00A65E96">
        <w:rPr>
          <w:rFonts w:ascii="Times New Roman" w:hAnsi="Times New Roman" w:cs="Times New Roman"/>
          <w:sz w:val="24"/>
          <w:szCs w:val="24"/>
        </w:rPr>
        <w:t xml:space="preserve"> Поставщиком.</w:t>
      </w:r>
    </w:p>
    <w:p w:rsidR="004B47B8" w:rsidRPr="00A65E96" w:rsidRDefault="004B47B8" w:rsidP="004B47B8">
      <w:pPr>
        <w:autoSpaceDE w:val="0"/>
        <w:autoSpaceDN w:val="0"/>
        <w:adjustRightInd w:val="0"/>
        <w:ind w:firstLine="426"/>
        <w:jc w:val="both"/>
        <w:rPr>
          <w:rFonts w:eastAsiaTheme="minorHAnsi"/>
          <w:lang w:eastAsia="en-US"/>
        </w:rPr>
      </w:pPr>
      <w:r w:rsidRPr="00A65E96">
        <w:t xml:space="preserve">7.5. </w:t>
      </w:r>
      <w:bookmarkStart w:id="18" w:name="P218"/>
      <w:bookmarkEnd w:id="18"/>
      <w:r w:rsidRPr="00A65E96">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A65E96">
        <w:t xml:space="preserve">Размер штрафа определяется в соответствии с </w:t>
      </w:r>
      <w:hyperlink r:id="rId16" w:history="1">
        <w:r w:rsidRPr="00A65E96">
          <w:t>Правилами</w:t>
        </w:r>
      </w:hyperlink>
      <w:r w:rsidRPr="00A65E96">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Pr="00A65E96">
        <w:rPr>
          <w:rFonts w:eastAsiaTheme="minorHAnsi"/>
          <w:lang w:eastAsia="en-US"/>
        </w:rPr>
        <w:t>10 процентов цены контракта (этапа) в случае, если цена контракта</w:t>
      </w:r>
      <w:proofErr w:type="gramEnd"/>
      <w:r w:rsidRPr="00A65E96">
        <w:rPr>
          <w:rFonts w:eastAsiaTheme="minorHAnsi"/>
          <w:lang w:eastAsia="en-US"/>
        </w:rPr>
        <w:t xml:space="preserve"> (этапа) не превышает 3 млн. рублей (включительно).</w:t>
      </w:r>
    </w:p>
    <w:p w:rsidR="004B47B8" w:rsidRPr="00A65E96" w:rsidRDefault="004B47B8" w:rsidP="004B47B8">
      <w:pPr>
        <w:autoSpaceDE w:val="0"/>
        <w:autoSpaceDN w:val="0"/>
        <w:adjustRightInd w:val="0"/>
        <w:ind w:firstLine="426"/>
        <w:jc w:val="both"/>
        <w:rPr>
          <w:rFonts w:eastAsiaTheme="minorHAnsi"/>
          <w:lang w:eastAsia="en-US"/>
        </w:rPr>
      </w:pPr>
      <w:r w:rsidRPr="00A65E96">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Pr="00A65E96">
        <w:rPr>
          <w:rFonts w:eastAsia="Calibri"/>
        </w:rPr>
        <w:t xml:space="preserve">1000 рублей, если цена контракта </w:t>
      </w:r>
      <w:r w:rsidRPr="00A65E96">
        <w:rPr>
          <w:rFonts w:eastAsiaTheme="minorHAnsi"/>
          <w:lang w:eastAsia="en-US"/>
        </w:rPr>
        <w:t>не превышает 3 млн. рублей (включительно).</w:t>
      </w:r>
    </w:p>
    <w:p w:rsidR="004B47B8" w:rsidRPr="00A65E96" w:rsidRDefault="004B47B8" w:rsidP="004B47B8">
      <w:pPr>
        <w:autoSpaceDE w:val="0"/>
        <w:autoSpaceDN w:val="0"/>
        <w:adjustRightInd w:val="0"/>
        <w:ind w:firstLine="426"/>
        <w:contextualSpacing/>
        <w:jc w:val="both"/>
      </w:pPr>
      <w:r w:rsidRPr="00A65E96">
        <w:t xml:space="preserve">7.7. За каждый день просрочки исполнения Поставщиком обязательства, предусмотренного </w:t>
      </w:r>
      <w:hyperlink r:id="rId17" w:history="1">
        <w:r w:rsidRPr="00A65E96">
          <w:t>частью 30 статьи 34</w:t>
        </w:r>
      </w:hyperlink>
      <w:r w:rsidRPr="00A65E96">
        <w:t xml:space="preserve"> Закона № 44-ФЗ, начисляется пеня в размере, определенном в порядке, установленном в </w:t>
      </w:r>
      <w:hyperlink w:anchor="P216" w:history="1">
        <w:r w:rsidRPr="00A65E96">
          <w:t>пункте 7.4</w:t>
        </w:r>
      </w:hyperlink>
      <w:r w:rsidRPr="00A65E96">
        <w:t xml:space="preserve">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lastRenderedPageBreak/>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B47B8" w:rsidRPr="00A65E96" w:rsidRDefault="004B47B8" w:rsidP="004B47B8">
      <w:pPr>
        <w:autoSpaceDE w:val="0"/>
        <w:autoSpaceDN w:val="0"/>
        <w:adjustRightInd w:val="0"/>
        <w:ind w:firstLine="426"/>
        <w:jc w:val="both"/>
        <w:rPr>
          <w:rFonts w:eastAsiaTheme="minorHAnsi"/>
          <w:lang w:eastAsia="en-US"/>
        </w:rPr>
      </w:pPr>
      <w:r w:rsidRPr="00A65E96">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Pr="00A65E96">
        <w:rPr>
          <w:rFonts w:eastAsia="Calibri"/>
        </w:rPr>
        <w:t xml:space="preserve">1000 рублей, если цена контракта </w:t>
      </w:r>
      <w:r w:rsidRPr="00A65E96">
        <w:rPr>
          <w:rFonts w:eastAsiaTheme="minorHAnsi"/>
          <w:lang w:eastAsia="en-US"/>
        </w:rPr>
        <w:t>не превышает 3 млн. рублей (включительно).</w:t>
      </w:r>
    </w:p>
    <w:p w:rsidR="004B47B8" w:rsidRPr="00A65E96" w:rsidRDefault="004B47B8" w:rsidP="004B47B8">
      <w:pPr>
        <w:autoSpaceDE w:val="0"/>
        <w:autoSpaceDN w:val="0"/>
        <w:adjustRightInd w:val="0"/>
        <w:ind w:firstLine="426"/>
        <w:jc w:val="both"/>
      </w:pPr>
      <w:r w:rsidRPr="00A65E96">
        <w:t>7.11. Применение неустойки (штрафа, пени) не освобождает Стороны от исполнения обязательств по настоящему Контракту.</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B47B8" w:rsidRPr="00A65E96" w:rsidRDefault="004B47B8" w:rsidP="004B47B8">
      <w:pPr>
        <w:pStyle w:val="a3"/>
        <w:jc w:val="both"/>
        <w:rPr>
          <w:rFonts w:ascii="Times New Roman" w:hAnsi="Times New Roman" w:cs="Times New Roman"/>
          <w:sz w:val="24"/>
          <w:szCs w:val="24"/>
        </w:rPr>
      </w:pPr>
    </w:p>
    <w:p w:rsidR="004B47B8" w:rsidRPr="00A65E96" w:rsidRDefault="004B47B8" w:rsidP="00BA15AD">
      <w:pPr>
        <w:pStyle w:val="a3"/>
        <w:ind w:firstLine="426"/>
        <w:jc w:val="center"/>
        <w:rPr>
          <w:rFonts w:ascii="Times New Roman" w:hAnsi="Times New Roman" w:cs="Times New Roman"/>
          <w:b/>
          <w:sz w:val="24"/>
          <w:szCs w:val="24"/>
        </w:rPr>
      </w:pPr>
      <w:bookmarkStart w:id="19" w:name="P231"/>
      <w:bookmarkEnd w:id="19"/>
      <w:r w:rsidRPr="00A65E96">
        <w:rPr>
          <w:rFonts w:ascii="Times New Roman" w:hAnsi="Times New Roman" w:cs="Times New Roman"/>
          <w:b/>
          <w:sz w:val="24"/>
          <w:szCs w:val="24"/>
        </w:rPr>
        <w:t xml:space="preserve">VIII. ОБЕСПЕЧЕНИЕ ИСПОЛНЕНИЯ КОНТРАКТА </w:t>
      </w:r>
    </w:p>
    <w:p w:rsidR="00253A1A" w:rsidRDefault="004B47B8" w:rsidP="00253A1A">
      <w:pPr>
        <w:pStyle w:val="11"/>
        <w:shd w:val="clear" w:color="auto" w:fill="FFFFFF" w:themeFill="background1"/>
        <w:tabs>
          <w:tab w:val="left" w:pos="567"/>
        </w:tabs>
        <w:spacing w:line="240" w:lineRule="auto"/>
        <w:ind w:right="-74" w:firstLine="0"/>
        <w:contextualSpacing/>
        <w:rPr>
          <w:szCs w:val="24"/>
        </w:rPr>
      </w:pPr>
      <w:r w:rsidRPr="00A65E96">
        <w:rPr>
          <w:szCs w:val="24"/>
        </w:rPr>
        <w:tab/>
      </w:r>
      <w:r w:rsidR="00253A1A" w:rsidRPr="00C02B70">
        <w:rPr>
          <w:szCs w:val="24"/>
        </w:rPr>
        <w:t xml:space="preserve">8.1. </w:t>
      </w:r>
      <w:r w:rsidR="00253A1A" w:rsidRPr="00CE2AA0">
        <w:rPr>
          <w:szCs w:val="24"/>
        </w:rPr>
        <w:t xml:space="preserve">Поставщик при заключении Контракта предоставляет Государственному заказчику обеспечение исполнения Контракта в размере </w:t>
      </w:r>
      <w:r w:rsidR="007A6E7B">
        <w:rPr>
          <w:szCs w:val="24"/>
        </w:rPr>
        <w:t>1 041,60</w:t>
      </w:r>
      <w:r w:rsidR="00253A1A" w:rsidRPr="00367FF8">
        <w:rPr>
          <w:szCs w:val="24"/>
        </w:rPr>
        <w:t xml:space="preserve"> (</w:t>
      </w:r>
      <w:r w:rsidR="007A6E7B">
        <w:rPr>
          <w:szCs w:val="24"/>
        </w:rPr>
        <w:t>одна</w:t>
      </w:r>
      <w:r w:rsidR="0011397C" w:rsidRPr="00367FF8">
        <w:rPr>
          <w:szCs w:val="24"/>
        </w:rPr>
        <w:t xml:space="preserve"> тысяч</w:t>
      </w:r>
      <w:r w:rsidR="007A6E7B">
        <w:rPr>
          <w:szCs w:val="24"/>
        </w:rPr>
        <w:t>а</w:t>
      </w:r>
      <w:r w:rsidR="0011397C" w:rsidRPr="00367FF8">
        <w:rPr>
          <w:szCs w:val="24"/>
        </w:rPr>
        <w:t xml:space="preserve"> </w:t>
      </w:r>
      <w:r w:rsidR="007A6E7B">
        <w:rPr>
          <w:szCs w:val="24"/>
        </w:rPr>
        <w:t>сорок один</w:t>
      </w:r>
      <w:r w:rsidR="00253A1A" w:rsidRPr="00367FF8">
        <w:rPr>
          <w:szCs w:val="24"/>
        </w:rPr>
        <w:t>)</w:t>
      </w:r>
      <w:r w:rsidR="00253A1A" w:rsidRPr="00CE2AA0">
        <w:rPr>
          <w:szCs w:val="24"/>
        </w:rPr>
        <w:t xml:space="preserve"> рубл</w:t>
      </w:r>
      <w:r w:rsidR="007A6E7B">
        <w:rPr>
          <w:szCs w:val="24"/>
        </w:rPr>
        <w:t>ь</w:t>
      </w:r>
      <w:r w:rsidR="00253A1A" w:rsidRPr="00CE2AA0">
        <w:rPr>
          <w:szCs w:val="24"/>
        </w:rPr>
        <w:t xml:space="preserve"> </w:t>
      </w:r>
      <w:r w:rsidR="007A6E7B">
        <w:rPr>
          <w:szCs w:val="24"/>
        </w:rPr>
        <w:t>6</w:t>
      </w:r>
      <w:r w:rsidR="0011397C">
        <w:rPr>
          <w:szCs w:val="24"/>
        </w:rPr>
        <w:t>0</w:t>
      </w:r>
      <w:r w:rsidR="00253A1A" w:rsidRPr="00CE2AA0">
        <w:rPr>
          <w:szCs w:val="24"/>
        </w:rPr>
        <w:t xml:space="preserve"> копеек</w:t>
      </w:r>
      <w:r w:rsidR="00253A1A" w:rsidRPr="00CE2AA0">
        <w:rPr>
          <w:rStyle w:val="aa"/>
          <w:szCs w:val="24"/>
        </w:rPr>
        <w:footnoteReference w:id="1"/>
      </w:r>
      <w:r w:rsidR="00253A1A" w:rsidRPr="00CE2AA0">
        <w:rPr>
          <w:szCs w:val="24"/>
        </w:rPr>
        <w:t xml:space="preserve">, в виде </w:t>
      </w:r>
      <w:r w:rsidR="00253A1A">
        <w:rPr>
          <w:szCs w:val="24"/>
        </w:rPr>
        <w:t>независимой</w:t>
      </w:r>
      <w:r w:rsidR="00253A1A" w:rsidRPr="00CE2AA0">
        <w:rPr>
          <w:szCs w:val="24"/>
        </w:rPr>
        <w:t xml:space="preserve"> гарантии или внесением денежных средств на указанный Государственным заказчиком счет, на котором в соответствии с законодательством Российской Федерации учитываются операции со средствами, поступающими Государственному заказчику.</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8.</w:t>
      </w:r>
      <w:r>
        <w:rPr>
          <w:rFonts w:ascii="Times New Roman" w:hAnsi="Times New Roman" w:cs="Times New Roman"/>
          <w:sz w:val="24"/>
          <w:szCs w:val="24"/>
        </w:rPr>
        <w:t>2</w:t>
      </w:r>
      <w:r w:rsidRPr="00C02B70">
        <w:rPr>
          <w:rFonts w:ascii="Times New Roman" w:hAnsi="Times New Roman" w:cs="Times New Roman"/>
          <w:sz w:val="24"/>
          <w:szCs w:val="24"/>
        </w:rPr>
        <w:t>. Обеспечение исполнения настоящего Контракта обеспечивает все обязательства Поставщика, предусмотренные настоящим Контрактом, включая:</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 исполнение основного обязательства по поставке Товара;</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 соблюдение срок</w:t>
      </w:r>
      <w:r>
        <w:rPr>
          <w:rFonts w:ascii="Times New Roman" w:hAnsi="Times New Roman" w:cs="Times New Roman"/>
          <w:sz w:val="24"/>
          <w:szCs w:val="24"/>
        </w:rPr>
        <w:t>ов</w:t>
      </w:r>
      <w:r w:rsidRPr="00C02B70">
        <w:rPr>
          <w:rFonts w:ascii="Times New Roman" w:hAnsi="Times New Roman" w:cs="Times New Roman"/>
          <w:sz w:val="24"/>
          <w:szCs w:val="24"/>
        </w:rPr>
        <w:t xml:space="preserve"> поставки;</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8.</w:t>
      </w:r>
      <w:r>
        <w:rPr>
          <w:rFonts w:ascii="Times New Roman" w:hAnsi="Times New Roman" w:cs="Times New Roman"/>
          <w:sz w:val="24"/>
          <w:szCs w:val="24"/>
        </w:rPr>
        <w:t>3</w:t>
      </w:r>
      <w:r w:rsidRPr="00C02B70">
        <w:rPr>
          <w:rFonts w:ascii="Times New Roman" w:hAnsi="Times New Roman" w:cs="Times New Roman"/>
          <w:sz w:val="24"/>
          <w:szCs w:val="24"/>
        </w:rPr>
        <w:t>. Способ и срок действия обеспечения исполнения настоящего Контракта определяется Поставщиком самостоятельно</w:t>
      </w:r>
      <w:r>
        <w:rPr>
          <w:rFonts w:ascii="Times New Roman" w:hAnsi="Times New Roman" w:cs="Times New Roman"/>
          <w:sz w:val="24"/>
          <w:szCs w:val="24"/>
        </w:rPr>
        <w:t xml:space="preserve"> </w:t>
      </w:r>
      <w:r w:rsidRPr="00DF7852">
        <w:rPr>
          <w:rFonts w:ascii="Times New Roman" w:hAnsi="Times New Roman" w:cs="Times New Roman"/>
          <w:sz w:val="24"/>
          <w:szCs w:val="24"/>
        </w:rPr>
        <w:t>в соответствии с Законом №44-ФЗ.</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8.</w:t>
      </w:r>
      <w:r>
        <w:rPr>
          <w:rFonts w:ascii="Times New Roman" w:hAnsi="Times New Roman" w:cs="Times New Roman"/>
          <w:sz w:val="24"/>
          <w:szCs w:val="24"/>
        </w:rPr>
        <w:t>4</w:t>
      </w:r>
      <w:r w:rsidRPr="00C02B70">
        <w:rPr>
          <w:rFonts w:ascii="Times New Roman" w:hAnsi="Times New Roman" w:cs="Times New Roman"/>
          <w:sz w:val="24"/>
          <w:szCs w:val="24"/>
        </w:rPr>
        <w:t xml:space="preserve">. </w:t>
      </w:r>
      <w:proofErr w:type="gramStart"/>
      <w:r w:rsidRPr="00C02B70">
        <w:rPr>
          <w:rFonts w:ascii="Times New Roman" w:hAnsi="Times New Roman" w:cs="Times New Roman"/>
          <w:sz w:val="24"/>
          <w:szCs w:val="24"/>
        </w:rPr>
        <w:t xml:space="preserve">В случае если обеспечение исполнения настоящего Контракта представлено в форме </w:t>
      </w:r>
      <w:r>
        <w:rPr>
          <w:rFonts w:ascii="Times New Roman" w:hAnsi="Times New Roman" w:cs="Times New Roman"/>
          <w:sz w:val="24"/>
          <w:szCs w:val="24"/>
        </w:rPr>
        <w:t>независимой</w:t>
      </w:r>
      <w:r w:rsidRPr="00C02B70">
        <w:rPr>
          <w:rFonts w:ascii="Times New Roman" w:hAnsi="Times New Roman" w:cs="Times New Roman"/>
          <w:sz w:val="24"/>
          <w:szCs w:val="24"/>
        </w:rPr>
        <w:t xml:space="preserve"> гарантии, срок действия такой </w:t>
      </w:r>
      <w:r>
        <w:rPr>
          <w:rFonts w:ascii="Times New Roman" w:hAnsi="Times New Roman" w:cs="Times New Roman"/>
          <w:sz w:val="24"/>
          <w:szCs w:val="24"/>
        </w:rPr>
        <w:t>независимой</w:t>
      </w:r>
      <w:r w:rsidRPr="00C02B70">
        <w:rPr>
          <w:rFonts w:ascii="Times New Roman" w:hAnsi="Times New Roman" w:cs="Times New Roman"/>
          <w:sz w:val="24"/>
          <w:szCs w:val="24"/>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Pr>
          <w:rFonts w:ascii="Times New Roman" w:hAnsi="Times New Roman" w:cs="Times New Roman"/>
          <w:sz w:val="24"/>
          <w:szCs w:val="24"/>
        </w:rPr>
        <w:t>независимой</w:t>
      </w:r>
      <w:r w:rsidRPr="00C02B70">
        <w:rPr>
          <w:rFonts w:ascii="Times New Roman" w:hAnsi="Times New Roman" w:cs="Times New Roman"/>
          <w:sz w:val="24"/>
          <w:szCs w:val="24"/>
        </w:rPr>
        <w:t xml:space="preserve"> гарантией, не менее чем на один месяц, в том числе в случае его изменения в соответствии со </w:t>
      </w:r>
      <w:hyperlink r:id="rId18" w:history="1">
        <w:r w:rsidRPr="00C02B70">
          <w:rPr>
            <w:rFonts w:ascii="Times New Roman" w:hAnsi="Times New Roman" w:cs="Times New Roman"/>
            <w:color w:val="0000FF"/>
            <w:sz w:val="24"/>
            <w:szCs w:val="24"/>
          </w:rPr>
          <w:t>статьей 95</w:t>
        </w:r>
      </w:hyperlink>
      <w:r w:rsidRPr="00C02B70">
        <w:rPr>
          <w:rFonts w:ascii="Times New Roman" w:hAnsi="Times New Roman" w:cs="Times New Roman"/>
          <w:sz w:val="24"/>
          <w:szCs w:val="24"/>
        </w:rPr>
        <w:t xml:space="preserve"> Закона </w:t>
      </w:r>
      <w:r>
        <w:rPr>
          <w:rFonts w:ascii="Times New Roman" w:hAnsi="Times New Roman" w:cs="Times New Roman"/>
          <w:sz w:val="24"/>
          <w:szCs w:val="24"/>
        </w:rPr>
        <w:t>№</w:t>
      </w:r>
      <w:r w:rsidRPr="00C02B70">
        <w:rPr>
          <w:rFonts w:ascii="Times New Roman" w:hAnsi="Times New Roman" w:cs="Times New Roman"/>
          <w:sz w:val="24"/>
          <w:szCs w:val="24"/>
        </w:rPr>
        <w:t xml:space="preserve"> 44-ФЗ.</w:t>
      </w:r>
      <w:proofErr w:type="gramEnd"/>
    </w:p>
    <w:p w:rsidR="00253A1A"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8.</w:t>
      </w:r>
      <w:r>
        <w:rPr>
          <w:rFonts w:ascii="Times New Roman" w:hAnsi="Times New Roman" w:cs="Times New Roman"/>
          <w:sz w:val="24"/>
          <w:szCs w:val="24"/>
        </w:rPr>
        <w:t>5</w:t>
      </w:r>
      <w:r w:rsidRPr="00C02B70">
        <w:rPr>
          <w:rFonts w:ascii="Times New Roman" w:hAnsi="Times New Roman" w:cs="Times New Roman"/>
          <w:sz w:val="24"/>
          <w:szCs w:val="24"/>
        </w:rPr>
        <w:t xml:space="preserve">.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w:t>
      </w:r>
      <w:r w:rsidRPr="00C02B70">
        <w:rPr>
          <w:rFonts w:ascii="Times New Roman" w:hAnsi="Times New Roman" w:cs="Times New Roman"/>
          <w:sz w:val="24"/>
          <w:szCs w:val="24"/>
        </w:rPr>
        <w:lastRenderedPageBreak/>
        <w:t xml:space="preserve">исполнения настоящего Контракта, размер которого может быть уменьшен в порядке и случаях, которые предусмотрены </w:t>
      </w:r>
      <w:hyperlink r:id="rId19" w:history="1">
        <w:r w:rsidRPr="00C02B70">
          <w:rPr>
            <w:rFonts w:ascii="Times New Roman" w:hAnsi="Times New Roman" w:cs="Times New Roman"/>
            <w:color w:val="0000FF"/>
            <w:sz w:val="24"/>
            <w:szCs w:val="24"/>
          </w:rPr>
          <w:t>частями 7.2</w:t>
        </w:r>
      </w:hyperlink>
      <w:r w:rsidRPr="00C02B70">
        <w:rPr>
          <w:rFonts w:ascii="Times New Roman" w:hAnsi="Times New Roman" w:cs="Times New Roman"/>
          <w:sz w:val="24"/>
          <w:szCs w:val="24"/>
        </w:rPr>
        <w:t xml:space="preserve"> и </w:t>
      </w:r>
      <w:hyperlink r:id="rId20" w:history="1">
        <w:r w:rsidRPr="00C02B70">
          <w:rPr>
            <w:rFonts w:ascii="Times New Roman" w:hAnsi="Times New Roman" w:cs="Times New Roman"/>
            <w:color w:val="0000FF"/>
            <w:sz w:val="24"/>
            <w:szCs w:val="24"/>
          </w:rPr>
          <w:t>7.3 статьи 96</w:t>
        </w:r>
      </w:hyperlink>
      <w:r w:rsidRPr="00C02B70">
        <w:rPr>
          <w:rFonts w:ascii="Times New Roman" w:hAnsi="Times New Roman" w:cs="Times New Roman"/>
          <w:sz w:val="24"/>
          <w:szCs w:val="24"/>
        </w:rPr>
        <w:t xml:space="preserve"> Закона </w:t>
      </w:r>
      <w:r>
        <w:rPr>
          <w:rFonts w:ascii="Times New Roman" w:hAnsi="Times New Roman" w:cs="Times New Roman"/>
          <w:sz w:val="24"/>
          <w:szCs w:val="24"/>
        </w:rPr>
        <w:t>№</w:t>
      </w:r>
      <w:r w:rsidRPr="00C02B70">
        <w:rPr>
          <w:rFonts w:ascii="Times New Roman" w:hAnsi="Times New Roman" w:cs="Times New Roman"/>
          <w:sz w:val="24"/>
          <w:szCs w:val="24"/>
        </w:rPr>
        <w:t xml:space="preserve"> 44-ФЗ. </w:t>
      </w:r>
    </w:p>
    <w:p w:rsidR="00253A1A" w:rsidRPr="00DF7852" w:rsidRDefault="00253A1A" w:rsidP="00253A1A">
      <w:pPr>
        <w:autoSpaceDE w:val="0"/>
        <w:autoSpaceDN w:val="0"/>
        <w:adjustRightInd w:val="0"/>
        <w:ind w:firstLine="426"/>
        <w:jc w:val="both"/>
        <w:rPr>
          <w:rFonts w:eastAsiaTheme="minorHAnsi"/>
          <w:lang w:eastAsia="en-US"/>
        </w:rPr>
      </w:pPr>
      <w:r w:rsidRPr="00DF7852">
        <w:t xml:space="preserve">8.6. </w:t>
      </w:r>
      <w:r w:rsidRPr="00DF7852">
        <w:rPr>
          <w:rFonts w:eastAsiaTheme="minorHAnsi"/>
          <w:lang w:eastAsia="en-US"/>
        </w:rPr>
        <w:t>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DF7852">
        <w:rPr>
          <w:rFonts w:eastAsiaTheme="minorHAnsi"/>
          <w:lang w:eastAsia="en-US"/>
        </w:rPr>
        <w:t>ств дл</w:t>
      </w:r>
      <w:proofErr w:type="gramEnd"/>
      <w:r w:rsidRPr="00DF7852">
        <w:rPr>
          <w:rFonts w:eastAsiaTheme="minorHAnsi"/>
          <w:lang w:eastAsia="en-US"/>
        </w:rPr>
        <w:t xml:space="preserve">я включения в соответствующий реестр контрактов, предусмотренный </w:t>
      </w:r>
      <w:hyperlink r:id="rId21" w:history="1">
        <w:r w:rsidRPr="00DF7852">
          <w:rPr>
            <w:rFonts w:eastAsiaTheme="minorHAnsi"/>
            <w:lang w:eastAsia="en-US"/>
          </w:rPr>
          <w:t>статьей 103</w:t>
        </w:r>
      </w:hyperlink>
      <w:r w:rsidRPr="00DF7852">
        <w:rPr>
          <w:rFonts w:eastAsiaTheme="minorHAnsi"/>
          <w:lang w:eastAsia="en-US"/>
        </w:rPr>
        <w:t xml:space="preserve">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DF7852">
        <w:rPr>
          <w:rFonts w:eastAsiaTheme="minorHAnsi"/>
          <w:lang w:eastAsia="en-US"/>
        </w:rPr>
        <w:t>,</w:t>
      </w:r>
      <w:proofErr w:type="gramEnd"/>
      <w:r w:rsidRPr="00DF7852">
        <w:rPr>
          <w:rFonts w:eastAsiaTheme="minorHAnsi"/>
          <w:lang w:eastAsia="en-US"/>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sidRPr="00DF7852">
        <w:rPr>
          <w:rFonts w:eastAsiaTheme="minorHAnsi"/>
          <w:lang w:eastAsia="en-US"/>
        </w:rPr>
        <w:t>,</w:t>
      </w:r>
      <w:proofErr w:type="gramEnd"/>
      <w:r w:rsidRPr="00DF7852">
        <w:rPr>
          <w:rFonts w:eastAsiaTheme="minorHAnsi"/>
          <w:lang w:eastAsia="en-US"/>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r:id="rId22" w:history="1">
        <w:r w:rsidRPr="00DF7852">
          <w:rPr>
            <w:rFonts w:eastAsiaTheme="minorHAnsi"/>
            <w:lang w:eastAsia="en-US"/>
          </w:rPr>
          <w:t>частью 27 статьи 34</w:t>
        </w:r>
      </w:hyperlink>
      <w:r w:rsidRPr="00DF7852">
        <w:rPr>
          <w:rFonts w:eastAsiaTheme="minorHAnsi"/>
          <w:lang w:eastAsia="en-US"/>
        </w:rPr>
        <w:t xml:space="preserve">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w:t>
      </w:r>
      <w:r w:rsidRPr="007C5613">
        <w:rPr>
          <w:rFonts w:ascii="Arial" w:eastAsiaTheme="minorHAnsi" w:hAnsi="Arial" w:cs="Arial"/>
          <w:color w:val="FF0000"/>
          <w:sz w:val="20"/>
          <w:szCs w:val="20"/>
          <w:lang w:eastAsia="en-US"/>
        </w:rPr>
        <w:t xml:space="preserve"> </w:t>
      </w:r>
      <w:r w:rsidRPr="00DF7852">
        <w:rPr>
          <w:rFonts w:eastAsiaTheme="minorHAnsi"/>
          <w:lang w:eastAsia="en-US"/>
        </w:rPr>
        <w:t>об исполнении контракта, размещенной в соответствующем реестре контрактов.</w:t>
      </w:r>
    </w:p>
    <w:p w:rsidR="00253A1A" w:rsidRPr="00C02B70" w:rsidRDefault="00253A1A" w:rsidP="00253A1A">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8.7. </w:t>
      </w:r>
      <w:proofErr w:type="gramStart"/>
      <w:r w:rsidRPr="00C02B70">
        <w:rPr>
          <w:rFonts w:ascii="Times New Roman" w:hAnsi="Times New Roman" w:cs="Times New Roman"/>
          <w:sz w:val="24"/>
          <w:szCs w:val="24"/>
        </w:rPr>
        <w:t xml:space="preserve">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3" w:history="1">
        <w:r w:rsidRPr="00C02B70">
          <w:rPr>
            <w:rFonts w:ascii="Times New Roman" w:hAnsi="Times New Roman" w:cs="Times New Roman"/>
            <w:color w:val="0000FF"/>
            <w:sz w:val="24"/>
            <w:szCs w:val="24"/>
          </w:rPr>
          <w:t>частями 7</w:t>
        </w:r>
      </w:hyperlink>
      <w:r w:rsidRPr="00C02B70">
        <w:rPr>
          <w:rFonts w:ascii="Times New Roman" w:hAnsi="Times New Roman" w:cs="Times New Roman"/>
          <w:sz w:val="24"/>
          <w:szCs w:val="24"/>
        </w:rPr>
        <w:t xml:space="preserve">, </w:t>
      </w:r>
      <w:hyperlink r:id="rId24" w:history="1">
        <w:r w:rsidRPr="00C02B70">
          <w:rPr>
            <w:rFonts w:ascii="Times New Roman" w:hAnsi="Times New Roman" w:cs="Times New Roman"/>
            <w:color w:val="0000FF"/>
            <w:sz w:val="24"/>
            <w:szCs w:val="24"/>
          </w:rPr>
          <w:t>7.1</w:t>
        </w:r>
      </w:hyperlink>
      <w:r w:rsidRPr="00C02B70">
        <w:rPr>
          <w:rFonts w:ascii="Times New Roman" w:hAnsi="Times New Roman" w:cs="Times New Roman"/>
          <w:sz w:val="24"/>
          <w:szCs w:val="24"/>
        </w:rPr>
        <w:t xml:space="preserve"> и </w:t>
      </w:r>
      <w:hyperlink r:id="rId25" w:history="1">
        <w:r w:rsidRPr="00C02B70">
          <w:rPr>
            <w:rFonts w:ascii="Times New Roman" w:hAnsi="Times New Roman" w:cs="Times New Roman"/>
            <w:color w:val="0000FF"/>
            <w:sz w:val="24"/>
            <w:szCs w:val="24"/>
          </w:rPr>
          <w:t>7.2 статьи 96</w:t>
        </w:r>
      </w:hyperlink>
      <w:r w:rsidRPr="00C02B70">
        <w:rPr>
          <w:rFonts w:ascii="Times New Roman" w:hAnsi="Times New Roman" w:cs="Times New Roman"/>
          <w:sz w:val="24"/>
          <w:szCs w:val="24"/>
        </w:rPr>
        <w:t xml:space="preserve"> Закона </w:t>
      </w:r>
      <w:r>
        <w:rPr>
          <w:rFonts w:ascii="Times New Roman" w:hAnsi="Times New Roman" w:cs="Times New Roman"/>
          <w:sz w:val="24"/>
          <w:szCs w:val="24"/>
        </w:rPr>
        <w:t>№</w:t>
      </w:r>
      <w:r w:rsidRPr="00C02B70">
        <w:rPr>
          <w:rFonts w:ascii="Times New Roman" w:hAnsi="Times New Roman" w:cs="Times New Roman"/>
          <w:sz w:val="24"/>
          <w:szCs w:val="24"/>
        </w:rPr>
        <w:t xml:space="preserve"> 44-ФЗ возвращаются Поставщику в течение </w:t>
      </w:r>
      <w:r>
        <w:rPr>
          <w:rFonts w:ascii="Times New Roman" w:hAnsi="Times New Roman" w:cs="Times New Roman"/>
          <w:sz w:val="24"/>
          <w:szCs w:val="24"/>
        </w:rPr>
        <w:t>30</w:t>
      </w:r>
      <w:r w:rsidRPr="006910B1">
        <w:rPr>
          <w:rFonts w:ascii="Times New Roman" w:hAnsi="Times New Roman" w:cs="Times New Roman"/>
          <w:sz w:val="24"/>
          <w:szCs w:val="24"/>
        </w:rPr>
        <w:t xml:space="preserve"> дней с даты исполнения Поставщиком своих обязательств по настоящему Контракту.</w:t>
      </w:r>
      <w:proofErr w:type="gramEnd"/>
    </w:p>
    <w:p w:rsidR="00253A1A" w:rsidRPr="00424844" w:rsidRDefault="00253A1A" w:rsidP="00253A1A">
      <w:pPr>
        <w:pStyle w:val="a3"/>
        <w:ind w:firstLine="459"/>
        <w:jc w:val="both"/>
        <w:rPr>
          <w:rFonts w:ascii="Times New Roman" w:hAnsi="Times New Roman" w:cs="Times New Roman"/>
          <w:sz w:val="24"/>
          <w:szCs w:val="24"/>
        </w:rPr>
      </w:pPr>
      <w:r w:rsidRPr="00253A1A">
        <w:rPr>
          <w:sz w:val="24"/>
          <w:szCs w:val="24"/>
        </w:rPr>
        <w:t>8</w:t>
      </w:r>
      <w:r w:rsidRPr="00424844">
        <w:rPr>
          <w:rFonts w:ascii="Times New Roman" w:hAnsi="Times New Roman" w:cs="Times New Roman"/>
          <w:sz w:val="24"/>
          <w:szCs w:val="24"/>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6" w:history="1">
        <w:r w:rsidRPr="00424844">
          <w:rPr>
            <w:rFonts w:ascii="Times New Roman" w:hAnsi="Times New Roman" w:cs="Times New Roman"/>
            <w:sz w:val="24"/>
            <w:szCs w:val="24"/>
          </w:rPr>
          <w:t>кодексом</w:t>
        </w:r>
      </w:hyperlink>
      <w:r w:rsidRPr="00424844">
        <w:rPr>
          <w:rFonts w:ascii="Times New Roman" w:hAnsi="Times New Roman" w:cs="Times New Roman"/>
          <w:sz w:val="24"/>
          <w:szCs w:val="24"/>
        </w:rPr>
        <w:t xml:space="preserve"> Российской Федерации оснований для отказа в удовлетворении этого требования.</w:t>
      </w:r>
    </w:p>
    <w:p w:rsidR="00253A1A"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8.</w:t>
      </w:r>
      <w:r>
        <w:rPr>
          <w:rFonts w:ascii="Times New Roman" w:hAnsi="Times New Roman" w:cs="Times New Roman"/>
          <w:sz w:val="24"/>
          <w:szCs w:val="24"/>
        </w:rPr>
        <w:t>9</w:t>
      </w:r>
      <w:r w:rsidRPr="00C02B70">
        <w:rPr>
          <w:rFonts w:ascii="Times New Roman" w:hAnsi="Times New Roman" w:cs="Times New Roman"/>
          <w:sz w:val="24"/>
          <w:szCs w:val="24"/>
        </w:rPr>
        <w:t xml:space="preserve">. </w:t>
      </w:r>
      <w:proofErr w:type="gramStart"/>
      <w:r w:rsidRPr="00C02B70">
        <w:rPr>
          <w:rFonts w:ascii="Times New Roman" w:hAnsi="Times New Roman" w:cs="Times New Roman"/>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C02B70">
        <w:rPr>
          <w:rFonts w:ascii="Times New Roman" w:hAnsi="Times New Roman" w:cs="Times New Roman"/>
          <w:sz w:val="24"/>
          <w:szCs w:val="24"/>
        </w:rPr>
        <w:t xml:space="preserve"> Размер такого обеспечения может быть уменьшен в порядке и случаях, которые предусмотрены </w:t>
      </w:r>
      <w:hyperlink r:id="rId27" w:history="1">
        <w:r w:rsidRPr="00253A1A">
          <w:rPr>
            <w:rFonts w:ascii="Times New Roman" w:hAnsi="Times New Roman" w:cs="Times New Roman"/>
            <w:sz w:val="24"/>
            <w:szCs w:val="24"/>
          </w:rPr>
          <w:t>частями 7</w:t>
        </w:r>
      </w:hyperlink>
      <w:r w:rsidRPr="00253A1A">
        <w:rPr>
          <w:rFonts w:ascii="Times New Roman" w:hAnsi="Times New Roman" w:cs="Times New Roman"/>
          <w:sz w:val="24"/>
          <w:szCs w:val="24"/>
        </w:rPr>
        <w:t xml:space="preserve">, </w:t>
      </w:r>
      <w:hyperlink r:id="rId28" w:history="1">
        <w:r w:rsidRPr="00253A1A">
          <w:rPr>
            <w:rFonts w:ascii="Times New Roman" w:hAnsi="Times New Roman" w:cs="Times New Roman"/>
            <w:sz w:val="24"/>
            <w:szCs w:val="24"/>
          </w:rPr>
          <w:t>7.1</w:t>
        </w:r>
      </w:hyperlink>
      <w:r w:rsidRPr="00253A1A">
        <w:rPr>
          <w:rFonts w:ascii="Times New Roman" w:hAnsi="Times New Roman" w:cs="Times New Roman"/>
          <w:sz w:val="24"/>
          <w:szCs w:val="24"/>
        </w:rPr>
        <w:t xml:space="preserve">, </w:t>
      </w:r>
      <w:hyperlink r:id="rId29" w:history="1">
        <w:r w:rsidRPr="00253A1A">
          <w:rPr>
            <w:rFonts w:ascii="Times New Roman" w:hAnsi="Times New Roman" w:cs="Times New Roman"/>
            <w:sz w:val="24"/>
            <w:szCs w:val="24"/>
          </w:rPr>
          <w:t>7.2</w:t>
        </w:r>
      </w:hyperlink>
      <w:r w:rsidRPr="00253A1A">
        <w:rPr>
          <w:rFonts w:ascii="Times New Roman" w:hAnsi="Times New Roman" w:cs="Times New Roman"/>
          <w:sz w:val="24"/>
          <w:szCs w:val="24"/>
        </w:rPr>
        <w:t xml:space="preserve"> и </w:t>
      </w:r>
      <w:hyperlink r:id="rId30" w:history="1">
        <w:r w:rsidRPr="00253A1A">
          <w:rPr>
            <w:rFonts w:ascii="Times New Roman" w:hAnsi="Times New Roman" w:cs="Times New Roman"/>
            <w:sz w:val="24"/>
            <w:szCs w:val="24"/>
          </w:rPr>
          <w:t>7.3 статьи 96</w:t>
        </w:r>
      </w:hyperlink>
      <w:r w:rsidRPr="00C02B70">
        <w:rPr>
          <w:rFonts w:ascii="Times New Roman" w:hAnsi="Times New Roman" w:cs="Times New Roman"/>
          <w:sz w:val="24"/>
          <w:szCs w:val="24"/>
        </w:rPr>
        <w:t xml:space="preserve"> Закона </w:t>
      </w:r>
      <w:r>
        <w:rPr>
          <w:rFonts w:ascii="Times New Roman" w:hAnsi="Times New Roman" w:cs="Times New Roman"/>
          <w:sz w:val="24"/>
          <w:szCs w:val="24"/>
        </w:rPr>
        <w:t>№</w:t>
      </w:r>
      <w:r w:rsidRPr="00C02B70">
        <w:rPr>
          <w:rFonts w:ascii="Times New Roman" w:hAnsi="Times New Roman" w:cs="Times New Roman"/>
          <w:sz w:val="24"/>
          <w:szCs w:val="24"/>
        </w:rPr>
        <w:t xml:space="preserve"> 44-ФЗ.</w:t>
      </w:r>
    </w:p>
    <w:p w:rsidR="0080181D" w:rsidRPr="0080181D" w:rsidRDefault="0080181D" w:rsidP="0080181D">
      <w:pPr>
        <w:ind w:firstLine="284"/>
        <w:jc w:val="both"/>
        <w:rPr>
          <w:rFonts w:eastAsiaTheme="minorHAnsi"/>
          <w:bCs/>
          <w:lang w:eastAsia="en-US"/>
        </w:rPr>
      </w:pPr>
      <w:r w:rsidRPr="0080181D">
        <w:t xml:space="preserve">8.10. </w:t>
      </w:r>
      <w:r w:rsidRPr="0080181D">
        <w:rPr>
          <w:rFonts w:eastAsiaTheme="minorHAnsi"/>
          <w:bCs/>
          <w:lang w:eastAsia="en-US"/>
        </w:rPr>
        <w:t xml:space="preserve">Реквизиты счета для зачисления </w:t>
      </w:r>
      <w:r w:rsidRPr="0080181D">
        <w:rPr>
          <w:rFonts w:eastAsiaTheme="minorHAnsi"/>
          <w:lang w:eastAsia="en-US"/>
        </w:rPr>
        <w:t xml:space="preserve">обеспечения исполнения контракта </w:t>
      </w:r>
    </w:p>
    <w:p w:rsidR="0080181D" w:rsidRPr="00367FF8" w:rsidRDefault="0080181D" w:rsidP="0080181D">
      <w:pPr>
        <w:ind w:firstLine="284"/>
        <w:jc w:val="both"/>
        <w:rPr>
          <w:rFonts w:eastAsiaTheme="minorHAnsi"/>
          <w:lang w:eastAsia="en-US"/>
        </w:rPr>
      </w:pPr>
      <w:r w:rsidRPr="00367FF8">
        <w:rPr>
          <w:rFonts w:eastAsiaTheme="minorHAnsi"/>
          <w:lang w:eastAsia="en-US"/>
        </w:rPr>
        <w:t>ИНН 7532001304, КПП 753701001</w:t>
      </w:r>
    </w:p>
    <w:p w:rsidR="0080181D" w:rsidRPr="00367FF8" w:rsidRDefault="0080181D" w:rsidP="0080181D">
      <w:pPr>
        <w:ind w:firstLine="284"/>
        <w:jc w:val="both"/>
        <w:rPr>
          <w:rFonts w:eastAsiaTheme="minorHAnsi"/>
          <w:lang w:eastAsia="en-US"/>
        </w:rPr>
      </w:pPr>
      <w:r w:rsidRPr="00367FF8">
        <w:rPr>
          <w:rFonts w:eastAsiaTheme="minorHAnsi"/>
          <w:b/>
          <w:lang w:eastAsia="en-US"/>
        </w:rPr>
        <w:t>ЕКС</w:t>
      </w:r>
      <w:r w:rsidRPr="00367FF8">
        <w:rPr>
          <w:rFonts w:eastAsiaTheme="minorHAnsi"/>
          <w:lang w:eastAsia="en-US"/>
        </w:rPr>
        <w:t xml:space="preserve"> </w:t>
      </w:r>
      <w:r w:rsidR="00367FF8" w:rsidRPr="00367FF8">
        <w:rPr>
          <w:rFonts w:eastAsiaTheme="minorHAnsi"/>
          <w:lang w:eastAsia="en-US"/>
        </w:rPr>
        <w:t>40102810945370000063</w:t>
      </w:r>
    </w:p>
    <w:p w:rsidR="0080181D" w:rsidRPr="00367FF8" w:rsidRDefault="0080181D" w:rsidP="0080181D">
      <w:pPr>
        <w:ind w:firstLine="284"/>
        <w:jc w:val="both"/>
        <w:rPr>
          <w:rFonts w:eastAsiaTheme="minorHAnsi"/>
          <w:lang w:eastAsia="en-US"/>
        </w:rPr>
      </w:pPr>
      <w:r w:rsidRPr="00367FF8">
        <w:rPr>
          <w:rFonts w:eastAsiaTheme="minorHAnsi"/>
          <w:b/>
          <w:lang w:eastAsia="en-US"/>
        </w:rPr>
        <w:t>Казначейский счет:</w:t>
      </w:r>
      <w:r w:rsidRPr="00367FF8">
        <w:rPr>
          <w:rFonts w:eastAsiaTheme="minorHAnsi"/>
          <w:lang w:eastAsia="en-US"/>
        </w:rPr>
        <w:t xml:space="preserve"> </w:t>
      </w:r>
      <w:r w:rsidR="00367FF8" w:rsidRPr="00367FF8">
        <w:rPr>
          <w:rFonts w:eastAsiaTheme="minorHAnsi"/>
          <w:lang w:eastAsia="en-US"/>
        </w:rPr>
        <w:t>03212643000000019100</w:t>
      </w:r>
    </w:p>
    <w:p w:rsidR="0080181D" w:rsidRPr="00367FF8" w:rsidRDefault="0080181D" w:rsidP="0080181D">
      <w:pPr>
        <w:ind w:firstLine="284"/>
        <w:jc w:val="both"/>
        <w:rPr>
          <w:rFonts w:eastAsiaTheme="minorHAnsi"/>
          <w:lang w:eastAsia="en-US"/>
        </w:rPr>
      </w:pPr>
      <w:proofErr w:type="gramStart"/>
      <w:r w:rsidRPr="00367FF8">
        <w:rPr>
          <w:rFonts w:eastAsiaTheme="minorHAnsi"/>
          <w:lang w:eastAsia="en-US"/>
        </w:rPr>
        <w:t>л</w:t>
      </w:r>
      <w:proofErr w:type="gramEnd"/>
      <w:r w:rsidRPr="00367FF8">
        <w:rPr>
          <w:rFonts w:eastAsiaTheme="minorHAnsi"/>
          <w:lang w:eastAsia="en-US"/>
        </w:rPr>
        <w:t>/с: 05911270420</w:t>
      </w:r>
    </w:p>
    <w:p w:rsidR="00367FF8" w:rsidRPr="00367FF8" w:rsidRDefault="0080181D" w:rsidP="00367FF8">
      <w:pPr>
        <w:ind w:firstLine="284"/>
        <w:jc w:val="both"/>
        <w:rPr>
          <w:rFonts w:eastAsiaTheme="minorHAnsi"/>
          <w:lang w:eastAsia="en-US"/>
        </w:rPr>
      </w:pPr>
      <w:r w:rsidRPr="00367FF8">
        <w:rPr>
          <w:rFonts w:eastAsiaTheme="minorHAnsi"/>
          <w:lang w:eastAsia="en-US"/>
        </w:rPr>
        <w:t>УФК по Забайкальскому краю</w:t>
      </w:r>
      <w:r w:rsidR="00367FF8" w:rsidRPr="00367FF8">
        <w:rPr>
          <w:rFonts w:eastAsiaTheme="minorHAnsi"/>
          <w:lang w:eastAsia="en-US"/>
        </w:rPr>
        <w:t xml:space="preserve"> </w:t>
      </w:r>
    </w:p>
    <w:p w:rsidR="0080181D" w:rsidRPr="00367FF8" w:rsidRDefault="00367FF8" w:rsidP="0080181D">
      <w:pPr>
        <w:ind w:firstLine="284"/>
        <w:jc w:val="both"/>
        <w:rPr>
          <w:rFonts w:eastAsiaTheme="minorHAnsi"/>
          <w:lang w:eastAsia="en-US"/>
        </w:rPr>
      </w:pPr>
      <w:r w:rsidRPr="00367FF8">
        <w:rPr>
          <w:rFonts w:eastAsiaTheme="minorHAnsi"/>
          <w:lang w:eastAsia="en-US"/>
        </w:rPr>
        <w:t xml:space="preserve">ОКЦ № 12 </w:t>
      </w:r>
      <w:proofErr w:type="spellStart"/>
      <w:r w:rsidRPr="00367FF8">
        <w:rPr>
          <w:rFonts w:eastAsiaTheme="minorHAnsi"/>
          <w:lang w:eastAsia="en-US"/>
        </w:rPr>
        <w:t>С</w:t>
      </w:r>
      <w:r>
        <w:rPr>
          <w:rFonts w:eastAsiaTheme="minorHAnsi"/>
          <w:lang w:eastAsia="en-US"/>
        </w:rPr>
        <w:t>и</w:t>
      </w:r>
      <w:r w:rsidRPr="00367FF8">
        <w:rPr>
          <w:rFonts w:eastAsiaTheme="minorHAnsi"/>
          <w:lang w:eastAsia="en-US"/>
        </w:rPr>
        <w:t>бГУ</w:t>
      </w:r>
      <w:proofErr w:type="spellEnd"/>
      <w:r w:rsidRPr="00367FF8">
        <w:rPr>
          <w:rFonts w:eastAsiaTheme="minorHAnsi"/>
          <w:lang w:eastAsia="en-US"/>
        </w:rPr>
        <w:t xml:space="preserve"> Банка России</w:t>
      </w:r>
    </w:p>
    <w:p w:rsidR="0080181D" w:rsidRPr="00367FF8" w:rsidRDefault="00367FF8" w:rsidP="0080181D">
      <w:pPr>
        <w:ind w:firstLine="284"/>
        <w:jc w:val="both"/>
        <w:rPr>
          <w:rFonts w:eastAsiaTheme="minorHAnsi"/>
          <w:lang w:eastAsia="en-US"/>
        </w:rPr>
      </w:pPr>
      <w:r w:rsidRPr="00367FF8">
        <w:rPr>
          <w:rFonts w:eastAsiaTheme="minorHAnsi"/>
          <w:lang w:eastAsia="en-US"/>
        </w:rPr>
        <w:t>БИК 0017601329</w:t>
      </w:r>
    </w:p>
    <w:p w:rsidR="0080181D" w:rsidRPr="00367FF8" w:rsidRDefault="0080181D" w:rsidP="0080181D">
      <w:pPr>
        <w:ind w:firstLine="284"/>
        <w:jc w:val="both"/>
        <w:rPr>
          <w:rFonts w:eastAsiaTheme="minorHAnsi"/>
          <w:lang w:eastAsia="en-US"/>
        </w:rPr>
      </w:pPr>
      <w:r w:rsidRPr="00367FF8">
        <w:rPr>
          <w:rFonts w:eastAsiaTheme="minorHAnsi"/>
          <w:lang w:eastAsia="en-US"/>
        </w:rPr>
        <w:t>Код НПА 0002.</w:t>
      </w:r>
    </w:p>
    <w:p w:rsidR="0080181D" w:rsidRPr="00C02B70" w:rsidRDefault="0080181D" w:rsidP="00253A1A">
      <w:pPr>
        <w:pStyle w:val="a3"/>
        <w:ind w:firstLine="426"/>
        <w:jc w:val="both"/>
        <w:rPr>
          <w:rFonts w:ascii="Times New Roman" w:hAnsi="Times New Roman" w:cs="Times New Roman"/>
          <w:sz w:val="24"/>
          <w:szCs w:val="24"/>
        </w:rPr>
      </w:pPr>
    </w:p>
    <w:p w:rsidR="004B47B8" w:rsidRPr="00A65E96" w:rsidRDefault="004B47B8" w:rsidP="00253A1A">
      <w:pPr>
        <w:pStyle w:val="11"/>
        <w:shd w:val="clear" w:color="auto" w:fill="FFFFFF" w:themeFill="background1"/>
        <w:tabs>
          <w:tab w:val="left" w:pos="567"/>
        </w:tabs>
        <w:spacing w:line="240" w:lineRule="auto"/>
        <w:ind w:right="-74" w:firstLine="0"/>
        <w:contextualSpacing/>
        <w:rPr>
          <w:szCs w:val="24"/>
        </w:rPr>
      </w:pPr>
    </w:p>
    <w:p w:rsidR="004B47B8" w:rsidRPr="00A65E96" w:rsidRDefault="004B47B8" w:rsidP="00BA15AD">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IX. ОБСТОЯТЕЛЬСТВА НЕПРЕОДОЛИМОЙ СИЛЫ</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lastRenderedPageBreak/>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B47B8" w:rsidRPr="00A65E96" w:rsidRDefault="004B47B8" w:rsidP="004B47B8">
      <w:pPr>
        <w:pStyle w:val="a3"/>
        <w:ind w:firstLine="426"/>
        <w:jc w:val="both"/>
        <w:rPr>
          <w:rFonts w:ascii="Times New Roman" w:hAnsi="Times New Roman" w:cs="Times New Roman"/>
          <w:sz w:val="24"/>
          <w:szCs w:val="24"/>
        </w:rPr>
      </w:pPr>
      <w:bookmarkStart w:id="20" w:name="P254"/>
      <w:bookmarkEnd w:id="20"/>
      <w:r w:rsidRPr="00A65E96">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B47B8" w:rsidRPr="00A65E96" w:rsidRDefault="004B47B8" w:rsidP="004B47B8">
      <w:pPr>
        <w:pStyle w:val="a3"/>
        <w:ind w:firstLine="426"/>
        <w:jc w:val="both"/>
        <w:rPr>
          <w:rFonts w:ascii="Times New Roman" w:hAnsi="Times New Roman" w:cs="Times New Roman"/>
          <w:sz w:val="24"/>
          <w:szCs w:val="24"/>
        </w:rPr>
      </w:pPr>
      <w:bookmarkStart w:id="21" w:name="P255"/>
      <w:bookmarkEnd w:id="21"/>
      <w:r w:rsidRPr="00A65E96">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9.4. </w:t>
      </w:r>
      <w:proofErr w:type="gramStart"/>
      <w:r w:rsidRPr="00A65E96">
        <w:rPr>
          <w:rFonts w:ascii="Times New Roman" w:hAnsi="Times New Roman" w:cs="Times New Roman"/>
          <w:sz w:val="24"/>
          <w:szCs w:val="24"/>
        </w:rPr>
        <w:t xml:space="preserve">Если одна из Сторон не направит или несвоевременно направит документы, указанные в </w:t>
      </w:r>
      <w:hyperlink w:anchor="P254" w:history="1">
        <w:r w:rsidRPr="00A65E96">
          <w:rPr>
            <w:rFonts w:ascii="Times New Roman" w:hAnsi="Times New Roman" w:cs="Times New Roman"/>
            <w:sz w:val="24"/>
            <w:szCs w:val="24"/>
          </w:rPr>
          <w:t>пунктах 9.2</w:t>
        </w:r>
      </w:hyperlink>
      <w:r w:rsidRPr="00A65E96">
        <w:rPr>
          <w:rFonts w:ascii="Times New Roman" w:hAnsi="Times New Roman" w:cs="Times New Roman"/>
          <w:sz w:val="24"/>
          <w:szCs w:val="24"/>
        </w:rPr>
        <w:t xml:space="preserve"> - </w:t>
      </w:r>
      <w:hyperlink w:anchor="P255" w:history="1">
        <w:r w:rsidRPr="00A65E96">
          <w:rPr>
            <w:rFonts w:ascii="Times New Roman" w:hAnsi="Times New Roman" w:cs="Times New Roman"/>
            <w:sz w:val="24"/>
            <w:szCs w:val="24"/>
          </w:rPr>
          <w:t>9.3</w:t>
        </w:r>
      </w:hyperlink>
      <w:r w:rsidRPr="00A65E96">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A65E96">
        <w:rPr>
          <w:rFonts w:ascii="Times New Roman" w:hAnsi="Times New Roman" w:cs="Times New Roman"/>
          <w:sz w:val="24"/>
          <w:szCs w:val="24"/>
        </w:rPr>
        <w:t xml:space="preserve"> с неисполнением и (или) ненадлежащим исполнением обязательств по настоящему Контракту.</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9.5. В случае</w:t>
      </w:r>
      <w:proofErr w:type="gramStart"/>
      <w:r w:rsidRPr="00A65E96">
        <w:rPr>
          <w:rFonts w:ascii="Times New Roman" w:hAnsi="Times New Roman" w:cs="Times New Roman"/>
          <w:sz w:val="24"/>
          <w:szCs w:val="24"/>
        </w:rPr>
        <w:t>,</w:t>
      </w:r>
      <w:proofErr w:type="gramEnd"/>
      <w:r w:rsidRPr="00A65E96">
        <w:rPr>
          <w:rFonts w:ascii="Times New Roman" w:hAnsi="Times New Roman" w:cs="Times New Roman"/>
          <w:sz w:val="24"/>
          <w:szCs w:val="24"/>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4B47B8">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X. РАССМОТРЕНИЕ И РАЗРЕШЕНИЕ СПОРОВ</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10.2. Все споры, возникающие из настоящего Контракта, подлежат передаче на разрешение в Арбитражный суд Забайкальского края в соответствии с действующим законодательством Российской Федерации и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10.3. 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w:t>
      </w:r>
      <w:hyperlink r:id="rId31" w:history="1">
        <w:r w:rsidRPr="00A65E96">
          <w:rPr>
            <w:rFonts w:ascii="Times New Roman" w:hAnsi="Times New Roman" w:cs="Times New Roman"/>
            <w:sz w:val="24"/>
            <w:szCs w:val="24"/>
          </w:rPr>
          <w:t>части 5 статьи 4</w:t>
        </w:r>
      </w:hyperlink>
      <w:r w:rsidRPr="00A65E96">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с использованием информационно-телекоммуникационной сети (по адресу  электронной почты). Момент получения претензии Стороной-адресатом определяется в соответствии с гражданским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10.5. Сторона должна дать в письменной форме ответ на претензию по существу в срок не позднее 7 рабочих  дней </w:t>
      </w:r>
      <w:proofErr w:type="gramStart"/>
      <w:r w:rsidRPr="00A65E96">
        <w:rPr>
          <w:rFonts w:ascii="Times New Roman" w:hAnsi="Times New Roman" w:cs="Times New Roman"/>
          <w:sz w:val="24"/>
          <w:szCs w:val="24"/>
        </w:rPr>
        <w:t>с даты получения</w:t>
      </w:r>
      <w:proofErr w:type="gramEnd"/>
      <w:r w:rsidRPr="00A65E96">
        <w:rPr>
          <w:rFonts w:ascii="Times New Roman" w:hAnsi="Times New Roman" w:cs="Times New Roman"/>
          <w:sz w:val="24"/>
          <w:szCs w:val="24"/>
        </w:rPr>
        <w:t xml:space="preserve"> претензии.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lastRenderedPageBreak/>
        <w:t xml:space="preserve">10.7. Если требования в претензии подлежат денежной оценке, в претензии указывается </w:t>
      </w:r>
      <w:proofErr w:type="spellStart"/>
      <w:r w:rsidRPr="00A65E96">
        <w:rPr>
          <w:rFonts w:ascii="Times New Roman" w:hAnsi="Times New Roman" w:cs="Times New Roman"/>
          <w:sz w:val="24"/>
          <w:szCs w:val="24"/>
        </w:rPr>
        <w:t>истребуемая</w:t>
      </w:r>
      <w:proofErr w:type="spellEnd"/>
      <w:r w:rsidRPr="00A65E96">
        <w:rPr>
          <w:rFonts w:ascii="Times New Roman" w:hAnsi="Times New Roman" w:cs="Times New Roman"/>
          <w:sz w:val="24"/>
          <w:szCs w:val="24"/>
        </w:rPr>
        <w:t xml:space="preserve"> денежная сумма и ее полный и обоснованный расчет.</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10.10. </w:t>
      </w:r>
      <w:proofErr w:type="gramStart"/>
      <w:r w:rsidRPr="00A65E96">
        <w:rPr>
          <w:rFonts w:ascii="Times New Roman" w:hAnsi="Times New Roman" w:cs="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roofErr w:type="gramEnd"/>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4B47B8">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XI. СРОК ДЕЙСТВИЯ И ПОРЯДОК ИЗМЕНЕНИЯ,</w:t>
      </w:r>
    </w:p>
    <w:p w:rsidR="004B47B8" w:rsidRPr="00A65E96" w:rsidRDefault="004B47B8" w:rsidP="004B47B8">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РАСТОРЖЕНИЯ КОНТРАКТА</w:t>
      </w:r>
    </w:p>
    <w:p w:rsidR="00E61527" w:rsidRPr="00A65E96" w:rsidRDefault="00E61527" w:rsidP="00E61527">
      <w:pPr>
        <w:pStyle w:val="a3"/>
        <w:ind w:firstLine="426"/>
        <w:jc w:val="both"/>
        <w:rPr>
          <w:rFonts w:ascii="Times New Roman" w:hAnsi="Times New Roman"/>
          <w:sz w:val="24"/>
          <w:szCs w:val="24"/>
        </w:rPr>
      </w:pPr>
      <w:bookmarkStart w:id="22" w:name="P275"/>
      <w:bookmarkEnd w:id="22"/>
      <w:r w:rsidRPr="00A65E96">
        <w:rPr>
          <w:rFonts w:ascii="Times New Roman" w:hAnsi="Times New Roman"/>
          <w:sz w:val="24"/>
          <w:szCs w:val="24"/>
        </w:rPr>
        <w:t>11.1. Настоящий Контра</w:t>
      </w:r>
      <w:proofErr w:type="gramStart"/>
      <w:r w:rsidRPr="00A65E96">
        <w:rPr>
          <w:rFonts w:ascii="Times New Roman" w:hAnsi="Times New Roman"/>
          <w:sz w:val="24"/>
          <w:szCs w:val="24"/>
        </w:rPr>
        <w:t>кт вст</w:t>
      </w:r>
      <w:proofErr w:type="gramEnd"/>
      <w:r w:rsidRPr="00A65E96">
        <w:rPr>
          <w:rFonts w:ascii="Times New Roman" w:hAnsi="Times New Roman"/>
          <w:sz w:val="24"/>
          <w:szCs w:val="24"/>
        </w:rPr>
        <w:t>упает в силу с даты его заключения обеими Сторонами и действует по "31" декабря 202</w:t>
      </w:r>
      <w:r w:rsidR="000F2DAC">
        <w:rPr>
          <w:rFonts w:ascii="Times New Roman" w:hAnsi="Times New Roman"/>
          <w:sz w:val="24"/>
          <w:szCs w:val="24"/>
        </w:rPr>
        <w:t>6</w:t>
      </w:r>
      <w:r w:rsidRPr="00A65E96">
        <w:rPr>
          <w:rFonts w:ascii="Times New Roman" w:hAnsi="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A65E96">
        <w:rPr>
          <w:rFonts w:ascii="Times New Roman" w:hAnsi="Times New Roman"/>
          <w:sz w:val="24"/>
          <w:szCs w:val="24"/>
        </w:rPr>
        <w:t>ств Ст</w:t>
      </w:r>
      <w:proofErr w:type="gramEnd"/>
      <w:r w:rsidRPr="00A65E96">
        <w:rPr>
          <w:rFonts w:ascii="Times New Roman" w:hAnsi="Times New Roman"/>
          <w:sz w:val="24"/>
          <w:szCs w:val="24"/>
        </w:rPr>
        <w:t>орон по настоящему Контракту.</w:t>
      </w:r>
    </w:p>
    <w:p w:rsidR="00E61527" w:rsidRPr="00A65E96" w:rsidRDefault="00E61527" w:rsidP="00E61527">
      <w:pPr>
        <w:pStyle w:val="a3"/>
        <w:ind w:firstLine="567"/>
        <w:jc w:val="both"/>
        <w:rPr>
          <w:rFonts w:ascii="Times New Roman" w:hAnsi="Times New Roman"/>
          <w:sz w:val="24"/>
          <w:szCs w:val="24"/>
        </w:rPr>
      </w:pPr>
      <w:r w:rsidRPr="00A65E96">
        <w:rPr>
          <w:rFonts w:ascii="Times New Roman" w:hAnsi="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61527" w:rsidRPr="00A65E96" w:rsidRDefault="00E61527" w:rsidP="00E61527">
      <w:pPr>
        <w:pStyle w:val="af"/>
        <w:spacing w:before="0" w:beforeAutospacing="0" w:after="0" w:afterAutospacing="0"/>
        <w:ind w:firstLine="567"/>
        <w:jc w:val="both"/>
        <w:rPr>
          <w:color w:val="auto"/>
        </w:rPr>
      </w:pPr>
      <w:r w:rsidRPr="00A65E96">
        <w:rPr>
          <w:color w:val="auto"/>
        </w:rPr>
        <w:t xml:space="preserve">Заказчик обязан принять решение об одностороннем отказе от исполнения контракта в случаях, установленных </w:t>
      </w:r>
      <w:proofErr w:type="gramStart"/>
      <w:r w:rsidRPr="00A65E96">
        <w:rPr>
          <w:color w:val="auto"/>
        </w:rPr>
        <w:t>ч</w:t>
      </w:r>
      <w:proofErr w:type="gramEnd"/>
      <w:r w:rsidRPr="00A65E96">
        <w:rPr>
          <w:color w:val="auto"/>
        </w:rPr>
        <w:t>.15 ст.95 Федерального закона от 05.04.2013 № 44-ФЗ</w:t>
      </w:r>
      <w:r w:rsidRPr="00A65E96">
        <w:rPr>
          <w:color w:val="auto"/>
        </w:rPr>
        <w:br/>
        <w:t>«</w:t>
      </w:r>
      <w:r w:rsidRPr="00A65E96">
        <w:rPr>
          <w:rFonts w:eastAsia="Calibri"/>
          <w:color w:val="auto"/>
        </w:rPr>
        <w:t>О контрактной системе в сфере закупок товаров, работ, услуг для обеспечения государственных и муниципальных нужд</w:t>
      </w:r>
      <w:r w:rsidRPr="00A65E96">
        <w:rPr>
          <w:color w:val="auto"/>
        </w:rPr>
        <w:t>», в том числе в случае:</w:t>
      </w:r>
    </w:p>
    <w:p w:rsidR="00E61527" w:rsidRPr="00A65E96" w:rsidRDefault="00E61527" w:rsidP="00E61527">
      <w:pPr>
        <w:ind w:firstLine="567"/>
        <w:jc w:val="both"/>
      </w:pPr>
      <w:r w:rsidRPr="00A65E96">
        <w:t>1) если в ходе исполнения контракта установлено, что:</w:t>
      </w:r>
    </w:p>
    <w:p w:rsidR="00E61527" w:rsidRPr="00A65E96" w:rsidRDefault="00E61527" w:rsidP="00E61527">
      <w:pPr>
        <w:ind w:firstLine="567"/>
        <w:jc w:val="both"/>
      </w:pPr>
      <w:proofErr w:type="gramStart"/>
      <w:r w:rsidRPr="00A65E96">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w:t>
      </w:r>
      <w:r w:rsidRPr="00A65E96">
        <w:br/>
        <w:t>«</w:t>
      </w:r>
      <w:r w:rsidRPr="00A65E96">
        <w:rPr>
          <w:rFonts w:eastAsia="Calibri"/>
        </w:rPr>
        <w:t>О контрактной системе в сфере закупок товаров, работ, услуг для обеспечения государственных и муниципальных нужд</w:t>
      </w:r>
      <w:r w:rsidRPr="00A65E96">
        <w:t xml:space="preserve">» предусмотрена документация о закупке) требованиям к участникам закупки (за исключением требования, предусмотренного </w:t>
      </w:r>
      <w:hyperlink r:id="rId32" w:anchor="dst2001" w:history="1">
        <w:r w:rsidRPr="00A65E96">
          <w:rPr>
            <w:rStyle w:val="a7"/>
            <w:color w:val="auto"/>
          </w:rPr>
          <w:t>частью 1.1</w:t>
        </w:r>
      </w:hyperlink>
      <w:r w:rsidRPr="00A65E96">
        <w:t xml:space="preserve"> (при наличии такого требования) статьи</w:t>
      </w:r>
      <w:proofErr w:type="gramEnd"/>
      <w:r w:rsidRPr="00A65E96">
        <w:t xml:space="preserve"> </w:t>
      </w:r>
      <w:proofErr w:type="gramStart"/>
      <w:r w:rsidRPr="00A65E96">
        <w:t>31 Федерального закона от 05.04.2013 № 44-ФЗ «</w:t>
      </w:r>
      <w:r w:rsidRPr="00A65E96">
        <w:rPr>
          <w:rFonts w:eastAsia="Calibri"/>
        </w:rPr>
        <w:t>О контрактной системе в сфере закупок товаров, работ, услуг для обеспечения государственных и муниципальных нужд</w:t>
      </w:r>
      <w:r w:rsidRPr="00A65E96">
        <w:t>») и (или) поставляемому товару;</w:t>
      </w:r>
      <w:proofErr w:type="gramEnd"/>
    </w:p>
    <w:p w:rsidR="00E61527" w:rsidRPr="00A65E96" w:rsidRDefault="00E61527" w:rsidP="00E61527">
      <w:pPr>
        <w:ind w:firstLine="567"/>
        <w:jc w:val="both"/>
      </w:pPr>
      <w:proofErr w:type="gramStart"/>
      <w:r w:rsidRPr="00A65E96">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33" w:anchor="dst3008" w:history="1">
        <w:r w:rsidRPr="00A65E96">
          <w:rPr>
            <w:rStyle w:val="a7"/>
            <w:color w:val="auto"/>
          </w:rPr>
          <w:t>подпункте "а"</w:t>
        </w:r>
      </w:hyperlink>
      <w:r w:rsidRPr="00A65E96">
        <w:t xml:space="preserve"> п.1 ч.15 ст.95 Федерального закона от 05.04.2013 № 44-ФЗ «</w:t>
      </w:r>
      <w:r w:rsidRPr="00A65E96">
        <w:rPr>
          <w:rFonts w:eastAsia="Calibri"/>
        </w:rPr>
        <w:t>О контрактной системе в сфере закупок товаров, работ, услуг для обеспечения государственных и муниципальных нужд</w:t>
      </w:r>
      <w:r w:rsidRPr="00A65E96">
        <w:t>», что позволило ему стать победителем определения поставщика (подрядчика, исполнителя).</w:t>
      </w:r>
      <w:proofErr w:type="gramEnd"/>
    </w:p>
    <w:p w:rsidR="00E61527" w:rsidRPr="00A65E96" w:rsidRDefault="00E61527" w:rsidP="00E61527">
      <w:pPr>
        <w:pStyle w:val="a3"/>
        <w:ind w:firstLine="567"/>
        <w:jc w:val="both"/>
        <w:rPr>
          <w:rFonts w:ascii="Times New Roman" w:hAnsi="Times New Roman"/>
          <w:sz w:val="24"/>
          <w:szCs w:val="24"/>
        </w:rPr>
      </w:pPr>
      <w:r w:rsidRPr="00A65E96">
        <w:rPr>
          <w:rFonts w:ascii="Times New Roman" w:hAnsi="Times New Roman"/>
          <w:sz w:val="24"/>
          <w:szCs w:val="24"/>
        </w:rPr>
        <w:t>11.2. В случае принятия заказчиком решения об одностороннем отказе от исполнения контракта, заключенного по результатам проведения электронных процедур:</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w:t>
      </w:r>
      <w:r w:rsidRPr="00A65E96">
        <w:rPr>
          <w:rFonts w:ascii="Times New Roman" w:hAnsi="Times New Roman"/>
          <w:sz w:val="24"/>
          <w:szCs w:val="24"/>
        </w:rPr>
        <w:lastRenderedPageBreak/>
        <w:t>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3) поступление решения об одностороннем отказе от исполнения контракта считается надлежащим уведомлением поставщика (подрядчика, исполнителя) об одностороннем отказе от исполнения контракта.</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В случае принятия поставщиком (подрядчиком, исполнителем) предусмотренного </w:t>
      </w:r>
      <w:hyperlink r:id="rId34" w:history="1">
        <w:r w:rsidRPr="00A65E96">
          <w:rPr>
            <w:rFonts w:ascii="Times New Roman" w:hAnsi="Times New Roman"/>
            <w:sz w:val="24"/>
            <w:szCs w:val="24"/>
          </w:rPr>
          <w:t>частью 19 статьи 95</w:t>
        </w:r>
      </w:hyperlink>
      <w:r w:rsidRPr="00A65E96">
        <w:rPr>
          <w:rFonts w:ascii="Times New Roman" w:hAnsi="Times New Roman"/>
          <w:sz w:val="24"/>
          <w:szCs w:val="24"/>
        </w:rPr>
        <w:t xml:space="preserve"> Закона № 44-ФЗ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35" w:history="1">
        <w:r w:rsidRPr="00A65E96">
          <w:rPr>
            <w:rFonts w:ascii="Times New Roman" w:hAnsi="Times New Roman"/>
            <w:sz w:val="24"/>
            <w:szCs w:val="24"/>
          </w:rPr>
          <w:t>частью 20.1 статьи 95</w:t>
        </w:r>
      </w:hyperlink>
      <w:r w:rsidRPr="00A65E96">
        <w:rPr>
          <w:rFonts w:ascii="Times New Roman" w:hAnsi="Times New Roman"/>
          <w:sz w:val="24"/>
          <w:szCs w:val="24"/>
        </w:rPr>
        <w:t xml:space="preserve"> Закона №44-ФЗ.</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Решение заказчика об одностороннем отказе от исполнения контракта вступает в </w:t>
      </w:r>
      <w:proofErr w:type="gramStart"/>
      <w:r w:rsidRPr="00A65E96">
        <w:rPr>
          <w:rFonts w:ascii="Times New Roman" w:hAnsi="Times New Roman"/>
          <w:sz w:val="24"/>
          <w:szCs w:val="24"/>
        </w:rPr>
        <w:t>силу</w:t>
      </w:r>
      <w:proofErr w:type="gramEnd"/>
      <w:r w:rsidRPr="00A65E96">
        <w:rPr>
          <w:rFonts w:ascii="Times New Roman" w:hAnsi="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 </w:t>
      </w:r>
      <w:proofErr w:type="gramStart"/>
      <w:r w:rsidRPr="00A65E96">
        <w:rPr>
          <w:rFonts w:ascii="Times New Roman" w:hAnsi="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36" w:history="1">
        <w:r w:rsidRPr="00A65E96">
          <w:rPr>
            <w:rFonts w:ascii="Times New Roman" w:hAnsi="Times New Roman"/>
            <w:sz w:val="24"/>
            <w:szCs w:val="24"/>
          </w:rPr>
          <w:t>частью 10</w:t>
        </w:r>
      </w:hyperlink>
      <w:r w:rsidRPr="00A65E96">
        <w:rPr>
          <w:rFonts w:ascii="Times New Roman" w:hAnsi="Times New Roman"/>
          <w:sz w:val="24"/>
          <w:szCs w:val="24"/>
        </w:rPr>
        <w:t xml:space="preserve"> статьи 95</w:t>
      </w:r>
      <w:proofErr w:type="gramEnd"/>
      <w:r w:rsidRPr="00A65E96">
        <w:rPr>
          <w:rFonts w:ascii="Times New Roman" w:hAnsi="Times New Roman"/>
          <w:sz w:val="24"/>
          <w:szCs w:val="24"/>
        </w:rPr>
        <w:t xml:space="preserve">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11.3. Информация о Поставщике, с которым Контракт </w:t>
      </w:r>
      <w:proofErr w:type="gramStart"/>
      <w:r w:rsidRPr="00A65E96">
        <w:rPr>
          <w:rFonts w:ascii="Times New Roman" w:hAnsi="Times New Roman"/>
          <w:sz w:val="24"/>
          <w:szCs w:val="24"/>
        </w:rPr>
        <w:t>был</w:t>
      </w:r>
      <w:proofErr w:type="gramEnd"/>
      <w:r w:rsidRPr="00A65E96">
        <w:rPr>
          <w:rFonts w:ascii="Times New Roman" w:hAnsi="Times New Roman"/>
          <w:sz w:val="24"/>
          <w:szCs w:val="24"/>
        </w:rPr>
        <w:t xml:space="preserve"> расторгнут в связи с односторонним отказом Заказчика от исполнения Контракта, включается в установленном </w:t>
      </w:r>
      <w:hyperlink r:id="rId37" w:history="1">
        <w:r w:rsidRPr="00A65E96">
          <w:rPr>
            <w:rFonts w:ascii="Times New Roman" w:hAnsi="Times New Roman"/>
            <w:sz w:val="24"/>
            <w:szCs w:val="24"/>
          </w:rPr>
          <w:t>Законом</w:t>
        </w:r>
      </w:hyperlink>
      <w:r w:rsidRPr="00A65E96">
        <w:rPr>
          <w:rFonts w:ascii="Times New Roman" w:hAnsi="Times New Roman"/>
          <w:sz w:val="24"/>
          <w:szCs w:val="24"/>
        </w:rPr>
        <w:t xml:space="preserve"> № 44-ФЗ порядке в реестр недобросовестных поставщиков (подрядчиков, исполнителей).</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11.4. Изменения и дополнения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11.5. Изменение существенных  условий настоящего Контракта при его исполнении не допускается, за исключением случаев, предусмотренных </w:t>
      </w:r>
      <w:hyperlink r:id="rId38" w:history="1">
        <w:r w:rsidRPr="00A65E96">
          <w:rPr>
            <w:rFonts w:ascii="Times New Roman" w:hAnsi="Times New Roman"/>
            <w:sz w:val="24"/>
            <w:szCs w:val="24"/>
          </w:rPr>
          <w:t>статьями 34 и 95</w:t>
        </w:r>
      </w:hyperlink>
      <w:r w:rsidRPr="00A65E96">
        <w:rPr>
          <w:rFonts w:ascii="Times New Roman" w:hAnsi="Times New Roman"/>
          <w:sz w:val="24"/>
          <w:szCs w:val="24"/>
        </w:rPr>
        <w:t xml:space="preserve"> Закона № 44-ФЗ.</w:t>
      </w:r>
    </w:p>
    <w:p w:rsidR="00BA15AD" w:rsidRPr="00A65E96" w:rsidRDefault="00BA15AD" w:rsidP="004B47B8">
      <w:pPr>
        <w:pStyle w:val="a3"/>
        <w:ind w:firstLine="426"/>
        <w:jc w:val="center"/>
        <w:rPr>
          <w:rFonts w:ascii="Times New Roman" w:hAnsi="Times New Roman" w:cs="Times New Roman"/>
          <w:sz w:val="24"/>
          <w:szCs w:val="24"/>
        </w:rPr>
      </w:pPr>
    </w:p>
    <w:p w:rsidR="004B47B8" w:rsidRPr="00A65E96" w:rsidRDefault="004B47B8" w:rsidP="004B47B8">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 xml:space="preserve">XII. ПРОЧИЕ ПОЛОЖЕНИЯ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рабочего дня  </w:t>
      </w:r>
      <w:proofErr w:type="gramStart"/>
      <w:r w:rsidRPr="00A65E96">
        <w:rPr>
          <w:rFonts w:ascii="Times New Roman" w:hAnsi="Times New Roman" w:cs="Times New Roman"/>
          <w:sz w:val="24"/>
          <w:szCs w:val="24"/>
        </w:rPr>
        <w:t>с даты</w:t>
      </w:r>
      <w:proofErr w:type="gramEnd"/>
      <w:r w:rsidRPr="00A65E96">
        <w:rPr>
          <w:rFonts w:ascii="Times New Roman" w:hAnsi="Times New Roman"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12.3. </w:t>
      </w:r>
      <w:proofErr w:type="gramStart"/>
      <w:r w:rsidRPr="00A65E96">
        <w:rPr>
          <w:rFonts w:ascii="Times New Roman" w:hAnsi="Times New Roman" w:cs="Times New Roman"/>
          <w:sz w:val="24"/>
          <w:szCs w:val="24"/>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65E96">
          <w:rPr>
            <w:rFonts w:ascii="Times New Roman" w:hAnsi="Times New Roman" w:cs="Times New Roman"/>
            <w:sz w:val="24"/>
            <w:szCs w:val="24"/>
          </w:rPr>
          <w:t>разделе XIV</w:t>
        </w:r>
      </w:hyperlink>
      <w:r w:rsidRPr="00A65E96">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A65E96">
          <w:rPr>
            <w:rFonts w:ascii="Times New Roman" w:hAnsi="Times New Roman" w:cs="Times New Roman"/>
            <w:sz w:val="24"/>
            <w:szCs w:val="24"/>
          </w:rPr>
          <w:t>разделе XIV</w:t>
        </w:r>
      </w:hyperlink>
      <w:r w:rsidRPr="00A65E96">
        <w:rPr>
          <w:rFonts w:ascii="Times New Roman" w:hAnsi="Times New Roman" w:cs="Times New Roman"/>
          <w:sz w:val="24"/>
          <w:szCs w:val="24"/>
        </w:rPr>
        <w:t xml:space="preserve"> настоящего Контракта, либо с использованием факсимильной</w:t>
      </w:r>
      <w:proofErr w:type="gramEnd"/>
      <w:r w:rsidRPr="00A65E96">
        <w:rPr>
          <w:rFonts w:ascii="Times New Roman" w:hAnsi="Times New Roman" w:cs="Times New Roman"/>
          <w:sz w:val="24"/>
          <w:szCs w:val="24"/>
        </w:rPr>
        <w:t xml:space="preserve"> связи.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65E96">
          <w:rPr>
            <w:rFonts w:ascii="Times New Roman" w:hAnsi="Times New Roman" w:cs="Times New Roman"/>
            <w:sz w:val="24"/>
            <w:szCs w:val="24"/>
          </w:rPr>
          <w:t>разделе XIV</w:t>
        </w:r>
      </w:hyperlink>
      <w:r w:rsidRPr="00A65E96">
        <w:rPr>
          <w:rFonts w:ascii="Times New Roman" w:hAnsi="Times New Roman" w:cs="Times New Roman"/>
          <w:sz w:val="24"/>
          <w:szCs w:val="24"/>
        </w:rPr>
        <w:t xml:space="preserve"> настоящего Контракта, считается надлежащим уведомлением Сторон.</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w:t>
      </w:r>
      <w:r w:rsidRPr="00A65E96">
        <w:rPr>
          <w:rFonts w:ascii="Times New Roman" w:hAnsi="Times New Roman" w:cs="Times New Roman"/>
          <w:sz w:val="24"/>
          <w:szCs w:val="24"/>
        </w:rPr>
        <w:lastRenderedPageBreak/>
        <w:t>настоящему Контракту вследствие реорганизации юридического лица в форме преобразования, слияния или присоединения.</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321312" w:rsidRPr="00A65E96" w:rsidRDefault="00321312" w:rsidP="00C02B70">
      <w:pPr>
        <w:pStyle w:val="a3"/>
        <w:ind w:firstLine="426"/>
        <w:jc w:val="both"/>
        <w:rPr>
          <w:rFonts w:ascii="Times New Roman" w:hAnsi="Times New Roman" w:cs="Times New Roman"/>
          <w:sz w:val="24"/>
          <w:szCs w:val="24"/>
        </w:rPr>
      </w:pPr>
    </w:p>
    <w:p w:rsidR="00321312" w:rsidRPr="00A65E96" w:rsidRDefault="00321312" w:rsidP="007E5AE0">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 xml:space="preserve">XIII. ПЕРЕЧЕНЬ ПРИЛОЖЕНИЙ </w:t>
      </w:r>
    </w:p>
    <w:p w:rsidR="00321312" w:rsidRPr="00A65E96" w:rsidRDefault="00321312" w:rsidP="00C02B70">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Неотъемлемой частью настоящего Контракта является следующее:</w:t>
      </w:r>
    </w:p>
    <w:p w:rsidR="00321312" w:rsidRPr="00A65E96" w:rsidRDefault="00F96352" w:rsidP="00C02B70">
      <w:pPr>
        <w:pStyle w:val="a3"/>
        <w:ind w:firstLine="426"/>
        <w:jc w:val="both"/>
        <w:rPr>
          <w:rFonts w:ascii="Times New Roman" w:hAnsi="Times New Roman" w:cs="Times New Roman"/>
          <w:sz w:val="24"/>
          <w:szCs w:val="24"/>
        </w:rPr>
      </w:pPr>
      <w:hyperlink w:anchor="P326" w:history="1">
        <w:r w:rsidR="00321312" w:rsidRPr="00A65E96">
          <w:rPr>
            <w:rFonts w:ascii="Times New Roman" w:hAnsi="Times New Roman" w:cs="Times New Roman"/>
            <w:sz w:val="24"/>
            <w:szCs w:val="24"/>
          </w:rPr>
          <w:t xml:space="preserve">Приложение </w:t>
        </w:r>
        <w:r w:rsidR="007E5AE0" w:rsidRPr="00A65E96">
          <w:rPr>
            <w:rFonts w:ascii="Times New Roman" w:hAnsi="Times New Roman" w:cs="Times New Roman"/>
            <w:sz w:val="24"/>
            <w:szCs w:val="24"/>
          </w:rPr>
          <w:t>№</w:t>
        </w:r>
        <w:r w:rsidR="00321312" w:rsidRPr="00A65E96">
          <w:rPr>
            <w:rFonts w:ascii="Times New Roman" w:hAnsi="Times New Roman" w:cs="Times New Roman"/>
            <w:sz w:val="24"/>
            <w:szCs w:val="24"/>
          </w:rPr>
          <w:t xml:space="preserve"> 1</w:t>
        </w:r>
      </w:hyperlink>
      <w:r w:rsidR="00321312" w:rsidRPr="00A65E96">
        <w:rPr>
          <w:rFonts w:ascii="Times New Roman" w:hAnsi="Times New Roman" w:cs="Times New Roman"/>
          <w:sz w:val="24"/>
          <w:szCs w:val="24"/>
        </w:rPr>
        <w:t xml:space="preserve"> </w:t>
      </w:r>
      <w:r w:rsidR="007E5AE0" w:rsidRPr="00A65E96">
        <w:rPr>
          <w:rFonts w:ascii="Times New Roman" w:hAnsi="Times New Roman" w:cs="Times New Roman"/>
          <w:sz w:val="24"/>
          <w:szCs w:val="24"/>
        </w:rPr>
        <w:t>–</w:t>
      </w:r>
      <w:r w:rsidR="00321312" w:rsidRPr="00A65E96">
        <w:rPr>
          <w:rFonts w:ascii="Times New Roman" w:hAnsi="Times New Roman" w:cs="Times New Roman"/>
          <w:sz w:val="24"/>
          <w:szCs w:val="24"/>
        </w:rPr>
        <w:t xml:space="preserve"> </w:t>
      </w:r>
      <w:r w:rsidR="00E50EFF" w:rsidRPr="00A65E96">
        <w:rPr>
          <w:rFonts w:ascii="Times New Roman" w:hAnsi="Times New Roman" w:cs="Times New Roman"/>
          <w:sz w:val="24"/>
          <w:szCs w:val="24"/>
        </w:rPr>
        <w:t>Ведомость поставки;</w:t>
      </w:r>
    </w:p>
    <w:p w:rsidR="0080181D" w:rsidRDefault="00F96352" w:rsidP="0080181D">
      <w:pPr>
        <w:pStyle w:val="a3"/>
        <w:ind w:firstLine="426"/>
        <w:jc w:val="both"/>
        <w:rPr>
          <w:rFonts w:ascii="Times New Roman" w:hAnsi="Times New Roman" w:cs="Times New Roman"/>
          <w:sz w:val="24"/>
          <w:szCs w:val="24"/>
        </w:rPr>
      </w:pPr>
      <w:hyperlink w:anchor="P389" w:history="1">
        <w:r w:rsidR="00321312" w:rsidRPr="00A65E96">
          <w:rPr>
            <w:rFonts w:ascii="Times New Roman" w:hAnsi="Times New Roman" w:cs="Times New Roman"/>
            <w:sz w:val="24"/>
            <w:szCs w:val="24"/>
          </w:rPr>
          <w:t xml:space="preserve">Приложение </w:t>
        </w:r>
        <w:r w:rsidR="007E5AE0" w:rsidRPr="00A65E96">
          <w:rPr>
            <w:rFonts w:ascii="Times New Roman" w:hAnsi="Times New Roman" w:cs="Times New Roman"/>
            <w:sz w:val="24"/>
            <w:szCs w:val="24"/>
          </w:rPr>
          <w:t>№</w:t>
        </w:r>
        <w:r w:rsidR="00321312" w:rsidRPr="00A65E96">
          <w:rPr>
            <w:rFonts w:ascii="Times New Roman" w:hAnsi="Times New Roman" w:cs="Times New Roman"/>
            <w:sz w:val="24"/>
            <w:szCs w:val="24"/>
          </w:rPr>
          <w:t xml:space="preserve"> </w:t>
        </w:r>
        <w:r w:rsidR="002451C3" w:rsidRPr="00A65E96">
          <w:rPr>
            <w:rFonts w:ascii="Times New Roman" w:hAnsi="Times New Roman" w:cs="Times New Roman"/>
            <w:sz w:val="24"/>
            <w:szCs w:val="24"/>
          </w:rPr>
          <w:t>2</w:t>
        </w:r>
      </w:hyperlink>
      <w:r w:rsidR="007E5AE0" w:rsidRPr="00A65E96">
        <w:rPr>
          <w:rFonts w:ascii="Times New Roman" w:hAnsi="Times New Roman" w:cs="Times New Roman"/>
          <w:sz w:val="24"/>
          <w:szCs w:val="24"/>
        </w:rPr>
        <w:t xml:space="preserve"> </w:t>
      </w:r>
      <w:r w:rsidR="00E50EFF" w:rsidRPr="00A65E96">
        <w:rPr>
          <w:rFonts w:ascii="Times New Roman" w:hAnsi="Times New Roman" w:cs="Times New Roman"/>
          <w:sz w:val="24"/>
          <w:szCs w:val="24"/>
        </w:rPr>
        <w:t>–</w:t>
      </w:r>
      <w:r w:rsidR="007E5AE0" w:rsidRPr="00A65E96">
        <w:rPr>
          <w:rFonts w:ascii="Times New Roman" w:hAnsi="Times New Roman" w:cs="Times New Roman"/>
          <w:sz w:val="24"/>
          <w:szCs w:val="24"/>
        </w:rPr>
        <w:t xml:space="preserve"> </w:t>
      </w:r>
      <w:r w:rsidR="0080181D">
        <w:rPr>
          <w:rFonts w:ascii="Times New Roman" w:hAnsi="Times New Roman" w:cs="Times New Roman"/>
          <w:sz w:val="24"/>
          <w:szCs w:val="24"/>
        </w:rPr>
        <w:t>Техническое задание;</w:t>
      </w:r>
    </w:p>
    <w:p w:rsidR="0080181D" w:rsidRPr="0080181D" w:rsidRDefault="0080181D" w:rsidP="0080181D">
      <w:pPr>
        <w:pStyle w:val="a3"/>
        <w:ind w:firstLine="426"/>
        <w:jc w:val="both"/>
        <w:rPr>
          <w:rFonts w:ascii="Times New Roman" w:hAnsi="Times New Roman" w:cs="Times New Roman"/>
          <w:sz w:val="24"/>
          <w:szCs w:val="24"/>
        </w:rPr>
      </w:pPr>
      <w:r>
        <w:rPr>
          <w:rFonts w:ascii="Times New Roman" w:hAnsi="Times New Roman" w:cs="Times New Roman"/>
          <w:sz w:val="24"/>
          <w:szCs w:val="24"/>
        </w:rPr>
        <w:t>Приложение № 3 – График поставки.</w:t>
      </w:r>
    </w:p>
    <w:p w:rsidR="0080181D" w:rsidRPr="00A65E96" w:rsidRDefault="0080181D" w:rsidP="00C02B70">
      <w:pPr>
        <w:pStyle w:val="a3"/>
        <w:ind w:firstLine="426"/>
        <w:jc w:val="both"/>
        <w:rPr>
          <w:rFonts w:ascii="Times New Roman" w:hAnsi="Times New Roman" w:cs="Times New Roman"/>
          <w:sz w:val="24"/>
          <w:szCs w:val="24"/>
        </w:rPr>
      </w:pPr>
    </w:p>
    <w:p w:rsidR="00FC39C5" w:rsidRPr="00A65E96" w:rsidRDefault="00FC39C5" w:rsidP="00FC39C5">
      <w:pPr>
        <w:pStyle w:val="a3"/>
        <w:ind w:firstLine="426"/>
        <w:jc w:val="both"/>
        <w:rPr>
          <w:rFonts w:ascii="Times New Roman" w:hAnsi="Times New Roman" w:cs="Times New Roman"/>
          <w:sz w:val="24"/>
          <w:szCs w:val="24"/>
        </w:rPr>
      </w:pPr>
    </w:p>
    <w:p w:rsidR="00321312" w:rsidRPr="00A65E96" w:rsidRDefault="00321312" w:rsidP="007E5AE0">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XIV. АДРЕСА. БАНКОВСКИЕ РЕКВИЗИТЫ И ПОДПИСИ СТОРОН:</w:t>
      </w:r>
    </w:p>
    <w:tbl>
      <w:tblPr>
        <w:tblW w:w="10356" w:type="dxa"/>
        <w:tblLayout w:type="fixed"/>
        <w:tblLook w:val="01E0"/>
      </w:tblPr>
      <w:tblGrid>
        <w:gridCol w:w="5148"/>
        <w:gridCol w:w="5166"/>
        <w:gridCol w:w="42"/>
      </w:tblGrid>
      <w:tr w:rsidR="008C3F7E" w:rsidRPr="00A65E96" w:rsidTr="004F5957">
        <w:trPr>
          <w:gridAfter w:val="1"/>
          <w:wAfter w:w="42" w:type="dxa"/>
          <w:trHeight w:val="285"/>
        </w:trPr>
        <w:tc>
          <w:tcPr>
            <w:tcW w:w="5148" w:type="dxa"/>
          </w:tcPr>
          <w:p w:rsidR="008C3F7E" w:rsidRPr="00A65E96" w:rsidRDefault="008C3F7E" w:rsidP="004F5957">
            <w:pPr>
              <w:ind w:firstLine="539"/>
              <w:jc w:val="both"/>
              <w:rPr>
                <w:b/>
              </w:rPr>
            </w:pPr>
            <w:r w:rsidRPr="00A65E96">
              <w:rPr>
                <w:b/>
              </w:rPr>
              <w:t xml:space="preserve">     Государственный заказчик:</w:t>
            </w:r>
          </w:p>
        </w:tc>
        <w:tc>
          <w:tcPr>
            <w:tcW w:w="5166" w:type="dxa"/>
          </w:tcPr>
          <w:p w:rsidR="008C3F7E" w:rsidRPr="00A65E96" w:rsidRDefault="008C3F7E" w:rsidP="00C55CFE">
            <w:pPr>
              <w:ind w:firstLine="539"/>
              <w:jc w:val="both"/>
              <w:rPr>
                <w:b/>
              </w:rPr>
            </w:pPr>
            <w:r w:rsidRPr="00A65E96">
              <w:rPr>
                <w:b/>
              </w:rPr>
              <w:t xml:space="preserve">             </w:t>
            </w:r>
            <w:r w:rsidR="00C55CFE" w:rsidRPr="00A65E96">
              <w:rPr>
                <w:b/>
              </w:rPr>
              <w:t>Поставщик</w:t>
            </w:r>
            <w:r w:rsidRPr="00A65E96">
              <w:rPr>
                <w:b/>
              </w:rPr>
              <w:t>:</w:t>
            </w:r>
          </w:p>
        </w:tc>
      </w:tr>
      <w:tr w:rsidR="008C3F7E" w:rsidRPr="00A65E96" w:rsidTr="004F5957">
        <w:trPr>
          <w:gridAfter w:val="1"/>
          <w:wAfter w:w="42" w:type="dxa"/>
          <w:trHeight w:val="4203"/>
        </w:trPr>
        <w:tc>
          <w:tcPr>
            <w:tcW w:w="5148" w:type="dxa"/>
          </w:tcPr>
          <w:p w:rsidR="0080181D" w:rsidRPr="0080181D" w:rsidRDefault="0080181D" w:rsidP="0080181D">
            <w:pPr>
              <w:pStyle w:val="a3"/>
              <w:rPr>
                <w:rFonts w:ascii="Times New Roman" w:hAnsi="Times New Roman"/>
                <w:b/>
                <w:sz w:val="24"/>
                <w:szCs w:val="24"/>
              </w:rPr>
            </w:pPr>
            <w:r w:rsidRPr="0080181D">
              <w:rPr>
                <w:rFonts w:ascii="Times New Roman" w:hAnsi="Times New Roman"/>
                <w:b/>
                <w:sz w:val="24"/>
                <w:szCs w:val="24"/>
              </w:rPr>
              <w:t>Федеральное казенное учреждение</w:t>
            </w:r>
          </w:p>
          <w:p w:rsidR="0080181D" w:rsidRPr="0080181D" w:rsidRDefault="0080181D" w:rsidP="0080181D">
            <w:pPr>
              <w:pStyle w:val="a3"/>
              <w:rPr>
                <w:rFonts w:ascii="Times New Roman" w:hAnsi="Times New Roman"/>
                <w:b/>
                <w:sz w:val="24"/>
                <w:szCs w:val="24"/>
              </w:rPr>
            </w:pPr>
            <w:r w:rsidRPr="0080181D">
              <w:rPr>
                <w:rFonts w:ascii="Times New Roman" w:hAnsi="Times New Roman"/>
                <w:b/>
                <w:sz w:val="24"/>
                <w:szCs w:val="24"/>
              </w:rPr>
              <w:t>«Исправительная колония №3 Управления</w:t>
            </w:r>
          </w:p>
          <w:p w:rsidR="0080181D" w:rsidRPr="0080181D" w:rsidRDefault="0080181D" w:rsidP="0080181D">
            <w:pPr>
              <w:pStyle w:val="a3"/>
              <w:rPr>
                <w:rFonts w:ascii="Times New Roman" w:hAnsi="Times New Roman"/>
                <w:b/>
                <w:sz w:val="24"/>
                <w:szCs w:val="24"/>
              </w:rPr>
            </w:pPr>
            <w:r w:rsidRPr="0080181D">
              <w:rPr>
                <w:rFonts w:ascii="Times New Roman" w:hAnsi="Times New Roman"/>
                <w:b/>
                <w:sz w:val="24"/>
                <w:szCs w:val="24"/>
              </w:rPr>
              <w:t>Федеральной службы исполнения наказаний</w:t>
            </w:r>
          </w:p>
          <w:p w:rsidR="0080181D" w:rsidRPr="0080181D" w:rsidRDefault="0080181D" w:rsidP="0080181D">
            <w:pPr>
              <w:pStyle w:val="a3"/>
              <w:rPr>
                <w:rFonts w:ascii="Times New Roman" w:hAnsi="Times New Roman"/>
                <w:b/>
                <w:sz w:val="24"/>
                <w:szCs w:val="24"/>
              </w:rPr>
            </w:pPr>
            <w:r w:rsidRPr="0080181D">
              <w:rPr>
                <w:rFonts w:ascii="Times New Roman" w:hAnsi="Times New Roman"/>
                <w:b/>
                <w:sz w:val="24"/>
                <w:szCs w:val="24"/>
              </w:rPr>
              <w:t>по Забайкальскому краю»</w:t>
            </w:r>
          </w:p>
          <w:p w:rsidR="0080181D" w:rsidRPr="0080181D" w:rsidRDefault="0080181D" w:rsidP="0080181D">
            <w:pPr>
              <w:pStyle w:val="a3"/>
              <w:rPr>
                <w:rFonts w:ascii="Times New Roman" w:hAnsi="Times New Roman"/>
                <w:sz w:val="24"/>
                <w:szCs w:val="24"/>
              </w:rPr>
            </w:pPr>
            <w:r w:rsidRPr="0080181D">
              <w:rPr>
                <w:rFonts w:ascii="Times New Roman" w:hAnsi="Times New Roman"/>
                <w:sz w:val="24"/>
                <w:szCs w:val="24"/>
              </w:rPr>
              <w:t xml:space="preserve">Юридический адрес: Российская Федерация, 672022, Забайкальский край, </w:t>
            </w:r>
            <w:proofErr w:type="gramStart"/>
            <w:r w:rsidRPr="0080181D">
              <w:rPr>
                <w:rFonts w:ascii="Times New Roman" w:hAnsi="Times New Roman"/>
                <w:sz w:val="24"/>
                <w:szCs w:val="24"/>
              </w:rPr>
              <w:t>г</w:t>
            </w:r>
            <w:proofErr w:type="gramEnd"/>
            <w:r w:rsidRPr="0080181D">
              <w:rPr>
                <w:rFonts w:ascii="Times New Roman" w:hAnsi="Times New Roman"/>
                <w:sz w:val="24"/>
                <w:szCs w:val="24"/>
              </w:rPr>
              <w:t>. Чита,</w:t>
            </w:r>
          </w:p>
          <w:p w:rsidR="0080181D" w:rsidRPr="0080181D" w:rsidRDefault="0080181D" w:rsidP="0080181D">
            <w:pPr>
              <w:pStyle w:val="a3"/>
              <w:rPr>
                <w:rFonts w:ascii="Times New Roman" w:hAnsi="Times New Roman"/>
                <w:sz w:val="24"/>
                <w:szCs w:val="24"/>
              </w:rPr>
            </w:pPr>
            <w:proofErr w:type="spellStart"/>
            <w:r w:rsidRPr="0080181D">
              <w:rPr>
                <w:rFonts w:ascii="Times New Roman" w:hAnsi="Times New Roman"/>
                <w:sz w:val="24"/>
                <w:szCs w:val="24"/>
              </w:rPr>
              <w:t>Угданский</w:t>
            </w:r>
            <w:proofErr w:type="spellEnd"/>
            <w:r w:rsidRPr="0080181D">
              <w:rPr>
                <w:rFonts w:ascii="Times New Roman" w:hAnsi="Times New Roman"/>
                <w:sz w:val="24"/>
                <w:szCs w:val="24"/>
              </w:rPr>
              <w:t xml:space="preserve"> проезд, 61</w:t>
            </w:r>
          </w:p>
          <w:p w:rsidR="0080181D" w:rsidRPr="0080181D" w:rsidRDefault="0080181D" w:rsidP="0080181D">
            <w:pPr>
              <w:pStyle w:val="a3"/>
              <w:rPr>
                <w:rFonts w:ascii="Times New Roman" w:hAnsi="Times New Roman"/>
                <w:sz w:val="24"/>
                <w:szCs w:val="24"/>
              </w:rPr>
            </w:pPr>
            <w:r w:rsidRPr="0080181D">
              <w:rPr>
                <w:rFonts w:ascii="Times New Roman" w:hAnsi="Times New Roman"/>
                <w:sz w:val="24"/>
                <w:szCs w:val="24"/>
              </w:rPr>
              <w:t>ИНН 7532001304</w:t>
            </w:r>
          </w:p>
          <w:p w:rsidR="0080181D" w:rsidRPr="0080181D" w:rsidRDefault="0080181D" w:rsidP="0080181D">
            <w:pPr>
              <w:pStyle w:val="a3"/>
              <w:rPr>
                <w:rFonts w:ascii="Times New Roman" w:hAnsi="Times New Roman"/>
                <w:sz w:val="24"/>
                <w:szCs w:val="24"/>
              </w:rPr>
            </w:pPr>
            <w:r w:rsidRPr="0080181D">
              <w:rPr>
                <w:rFonts w:ascii="Times New Roman" w:hAnsi="Times New Roman"/>
                <w:sz w:val="24"/>
                <w:szCs w:val="24"/>
              </w:rPr>
              <w:t>КПП 753701001</w:t>
            </w:r>
          </w:p>
          <w:p w:rsidR="0080181D" w:rsidRPr="0080181D" w:rsidRDefault="0080181D" w:rsidP="0080181D">
            <w:pPr>
              <w:pStyle w:val="a3"/>
              <w:rPr>
                <w:rFonts w:ascii="Times New Roman" w:hAnsi="Times New Roman"/>
                <w:sz w:val="24"/>
                <w:szCs w:val="24"/>
              </w:rPr>
            </w:pPr>
            <w:r w:rsidRPr="0080181D">
              <w:rPr>
                <w:rFonts w:ascii="Times New Roman" w:hAnsi="Times New Roman"/>
                <w:sz w:val="24"/>
                <w:szCs w:val="24"/>
              </w:rPr>
              <w:t>Банковские реквизиты:</w:t>
            </w:r>
          </w:p>
          <w:p w:rsidR="0080181D" w:rsidRPr="00263E0E" w:rsidRDefault="00263E0E" w:rsidP="0080181D">
            <w:pPr>
              <w:pStyle w:val="a3"/>
              <w:rPr>
                <w:rFonts w:ascii="Times New Roman" w:hAnsi="Times New Roman"/>
                <w:sz w:val="24"/>
                <w:szCs w:val="24"/>
              </w:rPr>
            </w:pPr>
            <w:r w:rsidRPr="00263E0E">
              <w:rPr>
                <w:rFonts w:ascii="Times New Roman" w:hAnsi="Times New Roman"/>
                <w:sz w:val="24"/>
                <w:szCs w:val="24"/>
              </w:rPr>
              <w:t>УФК по Забайкальскому краю</w:t>
            </w:r>
          </w:p>
          <w:p w:rsidR="0080181D" w:rsidRPr="00263E0E" w:rsidRDefault="0080181D" w:rsidP="0080181D">
            <w:pPr>
              <w:pStyle w:val="a3"/>
              <w:rPr>
                <w:rFonts w:ascii="Times New Roman" w:hAnsi="Times New Roman"/>
                <w:sz w:val="24"/>
                <w:szCs w:val="24"/>
              </w:rPr>
            </w:pPr>
            <w:proofErr w:type="spellStart"/>
            <w:proofErr w:type="gramStart"/>
            <w:r w:rsidRPr="00263E0E">
              <w:rPr>
                <w:rFonts w:ascii="Times New Roman" w:hAnsi="Times New Roman"/>
                <w:sz w:val="24"/>
                <w:szCs w:val="24"/>
              </w:rPr>
              <w:t>р</w:t>
            </w:r>
            <w:proofErr w:type="spellEnd"/>
            <w:proofErr w:type="gramEnd"/>
            <w:r w:rsidRPr="00263E0E">
              <w:rPr>
                <w:rFonts w:ascii="Times New Roman" w:hAnsi="Times New Roman"/>
                <w:sz w:val="24"/>
                <w:szCs w:val="24"/>
              </w:rPr>
              <w:t xml:space="preserve">/с </w:t>
            </w:r>
            <w:r w:rsidR="00263E0E" w:rsidRPr="00263E0E">
              <w:rPr>
                <w:rFonts w:ascii="Times New Roman" w:hAnsi="Times New Roman"/>
                <w:sz w:val="24"/>
                <w:szCs w:val="24"/>
              </w:rPr>
              <w:t>03211643000000012009</w:t>
            </w:r>
          </w:p>
          <w:p w:rsidR="0080181D" w:rsidRPr="00263E0E" w:rsidRDefault="0080181D" w:rsidP="0080181D">
            <w:pPr>
              <w:pStyle w:val="a3"/>
              <w:rPr>
                <w:rFonts w:ascii="Times New Roman" w:hAnsi="Times New Roman"/>
                <w:sz w:val="24"/>
                <w:szCs w:val="24"/>
              </w:rPr>
            </w:pPr>
            <w:r w:rsidRPr="00263E0E">
              <w:rPr>
                <w:rFonts w:ascii="Times New Roman" w:hAnsi="Times New Roman"/>
                <w:sz w:val="24"/>
                <w:szCs w:val="24"/>
              </w:rPr>
              <w:t xml:space="preserve">к/с </w:t>
            </w:r>
            <w:r w:rsidR="00263E0E" w:rsidRPr="00263E0E">
              <w:rPr>
                <w:rFonts w:ascii="Times New Roman" w:hAnsi="Times New Roman"/>
                <w:sz w:val="24"/>
                <w:szCs w:val="24"/>
              </w:rPr>
              <w:t>40102810545370000012</w:t>
            </w:r>
            <w:r w:rsidRPr="00263E0E">
              <w:rPr>
                <w:rFonts w:ascii="Times New Roman" w:hAnsi="Times New Roman"/>
                <w:sz w:val="24"/>
                <w:szCs w:val="24"/>
              </w:rPr>
              <w:t xml:space="preserve">  </w:t>
            </w:r>
          </w:p>
          <w:p w:rsidR="0080181D" w:rsidRPr="00263E0E" w:rsidRDefault="00263E0E" w:rsidP="0080181D">
            <w:pPr>
              <w:pStyle w:val="a3"/>
              <w:rPr>
                <w:rFonts w:ascii="Times New Roman" w:hAnsi="Times New Roman"/>
                <w:sz w:val="24"/>
                <w:szCs w:val="24"/>
              </w:rPr>
            </w:pPr>
            <w:r w:rsidRPr="00263E0E">
              <w:rPr>
                <w:rFonts w:ascii="Times New Roman" w:hAnsi="Times New Roman"/>
                <w:sz w:val="24"/>
                <w:szCs w:val="24"/>
              </w:rPr>
              <w:t>ОКЦ № 1 ДГУ Банка России</w:t>
            </w:r>
          </w:p>
          <w:p w:rsidR="0080181D" w:rsidRPr="00263E0E" w:rsidRDefault="0080181D" w:rsidP="0080181D">
            <w:pPr>
              <w:pStyle w:val="a3"/>
              <w:rPr>
                <w:rFonts w:ascii="Times New Roman" w:hAnsi="Times New Roman"/>
                <w:sz w:val="24"/>
                <w:szCs w:val="24"/>
              </w:rPr>
            </w:pPr>
            <w:r w:rsidRPr="00263E0E">
              <w:rPr>
                <w:rFonts w:ascii="Times New Roman" w:hAnsi="Times New Roman"/>
                <w:sz w:val="24"/>
                <w:szCs w:val="24"/>
              </w:rPr>
              <w:t xml:space="preserve">БИК </w:t>
            </w:r>
            <w:r w:rsidR="00263E0E" w:rsidRPr="00263E0E">
              <w:rPr>
                <w:rFonts w:ascii="Times New Roman" w:hAnsi="Times New Roman"/>
                <w:sz w:val="24"/>
                <w:szCs w:val="24"/>
              </w:rPr>
              <w:t>010507002</w:t>
            </w:r>
            <w:r w:rsidRPr="00263E0E">
              <w:rPr>
                <w:rFonts w:ascii="Times New Roman" w:hAnsi="Times New Roman"/>
                <w:sz w:val="24"/>
                <w:szCs w:val="24"/>
              </w:rPr>
              <w:t xml:space="preserve"> </w:t>
            </w:r>
          </w:p>
          <w:p w:rsidR="0080181D" w:rsidRPr="00263E0E" w:rsidRDefault="0080181D" w:rsidP="0080181D">
            <w:pPr>
              <w:pStyle w:val="a3"/>
              <w:rPr>
                <w:rFonts w:ascii="Times New Roman" w:hAnsi="Times New Roman"/>
                <w:sz w:val="24"/>
                <w:szCs w:val="24"/>
              </w:rPr>
            </w:pPr>
            <w:r w:rsidRPr="00263E0E">
              <w:rPr>
                <w:rFonts w:ascii="Times New Roman" w:hAnsi="Times New Roman"/>
                <w:sz w:val="24"/>
                <w:szCs w:val="24"/>
              </w:rPr>
              <w:t>ОКТМО 76701000</w:t>
            </w:r>
          </w:p>
          <w:p w:rsidR="0080181D" w:rsidRPr="00263E0E" w:rsidRDefault="0080181D" w:rsidP="0080181D">
            <w:pPr>
              <w:pStyle w:val="a3"/>
              <w:rPr>
                <w:rFonts w:ascii="Times New Roman" w:hAnsi="Times New Roman"/>
                <w:sz w:val="24"/>
                <w:szCs w:val="24"/>
              </w:rPr>
            </w:pPr>
            <w:proofErr w:type="gramStart"/>
            <w:r w:rsidRPr="00263E0E">
              <w:rPr>
                <w:rFonts w:ascii="Times New Roman" w:hAnsi="Times New Roman"/>
                <w:sz w:val="24"/>
                <w:szCs w:val="24"/>
              </w:rPr>
              <w:t>л</w:t>
            </w:r>
            <w:proofErr w:type="gramEnd"/>
            <w:r w:rsidRPr="00263E0E">
              <w:rPr>
                <w:rFonts w:ascii="Times New Roman" w:hAnsi="Times New Roman"/>
                <w:sz w:val="24"/>
                <w:szCs w:val="24"/>
              </w:rPr>
              <w:t>/с 03911270420</w:t>
            </w:r>
          </w:p>
          <w:p w:rsidR="008C3F7E" w:rsidRPr="00A65E96" w:rsidRDefault="008C3F7E" w:rsidP="004F5957">
            <w:pPr>
              <w:pStyle w:val="4"/>
              <w:spacing w:line="240" w:lineRule="auto"/>
              <w:ind w:right="132" w:firstLine="539"/>
              <w:contextualSpacing/>
              <w:rPr>
                <w:sz w:val="22"/>
                <w:szCs w:val="22"/>
              </w:rPr>
            </w:pPr>
          </w:p>
        </w:tc>
        <w:tc>
          <w:tcPr>
            <w:tcW w:w="5166" w:type="dxa"/>
          </w:tcPr>
          <w:p w:rsidR="00B60A26" w:rsidRPr="004F5957" w:rsidRDefault="00B60A26" w:rsidP="00B60A26">
            <w:pPr>
              <w:pStyle w:val="a3"/>
              <w:rPr>
                <w:rFonts w:ascii="Times New Roman" w:hAnsi="Times New Roman"/>
                <w:b/>
                <w:bCs/>
                <w:sz w:val="24"/>
                <w:szCs w:val="24"/>
              </w:rPr>
            </w:pPr>
            <w:r w:rsidRPr="004F5957">
              <w:rPr>
                <w:rFonts w:ascii="Times New Roman" w:hAnsi="Times New Roman"/>
                <w:b/>
                <w:bCs/>
                <w:sz w:val="24"/>
                <w:szCs w:val="24"/>
              </w:rPr>
              <w:t xml:space="preserve">Общество с ограниченной ответственностью </w:t>
            </w:r>
          </w:p>
          <w:p w:rsidR="00B60A26" w:rsidRPr="00B60A26" w:rsidRDefault="00B60A26" w:rsidP="00B60A26">
            <w:pPr>
              <w:pStyle w:val="a3"/>
              <w:rPr>
                <w:rFonts w:ascii="Times New Roman" w:hAnsi="Times New Roman"/>
                <w:bCs/>
                <w:sz w:val="24"/>
                <w:szCs w:val="24"/>
              </w:rPr>
            </w:pPr>
            <w:r w:rsidRPr="004F5957">
              <w:rPr>
                <w:rFonts w:ascii="Times New Roman" w:hAnsi="Times New Roman"/>
                <w:b/>
                <w:bCs/>
                <w:sz w:val="24"/>
                <w:szCs w:val="24"/>
              </w:rPr>
              <w:t>« Нерчинский продукт»</w:t>
            </w:r>
          </w:p>
          <w:p w:rsidR="00B60A26" w:rsidRPr="00B60A26"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Юридический адрес: </w:t>
            </w:r>
          </w:p>
          <w:p w:rsidR="00B60A26" w:rsidRPr="00B60A26"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Почтовый адрес: </w:t>
            </w:r>
          </w:p>
          <w:p w:rsidR="00F96DA7" w:rsidRDefault="00B60A26" w:rsidP="00B60A26">
            <w:pPr>
              <w:pStyle w:val="a3"/>
              <w:rPr>
                <w:rFonts w:ascii="Times New Roman" w:hAnsi="Times New Roman"/>
                <w:bCs/>
                <w:sz w:val="24"/>
                <w:szCs w:val="24"/>
              </w:rPr>
            </w:pPr>
            <w:r w:rsidRPr="00B60A26">
              <w:rPr>
                <w:rFonts w:ascii="Times New Roman" w:hAnsi="Times New Roman"/>
                <w:bCs/>
                <w:sz w:val="24"/>
                <w:szCs w:val="24"/>
                <w:lang w:val="en-US"/>
              </w:rPr>
              <w:t>Email</w:t>
            </w:r>
            <w:r w:rsidRPr="003D757D">
              <w:rPr>
                <w:rFonts w:ascii="Times New Roman" w:hAnsi="Times New Roman"/>
                <w:bCs/>
                <w:sz w:val="24"/>
                <w:szCs w:val="24"/>
              </w:rPr>
              <w:t xml:space="preserve">: </w:t>
            </w:r>
          </w:p>
          <w:p w:rsidR="00B60A26" w:rsidRPr="000F2DAC" w:rsidRDefault="00B60A26" w:rsidP="00B60A26">
            <w:pPr>
              <w:pStyle w:val="a3"/>
              <w:rPr>
                <w:rFonts w:ascii="Times New Roman" w:hAnsi="Times New Roman"/>
                <w:bCs/>
                <w:sz w:val="24"/>
                <w:szCs w:val="24"/>
              </w:rPr>
            </w:pPr>
            <w:r w:rsidRPr="00B60A26">
              <w:rPr>
                <w:rFonts w:ascii="Times New Roman" w:hAnsi="Times New Roman"/>
                <w:bCs/>
                <w:sz w:val="24"/>
                <w:szCs w:val="24"/>
              </w:rPr>
              <w:t>Телефон</w:t>
            </w:r>
            <w:r w:rsidRPr="000F2DAC">
              <w:rPr>
                <w:rFonts w:ascii="Times New Roman" w:hAnsi="Times New Roman"/>
                <w:bCs/>
                <w:sz w:val="24"/>
                <w:szCs w:val="24"/>
              </w:rPr>
              <w:t xml:space="preserve">: </w:t>
            </w:r>
          </w:p>
          <w:p w:rsidR="00B60A26" w:rsidRPr="000F2DAC"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ИНН </w:t>
            </w:r>
          </w:p>
          <w:p w:rsidR="00B60A26" w:rsidRPr="000F2DAC"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ОГРН: </w:t>
            </w:r>
          </w:p>
          <w:p w:rsidR="00F96DA7"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КПП: </w:t>
            </w:r>
          </w:p>
          <w:p w:rsidR="00B60A26" w:rsidRPr="00B60A26" w:rsidRDefault="00B60A26" w:rsidP="00B60A26">
            <w:pPr>
              <w:pStyle w:val="a3"/>
              <w:rPr>
                <w:rFonts w:ascii="Times New Roman" w:hAnsi="Times New Roman"/>
                <w:bCs/>
                <w:sz w:val="24"/>
                <w:szCs w:val="24"/>
              </w:rPr>
            </w:pPr>
            <w:r w:rsidRPr="00B60A26">
              <w:rPr>
                <w:rFonts w:ascii="Times New Roman" w:hAnsi="Times New Roman"/>
                <w:bCs/>
                <w:sz w:val="24"/>
                <w:szCs w:val="24"/>
              </w:rPr>
              <w:t>Банковские реквизиты:</w:t>
            </w:r>
          </w:p>
          <w:p w:rsidR="00B60A26" w:rsidRPr="003D757D" w:rsidRDefault="00B60A26" w:rsidP="00B60A26">
            <w:pPr>
              <w:pStyle w:val="a3"/>
              <w:rPr>
                <w:rFonts w:ascii="Times New Roman" w:hAnsi="Times New Roman"/>
                <w:bCs/>
                <w:sz w:val="24"/>
                <w:szCs w:val="24"/>
              </w:rPr>
            </w:pPr>
            <w:proofErr w:type="spellStart"/>
            <w:proofErr w:type="gramStart"/>
            <w:r w:rsidRPr="00B60A26">
              <w:rPr>
                <w:rFonts w:ascii="Times New Roman" w:hAnsi="Times New Roman"/>
                <w:bCs/>
                <w:sz w:val="24"/>
                <w:szCs w:val="24"/>
              </w:rPr>
              <w:t>р</w:t>
            </w:r>
            <w:proofErr w:type="spellEnd"/>
            <w:proofErr w:type="gramEnd"/>
            <w:r w:rsidRPr="00B60A26">
              <w:rPr>
                <w:rFonts w:ascii="Times New Roman" w:hAnsi="Times New Roman"/>
                <w:bCs/>
                <w:sz w:val="24"/>
                <w:szCs w:val="24"/>
              </w:rPr>
              <w:t xml:space="preserve">/с </w:t>
            </w:r>
          </w:p>
          <w:p w:rsidR="00B60A26" w:rsidRPr="003D757D" w:rsidRDefault="00F96DA7" w:rsidP="00B60A26">
            <w:pPr>
              <w:pStyle w:val="a3"/>
              <w:rPr>
                <w:rFonts w:ascii="Times New Roman" w:hAnsi="Times New Roman"/>
                <w:bCs/>
                <w:sz w:val="24"/>
                <w:szCs w:val="24"/>
              </w:rPr>
            </w:pPr>
            <w:r>
              <w:rPr>
                <w:rFonts w:ascii="Times New Roman" w:hAnsi="Times New Roman"/>
                <w:bCs/>
                <w:sz w:val="24"/>
                <w:szCs w:val="24"/>
              </w:rPr>
              <w:t>Наименования банка</w:t>
            </w:r>
          </w:p>
          <w:p w:rsidR="00B60A26" w:rsidRPr="00B60A26"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к/с </w:t>
            </w:r>
          </w:p>
          <w:p w:rsidR="008C3F7E" w:rsidRPr="00A65E96" w:rsidRDefault="00B60A26" w:rsidP="00F96DA7">
            <w:pPr>
              <w:pStyle w:val="31"/>
              <w:shd w:val="clear" w:color="auto" w:fill="auto"/>
              <w:spacing w:before="0" w:after="0" w:line="240" w:lineRule="auto"/>
              <w:rPr>
                <w:sz w:val="24"/>
                <w:szCs w:val="24"/>
              </w:rPr>
            </w:pPr>
            <w:r w:rsidRPr="00B60A26">
              <w:rPr>
                <w:bCs/>
                <w:sz w:val="24"/>
                <w:szCs w:val="24"/>
              </w:rPr>
              <w:t xml:space="preserve">БИК </w:t>
            </w:r>
          </w:p>
        </w:tc>
      </w:tr>
      <w:tr w:rsidR="008C3F7E" w:rsidRPr="00A65E96" w:rsidTr="004F5957">
        <w:trPr>
          <w:trHeight w:val="1703"/>
        </w:trPr>
        <w:tc>
          <w:tcPr>
            <w:tcW w:w="5148" w:type="dxa"/>
          </w:tcPr>
          <w:p w:rsidR="008C3F7E" w:rsidRPr="00A65E96" w:rsidRDefault="008C3F7E" w:rsidP="004F5957">
            <w:pPr>
              <w:ind w:firstLine="539"/>
              <w:jc w:val="both"/>
              <w:rPr>
                <w:b/>
              </w:rPr>
            </w:pPr>
            <w:r w:rsidRPr="00A65E96">
              <w:rPr>
                <w:b/>
              </w:rPr>
              <w:t>ГОСУДАРСТВЕННЫЙ ЗАКАЗЧИК</w:t>
            </w:r>
          </w:p>
          <w:p w:rsidR="008C3F7E" w:rsidRPr="00A65E96" w:rsidRDefault="008C3F7E" w:rsidP="004F5957">
            <w:pPr>
              <w:jc w:val="both"/>
            </w:pPr>
            <w:r w:rsidRPr="00A65E96">
              <w:t>ФКУ ИК-</w:t>
            </w:r>
            <w:r w:rsidR="0080181D">
              <w:t>3</w:t>
            </w:r>
            <w:r w:rsidRPr="00A65E96">
              <w:t xml:space="preserve"> УФСИН России по Забайкальскому краю                                              </w:t>
            </w:r>
          </w:p>
          <w:p w:rsidR="008C3F7E" w:rsidRPr="00A65E96" w:rsidRDefault="008C3F7E" w:rsidP="004F5957">
            <w:pPr>
              <w:jc w:val="both"/>
            </w:pPr>
          </w:p>
          <w:p w:rsidR="008C3F7E" w:rsidRPr="00A65E96" w:rsidRDefault="003D757D" w:rsidP="004F5957">
            <w:pPr>
              <w:jc w:val="both"/>
            </w:pPr>
            <w:r>
              <w:t>__________________ С.Н. Медведев</w:t>
            </w:r>
          </w:p>
          <w:p w:rsidR="008C3F7E" w:rsidRPr="00A65E96" w:rsidRDefault="008C3F7E" w:rsidP="004F5957">
            <w:pPr>
              <w:jc w:val="both"/>
            </w:pPr>
            <w:r w:rsidRPr="00A65E96">
              <w:t>М.П.</w:t>
            </w:r>
          </w:p>
        </w:tc>
        <w:tc>
          <w:tcPr>
            <w:tcW w:w="5208" w:type="dxa"/>
            <w:gridSpan w:val="2"/>
          </w:tcPr>
          <w:p w:rsidR="008C3F7E" w:rsidRPr="00A65E96" w:rsidRDefault="008C3F7E" w:rsidP="004F5957">
            <w:pPr>
              <w:rPr>
                <w:b/>
              </w:rPr>
            </w:pPr>
            <w:r w:rsidRPr="00A65E96">
              <w:rPr>
                <w:b/>
              </w:rPr>
              <w:t xml:space="preserve">                  </w:t>
            </w:r>
            <w:r w:rsidR="00C55CFE" w:rsidRPr="00A65E96">
              <w:rPr>
                <w:b/>
              </w:rPr>
              <w:t>ПОСТАВЩИК</w:t>
            </w:r>
          </w:p>
          <w:p w:rsidR="008C3F7E" w:rsidRDefault="008C3F7E" w:rsidP="004F5957"/>
          <w:p w:rsidR="0080181D" w:rsidRPr="00A65E96" w:rsidRDefault="0080181D" w:rsidP="004F5957"/>
          <w:p w:rsidR="008C3F7E" w:rsidRPr="00A65E96" w:rsidRDefault="003D757D" w:rsidP="004F5957">
            <w:pPr>
              <w:pStyle w:val="a3"/>
            </w:pPr>
            <w:r>
              <w:t xml:space="preserve">  __________________ </w:t>
            </w:r>
          </w:p>
          <w:p w:rsidR="008C3F7E" w:rsidRPr="00A65E96" w:rsidRDefault="008C3F7E" w:rsidP="004F5957">
            <w:pPr>
              <w:pStyle w:val="a3"/>
              <w:rPr>
                <w:rFonts w:ascii="Times New Roman" w:hAnsi="Times New Roman"/>
                <w:sz w:val="24"/>
                <w:szCs w:val="24"/>
              </w:rPr>
            </w:pPr>
            <w:r w:rsidRPr="00A65E96">
              <w:rPr>
                <w:rFonts w:ascii="Times New Roman" w:hAnsi="Times New Roman"/>
              </w:rPr>
              <w:t xml:space="preserve">              М.П.</w:t>
            </w:r>
          </w:p>
        </w:tc>
      </w:tr>
    </w:tbl>
    <w:p w:rsidR="00321312" w:rsidRPr="00A65E96" w:rsidRDefault="00321312" w:rsidP="00C02B70">
      <w:pPr>
        <w:pStyle w:val="a3"/>
        <w:ind w:firstLine="426"/>
        <w:jc w:val="both"/>
        <w:rPr>
          <w:rFonts w:ascii="Times New Roman" w:hAnsi="Times New Roman" w:cs="Times New Roman"/>
          <w:sz w:val="24"/>
          <w:szCs w:val="24"/>
        </w:rPr>
      </w:pPr>
    </w:p>
    <w:p w:rsidR="00321312" w:rsidRPr="00A65E96" w:rsidRDefault="00321312" w:rsidP="00BA15AD">
      <w:pPr>
        <w:pStyle w:val="a3"/>
        <w:ind w:firstLine="426"/>
        <w:jc w:val="center"/>
        <w:rPr>
          <w:rFonts w:ascii="Times New Roman" w:hAnsi="Times New Roman" w:cs="Times New Roman"/>
          <w:sz w:val="24"/>
          <w:szCs w:val="24"/>
        </w:rPr>
      </w:pPr>
    </w:p>
    <w:p w:rsidR="007E5AE0" w:rsidRPr="00A65E96" w:rsidRDefault="007E5AE0" w:rsidP="007E5AE0">
      <w:pPr>
        <w:pStyle w:val="a3"/>
        <w:ind w:firstLine="426"/>
        <w:jc w:val="right"/>
        <w:rPr>
          <w:rFonts w:ascii="Times New Roman" w:hAnsi="Times New Roman" w:cs="Times New Roman"/>
          <w:sz w:val="24"/>
          <w:szCs w:val="24"/>
        </w:rPr>
        <w:sectPr w:rsidR="007E5AE0" w:rsidRPr="00A65E96" w:rsidSect="00BA15AD">
          <w:pgSz w:w="11906" w:h="16838"/>
          <w:pgMar w:top="851" w:right="849" w:bottom="568" w:left="1134" w:header="708" w:footer="708" w:gutter="0"/>
          <w:cols w:space="708"/>
          <w:docGrid w:linePitch="360"/>
        </w:sectPr>
      </w:pPr>
    </w:p>
    <w:p w:rsidR="00321312" w:rsidRPr="00A65E96" w:rsidRDefault="00321312" w:rsidP="00BA15AD">
      <w:pPr>
        <w:pStyle w:val="a3"/>
        <w:ind w:firstLine="426"/>
        <w:jc w:val="right"/>
        <w:rPr>
          <w:rFonts w:ascii="Times New Roman" w:hAnsi="Times New Roman" w:cs="Times New Roman"/>
          <w:sz w:val="24"/>
          <w:szCs w:val="24"/>
        </w:rPr>
      </w:pPr>
      <w:r w:rsidRPr="00A65E96">
        <w:rPr>
          <w:rFonts w:ascii="Times New Roman" w:hAnsi="Times New Roman" w:cs="Times New Roman"/>
          <w:sz w:val="24"/>
          <w:szCs w:val="24"/>
        </w:rPr>
        <w:lastRenderedPageBreak/>
        <w:t xml:space="preserve">Приложение </w:t>
      </w:r>
      <w:r w:rsidR="007E5AE0" w:rsidRPr="00A65E96">
        <w:rPr>
          <w:rFonts w:ascii="Times New Roman" w:hAnsi="Times New Roman" w:cs="Times New Roman"/>
          <w:sz w:val="24"/>
          <w:szCs w:val="24"/>
        </w:rPr>
        <w:t>№</w:t>
      </w:r>
      <w:r w:rsidRPr="00A65E96">
        <w:rPr>
          <w:rFonts w:ascii="Times New Roman" w:hAnsi="Times New Roman" w:cs="Times New Roman"/>
          <w:sz w:val="24"/>
          <w:szCs w:val="24"/>
        </w:rPr>
        <w:t xml:space="preserve"> 1</w:t>
      </w:r>
      <w:r w:rsidR="00BA15AD" w:rsidRPr="00A65E96">
        <w:rPr>
          <w:rFonts w:ascii="Times New Roman" w:hAnsi="Times New Roman" w:cs="Times New Roman"/>
          <w:sz w:val="24"/>
          <w:szCs w:val="24"/>
        </w:rPr>
        <w:t xml:space="preserve"> </w:t>
      </w:r>
      <w:r w:rsidRPr="00A65E96">
        <w:rPr>
          <w:rFonts w:ascii="Times New Roman" w:hAnsi="Times New Roman" w:cs="Times New Roman"/>
          <w:sz w:val="24"/>
          <w:szCs w:val="24"/>
        </w:rPr>
        <w:t xml:space="preserve">к </w:t>
      </w:r>
      <w:r w:rsidR="00BA15AD" w:rsidRPr="00A65E96">
        <w:rPr>
          <w:rFonts w:ascii="Times New Roman" w:hAnsi="Times New Roman" w:cs="Times New Roman"/>
          <w:sz w:val="24"/>
          <w:szCs w:val="24"/>
        </w:rPr>
        <w:t>Государственному к</w:t>
      </w:r>
      <w:r w:rsidRPr="00A65E96">
        <w:rPr>
          <w:rFonts w:ascii="Times New Roman" w:hAnsi="Times New Roman" w:cs="Times New Roman"/>
          <w:sz w:val="24"/>
          <w:szCs w:val="24"/>
        </w:rPr>
        <w:t>онтракту</w:t>
      </w:r>
    </w:p>
    <w:p w:rsidR="00321312" w:rsidRPr="00A65E96" w:rsidRDefault="00321312" w:rsidP="007E5AE0">
      <w:pPr>
        <w:pStyle w:val="a3"/>
        <w:ind w:firstLine="426"/>
        <w:jc w:val="right"/>
        <w:rPr>
          <w:rFonts w:ascii="Times New Roman" w:hAnsi="Times New Roman" w:cs="Times New Roman"/>
          <w:sz w:val="24"/>
          <w:szCs w:val="24"/>
        </w:rPr>
      </w:pPr>
      <w:r w:rsidRPr="00A65E96">
        <w:rPr>
          <w:rFonts w:ascii="Times New Roman" w:hAnsi="Times New Roman" w:cs="Times New Roman"/>
          <w:sz w:val="24"/>
          <w:szCs w:val="24"/>
        </w:rPr>
        <w:t xml:space="preserve">от </w:t>
      </w:r>
      <w:r w:rsidR="007E5AE0" w:rsidRPr="00A65E96">
        <w:rPr>
          <w:rFonts w:ascii="Times New Roman" w:hAnsi="Times New Roman" w:cs="Times New Roman"/>
          <w:sz w:val="24"/>
          <w:szCs w:val="24"/>
        </w:rPr>
        <w:t>«</w:t>
      </w:r>
      <w:r w:rsidRPr="00A65E96">
        <w:rPr>
          <w:rFonts w:ascii="Times New Roman" w:hAnsi="Times New Roman" w:cs="Times New Roman"/>
          <w:sz w:val="24"/>
          <w:szCs w:val="24"/>
        </w:rPr>
        <w:t>_</w:t>
      </w:r>
      <w:r w:rsidR="00BA15AD" w:rsidRPr="00A65E96">
        <w:rPr>
          <w:rFonts w:ascii="Times New Roman" w:hAnsi="Times New Roman" w:cs="Times New Roman"/>
          <w:sz w:val="24"/>
          <w:szCs w:val="24"/>
        </w:rPr>
        <w:t>__</w:t>
      </w:r>
      <w:r w:rsidRPr="00A65E96">
        <w:rPr>
          <w:rFonts w:ascii="Times New Roman" w:hAnsi="Times New Roman" w:cs="Times New Roman"/>
          <w:sz w:val="24"/>
          <w:szCs w:val="24"/>
        </w:rPr>
        <w:t>_</w:t>
      </w:r>
      <w:r w:rsidR="007E5AE0" w:rsidRPr="00A65E96">
        <w:rPr>
          <w:rFonts w:ascii="Times New Roman" w:hAnsi="Times New Roman" w:cs="Times New Roman"/>
          <w:sz w:val="24"/>
          <w:szCs w:val="24"/>
        </w:rPr>
        <w:t>»</w:t>
      </w:r>
      <w:r w:rsidRPr="00A65E96">
        <w:rPr>
          <w:rFonts w:ascii="Times New Roman" w:hAnsi="Times New Roman" w:cs="Times New Roman"/>
          <w:sz w:val="24"/>
          <w:szCs w:val="24"/>
        </w:rPr>
        <w:t xml:space="preserve"> ___</w:t>
      </w:r>
      <w:r w:rsidR="00BA15AD" w:rsidRPr="00A65E96">
        <w:rPr>
          <w:rFonts w:ascii="Times New Roman" w:hAnsi="Times New Roman" w:cs="Times New Roman"/>
          <w:sz w:val="24"/>
          <w:szCs w:val="24"/>
        </w:rPr>
        <w:t>______</w:t>
      </w:r>
      <w:r w:rsidRPr="00A65E96">
        <w:rPr>
          <w:rFonts w:ascii="Times New Roman" w:hAnsi="Times New Roman" w:cs="Times New Roman"/>
          <w:sz w:val="24"/>
          <w:szCs w:val="24"/>
        </w:rPr>
        <w:t>_ 20</w:t>
      </w:r>
      <w:r w:rsidR="007E5AE0" w:rsidRPr="00A65E96">
        <w:rPr>
          <w:rFonts w:ascii="Times New Roman" w:hAnsi="Times New Roman" w:cs="Times New Roman"/>
          <w:sz w:val="24"/>
          <w:szCs w:val="24"/>
        </w:rPr>
        <w:t>2</w:t>
      </w:r>
      <w:r w:rsidR="000F2DAC">
        <w:rPr>
          <w:rFonts w:ascii="Times New Roman" w:hAnsi="Times New Roman" w:cs="Times New Roman"/>
          <w:sz w:val="24"/>
          <w:szCs w:val="24"/>
        </w:rPr>
        <w:t>6</w:t>
      </w:r>
      <w:r w:rsidRPr="00A65E96">
        <w:rPr>
          <w:rFonts w:ascii="Times New Roman" w:hAnsi="Times New Roman" w:cs="Times New Roman"/>
          <w:sz w:val="24"/>
          <w:szCs w:val="24"/>
        </w:rPr>
        <w:t xml:space="preserve"> г. </w:t>
      </w:r>
      <w:r w:rsidR="007E5AE0" w:rsidRPr="00A65E96">
        <w:rPr>
          <w:rFonts w:ascii="Times New Roman" w:hAnsi="Times New Roman" w:cs="Times New Roman"/>
          <w:sz w:val="24"/>
          <w:szCs w:val="24"/>
        </w:rPr>
        <w:t>№</w:t>
      </w:r>
      <w:r w:rsidR="004F5957">
        <w:rPr>
          <w:rFonts w:ascii="Times New Roman" w:hAnsi="Times New Roman" w:cs="Times New Roman"/>
          <w:sz w:val="24"/>
          <w:szCs w:val="24"/>
        </w:rPr>
        <w:t xml:space="preserve"> </w:t>
      </w:r>
    </w:p>
    <w:p w:rsidR="00321312" w:rsidRPr="00A65E96" w:rsidRDefault="00321312" w:rsidP="00C02B70">
      <w:pPr>
        <w:pStyle w:val="a3"/>
        <w:ind w:firstLine="426"/>
        <w:jc w:val="both"/>
        <w:rPr>
          <w:rFonts w:ascii="Times New Roman" w:hAnsi="Times New Roman" w:cs="Times New Roman"/>
          <w:sz w:val="24"/>
          <w:szCs w:val="24"/>
        </w:rPr>
      </w:pPr>
    </w:p>
    <w:p w:rsidR="00E50EFF" w:rsidRPr="00A65E96" w:rsidRDefault="00E50EFF" w:rsidP="00E50EFF">
      <w:pPr>
        <w:pStyle w:val="a3"/>
        <w:shd w:val="clear" w:color="auto" w:fill="FFFFFF" w:themeFill="background1"/>
        <w:jc w:val="center"/>
        <w:rPr>
          <w:rFonts w:ascii="Times New Roman" w:hAnsi="Times New Roman"/>
          <w:b/>
          <w:sz w:val="24"/>
          <w:szCs w:val="24"/>
        </w:rPr>
      </w:pPr>
      <w:bookmarkStart w:id="23" w:name="P326"/>
      <w:bookmarkEnd w:id="23"/>
      <w:r w:rsidRPr="00A65E96">
        <w:rPr>
          <w:rFonts w:ascii="Times New Roman" w:hAnsi="Times New Roman"/>
          <w:b/>
          <w:sz w:val="24"/>
          <w:szCs w:val="24"/>
        </w:rPr>
        <w:t xml:space="preserve">Ведомость поставки </w:t>
      </w:r>
    </w:p>
    <w:p w:rsidR="00321312" w:rsidRPr="00A65E96" w:rsidRDefault="00321312" w:rsidP="00C02B70">
      <w:pPr>
        <w:pStyle w:val="a3"/>
        <w:ind w:firstLine="426"/>
        <w:jc w:val="both"/>
        <w:rPr>
          <w:rFonts w:ascii="Times New Roman" w:hAnsi="Times New Roman" w:cs="Times New Roman"/>
          <w:sz w:val="24"/>
          <w:szCs w:val="24"/>
        </w:rPr>
      </w:pPr>
    </w:p>
    <w:p w:rsidR="00E12FDC" w:rsidRPr="00A65E96" w:rsidRDefault="00E12FDC" w:rsidP="00E12FDC">
      <w:pPr>
        <w:pStyle w:val="a3"/>
        <w:jc w:val="center"/>
        <w:rPr>
          <w:rFonts w:ascii="Times New Roman" w:hAnsi="Times New Roman"/>
          <w:sz w:val="24"/>
          <w:szCs w:val="24"/>
          <w:highlight w:val="yellow"/>
        </w:rPr>
      </w:pPr>
    </w:p>
    <w:tbl>
      <w:tblPr>
        <w:tblW w:w="14606" w:type="dxa"/>
        <w:tblInd w:w="103" w:type="dxa"/>
        <w:tblLook w:val="04A0"/>
      </w:tblPr>
      <w:tblGrid>
        <w:gridCol w:w="3407"/>
        <w:gridCol w:w="3402"/>
        <w:gridCol w:w="1417"/>
        <w:gridCol w:w="1702"/>
        <w:gridCol w:w="1985"/>
        <w:gridCol w:w="2693"/>
      </w:tblGrid>
      <w:tr w:rsidR="00E12FDC" w:rsidRPr="00A65E96" w:rsidTr="00A65E96">
        <w:trPr>
          <w:trHeight w:val="990"/>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DC" w:rsidRPr="00C1528C" w:rsidRDefault="00E12FDC" w:rsidP="00A65E96">
            <w:pPr>
              <w:jc w:val="center"/>
            </w:pPr>
            <w:r w:rsidRPr="00C1528C">
              <w:t>Наименование, характеристики товара (заполняются на основании заявки участника закупки)</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E12FDC" w:rsidP="00A65E96">
            <w:pPr>
              <w:jc w:val="center"/>
            </w:pPr>
            <w:r w:rsidRPr="00C1528C">
              <w:t>Страна происхождения товара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E12FDC" w:rsidP="00A65E96">
            <w:pPr>
              <w:jc w:val="center"/>
            </w:pPr>
            <w:r w:rsidRPr="00C1528C">
              <w:t>количество товара, единица измерения товара</w:t>
            </w:r>
          </w:p>
        </w:tc>
        <w:tc>
          <w:tcPr>
            <w:tcW w:w="1702" w:type="dxa"/>
            <w:tcBorders>
              <w:top w:val="single" w:sz="4" w:space="0" w:color="auto"/>
              <w:left w:val="nil"/>
              <w:bottom w:val="single" w:sz="4" w:space="0" w:color="auto"/>
              <w:right w:val="single" w:sz="4" w:space="0" w:color="auto"/>
            </w:tcBorders>
            <w:shd w:val="clear" w:color="auto" w:fill="auto"/>
            <w:vAlign w:val="center"/>
          </w:tcPr>
          <w:p w:rsidR="00E12FDC" w:rsidRPr="00C1528C" w:rsidRDefault="00E12FDC" w:rsidP="00A65E96">
            <w:pPr>
              <w:jc w:val="center"/>
            </w:pPr>
            <w:r w:rsidRPr="00C1528C">
              <w:t>Цена за единицу товара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E12FDC" w:rsidP="00A65E96">
            <w:pPr>
              <w:jc w:val="center"/>
            </w:pPr>
            <w:r w:rsidRPr="00C1528C">
              <w:t>Цена контракта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E12FDC" w:rsidP="00A65E96">
            <w:pPr>
              <w:jc w:val="center"/>
            </w:pPr>
            <w:r w:rsidRPr="00C1528C">
              <w:t>Срок поставки</w:t>
            </w:r>
          </w:p>
        </w:tc>
      </w:tr>
      <w:tr w:rsidR="00E12FDC" w:rsidRPr="00A65E96" w:rsidTr="00BA15AD">
        <w:trPr>
          <w:trHeight w:val="165"/>
        </w:trPr>
        <w:tc>
          <w:tcPr>
            <w:tcW w:w="3407" w:type="dxa"/>
            <w:tcBorders>
              <w:top w:val="nil"/>
              <w:left w:val="single" w:sz="4" w:space="0" w:color="auto"/>
              <w:bottom w:val="single" w:sz="4" w:space="0" w:color="auto"/>
              <w:right w:val="single" w:sz="4" w:space="0" w:color="auto"/>
            </w:tcBorders>
            <w:shd w:val="clear" w:color="auto" w:fill="auto"/>
            <w:vAlign w:val="center"/>
            <w:hideMark/>
          </w:tcPr>
          <w:p w:rsidR="00E12FDC" w:rsidRPr="00C1528C" w:rsidRDefault="00E12FDC" w:rsidP="00BA15AD">
            <w:pPr>
              <w:jc w:val="center"/>
              <w:rPr>
                <w:b/>
                <w:bCs/>
                <w:bdr w:val="none" w:sz="0" w:space="0" w:color="auto" w:frame="1"/>
              </w:rPr>
            </w:pPr>
            <w:r w:rsidRPr="00C1528C">
              <w:rPr>
                <w:b/>
                <w:bCs/>
                <w:bdr w:val="none" w:sz="0" w:space="0" w:color="auto" w:frame="1"/>
              </w:rPr>
              <w:t xml:space="preserve">Творог </w:t>
            </w:r>
            <w:r w:rsidR="001A7A75" w:rsidRPr="00C1528C">
              <w:rPr>
                <w:b/>
                <w:bCs/>
                <w:bdr w:val="none" w:sz="0" w:space="0" w:color="auto" w:frame="1"/>
              </w:rPr>
              <w:t>5</w:t>
            </w:r>
            <w:r w:rsidRPr="00C1528C">
              <w:rPr>
                <w:b/>
                <w:bCs/>
                <w:bdr w:val="none" w:sz="0" w:space="0" w:color="auto" w:frame="1"/>
              </w:rPr>
              <w:t xml:space="preserve"> % жирности</w:t>
            </w:r>
          </w:p>
          <w:p w:rsidR="00E12FDC" w:rsidRPr="00C1528C" w:rsidRDefault="00E12FDC" w:rsidP="00BA15AD">
            <w:pPr>
              <w:jc w:val="center"/>
              <w:rPr>
                <w:b/>
                <w:bCs/>
                <w:bdr w:val="none" w:sz="0" w:space="0" w:color="auto" w:frame="1"/>
              </w:rPr>
            </w:pPr>
            <w:r w:rsidRPr="00C1528C">
              <w:rPr>
                <w:b/>
                <w:bCs/>
                <w:bdr w:val="none" w:sz="0" w:space="0" w:color="auto" w:frame="1"/>
              </w:rPr>
              <w:t>ОКПД</w:t>
            </w:r>
            <w:proofErr w:type="gramStart"/>
            <w:r w:rsidRPr="00C1528C">
              <w:rPr>
                <w:b/>
                <w:bCs/>
                <w:bdr w:val="none" w:sz="0" w:space="0" w:color="auto" w:frame="1"/>
              </w:rPr>
              <w:t>2</w:t>
            </w:r>
            <w:proofErr w:type="gramEnd"/>
            <w:r w:rsidRPr="00C1528C">
              <w:rPr>
                <w:b/>
                <w:bCs/>
                <w:bdr w:val="none" w:sz="0" w:space="0" w:color="auto" w:frame="1"/>
              </w:rPr>
              <w:t xml:space="preserve"> 10.51.40.300</w:t>
            </w:r>
          </w:p>
          <w:p w:rsidR="00E12FDC" w:rsidRPr="00C1528C" w:rsidRDefault="00E12FDC" w:rsidP="00BA15AD">
            <w:pPr>
              <w:shd w:val="clear" w:color="auto" w:fill="FFFFFF"/>
              <w:jc w:val="center"/>
              <w:textAlignment w:val="baseline"/>
            </w:pPr>
            <w:r w:rsidRPr="00C1528C">
              <w:rPr>
                <w:b/>
                <w:bCs/>
                <w:bdr w:val="none" w:sz="0" w:space="0" w:color="auto" w:frame="1"/>
              </w:rPr>
              <w:t xml:space="preserve">КТРУ </w:t>
            </w:r>
            <w:r w:rsidRPr="00C1528C">
              <w:rPr>
                <w:bdr w:val="none" w:sz="0" w:space="0" w:color="auto" w:frame="1"/>
              </w:rPr>
              <w:t>10.51.40.300-00000005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1A7A75" w:rsidP="00BA15AD">
            <w:pPr>
              <w:jc w:val="center"/>
            </w:pPr>
            <w:r w:rsidRPr="00C1528C">
              <w:t>Российская Федерация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F96DA7" w:rsidP="00BA15AD">
            <w:pPr>
              <w:jc w:val="center"/>
            </w:pPr>
            <w:r>
              <w:t>_____</w:t>
            </w:r>
            <w:r w:rsidR="00E12FDC" w:rsidRPr="00C1528C">
              <w:t xml:space="preserve"> </w:t>
            </w:r>
            <w:proofErr w:type="gramStart"/>
            <w:r w:rsidR="00E12FDC" w:rsidRPr="00C1528C">
              <w:t>кг</w:t>
            </w:r>
            <w:proofErr w:type="gramEnd"/>
          </w:p>
        </w:tc>
        <w:tc>
          <w:tcPr>
            <w:tcW w:w="1702" w:type="dxa"/>
            <w:tcBorders>
              <w:top w:val="single" w:sz="4" w:space="0" w:color="auto"/>
              <w:left w:val="nil"/>
              <w:bottom w:val="single" w:sz="4" w:space="0" w:color="auto"/>
              <w:right w:val="single" w:sz="4" w:space="0" w:color="auto"/>
            </w:tcBorders>
            <w:shd w:val="clear" w:color="auto" w:fill="auto"/>
            <w:vAlign w:val="center"/>
          </w:tcPr>
          <w:p w:rsidR="00E12FDC" w:rsidRPr="00C1528C" w:rsidRDefault="00F96DA7" w:rsidP="00BA15AD">
            <w:pPr>
              <w:jc w:val="center"/>
            </w:pPr>
            <w:r>
              <w:t>_______</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12FDC" w:rsidRPr="00C1528C" w:rsidRDefault="00F96DA7" w:rsidP="00BA15AD">
            <w:pPr>
              <w:jc w:val="center"/>
            </w:pPr>
            <w:r>
              <w:t>__________</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D35CD" w:rsidRPr="00C1528C" w:rsidRDefault="00FD35CD" w:rsidP="00BA15AD">
            <w:pPr>
              <w:autoSpaceDE w:val="0"/>
              <w:autoSpaceDN w:val="0"/>
              <w:adjustRightInd w:val="0"/>
              <w:jc w:val="center"/>
              <w:rPr>
                <w:b/>
              </w:rPr>
            </w:pPr>
            <w:r w:rsidRPr="00C1528C">
              <w:t xml:space="preserve">По заявкам Заказчика, весь объем товара должен быть поставлен до </w:t>
            </w:r>
            <w:r w:rsidR="00F96DA7">
              <w:t>30.06</w:t>
            </w:r>
            <w:r w:rsidRPr="00C1528C">
              <w:t>.202</w:t>
            </w:r>
            <w:r w:rsidR="000F2DAC">
              <w:t>6</w:t>
            </w:r>
            <w:r w:rsidRPr="00C1528C">
              <w:t xml:space="preserve"> г.</w:t>
            </w:r>
          </w:p>
          <w:p w:rsidR="00E12FDC" w:rsidRPr="00C1528C" w:rsidRDefault="00E12FDC" w:rsidP="00BA15AD">
            <w:pPr>
              <w:jc w:val="center"/>
            </w:pPr>
          </w:p>
        </w:tc>
      </w:tr>
      <w:tr w:rsidR="00E12FDC" w:rsidRPr="00A65E96" w:rsidTr="00C1528C">
        <w:trPr>
          <w:trHeight w:val="255"/>
        </w:trPr>
        <w:tc>
          <w:tcPr>
            <w:tcW w:w="1460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12FDC" w:rsidRPr="00C1528C" w:rsidRDefault="00E12FDC" w:rsidP="00F96DA7">
            <w:pPr>
              <w:jc w:val="both"/>
            </w:pPr>
            <w:r w:rsidRPr="00C1528C">
              <w:t>ИТОГО</w:t>
            </w:r>
            <w:proofErr w:type="gramStart"/>
            <w:r w:rsidRPr="00C1528C">
              <w:t xml:space="preserve">: </w:t>
            </w:r>
            <w:r w:rsidR="00C1528C" w:rsidRPr="00C1528C">
              <w:t xml:space="preserve"> </w:t>
            </w:r>
            <w:r w:rsidR="00F96DA7">
              <w:t>________</w:t>
            </w:r>
            <w:r w:rsidR="00DB5525" w:rsidRPr="007474C3">
              <w:t xml:space="preserve"> (</w:t>
            </w:r>
            <w:r w:rsidR="00F96DA7">
              <w:t>_____________________</w:t>
            </w:r>
            <w:r w:rsidR="00CB3E2E">
              <w:t>)</w:t>
            </w:r>
            <w:r w:rsidR="00DB5525" w:rsidRPr="007474C3">
              <w:t xml:space="preserve"> </w:t>
            </w:r>
            <w:proofErr w:type="gramEnd"/>
            <w:r w:rsidR="00DB5525" w:rsidRPr="007474C3">
              <w:t>рубл</w:t>
            </w:r>
            <w:r w:rsidR="00CB3E2E">
              <w:t>ей</w:t>
            </w:r>
            <w:r w:rsidR="00DB5525" w:rsidRPr="007474C3">
              <w:t xml:space="preserve"> </w:t>
            </w:r>
            <w:r w:rsidR="00F96DA7">
              <w:t>_________</w:t>
            </w:r>
            <w:r w:rsidR="00DB5525" w:rsidRPr="007474C3">
              <w:t xml:space="preserve"> копеек</w:t>
            </w:r>
          </w:p>
        </w:tc>
      </w:tr>
    </w:tbl>
    <w:p w:rsidR="00E12FDC" w:rsidRPr="00A65E96" w:rsidRDefault="00E12FDC" w:rsidP="00E12FDC">
      <w:pPr>
        <w:tabs>
          <w:tab w:val="left" w:leader="underscore" w:pos="9214"/>
        </w:tabs>
        <w:autoSpaceDE w:val="0"/>
        <w:autoSpaceDN w:val="0"/>
        <w:adjustRightInd w:val="0"/>
        <w:spacing w:line="300" w:lineRule="atLeast"/>
        <w:ind w:firstLine="720"/>
        <w:rPr>
          <w:bCs/>
        </w:rPr>
      </w:pPr>
    </w:p>
    <w:p w:rsidR="00122ACD" w:rsidRPr="00EB21AF" w:rsidRDefault="00122ACD" w:rsidP="00122ACD">
      <w:pPr>
        <w:widowControl w:val="0"/>
        <w:ind w:left="709"/>
        <w:contextualSpacing/>
        <w:jc w:val="both"/>
      </w:pPr>
      <w:r w:rsidRPr="00EB21AF">
        <w:t>Контактный телефон Государственного заказчика: (3022) 28-29-05</w:t>
      </w:r>
    </w:p>
    <w:p w:rsidR="00122ACD" w:rsidRPr="00EB21AF" w:rsidRDefault="00122ACD" w:rsidP="00122ACD">
      <w:pPr>
        <w:tabs>
          <w:tab w:val="left" w:leader="underscore" w:pos="9214"/>
        </w:tabs>
        <w:adjustRightInd w:val="0"/>
        <w:ind w:left="709"/>
        <w:jc w:val="both"/>
      </w:pPr>
      <w:r w:rsidRPr="00EB21AF">
        <w:t xml:space="preserve">Место поставки: ФКУИК-3 УФСИН России по Забайкальскому краю по адресу: </w:t>
      </w:r>
      <w:proofErr w:type="gramStart"/>
      <w:r w:rsidRPr="00EB21AF">
        <w:t>г</w:t>
      </w:r>
      <w:proofErr w:type="gramEnd"/>
      <w:r w:rsidRPr="00EB21AF">
        <w:t xml:space="preserve">. Чита, ул. </w:t>
      </w:r>
      <w:proofErr w:type="spellStart"/>
      <w:r w:rsidRPr="00EB21AF">
        <w:t>Угданский</w:t>
      </w:r>
      <w:proofErr w:type="spellEnd"/>
      <w:r w:rsidRPr="00EB21AF">
        <w:t xml:space="preserve"> проезда 61</w:t>
      </w:r>
    </w:p>
    <w:p w:rsidR="00122ACD" w:rsidRPr="00EB21AF" w:rsidRDefault="00122ACD" w:rsidP="00122ACD">
      <w:pPr>
        <w:tabs>
          <w:tab w:val="left" w:leader="underscore" w:pos="9214"/>
        </w:tabs>
        <w:adjustRightInd w:val="0"/>
        <w:ind w:left="709"/>
        <w:jc w:val="both"/>
      </w:pPr>
      <w:r w:rsidRPr="00EB21AF">
        <w:t>(ИНН7532001304)</w:t>
      </w:r>
    </w:p>
    <w:p w:rsidR="00321312" w:rsidRPr="00A65E96" w:rsidRDefault="00321312" w:rsidP="00C02B70">
      <w:pPr>
        <w:pStyle w:val="a3"/>
        <w:ind w:firstLine="426"/>
        <w:jc w:val="both"/>
        <w:rPr>
          <w:rFonts w:ascii="Times New Roman" w:hAnsi="Times New Roman" w:cs="Times New Roman"/>
          <w:sz w:val="24"/>
          <w:szCs w:val="24"/>
        </w:rPr>
      </w:pPr>
    </w:p>
    <w:tbl>
      <w:tblPr>
        <w:tblW w:w="5000" w:type="pct"/>
        <w:tblLook w:val="01E0"/>
      </w:tblPr>
      <w:tblGrid>
        <w:gridCol w:w="7070"/>
        <w:gridCol w:w="432"/>
        <w:gridCol w:w="7284"/>
      </w:tblGrid>
      <w:tr w:rsidR="007E5AE0" w:rsidRPr="00A65E96" w:rsidTr="00517D59">
        <w:trPr>
          <w:trHeight w:val="2508"/>
        </w:trPr>
        <w:tc>
          <w:tcPr>
            <w:tcW w:w="2391" w:type="pct"/>
          </w:tcPr>
          <w:p w:rsidR="007E5AE0" w:rsidRPr="00A65E96" w:rsidRDefault="007E5AE0" w:rsidP="00517D59">
            <w:pPr>
              <w:widowControl w:val="0"/>
              <w:shd w:val="clear" w:color="auto" w:fill="FFFFFF" w:themeFill="background1"/>
              <w:ind w:right="132"/>
              <w:contextualSpacing/>
              <w:rPr>
                <w:b/>
                <w:snapToGrid w:val="0"/>
              </w:rPr>
            </w:pPr>
            <w:r w:rsidRPr="00A65E96">
              <w:rPr>
                <w:b/>
                <w:snapToGrid w:val="0"/>
              </w:rPr>
              <w:t>Государственный заказчик</w:t>
            </w:r>
          </w:p>
          <w:p w:rsidR="00E12FDC" w:rsidRPr="00A65E96" w:rsidRDefault="0080181D" w:rsidP="00E12FDC">
            <w:pPr>
              <w:jc w:val="both"/>
            </w:pPr>
            <w:r>
              <w:t>ФКУ ИК-3</w:t>
            </w:r>
            <w:r w:rsidR="00E12FDC" w:rsidRPr="00A65E96">
              <w:t xml:space="preserve"> УФСИН России по Забайкальскому краю                                              </w:t>
            </w:r>
          </w:p>
          <w:p w:rsidR="007E5AE0" w:rsidRPr="00A65E96" w:rsidRDefault="007E5AE0" w:rsidP="00517D59">
            <w:pPr>
              <w:widowControl w:val="0"/>
              <w:shd w:val="clear" w:color="auto" w:fill="FFFFFF" w:themeFill="background1"/>
              <w:ind w:right="132"/>
              <w:contextualSpacing/>
              <w:rPr>
                <w:snapToGrid w:val="0"/>
              </w:rPr>
            </w:pPr>
          </w:p>
          <w:p w:rsidR="007E5AE0" w:rsidRPr="00A65E96" w:rsidRDefault="007E5AE0" w:rsidP="00517D59">
            <w:pPr>
              <w:widowControl w:val="0"/>
              <w:shd w:val="clear" w:color="auto" w:fill="FFFFFF" w:themeFill="background1"/>
              <w:ind w:right="132"/>
              <w:contextualSpacing/>
              <w:rPr>
                <w:snapToGrid w:val="0"/>
              </w:rPr>
            </w:pPr>
          </w:p>
          <w:p w:rsidR="007E5AE0" w:rsidRPr="00A65E96" w:rsidRDefault="007E5AE0" w:rsidP="00517D59">
            <w:pPr>
              <w:widowControl w:val="0"/>
              <w:shd w:val="clear" w:color="auto" w:fill="FFFFFF" w:themeFill="background1"/>
              <w:ind w:right="132"/>
              <w:contextualSpacing/>
              <w:rPr>
                <w:snapToGrid w:val="0"/>
              </w:rPr>
            </w:pPr>
            <w:r w:rsidRPr="00A65E96">
              <w:rPr>
                <w:snapToGrid w:val="0"/>
              </w:rPr>
              <w:t>_________________ /</w:t>
            </w:r>
            <w:r w:rsidR="001A7A75">
              <w:rPr>
                <w:snapToGrid w:val="0"/>
              </w:rPr>
              <w:t>С.Н. Медведев</w:t>
            </w:r>
          </w:p>
          <w:p w:rsidR="007E5AE0" w:rsidRPr="00A65E96" w:rsidRDefault="007E5AE0" w:rsidP="00517D59">
            <w:pPr>
              <w:widowControl w:val="0"/>
              <w:shd w:val="clear" w:color="auto" w:fill="FFFFFF" w:themeFill="background1"/>
              <w:ind w:right="132"/>
              <w:contextualSpacing/>
              <w:rPr>
                <w:snapToGrid w:val="0"/>
              </w:rPr>
            </w:pPr>
            <w:r w:rsidRPr="00A65E96">
              <w:rPr>
                <w:snapToGrid w:val="0"/>
              </w:rPr>
              <w:t xml:space="preserve">                  М.П.</w:t>
            </w:r>
          </w:p>
        </w:tc>
        <w:tc>
          <w:tcPr>
            <w:tcW w:w="146" w:type="pct"/>
          </w:tcPr>
          <w:p w:rsidR="007E5AE0" w:rsidRPr="00A65E96" w:rsidRDefault="007E5AE0" w:rsidP="00517D59">
            <w:pPr>
              <w:widowControl w:val="0"/>
              <w:shd w:val="clear" w:color="auto" w:fill="FFFFFF" w:themeFill="background1"/>
              <w:ind w:right="132"/>
              <w:contextualSpacing/>
              <w:rPr>
                <w:snapToGrid w:val="0"/>
              </w:rPr>
            </w:pPr>
          </w:p>
        </w:tc>
        <w:tc>
          <w:tcPr>
            <w:tcW w:w="2463" w:type="pct"/>
          </w:tcPr>
          <w:p w:rsidR="007E5AE0" w:rsidRPr="00A65E96" w:rsidRDefault="007E5AE0" w:rsidP="00517D59">
            <w:pPr>
              <w:shd w:val="clear" w:color="auto" w:fill="FFFFFF" w:themeFill="background1"/>
              <w:rPr>
                <w:b/>
              </w:rPr>
            </w:pPr>
            <w:r w:rsidRPr="00A65E96">
              <w:rPr>
                <w:b/>
              </w:rPr>
              <w:t xml:space="preserve">      Поставщик</w:t>
            </w:r>
          </w:p>
          <w:p w:rsidR="007E5AE0" w:rsidRDefault="007E5AE0" w:rsidP="00517D59">
            <w:pPr>
              <w:shd w:val="clear" w:color="auto" w:fill="FFFFFF" w:themeFill="background1"/>
            </w:pPr>
          </w:p>
          <w:p w:rsidR="004F5957" w:rsidRPr="00A65E96" w:rsidRDefault="004F5957" w:rsidP="00517D59">
            <w:pPr>
              <w:shd w:val="clear" w:color="auto" w:fill="FFFFFF" w:themeFill="background1"/>
            </w:pPr>
          </w:p>
          <w:p w:rsidR="007E5AE0" w:rsidRPr="00A65E96" w:rsidRDefault="007E5AE0" w:rsidP="00517D59">
            <w:pPr>
              <w:widowControl w:val="0"/>
              <w:shd w:val="clear" w:color="auto" w:fill="FFFFFF" w:themeFill="background1"/>
              <w:ind w:right="132"/>
              <w:contextualSpacing/>
              <w:rPr>
                <w:snapToGrid w:val="0"/>
              </w:rPr>
            </w:pPr>
            <w:r w:rsidRPr="00A65E96">
              <w:rPr>
                <w:snapToGrid w:val="0"/>
              </w:rPr>
              <w:t>_________________ /</w:t>
            </w:r>
          </w:p>
          <w:p w:rsidR="007E5AE0" w:rsidRPr="001A7A75" w:rsidRDefault="007E5AE0" w:rsidP="001A7A75">
            <w:pPr>
              <w:shd w:val="clear" w:color="auto" w:fill="FFFFFF" w:themeFill="background1"/>
            </w:pPr>
            <w:r w:rsidRPr="00A65E96">
              <w:rPr>
                <w:snapToGrid w:val="0"/>
              </w:rPr>
              <w:t xml:space="preserve">                  М.П.</w:t>
            </w:r>
          </w:p>
        </w:tc>
      </w:tr>
    </w:tbl>
    <w:p w:rsidR="007E5AE0" w:rsidRPr="00A65E96" w:rsidRDefault="007E5AE0" w:rsidP="00C02B70">
      <w:pPr>
        <w:pStyle w:val="a3"/>
        <w:ind w:firstLine="426"/>
        <w:jc w:val="both"/>
        <w:rPr>
          <w:rFonts w:ascii="Times New Roman" w:hAnsi="Times New Roman" w:cs="Times New Roman"/>
          <w:sz w:val="24"/>
          <w:szCs w:val="24"/>
        </w:rPr>
        <w:sectPr w:rsidR="007E5AE0" w:rsidRPr="00A65E96" w:rsidSect="00BA15AD">
          <w:pgSz w:w="16838" w:h="11906" w:orient="landscape"/>
          <w:pgMar w:top="993" w:right="1134" w:bottom="851" w:left="1134" w:header="709" w:footer="709" w:gutter="0"/>
          <w:cols w:space="708"/>
          <w:docGrid w:linePitch="360"/>
        </w:sectPr>
      </w:pPr>
    </w:p>
    <w:p w:rsidR="00D03A27" w:rsidRPr="00A65E96" w:rsidRDefault="00D03A27" w:rsidP="00F66019">
      <w:pPr>
        <w:pStyle w:val="a3"/>
        <w:ind w:firstLine="426"/>
        <w:jc w:val="right"/>
        <w:rPr>
          <w:rFonts w:ascii="Times New Roman" w:hAnsi="Times New Roman" w:cs="Times New Roman"/>
          <w:sz w:val="24"/>
          <w:szCs w:val="24"/>
        </w:rPr>
      </w:pPr>
    </w:p>
    <w:p w:rsidR="00BA15AD" w:rsidRPr="00A65E96" w:rsidRDefault="00BA15AD" w:rsidP="00BA15AD">
      <w:pPr>
        <w:pStyle w:val="a3"/>
        <w:ind w:firstLine="426"/>
        <w:jc w:val="right"/>
        <w:rPr>
          <w:rFonts w:ascii="Times New Roman" w:hAnsi="Times New Roman" w:cs="Times New Roman"/>
          <w:sz w:val="24"/>
          <w:szCs w:val="24"/>
        </w:rPr>
      </w:pPr>
      <w:r w:rsidRPr="00A65E96">
        <w:rPr>
          <w:rFonts w:ascii="Times New Roman" w:hAnsi="Times New Roman" w:cs="Times New Roman"/>
          <w:sz w:val="24"/>
          <w:szCs w:val="24"/>
        </w:rPr>
        <w:t>Приложение № 2 к Государственному контракту</w:t>
      </w:r>
    </w:p>
    <w:p w:rsidR="00BA15AD" w:rsidRPr="00A65E96" w:rsidRDefault="000F2DAC" w:rsidP="00BA15AD">
      <w:pPr>
        <w:pStyle w:val="a3"/>
        <w:ind w:firstLine="426"/>
        <w:jc w:val="right"/>
        <w:rPr>
          <w:rFonts w:ascii="Times New Roman" w:hAnsi="Times New Roman" w:cs="Times New Roman"/>
          <w:sz w:val="24"/>
          <w:szCs w:val="24"/>
        </w:rPr>
      </w:pPr>
      <w:r>
        <w:rPr>
          <w:rFonts w:ascii="Times New Roman" w:hAnsi="Times New Roman" w:cs="Times New Roman"/>
          <w:sz w:val="24"/>
          <w:szCs w:val="24"/>
        </w:rPr>
        <w:t>от «____» __________ 2026</w:t>
      </w:r>
      <w:r w:rsidR="00BA15AD" w:rsidRPr="00A65E96">
        <w:rPr>
          <w:rFonts w:ascii="Times New Roman" w:hAnsi="Times New Roman" w:cs="Times New Roman"/>
          <w:sz w:val="24"/>
          <w:szCs w:val="24"/>
        </w:rPr>
        <w:t xml:space="preserve"> г. №</w:t>
      </w:r>
      <w:r>
        <w:rPr>
          <w:rFonts w:ascii="Times New Roman" w:hAnsi="Times New Roman" w:cs="Times New Roman"/>
          <w:sz w:val="24"/>
          <w:szCs w:val="24"/>
        </w:rPr>
        <w:t xml:space="preserve"> </w:t>
      </w:r>
    </w:p>
    <w:p w:rsidR="00CE3FD3" w:rsidRPr="00A65E96" w:rsidRDefault="00CE3FD3" w:rsidP="00CE3FD3">
      <w:pPr>
        <w:pStyle w:val="a3"/>
        <w:ind w:firstLine="426"/>
        <w:jc w:val="right"/>
        <w:rPr>
          <w:rFonts w:ascii="Times New Roman" w:hAnsi="Times New Roman" w:cs="Times New Roman"/>
          <w:sz w:val="24"/>
          <w:szCs w:val="24"/>
        </w:rPr>
      </w:pPr>
    </w:p>
    <w:p w:rsidR="00F66019" w:rsidRPr="00A65E96" w:rsidRDefault="00F66019" w:rsidP="00F66019">
      <w:pPr>
        <w:pStyle w:val="a3"/>
        <w:ind w:firstLine="426"/>
        <w:jc w:val="right"/>
        <w:rPr>
          <w:rFonts w:ascii="Times New Roman" w:hAnsi="Times New Roman" w:cs="Times New Roman"/>
          <w:sz w:val="24"/>
          <w:szCs w:val="24"/>
        </w:rPr>
      </w:pPr>
    </w:p>
    <w:p w:rsidR="00F66019" w:rsidRPr="00A65E96" w:rsidRDefault="00F66019" w:rsidP="00F66019">
      <w:pPr>
        <w:shd w:val="clear" w:color="auto" w:fill="FFFFFF" w:themeFill="background1"/>
        <w:jc w:val="center"/>
        <w:rPr>
          <w:b/>
          <w:noProof/>
        </w:rPr>
      </w:pPr>
      <w:r w:rsidRPr="00A65E96">
        <w:rPr>
          <w:b/>
          <w:noProof/>
        </w:rPr>
        <w:t>ТЕХНИЧЕСКОЕ ЗАДАНИЕ</w:t>
      </w:r>
    </w:p>
    <w:p w:rsidR="00F66019" w:rsidRPr="00A65E96" w:rsidRDefault="00F66019" w:rsidP="00F66019">
      <w:pPr>
        <w:shd w:val="clear" w:color="auto" w:fill="FFFFFF" w:themeFill="background1"/>
        <w:jc w:val="center"/>
        <w:rPr>
          <w:b/>
          <w:noProof/>
        </w:rPr>
      </w:pPr>
      <w:r w:rsidRPr="00A65E96">
        <w:rPr>
          <w:b/>
          <w:noProof/>
        </w:rPr>
        <w:t>(качественные характеристики товара)</w:t>
      </w:r>
    </w:p>
    <w:p w:rsidR="00F66019" w:rsidRPr="00A65E96" w:rsidRDefault="00F66019" w:rsidP="00F66019">
      <w:pPr>
        <w:shd w:val="clear" w:color="auto" w:fill="FFFFFF" w:themeFill="background1"/>
        <w:autoSpaceDE w:val="0"/>
        <w:autoSpaceDN w:val="0"/>
        <w:adjustRightInd w:val="0"/>
        <w:ind w:firstLine="709"/>
        <w:jc w:val="both"/>
      </w:pPr>
    </w:p>
    <w:tbl>
      <w:tblPr>
        <w:tblStyle w:val="af1"/>
        <w:tblW w:w="0" w:type="auto"/>
        <w:tblLook w:val="04A0"/>
      </w:tblPr>
      <w:tblGrid>
        <w:gridCol w:w="540"/>
        <w:gridCol w:w="4536"/>
        <w:gridCol w:w="9680"/>
      </w:tblGrid>
      <w:tr w:rsidR="004F5957" w:rsidTr="004F5957">
        <w:tc>
          <w:tcPr>
            <w:tcW w:w="10420" w:type="dxa"/>
            <w:gridSpan w:val="3"/>
          </w:tcPr>
          <w:p w:rsidR="004F5957" w:rsidRDefault="004F5957" w:rsidP="004F5957">
            <w:pPr>
              <w:spacing w:line="100" w:lineRule="atLeast"/>
              <w:jc w:val="both"/>
              <w:rPr>
                <w:lang w:eastAsia="en-US"/>
              </w:rPr>
            </w:pPr>
            <w:r>
              <w:t>Объект закупки: творог массовая доля жира от 4% до 9 % - продовольственное обеспечение в рамках государственного оборонного заказа:</w:t>
            </w:r>
          </w:p>
        </w:tc>
      </w:tr>
      <w:tr w:rsidR="004F5957" w:rsidTr="004F5957">
        <w:tc>
          <w:tcPr>
            <w:tcW w:w="534" w:type="dxa"/>
          </w:tcPr>
          <w:p w:rsidR="004F5957" w:rsidRDefault="004F5957" w:rsidP="004F5957">
            <w:pPr>
              <w:spacing w:line="100" w:lineRule="atLeast"/>
              <w:jc w:val="both"/>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4536" w:type="dxa"/>
          </w:tcPr>
          <w:p w:rsidR="004F5957" w:rsidRDefault="004F5957" w:rsidP="004F5957">
            <w:pPr>
              <w:widowControl w:val="0"/>
              <w:autoSpaceDE w:val="0"/>
              <w:autoSpaceDN w:val="0"/>
              <w:adjustRightInd w:val="0"/>
              <w:jc w:val="center"/>
            </w:pPr>
            <w:r>
              <w:t>Наименование показателей</w:t>
            </w:r>
          </w:p>
          <w:p w:rsidR="004F5957" w:rsidRDefault="004F5957" w:rsidP="004F5957">
            <w:pPr>
              <w:widowControl w:val="0"/>
              <w:autoSpaceDE w:val="0"/>
              <w:autoSpaceDN w:val="0"/>
              <w:adjustRightInd w:val="0"/>
              <w:jc w:val="center"/>
            </w:pPr>
            <w:r>
              <w:t>(функциональных, технических и качественных характеристик, эксплуатационных характеристик товара, иных требований к товару)</w:t>
            </w:r>
          </w:p>
        </w:tc>
        <w:tc>
          <w:tcPr>
            <w:tcW w:w="5350" w:type="dxa"/>
          </w:tcPr>
          <w:p w:rsidR="004F5957" w:rsidRDefault="004F5957" w:rsidP="004F5957">
            <w:pPr>
              <w:widowControl w:val="0"/>
              <w:autoSpaceDE w:val="0"/>
              <w:autoSpaceDN w:val="0"/>
              <w:adjustRightInd w:val="0"/>
              <w:jc w:val="center"/>
            </w:pPr>
            <w:r>
              <w:t>Максимальные и (или) минимальные</w:t>
            </w:r>
          </w:p>
          <w:p w:rsidR="004F5957" w:rsidRDefault="004F5957" w:rsidP="004F5957">
            <w:pPr>
              <w:widowControl w:val="0"/>
              <w:autoSpaceDE w:val="0"/>
              <w:autoSpaceDN w:val="0"/>
              <w:adjustRightInd w:val="0"/>
              <w:jc w:val="center"/>
            </w:pPr>
            <w:r>
              <w:t>значения показателей,</w:t>
            </w:r>
          </w:p>
          <w:p w:rsidR="004F5957" w:rsidRDefault="004F5957" w:rsidP="004F5957">
            <w:pPr>
              <w:widowControl w:val="0"/>
              <w:autoSpaceDE w:val="0"/>
              <w:autoSpaceDN w:val="0"/>
              <w:adjustRightInd w:val="0"/>
              <w:jc w:val="center"/>
            </w:pPr>
            <w:r>
              <w:t>а также значения показателей,</w:t>
            </w:r>
          </w:p>
          <w:p w:rsidR="004F5957" w:rsidRDefault="004F5957" w:rsidP="004F5957">
            <w:pPr>
              <w:widowControl w:val="0"/>
              <w:autoSpaceDE w:val="0"/>
              <w:autoSpaceDN w:val="0"/>
              <w:adjustRightInd w:val="0"/>
              <w:jc w:val="center"/>
            </w:pPr>
            <w:r>
              <w:t>которые не могут изменяться</w:t>
            </w:r>
          </w:p>
        </w:tc>
      </w:tr>
      <w:tr w:rsidR="004F5957" w:rsidTr="004F5957">
        <w:tc>
          <w:tcPr>
            <w:tcW w:w="534" w:type="dxa"/>
          </w:tcPr>
          <w:p w:rsidR="004F5957" w:rsidRDefault="004F5957" w:rsidP="004F5957">
            <w:pPr>
              <w:spacing w:line="100" w:lineRule="atLeast"/>
              <w:jc w:val="both"/>
              <w:rPr>
                <w:lang w:eastAsia="en-US"/>
              </w:rPr>
            </w:pPr>
            <w:r>
              <w:rPr>
                <w:lang w:eastAsia="en-US"/>
              </w:rPr>
              <w:t>1</w:t>
            </w:r>
          </w:p>
        </w:tc>
        <w:tc>
          <w:tcPr>
            <w:tcW w:w="4536" w:type="dxa"/>
          </w:tcPr>
          <w:p w:rsidR="004F5957" w:rsidRDefault="004F5957" w:rsidP="004F5957">
            <w:pPr>
              <w:widowControl w:val="0"/>
              <w:autoSpaceDE w:val="0"/>
              <w:autoSpaceDN w:val="0"/>
              <w:adjustRightInd w:val="0"/>
            </w:pPr>
            <w:r>
              <w:t>Соответствие требованиям положений технических регламентов, стандартов, установленных в Российской Федерации к товару</w:t>
            </w:r>
          </w:p>
          <w:p w:rsidR="004F5957" w:rsidRDefault="004F5957" w:rsidP="004F5957">
            <w:pPr>
              <w:widowControl w:val="0"/>
              <w:autoSpaceDE w:val="0"/>
              <w:autoSpaceDN w:val="0"/>
              <w:adjustRightInd w:val="0"/>
            </w:pPr>
          </w:p>
        </w:tc>
        <w:tc>
          <w:tcPr>
            <w:tcW w:w="5350" w:type="dxa"/>
          </w:tcPr>
          <w:p w:rsidR="004F5957" w:rsidRDefault="004F5957" w:rsidP="004F5957">
            <w:pPr>
              <w:widowControl w:val="0"/>
              <w:autoSpaceDE w:val="0"/>
              <w:autoSpaceDN w:val="0"/>
              <w:adjustRightInd w:val="0"/>
              <w:jc w:val="both"/>
              <w:rPr>
                <w:b/>
                <w:bCs/>
              </w:rPr>
            </w:pPr>
            <w:r>
              <w:rPr>
                <w:b/>
              </w:rPr>
              <w:t>должен</w:t>
            </w:r>
            <w:r>
              <w:t xml:space="preserve"> соответствовать требованиям </w:t>
            </w:r>
            <w:r>
              <w:rPr>
                <w:iCs/>
              </w:rPr>
              <w:t xml:space="preserve">к </w:t>
            </w:r>
            <w:r>
              <w:t>творогу массовая доля жира от 4 % до 9 %</w:t>
            </w:r>
            <w:r>
              <w:rPr>
                <w:iCs/>
              </w:rPr>
              <w:t xml:space="preserve">, установленным </w:t>
            </w:r>
            <w:hyperlink r:id="rId39" w:history="1">
              <w:r>
                <w:rPr>
                  <w:rStyle w:val="a7"/>
                </w:rPr>
                <w:t>техническим регламент</w:t>
              </w:r>
            </w:hyperlink>
            <w:r>
              <w:t>ом Таможенного союза «О безопасности пищевой продукции» (</w:t>
            </w:r>
            <w:proofErr w:type="gramStart"/>
            <w:r>
              <w:t>ТР</w:t>
            </w:r>
            <w:proofErr w:type="gramEnd"/>
            <w:r>
              <w:t xml:space="preserve"> ТС 021/2011), принятым </w:t>
            </w:r>
            <w:r>
              <w:rPr>
                <w:iCs/>
              </w:rPr>
              <w:t xml:space="preserve">Решением Комиссии Таможенного союза от 09.12.2011 № 880, </w:t>
            </w:r>
            <w:r>
              <w:t xml:space="preserve">техническим регламентом Таможенного союза «О безопасности молока и молочной продукции» (ТР ТС 033/2013), принятым Решением Совета Евразийской экономической комиссии от 09.10.2013 № 67и ГОСТ 31453-2013. </w:t>
            </w:r>
          </w:p>
          <w:tbl>
            <w:tblPr>
              <w:tblW w:w="9464" w:type="dxa"/>
              <w:tblLook w:val="04A0"/>
            </w:tblPr>
            <w:tblGrid>
              <w:gridCol w:w="9464"/>
            </w:tblGrid>
            <w:tr w:rsidR="004F5957" w:rsidTr="004F5957">
              <w:tc>
                <w:tcPr>
                  <w:tcW w:w="6724" w:type="dxa"/>
                  <w:hideMark/>
                </w:tcPr>
                <w:p w:rsidR="004F5957" w:rsidRDefault="004F5957" w:rsidP="004F5957">
                  <w:pPr>
                    <w:jc w:val="both"/>
                    <w:rPr>
                      <w:sz w:val="20"/>
                      <w:szCs w:val="20"/>
                    </w:rPr>
                  </w:pPr>
                  <w:r w:rsidRPr="000E0212">
                    <w:t>Срок годности на момент поставки должен составлять не менее 3 дней</w:t>
                  </w:r>
                  <w:r>
                    <w:rPr>
                      <w:sz w:val="20"/>
                      <w:szCs w:val="20"/>
                    </w:rPr>
                    <w:t>.</w:t>
                  </w:r>
                </w:p>
              </w:tc>
            </w:tr>
          </w:tbl>
          <w:p w:rsidR="004F5957" w:rsidRDefault="004F5957" w:rsidP="004F5957">
            <w:pPr>
              <w:widowControl w:val="0"/>
              <w:autoSpaceDE w:val="0"/>
              <w:autoSpaceDN w:val="0"/>
              <w:adjustRightInd w:val="0"/>
              <w:jc w:val="both"/>
              <w:rPr>
                <w:iCs/>
              </w:rPr>
            </w:pPr>
          </w:p>
        </w:tc>
      </w:tr>
      <w:tr w:rsidR="004F5957" w:rsidTr="004F5957">
        <w:tc>
          <w:tcPr>
            <w:tcW w:w="534" w:type="dxa"/>
          </w:tcPr>
          <w:p w:rsidR="004F5957" w:rsidRDefault="004F5957" w:rsidP="004F5957">
            <w:pPr>
              <w:spacing w:line="100" w:lineRule="atLeast"/>
              <w:jc w:val="both"/>
              <w:rPr>
                <w:lang w:eastAsia="en-US"/>
              </w:rPr>
            </w:pPr>
            <w:r>
              <w:rPr>
                <w:lang w:eastAsia="en-US"/>
              </w:rPr>
              <w:t>2</w:t>
            </w:r>
          </w:p>
        </w:tc>
        <w:tc>
          <w:tcPr>
            <w:tcW w:w="4536" w:type="dxa"/>
          </w:tcPr>
          <w:p w:rsidR="004F5957" w:rsidRDefault="004F5957" w:rsidP="004F5957">
            <w:pPr>
              <w:widowControl w:val="0"/>
              <w:autoSpaceDE w:val="0"/>
              <w:autoSpaceDN w:val="0"/>
              <w:adjustRightInd w:val="0"/>
            </w:pPr>
            <w:r>
              <w:t>Консистенция и внешний вид</w:t>
            </w:r>
          </w:p>
        </w:tc>
        <w:tc>
          <w:tcPr>
            <w:tcW w:w="5350" w:type="dxa"/>
          </w:tcPr>
          <w:p w:rsidR="004F5957" w:rsidRDefault="004F5957" w:rsidP="004F5957">
            <w:pPr>
              <w:widowControl w:val="0"/>
              <w:autoSpaceDE w:val="0"/>
              <w:autoSpaceDN w:val="0"/>
              <w:adjustRightInd w:val="0"/>
              <w:jc w:val="both"/>
            </w:pPr>
            <w:proofErr w:type="gramStart"/>
            <w:r>
              <w:t>Мягкая, мажущаяся или рассыпчатая с наличием или без ощутимых частиц молочного белка.</w:t>
            </w:r>
            <w:proofErr w:type="gramEnd"/>
          </w:p>
        </w:tc>
      </w:tr>
      <w:tr w:rsidR="004F5957" w:rsidTr="004F5957">
        <w:tc>
          <w:tcPr>
            <w:tcW w:w="534" w:type="dxa"/>
          </w:tcPr>
          <w:p w:rsidR="004F5957" w:rsidRDefault="004F5957" w:rsidP="004F5957">
            <w:pPr>
              <w:spacing w:line="100" w:lineRule="atLeast"/>
              <w:jc w:val="both"/>
              <w:rPr>
                <w:lang w:eastAsia="en-US"/>
              </w:rPr>
            </w:pPr>
            <w:r>
              <w:rPr>
                <w:lang w:eastAsia="en-US"/>
              </w:rPr>
              <w:t>3</w:t>
            </w:r>
          </w:p>
        </w:tc>
        <w:tc>
          <w:tcPr>
            <w:tcW w:w="4536" w:type="dxa"/>
          </w:tcPr>
          <w:p w:rsidR="004F5957" w:rsidRDefault="004F5957" w:rsidP="004F5957">
            <w:pPr>
              <w:widowControl w:val="0"/>
              <w:autoSpaceDE w:val="0"/>
              <w:autoSpaceDN w:val="0"/>
              <w:adjustRightInd w:val="0"/>
            </w:pPr>
            <w:r>
              <w:t>Массовая доля жира, %</w:t>
            </w:r>
          </w:p>
        </w:tc>
        <w:tc>
          <w:tcPr>
            <w:tcW w:w="5350" w:type="dxa"/>
          </w:tcPr>
          <w:p w:rsidR="004F5957" w:rsidRDefault="004F5957" w:rsidP="004F5957">
            <w:pPr>
              <w:widowControl w:val="0"/>
              <w:autoSpaceDE w:val="0"/>
              <w:autoSpaceDN w:val="0"/>
              <w:adjustRightInd w:val="0"/>
              <w:jc w:val="center"/>
              <w:rPr>
                <w:bCs/>
              </w:rPr>
            </w:pPr>
            <w:r>
              <w:rPr>
                <w:bCs/>
              </w:rPr>
              <w:t>От 4% до 9%</w:t>
            </w:r>
          </w:p>
        </w:tc>
      </w:tr>
      <w:tr w:rsidR="004F5957" w:rsidTr="004F5957">
        <w:tc>
          <w:tcPr>
            <w:tcW w:w="534" w:type="dxa"/>
          </w:tcPr>
          <w:p w:rsidR="004F5957" w:rsidRDefault="004F5957" w:rsidP="004F5957">
            <w:pPr>
              <w:spacing w:line="100" w:lineRule="atLeast"/>
              <w:jc w:val="both"/>
              <w:rPr>
                <w:lang w:eastAsia="en-US"/>
              </w:rPr>
            </w:pPr>
            <w:r>
              <w:rPr>
                <w:lang w:eastAsia="en-US"/>
              </w:rPr>
              <w:t>4</w:t>
            </w:r>
          </w:p>
        </w:tc>
        <w:tc>
          <w:tcPr>
            <w:tcW w:w="4536" w:type="dxa"/>
          </w:tcPr>
          <w:p w:rsidR="004F5957" w:rsidRDefault="004F5957" w:rsidP="004F5957">
            <w:pPr>
              <w:widowControl w:val="0"/>
              <w:autoSpaceDE w:val="0"/>
              <w:autoSpaceDN w:val="0"/>
              <w:adjustRightInd w:val="0"/>
            </w:pPr>
            <w:r>
              <w:t>Вкус и запах</w:t>
            </w:r>
          </w:p>
        </w:tc>
        <w:tc>
          <w:tcPr>
            <w:tcW w:w="5350" w:type="dxa"/>
          </w:tcPr>
          <w:p w:rsidR="004F5957" w:rsidRDefault="004F5957" w:rsidP="004F5957">
            <w:pPr>
              <w:widowControl w:val="0"/>
              <w:autoSpaceDE w:val="0"/>
              <w:autoSpaceDN w:val="0"/>
              <w:adjustRightInd w:val="0"/>
              <w:jc w:val="both"/>
            </w:pPr>
            <w:proofErr w:type="gramStart"/>
            <w:r>
              <w:t>Чистый</w:t>
            </w:r>
            <w:proofErr w:type="gramEnd"/>
            <w:r>
              <w:t>, кисломолочный, без посторонних привкусов и запахов.</w:t>
            </w:r>
          </w:p>
        </w:tc>
      </w:tr>
      <w:tr w:rsidR="004F5957" w:rsidTr="004F5957">
        <w:trPr>
          <w:trHeight w:val="282"/>
        </w:trPr>
        <w:tc>
          <w:tcPr>
            <w:tcW w:w="534" w:type="dxa"/>
          </w:tcPr>
          <w:p w:rsidR="004F5957" w:rsidRDefault="004F5957" w:rsidP="004F5957">
            <w:pPr>
              <w:spacing w:line="100" w:lineRule="atLeast"/>
              <w:jc w:val="both"/>
              <w:rPr>
                <w:lang w:eastAsia="en-US"/>
              </w:rPr>
            </w:pPr>
            <w:r>
              <w:rPr>
                <w:lang w:eastAsia="en-US"/>
              </w:rPr>
              <w:t>5</w:t>
            </w:r>
          </w:p>
        </w:tc>
        <w:tc>
          <w:tcPr>
            <w:tcW w:w="4536" w:type="dxa"/>
          </w:tcPr>
          <w:p w:rsidR="004F5957" w:rsidRDefault="004F5957" w:rsidP="004F5957">
            <w:pPr>
              <w:widowControl w:val="0"/>
              <w:autoSpaceDE w:val="0"/>
              <w:autoSpaceDN w:val="0"/>
              <w:adjustRightInd w:val="0"/>
            </w:pPr>
            <w:r>
              <w:t>Цвет</w:t>
            </w:r>
          </w:p>
        </w:tc>
        <w:tc>
          <w:tcPr>
            <w:tcW w:w="5350" w:type="dxa"/>
          </w:tcPr>
          <w:p w:rsidR="004F5957" w:rsidRDefault="004F5957" w:rsidP="004F5957">
            <w:pPr>
              <w:widowControl w:val="0"/>
              <w:autoSpaceDE w:val="0"/>
              <w:autoSpaceDN w:val="0"/>
              <w:adjustRightInd w:val="0"/>
              <w:jc w:val="both"/>
            </w:pPr>
            <w:proofErr w:type="gramStart"/>
            <w:r>
              <w:t>Белый</w:t>
            </w:r>
            <w:proofErr w:type="gramEnd"/>
            <w:r>
              <w:t xml:space="preserve"> или с кремовым оттенком, равномерный по всей массе.</w:t>
            </w:r>
          </w:p>
        </w:tc>
      </w:tr>
      <w:tr w:rsidR="004F5957" w:rsidTr="004F5957">
        <w:tc>
          <w:tcPr>
            <w:tcW w:w="534" w:type="dxa"/>
          </w:tcPr>
          <w:p w:rsidR="004F5957" w:rsidRDefault="004F5957" w:rsidP="004F5957">
            <w:pPr>
              <w:spacing w:line="100" w:lineRule="atLeast"/>
              <w:jc w:val="both"/>
              <w:rPr>
                <w:lang w:eastAsia="en-US"/>
              </w:rPr>
            </w:pPr>
            <w:r>
              <w:rPr>
                <w:lang w:eastAsia="en-US"/>
              </w:rPr>
              <w:t>6</w:t>
            </w:r>
          </w:p>
        </w:tc>
        <w:tc>
          <w:tcPr>
            <w:tcW w:w="4536" w:type="dxa"/>
          </w:tcPr>
          <w:p w:rsidR="004F5957" w:rsidRDefault="004F5957" w:rsidP="004F5957">
            <w:pPr>
              <w:widowControl w:val="0"/>
              <w:autoSpaceDE w:val="0"/>
              <w:autoSpaceDN w:val="0"/>
              <w:adjustRightInd w:val="0"/>
            </w:pPr>
            <w:r>
              <w:t>Тип упаковки</w:t>
            </w:r>
          </w:p>
        </w:tc>
        <w:tc>
          <w:tcPr>
            <w:tcW w:w="5350" w:type="dxa"/>
          </w:tcPr>
          <w:p w:rsidR="004F5957" w:rsidRDefault="004F5957" w:rsidP="004F5957">
            <w:pPr>
              <w:widowControl w:val="0"/>
              <w:autoSpaceDE w:val="0"/>
              <w:autoSpaceDN w:val="0"/>
              <w:adjustRightInd w:val="0"/>
              <w:jc w:val="both"/>
            </w:pPr>
            <w:r>
              <w:t xml:space="preserve">Массой нетто </w:t>
            </w:r>
            <w:r>
              <w:rPr>
                <w:b/>
              </w:rPr>
              <w:t>не более</w:t>
            </w:r>
            <w:r>
              <w:t xml:space="preserve"> 20 кг. </w:t>
            </w:r>
          </w:p>
          <w:p w:rsidR="004F5957" w:rsidRDefault="004F5957" w:rsidP="004F5957">
            <w:pPr>
              <w:widowControl w:val="0"/>
              <w:autoSpaceDE w:val="0"/>
              <w:autoSpaceDN w:val="0"/>
              <w:adjustRightInd w:val="0"/>
              <w:jc w:val="both"/>
              <w:rPr>
                <w:iCs/>
              </w:rPr>
            </w:pPr>
            <w:r>
              <w:t>Тара и материалы, используемые для упаковывания и укупоривания продукта, должны соответствовать требованиям документов, в соответствии с которыми они изготовлены, и обеспечивать сохранность качества и безопасности продуктов при их перевозках, хранении и реализации.</w:t>
            </w:r>
          </w:p>
        </w:tc>
      </w:tr>
      <w:tr w:rsidR="004F5957" w:rsidTr="004F5957">
        <w:tc>
          <w:tcPr>
            <w:tcW w:w="534" w:type="dxa"/>
          </w:tcPr>
          <w:p w:rsidR="004F5957" w:rsidRDefault="004F5957" w:rsidP="004F5957">
            <w:pPr>
              <w:spacing w:line="100" w:lineRule="atLeast"/>
              <w:jc w:val="both"/>
              <w:rPr>
                <w:lang w:eastAsia="en-US"/>
              </w:rPr>
            </w:pPr>
            <w:r>
              <w:rPr>
                <w:lang w:eastAsia="en-US"/>
              </w:rPr>
              <w:t>7</w:t>
            </w:r>
          </w:p>
        </w:tc>
        <w:tc>
          <w:tcPr>
            <w:tcW w:w="4536" w:type="dxa"/>
          </w:tcPr>
          <w:p w:rsidR="004F5957" w:rsidRDefault="004F5957" w:rsidP="004F5957">
            <w:pPr>
              <w:widowControl w:val="0"/>
              <w:autoSpaceDE w:val="0"/>
              <w:autoSpaceDN w:val="0"/>
              <w:adjustRightInd w:val="0"/>
            </w:pPr>
            <w:r>
              <w:t>Наименование страны происхождения</w:t>
            </w:r>
          </w:p>
        </w:tc>
        <w:tc>
          <w:tcPr>
            <w:tcW w:w="5350" w:type="dxa"/>
          </w:tcPr>
          <w:p w:rsidR="004F5957" w:rsidRDefault="004F5957" w:rsidP="004F5957">
            <w:pPr>
              <w:widowControl w:val="0"/>
              <w:autoSpaceDE w:val="0"/>
              <w:autoSpaceDN w:val="0"/>
              <w:adjustRightInd w:val="0"/>
              <w:jc w:val="both"/>
            </w:pPr>
            <w:r>
              <w:t>Российская Федерация.</w:t>
            </w:r>
          </w:p>
        </w:tc>
      </w:tr>
    </w:tbl>
    <w:p w:rsidR="004F5957" w:rsidRDefault="004F5957" w:rsidP="004F5957">
      <w:pPr>
        <w:pStyle w:val="a3"/>
        <w:rPr>
          <w:rFonts w:ascii="Times New Roman" w:hAnsi="Times New Roman"/>
        </w:rPr>
      </w:pPr>
      <w:r>
        <w:rPr>
          <w:rFonts w:ascii="Times New Roman" w:hAnsi="Times New Roman"/>
        </w:rPr>
        <w:t>2. Требования к качеству и безопасности поставляемого товара:</w:t>
      </w:r>
    </w:p>
    <w:p w:rsidR="004F5957" w:rsidRDefault="004F5957" w:rsidP="004F5957">
      <w:pPr>
        <w:pStyle w:val="a3"/>
        <w:rPr>
          <w:rFonts w:ascii="Times New Roman" w:hAnsi="Times New Roman"/>
        </w:rPr>
      </w:pPr>
      <w:r>
        <w:rPr>
          <w:rFonts w:ascii="Times New Roman" w:hAnsi="Times New Roman"/>
        </w:rPr>
        <w:t xml:space="preserve">Поставляемый товар должен соответствовать требованиям, указанным в настоящем Техническом задании. </w:t>
      </w:r>
    </w:p>
    <w:p w:rsidR="004F5957" w:rsidRDefault="004F5957" w:rsidP="004F5957">
      <w:pPr>
        <w:pStyle w:val="a3"/>
        <w:rPr>
          <w:rFonts w:ascii="Times New Roman" w:hAnsi="Times New Roman"/>
        </w:rPr>
      </w:pPr>
      <w:r>
        <w:rPr>
          <w:rFonts w:ascii="Times New Roman" w:hAnsi="Times New Roman"/>
        </w:rPr>
        <w:t xml:space="preserve">3. С момента заключения государственного контракта </w:t>
      </w:r>
    </w:p>
    <w:p w:rsidR="004F5957" w:rsidRDefault="004F5957" w:rsidP="004F5957">
      <w:pPr>
        <w:pStyle w:val="a3"/>
        <w:rPr>
          <w:rFonts w:ascii="Times New Roman" w:hAnsi="Times New Roman"/>
          <w:bCs/>
          <w:kern w:val="2"/>
        </w:rPr>
      </w:pPr>
      <w:r>
        <w:rPr>
          <w:rFonts w:ascii="Times New Roman" w:hAnsi="Times New Roman"/>
          <w:bCs/>
          <w:kern w:val="2"/>
        </w:rPr>
        <w:t>4. Условия поставки товара:</w:t>
      </w:r>
    </w:p>
    <w:p w:rsidR="004F5957" w:rsidRDefault="004F5957" w:rsidP="004F5957">
      <w:pPr>
        <w:pStyle w:val="a3"/>
        <w:rPr>
          <w:rFonts w:ascii="Times New Roman" w:hAnsi="Times New Roman"/>
          <w:sz w:val="8"/>
          <w:szCs w:val="8"/>
        </w:rPr>
      </w:pPr>
      <w:r>
        <w:rPr>
          <w:rFonts w:ascii="Times New Roman" w:hAnsi="Times New Roman"/>
          <w:bCs/>
          <w:kern w:val="2"/>
        </w:rPr>
        <w:lastRenderedPageBreak/>
        <w:t>Место поставки товара:</w:t>
      </w:r>
      <w:r>
        <w:rPr>
          <w:rFonts w:ascii="Times New Roman" w:hAnsi="Times New Roman"/>
          <w:color w:val="000000"/>
        </w:rPr>
        <w:t xml:space="preserve"> 672027, Забайкальский край, </w:t>
      </w:r>
      <w:proofErr w:type="gramStart"/>
      <w:r>
        <w:rPr>
          <w:rFonts w:ascii="Times New Roman" w:hAnsi="Times New Roman"/>
          <w:color w:val="000000"/>
        </w:rPr>
        <w:t>г</w:t>
      </w:r>
      <w:proofErr w:type="gramEnd"/>
      <w:r>
        <w:rPr>
          <w:rFonts w:ascii="Times New Roman" w:hAnsi="Times New Roman"/>
          <w:color w:val="000000"/>
        </w:rPr>
        <w:t xml:space="preserve">. Чита, </w:t>
      </w:r>
      <w:proofErr w:type="spellStart"/>
      <w:r>
        <w:rPr>
          <w:rFonts w:ascii="Times New Roman" w:hAnsi="Times New Roman"/>
          <w:color w:val="000000"/>
        </w:rPr>
        <w:t>Угданский</w:t>
      </w:r>
      <w:proofErr w:type="spellEnd"/>
      <w:r>
        <w:rPr>
          <w:rFonts w:ascii="Times New Roman" w:hAnsi="Times New Roman"/>
          <w:color w:val="000000"/>
        </w:rPr>
        <w:t xml:space="preserve"> проезд, д. 61 </w:t>
      </w:r>
      <w:r>
        <w:rPr>
          <w:rFonts w:ascii="Times New Roman" w:hAnsi="Times New Roman"/>
          <w:bCs/>
          <w:kern w:val="2"/>
        </w:rPr>
        <w:t>(ФКУ ИК-3 УФСИН России по Забайкальскому краю) автотранспортом исполнителя.</w:t>
      </w:r>
    </w:p>
    <w:p w:rsidR="00F66019" w:rsidRPr="00A65E96" w:rsidRDefault="00F66019" w:rsidP="00F66019">
      <w:pPr>
        <w:shd w:val="clear" w:color="auto" w:fill="FFFFFF" w:themeFill="background1"/>
        <w:autoSpaceDE w:val="0"/>
        <w:autoSpaceDN w:val="0"/>
        <w:adjustRightInd w:val="0"/>
        <w:ind w:firstLine="709"/>
        <w:jc w:val="both"/>
      </w:pPr>
    </w:p>
    <w:p w:rsidR="00F66019" w:rsidRPr="00A65E96" w:rsidRDefault="00F66019" w:rsidP="00F66019">
      <w:pPr>
        <w:shd w:val="clear" w:color="auto" w:fill="FFFFFF" w:themeFill="background1"/>
        <w:autoSpaceDE w:val="0"/>
        <w:autoSpaceDN w:val="0"/>
        <w:adjustRightInd w:val="0"/>
        <w:ind w:firstLine="709"/>
        <w:jc w:val="both"/>
      </w:pPr>
    </w:p>
    <w:tbl>
      <w:tblPr>
        <w:tblW w:w="5000" w:type="pct"/>
        <w:tblLook w:val="01E0"/>
      </w:tblPr>
      <w:tblGrid>
        <w:gridCol w:w="7070"/>
        <w:gridCol w:w="432"/>
        <w:gridCol w:w="7284"/>
      </w:tblGrid>
      <w:tr w:rsidR="00F66019" w:rsidRPr="00A65E96" w:rsidTr="004C52EE">
        <w:trPr>
          <w:trHeight w:val="2508"/>
        </w:trPr>
        <w:tc>
          <w:tcPr>
            <w:tcW w:w="2391" w:type="pct"/>
          </w:tcPr>
          <w:p w:rsidR="00F66019" w:rsidRPr="00A65E96" w:rsidRDefault="00F66019" w:rsidP="004C52EE">
            <w:pPr>
              <w:widowControl w:val="0"/>
              <w:shd w:val="clear" w:color="auto" w:fill="FFFFFF" w:themeFill="background1"/>
              <w:ind w:right="132"/>
              <w:contextualSpacing/>
              <w:rPr>
                <w:b/>
                <w:snapToGrid w:val="0"/>
              </w:rPr>
            </w:pPr>
            <w:r w:rsidRPr="00A65E96">
              <w:rPr>
                <w:b/>
                <w:snapToGrid w:val="0"/>
              </w:rPr>
              <w:t>Государственный заказчик</w:t>
            </w:r>
          </w:p>
          <w:p w:rsidR="00E12FDC" w:rsidRPr="00A65E96" w:rsidRDefault="004F5957" w:rsidP="00E12FDC">
            <w:pPr>
              <w:jc w:val="both"/>
            </w:pPr>
            <w:r>
              <w:t>ФКУ ИК-3</w:t>
            </w:r>
            <w:r w:rsidR="00E12FDC" w:rsidRPr="00A65E96">
              <w:t xml:space="preserve"> УФСИН России по Забайкальскому краю                                              </w:t>
            </w:r>
          </w:p>
          <w:p w:rsidR="00E12FDC" w:rsidRPr="00A65E96" w:rsidRDefault="00E12FDC" w:rsidP="00E12FDC">
            <w:pPr>
              <w:widowControl w:val="0"/>
              <w:shd w:val="clear" w:color="auto" w:fill="FFFFFF" w:themeFill="background1"/>
              <w:ind w:right="132"/>
              <w:contextualSpacing/>
              <w:rPr>
                <w:snapToGrid w:val="0"/>
              </w:rPr>
            </w:pPr>
          </w:p>
          <w:p w:rsidR="00E12FDC" w:rsidRPr="00A65E96" w:rsidRDefault="00E12FDC" w:rsidP="00E12FDC">
            <w:pPr>
              <w:widowControl w:val="0"/>
              <w:shd w:val="clear" w:color="auto" w:fill="FFFFFF" w:themeFill="background1"/>
              <w:ind w:right="132"/>
              <w:contextualSpacing/>
              <w:rPr>
                <w:snapToGrid w:val="0"/>
              </w:rPr>
            </w:pPr>
          </w:p>
          <w:p w:rsidR="00E12FDC" w:rsidRPr="00A65E96" w:rsidRDefault="00E12FDC" w:rsidP="00E12FDC">
            <w:pPr>
              <w:widowControl w:val="0"/>
              <w:shd w:val="clear" w:color="auto" w:fill="FFFFFF" w:themeFill="background1"/>
              <w:ind w:right="132"/>
              <w:contextualSpacing/>
              <w:rPr>
                <w:snapToGrid w:val="0"/>
              </w:rPr>
            </w:pPr>
            <w:r w:rsidRPr="00A65E96">
              <w:rPr>
                <w:snapToGrid w:val="0"/>
              </w:rPr>
              <w:t>_________________ /</w:t>
            </w:r>
            <w:r w:rsidR="004F5957">
              <w:rPr>
                <w:snapToGrid w:val="0"/>
              </w:rPr>
              <w:t xml:space="preserve"> С.Н. Медведев</w:t>
            </w:r>
          </w:p>
          <w:p w:rsidR="00F66019" w:rsidRPr="00A65E96" w:rsidRDefault="00F66019" w:rsidP="004C52EE">
            <w:pPr>
              <w:widowControl w:val="0"/>
              <w:shd w:val="clear" w:color="auto" w:fill="FFFFFF" w:themeFill="background1"/>
              <w:ind w:right="132"/>
              <w:contextualSpacing/>
              <w:rPr>
                <w:snapToGrid w:val="0"/>
              </w:rPr>
            </w:pPr>
            <w:r w:rsidRPr="00A65E96">
              <w:rPr>
                <w:snapToGrid w:val="0"/>
              </w:rPr>
              <w:t xml:space="preserve">                  М.П.</w:t>
            </w:r>
          </w:p>
        </w:tc>
        <w:tc>
          <w:tcPr>
            <w:tcW w:w="146" w:type="pct"/>
          </w:tcPr>
          <w:p w:rsidR="00F66019" w:rsidRPr="00A65E96" w:rsidRDefault="00F66019" w:rsidP="004C52EE">
            <w:pPr>
              <w:widowControl w:val="0"/>
              <w:shd w:val="clear" w:color="auto" w:fill="FFFFFF" w:themeFill="background1"/>
              <w:ind w:right="132"/>
              <w:contextualSpacing/>
              <w:rPr>
                <w:snapToGrid w:val="0"/>
              </w:rPr>
            </w:pPr>
          </w:p>
        </w:tc>
        <w:tc>
          <w:tcPr>
            <w:tcW w:w="2463" w:type="pct"/>
          </w:tcPr>
          <w:p w:rsidR="00F66019" w:rsidRPr="00A65E96" w:rsidRDefault="00F66019" w:rsidP="004C52EE">
            <w:pPr>
              <w:shd w:val="clear" w:color="auto" w:fill="FFFFFF" w:themeFill="background1"/>
              <w:rPr>
                <w:b/>
              </w:rPr>
            </w:pPr>
            <w:r w:rsidRPr="00A65E96">
              <w:rPr>
                <w:b/>
              </w:rPr>
              <w:t xml:space="preserve">      Поставщик</w:t>
            </w:r>
          </w:p>
          <w:p w:rsidR="004F5957" w:rsidRPr="00A65E96" w:rsidRDefault="004F5957" w:rsidP="004F5957">
            <w:r>
              <w:t>ООО «Нерчинский продукт»</w:t>
            </w:r>
          </w:p>
          <w:p w:rsidR="00F66019" w:rsidRPr="00A65E96" w:rsidRDefault="00F66019" w:rsidP="004C52EE">
            <w:pPr>
              <w:shd w:val="clear" w:color="auto" w:fill="FFFFFF" w:themeFill="background1"/>
            </w:pPr>
          </w:p>
          <w:p w:rsidR="00F66019" w:rsidRPr="00A65E96" w:rsidRDefault="00F66019" w:rsidP="004C52EE">
            <w:pPr>
              <w:shd w:val="clear" w:color="auto" w:fill="FFFFFF" w:themeFill="background1"/>
            </w:pPr>
          </w:p>
          <w:p w:rsidR="00F66019" w:rsidRPr="00A65E96" w:rsidRDefault="00F66019" w:rsidP="004C52EE">
            <w:pPr>
              <w:widowControl w:val="0"/>
              <w:shd w:val="clear" w:color="auto" w:fill="FFFFFF" w:themeFill="background1"/>
              <w:ind w:right="132"/>
              <w:contextualSpacing/>
              <w:rPr>
                <w:snapToGrid w:val="0"/>
              </w:rPr>
            </w:pPr>
            <w:r w:rsidRPr="00A65E96">
              <w:rPr>
                <w:snapToGrid w:val="0"/>
              </w:rPr>
              <w:t xml:space="preserve">     _________________ /</w:t>
            </w:r>
            <w:r w:rsidR="004F5957">
              <w:rPr>
                <w:snapToGrid w:val="0"/>
              </w:rPr>
              <w:t xml:space="preserve"> О.С. </w:t>
            </w:r>
            <w:proofErr w:type="spellStart"/>
            <w:r w:rsidR="004F5957">
              <w:rPr>
                <w:snapToGrid w:val="0"/>
              </w:rPr>
              <w:t>Вильская</w:t>
            </w:r>
            <w:proofErr w:type="spellEnd"/>
          </w:p>
          <w:p w:rsidR="00F66019" w:rsidRPr="00A65E96" w:rsidRDefault="00F66019" w:rsidP="004F5957">
            <w:pPr>
              <w:shd w:val="clear" w:color="auto" w:fill="FFFFFF" w:themeFill="background1"/>
              <w:rPr>
                <w:b/>
                <w:snapToGrid w:val="0"/>
              </w:rPr>
            </w:pPr>
            <w:r w:rsidRPr="00A65E96">
              <w:rPr>
                <w:snapToGrid w:val="0"/>
              </w:rPr>
              <w:t xml:space="preserve">                  М.П.</w:t>
            </w:r>
          </w:p>
        </w:tc>
      </w:tr>
    </w:tbl>
    <w:p w:rsidR="002C4416" w:rsidRPr="00A65E96" w:rsidRDefault="002C4416" w:rsidP="00E50EFF">
      <w:pPr>
        <w:pStyle w:val="a3"/>
        <w:rPr>
          <w:rFonts w:ascii="Times New Roman" w:hAnsi="Times New Roman" w:cs="Times New Roman"/>
          <w:sz w:val="24"/>
          <w:szCs w:val="24"/>
        </w:rPr>
      </w:pPr>
    </w:p>
    <w:p w:rsidR="000E0212" w:rsidRDefault="000E0212">
      <w:pPr>
        <w:spacing w:after="200" w:line="276" w:lineRule="auto"/>
        <w:rPr>
          <w:lang w:eastAsia="en-US"/>
        </w:rPr>
      </w:pPr>
      <w:r>
        <w:rPr>
          <w:lang w:eastAsia="en-US"/>
        </w:rPr>
        <w:br w:type="page"/>
      </w:r>
    </w:p>
    <w:p w:rsidR="000E0212" w:rsidRPr="00A65E96" w:rsidRDefault="000E0212" w:rsidP="000E0212">
      <w:pPr>
        <w:pStyle w:val="a3"/>
        <w:ind w:firstLine="426"/>
        <w:jc w:val="right"/>
        <w:rPr>
          <w:rFonts w:ascii="Times New Roman" w:hAnsi="Times New Roman" w:cs="Times New Roman"/>
          <w:sz w:val="24"/>
          <w:szCs w:val="24"/>
        </w:rPr>
      </w:pPr>
      <w:r w:rsidRPr="00A65E9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A65E96">
        <w:rPr>
          <w:rFonts w:ascii="Times New Roman" w:hAnsi="Times New Roman" w:cs="Times New Roman"/>
          <w:sz w:val="24"/>
          <w:szCs w:val="24"/>
        </w:rPr>
        <w:t xml:space="preserve"> к Государственному контракту</w:t>
      </w:r>
    </w:p>
    <w:p w:rsidR="000E0212" w:rsidRDefault="00DB5525" w:rsidP="000E0212">
      <w:pPr>
        <w:pStyle w:val="a3"/>
        <w:ind w:firstLine="426"/>
        <w:jc w:val="right"/>
        <w:rPr>
          <w:rFonts w:ascii="Times New Roman" w:hAnsi="Times New Roman" w:cs="Times New Roman"/>
          <w:sz w:val="24"/>
          <w:szCs w:val="24"/>
        </w:rPr>
      </w:pPr>
      <w:r>
        <w:rPr>
          <w:rFonts w:ascii="Times New Roman" w:hAnsi="Times New Roman" w:cs="Times New Roman"/>
          <w:sz w:val="24"/>
          <w:szCs w:val="24"/>
        </w:rPr>
        <w:t>от «____» __________ 2026</w:t>
      </w:r>
      <w:r w:rsidR="000E0212" w:rsidRPr="00A65E96">
        <w:rPr>
          <w:rFonts w:ascii="Times New Roman" w:hAnsi="Times New Roman" w:cs="Times New Roman"/>
          <w:sz w:val="24"/>
          <w:szCs w:val="24"/>
        </w:rPr>
        <w:t xml:space="preserve"> г. №</w:t>
      </w:r>
      <w:r w:rsidR="000F2DAC">
        <w:rPr>
          <w:rFonts w:ascii="Times New Roman" w:hAnsi="Times New Roman" w:cs="Times New Roman"/>
          <w:sz w:val="24"/>
          <w:szCs w:val="24"/>
        </w:rPr>
        <w:t xml:space="preserve"> </w:t>
      </w:r>
    </w:p>
    <w:p w:rsidR="000E0212" w:rsidRDefault="000E0212" w:rsidP="000E0212">
      <w:pPr>
        <w:pStyle w:val="a3"/>
        <w:ind w:firstLine="426"/>
        <w:jc w:val="right"/>
        <w:rPr>
          <w:rFonts w:ascii="Times New Roman" w:hAnsi="Times New Roman" w:cs="Times New Roman"/>
          <w:sz w:val="24"/>
          <w:szCs w:val="24"/>
        </w:rPr>
      </w:pPr>
    </w:p>
    <w:p w:rsidR="000E0212" w:rsidRDefault="000E0212" w:rsidP="000E0212">
      <w:pPr>
        <w:pStyle w:val="a3"/>
        <w:ind w:firstLine="426"/>
        <w:jc w:val="right"/>
        <w:rPr>
          <w:rFonts w:ascii="Times New Roman" w:hAnsi="Times New Roman" w:cs="Times New Roman"/>
          <w:sz w:val="24"/>
          <w:szCs w:val="24"/>
        </w:rPr>
      </w:pPr>
    </w:p>
    <w:p w:rsidR="000E0212" w:rsidRDefault="000E0212" w:rsidP="000E0212">
      <w:pPr>
        <w:pStyle w:val="a3"/>
        <w:ind w:firstLine="426"/>
        <w:jc w:val="center"/>
        <w:rPr>
          <w:rFonts w:ascii="Times New Roman" w:hAnsi="Times New Roman" w:cs="Times New Roman"/>
          <w:b/>
          <w:sz w:val="24"/>
          <w:szCs w:val="24"/>
        </w:rPr>
      </w:pPr>
      <w:r w:rsidRPr="000E0212">
        <w:rPr>
          <w:rFonts w:ascii="Times New Roman" w:hAnsi="Times New Roman" w:cs="Times New Roman"/>
          <w:b/>
          <w:sz w:val="24"/>
          <w:szCs w:val="24"/>
        </w:rPr>
        <w:t>График поставки</w:t>
      </w:r>
    </w:p>
    <w:p w:rsidR="000E0212" w:rsidRDefault="000E0212" w:rsidP="000E0212">
      <w:pPr>
        <w:pStyle w:val="a3"/>
        <w:ind w:firstLine="426"/>
        <w:jc w:val="center"/>
        <w:rPr>
          <w:rFonts w:ascii="Times New Roman" w:hAnsi="Times New Roman" w:cs="Times New Roman"/>
          <w:b/>
          <w:sz w:val="24"/>
          <w:szCs w:val="24"/>
        </w:rPr>
      </w:pPr>
    </w:p>
    <w:tbl>
      <w:tblPr>
        <w:tblStyle w:val="af1"/>
        <w:tblW w:w="0" w:type="auto"/>
        <w:tblLook w:val="04A0"/>
      </w:tblPr>
      <w:tblGrid>
        <w:gridCol w:w="1831"/>
        <w:gridCol w:w="1081"/>
        <w:gridCol w:w="901"/>
        <w:gridCol w:w="939"/>
        <w:gridCol w:w="1045"/>
        <w:gridCol w:w="1071"/>
        <w:gridCol w:w="1349"/>
        <w:gridCol w:w="1107"/>
        <w:gridCol w:w="1086"/>
        <w:gridCol w:w="1020"/>
        <w:gridCol w:w="1118"/>
      </w:tblGrid>
      <w:tr w:rsidR="00DB5525" w:rsidTr="00DB5525">
        <w:tc>
          <w:tcPr>
            <w:tcW w:w="1831" w:type="dxa"/>
            <w:vAlign w:val="center"/>
          </w:tcPr>
          <w:p w:rsidR="00DB5525" w:rsidRPr="00C1528C" w:rsidRDefault="00DB5525" w:rsidP="00263E0E">
            <w:pPr>
              <w:pStyle w:val="a3"/>
              <w:jc w:val="center"/>
              <w:rPr>
                <w:b/>
                <w:sz w:val="24"/>
                <w:szCs w:val="24"/>
              </w:rPr>
            </w:pPr>
            <w:r w:rsidRPr="00C1528C">
              <w:rPr>
                <w:sz w:val="24"/>
                <w:szCs w:val="24"/>
              </w:rPr>
              <w:t>Наименование, характеристики товара</w:t>
            </w:r>
          </w:p>
        </w:tc>
        <w:tc>
          <w:tcPr>
            <w:tcW w:w="1081" w:type="dxa"/>
            <w:vAlign w:val="center"/>
          </w:tcPr>
          <w:p w:rsidR="00DB5525" w:rsidRPr="00C1528C" w:rsidRDefault="00DB5525" w:rsidP="00263E0E">
            <w:pPr>
              <w:pStyle w:val="a3"/>
              <w:jc w:val="center"/>
              <w:rPr>
                <w:sz w:val="24"/>
                <w:szCs w:val="24"/>
              </w:rPr>
            </w:pPr>
            <w:r w:rsidRPr="00C1528C">
              <w:rPr>
                <w:sz w:val="24"/>
                <w:szCs w:val="24"/>
              </w:rPr>
              <w:t>апрель</w:t>
            </w:r>
          </w:p>
        </w:tc>
        <w:tc>
          <w:tcPr>
            <w:tcW w:w="901" w:type="dxa"/>
            <w:vAlign w:val="center"/>
          </w:tcPr>
          <w:p w:rsidR="00DB5525" w:rsidRPr="00C1528C" w:rsidRDefault="00DB5525" w:rsidP="00263E0E">
            <w:pPr>
              <w:pStyle w:val="a3"/>
              <w:jc w:val="center"/>
              <w:rPr>
                <w:sz w:val="24"/>
                <w:szCs w:val="24"/>
              </w:rPr>
            </w:pPr>
            <w:r w:rsidRPr="00C1528C">
              <w:rPr>
                <w:sz w:val="24"/>
                <w:szCs w:val="24"/>
              </w:rPr>
              <w:t>май</w:t>
            </w:r>
          </w:p>
        </w:tc>
        <w:tc>
          <w:tcPr>
            <w:tcW w:w="939" w:type="dxa"/>
            <w:vAlign w:val="center"/>
          </w:tcPr>
          <w:p w:rsidR="00DB5525" w:rsidRPr="00C1528C" w:rsidRDefault="00DB5525" w:rsidP="00263E0E">
            <w:pPr>
              <w:pStyle w:val="a3"/>
              <w:jc w:val="center"/>
              <w:rPr>
                <w:sz w:val="24"/>
                <w:szCs w:val="24"/>
              </w:rPr>
            </w:pPr>
            <w:r w:rsidRPr="00C1528C">
              <w:rPr>
                <w:sz w:val="24"/>
                <w:szCs w:val="24"/>
              </w:rPr>
              <w:t>июнь</w:t>
            </w:r>
          </w:p>
        </w:tc>
        <w:tc>
          <w:tcPr>
            <w:tcW w:w="1045" w:type="dxa"/>
            <w:vAlign w:val="center"/>
          </w:tcPr>
          <w:p w:rsidR="00DB5525" w:rsidRPr="00C1528C" w:rsidRDefault="00DB5525" w:rsidP="00263E0E">
            <w:pPr>
              <w:pStyle w:val="a3"/>
              <w:jc w:val="center"/>
              <w:rPr>
                <w:sz w:val="24"/>
                <w:szCs w:val="24"/>
              </w:rPr>
            </w:pPr>
            <w:r w:rsidRPr="00C1528C">
              <w:rPr>
                <w:sz w:val="24"/>
                <w:szCs w:val="24"/>
              </w:rPr>
              <w:t>июль</w:t>
            </w:r>
          </w:p>
        </w:tc>
        <w:tc>
          <w:tcPr>
            <w:tcW w:w="1071" w:type="dxa"/>
            <w:vAlign w:val="center"/>
          </w:tcPr>
          <w:p w:rsidR="00DB5525" w:rsidRPr="00C1528C" w:rsidRDefault="00DB5525" w:rsidP="00263E0E">
            <w:pPr>
              <w:pStyle w:val="a3"/>
              <w:jc w:val="center"/>
              <w:rPr>
                <w:sz w:val="24"/>
                <w:szCs w:val="24"/>
              </w:rPr>
            </w:pPr>
            <w:r w:rsidRPr="00C1528C">
              <w:rPr>
                <w:sz w:val="24"/>
                <w:szCs w:val="24"/>
              </w:rPr>
              <w:t>август</w:t>
            </w:r>
          </w:p>
        </w:tc>
        <w:tc>
          <w:tcPr>
            <w:tcW w:w="1349" w:type="dxa"/>
            <w:vAlign w:val="center"/>
          </w:tcPr>
          <w:p w:rsidR="00DB5525" w:rsidRPr="00C1528C" w:rsidRDefault="00DB5525" w:rsidP="00263E0E">
            <w:pPr>
              <w:pStyle w:val="a3"/>
              <w:jc w:val="center"/>
              <w:rPr>
                <w:sz w:val="24"/>
                <w:szCs w:val="24"/>
              </w:rPr>
            </w:pPr>
            <w:r w:rsidRPr="00C1528C">
              <w:rPr>
                <w:sz w:val="24"/>
                <w:szCs w:val="24"/>
              </w:rPr>
              <w:t>сентябрь</w:t>
            </w:r>
          </w:p>
        </w:tc>
        <w:tc>
          <w:tcPr>
            <w:tcW w:w="1107" w:type="dxa"/>
            <w:vAlign w:val="center"/>
          </w:tcPr>
          <w:p w:rsidR="00DB5525" w:rsidRPr="00C1528C" w:rsidRDefault="00DB5525" w:rsidP="00263E0E">
            <w:pPr>
              <w:pStyle w:val="a3"/>
              <w:jc w:val="center"/>
              <w:rPr>
                <w:sz w:val="24"/>
                <w:szCs w:val="24"/>
              </w:rPr>
            </w:pPr>
            <w:r w:rsidRPr="00C1528C">
              <w:rPr>
                <w:sz w:val="24"/>
                <w:szCs w:val="24"/>
              </w:rPr>
              <w:t>октябрь</w:t>
            </w:r>
          </w:p>
        </w:tc>
        <w:tc>
          <w:tcPr>
            <w:tcW w:w="1086" w:type="dxa"/>
            <w:vAlign w:val="center"/>
          </w:tcPr>
          <w:p w:rsidR="00DB5525" w:rsidRPr="00C1528C" w:rsidRDefault="00DB5525" w:rsidP="00263E0E">
            <w:pPr>
              <w:pStyle w:val="a3"/>
              <w:jc w:val="center"/>
              <w:rPr>
                <w:sz w:val="24"/>
                <w:szCs w:val="24"/>
              </w:rPr>
            </w:pPr>
            <w:r w:rsidRPr="00C1528C">
              <w:rPr>
                <w:sz w:val="24"/>
                <w:szCs w:val="24"/>
              </w:rPr>
              <w:t>ноябрь</w:t>
            </w:r>
          </w:p>
        </w:tc>
        <w:tc>
          <w:tcPr>
            <w:tcW w:w="1020" w:type="dxa"/>
            <w:vAlign w:val="center"/>
          </w:tcPr>
          <w:p w:rsidR="00DB5525" w:rsidRPr="00C1528C" w:rsidRDefault="00DB5525" w:rsidP="00263E0E">
            <w:pPr>
              <w:pStyle w:val="a3"/>
              <w:jc w:val="center"/>
              <w:rPr>
                <w:sz w:val="24"/>
                <w:szCs w:val="24"/>
              </w:rPr>
            </w:pPr>
            <w:r>
              <w:rPr>
                <w:sz w:val="24"/>
                <w:szCs w:val="24"/>
              </w:rPr>
              <w:t>декабрь</w:t>
            </w:r>
          </w:p>
        </w:tc>
        <w:tc>
          <w:tcPr>
            <w:tcW w:w="1118" w:type="dxa"/>
            <w:vAlign w:val="center"/>
          </w:tcPr>
          <w:p w:rsidR="00DB5525" w:rsidRPr="00C1528C" w:rsidRDefault="00DB5525" w:rsidP="00263E0E">
            <w:pPr>
              <w:pStyle w:val="a3"/>
              <w:jc w:val="center"/>
              <w:rPr>
                <w:sz w:val="24"/>
                <w:szCs w:val="24"/>
              </w:rPr>
            </w:pPr>
            <w:r>
              <w:rPr>
                <w:sz w:val="24"/>
                <w:szCs w:val="24"/>
              </w:rPr>
              <w:t>И</w:t>
            </w:r>
            <w:r w:rsidRPr="00C1528C">
              <w:rPr>
                <w:sz w:val="24"/>
                <w:szCs w:val="24"/>
              </w:rPr>
              <w:t>того</w:t>
            </w:r>
          </w:p>
        </w:tc>
      </w:tr>
      <w:tr w:rsidR="00DB5525" w:rsidTr="00DB5525">
        <w:tc>
          <w:tcPr>
            <w:tcW w:w="1831" w:type="dxa"/>
            <w:vAlign w:val="center"/>
          </w:tcPr>
          <w:p w:rsidR="00DB5525" w:rsidRPr="00C1528C" w:rsidRDefault="00DB5525" w:rsidP="00263E0E">
            <w:pPr>
              <w:jc w:val="center"/>
              <w:rPr>
                <w:bCs/>
                <w:bdr w:val="none" w:sz="0" w:space="0" w:color="auto" w:frame="1"/>
              </w:rPr>
            </w:pPr>
            <w:r w:rsidRPr="00C1528C">
              <w:rPr>
                <w:bCs/>
                <w:bdr w:val="none" w:sz="0" w:space="0" w:color="auto" w:frame="1"/>
              </w:rPr>
              <w:t>Творог 5 % жирности</w:t>
            </w:r>
          </w:p>
          <w:p w:rsidR="00DB5525" w:rsidRDefault="00DB5525" w:rsidP="00263E0E">
            <w:pPr>
              <w:pStyle w:val="a3"/>
              <w:jc w:val="center"/>
              <w:rPr>
                <w:b/>
                <w:sz w:val="24"/>
                <w:szCs w:val="24"/>
              </w:rPr>
            </w:pPr>
          </w:p>
        </w:tc>
        <w:tc>
          <w:tcPr>
            <w:tcW w:w="1081" w:type="dxa"/>
            <w:vAlign w:val="center"/>
          </w:tcPr>
          <w:p w:rsidR="00DB5525" w:rsidRPr="00C1528C" w:rsidRDefault="00CB3E2E" w:rsidP="00263E0E">
            <w:pPr>
              <w:pStyle w:val="a3"/>
              <w:jc w:val="center"/>
              <w:rPr>
                <w:sz w:val="24"/>
                <w:szCs w:val="24"/>
              </w:rPr>
            </w:pPr>
            <w:r>
              <w:rPr>
                <w:sz w:val="24"/>
                <w:szCs w:val="24"/>
              </w:rPr>
              <w:t>-</w:t>
            </w:r>
          </w:p>
        </w:tc>
        <w:tc>
          <w:tcPr>
            <w:tcW w:w="901" w:type="dxa"/>
            <w:vAlign w:val="center"/>
          </w:tcPr>
          <w:p w:rsidR="00DB5525" w:rsidRPr="00C1528C" w:rsidRDefault="00CB3E2E" w:rsidP="00263E0E">
            <w:pPr>
              <w:pStyle w:val="a3"/>
              <w:jc w:val="center"/>
              <w:rPr>
                <w:sz w:val="24"/>
                <w:szCs w:val="24"/>
              </w:rPr>
            </w:pPr>
            <w:r>
              <w:rPr>
                <w:sz w:val="24"/>
                <w:szCs w:val="24"/>
              </w:rPr>
              <w:t>-</w:t>
            </w:r>
          </w:p>
        </w:tc>
        <w:tc>
          <w:tcPr>
            <w:tcW w:w="939" w:type="dxa"/>
            <w:vAlign w:val="center"/>
          </w:tcPr>
          <w:p w:rsidR="00DB5525" w:rsidRPr="00C1528C" w:rsidRDefault="00F96DA7" w:rsidP="00263E0E">
            <w:pPr>
              <w:pStyle w:val="a3"/>
              <w:jc w:val="center"/>
              <w:rPr>
                <w:sz w:val="24"/>
                <w:szCs w:val="24"/>
              </w:rPr>
            </w:pPr>
            <w:r>
              <w:rPr>
                <w:sz w:val="24"/>
                <w:szCs w:val="24"/>
              </w:rPr>
              <w:t>0,5</w:t>
            </w:r>
          </w:p>
        </w:tc>
        <w:tc>
          <w:tcPr>
            <w:tcW w:w="1045" w:type="dxa"/>
            <w:vAlign w:val="center"/>
          </w:tcPr>
          <w:p w:rsidR="00DB5525" w:rsidRPr="00C1528C" w:rsidRDefault="00CB3E2E" w:rsidP="00263E0E">
            <w:pPr>
              <w:pStyle w:val="a3"/>
              <w:jc w:val="center"/>
              <w:rPr>
                <w:sz w:val="24"/>
                <w:szCs w:val="24"/>
              </w:rPr>
            </w:pPr>
            <w:r>
              <w:rPr>
                <w:sz w:val="24"/>
                <w:szCs w:val="24"/>
              </w:rPr>
              <w:t>-</w:t>
            </w:r>
          </w:p>
        </w:tc>
        <w:tc>
          <w:tcPr>
            <w:tcW w:w="1071" w:type="dxa"/>
            <w:vAlign w:val="center"/>
          </w:tcPr>
          <w:p w:rsidR="00DB5525" w:rsidRPr="00C1528C" w:rsidRDefault="00CB3E2E" w:rsidP="00263E0E">
            <w:pPr>
              <w:pStyle w:val="a3"/>
              <w:jc w:val="center"/>
              <w:rPr>
                <w:sz w:val="24"/>
                <w:szCs w:val="24"/>
              </w:rPr>
            </w:pPr>
            <w:r>
              <w:rPr>
                <w:sz w:val="24"/>
                <w:szCs w:val="24"/>
              </w:rPr>
              <w:t>-</w:t>
            </w:r>
          </w:p>
        </w:tc>
        <w:tc>
          <w:tcPr>
            <w:tcW w:w="1349" w:type="dxa"/>
            <w:vAlign w:val="center"/>
          </w:tcPr>
          <w:p w:rsidR="00DB5525" w:rsidRPr="00C1528C" w:rsidRDefault="00CB3E2E" w:rsidP="00263E0E">
            <w:pPr>
              <w:pStyle w:val="a3"/>
              <w:jc w:val="center"/>
              <w:rPr>
                <w:sz w:val="24"/>
                <w:szCs w:val="24"/>
              </w:rPr>
            </w:pPr>
            <w:r>
              <w:rPr>
                <w:sz w:val="24"/>
                <w:szCs w:val="24"/>
              </w:rPr>
              <w:t>-</w:t>
            </w:r>
          </w:p>
        </w:tc>
        <w:tc>
          <w:tcPr>
            <w:tcW w:w="1107" w:type="dxa"/>
            <w:vAlign w:val="center"/>
          </w:tcPr>
          <w:p w:rsidR="00DB5525" w:rsidRPr="00C1528C" w:rsidRDefault="00CB3E2E" w:rsidP="00263E0E">
            <w:pPr>
              <w:pStyle w:val="a3"/>
              <w:jc w:val="center"/>
              <w:rPr>
                <w:sz w:val="24"/>
                <w:szCs w:val="24"/>
              </w:rPr>
            </w:pPr>
            <w:r>
              <w:rPr>
                <w:sz w:val="24"/>
                <w:szCs w:val="24"/>
              </w:rPr>
              <w:t>-</w:t>
            </w:r>
          </w:p>
        </w:tc>
        <w:tc>
          <w:tcPr>
            <w:tcW w:w="1086" w:type="dxa"/>
            <w:vAlign w:val="center"/>
          </w:tcPr>
          <w:p w:rsidR="00DB5525" w:rsidRPr="00C1528C" w:rsidRDefault="00CB3E2E" w:rsidP="00263E0E">
            <w:pPr>
              <w:pStyle w:val="a3"/>
              <w:jc w:val="center"/>
              <w:rPr>
                <w:sz w:val="24"/>
                <w:szCs w:val="24"/>
              </w:rPr>
            </w:pPr>
            <w:r>
              <w:rPr>
                <w:sz w:val="24"/>
                <w:szCs w:val="24"/>
              </w:rPr>
              <w:t>-</w:t>
            </w:r>
          </w:p>
        </w:tc>
        <w:tc>
          <w:tcPr>
            <w:tcW w:w="1020" w:type="dxa"/>
            <w:vAlign w:val="center"/>
          </w:tcPr>
          <w:p w:rsidR="00DB5525" w:rsidRPr="00C1528C" w:rsidRDefault="00F96DA7" w:rsidP="00263E0E">
            <w:pPr>
              <w:pStyle w:val="a3"/>
              <w:jc w:val="center"/>
              <w:rPr>
                <w:sz w:val="24"/>
                <w:szCs w:val="24"/>
              </w:rPr>
            </w:pPr>
            <w:r>
              <w:rPr>
                <w:sz w:val="24"/>
                <w:szCs w:val="24"/>
              </w:rPr>
              <w:t>-</w:t>
            </w:r>
          </w:p>
        </w:tc>
        <w:tc>
          <w:tcPr>
            <w:tcW w:w="1118" w:type="dxa"/>
            <w:vAlign w:val="center"/>
          </w:tcPr>
          <w:p w:rsidR="00DB5525" w:rsidRPr="00C1528C" w:rsidRDefault="00F96DA7" w:rsidP="00263E0E">
            <w:pPr>
              <w:pStyle w:val="a3"/>
              <w:jc w:val="center"/>
              <w:rPr>
                <w:sz w:val="24"/>
                <w:szCs w:val="24"/>
              </w:rPr>
            </w:pPr>
            <w:r>
              <w:rPr>
                <w:sz w:val="24"/>
                <w:szCs w:val="24"/>
              </w:rPr>
              <w:t>0,5</w:t>
            </w:r>
          </w:p>
        </w:tc>
      </w:tr>
    </w:tbl>
    <w:p w:rsidR="000E0212" w:rsidRDefault="000E0212" w:rsidP="000E0212">
      <w:pPr>
        <w:pStyle w:val="a3"/>
        <w:ind w:firstLine="426"/>
        <w:jc w:val="center"/>
        <w:rPr>
          <w:rFonts w:ascii="Times New Roman" w:hAnsi="Times New Roman" w:cs="Times New Roman"/>
          <w:b/>
          <w:sz w:val="24"/>
          <w:szCs w:val="24"/>
        </w:rPr>
      </w:pPr>
    </w:p>
    <w:p w:rsidR="00EB21AF" w:rsidRDefault="00EB21AF" w:rsidP="000E0212">
      <w:pPr>
        <w:pStyle w:val="a3"/>
        <w:ind w:firstLine="426"/>
        <w:jc w:val="center"/>
        <w:rPr>
          <w:rFonts w:ascii="Times New Roman" w:hAnsi="Times New Roman" w:cs="Times New Roman"/>
          <w:b/>
          <w:sz w:val="24"/>
          <w:szCs w:val="24"/>
        </w:rPr>
      </w:pPr>
    </w:p>
    <w:p w:rsidR="00EB21AF" w:rsidRPr="00EB21AF" w:rsidRDefault="00EB21AF" w:rsidP="00EB21AF">
      <w:pPr>
        <w:widowControl w:val="0"/>
        <w:ind w:left="709"/>
        <w:contextualSpacing/>
        <w:jc w:val="both"/>
      </w:pPr>
      <w:r w:rsidRPr="00EB21AF">
        <w:t>Контактный телефон Государственного заказчика: (3022) 28-29-05</w:t>
      </w:r>
    </w:p>
    <w:p w:rsidR="00EB21AF" w:rsidRPr="00EB21AF" w:rsidRDefault="00EB21AF" w:rsidP="00EB21AF">
      <w:pPr>
        <w:tabs>
          <w:tab w:val="left" w:leader="underscore" w:pos="9214"/>
        </w:tabs>
        <w:adjustRightInd w:val="0"/>
        <w:ind w:left="709"/>
        <w:jc w:val="both"/>
      </w:pPr>
      <w:r w:rsidRPr="00EB21AF">
        <w:t xml:space="preserve">Место поставки: ФКУИК-3 УФСИН России по Забайкальскому краю по адресу: </w:t>
      </w:r>
      <w:proofErr w:type="gramStart"/>
      <w:r w:rsidRPr="00EB21AF">
        <w:t>г</w:t>
      </w:r>
      <w:proofErr w:type="gramEnd"/>
      <w:r w:rsidRPr="00EB21AF">
        <w:t xml:space="preserve">. Чита, ул. </w:t>
      </w:r>
      <w:proofErr w:type="spellStart"/>
      <w:r w:rsidRPr="00EB21AF">
        <w:t>Угданский</w:t>
      </w:r>
      <w:proofErr w:type="spellEnd"/>
      <w:r w:rsidRPr="00EB21AF">
        <w:t xml:space="preserve"> проезда 61</w:t>
      </w:r>
    </w:p>
    <w:p w:rsidR="00EB21AF" w:rsidRPr="00EB21AF" w:rsidRDefault="00EB21AF" w:rsidP="00EB21AF">
      <w:pPr>
        <w:tabs>
          <w:tab w:val="left" w:leader="underscore" w:pos="9214"/>
        </w:tabs>
        <w:adjustRightInd w:val="0"/>
        <w:ind w:left="709"/>
        <w:jc w:val="both"/>
      </w:pPr>
      <w:r w:rsidRPr="00EB21AF">
        <w:t>(ИНН7532001304)</w:t>
      </w:r>
    </w:p>
    <w:p w:rsidR="00EB21AF" w:rsidRDefault="00EB21AF" w:rsidP="00EB21AF">
      <w:pPr>
        <w:pStyle w:val="a3"/>
        <w:ind w:firstLine="426"/>
        <w:jc w:val="both"/>
        <w:rPr>
          <w:rFonts w:ascii="Times New Roman" w:hAnsi="Times New Roman" w:cs="Times New Roman"/>
          <w:b/>
          <w:sz w:val="24"/>
          <w:szCs w:val="24"/>
        </w:rPr>
      </w:pPr>
    </w:p>
    <w:p w:rsidR="00EB21AF" w:rsidRDefault="00EB21AF" w:rsidP="00EB21AF">
      <w:pPr>
        <w:pStyle w:val="a3"/>
        <w:ind w:firstLine="426"/>
        <w:jc w:val="both"/>
        <w:rPr>
          <w:rFonts w:ascii="Times New Roman" w:hAnsi="Times New Roman" w:cs="Times New Roman"/>
          <w:b/>
          <w:sz w:val="24"/>
          <w:szCs w:val="24"/>
        </w:rPr>
      </w:pPr>
    </w:p>
    <w:p w:rsidR="00EB21AF" w:rsidRDefault="00EB21AF" w:rsidP="00EB21AF">
      <w:pPr>
        <w:pStyle w:val="a3"/>
        <w:ind w:firstLine="426"/>
        <w:jc w:val="both"/>
        <w:rPr>
          <w:rFonts w:ascii="Times New Roman" w:hAnsi="Times New Roman" w:cs="Times New Roman"/>
          <w:b/>
          <w:sz w:val="24"/>
          <w:szCs w:val="24"/>
        </w:rPr>
      </w:pPr>
    </w:p>
    <w:p w:rsidR="00EB21AF" w:rsidRDefault="00EB21AF" w:rsidP="00EB21AF">
      <w:pPr>
        <w:pStyle w:val="a3"/>
        <w:ind w:firstLine="426"/>
        <w:jc w:val="both"/>
        <w:rPr>
          <w:rFonts w:ascii="Times New Roman" w:hAnsi="Times New Roman" w:cs="Times New Roman"/>
          <w:b/>
          <w:sz w:val="24"/>
          <w:szCs w:val="24"/>
        </w:rPr>
      </w:pPr>
    </w:p>
    <w:p w:rsidR="00EB21AF" w:rsidRDefault="00EB21AF" w:rsidP="00EB21AF">
      <w:pPr>
        <w:pStyle w:val="a3"/>
        <w:ind w:firstLine="426"/>
        <w:jc w:val="both"/>
        <w:rPr>
          <w:rFonts w:ascii="Times New Roman" w:hAnsi="Times New Roman" w:cs="Times New Roman"/>
          <w:b/>
          <w:sz w:val="24"/>
          <w:szCs w:val="24"/>
        </w:rPr>
      </w:pPr>
    </w:p>
    <w:tbl>
      <w:tblPr>
        <w:tblW w:w="5000" w:type="pct"/>
        <w:tblLook w:val="01E0"/>
      </w:tblPr>
      <w:tblGrid>
        <w:gridCol w:w="7070"/>
        <w:gridCol w:w="432"/>
        <w:gridCol w:w="7284"/>
      </w:tblGrid>
      <w:tr w:rsidR="00EB21AF" w:rsidRPr="00A65E96" w:rsidTr="00263E0E">
        <w:trPr>
          <w:trHeight w:val="2508"/>
        </w:trPr>
        <w:tc>
          <w:tcPr>
            <w:tcW w:w="2391" w:type="pct"/>
          </w:tcPr>
          <w:p w:rsidR="00EB21AF" w:rsidRPr="00A65E96" w:rsidRDefault="00EB21AF" w:rsidP="00263E0E">
            <w:pPr>
              <w:widowControl w:val="0"/>
              <w:shd w:val="clear" w:color="auto" w:fill="FFFFFF" w:themeFill="background1"/>
              <w:ind w:right="132"/>
              <w:contextualSpacing/>
              <w:rPr>
                <w:b/>
                <w:snapToGrid w:val="0"/>
              </w:rPr>
            </w:pPr>
            <w:r w:rsidRPr="00A65E96">
              <w:rPr>
                <w:b/>
                <w:snapToGrid w:val="0"/>
              </w:rPr>
              <w:t>Государственный заказчик</w:t>
            </w:r>
          </w:p>
          <w:p w:rsidR="00EB21AF" w:rsidRPr="00A65E96" w:rsidRDefault="00EB21AF" w:rsidP="00263E0E">
            <w:pPr>
              <w:jc w:val="both"/>
            </w:pPr>
            <w:r>
              <w:t>ФКУ ИК-3</w:t>
            </w:r>
            <w:r w:rsidRPr="00A65E96">
              <w:t xml:space="preserve"> УФСИН России по Забайкальскому краю                                              </w:t>
            </w:r>
          </w:p>
          <w:p w:rsidR="00EB21AF" w:rsidRPr="00A65E96" w:rsidRDefault="00EB21AF" w:rsidP="00263E0E">
            <w:pPr>
              <w:widowControl w:val="0"/>
              <w:shd w:val="clear" w:color="auto" w:fill="FFFFFF" w:themeFill="background1"/>
              <w:ind w:right="132"/>
              <w:contextualSpacing/>
              <w:rPr>
                <w:snapToGrid w:val="0"/>
              </w:rPr>
            </w:pPr>
          </w:p>
          <w:p w:rsidR="00EB21AF" w:rsidRPr="00A65E96" w:rsidRDefault="00EB21AF" w:rsidP="00263E0E">
            <w:pPr>
              <w:widowControl w:val="0"/>
              <w:shd w:val="clear" w:color="auto" w:fill="FFFFFF" w:themeFill="background1"/>
              <w:ind w:right="132"/>
              <w:contextualSpacing/>
              <w:rPr>
                <w:snapToGrid w:val="0"/>
              </w:rPr>
            </w:pPr>
          </w:p>
          <w:p w:rsidR="00EB21AF" w:rsidRPr="00A65E96" w:rsidRDefault="00EB21AF" w:rsidP="00263E0E">
            <w:pPr>
              <w:widowControl w:val="0"/>
              <w:shd w:val="clear" w:color="auto" w:fill="FFFFFF" w:themeFill="background1"/>
              <w:ind w:right="132"/>
              <w:contextualSpacing/>
              <w:rPr>
                <w:snapToGrid w:val="0"/>
              </w:rPr>
            </w:pPr>
            <w:r w:rsidRPr="00A65E96">
              <w:rPr>
                <w:snapToGrid w:val="0"/>
              </w:rPr>
              <w:t>_________________ /</w:t>
            </w:r>
            <w:r>
              <w:rPr>
                <w:snapToGrid w:val="0"/>
              </w:rPr>
              <w:t>С.Н. Медведев</w:t>
            </w:r>
          </w:p>
          <w:p w:rsidR="00EB21AF" w:rsidRPr="00A65E96" w:rsidRDefault="00EB21AF" w:rsidP="00263E0E">
            <w:pPr>
              <w:widowControl w:val="0"/>
              <w:shd w:val="clear" w:color="auto" w:fill="FFFFFF" w:themeFill="background1"/>
              <w:ind w:right="132"/>
              <w:contextualSpacing/>
              <w:rPr>
                <w:snapToGrid w:val="0"/>
              </w:rPr>
            </w:pPr>
            <w:r w:rsidRPr="00A65E96">
              <w:rPr>
                <w:snapToGrid w:val="0"/>
              </w:rPr>
              <w:t xml:space="preserve">                  М.П.</w:t>
            </w:r>
          </w:p>
        </w:tc>
        <w:tc>
          <w:tcPr>
            <w:tcW w:w="146" w:type="pct"/>
          </w:tcPr>
          <w:p w:rsidR="00EB21AF" w:rsidRPr="00A65E96" w:rsidRDefault="00EB21AF" w:rsidP="00263E0E">
            <w:pPr>
              <w:widowControl w:val="0"/>
              <w:shd w:val="clear" w:color="auto" w:fill="FFFFFF" w:themeFill="background1"/>
              <w:ind w:right="132"/>
              <w:contextualSpacing/>
              <w:rPr>
                <w:snapToGrid w:val="0"/>
              </w:rPr>
            </w:pPr>
          </w:p>
        </w:tc>
        <w:tc>
          <w:tcPr>
            <w:tcW w:w="2463" w:type="pct"/>
          </w:tcPr>
          <w:p w:rsidR="00EB21AF" w:rsidRPr="00A65E96" w:rsidRDefault="00EB21AF" w:rsidP="00263E0E">
            <w:pPr>
              <w:shd w:val="clear" w:color="auto" w:fill="FFFFFF" w:themeFill="background1"/>
              <w:rPr>
                <w:b/>
              </w:rPr>
            </w:pPr>
            <w:r w:rsidRPr="00A65E96">
              <w:rPr>
                <w:b/>
              </w:rPr>
              <w:t xml:space="preserve">      Поставщик</w:t>
            </w:r>
          </w:p>
          <w:p w:rsidR="00EB21AF" w:rsidRDefault="00EB21AF" w:rsidP="00263E0E">
            <w:pPr>
              <w:shd w:val="clear" w:color="auto" w:fill="FFFFFF" w:themeFill="background1"/>
            </w:pPr>
          </w:p>
          <w:p w:rsidR="00F96DA7" w:rsidRDefault="00F96DA7" w:rsidP="00263E0E">
            <w:pPr>
              <w:shd w:val="clear" w:color="auto" w:fill="FFFFFF" w:themeFill="background1"/>
            </w:pPr>
          </w:p>
          <w:p w:rsidR="00EB21AF" w:rsidRPr="00A65E96" w:rsidRDefault="00EB21AF" w:rsidP="00263E0E">
            <w:pPr>
              <w:shd w:val="clear" w:color="auto" w:fill="FFFFFF" w:themeFill="background1"/>
            </w:pPr>
          </w:p>
          <w:p w:rsidR="00EB21AF" w:rsidRPr="00A65E96" w:rsidRDefault="00EB21AF" w:rsidP="00263E0E">
            <w:pPr>
              <w:widowControl w:val="0"/>
              <w:shd w:val="clear" w:color="auto" w:fill="FFFFFF" w:themeFill="background1"/>
              <w:ind w:right="132"/>
              <w:contextualSpacing/>
              <w:rPr>
                <w:snapToGrid w:val="0"/>
              </w:rPr>
            </w:pPr>
            <w:r w:rsidRPr="00A65E96">
              <w:rPr>
                <w:snapToGrid w:val="0"/>
              </w:rPr>
              <w:t>_________________ /</w:t>
            </w:r>
          </w:p>
          <w:p w:rsidR="00EB21AF" w:rsidRPr="001A7A75" w:rsidRDefault="00EB21AF" w:rsidP="00263E0E">
            <w:pPr>
              <w:shd w:val="clear" w:color="auto" w:fill="FFFFFF" w:themeFill="background1"/>
            </w:pPr>
            <w:r w:rsidRPr="00A65E96">
              <w:rPr>
                <w:snapToGrid w:val="0"/>
              </w:rPr>
              <w:t xml:space="preserve">                  М.П.</w:t>
            </w:r>
          </w:p>
        </w:tc>
      </w:tr>
    </w:tbl>
    <w:p w:rsidR="00EB21AF" w:rsidRPr="000E0212" w:rsidRDefault="00EB21AF" w:rsidP="00EB21AF">
      <w:pPr>
        <w:pStyle w:val="a3"/>
        <w:ind w:firstLine="426"/>
        <w:jc w:val="both"/>
        <w:rPr>
          <w:rFonts w:ascii="Times New Roman" w:hAnsi="Times New Roman" w:cs="Times New Roman"/>
          <w:b/>
          <w:sz w:val="24"/>
          <w:szCs w:val="24"/>
        </w:rPr>
      </w:pPr>
    </w:p>
    <w:sectPr w:rsidR="00EB21AF" w:rsidRPr="000E0212" w:rsidSect="00243F4D">
      <w:pgSz w:w="16838" w:h="11906" w:orient="landscape"/>
      <w:pgMar w:top="993"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D80" w:rsidRDefault="001E2D80" w:rsidP="003E0E68">
      <w:r>
        <w:separator/>
      </w:r>
    </w:p>
  </w:endnote>
  <w:endnote w:type="continuationSeparator" w:id="0">
    <w:p w:rsidR="001E2D80" w:rsidRDefault="001E2D80" w:rsidP="003E0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D80" w:rsidRDefault="001E2D80" w:rsidP="003E0E68">
      <w:r>
        <w:separator/>
      </w:r>
    </w:p>
  </w:footnote>
  <w:footnote w:type="continuationSeparator" w:id="0">
    <w:p w:rsidR="001E2D80" w:rsidRDefault="001E2D80" w:rsidP="003E0E68">
      <w:r>
        <w:continuationSeparator/>
      </w:r>
    </w:p>
  </w:footnote>
  <w:footnote w:id="1">
    <w:p w:rsidR="004F5957" w:rsidRPr="00E066F8" w:rsidRDefault="004F5957" w:rsidP="00253A1A">
      <w:pPr>
        <w:pStyle w:val="a8"/>
        <w:jc w:val="both"/>
        <w:rPr>
          <w:rFonts w:ascii="Times New Roman" w:hAnsi="Times New Roman"/>
          <w:i/>
        </w:rPr>
      </w:pPr>
      <w:r>
        <w:rPr>
          <w:rStyle w:val="aa"/>
          <w:rFonts w:ascii="Times New Roman" w:hAnsi="Times New Roman"/>
          <w:i/>
        </w:rPr>
        <w:t>1</w:t>
      </w:r>
      <w:r w:rsidRPr="00E066F8">
        <w:rPr>
          <w:rFonts w:ascii="Times New Roman" w:hAnsi="Times New Roman"/>
          <w:i/>
        </w:rPr>
        <w:t xml:space="preserve"> Размер обеспечения исполнения контракта установлен в документации об электронном аукционе и может быть изменен с учетом антидемпинговых мер (</w:t>
      </w:r>
      <w:proofErr w:type="gramStart"/>
      <w:r w:rsidRPr="00E066F8">
        <w:rPr>
          <w:rFonts w:ascii="Times New Roman" w:hAnsi="Times New Roman"/>
          <w:i/>
        </w:rPr>
        <w:t>ч</w:t>
      </w:r>
      <w:proofErr w:type="gramEnd"/>
      <w:r w:rsidRPr="00E066F8">
        <w:rPr>
          <w:rFonts w:ascii="Times New Roman" w:hAnsi="Times New Roman"/>
          <w:i/>
        </w:rPr>
        <w:t>. 2 ст. 37 Закона № 44-ФЗ).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C2FA2"/>
    <w:multiLevelType w:val="hybridMultilevel"/>
    <w:tmpl w:val="341A2264"/>
    <w:lvl w:ilvl="0" w:tplc="465A4B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F6A5BDD"/>
    <w:multiLevelType w:val="multilevel"/>
    <w:tmpl w:val="E252113C"/>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321312"/>
    <w:rsid w:val="00001FA7"/>
    <w:rsid w:val="0000273F"/>
    <w:rsid w:val="00006BE7"/>
    <w:rsid w:val="00014A5A"/>
    <w:rsid w:val="000168DB"/>
    <w:rsid w:val="00017764"/>
    <w:rsid w:val="00074B53"/>
    <w:rsid w:val="00075355"/>
    <w:rsid w:val="00081187"/>
    <w:rsid w:val="000932DD"/>
    <w:rsid w:val="000966F4"/>
    <w:rsid w:val="0009710B"/>
    <w:rsid w:val="000A3201"/>
    <w:rsid w:val="000A60E0"/>
    <w:rsid w:val="000A7030"/>
    <w:rsid w:val="000B7C3F"/>
    <w:rsid w:val="000D2ED0"/>
    <w:rsid w:val="000E0212"/>
    <w:rsid w:val="000E2D2B"/>
    <w:rsid w:val="000E4960"/>
    <w:rsid w:val="000E4F97"/>
    <w:rsid w:val="000E5D3A"/>
    <w:rsid w:val="000F0BDC"/>
    <w:rsid w:val="000F2DAC"/>
    <w:rsid w:val="000F3C44"/>
    <w:rsid w:val="00107BC4"/>
    <w:rsid w:val="00112A66"/>
    <w:rsid w:val="0011397C"/>
    <w:rsid w:val="00122232"/>
    <w:rsid w:val="00122ACD"/>
    <w:rsid w:val="00123E02"/>
    <w:rsid w:val="00134AF0"/>
    <w:rsid w:val="00137B6B"/>
    <w:rsid w:val="00167F02"/>
    <w:rsid w:val="00174E2A"/>
    <w:rsid w:val="001762C5"/>
    <w:rsid w:val="001774B2"/>
    <w:rsid w:val="00185FF7"/>
    <w:rsid w:val="00186374"/>
    <w:rsid w:val="001911CB"/>
    <w:rsid w:val="00196A18"/>
    <w:rsid w:val="001A347C"/>
    <w:rsid w:val="001A43F7"/>
    <w:rsid w:val="001A7A75"/>
    <w:rsid w:val="001B162A"/>
    <w:rsid w:val="001C69C3"/>
    <w:rsid w:val="001D6E58"/>
    <w:rsid w:val="001E27FA"/>
    <w:rsid w:val="001E2D80"/>
    <w:rsid w:val="001E771E"/>
    <w:rsid w:val="00200416"/>
    <w:rsid w:val="00204BD1"/>
    <w:rsid w:val="00207425"/>
    <w:rsid w:val="0021051F"/>
    <w:rsid w:val="0021578A"/>
    <w:rsid w:val="00216A4F"/>
    <w:rsid w:val="00243F4D"/>
    <w:rsid w:val="00244A03"/>
    <w:rsid w:val="002451C3"/>
    <w:rsid w:val="002459B0"/>
    <w:rsid w:val="00247FA4"/>
    <w:rsid w:val="00253A1A"/>
    <w:rsid w:val="00257298"/>
    <w:rsid w:val="002614D3"/>
    <w:rsid w:val="00262BA7"/>
    <w:rsid w:val="00263E0E"/>
    <w:rsid w:val="00266BB1"/>
    <w:rsid w:val="00276A7F"/>
    <w:rsid w:val="00297BA0"/>
    <w:rsid w:val="002A2478"/>
    <w:rsid w:val="002B7A0E"/>
    <w:rsid w:val="002C4416"/>
    <w:rsid w:val="002D32D8"/>
    <w:rsid w:val="002D40F7"/>
    <w:rsid w:val="002E555F"/>
    <w:rsid w:val="002F35F1"/>
    <w:rsid w:val="002F5173"/>
    <w:rsid w:val="00321312"/>
    <w:rsid w:val="00322039"/>
    <w:rsid w:val="00331FAE"/>
    <w:rsid w:val="0033345D"/>
    <w:rsid w:val="0034454A"/>
    <w:rsid w:val="00354988"/>
    <w:rsid w:val="00367FF8"/>
    <w:rsid w:val="00383297"/>
    <w:rsid w:val="003851F7"/>
    <w:rsid w:val="003902BF"/>
    <w:rsid w:val="003A4673"/>
    <w:rsid w:val="003A5A9F"/>
    <w:rsid w:val="003B6C41"/>
    <w:rsid w:val="003D3CBD"/>
    <w:rsid w:val="003D5B11"/>
    <w:rsid w:val="003D757D"/>
    <w:rsid w:val="003E0E68"/>
    <w:rsid w:val="003E4861"/>
    <w:rsid w:val="003F61A4"/>
    <w:rsid w:val="003F6C0E"/>
    <w:rsid w:val="00406450"/>
    <w:rsid w:val="00423083"/>
    <w:rsid w:val="00434874"/>
    <w:rsid w:val="004425E3"/>
    <w:rsid w:val="00446804"/>
    <w:rsid w:val="0045410B"/>
    <w:rsid w:val="00456413"/>
    <w:rsid w:val="00482276"/>
    <w:rsid w:val="004914E3"/>
    <w:rsid w:val="00497043"/>
    <w:rsid w:val="004A41C4"/>
    <w:rsid w:val="004B25B5"/>
    <w:rsid w:val="004B47B8"/>
    <w:rsid w:val="004C22EA"/>
    <w:rsid w:val="004C52EE"/>
    <w:rsid w:val="004D190D"/>
    <w:rsid w:val="004D4013"/>
    <w:rsid w:val="004F5957"/>
    <w:rsid w:val="0050388E"/>
    <w:rsid w:val="00517D59"/>
    <w:rsid w:val="00530FB4"/>
    <w:rsid w:val="00534913"/>
    <w:rsid w:val="00567F81"/>
    <w:rsid w:val="00570503"/>
    <w:rsid w:val="00590C1D"/>
    <w:rsid w:val="005936C6"/>
    <w:rsid w:val="00597DE8"/>
    <w:rsid w:val="005C3305"/>
    <w:rsid w:val="005C3FF0"/>
    <w:rsid w:val="005C628D"/>
    <w:rsid w:val="005C753D"/>
    <w:rsid w:val="005D2A04"/>
    <w:rsid w:val="005E12CE"/>
    <w:rsid w:val="005E169A"/>
    <w:rsid w:val="005E57D5"/>
    <w:rsid w:val="00603FA2"/>
    <w:rsid w:val="00605233"/>
    <w:rsid w:val="00611110"/>
    <w:rsid w:val="00626F79"/>
    <w:rsid w:val="00634641"/>
    <w:rsid w:val="00640C70"/>
    <w:rsid w:val="00647BBB"/>
    <w:rsid w:val="00662A05"/>
    <w:rsid w:val="00664B64"/>
    <w:rsid w:val="0066777F"/>
    <w:rsid w:val="00671E1A"/>
    <w:rsid w:val="00675FF0"/>
    <w:rsid w:val="0068453F"/>
    <w:rsid w:val="00690D03"/>
    <w:rsid w:val="006910B1"/>
    <w:rsid w:val="006A1255"/>
    <w:rsid w:val="006A493F"/>
    <w:rsid w:val="006C0372"/>
    <w:rsid w:val="006C5B92"/>
    <w:rsid w:val="006C692C"/>
    <w:rsid w:val="006C723E"/>
    <w:rsid w:val="006D55C0"/>
    <w:rsid w:val="006D58C0"/>
    <w:rsid w:val="006E2071"/>
    <w:rsid w:val="006F6C0E"/>
    <w:rsid w:val="007113ED"/>
    <w:rsid w:val="00716479"/>
    <w:rsid w:val="00727BA7"/>
    <w:rsid w:val="007315E6"/>
    <w:rsid w:val="007537E2"/>
    <w:rsid w:val="007734C6"/>
    <w:rsid w:val="00773D1E"/>
    <w:rsid w:val="00783A4F"/>
    <w:rsid w:val="00793A64"/>
    <w:rsid w:val="00797CAF"/>
    <w:rsid w:val="007A48B4"/>
    <w:rsid w:val="007A4AAF"/>
    <w:rsid w:val="007A5BE6"/>
    <w:rsid w:val="007A6E7B"/>
    <w:rsid w:val="007B3C14"/>
    <w:rsid w:val="007B77B7"/>
    <w:rsid w:val="007C225B"/>
    <w:rsid w:val="007C744D"/>
    <w:rsid w:val="007E1B7E"/>
    <w:rsid w:val="007E4E67"/>
    <w:rsid w:val="007E5AE0"/>
    <w:rsid w:val="007F16ED"/>
    <w:rsid w:val="00800455"/>
    <w:rsid w:val="0080181D"/>
    <w:rsid w:val="00801A10"/>
    <w:rsid w:val="00804B9B"/>
    <w:rsid w:val="00807781"/>
    <w:rsid w:val="0081358A"/>
    <w:rsid w:val="00816D96"/>
    <w:rsid w:val="00821D3B"/>
    <w:rsid w:val="008371DC"/>
    <w:rsid w:val="00850100"/>
    <w:rsid w:val="00850763"/>
    <w:rsid w:val="008527B8"/>
    <w:rsid w:val="00864CA3"/>
    <w:rsid w:val="00872B78"/>
    <w:rsid w:val="0087384B"/>
    <w:rsid w:val="0088733D"/>
    <w:rsid w:val="0089163F"/>
    <w:rsid w:val="00893617"/>
    <w:rsid w:val="00895921"/>
    <w:rsid w:val="008B4EFD"/>
    <w:rsid w:val="008B5ADE"/>
    <w:rsid w:val="008B6A35"/>
    <w:rsid w:val="008C2E87"/>
    <w:rsid w:val="008C3F7E"/>
    <w:rsid w:val="008D35CC"/>
    <w:rsid w:val="0091486B"/>
    <w:rsid w:val="0093018A"/>
    <w:rsid w:val="00935869"/>
    <w:rsid w:val="0094064C"/>
    <w:rsid w:val="009443AF"/>
    <w:rsid w:val="00945026"/>
    <w:rsid w:val="00956645"/>
    <w:rsid w:val="0096474B"/>
    <w:rsid w:val="009659B2"/>
    <w:rsid w:val="009705AD"/>
    <w:rsid w:val="009814B5"/>
    <w:rsid w:val="00981CF0"/>
    <w:rsid w:val="009840C7"/>
    <w:rsid w:val="009B236D"/>
    <w:rsid w:val="009B3F76"/>
    <w:rsid w:val="009D568B"/>
    <w:rsid w:val="009F1367"/>
    <w:rsid w:val="009F2D76"/>
    <w:rsid w:val="009F3AA0"/>
    <w:rsid w:val="009F4829"/>
    <w:rsid w:val="00A05C90"/>
    <w:rsid w:val="00A07812"/>
    <w:rsid w:val="00A411C7"/>
    <w:rsid w:val="00A45706"/>
    <w:rsid w:val="00A53855"/>
    <w:rsid w:val="00A65E96"/>
    <w:rsid w:val="00A704EF"/>
    <w:rsid w:val="00A748DC"/>
    <w:rsid w:val="00A76965"/>
    <w:rsid w:val="00A77F5E"/>
    <w:rsid w:val="00A83EEF"/>
    <w:rsid w:val="00A873EE"/>
    <w:rsid w:val="00A93873"/>
    <w:rsid w:val="00AA6DCA"/>
    <w:rsid w:val="00AC5239"/>
    <w:rsid w:val="00AD2942"/>
    <w:rsid w:val="00AD60A7"/>
    <w:rsid w:val="00AE61DC"/>
    <w:rsid w:val="00B018FB"/>
    <w:rsid w:val="00B01D36"/>
    <w:rsid w:val="00B34C61"/>
    <w:rsid w:val="00B443F1"/>
    <w:rsid w:val="00B542CB"/>
    <w:rsid w:val="00B57C57"/>
    <w:rsid w:val="00B60A26"/>
    <w:rsid w:val="00B750B2"/>
    <w:rsid w:val="00BA11A7"/>
    <w:rsid w:val="00BA15AD"/>
    <w:rsid w:val="00BC2190"/>
    <w:rsid w:val="00BC3159"/>
    <w:rsid w:val="00BC3194"/>
    <w:rsid w:val="00BC4E3A"/>
    <w:rsid w:val="00BD1772"/>
    <w:rsid w:val="00BD68E7"/>
    <w:rsid w:val="00BD75B2"/>
    <w:rsid w:val="00BF7C5D"/>
    <w:rsid w:val="00C02B70"/>
    <w:rsid w:val="00C10C12"/>
    <w:rsid w:val="00C1181A"/>
    <w:rsid w:val="00C11C5C"/>
    <w:rsid w:val="00C14A5A"/>
    <w:rsid w:val="00C1528C"/>
    <w:rsid w:val="00C15C8D"/>
    <w:rsid w:val="00C20963"/>
    <w:rsid w:val="00C25DB7"/>
    <w:rsid w:val="00C3257A"/>
    <w:rsid w:val="00C34E83"/>
    <w:rsid w:val="00C4725A"/>
    <w:rsid w:val="00C55CFE"/>
    <w:rsid w:val="00C56E75"/>
    <w:rsid w:val="00C62B54"/>
    <w:rsid w:val="00C7327B"/>
    <w:rsid w:val="00C82727"/>
    <w:rsid w:val="00C867BF"/>
    <w:rsid w:val="00CA2569"/>
    <w:rsid w:val="00CB3E2E"/>
    <w:rsid w:val="00CC402D"/>
    <w:rsid w:val="00CD0889"/>
    <w:rsid w:val="00CE180C"/>
    <w:rsid w:val="00CE3FD3"/>
    <w:rsid w:val="00CE72EB"/>
    <w:rsid w:val="00D03A27"/>
    <w:rsid w:val="00D06659"/>
    <w:rsid w:val="00D17101"/>
    <w:rsid w:val="00D26DBD"/>
    <w:rsid w:val="00D26F30"/>
    <w:rsid w:val="00D33270"/>
    <w:rsid w:val="00D34635"/>
    <w:rsid w:val="00D505DF"/>
    <w:rsid w:val="00D53517"/>
    <w:rsid w:val="00D62329"/>
    <w:rsid w:val="00D62EE5"/>
    <w:rsid w:val="00D844D6"/>
    <w:rsid w:val="00D90192"/>
    <w:rsid w:val="00D94046"/>
    <w:rsid w:val="00DB21D9"/>
    <w:rsid w:val="00DB5525"/>
    <w:rsid w:val="00DC6118"/>
    <w:rsid w:val="00DF5D67"/>
    <w:rsid w:val="00DF6AE0"/>
    <w:rsid w:val="00E02D4F"/>
    <w:rsid w:val="00E12FDC"/>
    <w:rsid w:val="00E215A7"/>
    <w:rsid w:val="00E326A9"/>
    <w:rsid w:val="00E406B2"/>
    <w:rsid w:val="00E408B9"/>
    <w:rsid w:val="00E50EFF"/>
    <w:rsid w:val="00E61527"/>
    <w:rsid w:val="00E638B1"/>
    <w:rsid w:val="00E63E0D"/>
    <w:rsid w:val="00E67546"/>
    <w:rsid w:val="00E74922"/>
    <w:rsid w:val="00E75763"/>
    <w:rsid w:val="00E77E5F"/>
    <w:rsid w:val="00E954A0"/>
    <w:rsid w:val="00E95F78"/>
    <w:rsid w:val="00EA064E"/>
    <w:rsid w:val="00EA5392"/>
    <w:rsid w:val="00EA6B6F"/>
    <w:rsid w:val="00EB21AF"/>
    <w:rsid w:val="00EB2A26"/>
    <w:rsid w:val="00EB63D7"/>
    <w:rsid w:val="00EC26BB"/>
    <w:rsid w:val="00ED2371"/>
    <w:rsid w:val="00EE609E"/>
    <w:rsid w:val="00EF1507"/>
    <w:rsid w:val="00EF4671"/>
    <w:rsid w:val="00EF60B4"/>
    <w:rsid w:val="00F004AC"/>
    <w:rsid w:val="00F04564"/>
    <w:rsid w:val="00F06AEB"/>
    <w:rsid w:val="00F13DB6"/>
    <w:rsid w:val="00F16A87"/>
    <w:rsid w:val="00F225B8"/>
    <w:rsid w:val="00F23B45"/>
    <w:rsid w:val="00F25740"/>
    <w:rsid w:val="00F37EDD"/>
    <w:rsid w:val="00F65001"/>
    <w:rsid w:val="00F66019"/>
    <w:rsid w:val="00F84368"/>
    <w:rsid w:val="00F90BB6"/>
    <w:rsid w:val="00F96352"/>
    <w:rsid w:val="00F96AD7"/>
    <w:rsid w:val="00F96DA7"/>
    <w:rsid w:val="00FA7340"/>
    <w:rsid w:val="00FB31D2"/>
    <w:rsid w:val="00FB55E4"/>
    <w:rsid w:val="00FC2F96"/>
    <w:rsid w:val="00FC39C5"/>
    <w:rsid w:val="00FC50CA"/>
    <w:rsid w:val="00FC6758"/>
    <w:rsid w:val="00FD35CD"/>
    <w:rsid w:val="00FD50F8"/>
    <w:rsid w:val="00FE46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B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A15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qFormat/>
    <w:rsid w:val="00134AF0"/>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3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3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3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31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aliases w:val="14,Приложение"/>
    <w:link w:val="a4"/>
    <w:uiPriority w:val="1"/>
    <w:qFormat/>
    <w:rsid w:val="00C02B70"/>
    <w:pPr>
      <w:spacing w:after="0" w:line="240" w:lineRule="auto"/>
    </w:pPr>
  </w:style>
  <w:style w:type="character" w:customStyle="1" w:styleId="a4">
    <w:name w:val="Без интервала Знак"/>
    <w:aliases w:val="14 Знак,Приложение Знак"/>
    <w:basedOn w:val="a0"/>
    <w:link w:val="a3"/>
    <w:uiPriority w:val="1"/>
    <w:rsid w:val="00C02B70"/>
  </w:style>
  <w:style w:type="paragraph" w:styleId="a5">
    <w:name w:val="List Paragraph"/>
    <w:basedOn w:val="a"/>
    <w:uiPriority w:val="99"/>
    <w:qFormat/>
    <w:rsid w:val="00383297"/>
    <w:pPr>
      <w:ind w:left="708"/>
    </w:pPr>
  </w:style>
  <w:style w:type="paragraph" w:customStyle="1" w:styleId="11">
    <w:name w:val="Обычный1"/>
    <w:link w:val="CharChar"/>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7E5AE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
    <w:name w:val="Обычный4"/>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1"/>
    <w:locked/>
    <w:rsid w:val="007E5AE0"/>
    <w:rPr>
      <w:rFonts w:ascii="Times New Roman" w:eastAsia="Times New Roman" w:hAnsi="Times New Roman" w:cs="Times New Roman"/>
      <w:snapToGrid w:val="0"/>
      <w:sz w:val="24"/>
      <w:szCs w:val="20"/>
      <w:lang w:eastAsia="ru-RU"/>
    </w:rPr>
  </w:style>
  <w:style w:type="paragraph" w:styleId="3">
    <w:name w:val="Body Text Indent 3"/>
    <w:basedOn w:val="a"/>
    <w:link w:val="30"/>
    <w:uiPriority w:val="99"/>
    <w:unhideWhenUsed/>
    <w:rsid w:val="0091486B"/>
    <w:pPr>
      <w:spacing w:after="120"/>
      <w:ind w:left="283"/>
    </w:pPr>
    <w:rPr>
      <w:sz w:val="16"/>
      <w:szCs w:val="16"/>
    </w:rPr>
  </w:style>
  <w:style w:type="character" w:customStyle="1" w:styleId="30">
    <w:name w:val="Основной текст с отступом 3 Знак"/>
    <w:basedOn w:val="a0"/>
    <w:link w:val="3"/>
    <w:uiPriority w:val="99"/>
    <w:rsid w:val="0091486B"/>
    <w:rPr>
      <w:rFonts w:ascii="Times New Roman" w:eastAsia="Times New Roman" w:hAnsi="Times New Roman" w:cs="Times New Roman"/>
      <w:sz w:val="16"/>
      <w:szCs w:val="16"/>
      <w:lang w:eastAsia="ru-RU"/>
    </w:rPr>
  </w:style>
  <w:style w:type="character" w:customStyle="1" w:styleId="a6">
    <w:name w:val="Цветовое выделение"/>
    <w:uiPriority w:val="99"/>
    <w:rsid w:val="0091486B"/>
    <w:rPr>
      <w:b/>
      <w:color w:val="26282F"/>
    </w:rPr>
  </w:style>
  <w:style w:type="character" w:customStyle="1" w:styleId="90">
    <w:name w:val="Заголовок 9 Знак"/>
    <w:basedOn w:val="a0"/>
    <w:link w:val="9"/>
    <w:rsid w:val="00134AF0"/>
    <w:rPr>
      <w:rFonts w:ascii="Arial" w:eastAsia="Times New Roman" w:hAnsi="Arial" w:cs="Times New Roman"/>
      <w:b/>
      <w:i/>
      <w:sz w:val="18"/>
      <w:szCs w:val="20"/>
    </w:rPr>
  </w:style>
  <w:style w:type="character" w:styleId="a7">
    <w:name w:val="Hyperlink"/>
    <w:uiPriority w:val="99"/>
    <w:rsid w:val="00134AF0"/>
    <w:rPr>
      <w:color w:val="0066CC"/>
      <w:u w:val="single"/>
    </w:rPr>
  </w:style>
  <w:style w:type="character" w:customStyle="1" w:styleId="ConsPlusNormal0">
    <w:name w:val="ConsPlusNormal Знак"/>
    <w:link w:val="ConsPlusNormal"/>
    <w:qFormat/>
    <w:locked/>
    <w:rsid w:val="00517D59"/>
    <w:rPr>
      <w:rFonts w:ascii="Calibri" w:eastAsia="Times New Roman" w:hAnsi="Calibri" w:cs="Calibri"/>
      <w:szCs w:val="20"/>
      <w:lang w:eastAsia="ru-RU"/>
    </w:rPr>
  </w:style>
  <w:style w:type="paragraph" w:styleId="a8">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
    <w:link w:val="a9"/>
    <w:uiPriority w:val="99"/>
    <w:unhideWhenUsed/>
    <w:rsid w:val="003E0E68"/>
    <w:pPr>
      <w:spacing w:after="200" w:line="276" w:lineRule="auto"/>
    </w:pPr>
    <w:rPr>
      <w:rFonts w:ascii="Calibri" w:eastAsia="Calibri" w:hAnsi="Calibri"/>
      <w:sz w:val="20"/>
      <w:szCs w:val="20"/>
      <w:lang w:eastAsia="en-US"/>
    </w:rPr>
  </w:style>
  <w:style w:type="character" w:customStyle="1" w:styleId="a9">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0"/>
    <w:link w:val="a8"/>
    <w:uiPriority w:val="99"/>
    <w:rsid w:val="003E0E68"/>
    <w:rPr>
      <w:rFonts w:ascii="Calibri" w:eastAsia="Calibri" w:hAnsi="Calibri" w:cs="Times New Roman"/>
      <w:sz w:val="20"/>
      <w:szCs w:val="20"/>
    </w:rPr>
  </w:style>
  <w:style w:type="character" w:styleId="aa">
    <w:name w:val="footnote reference"/>
    <w:basedOn w:val="a0"/>
    <w:uiPriority w:val="99"/>
    <w:unhideWhenUsed/>
    <w:rsid w:val="003E0E68"/>
    <w:rPr>
      <w:vertAlign w:val="superscript"/>
    </w:rPr>
  </w:style>
  <w:style w:type="character" w:customStyle="1" w:styleId="sectioninfo">
    <w:name w:val="section__info"/>
    <w:basedOn w:val="a0"/>
    <w:rsid w:val="00F84368"/>
  </w:style>
  <w:style w:type="paragraph" w:styleId="ab">
    <w:name w:val="header"/>
    <w:basedOn w:val="a"/>
    <w:link w:val="ac"/>
    <w:uiPriority w:val="99"/>
    <w:semiHidden/>
    <w:unhideWhenUsed/>
    <w:rsid w:val="00EB63D7"/>
    <w:pPr>
      <w:tabs>
        <w:tab w:val="center" w:pos="4677"/>
        <w:tab w:val="right" w:pos="9355"/>
      </w:tabs>
    </w:pPr>
  </w:style>
  <w:style w:type="character" w:customStyle="1" w:styleId="ac">
    <w:name w:val="Верхний колонтитул Знак"/>
    <w:basedOn w:val="a0"/>
    <w:link w:val="ab"/>
    <w:uiPriority w:val="99"/>
    <w:semiHidden/>
    <w:rsid w:val="00EB63D7"/>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EB63D7"/>
    <w:pPr>
      <w:tabs>
        <w:tab w:val="center" w:pos="4677"/>
        <w:tab w:val="right" w:pos="9355"/>
      </w:tabs>
    </w:pPr>
  </w:style>
  <w:style w:type="character" w:customStyle="1" w:styleId="ae">
    <w:name w:val="Нижний колонтитул Знак"/>
    <w:basedOn w:val="a0"/>
    <w:link w:val="ad"/>
    <w:uiPriority w:val="99"/>
    <w:semiHidden/>
    <w:rsid w:val="00EB63D7"/>
    <w:rPr>
      <w:rFonts w:ascii="Times New Roman" w:eastAsia="Times New Roman" w:hAnsi="Times New Roman" w:cs="Times New Roman"/>
      <w:sz w:val="24"/>
      <w:szCs w:val="24"/>
      <w:lang w:eastAsia="ru-RU"/>
    </w:rPr>
  </w:style>
  <w:style w:type="paragraph" w:customStyle="1" w:styleId="31">
    <w:name w:val="Основной текст3"/>
    <w:basedOn w:val="a"/>
    <w:rsid w:val="008C3F7E"/>
    <w:pPr>
      <w:widowControl w:val="0"/>
      <w:shd w:val="clear" w:color="auto" w:fill="FFFFFF"/>
      <w:spacing w:before="240" w:after="120" w:line="0" w:lineRule="atLeast"/>
      <w:jc w:val="both"/>
    </w:pPr>
    <w:rPr>
      <w:spacing w:val="-2"/>
      <w:sz w:val="21"/>
      <w:szCs w:val="21"/>
      <w:lang w:eastAsia="en-US"/>
    </w:rPr>
  </w:style>
  <w:style w:type="character" w:customStyle="1" w:styleId="wmi-callto">
    <w:name w:val="wmi-callto"/>
    <w:basedOn w:val="a0"/>
    <w:rsid w:val="00E61527"/>
  </w:style>
  <w:style w:type="paragraph" w:styleId="af">
    <w:name w:val="Normal (Web)"/>
    <w:basedOn w:val="a"/>
    <w:rsid w:val="00E61527"/>
    <w:pPr>
      <w:spacing w:before="100" w:beforeAutospacing="1" w:after="100" w:afterAutospacing="1"/>
    </w:pPr>
    <w:rPr>
      <w:color w:val="000000"/>
    </w:rPr>
  </w:style>
  <w:style w:type="character" w:customStyle="1" w:styleId="10">
    <w:name w:val="Заголовок 1 Знак"/>
    <w:basedOn w:val="a0"/>
    <w:link w:val="1"/>
    <w:uiPriority w:val="9"/>
    <w:rsid w:val="00BA15AD"/>
    <w:rPr>
      <w:rFonts w:asciiTheme="majorHAnsi" w:eastAsiaTheme="majorEastAsia" w:hAnsiTheme="majorHAnsi" w:cstheme="majorBidi"/>
      <w:b/>
      <w:bCs/>
      <w:color w:val="365F91" w:themeColor="accent1" w:themeShade="BF"/>
      <w:sz w:val="28"/>
      <w:szCs w:val="28"/>
      <w:lang w:eastAsia="ru-RU"/>
    </w:rPr>
  </w:style>
  <w:style w:type="paragraph" w:customStyle="1" w:styleId="af0">
    <w:name w:val="А_обычный"/>
    <w:basedOn w:val="a"/>
    <w:rsid w:val="00B60A26"/>
    <w:pPr>
      <w:ind w:firstLine="709"/>
      <w:jc w:val="both"/>
    </w:pPr>
  </w:style>
  <w:style w:type="table" w:styleId="af1">
    <w:name w:val="Table Grid"/>
    <w:basedOn w:val="a1"/>
    <w:uiPriority w:val="59"/>
    <w:rsid w:val="004F595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196391">
      <w:bodyDiv w:val="1"/>
      <w:marLeft w:val="0"/>
      <w:marRight w:val="0"/>
      <w:marTop w:val="0"/>
      <w:marBottom w:val="0"/>
      <w:divBdr>
        <w:top w:val="none" w:sz="0" w:space="0" w:color="auto"/>
        <w:left w:val="none" w:sz="0" w:space="0" w:color="auto"/>
        <w:bottom w:val="none" w:sz="0" w:space="0" w:color="auto"/>
        <w:right w:val="none" w:sz="0" w:space="0" w:color="auto"/>
      </w:divBdr>
    </w:div>
    <w:div w:id="689644875">
      <w:bodyDiv w:val="1"/>
      <w:marLeft w:val="0"/>
      <w:marRight w:val="0"/>
      <w:marTop w:val="0"/>
      <w:marBottom w:val="0"/>
      <w:divBdr>
        <w:top w:val="none" w:sz="0" w:space="0" w:color="auto"/>
        <w:left w:val="none" w:sz="0" w:space="0" w:color="auto"/>
        <w:bottom w:val="none" w:sz="0" w:space="0" w:color="auto"/>
        <w:right w:val="none" w:sz="0" w:space="0" w:color="auto"/>
      </w:divBdr>
    </w:div>
    <w:div w:id="1110972726">
      <w:bodyDiv w:val="1"/>
      <w:marLeft w:val="0"/>
      <w:marRight w:val="0"/>
      <w:marTop w:val="0"/>
      <w:marBottom w:val="0"/>
      <w:divBdr>
        <w:top w:val="none" w:sz="0" w:space="0" w:color="auto"/>
        <w:left w:val="none" w:sz="0" w:space="0" w:color="auto"/>
        <w:bottom w:val="none" w:sz="0" w:space="0" w:color="auto"/>
        <w:right w:val="none" w:sz="0" w:space="0" w:color="auto"/>
      </w:divBdr>
    </w:div>
    <w:div w:id="20426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A7F5F82DF8AF3FD0FC86032E5F71DC3632731869ACF38A54487E34A2E2DB90211EC4AD9A40302ACE7DC90E544BlFE" TargetMode="External"/><Relationship Id="rId13" Type="http://schemas.openxmlformats.org/officeDocument/2006/relationships/hyperlink" Target="consultantplus://offline/ref=AEA7F5F82DF8AF3FD0FC86032E5F71DC3632731869ACF38A54487E34A2E2DB90211EC4AD9A40302ACE7DC90E544BlFE" TargetMode="External"/><Relationship Id="rId18" Type="http://schemas.openxmlformats.org/officeDocument/2006/relationships/hyperlink" Target="consultantplus://offline/ref=AEA7F5F82DF8AF3FD0FC86032E5F71DC3632731869ACF38A54487E34A2E2DB90331E9CA19B462D2AC1689F5F12EA2B61670F2B295B2B691C42lBE" TargetMode="External"/><Relationship Id="rId26" Type="http://schemas.openxmlformats.org/officeDocument/2006/relationships/hyperlink" Target="consultantplus://offline/ref=9B1FA79F881E7C8F70F0031CD36D8FD9FA127AB408A5482BAD3CEE1BCB07040AD0C56101ADAB30A6306025F55181D60957032D4222ACE4eFu5B" TargetMode="External"/><Relationship Id="rId39" Type="http://schemas.openxmlformats.org/officeDocument/2006/relationships/hyperlink" Target="consultantplus://offline/ref=3F9F36B21DF6D8DD025CB37A5BFBF6FA4CA7D4E3FD689ABB03AA0E4E73CD8869556CDB7C18F3ADE1CBDCL" TargetMode="External"/><Relationship Id="rId3" Type="http://schemas.openxmlformats.org/officeDocument/2006/relationships/styles" Target="styles.xml"/><Relationship Id="rId21" Type="http://schemas.openxmlformats.org/officeDocument/2006/relationships/hyperlink" Target="consultantplus://offline/ref=9444C778E88565108CA041812BAB8E5FD65E0B0885DF76D105434295AEB694DB6B967D02A1B61E420EF8E818C84234478626EA385AD284EDV3Q3B" TargetMode="External"/><Relationship Id="rId34" Type="http://schemas.openxmlformats.org/officeDocument/2006/relationships/hyperlink" Target="consultantplus://offline/ref=9E08DC84F7AAECE84F72E78AC3CF86D4BC86C7A61A9CBA060A8D96C1A69D70BB490FDEACB65E2613138BFB8E24FC8AA2775DBFB0C4CFEE3E4AW1B" TargetMode="External"/><Relationship Id="rId7" Type="http://schemas.openxmlformats.org/officeDocument/2006/relationships/endnotes" Target="endnotes.xml"/><Relationship Id="rId12" Type="http://schemas.openxmlformats.org/officeDocument/2006/relationships/hyperlink" Target="consultantplus://offline/ref=AEA7F5F82DF8AF3FD0FC86032E5F71DC3632731869ACF38A54487E34A2E2DB90211EC4AD9A40302ACE7DC90E544BlFE" TargetMode="External"/><Relationship Id="rId17" Type="http://schemas.openxmlformats.org/officeDocument/2006/relationships/hyperlink" Target="consultantplus://offline/ref=AEA7F5F82DF8AF3FD0FC86032E5F71DC3632731869ACF38A54487E34A2E2DB90331E9CA19A4728219C328F5B5BBE217E6017352D452B46l9E" TargetMode="External"/><Relationship Id="rId25" Type="http://schemas.openxmlformats.org/officeDocument/2006/relationships/hyperlink" Target="consultantplus://offline/ref=AEA7F5F82DF8AF3FD0FC86032E5F71DC3632731869ACF38A54487E34A2E2DB90331E9CA19A462F219C328F5B5BBE217E6017352D452B46l9E" TargetMode="External"/><Relationship Id="rId33" Type="http://schemas.openxmlformats.org/officeDocument/2006/relationships/hyperlink" Target="http://www.consultant.ru/document/cons_doc_LAW_389970/f4823c3311874efd0ecdfa668c9705968edbc47c/" TargetMode="External"/><Relationship Id="rId38" Type="http://schemas.openxmlformats.org/officeDocument/2006/relationships/hyperlink" Target="consultantplus://offline/ref=AEA7F5F82DF8AF3FD0FC86032E5F71DC3632731869ACF38A54487E34A2E2DB90331E9CA19B462D2AC1689F5F12EA2B61670F2B295B2B691C42lBE" TargetMode="External"/><Relationship Id="rId2" Type="http://schemas.openxmlformats.org/officeDocument/2006/relationships/numbering" Target="numbering.xml"/><Relationship Id="rId16" Type="http://schemas.openxmlformats.org/officeDocument/2006/relationships/hyperlink" Target="consultantplus://offline/ref=AEA7F5F82DF8AF3FD0FC86032E5F71DC3634731A68A0F38A54487E34A2E2DB90331E9CA390137F6E9D6ECA0948BF207E62112942lFE" TargetMode="External"/><Relationship Id="rId20" Type="http://schemas.openxmlformats.org/officeDocument/2006/relationships/hyperlink" Target="consultantplus://offline/ref=AEA7F5F82DF8AF3FD0FC86032E5F71DC3632731869ACF38A54487E34A2E2DB90331E9CA19A462C219C328F5B5BBE217E6017352D452B46l9E" TargetMode="External"/><Relationship Id="rId29" Type="http://schemas.openxmlformats.org/officeDocument/2006/relationships/hyperlink" Target="consultantplus://offline/ref=AEA7F5F82DF8AF3FD0FC86032E5F71DC3632731869ACF38A54487E34A2E2DB90331E9CA19A462F219C328F5B5BBE217E6017352D452B46l9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A7F5F82DF8AF3FD0FC86032E5F71DC37347A1269AFAE805C117236A5ED8487345790A09A412D2EC3379A4A03B227677E112D3147296B41lEE" TargetMode="External"/><Relationship Id="rId24" Type="http://schemas.openxmlformats.org/officeDocument/2006/relationships/hyperlink" Target="consultantplus://offline/ref=AEA7F5F82DF8AF3FD0FC86032E5F71DC3632731869ACF38A54487E34A2E2DB90331E9CA19A462E219C328F5B5BBE217E6017352D452B46l9E" TargetMode="External"/><Relationship Id="rId32" Type="http://schemas.openxmlformats.org/officeDocument/2006/relationships/hyperlink" Target="http://www.consultant.ru/document/cons_doc_LAW_389970/be7f337d9b35705ac035531878c8d15c2b09b36d/" TargetMode="External"/><Relationship Id="rId37" Type="http://schemas.openxmlformats.org/officeDocument/2006/relationships/hyperlink" Target="consultantplus://offline/ref=AEA7F5F82DF8AF3FD0FC86032E5F71DC3632731869ACF38A54487E34A2E2DB90211EC4AD9A40302ACE7DC90E544BlF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EA7F5F82DF8AF3FD0FC86032E5F71DC3636721B6FA5F38A54487E34A2E2DB90331E9CA19B472E2ECD689F5F12EA2B61670F2B295B2B691C42lBE" TargetMode="External"/><Relationship Id="rId23" Type="http://schemas.openxmlformats.org/officeDocument/2006/relationships/hyperlink" Target="consultantplus://offline/ref=AEA7F5F82DF8AF3FD0FC86032E5F71DC3632731869ACF38A54487E34A2E2DB90331E9CA1984526219C328F5B5BBE217E6017352D452B46l9E" TargetMode="External"/><Relationship Id="rId28" Type="http://schemas.openxmlformats.org/officeDocument/2006/relationships/hyperlink" Target="consultantplus://offline/ref=AEA7F5F82DF8AF3FD0FC86032E5F71DC3632731869ACF38A54487E34A2E2DB90331E9CA19A462E219C328F5B5BBE217E6017352D452B46l9E" TargetMode="External"/><Relationship Id="rId36" Type="http://schemas.openxmlformats.org/officeDocument/2006/relationships/hyperlink" Target="consultantplus://offline/ref=67286F1DA81FCE8BDAFE011104F93216D2786A51207866E3398657A741B27DCABD00C3425F7368225A175D057CE1CDC40DCA3A9240B181ACR5Z1B" TargetMode="External"/><Relationship Id="rId10" Type="http://schemas.openxmlformats.org/officeDocument/2006/relationships/hyperlink" Target="consultantplus://offline/ref=AEA7F5F82DF8AF3FD0FC86032E5F71DC3632731869ACF38A54487E34A2E2DB90331E9CA19B462D2AC1689F5F12EA2B61670F2B295B2B691C42lBE" TargetMode="External"/><Relationship Id="rId19" Type="http://schemas.openxmlformats.org/officeDocument/2006/relationships/hyperlink" Target="consultantplus://offline/ref=AEA7F5F82DF8AF3FD0FC86032E5F71DC3632731869ACF38A54487E34A2E2DB90331E9CA19A462F219C328F5B5BBE217E6017352D452B46l9E" TargetMode="External"/><Relationship Id="rId31" Type="http://schemas.openxmlformats.org/officeDocument/2006/relationships/hyperlink" Target="consultantplus://offline/ref=AEA7F5F82DF8AF3FD0FC86032E5F71DC36347B186FA1F38A54487E34A2E2DB90331E9CA19F4E29219C328F5B5BBE217E6017352D452B46l9E" TargetMode="External"/><Relationship Id="rId4" Type="http://schemas.openxmlformats.org/officeDocument/2006/relationships/settings" Target="settings.xml"/><Relationship Id="rId9" Type="http://schemas.openxmlformats.org/officeDocument/2006/relationships/hyperlink" Target="consultantplus://offline/ref=AEA7F5F82DF8AF3FD0FC86032E5F71DC3632731869ACF38A54487E34A2E2DB90331E9CA19B472A2AC8689F5F12EA2B61670F2B295B2B691C42lBE" TargetMode="External"/><Relationship Id="rId14" Type="http://schemas.openxmlformats.org/officeDocument/2006/relationships/hyperlink" Target="consultantplus://offline/ref=AEA7F5F82DF8AF3FD0FC86032E5F71DC3632731869ACF38A54487E34A2E2DB90211EC4AD9A40302ACE7DC90E544BlFE" TargetMode="External"/><Relationship Id="rId22" Type="http://schemas.openxmlformats.org/officeDocument/2006/relationships/hyperlink" Target="consultantplus://offline/ref=9444C778E88565108CA041812BAB8E5FD65E0B0885DF76D105434295AEB694DB6B967D02A0B71F4E5EA2F81C811631588E39F43B44D2V8Q6B" TargetMode="External"/><Relationship Id="rId27" Type="http://schemas.openxmlformats.org/officeDocument/2006/relationships/hyperlink" Target="consultantplus://offline/ref=AEA7F5F82DF8AF3FD0FC86032E5F71DC3632731869ACF38A54487E34A2E2DB90331E9CA1984526219C328F5B5BBE217E6017352D452B46l9E" TargetMode="External"/><Relationship Id="rId30" Type="http://schemas.openxmlformats.org/officeDocument/2006/relationships/hyperlink" Target="consultantplus://offline/ref=AEA7F5F82DF8AF3FD0FC86032E5F71DC3632731869ACF38A54487E34A2E2DB90331E9CA19A462C219C328F5B5BBE217E6017352D452B46l9E" TargetMode="External"/><Relationship Id="rId35" Type="http://schemas.openxmlformats.org/officeDocument/2006/relationships/hyperlink" Target="consultantplus://offline/ref=9E08DC84F7AAECE84F72E78AC3CF86D4BC86C7A61A9CBA060A8D96C1A69D70BB490FDEAEB65D251142D1EB8A6DA88FBD7F42A1B3DACF4EW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7FACA-399A-4C9C-8A3D-C3919F48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8510</Words>
  <Characters>48509</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Воронова</dc:creator>
  <cp:lastModifiedBy>Валентиныч</cp:lastModifiedBy>
  <cp:revision>2</cp:revision>
  <cp:lastPrinted>2026-02-16T23:38:00Z</cp:lastPrinted>
  <dcterms:created xsi:type="dcterms:W3CDTF">2026-06-03T09:22:00Z</dcterms:created>
  <dcterms:modified xsi:type="dcterms:W3CDTF">2026-06-03T09:22:00Z</dcterms:modified>
</cp:coreProperties>
</file>