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77" w:rsidRDefault="006E4377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E4377" w:rsidRDefault="006E4377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E4377" w:rsidRDefault="006E4377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E4377" w:rsidRDefault="006E4377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9E51FE" w:rsidRDefault="009E51FE" w:rsidP="009E51FE">
      <w:pPr>
        <w:rPr>
          <w:b/>
          <w:bCs/>
          <w:color w:val="0070C0"/>
          <w:sz w:val="18"/>
          <w:szCs w:val="18"/>
        </w:rPr>
      </w:pPr>
      <w:bookmarkStart w:id="0" w:name="_Hlk188887603"/>
      <w:bookmarkStart w:id="1" w:name="_Hlk185680871"/>
      <w:r>
        <w:rPr>
          <w:b/>
          <w:bCs/>
          <w:color w:val="0070C0"/>
          <w:sz w:val="18"/>
          <w:szCs w:val="18"/>
        </w:rPr>
        <w:t xml:space="preserve">Закупка осуществлена на основании п.4 ч.1 </w:t>
      </w:r>
    </w:p>
    <w:p w:rsidR="009E51FE" w:rsidRDefault="009E51FE" w:rsidP="009E51FE">
      <w:pPr>
        <w:rPr>
          <w:b/>
          <w:bCs/>
          <w:color w:val="0070C0"/>
          <w:sz w:val="18"/>
          <w:szCs w:val="18"/>
        </w:rPr>
      </w:pPr>
      <w:r>
        <w:rPr>
          <w:b/>
          <w:bCs/>
          <w:color w:val="0070C0"/>
          <w:sz w:val="18"/>
          <w:szCs w:val="18"/>
        </w:rPr>
        <w:t xml:space="preserve">ст.93 Федерального закона № 44-ФЗ </w:t>
      </w:r>
    </w:p>
    <w:p w:rsidR="009E51FE" w:rsidRDefault="009E51FE" w:rsidP="009E51FE">
      <w:pPr>
        <w:rPr>
          <w:b/>
          <w:color w:val="0070C0"/>
          <w:sz w:val="18"/>
          <w:szCs w:val="18"/>
        </w:rPr>
      </w:pPr>
      <w:r>
        <w:rPr>
          <w:b/>
          <w:bCs/>
          <w:color w:val="0070C0"/>
          <w:sz w:val="18"/>
          <w:szCs w:val="18"/>
        </w:rPr>
        <w:t xml:space="preserve">ИКЗ </w:t>
      </w:r>
      <w:bookmarkEnd w:id="0"/>
      <w:bookmarkEnd w:id="1"/>
      <w:r w:rsidRPr="007C4E4E">
        <w:rPr>
          <w:b/>
          <w:color w:val="0070C0"/>
          <w:sz w:val="18"/>
          <w:szCs w:val="18"/>
        </w:rPr>
        <w:t>261672400109567240100100120000000244</w:t>
      </w:r>
    </w:p>
    <w:p w:rsidR="009E51FE" w:rsidRDefault="009E51FE" w:rsidP="009E51FE">
      <w:pPr>
        <w:rPr>
          <w:b/>
          <w:bCs/>
          <w:color w:val="0070C0"/>
          <w:sz w:val="18"/>
          <w:szCs w:val="18"/>
        </w:rPr>
      </w:pPr>
    </w:p>
    <w:p w:rsidR="009E51FE" w:rsidRDefault="009E51FE" w:rsidP="009E51FE">
      <w:pPr>
        <w:pStyle w:val="ConsPlusNormal"/>
        <w:rPr>
          <w:b/>
          <w:bCs/>
          <w:color w:val="00B050"/>
        </w:rPr>
      </w:pPr>
      <w:r>
        <w:rPr>
          <w:b/>
          <w:bCs/>
          <w:color w:val="00B050"/>
        </w:rPr>
        <w:t>Объявление о закупке ЕАТ</w:t>
      </w:r>
    </w:p>
    <w:p w:rsidR="006E4377" w:rsidRPr="009E51FE" w:rsidRDefault="009E51FE" w:rsidP="009E51FE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/>
          <w:bCs/>
          <w:color w:val="00B050"/>
        </w:rPr>
        <w:t>№ ___________ от _________ 2026г.</w:t>
      </w:r>
    </w:p>
    <w:p w:rsidR="006E4377" w:rsidRDefault="006E4377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E4377" w:rsidRDefault="006E4377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4B5719" w:rsidRDefault="007E2828" w:rsidP="00D852F3">
      <w:pPr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>
        <w:rPr>
          <w:b/>
          <w:bCs/>
          <w:sz w:val="18"/>
          <w:szCs w:val="18"/>
        </w:rPr>
        <w:t xml:space="preserve">Проект контракта по закупке (далее – договор) </w:t>
      </w:r>
      <w:r w:rsidR="00E8611F">
        <w:rPr>
          <w:b/>
          <w:bCs/>
          <w:sz w:val="28"/>
          <w:szCs w:val="24"/>
        </w:rPr>
        <w:t xml:space="preserve"> </w:t>
      </w:r>
      <w:r w:rsidR="00A9043E" w:rsidRPr="00C35EEC">
        <w:rPr>
          <w:b/>
          <w:bCs/>
          <w:sz w:val="28"/>
          <w:szCs w:val="24"/>
        </w:rPr>
        <w:t xml:space="preserve">№ </w:t>
      </w:r>
    </w:p>
    <w:p w:rsidR="00AD798B" w:rsidRPr="008267C6" w:rsidRDefault="00AD798B" w:rsidP="00AD798B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6122E4"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8A67EB">
        <w:rPr>
          <w:rFonts w:ascii="Times New Roman" w:hAnsi="Times New Roman"/>
          <w:b w:val="0"/>
          <w:sz w:val="24"/>
          <w:szCs w:val="24"/>
        </w:rPr>
        <w:t xml:space="preserve">                                     </w:t>
      </w:r>
      <w:r w:rsidR="006122E4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«</w:t>
      </w:r>
      <w:r w:rsidR="00E8611F">
        <w:rPr>
          <w:rFonts w:ascii="Times New Roman" w:hAnsi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/>
          <w:b w:val="0"/>
          <w:sz w:val="24"/>
          <w:szCs w:val="24"/>
        </w:rPr>
        <w:t xml:space="preserve">» </w:t>
      </w:r>
      <w:r w:rsidR="00E8611F">
        <w:rPr>
          <w:rFonts w:ascii="Times New Roman" w:hAnsi="Times New Roman"/>
          <w:b w:val="0"/>
          <w:sz w:val="24"/>
          <w:szCs w:val="24"/>
        </w:rPr>
        <w:t>__________</w:t>
      </w:r>
      <w:r w:rsidR="00193E54">
        <w:rPr>
          <w:rFonts w:ascii="Times New Roman" w:hAnsi="Times New Roman"/>
          <w:b w:val="0"/>
          <w:sz w:val="24"/>
          <w:szCs w:val="24"/>
        </w:rPr>
        <w:t xml:space="preserve"> </w:t>
      </w:r>
      <w:r w:rsidR="00E45A3D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>0</w:t>
      </w:r>
      <w:r w:rsidR="00E90DB2">
        <w:rPr>
          <w:rFonts w:ascii="Times New Roman" w:hAnsi="Times New Roman"/>
          <w:b w:val="0"/>
          <w:sz w:val="24"/>
          <w:szCs w:val="24"/>
        </w:rPr>
        <w:t>2</w:t>
      </w:r>
      <w:r w:rsidR="006E4377">
        <w:rPr>
          <w:rFonts w:ascii="Times New Roman" w:hAnsi="Times New Roman"/>
          <w:b w:val="0"/>
          <w:sz w:val="24"/>
          <w:szCs w:val="24"/>
        </w:rPr>
        <w:t>6</w:t>
      </w:r>
      <w:r w:rsidRPr="008267C6">
        <w:rPr>
          <w:rFonts w:ascii="Times New Roman" w:hAnsi="Times New Roman"/>
          <w:b w:val="0"/>
          <w:sz w:val="24"/>
          <w:szCs w:val="24"/>
        </w:rPr>
        <w:t>г.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C133E" w:rsidRPr="00FF3E88" w:rsidRDefault="003A6B57" w:rsidP="001B2F95">
      <w:pPr>
        <w:jc w:val="both"/>
        <w:rPr>
          <w:szCs w:val="24"/>
        </w:rPr>
      </w:pPr>
      <w:r w:rsidRPr="00FF3E88">
        <w:rPr>
          <w:szCs w:val="24"/>
        </w:rPr>
        <w:t xml:space="preserve">Федеральное государственное бюджетное учреждение здравоохранения «Медико-санитарная часть № 135 Федерального медико-биологического агентства», именуемое в дальнейшем «Заказчик», в лице </w:t>
      </w:r>
      <w:r>
        <w:t xml:space="preserve">начальника </w:t>
      </w:r>
      <w:r w:rsidR="00AD6AF5">
        <w:t>Азаренкова Алексея Валерьевича</w:t>
      </w:r>
      <w:r>
        <w:t xml:space="preserve">, </w:t>
      </w:r>
      <w:r w:rsidRPr="003F1DD7">
        <w:t xml:space="preserve"> действующе</w:t>
      </w:r>
      <w:r w:rsidR="00AD6AF5">
        <w:t>го</w:t>
      </w:r>
      <w:r w:rsidRPr="003F1DD7">
        <w:t xml:space="preserve"> на основании Устава</w:t>
      </w:r>
      <w:r>
        <w:t>,</w:t>
      </w:r>
      <w:r w:rsidR="00D27E5F">
        <w:t xml:space="preserve"> </w:t>
      </w:r>
      <w:r w:rsidRPr="00FF3E88">
        <w:rPr>
          <w:szCs w:val="24"/>
        </w:rPr>
        <w:t xml:space="preserve">с одной стороны, и </w:t>
      </w:r>
      <w:r w:rsidR="00E8611F">
        <w:rPr>
          <w:szCs w:val="24"/>
        </w:rPr>
        <w:t>_______________</w:t>
      </w:r>
      <w:r w:rsidRPr="004B234C">
        <w:rPr>
          <w:szCs w:val="24"/>
        </w:rPr>
        <w:t>,</w:t>
      </w:r>
      <w:r w:rsidR="001B2F95">
        <w:rPr>
          <w:szCs w:val="24"/>
        </w:rPr>
        <w:t xml:space="preserve"> действующий на основании </w:t>
      </w:r>
      <w:r w:rsidR="00E8611F">
        <w:rPr>
          <w:szCs w:val="24"/>
        </w:rPr>
        <w:t>_____________</w:t>
      </w:r>
      <w:r w:rsidR="001B2F95">
        <w:rPr>
          <w:szCs w:val="24"/>
        </w:rPr>
        <w:t xml:space="preserve">, </w:t>
      </w:r>
      <w:r w:rsidRPr="004B234C">
        <w:rPr>
          <w:szCs w:val="24"/>
        </w:rPr>
        <w:t>именуем</w:t>
      </w:r>
      <w:r w:rsidR="00AD6AF5">
        <w:rPr>
          <w:szCs w:val="24"/>
        </w:rPr>
        <w:t>ый</w:t>
      </w:r>
      <w:r w:rsidRPr="004B234C">
        <w:rPr>
          <w:szCs w:val="24"/>
        </w:rPr>
        <w:t xml:space="preserve"> в дальнейшем «Поставщик», </w:t>
      </w:r>
      <w:r w:rsidRPr="00FF3E88">
        <w:rPr>
          <w:szCs w:val="24"/>
        </w:rPr>
        <w:t xml:space="preserve">с другой стороны, здесь и далее именуемые "Стороны", </w:t>
      </w:r>
      <w:r w:rsidR="0056052C">
        <w:t xml:space="preserve">на основании п.4 ст.93 </w:t>
      </w:r>
      <w:r w:rsidR="0056052C" w:rsidRPr="009C3F11">
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="0056052C">
        <w:t xml:space="preserve">, </w:t>
      </w:r>
      <w:r w:rsidR="0056052C">
        <w:rPr>
          <w:sz w:val="22"/>
          <w:szCs w:val="22"/>
        </w:rPr>
        <w:t xml:space="preserve"> </w:t>
      </w:r>
      <w:r w:rsidR="0056052C" w:rsidRPr="00F32D01">
        <w:t>заключили настоящий договор о нижеследующем</w:t>
      </w:r>
      <w:r w:rsidR="00CC133E" w:rsidRPr="00FF3E88">
        <w:rPr>
          <w:szCs w:val="24"/>
        </w:rPr>
        <w:t>:</w:t>
      </w:r>
    </w:p>
    <w:p w:rsidR="00D852F3" w:rsidRPr="00404DD6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1D362B" w:rsidRPr="00F82499" w:rsidRDefault="00EE5D69" w:rsidP="001D362B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82499">
        <w:rPr>
          <w:szCs w:val="24"/>
        </w:rPr>
        <w:t>ПРЕДМЕТ ДОГОВОРА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04DD6">
        <w:rPr>
          <w:szCs w:val="24"/>
        </w:rPr>
        <w:t xml:space="preserve">1.1. В соответствии с </w:t>
      </w:r>
      <w:r w:rsidR="008B6791" w:rsidRPr="00335E57">
        <w:rPr>
          <w:szCs w:val="24"/>
        </w:rPr>
        <w:t>Договор</w:t>
      </w:r>
      <w:r w:rsidRPr="00335E57">
        <w:rPr>
          <w:szCs w:val="24"/>
        </w:rPr>
        <w:t xml:space="preserve">ом Поставщик обязуется в порядке и сроки, предусмотренные </w:t>
      </w:r>
      <w:r w:rsidR="008B6791" w:rsidRPr="00335E57">
        <w:rPr>
          <w:szCs w:val="24"/>
        </w:rPr>
        <w:t>Договор</w:t>
      </w:r>
      <w:r w:rsidRPr="00335E57">
        <w:rPr>
          <w:szCs w:val="24"/>
        </w:rPr>
        <w:t xml:space="preserve">ом, осуществить поставку </w:t>
      </w:r>
      <w:r w:rsidR="002543CC">
        <w:rPr>
          <w:szCs w:val="24"/>
        </w:rPr>
        <w:t>товара</w:t>
      </w:r>
      <w:r w:rsidR="006B54F2" w:rsidRPr="00335E57">
        <w:rPr>
          <w:szCs w:val="24"/>
        </w:rPr>
        <w:t xml:space="preserve"> </w:t>
      </w:r>
      <w:r w:rsidRPr="00335E57">
        <w:rPr>
          <w:szCs w:val="24"/>
        </w:rPr>
        <w:t>в</w:t>
      </w:r>
      <w:r w:rsidR="00C348A7" w:rsidRPr="00335E57">
        <w:rPr>
          <w:szCs w:val="24"/>
        </w:rPr>
        <w:t xml:space="preserve"> количестве и качестве в</w:t>
      </w:r>
      <w:r w:rsidRPr="00335E57">
        <w:rPr>
          <w:szCs w:val="24"/>
        </w:rPr>
        <w:t xml:space="preserve"> соответствии со Спецификацией (</w:t>
      </w:r>
      <w:r w:rsidRPr="003D759C">
        <w:rPr>
          <w:szCs w:val="24"/>
        </w:rPr>
        <w:t xml:space="preserve">приложение </w:t>
      </w:r>
      <w:r w:rsidR="009F338C" w:rsidRPr="003D759C">
        <w:rPr>
          <w:szCs w:val="24"/>
        </w:rPr>
        <w:t>№</w:t>
      </w:r>
      <w:r w:rsidRPr="003D759C">
        <w:rPr>
          <w:szCs w:val="24"/>
        </w:rPr>
        <w:t xml:space="preserve"> 1 </w:t>
      </w:r>
      <w:r w:rsidRPr="00335E57">
        <w:rPr>
          <w:szCs w:val="24"/>
        </w:rPr>
        <w:t xml:space="preserve">к </w:t>
      </w:r>
      <w:r w:rsidR="008B6791" w:rsidRPr="00335E57">
        <w:rPr>
          <w:szCs w:val="24"/>
        </w:rPr>
        <w:t>Договор</w:t>
      </w:r>
      <w:r w:rsidR="00C348A7" w:rsidRPr="00335E57">
        <w:rPr>
          <w:szCs w:val="24"/>
        </w:rPr>
        <w:t>у)</w:t>
      </w:r>
      <w:r w:rsidRPr="00335E57">
        <w:rPr>
          <w:szCs w:val="24"/>
        </w:rPr>
        <w:t>,</w:t>
      </w:r>
      <w:r w:rsidR="00C348A7" w:rsidRPr="00335E57">
        <w:rPr>
          <w:szCs w:val="24"/>
        </w:rPr>
        <w:t xml:space="preserve"> являющейся неотъемлемой частью настоящего Договора, </w:t>
      </w:r>
      <w:r w:rsidRPr="00335E57">
        <w:rPr>
          <w:szCs w:val="24"/>
        </w:rPr>
        <w:t>а Заказчик обязуется в порядке и сроки</w:t>
      </w:r>
      <w:r w:rsidRPr="00404DD6">
        <w:rPr>
          <w:szCs w:val="24"/>
        </w:rPr>
        <w:t xml:space="preserve">, предусмотренные </w:t>
      </w:r>
      <w:r w:rsidR="008B6791" w:rsidRPr="00404DD6">
        <w:rPr>
          <w:szCs w:val="24"/>
        </w:rPr>
        <w:t>Договор</w:t>
      </w:r>
      <w:r w:rsidRPr="00404DD6">
        <w:rPr>
          <w:szCs w:val="24"/>
        </w:rPr>
        <w:t>ом, принять и оплатить поставленн</w:t>
      </w:r>
      <w:r w:rsidR="003F4C1A" w:rsidRPr="00404DD6">
        <w:rPr>
          <w:szCs w:val="24"/>
        </w:rPr>
        <w:t>ый</w:t>
      </w:r>
      <w:r w:rsidR="00C348A7">
        <w:rPr>
          <w:szCs w:val="24"/>
        </w:rPr>
        <w:t xml:space="preserve"> Товар</w:t>
      </w:r>
      <w:r>
        <w:rPr>
          <w:szCs w:val="24"/>
        </w:rPr>
        <w:t>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1.2. Номенклатура </w:t>
      </w:r>
      <w:r w:rsidR="003F4C1A">
        <w:rPr>
          <w:szCs w:val="24"/>
        </w:rPr>
        <w:t>Товара</w:t>
      </w:r>
      <w:r>
        <w:rPr>
          <w:szCs w:val="24"/>
        </w:rPr>
        <w:t xml:space="preserve"> и его количество определяются Спецификацией (</w:t>
      </w:r>
      <w:r w:rsidRPr="003D759C">
        <w:rPr>
          <w:szCs w:val="24"/>
        </w:rPr>
        <w:t xml:space="preserve">приложение </w:t>
      </w:r>
      <w:r w:rsidR="009F338C" w:rsidRPr="003D759C">
        <w:rPr>
          <w:szCs w:val="24"/>
        </w:rPr>
        <w:t>№</w:t>
      </w:r>
      <w:r w:rsidRPr="003D759C">
        <w:rPr>
          <w:szCs w:val="24"/>
        </w:rPr>
        <w:t xml:space="preserve"> 1</w:t>
      </w:r>
      <w:r w:rsidR="00400ED4">
        <w:rPr>
          <w:szCs w:val="24"/>
        </w:rPr>
        <w:t xml:space="preserve"> </w:t>
      </w:r>
      <w:r>
        <w:rPr>
          <w:szCs w:val="24"/>
        </w:rPr>
        <w:t xml:space="preserve">к </w:t>
      </w:r>
      <w:r w:rsidR="008B6791">
        <w:rPr>
          <w:szCs w:val="24"/>
        </w:rPr>
        <w:t>Договор</w:t>
      </w:r>
      <w:r>
        <w:rPr>
          <w:szCs w:val="24"/>
        </w:rPr>
        <w:t>у)</w:t>
      </w:r>
      <w:r w:rsidR="000B3DE5">
        <w:rPr>
          <w:szCs w:val="24"/>
        </w:rPr>
        <w:t>.</w:t>
      </w:r>
    </w:p>
    <w:p w:rsidR="00EE1D7C" w:rsidRDefault="00EE1D7C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1.3. </w:t>
      </w:r>
      <w:r w:rsidRPr="00EE1D7C">
        <w:rPr>
          <w:szCs w:val="24"/>
        </w:rPr>
        <w:t>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правил.</w:t>
      </w:r>
    </w:p>
    <w:p w:rsidR="00F82499" w:rsidRDefault="00F82499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" w:name="Par15"/>
      <w:bookmarkEnd w:id="2"/>
    </w:p>
    <w:p w:rsidR="001D362B" w:rsidRPr="00F82499" w:rsidRDefault="00EE5D69" w:rsidP="001D362B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82499">
        <w:rPr>
          <w:szCs w:val="24"/>
        </w:rPr>
        <w:t>ЦЕНА ДОГОВОРА</w:t>
      </w:r>
    </w:p>
    <w:p w:rsidR="00D852F3" w:rsidRPr="00480137" w:rsidRDefault="00D852F3" w:rsidP="008A67E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80137">
        <w:rPr>
          <w:szCs w:val="24"/>
        </w:rPr>
        <w:t xml:space="preserve">2.1. Цена </w:t>
      </w:r>
      <w:r w:rsidR="008B6791" w:rsidRPr="00480137">
        <w:rPr>
          <w:szCs w:val="24"/>
        </w:rPr>
        <w:t>Договор</w:t>
      </w:r>
      <w:r w:rsidRPr="00480137">
        <w:rPr>
          <w:szCs w:val="24"/>
        </w:rPr>
        <w:t>а и валюта платежа устанавливаются в российских рублях.</w:t>
      </w:r>
    </w:p>
    <w:p w:rsidR="005E1257" w:rsidRDefault="00D852F3" w:rsidP="00FE00ED">
      <w:pPr>
        <w:ind w:firstLine="567"/>
        <w:rPr>
          <w:szCs w:val="24"/>
        </w:rPr>
      </w:pPr>
      <w:r w:rsidRPr="00480137">
        <w:rPr>
          <w:szCs w:val="24"/>
        </w:rPr>
        <w:t xml:space="preserve">2.2. Цена </w:t>
      </w:r>
      <w:r w:rsidR="008B6791" w:rsidRPr="00480137">
        <w:rPr>
          <w:szCs w:val="24"/>
        </w:rPr>
        <w:t>Договор</w:t>
      </w:r>
      <w:r w:rsidRPr="00480137">
        <w:rPr>
          <w:szCs w:val="24"/>
        </w:rPr>
        <w:t>а</w:t>
      </w:r>
      <w:r w:rsidR="006B0239" w:rsidRPr="00480137">
        <w:rPr>
          <w:szCs w:val="24"/>
        </w:rPr>
        <w:t xml:space="preserve"> составляет </w:t>
      </w:r>
      <w:r w:rsidR="00F82499" w:rsidRPr="00480137">
        <w:rPr>
          <w:szCs w:val="24"/>
        </w:rPr>
        <w:t xml:space="preserve"> </w:t>
      </w:r>
      <w:r w:rsidR="00E8611F">
        <w:t>_______________</w:t>
      </w:r>
      <w:r w:rsidR="00D55E7C">
        <w:t xml:space="preserve"> </w:t>
      </w:r>
      <w:r w:rsidR="00F82499" w:rsidRPr="00480137">
        <w:rPr>
          <w:szCs w:val="24"/>
        </w:rPr>
        <w:t xml:space="preserve">рублей </w:t>
      </w:r>
      <w:r w:rsidR="002B618B">
        <w:rPr>
          <w:szCs w:val="24"/>
        </w:rPr>
        <w:t>0</w:t>
      </w:r>
      <w:r w:rsidR="00B22F1F">
        <w:rPr>
          <w:szCs w:val="24"/>
        </w:rPr>
        <w:t>0</w:t>
      </w:r>
      <w:r w:rsidR="002E3C90" w:rsidRPr="00480137">
        <w:rPr>
          <w:szCs w:val="24"/>
        </w:rPr>
        <w:t xml:space="preserve"> </w:t>
      </w:r>
      <w:r w:rsidR="00AD5B0F" w:rsidRPr="00480137">
        <w:rPr>
          <w:szCs w:val="24"/>
        </w:rPr>
        <w:t>коп</w:t>
      </w:r>
      <w:r w:rsidR="00F82499" w:rsidRPr="00480137">
        <w:rPr>
          <w:szCs w:val="24"/>
        </w:rPr>
        <w:t>еек.</w:t>
      </w:r>
      <w:r w:rsidR="00C87EA4">
        <w:rPr>
          <w:szCs w:val="24"/>
        </w:rPr>
        <w:t xml:space="preserve"> (</w:t>
      </w:r>
      <w:r w:rsidR="00E8611F">
        <w:rPr>
          <w:szCs w:val="24"/>
        </w:rPr>
        <w:t>____________</w:t>
      </w:r>
      <w:r w:rsidR="00A37EAF">
        <w:rPr>
          <w:szCs w:val="24"/>
        </w:rPr>
        <w:t xml:space="preserve"> </w:t>
      </w:r>
      <w:r w:rsidR="00480137">
        <w:rPr>
          <w:szCs w:val="24"/>
        </w:rPr>
        <w:t>руб.</w:t>
      </w:r>
      <w:r w:rsidR="00E8611F">
        <w:rPr>
          <w:szCs w:val="24"/>
        </w:rPr>
        <w:t xml:space="preserve"> ___</w:t>
      </w:r>
      <w:r w:rsidR="00400ED4">
        <w:rPr>
          <w:szCs w:val="24"/>
        </w:rPr>
        <w:t xml:space="preserve"> </w:t>
      </w:r>
      <w:r w:rsidR="00480137">
        <w:rPr>
          <w:szCs w:val="24"/>
        </w:rPr>
        <w:t>коп)</w:t>
      </w:r>
      <w:r w:rsidR="006B05C8">
        <w:rPr>
          <w:szCs w:val="24"/>
        </w:rPr>
        <w:t xml:space="preserve">. </w:t>
      </w:r>
      <w:r w:rsidR="00B27F66" w:rsidRPr="00480137">
        <w:rPr>
          <w:szCs w:val="24"/>
        </w:rPr>
        <w:t xml:space="preserve"> </w:t>
      </w:r>
      <w:r w:rsidR="00C741BF">
        <w:rPr>
          <w:szCs w:val="24"/>
        </w:rPr>
        <w:t xml:space="preserve">в т.ч НДС </w:t>
      </w:r>
      <w:r w:rsidR="00E8611F">
        <w:rPr>
          <w:szCs w:val="24"/>
        </w:rPr>
        <w:t>_________________</w:t>
      </w:r>
    </w:p>
    <w:p w:rsidR="00D852F3" w:rsidRPr="00EA6D04" w:rsidRDefault="00D852F3" w:rsidP="008A67E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A6D04">
        <w:rPr>
          <w:szCs w:val="24"/>
        </w:rPr>
        <w:t xml:space="preserve">2.3. Цена </w:t>
      </w:r>
      <w:r w:rsidR="008B6791" w:rsidRPr="00EA6D04">
        <w:rPr>
          <w:szCs w:val="24"/>
        </w:rPr>
        <w:t>Договор</w:t>
      </w:r>
      <w:r w:rsidRPr="00EA6D04">
        <w:rPr>
          <w:szCs w:val="24"/>
        </w:rPr>
        <w:t xml:space="preserve">а включает в себя стоимость </w:t>
      </w:r>
      <w:r w:rsidR="003F4C1A" w:rsidRPr="00EA6D04">
        <w:rPr>
          <w:szCs w:val="24"/>
        </w:rPr>
        <w:t>Товара</w:t>
      </w:r>
      <w:r w:rsidRPr="00EA6D04">
        <w:rPr>
          <w:szCs w:val="24"/>
        </w:rPr>
        <w:t xml:space="preserve">, </w:t>
      </w:r>
      <w:r w:rsidR="002543CC">
        <w:rPr>
          <w:szCs w:val="24"/>
        </w:rPr>
        <w:t xml:space="preserve">доставку, погрузочно-разгрузочные работы, </w:t>
      </w:r>
      <w:r w:rsidR="009E51FE">
        <w:rPr>
          <w:szCs w:val="24"/>
        </w:rPr>
        <w:t xml:space="preserve"> </w:t>
      </w:r>
      <w:r w:rsidRPr="00EA6D04">
        <w:rPr>
          <w:szCs w:val="24"/>
        </w:rPr>
        <w:t xml:space="preserve">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8B6791" w:rsidRPr="00EA6D04">
        <w:rPr>
          <w:szCs w:val="24"/>
        </w:rPr>
        <w:t>Договор</w:t>
      </w:r>
      <w:r w:rsidRPr="00EA6D04">
        <w:rPr>
          <w:szCs w:val="24"/>
        </w:rPr>
        <w:t>у в соответствии с законодательством Российской Федерации.</w:t>
      </w:r>
    </w:p>
    <w:p w:rsidR="00D852F3" w:rsidRPr="00EA6D04" w:rsidRDefault="00D852F3" w:rsidP="008A67E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A6D04">
        <w:rPr>
          <w:szCs w:val="24"/>
        </w:rPr>
        <w:t xml:space="preserve">2.4. Цена </w:t>
      </w:r>
      <w:r w:rsidR="008B6791" w:rsidRPr="00EA6D04">
        <w:rPr>
          <w:szCs w:val="24"/>
        </w:rPr>
        <w:t>Договор</w:t>
      </w:r>
      <w:r w:rsidRPr="00EA6D04">
        <w:rPr>
          <w:szCs w:val="24"/>
        </w:rPr>
        <w:t>а является твердой и определяется на весь срок его исполнения</w:t>
      </w:r>
      <w:r w:rsidR="00637EA4" w:rsidRPr="00EA6D04">
        <w:rPr>
          <w:szCs w:val="24"/>
        </w:rPr>
        <w:t xml:space="preserve">. 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3" w:name="Par23"/>
      <w:bookmarkEnd w:id="3"/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 ОБЯЗАННОСТИ СТОРОН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.1. Поставщик обязан:</w:t>
      </w:r>
    </w:p>
    <w:p w:rsidR="009E51FE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="008A67EB">
        <w:rPr>
          <w:szCs w:val="24"/>
        </w:rPr>
        <w:t xml:space="preserve">.1.1. Обеспечить </w:t>
      </w:r>
      <w:r w:rsidRPr="004767C0">
        <w:rPr>
          <w:szCs w:val="24"/>
        </w:rPr>
        <w:t>поставку Товара в асс</w:t>
      </w:r>
      <w:r w:rsidR="00DC7861">
        <w:rPr>
          <w:szCs w:val="24"/>
        </w:rPr>
        <w:t>ортименте, количестве и сроки, согласованные</w:t>
      </w:r>
      <w:r w:rsidRPr="004767C0">
        <w:rPr>
          <w:szCs w:val="24"/>
        </w:rPr>
        <w:t xml:space="preserve"> в установленном настоящим договором порядке.</w:t>
      </w:r>
    </w:p>
    <w:p w:rsidR="009E51FE" w:rsidRPr="009E51FE" w:rsidRDefault="008B70AE" w:rsidP="004767C0">
      <w:pPr>
        <w:autoSpaceDE w:val="0"/>
        <w:autoSpaceDN w:val="0"/>
        <w:adjustRightInd w:val="0"/>
        <w:ind w:firstLine="540"/>
        <w:jc w:val="both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3.1.2 </w:t>
      </w:r>
      <w:r w:rsidR="009E51FE" w:rsidRPr="009E51FE">
        <w:rPr>
          <w:b/>
          <w:color w:val="FF0000"/>
          <w:szCs w:val="24"/>
        </w:rPr>
        <w:t xml:space="preserve">Поставщик обязан провести сборку, подключение, установку всех устройств, драйверов </w:t>
      </w:r>
      <w:r w:rsidR="009E51FE">
        <w:rPr>
          <w:b/>
          <w:color w:val="FF0000"/>
          <w:szCs w:val="24"/>
        </w:rPr>
        <w:t xml:space="preserve">и ввести </w:t>
      </w:r>
      <w:r w:rsidR="009E51FE" w:rsidRPr="009E51FE">
        <w:rPr>
          <w:b/>
          <w:color w:val="FF0000"/>
          <w:szCs w:val="24"/>
        </w:rPr>
        <w:t>оборудовани</w:t>
      </w:r>
      <w:r w:rsidR="009E51FE">
        <w:rPr>
          <w:b/>
          <w:color w:val="FF0000"/>
          <w:szCs w:val="24"/>
        </w:rPr>
        <w:t>е</w:t>
      </w:r>
      <w:r w:rsidR="009E51FE" w:rsidRPr="009E51FE">
        <w:rPr>
          <w:b/>
          <w:color w:val="FF0000"/>
          <w:szCs w:val="24"/>
        </w:rPr>
        <w:t xml:space="preserve"> в эксплуатацию на месте </w:t>
      </w:r>
      <w:r w:rsidR="009E51FE">
        <w:rPr>
          <w:b/>
          <w:color w:val="FF0000"/>
          <w:szCs w:val="24"/>
        </w:rPr>
        <w:t xml:space="preserve">использования его Заказчиком, а именно </w:t>
      </w:r>
      <w:r w:rsidR="009E51FE" w:rsidRPr="009E51FE">
        <w:rPr>
          <w:b/>
          <w:color w:val="FF0000"/>
          <w:szCs w:val="24"/>
          <w:u w:val="single"/>
        </w:rPr>
        <w:t>Смоленская область г.Десногорск 6 микрорайон ФГБУЗ МСЧ № 135 ФМБА России</w:t>
      </w:r>
      <w:r w:rsidR="009E51FE">
        <w:rPr>
          <w:b/>
          <w:color w:val="FF0000"/>
          <w:szCs w:val="24"/>
        </w:rPr>
        <w:t xml:space="preserve"> в течение 1 рабочего дня с даты подписания контракта.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.1.</w:t>
      </w:r>
      <w:r w:rsidR="008B70AE">
        <w:rPr>
          <w:szCs w:val="24"/>
        </w:rPr>
        <w:t>3</w:t>
      </w:r>
      <w:r w:rsidRPr="004767C0">
        <w:rPr>
          <w:szCs w:val="24"/>
        </w:rPr>
        <w:t>.</w:t>
      </w:r>
      <w:r w:rsidRPr="004767C0">
        <w:rPr>
          <w:szCs w:val="24"/>
        </w:rPr>
        <w:tab/>
        <w:t>Предоставить   на   поставленный   Товар   всю   необходимую   документацию, предусмотренную действующим законодательством РФ и настоящим договором.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lastRenderedPageBreak/>
        <w:t>3</w:t>
      </w:r>
      <w:r w:rsidRPr="004767C0">
        <w:rPr>
          <w:szCs w:val="24"/>
        </w:rPr>
        <w:t>.1.</w:t>
      </w:r>
      <w:r w:rsidR="008B70AE">
        <w:rPr>
          <w:szCs w:val="24"/>
        </w:rPr>
        <w:t>4</w:t>
      </w:r>
      <w:r w:rsidRPr="004767C0">
        <w:rPr>
          <w:szCs w:val="24"/>
        </w:rPr>
        <w:t>. Заменить некачественный товар, признанный таковым в уст</w:t>
      </w:r>
      <w:r w:rsidR="008A67EB">
        <w:rPr>
          <w:szCs w:val="24"/>
        </w:rPr>
        <w:t xml:space="preserve">ановленном порядке, не позднее </w:t>
      </w:r>
      <w:r w:rsidRPr="004767C0">
        <w:rPr>
          <w:szCs w:val="24"/>
        </w:rPr>
        <w:t>1-го дня со дня уведомления.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.2. Заказчик обязан: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.2.1. Принять Товар в месте его получения и осуществить все необходимые действия по принятию Товара, поставленного по договору.</w:t>
      </w:r>
      <w:r w:rsidR="008A67EB">
        <w:rPr>
          <w:szCs w:val="24"/>
        </w:rPr>
        <w:t xml:space="preserve"> </w:t>
      </w:r>
    </w:p>
    <w:p w:rsidR="00D852F3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.2.2. Опл</w:t>
      </w:r>
      <w:r w:rsidR="008A67EB">
        <w:rPr>
          <w:szCs w:val="24"/>
        </w:rPr>
        <w:t>атить   договор   в   порядке,</w:t>
      </w:r>
      <w:r w:rsidRPr="004767C0">
        <w:rPr>
          <w:szCs w:val="24"/>
        </w:rPr>
        <w:t xml:space="preserve"> сроки   и   на   </w:t>
      </w:r>
      <w:r w:rsidR="00DC7861" w:rsidRPr="004767C0">
        <w:rPr>
          <w:szCs w:val="24"/>
        </w:rPr>
        <w:t>условиях, установленных</w:t>
      </w:r>
      <w:r w:rsidRPr="004767C0">
        <w:rPr>
          <w:szCs w:val="24"/>
        </w:rPr>
        <w:t xml:space="preserve">   настоящим договором.</w:t>
      </w:r>
    </w:p>
    <w:p w:rsidR="008268E9" w:rsidRPr="00F82499" w:rsidRDefault="004767C0" w:rsidP="004767C0">
      <w:pPr>
        <w:autoSpaceDE w:val="0"/>
        <w:autoSpaceDN w:val="0"/>
        <w:adjustRightInd w:val="0"/>
        <w:ind w:left="720"/>
        <w:jc w:val="center"/>
        <w:outlineLvl w:val="0"/>
        <w:rPr>
          <w:szCs w:val="24"/>
        </w:rPr>
      </w:pPr>
      <w:r>
        <w:rPr>
          <w:szCs w:val="24"/>
        </w:rPr>
        <w:t xml:space="preserve">4. </w:t>
      </w:r>
      <w:r w:rsidR="00EE5D69" w:rsidRPr="00F82499">
        <w:rPr>
          <w:szCs w:val="24"/>
        </w:rPr>
        <w:t>УПАКОВКА И МАРКИРОВКА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4.1. Поставщик должен обеспечить упаковку </w:t>
      </w:r>
      <w:r w:rsidR="003F4C1A">
        <w:rPr>
          <w:szCs w:val="24"/>
        </w:rPr>
        <w:t>Товара</w:t>
      </w:r>
      <w:r>
        <w:rPr>
          <w:szCs w:val="24"/>
        </w:rPr>
        <w:t xml:space="preserve">, способную предотвратить его повреждение или порчу во время перевозки к Месту доставки. Упаковка </w:t>
      </w:r>
      <w:r w:rsidR="003F4C1A">
        <w:rPr>
          <w:szCs w:val="24"/>
        </w:rPr>
        <w:t>Товара</w:t>
      </w:r>
      <w:r>
        <w:rPr>
          <w:szCs w:val="24"/>
        </w:rPr>
        <w:t xml:space="preserve"> должна полностью обеспечивать условия транспортировки, предъявляемые к данному виду </w:t>
      </w:r>
      <w:r w:rsidR="003F4C1A">
        <w:rPr>
          <w:szCs w:val="24"/>
        </w:rPr>
        <w:t>Товара</w:t>
      </w:r>
      <w:r>
        <w:rPr>
          <w:szCs w:val="24"/>
        </w:rPr>
        <w:t>.</w:t>
      </w:r>
    </w:p>
    <w:p w:rsidR="00D852F3" w:rsidRDefault="00D852F3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4.2. Вся упаковка должна соответствовать требованиям законодательства Российской Федерации</w:t>
      </w:r>
      <w:r w:rsidR="00830983">
        <w:rPr>
          <w:szCs w:val="24"/>
        </w:rPr>
        <w:t>.</w:t>
      </w:r>
    </w:p>
    <w:p w:rsidR="007E2828" w:rsidRPr="002543CC" w:rsidRDefault="002543CC" w:rsidP="002543CC">
      <w:pPr>
        <w:ind w:left="1066"/>
        <w:jc w:val="center"/>
        <w:rPr>
          <w:b/>
          <w:bCs/>
          <w:szCs w:val="24"/>
        </w:rPr>
      </w:pPr>
      <w:r w:rsidRPr="002543CC">
        <w:rPr>
          <w:b/>
          <w:bCs/>
          <w:szCs w:val="24"/>
        </w:rPr>
        <w:t xml:space="preserve">5. </w:t>
      </w:r>
      <w:r w:rsidR="007E2828" w:rsidRPr="002543CC">
        <w:rPr>
          <w:b/>
          <w:bCs/>
          <w:szCs w:val="24"/>
        </w:rPr>
        <w:t>УСЛОВИЯ И СРОК ПОСТАВКИ ТОВАРА</w:t>
      </w:r>
    </w:p>
    <w:p w:rsidR="007E2828" w:rsidRPr="002543CC" w:rsidRDefault="002543CC" w:rsidP="007E2828">
      <w:pPr>
        <w:ind w:firstLine="709"/>
        <w:rPr>
          <w:szCs w:val="24"/>
        </w:rPr>
      </w:pPr>
      <w:r>
        <w:rPr>
          <w:szCs w:val="24"/>
        </w:rPr>
        <w:t>5</w:t>
      </w:r>
      <w:r w:rsidR="007E2828" w:rsidRPr="002543CC">
        <w:rPr>
          <w:szCs w:val="24"/>
        </w:rPr>
        <w:t xml:space="preserve">.1. Срок поставки товара: в течение </w:t>
      </w:r>
      <w:r w:rsidR="009E51FE">
        <w:rPr>
          <w:szCs w:val="24"/>
        </w:rPr>
        <w:t>1</w:t>
      </w:r>
      <w:r w:rsidR="00F05652" w:rsidRPr="002543CC">
        <w:rPr>
          <w:szCs w:val="24"/>
        </w:rPr>
        <w:t xml:space="preserve"> </w:t>
      </w:r>
      <w:r w:rsidR="009E51FE">
        <w:rPr>
          <w:szCs w:val="24"/>
        </w:rPr>
        <w:t>рабочего дня</w:t>
      </w:r>
      <w:r w:rsidR="00F05652" w:rsidRPr="002543CC">
        <w:rPr>
          <w:szCs w:val="24"/>
        </w:rPr>
        <w:t xml:space="preserve"> с даты заключения договора.</w:t>
      </w:r>
    </w:p>
    <w:p w:rsidR="007E2828" w:rsidRPr="008B70AE" w:rsidRDefault="002543CC" w:rsidP="007E2828">
      <w:pPr>
        <w:ind w:firstLine="709"/>
        <w:rPr>
          <w:color w:val="FF0000"/>
          <w:szCs w:val="24"/>
        </w:rPr>
      </w:pPr>
      <w:r w:rsidRPr="008B70AE">
        <w:rPr>
          <w:color w:val="FF0000"/>
          <w:szCs w:val="24"/>
        </w:rPr>
        <w:t>5</w:t>
      </w:r>
      <w:r w:rsidR="007E2828" w:rsidRPr="008B70AE">
        <w:rPr>
          <w:color w:val="FF0000"/>
          <w:szCs w:val="24"/>
        </w:rPr>
        <w:t>.2. Поставка</w:t>
      </w:r>
      <w:r w:rsidR="0037535E" w:rsidRPr="008B70AE">
        <w:rPr>
          <w:color w:val="FF0000"/>
          <w:szCs w:val="24"/>
        </w:rPr>
        <w:t>, разгрузка</w:t>
      </w:r>
      <w:r w:rsidR="007E2828" w:rsidRPr="008B70AE">
        <w:rPr>
          <w:color w:val="FF0000"/>
          <w:szCs w:val="24"/>
        </w:rPr>
        <w:t xml:space="preserve"> Товара осуществляется силами и средствами Поставщика по адресу: </w:t>
      </w:r>
      <w:r w:rsidR="00F05652" w:rsidRPr="008B70AE">
        <w:rPr>
          <w:color w:val="FF0000"/>
          <w:szCs w:val="24"/>
        </w:rPr>
        <w:t>216400 Смоленская область г.</w:t>
      </w:r>
      <w:r w:rsidR="008B70AE">
        <w:rPr>
          <w:color w:val="FF0000"/>
          <w:szCs w:val="24"/>
        </w:rPr>
        <w:t xml:space="preserve"> </w:t>
      </w:r>
      <w:r w:rsidR="00F05652" w:rsidRPr="008B70AE">
        <w:rPr>
          <w:color w:val="FF0000"/>
          <w:szCs w:val="24"/>
        </w:rPr>
        <w:t xml:space="preserve">Десногорск 6 микрорайон ФГБУЗ МСЧ № 135 ФМБА России </w:t>
      </w:r>
      <w:r w:rsidR="007E2828" w:rsidRPr="008B70AE">
        <w:rPr>
          <w:color w:val="FF0000"/>
          <w:szCs w:val="24"/>
        </w:rPr>
        <w:t>в рабочие дни не позд</w:t>
      </w:r>
      <w:r w:rsidR="0037535E" w:rsidRPr="008B70AE">
        <w:rPr>
          <w:color w:val="FF0000"/>
          <w:szCs w:val="24"/>
        </w:rPr>
        <w:t>нее 16 часов (время Московское), обед с 12 до 13ч.</w:t>
      </w:r>
      <w:r w:rsidR="008B70AE" w:rsidRPr="008B70AE">
        <w:rPr>
          <w:color w:val="FF0000"/>
          <w:szCs w:val="24"/>
        </w:rPr>
        <w:t xml:space="preserve">, а так же проведение всех работ в соответствии с п.3.1.2 Договора. </w:t>
      </w:r>
    </w:p>
    <w:p w:rsidR="007E2828" w:rsidRPr="00F05652" w:rsidRDefault="002543CC" w:rsidP="007E2828">
      <w:pPr>
        <w:ind w:firstLine="709"/>
        <w:rPr>
          <w:szCs w:val="24"/>
        </w:rPr>
      </w:pPr>
      <w:r>
        <w:rPr>
          <w:szCs w:val="24"/>
        </w:rPr>
        <w:t>5</w:t>
      </w:r>
      <w:r w:rsidR="007E2828" w:rsidRPr="002543CC">
        <w:rPr>
          <w:szCs w:val="24"/>
        </w:rPr>
        <w:t>.3</w:t>
      </w:r>
      <w:r w:rsidR="007E2828" w:rsidRPr="002543CC">
        <w:rPr>
          <w:color w:val="FF0000"/>
          <w:szCs w:val="24"/>
        </w:rPr>
        <w:t xml:space="preserve">. </w:t>
      </w:r>
      <w:r w:rsidR="007E2828" w:rsidRPr="002543CC">
        <w:rPr>
          <w:szCs w:val="24"/>
        </w:rPr>
        <w:t>Одновременно с передачей товара передать Заказчику следующие документы: УПД, счета. Документы, подтверждающие качество поставляемого товара (сертификат соответствия, декларация и т.п.) - в случае, если установлено законодательством к данным товарам, а также копии санитарно-эпидемиологических заключений (по товарам, требующим указанных заключений), копии регистрационных удостоверений, выданных уполномоченным федеральным органом исполнительной власти в области здравоохранения (по товарам, подлежащим регистрации). Поставка товара без указанной документации считается некомплектной</w:t>
      </w:r>
      <w:r w:rsidR="007E2828" w:rsidRPr="00F05652">
        <w:rPr>
          <w:szCs w:val="24"/>
        </w:rPr>
        <w:t>.</w:t>
      </w:r>
    </w:p>
    <w:p w:rsidR="007E2828" w:rsidRDefault="007E2828" w:rsidP="008A67EB">
      <w:pPr>
        <w:autoSpaceDE w:val="0"/>
        <w:autoSpaceDN w:val="0"/>
        <w:adjustRightInd w:val="0"/>
        <w:ind w:left="360"/>
        <w:jc w:val="center"/>
        <w:outlineLvl w:val="0"/>
        <w:rPr>
          <w:szCs w:val="24"/>
        </w:rPr>
      </w:pPr>
    </w:p>
    <w:p w:rsidR="00EC7F48" w:rsidRDefault="002543CC" w:rsidP="008A67EB">
      <w:pPr>
        <w:autoSpaceDE w:val="0"/>
        <w:autoSpaceDN w:val="0"/>
        <w:adjustRightInd w:val="0"/>
        <w:ind w:left="360"/>
        <w:jc w:val="center"/>
        <w:outlineLvl w:val="0"/>
        <w:rPr>
          <w:szCs w:val="24"/>
        </w:rPr>
      </w:pPr>
      <w:r>
        <w:rPr>
          <w:szCs w:val="24"/>
        </w:rPr>
        <w:t>6</w:t>
      </w:r>
      <w:r w:rsidR="004767C0">
        <w:rPr>
          <w:szCs w:val="24"/>
        </w:rPr>
        <w:t xml:space="preserve">. </w:t>
      </w:r>
      <w:r w:rsidR="00EE5D69">
        <w:rPr>
          <w:szCs w:val="24"/>
        </w:rPr>
        <w:t>ПРИЕМКИ ТОВАРА</w:t>
      </w:r>
    </w:p>
    <w:p w:rsidR="006B05C8" w:rsidRDefault="002543CC" w:rsidP="006B05C8">
      <w:pPr>
        <w:jc w:val="both"/>
      </w:pPr>
      <w:bookmarkStart w:id="4" w:name="Par86"/>
      <w:bookmarkStart w:id="5" w:name="Par96"/>
      <w:bookmarkStart w:id="6" w:name="Par126"/>
      <w:bookmarkEnd w:id="4"/>
      <w:bookmarkEnd w:id="5"/>
      <w:bookmarkEnd w:id="6"/>
      <w:r>
        <w:t>6</w:t>
      </w:r>
      <w:r w:rsidR="006B05C8">
        <w:t>.1. Приемка Товара по количеству и ассортименту осуществляется уполномоченным лицом «Заказчика» во время передачи Товара «Заказчику». В случае несоответствия количества или ассортимента Товара настоящему Договору в накладной должна быть сделана отметка о фактически принятом количестве и ассортименте Товара.</w:t>
      </w:r>
    </w:p>
    <w:p w:rsidR="006B05C8" w:rsidRPr="008048CE" w:rsidRDefault="006B05C8" w:rsidP="006B05C8">
      <w:pPr>
        <w:jc w:val="both"/>
        <w:rPr>
          <w:color w:val="FF0000"/>
        </w:rPr>
      </w:pPr>
      <w:r>
        <w:tab/>
      </w:r>
      <w:r w:rsidR="002543CC" w:rsidRPr="008048CE">
        <w:rPr>
          <w:color w:val="FF0000"/>
        </w:rPr>
        <w:t>6</w:t>
      </w:r>
      <w:r w:rsidRPr="008048CE">
        <w:rPr>
          <w:color w:val="FF0000"/>
        </w:rPr>
        <w:t>.2. Обязательства «Поставщика» по отпуску и отгрузке считаются выполненными с момента передачи Товара</w:t>
      </w:r>
      <w:r w:rsidR="008048CE" w:rsidRPr="008048CE">
        <w:rPr>
          <w:color w:val="FF0000"/>
        </w:rPr>
        <w:t>, выполнения п.3.1.2 Договора</w:t>
      </w:r>
      <w:r w:rsidRPr="008048CE">
        <w:rPr>
          <w:color w:val="FF0000"/>
        </w:rPr>
        <w:t xml:space="preserve"> и подписания представителем</w:t>
      </w:r>
      <w:r w:rsidR="008048CE">
        <w:rPr>
          <w:color w:val="FF0000"/>
        </w:rPr>
        <w:t xml:space="preserve"> «Заказчика» товарной накладной или УПД.</w:t>
      </w:r>
      <w:r w:rsidRPr="008048CE">
        <w:rPr>
          <w:color w:val="FF0000"/>
        </w:rPr>
        <w:t xml:space="preserve"> </w:t>
      </w:r>
    </w:p>
    <w:p w:rsidR="007E2828" w:rsidRPr="00CA6DEB" w:rsidRDefault="006B05C8" w:rsidP="008048CE">
      <w:pPr>
        <w:jc w:val="both"/>
        <w:rPr>
          <w:szCs w:val="24"/>
        </w:rPr>
      </w:pPr>
      <w:r>
        <w:tab/>
      </w:r>
      <w:r w:rsidR="007E2828" w:rsidRPr="00CA6DEB">
        <w:rPr>
          <w:szCs w:val="24"/>
        </w:rPr>
        <w:t>6.</w:t>
      </w:r>
      <w:r w:rsidR="008048CE">
        <w:rPr>
          <w:szCs w:val="24"/>
        </w:rPr>
        <w:t>3</w:t>
      </w:r>
      <w:r w:rsidR="007E2828" w:rsidRPr="00CA6DEB">
        <w:rPr>
          <w:szCs w:val="24"/>
        </w:rPr>
        <w:t>. При обнаружении недостатков товара Заказчик может предъявить претензии по качеству товара:</w:t>
      </w:r>
    </w:p>
    <w:p w:rsidR="007E2828" w:rsidRPr="00CA6DEB" w:rsidRDefault="007E2828" w:rsidP="007E2828">
      <w:pPr>
        <w:tabs>
          <w:tab w:val="left" w:pos="567"/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-  по видимым недостаткам товара и упаковки – в момент приемки товара;</w:t>
      </w:r>
    </w:p>
    <w:p w:rsidR="007E2828" w:rsidRPr="00CA6DEB" w:rsidRDefault="007E2828" w:rsidP="007E2828">
      <w:pPr>
        <w:tabs>
          <w:tab w:val="left" w:pos="567"/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- по выявленным в процессе использования товара скрытым дефектам – до окончания гарантийного срока.</w:t>
      </w:r>
      <w:r w:rsidRPr="00CA6DEB">
        <w:rPr>
          <w:szCs w:val="24"/>
        </w:rPr>
        <w:tab/>
      </w:r>
    </w:p>
    <w:p w:rsidR="007E2828" w:rsidRPr="00CA6DEB" w:rsidRDefault="007E2828" w:rsidP="007E2828">
      <w:pPr>
        <w:tabs>
          <w:tab w:val="left" w:pos="567"/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</w:t>
      </w:r>
      <w:r w:rsidR="008048CE">
        <w:rPr>
          <w:szCs w:val="24"/>
        </w:rPr>
        <w:t>4</w:t>
      </w:r>
      <w:r w:rsidRPr="00CA6DEB">
        <w:rPr>
          <w:szCs w:val="24"/>
        </w:rPr>
        <w:t>. 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настоящему договору, либо данным, указанным в маркировке и сопроводительных документах, удостоверяющих качество товара, Заказчик приостанавливает дальнейшую приемку товара и совместно с Поставщиком составляет акт, в котором указывается количество осмотренного товара, характер выявленных при приемке дефектов, сроки их устранения. На основании данного акта Заказчик может потребовать от Поставщика допоставки недостающего товара либо замены некачественного товара.</w:t>
      </w:r>
    </w:p>
    <w:p w:rsidR="007E2828" w:rsidRPr="00CA6DEB" w:rsidRDefault="007E2828" w:rsidP="007E2828">
      <w:pPr>
        <w:tabs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</w:t>
      </w:r>
      <w:r w:rsidR="008048CE">
        <w:rPr>
          <w:szCs w:val="24"/>
        </w:rPr>
        <w:t>5</w:t>
      </w:r>
      <w:r w:rsidRPr="00CA6DEB">
        <w:rPr>
          <w:szCs w:val="24"/>
        </w:rPr>
        <w:t xml:space="preserve">. Поставщик обязан в течение 10 (десяти) рабочих дней со дня подписания акта поставить недопоставленный, доукомплектовать недоукомплектованный, заменить поврежденный либо несоответствующий надлежащему качеству товар. Все расходы в этом случае осуществляются за счет поставщика.   </w:t>
      </w:r>
    </w:p>
    <w:p w:rsidR="007E2828" w:rsidRPr="00CA6DEB" w:rsidRDefault="007E2828" w:rsidP="007E2828">
      <w:pPr>
        <w:tabs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</w:t>
      </w:r>
      <w:r w:rsidR="008048CE">
        <w:rPr>
          <w:szCs w:val="24"/>
        </w:rPr>
        <w:t>6</w:t>
      </w:r>
      <w:r w:rsidRPr="00CA6DEB">
        <w:rPr>
          <w:szCs w:val="24"/>
        </w:rPr>
        <w:t>. Претензии по обнаруженным несоответствиям подаются в письменной форме.</w:t>
      </w:r>
    </w:p>
    <w:p w:rsidR="007E2828" w:rsidRPr="00CA6DEB" w:rsidRDefault="007E2828" w:rsidP="007E2828">
      <w:pPr>
        <w:autoSpaceDE w:val="0"/>
        <w:autoSpaceDN w:val="0"/>
        <w:adjustRightInd w:val="0"/>
        <w:ind w:firstLine="709"/>
        <w:rPr>
          <w:szCs w:val="24"/>
        </w:rPr>
      </w:pPr>
      <w:r w:rsidRPr="00CA6DEB">
        <w:rPr>
          <w:szCs w:val="24"/>
        </w:rPr>
        <w:t>6.</w:t>
      </w:r>
      <w:r w:rsidR="008048CE">
        <w:rPr>
          <w:szCs w:val="24"/>
        </w:rPr>
        <w:t>7</w:t>
      </w:r>
      <w:r w:rsidRPr="00CA6DEB">
        <w:rPr>
          <w:szCs w:val="24"/>
        </w:rPr>
        <w:t xml:space="preserve">. Право собственности и риск случайной гибели или порчи товара переходят от Поставщика к Заказчику с момента приема товара Заказчиком и подписания сторонами УПД. </w:t>
      </w:r>
    </w:p>
    <w:p w:rsidR="007E2828" w:rsidRPr="00CA6DEB" w:rsidRDefault="007E2828" w:rsidP="007E2828">
      <w:pPr>
        <w:tabs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lastRenderedPageBreak/>
        <w:t>6.</w:t>
      </w:r>
      <w:r w:rsidR="008048CE">
        <w:rPr>
          <w:szCs w:val="24"/>
        </w:rPr>
        <w:t>8</w:t>
      </w:r>
      <w:r w:rsidRPr="00CA6DEB">
        <w:rPr>
          <w:szCs w:val="24"/>
        </w:rPr>
        <w:t>. Упаковка и маркировка товара должны соответствовать требованиям ГОСТа, импортный товар – международным стандартам упаковки.</w:t>
      </w:r>
    </w:p>
    <w:p w:rsidR="007E2828" w:rsidRPr="00CA6DEB" w:rsidRDefault="007E2828" w:rsidP="007E2828">
      <w:pPr>
        <w:tabs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</w:t>
      </w:r>
      <w:r w:rsidR="008048CE">
        <w:rPr>
          <w:szCs w:val="24"/>
        </w:rPr>
        <w:t>9</w:t>
      </w:r>
      <w:r w:rsidRPr="00CA6DEB">
        <w:rPr>
          <w:szCs w:val="24"/>
        </w:rPr>
        <w:t xml:space="preserve">. Упаковка должна обеспечивать сохранность товара при транспортировке и  погрузочно-разгрузочных работах к конечному месту поставки.  </w:t>
      </w:r>
    </w:p>
    <w:p w:rsidR="008A67EB" w:rsidRPr="007E2828" w:rsidRDefault="008A67EB" w:rsidP="006B05C8">
      <w:pPr>
        <w:jc w:val="both"/>
        <w:rPr>
          <w:color w:val="FF0000"/>
          <w:szCs w:val="24"/>
        </w:rPr>
      </w:pPr>
    </w:p>
    <w:p w:rsidR="002719FC" w:rsidRDefault="00CA6DEB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7</w:t>
      </w:r>
      <w:r w:rsidR="00D852F3">
        <w:rPr>
          <w:szCs w:val="24"/>
        </w:rPr>
        <w:t xml:space="preserve">. </w:t>
      </w:r>
      <w:r w:rsidR="00EE5D69">
        <w:rPr>
          <w:szCs w:val="24"/>
        </w:rPr>
        <w:t>ГАРАНТИИ</w:t>
      </w:r>
      <w:r w:rsidR="00D852F3">
        <w:rPr>
          <w:szCs w:val="24"/>
        </w:rPr>
        <w:t xml:space="preserve"> </w:t>
      </w:r>
    </w:p>
    <w:p w:rsidR="008B3794" w:rsidRDefault="00CA6DEB" w:rsidP="00707A66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7</w:t>
      </w:r>
      <w:r w:rsidR="00D852F3">
        <w:rPr>
          <w:szCs w:val="24"/>
        </w:rPr>
        <w:t xml:space="preserve">.1. </w:t>
      </w:r>
      <w:r w:rsidR="008B3794">
        <w:rPr>
          <w:szCs w:val="24"/>
        </w:rPr>
        <w:t xml:space="preserve">Поставщик гарантирует полное соответствие поставляемого Товара условиям </w:t>
      </w:r>
      <w:r w:rsidR="008B6791">
        <w:rPr>
          <w:szCs w:val="24"/>
        </w:rPr>
        <w:t>Договор</w:t>
      </w:r>
      <w:r w:rsidR="008B3794">
        <w:rPr>
          <w:szCs w:val="24"/>
        </w:rPr>
        <w:t>а, замену Товара, связанную с дефектом упаковки и не соответствием срока годности.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</w:t>
      </w:r>
      <w:r w:rsidR="00D852F3">
        <w:rPr>
          <w:szCs w:val="24"/>
        </w:rPr>
        <w:t>.</w:t>
      </w:r>
      <w:r w:rsidR="008B3794">
        <w:rPr>
          <w:szCs w:val="24"/>
        </w:rPr>
        <w:t>2</w:t>
      </w:r>
      <w:r w:rsidR="00D852F3">
        <w:rPr>
          <w:szCs w:val="24"/>
        </w:rPr>
        <w:t xml:space="preserve">. </w:t>
      </w:r>
      <w:r w:rsidR="00590592">
        <w:rPr>
          <w:szCs w:val="24"/>
        </w:rPr>
        <w:t>Гарантийный срок</w:t>
      </w:r>
      <w:r w:rsidR="00501D59">
        <w:rPr>
          <w:color w:val="000000"/>
        </w:rPr>
        <w:t xml:space="preserve"> составляет не </w:t>
      </w:r>
      <w:r w:rsidR="00501D59">
        <w:t xml:space="preserve">менее </w:t>
      </w:r>
      <w:r w:rsidR="00EF026D">
        <w:t>12 месяцев</w:t>
      </w:r>
      <w:r w:rsidR="00501D59">
        <w:t xml:space="preserve"> </w:t>
      </w:r>
      <w:r w:rsidR="00501D59">
        <w:rPr>
          <w:szCs w:val="24"/>
        </w:rPr>
        <w:t xml:space="preserve">со дня подписания </w:t>
      </w:r>
      <w:r w:rsidR="006D2550">
        <w:rPr>
          <w:szCs w:val="24"/>
        </w:rPr>
        <w:t>товарной (товарно-транспортной) накладной</w:t>
      </w:r>
      <w:r w:rsidR="00D852F3">
        <w:rPr>
          <w:szCs w:val="24"/>
        </w:rPr>
        <w:t>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</w:t>
      </w:r>
      <w:r w:rsidR="00D852F3">
        <w:rPr>
          <w:szCs w:val="24"/>
        </w:rPr>
        <w:t>.</w:t>
      </w:r>
      <w:r w:rsidR="008B3794">
        <w:rPr>
          <w:szCs w:val="24"/>
        </w:rPr>
        <w:t>3</w:t>
      </w:r>
      <w:r w:rsidR="00D852F3">
        <w:rPr>
          <w:szCs w:val="24"/>
        </w:rPr>
        <w:t xml:space="preserve">. </w:t>
      </w:r>
      <w:r w:rsidR="00ED1940">
        <w:rPr>
          <w:szCs w:val="24"/>
        </w:rPr>
        <w:t>Дефектн</w:t>
      </w:r>
      <w:r w:rsidR="008B3794">
        <w:rPr>
          <w:szCs w:val="24"/>
        </w:rPr>
        <w:t>ый</w:t>
      </w:r>
      <w:r w:rsidR="00ED1940">
        <w:rPr>
          <w:szCs w:val="24"/>
        </w:rPr>
        <w:t xml:space="preserve"> </w:t>
      </w:r>
      <w:r w:rsidR="003F4C1A">
        <w:rPr>
          <w:szCs w:val="24"/>
        </w:rPr>
        <w:t>Товар</w:t>
      </w:r>
      <w:r w:rsidR="00D852F3">
        <w:rPr>
          <w:szCs w:val="24"/>
        </w:rPr>
        <w:t xml:space="preserve"> будет возвращен Поставщику за его счет в сроки, согласованные Заказчиком</w:t>
      </w:r>
      <w:r w:rsidR="00EF026D">
        <w:rPr>
          <w:szCs w:val="24"/>
        </w:rPr>
        <w:t xml:space="preserve"> </w:t>
      </w:r>
      <w:r w:rsidR="00D852F3">
        <w:rPr>
          <w:szCs w:val="24"/>
        </w:rPr>
        <w:t xml:space="preserve">и Поставщиком. В случае замены дефектного </w:t>
      </w:r>
      <w:r w:rsidR="003F4C1A">
        <w:rPr>
          <w:szCs w:val="24"/>
        </w:rPr>
        <w:t>Товар</w:t>
      </w:r>
      <w:r w:rsidR="008B3794">
        <w:rPr>
          <w:szCs w:val="24"/>
        </w:rPr>
        <w:t>а</w:t>
      </w:r>
      <w:r w:rsidR="00D852F3">
        <w:rPr>
          <w:szCs w:val="24"/>
        </w:rPr>
        <w:t xml:space="preserve"> </w:t>
      </w:r>
      <w:r w:rsidR="00A62174">
        <w:rPr>
          <w:szCs w:val="24"/>
        </w:rPr>
        <w:t>о</w:t>
      </w:r>
      <w:r w:rsidR="00A62174">
        <w:rPr>
          <w:color w:val="000000"/>
        </w:rPr>
        <w:t xml:space="preserve">статочный </w:t>
      </w:r>
      <w:r w:rsidR="00ED1940">
        <w:rPr>
          <w:color w:val="000000"/>
        </w:rPr>
        <w:t xml:space="preserve">срок годности </w:t>
      </w:r>
      <w:r w:rsidR="00D852F3">
        <w:rPr>
          <w:szCs w:val="24"/>
        </w:rPr>
        <w:t>продлевается.</w:t>
      </w:r>
    </w:p>
    <w:p w:rsidR="001D362B" w:rsidRDefault="00CA6DEB" w:rsidP="008A67E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8</w:t>
      </w:r>
      <w:r w:rsidR="00D852F3">
        <w:rPr>
          <w:szCs w:val="24"/>
        </w:rPr>
        <w:t xml:space="preserve">. </w:t>
      </w:r>
      <w:r w:rsidR="00EE5D69">
        <w:rPr>
          <w:szCs w:val="24"/>
        </w:rPr>
        <w:t xml:space="preserve">ПОРЯДОК РАСЧЕТОВ </w:t>
      </w:r>
    </w:p>
    <w:p w:rsidR="00D852F3" w:rsidRDefault="00CA6DEB" w:rsidP="00DC7861">
      <w:pPr>
        <w:autoSpaceDE w:val="0"/>
        <w:autoSpaceDN w:val="0"/>
        <w:adjustRightInd w:val="0"/>
        <w:ind w:firstLine="539"/>
        <w:jc w:val="both"/>
        <w:rPr>
          <w:szCs w:val="24"/>
        </w:rPr>
      </w:pPr>
      <w:r>
        <w:rPr>
          <w:szCs w:val="24"/>
        </w:rPr>
        <w:t>8</w:t>
      </w:r>
      <w:r w:rsidR="00D852F3">
        <w:rPr>
          <w:szCs w:val="24"/>
        </w:rPr>
        <w:t>.</w:t>
      </w:r>
      <w:r w:rsidR="00480137">
        <w:rPr>
          <w:szCs w:val="24"/>
        </w:rPr>
        <w:t>1</w:t>
      </w:r>
      <w:r w:rsidR="00D852F3">
        <w:rPr>
          <w:szCs w:val="24"/>
        </w:rPr>
        <w:t xml:space="preserve">. Оплата по </w:t>
      </w:r>
      <w:r w:rsidR="008B6791">
        <w:rPr>
          <w:szCs w:val="24"/>
        </w:rPr>
        <w:t>Договор</w:t>
      </w:r>
      <w:r w:rsidR="00D852F3">
        <w:rPr>
          <w:szCs w:val="24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AD6AF5" w:rsidRDefault="00CA6DEB" w:rsidP="00AD6AF5">
      <w:pPr>
        <w:autoSpaceDE w:val="0"/>
        <w:autoSpaceDN w:val="0"/>
        <w:adjustRightInd w:val="0"/>
        <w:spacing w:before="60"/>
        <w:ind w:firstLine="709"/>
        <w:rPr>
          <w:szCs w:val="24"/>
        </w:rPr>
      </w:pPr>
      <w:bookmarkStart w:id="7" w:name="Par147"/>
      <w:bookmarkEnd w:id="7"/>
      <w:r>
        <w:rPr>
          <w:szCs w:val="24"/>
        </w:rPr>
        <w:t>8</w:t>
      </w:r>
      <w:r w:rsidR="00D852F3">
        <w:rPr>
          <w:szCs w:val="24"/>
        </w:rPr>
        <w:t>.</w:t>
      </w:r>
      <w:r w:rsidR="00480137">
        <w:rPr>
          <w:szCs w:val="24"/>
        </w:rPr>
        <w:t>2</w:t>
      </w:r>
      <w:r w:rsidR="00D852F3">
        <w:rPr>
          <w:szCs w:val="24"/>
        </w:rPr>
        <w:t xml:space="preserve">. </w:t>
      </w:r>
      <w:r w:rsidR="00AD6AF5" w:rsidRPr="008C34D6">
        <w:t xml:space="preserve">Оплата производится </w:t>
      </w:r>
      <w:r w:rsidR="00AD6AF5">
        <w:t>Заказчиком</w:t>
      </w:r>
      <w:r w:rsidR="00AD6AF5" w:rsidRPr="008C34D6">
        <w:t xml:space="preserve"> по факту поставки </w:t>
      </w:r>
      <w:r w:rsidR="00AD6AF5">
        <w:t>товара</w:t>
      </w:r>
      <w:r w:rsidR="00AD6AF5" w:rsidRPr="008C34D6">
        <w:t xml:space="preserve">, </w:t>
      </w:r>
      <w:r w:rsidR="00AD6AF5" w:rsidRPr="00F32D01">
        <w:t xml:space="preserve"> </w:t>
      </w:r>
      <w:r w:rsidR="007E2828">
        <w:t xml:space="preserve">в срок не </w:t>
      </w:r>
      <w:r w:rsidR="007E2828" w:rsidRPr="007E2828">
        <w:rPr>
          <w:szCs w:val="24"/>
        </w:rPr>
        <w:t xml:space="preserve">более </w:t>
      </w:r>
      <w:r w:rsidR="007E2828" w:rsidRPr="007E2828">
        <w:rPr>
          <w:szCs w:val="24"/>
          <w:shd w:val="clear" w:color="auto" w:fill="FFFFFF"/>
        </w:rPr>
        <w:t>7 рабочих дней с даты подписания документа о приемке</w:t>
      </w:r>
      <w:r w:rsidR="00AD6AF5" w:rsidRPr="007E2828">
        <w:rPr>
          <w:szCs w:val="24"/>
        </w:rPr>
        <w:t>.</w:t>
      </w:r>
    </w:p>
    <w:p w:rsidR="0037535E" w:rsidRPr="007E2828" w:rsidRDefault="00CA6DEB" w:rsidP="00AD6AF5">
      <w:pPr>
        <w:autoSpaceDE w:val="0"/>
        <w:autoSpaceDN w:val="0"/>
        <w:adjustRightInd w:val="0"/>
        <w:spacing w:before="60"/>
        <w:ind w:firstLine="709"/>
        <w:rPr>
          <w:bCs/>
          <w:szCs w:val="24"/>
        </w:rPr>
      </w:pPr>
      <w:r>
        <w:rPr>
          <w:szCs w:val="24"/>
        </w:rPr>
        <w:t>8</w:t>
      </w:r>
      <w:r w:rsidR="0037535E">
        <w:rPr>
          <w:szCs w:val="24"/>
        </w:rPr>
        <w:t xml:space="preserve">.3 </w:t>
      </w:r>
      <w:r w:rsidR="0037535E" w:rsidRPr="0037535E">
        <w:rPr>
          <w:szCs w:val="24"/>
        </w:rPr>
        <w:t xml:space="preserve">Оплата по договору осуществляется за счет средств бюджетных учреждений (внебюджетные средства </w:t>
      </w:r>
      <w:r w:rsidR="008048CE">
        <w:rPr>
          <w:szCs w:val="24"/>
        </w:rPr>
        <w:t>(</w:t>
      </w:r>
      <w:r w:rsidR="0037535E" w:rsidRPr="0037535E">
        <w:rPr>
          <w:szCs w:val="24"/>
        </w:rPr>
        <w:t>субсидия на выполнение государственного задания</w:t>
      </w:r>
      <w:r w:rsidR="008048CE">
        <w:rPr>
          <w:szCs w:val="24"/>
        </w:rPr>
        <w:t>).</w:t>
      </w:r>
    </w:p>
    <w:p w:rsidR="00D852F3" w:rsidRDefault="00D852F3" w:rsidP="00AD6AF5">
      <w:pPr>
        <w:autoSpaceDE w:val="0"/>
        <w:autoSpaceDN w:val="0"/>
        <w:adjustRightInd w:val="0"/>
        <w:ind w:firstLine="539"/>
        <w:jc w:val="both"/>
        <w:rPr>
          <w:szCs w:val="24"/>
        </w:rPr>
      </w:pPr>
    </w:p>
    <w:p w:rsidR="001D362B" w:rsidRPr="00827250" w:rsidRDefault="00CA6DEB" w:rsidP="008A67EB">
      <w:pPr>
        <w:jc w:val="center"/>
        <w:rPr>
          <w:szCs w:val="24"/>
        </w:rPr>
      </w:pPr>
      <w:r>
        <w:rPr>
          <w:szCs w:val="24"/>
        </w:rPr>
        <w:t>9</w:t>
      </w:r>
      <w:r w:rsidR="00145CD8" w:rsidRPr="00827250">
        <w:rPr>
          <w:szCs w:val="24"/>
        </w:rPr>
        <w:t>. ОТВЕТСТВЕННОСТЬ СТОРОН</w:t>
      </w:r>
    </w:p>
    <w:p w:rsidR="00827250" w:rsidRPr="00E55CE6" w:rsidRDefault="00CA6DEB" w:rsidP="00827250">
      <w:pPr>
        <w:ind w:firstLine="851"/>
        <w:jc w:val="both"/>
      </w:pPr>
      <w:r>
        <w:t>9</w:t>
      </w:r>
      <w:r w:rsidR="00145CD8" w:rsidRPr="00827250">
        <w:t xml:space="preserve">.1. </w:t>
      </w:r>
      <w:r w:rsidR="00827250" w:rsidRPr="00E55CE6">
        <w:t xml:space="preserve">За неисполнение или ненадлежащее исполнение своих обязательств, установленных настоящим </w:t>
      </w:r>
      <w:r w:rsidR="00827250">
        <w:t>Договором</w:t>
      </w:r>
      <w:r w:rsidR="00827250" w:rsidRPr="00E55CE6"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827250">
        <w:t>Договора</w:t>
      </w:r>
      <w:r w:rsidR="00827250" w:rsidRPr="00E55CE6">
        <w:t>.</w:t>
      </w:r>
    </w:p>
    <w:p w:rsidR="00663B6E" w:rsidRPr="00663B6E" w:rsidRDefault="00663B6E" w:rsidP="00663B6E">
      <w:pPr>
        <w:pStyle w:val="a9"/>
        <w:spacing w:before="0" w:after="0"/>
        <w:ind w:firstLine="839"/>
        <w:rPr>
          <w:lang w:val="ru-RU"/>
        </w:rPr>
      </w:pPr>
    </w:p>
    <w:p w:rsidR="00D852F3" w:rsidRDefault="00CA6DEB" w:rsidP="008A67EB">
      <w:pPr>
        <w:tabs>
          <w:tab w:val="left" w:pos="0"/>
        </w:tabs>
        <w:ind w:firstLine="709"/>
        <w:jc w:val="center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 xml:space="preserve">. </w:t>
      </w:r>
      <w:r w:rsidR="00EE5D69">
        <w:rPr>
          <w:szCs w:val="24"/>
        </w:rPr>
        <w:t>СРОК ДЕЙСТВИЯ ДОГОВОРА, ИЗМЕНЕНИЕ И РАСТОРЖЕНИЕ ДОГОВОРА</w:t>
      </w:r>
      <w:r w:rsidR="00E31166">
        <w:rPr>
          <w:szCs w:val="24"/>
        </w:rPr>
        <w:t>.</w:t>
      </w:r>
    </w:p>
    <w:p w:rsidR="00DE640E" w:rsidRDefault="00CA6DEB" w:rsidP="00663B6E">
      <w:pPr>
        <w:autoSpaceDE w:val="0"/>
        <w:autoSpaceDN w:val="0"/>
        <w:adjustRightInd w:val="0"/>
        <w:ind w:firstLine="540"/>
        <w:jc w:val="both"/>
      </w:pPr>
      <w:r>
        <w:rPr>
          <w:szCs w:val="24"/>
        </w:rPr>
        <w:t>10</w:t>
      </w:r>
      <w:r w:rsidR="00D852F3">
        <w:rPr>
          <w:szCs w:val="24"/>
        </w:rPr>
        <w:t xml:space="preserve">.1. </w:t>
      </w:r>
      <w:r w:rsidR="00DE640E" w:rsidRPr="009C2B89">
        <w:t>Настоящий Договор</w:t>
      </w:r>
      <w:r w:rsidR="00E31166" w:rsidRPr="009C2B89">
        <w:t xml:space="preserve"> считается заключенным с момента его подписания </w:t>
      </w:r>
      <w:r w:rsidR="00EE5D69" w:rsidRPr="009C2B89">
        <w:t>Сторонами</w:t>
      </w:r>
      <w:r w:rsidR="00E31166" w:rsidRPr="009C2B89">
        <w:t xml:space="preserve"> и</w:t>
      </w:r>
      <w:r w:rsidR="00A52154" w:rsidRPr="009C2B89">
        <w:t xml:space="preserve"> действует до 31.</w:t>
      </w:r>
      <w:r w:rsidR="00480137">
        <w:t>12</w:t>
      </w:r>
      <w:r w:rsidR="00DE640E" w:rsidRPr="009C2B89">
        <w:t>.20</w:t>
      </w:r>
      <w:r w:rsidR="00E90DB2">
        <w:t>2</w:t>
      </w:r>
      <w:r w:rsidR="006E4377">
        <w:t>6</w:t>
      </w:r>
      <w:r w:rsidR="00DE640E" w:rsidRPr="009C2B89">
        <w:t>г.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 xml:space="preserve">.2. Все изменения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а должны быть совершены в письменном виде и оформлены дополнительными соглашениями к </w:t>
      </w:r>
      <w:r w:rsidR="008B6791">
        <w:rPr>
          <w:szCs w:val="24"/>
        </w:rPr>
        <w:t>Договор</w:t>
      </w:r>
      <w:r w:rsidR="00D852F3">
        <w:rPr>
          <w:szCs w:val="24"/>
        </w:rPr>
        <w:t>у.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>.</w:t>
      </w:r>
      <w:r>
        <w:rPr>
          <w:szCs w:val="24"/>
        </w:rPr>
        <w:t>3</w:t>
      </w:r>
      <w:r w:rsidR="00D852F3">
        <w:rPr>
          <w:szCs w:val="24"/>
        </w:rPr>
        <w:t xml:space="preserve">.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а от исполнения </w:t>
      </w:r>
      <w:r w:rsidR="008B6791">
        <w:rPr>
          <w:szCs w:val="24"/>
        </w:rPr>
        <w:t>Договор</w:t>
      </w:r>
      <w:r w:rsidR="00D852F3">
        <w:rPr>
          <w:szCs w:val="24"/>
        </w:rPr>
        <w:t>а в соответствии с гражданским законодательством.</w:t>
      </w:r>
    </w:p>
    <w:p w:rsidR="00D852F3" w:rsidRDefault="00CA6DEB" w:rsidP="00A5215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>.</w:t>
      </w:r>
      <w:r>
        <w:rPr>
          <w:szCs w:val="24"/>
        </w:rPr>
        <w:t>4</w:t>
      </w:r>
      <w:r w:rsidR="00D852F3">
        <w:rPr>
          <w:szCs w:val="24"/>
        </w:rPr>
        <w:t xml:space="preserve">. Стороны вправе принять решение об одностороннем отказе от исполнения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а по основаниям, предусмотренным Гражданским </w:t>
      </w:r>
      <w:r w:rsidR="00D852F3" w:rsidRPr="0064404C">
        <w:rPr>
          <w:szCs w:val="24"/>
        </w:rPr>
        <w:t>кодексом</w:t>
      </w:r>
      <w:r w:rsidR="00D852F3">
        <w:rPr>
          <w:szCs w:val="24"/>
        </w:rPr>
        <w:t xml:space="preserve"> Российской Федерации.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>.</w:t>
      </w:r>
      <w:r>
        <w:rPr>
          <w:szCs w:val="24"/>
        </w:rPr>
        <w:t>5</w:t>
      </w:r>
      <w:r w:rsidR="00D852F3">
        <w:rPr>
          <w:szCs w:val="24"/>
        </w:rPr>
        <w:t xml:space="preserve">. Существенные условия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а могут быть изменены только в случаях, предусмотренных </w:t>
      </w:r>
      <w:r w:rsidR="00E31166">
        <w:rPr>
          <w:szCs w:val="24"/>
        </w:rPr>
        <w:t>Законом</w:t>
      </w:r>
      <w:r w:rsidR="00D852F3">
        <w:rPr>
          <w:szCs w:val="24"/>
        </w:rPr>
        <w:t>.</w:t>
      </w:r>
    </w:p>
    <w:p w:rsidR="00D852F3" w:rsidRDefault="00D852F3" w:rsidP="00E90DB2">
      <w:pPr>
        <w:tabs>
          <w:tab w:val="left" w:pos="4500"/>
        </w:tabs>
        <w:ind w:firstLine="539"/>
        <w:jc w:val="both"/>
        <w:rPr>
          <w:szCs w:val="24"/>
        </w:rPr>
      </w:pPr>
    </w:p>
    <w:p w:rsidR="00F0247F" w:rsidRDefault="00D852F3" w:rsidP="008A67E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1</w:t>
      </w:r>
      <w:r>
        <w:rPr>
          <w:szCs w:val="24"/>
        </w:rPr>
        <w:t xml:space="preserve">. </w:t>
      </w:r>
      <w:r w:rsidR="00EE5D69">
        <w:rPr>
          <w:szCs w:val="24"/>
        </w:rPr>
        <w:t>ОБСТОЯТЕЛЬСТВА НЕПРЕОДОЛИМОЙ СИЛЫ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1</w:t>
      </w:r>
      <w:r>
        <w:rPr>
          <w:szCs w:val="24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8B6791">
        <w:rPr>
          <w:szCs w:val="24"/>
        </w:rPr>
        <w:t>Договор</w:t>
      </w:r>
      <w:r>
        <w:rPr>
          <w:szCs w:val="24"/>
        </w:rPr>
        <w:t>у, если их неисполнение явилось следствием обстоятельств непреодолимой силы.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1</w:t>
      </w:r>
      <w:r>
        <w:rPr>
          <w:szCs w:val="24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8B6791">
        <w:rPr>
          <w:szCs w:val="24"/>
        </w:rPr>
        <w:t>Договор</w:t>
      </w:r>
      <w:r>
        <w:rPr>
          <w:szCs w:val="24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8B6791">
        <w:rPr>
          <w:szCs w:val="24"/>
        </w:rPr>
        <w:t>Договор</w:t>
      </w:r>
      <w:r>
        <w:rPr>
          <w:szCs w:val="24"/>
        </w:rPr>
        <w:t>у и подтверждены соответствующими уполномоченными органами.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1</w:t>
      </w:r>
      <w:r>
        <w:rPr>
          <w:szCs w:val="24"/>
        </w:rPr>
        <w:t xml:space="preserve">.3. Сторона, у которой возникли обстоятельства непреодолимой силы, обязана в течение </w:t>
      </w:r>
      <w:r w:rsidR="00031A57" w:rsidRPr="001D4EA4">
        <w:rPr>
          <w:szCs w:val="24"/>
        </w:rPr>
        <w:t>3(трех) календарных дней</w:t>
      </w:r>
      <w:r>
        <w:rPr>
          <w:szCs w:val="24"/>
        </w:rPr>
        <w:t xml:space="preserve"> письменно информировать другую Сторону о случившемся и его причинах.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lastRenderedPageBreak/>
        <w:t>1</w:t>
      </w:r>
      <w:r w:rsidR="00CA6DEB">
        <w:rPr>
          <w:szCs w:val="24"/>
        </w:rPr>
        <w:t>1</w:t>
      </w:r>
      <w:r>
        <w:rPr>
          <w:szCs w:val="24"/>
        </w:rPr>
        <w:t xml:space="preserve">.4. Если, по мнению Сторон, исполнение </w:t>
      </w:r>
      <w:r w:rsidR="008B6791">
        <w:rPr>
          <w:szCs w:val="24"/>
        </w:rPr>
        <w:t>Договор</w:t>
      </w:r>
      <w:r>
        <w:rPr>
          <w:szCs w:val="24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8B6791">
        <w:rPr>
          <w:szCs w:val="24"/>
        </w:rPr>
        <w:t>Договор</w:t>
      </w:r>
      <w:r>
        <w:rPr>
          <w:szCs w:val="24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310B95" w:rsidRDefault="00D852F3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2</w:t>
      </w:r>
      <w:r>
        <w:rPr>
          <w:szCs w:val="24"/>
        </w:rPr>
        <w:t xml:space="preserve">. </w:t>
      </w:r>
      <w:r w:rsidR="00EE5D69">
        <w:rPr>
          <w:szCs w:val="24"/>
        </w:rPr>
        <w:t>УВЕДОМЛЕНИЯ</w:t>
      </w:r>
      <w:r>
        <w:rPr>
          <w:szCs w:val="24"/>
        </w:rPr>
        <w:t xml:space="preserve"> </w:t>
      </w:r>
    </w:p>
    <w:p w:rsidR="00F0247F" w:rsidRDefault="00F0247F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2</w:t>
      </w:r>
      <w:r>
        <w:rPr>
          <w:szCs w:val="24"/>
        </w:rPr>
        <w:t xml:space="preserve">.1. Любое уведомление, которое одна Сторона направляет другой Стороне в соответствии с </w:t>
      </w:r>
      <w:r w:rsidR="008B6791">
        <w:rPr>
          <w:szCs w:val="24"/>
        </w:rPr>
        <w:t>Договор</w:t>
      </w:r>
      <w:r>
        <w:rPr>
          <w:szCs w:val="24"/>
        </w:rPr>
        <w:t xml:space="preserve">ом, высылается в виде </w:t>
      </w:r>
      <w:r w:rsidR="00D329EC">
        <w:rPr>
          <w:szCs w:val="24"/>
        </w:rPr>
        <w:t xml:space="preserve">заказного письма с почтовым уведомлением о вручении </w:t>
      </w:r>
      <w:r>
        <w:rPr>
          <w:szCs w:val="24"/>
        </w:rPr>
        <w:t>по адресу другой Стороны с подтверждением о получении</w:t>
      </w:r>
      <w:r w:rsidR="001D4EA4">
        <w:rPr>
          <w:szCs w:val="24"/>
        </w:rPr>
        <w:t>, либо вручается лично представителю Стороны</w:t>
      </w:r>
      <w:r w:rsidR="00354DDF">
        <w:rPr>
          <w:szCs w:val="24"/>
        </w:rPr>
        <w:t xml:space="preserve"> с подтверждением о получении</w:t>
      </w:r>
      <w:r>
        <w:rPr>
          <w:szCs w:val="24"/>
        </w:rPr>
        <w:t>.</w:t>
      </w:r>
    </w:p>
    <w:p w:rsidR="00D329EC" w:rsidRDefault="00D852F3" w:rsidP="00D329E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2</w:t>
      </w:r>
      <w:r>
        <w:rPr>
          <w:szCs w:val="24"/>
        </w:rPr>
        <w:t xml:space="preserve">.2. Уведомление считается доставленным </w:t>
      </w:r>
      <w:r w:rsidR="00D329EC">
        <w:rPr>
          <w:szCs w:val="24"/>
        </w:rPr>
        <w:t xml:space="preserve">в случае получения стороной подтверждения о вручении другой стороне указанного уведомления либо в случае получения стороной информации об отсутствии другой стороны по его адресу, указанному в </w:t>
      </w:r>
      <w:r w:rsidR="008B6791">
        <w:rPr>
          <w:szCs w:val="24"/>
        </w:rPr>
        <w:t>Договор</w:t>
      </w:r>
      <w:r w:rsidR="00D329EC">
        <w:rPr>
          <w:szCs w:val="24"/>
        </w:rPr>
        <w:t>е.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B6F20" w:rsidRDefault="00D852F3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3</w:t>
      </w:r>
      <w:r>
        <w:rPr>
          <w:szCs w:val="24"/>
        </w:rPr>
        <w:t xml:space="preserve">. </w:t>
      </w:r>
      <w:r w:rsidR="00EE5D69">
        <w:rPr>
          <w:szCs w:val="24"/>
        </w:rPr>
        <w:t xml:space="preserve">ДОПОЛНИТЕЛЬНЫЕ УСЛОВИЯ И ЗАКЛЮЧИТЕЛЬНЫЕ ПОЛОЖЕНИЯ </w:t>
      </w:r>
    </w:p>
    <w:p w:rsidR="00F0247F" w:rsidRDefault="00F0247F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D852F3" w:rsidRDefault="00D852F3" w:rsidP="00AA11D6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3</w:t>
      </w:r>
      <w:r>
        <w:rPr>
          <w:szCs w:val="24"/>
        </w:rPr>
        <w:t xml:space="preserve">.1. Во всем, что не предусмотрено </w:t>
      </w:r>
      <w:r w:rsidR="008B6791">
        <w:rPr>
          <w:szCs w:val="24"/>
        </w:rPr>
        <w:t>Договор</w:t>
      </w:r>
      <w:r>
        <w:rPr>
          <w:szCs w:val="24"/>
        </w:rPr>
        <w:t>ом, Стороны руководствуются законодательством Российской Федерации.</w:t>
      </w:r>
    </w:p>
    <w:p w:rsidR="00E05A9A" w:rsidRDefault="00E90DB2" w:rsidP="00E90DB2">
      <w:pPr>
        <w:autoSpaceDE w:val="0"/>
        <w:autoSpaceDN w:val="0"/>
        <w:adjustRightInd w:val="0"/>
        <w:ind w:firstLine="540"/>
        <w:jc w:val="both"/>
      </w:pPr>
      <w:bookmarkStart w:id="8" w:name="Par258"/>
      <w:bookmarkEnd w:id="8"/>
      <w:r>
        <w:rPr>
          <w:szCs w:val="24"/>
        </w:rPr>
        <w:t>1</w:t>
      </w:r>
      <w:r w:rsidR="00CA6DEB">
        <w:rPr>
          <w:szCs w:val="24"/>
        </w:rPr>
        <w:t>3</w:t>
      </w:r>
      <w:r w:rsidR="00D852F3">
        <w:rPr>
          <w:szCs w:val="24"/>
        </w:rPr>
        <w:t>.</w:t>
      </w:r>
      <w:r>
        <w:rPr>
          <w:szCs w:val="24"/>
        </w:rPr>
        <w:t>2</w:t>
      </w:r>
      <w:r w:rsidR="00D852F3">
        <w:rPr>
          <w:szCs w:val="24"/>
        </w:rPr>
        <w:t xml:space="preserve">. </w:t>
      </w:r>
      <w:r w:rsidR="003E567F" w:rsidRPr="004C3104">
        <w:t>Договор подписан усиленной электронной подписью лиц, имеющих право действовать от имени Заказчика и Поставщика соответственно. Стороны заверяют, что лица, подписывающие договор и приложения к нему от имени Стороны, имеют все необходимые полномочия, предоставляемые в соответствии с действующим законодательством РФ</w:t>
      </w:r>
      <w:r w:rsidR="003E567F">
        <w:t>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3</w:t>
      </w:r>
      <w:r>
        <w:rPr>
          <w:szCs w:val="24"/>
        </w:rPr>
        <w:t>.</w:t>
      </w:r>
      <w:r w:rsidR="00E90DB2">
        <w:rPr>
          <w:szCs w:val="24"/>
        </w:rPr>
        <w:t>3</w:t>
      </w:r>
      <w:r>
        <w:rPr>
          <w:szCs w:val="24"/>
        </w:rPr>
        <w:t xml:space="preserve">. Приложения к </w:t>
      </w:r>
      <w:r w:rsidR="008B6791">
        <w:rPr>
          <w:szCs w:val="24"/>
        </w:rPr>
        <w:t>Договор</w:t>
      </w:r>
      <w:r>
        <w:rPr>
          <w:szCs w:val="24"/>
        </w:rPr>
        <w:t>у являются его неотъемлемой частью.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00"/>
        <w:gridCol w:w="240"/>
        <w:gridCol w:w="7440"/>
      </w:tblGrid>
      <w:tr w:rsidR="00D852F3">
        <w:tc>
          <w:tcPr>
            <w:tcW w:w="978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F3" w:rsidRDefault="00D852F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Приложения к </w:t>
            </w:r>
            <w:r w:rsidR="008B6791">
              <w:rPr>
                <w:szCs w:val="24"/>
              </w:rPr>
              <w:t>Договор</w:t>
            </w:r>
            <w:r>
              <w:rPr>
                <w:szCs w:val="24"/>
              </w:rPr>
              <w:t>у:</w:t>
            </w:r>
            <w:r w:rsidR="003A6B57">
              <w:rPr>
                <w:szCs w:val="24"/>
              </w:rPr>
              <w:t xml:space="preserve"> </w:t>
            </w:r>
          </w:p>
        </w:tc>
      </w:tr>
      <w:tr w:rsidR="00D852F3">
        <w:tc>
          <w:tcPr>
            <w:tcW w:w="21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F3" w:rsidRPr="00A52154" w:rsidRDefault="00EF28B6" w:rsidP="00193E54">
            <w:pPr>
              <w:autoSpaceDE w:val="0"/>
              <w:autoSpaceDN w:val="0"/>
              <w:adjustRightInd w:val="0"/>
              <w:rPr>
                <w:szCs w:val="24"/>
              </w:rPr>
            </w:pPr>
            <w:hyperlink w:anchor="Par313" w:history="1">
              <w:r w:rsidR="00D852F3" w:rsidRPr="00A52154">
                <w:rPr>
                  <w:rStyle w:val="a8"/>
                  <w:color w:val="auto"/>
                  <w:szCs w:val="24"/>
                  <w:u w:val="none"/>
                </w:rPr>
                <w:t xml:space="preserve">Приложение </w:t>
              </w:r>
              <w:r w:rsidR="00663B6E" w:rsidRPr="00A52154">
                <w:rPr>
                  <w:rStyle w:val="a8"/>
                  <w:color w:val="auto"/>
                  <w:szCs w:val="24"/>
                  <w:u w:val="none"/>
                </w:rPr>
                <w:t>№</w:t>
              </w:r>
              <w:r w:rsidR="006B05C8">
                <w:rPr>
                  <w:rStyle w:val="a8"/>
                  <w:color w:val="auto"/>
                  <w:szCs w:val="24"/>
                  <w:u w:val="none"/>
                </w:rPr>
                <w:t xml:space="preserve"> </w:t>
              </w:r>
              <w:r w:rsidR="00D852F3" w:rsidRPr="00A52154">
                <w:rPr>
                  <w:rStyle w:val="a8"/>
                  <w:color w:val="auto"/>
                  <w:szCs w:val="24"/>
                  <w:u w:val="none"/>
                </w:rPr>
                <w:t>1</w:t>
              </w:r>
            </w:hyperlink>
          </w:p>
        </w:tc>
        <w:tc>
          <w:tcPr>
            <w:tcW w:w="2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F3" w:rsidRDefault="00D852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F3" w:rsidRDefault="00D852F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Спецификация;</w:t>
            </w:r>
          </w:p>
        </w:tc>
      </w:tr>
    </w:tbl>
    <w:p w:rsidR="005D61C6" w:rsidRDefault="005D61C6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F0247F" w:rsidRDefault="00D852F3" w:rsidP="00DC7861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1</w:t>
      </w:r>
      <w:r w:rsidR="00A52154">
        <w:rPr>
          <w:szCs w:val="24"/>
        </w:rPr>
        <w:t>3</w:t>
      </w:r>
      <w:r>
        <w:rPr>
          <w:szCs w:val="24"/>
        </w:rPr>
        <w:t xml:space="preserve">. </w:t>
      </w:r>
      <w:r w:rsidR="00EE5D69">
        <w:rPr>
          <w:szCs w:val="24"/>
        </w:rPr>
        <w:t>РЕКВИЗИТЫ И ПОДПИСИ СТОРОН</w:t>
      </w:r>
    </w:p>
    <w:p w:rsidR="00AD6AF5" w:rsidRDefault="00AD6AF5" w:rsidP="00DC7861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AD6AF5" w:rsidRPr="00AD6AF5" w:rsidRDefault="00E90DB2" w:rsidP="00E8611F">
      <w:pPr>
        <w:pStyle w:val="ConsPlusNonformat"/>
        <w:rPr>
          <w:szCs w:val="24"/>
        </w:rPr>
      </w:pPr>
      <w:r w:rsidRPr="003A6B57">
        <w:rPr>
          <w:rFonts w:ascii="Times New Roman" w:hAnsi="Times New Roman" w:cs="Times New Roman"/>
          <w:b/>
          <w:color w:val="000000"/>
          <w:sz w:val="24"/>
          <w:szCs w:val="24"/>
        </w:rPr>
        <w:t>Поставщик:</w:t>
      </w:r>
      <w:r>
        <w:rPr>
          <w:b/>
          <w:color w:val="000000"/>
          <w:szCs w:val="24"/>
        </w:rPr>
        <w:t xml:space="preserve"> </w:t>
      </w:r>
    </w:p>
    <w:p w:rsidR="006B05C8" w:rsidRDefault="00E90DB2" w:rsidP="003A6B57">
      <w:pPr>
        <w:rPr>
          <w:b/>
          <w:color w:val="000000"/>
          <w:szCs w:val="24"/>
        </w:rPr>
      </w:pPr>
      <w:r w:rsidRPr="00722FF4">
        <w:rPr>
          <w:b/>
          <w:color w:val="000000"/>
          <w:szCs w:val="24"/>
        </w:rPr>
        <w:t>Заказчик:</w:t>
      </w:r>
    </w:p>
    <w:p w:rsidR="00E90DB2" w:rsidRPr="000517A7" w:rsidRDefault="00E90DB2" w:rsidP="00E90DB2">
      <w:pPr>
        <w:shd w:val="clear" w:color="auto" w:fill="FFFFFF"/>
        <w:spacing w:after="120"/>
        <w:rPr>
          <w:szCs w:val="24"/>
        </w:rPr>
      </w:pPr>
      <w:r w:rsidRPr="00722FF4">
        <w:rPr>
          <w:b/>
          <w:color w:val="000000"/>
          <w:szCs w:val="24"/>
        </w:rPr>
        <w:t xml:space="preserve"> </w:t>
      </w:r>
      <w:r w:rsidRPr="000517A7">
        <w:rPr>
          <w:szCs w:val="24"/>
        </w:rPr>
        <w:t>Федеральное государственное бюджетное учреждение здравоохранения «Медико-санитарная часть № 135 Федерального медико-биологического агентства»</w:t>
      </w:r>
    </w:p>
    <w:p w:rsidR="00E90DB2" w:rsidRPr="00722FF4" w:rsidRDefault="00E90DB2" w:rsidP="00E90DB2">
      <w:pPr>
        <w:tabs>
          <w:tab w:val="left" w:pos="360"/>
        </w:tabs>
        <w:rPr>
          <w:szCs w:val="24"/>
        </w:rPr>
      </w:pPr>
      <w:r w:rsidRPr="00722FF4">
        <w:rPr>
          <w:szCs w:val="24"/>
        </w:rPr>
        <w:t>(ФГБУЗ МСЧ № 135 ФМБА России)</w:t>
      </w:r>
    </w:p>
    <w:p w:rsidR="00E90DB2" w:rsidRDefault="00E90DB2" w:rsidP="00E90DB2">
      <w:pPr>
        <w:shd w:val="clear" w:color="auto" w:fill="FFFFFF"/>
        <w:rPr>
          <w:szCs w:val="24"/>
        </w:rPr>
      </w:pPr>
      <w:r w:rsidRPr="00722FF4">
        <w:rPr>
          <w:szCs w:val="24"/>
        </w:rPr>
        <w:t>Место нахождения (почтовый адрес): 216400 Смоленская область г.Десногорск 6 микрорайон</w:t>
      </w:r>
    </w:p>
    <w:p w:rsidR="008048CE" w:rsidRPr="00040B74" w:rsidRDefault="008048CE" w:rsidP="008048CE">
      <w:pPr>
        <w:rPr>
          <w:rFonts w:eastAsia="Calibri"/>
          <w:szCs w:val="24"/>
        </w:rPr>
      </w:pPr>
      <w:r w:rsidRPr="00040B74">
        <w:rPr>
          <w:szCs w:val="24"/>
        </w:rPr>
        <w:t>ИНН:6724001095  КПП:672401001</w:t>
      </w:r>
    </w:p>
    <w:p w:rsidR="008048CE" w:rsidRPr="00040B74" w:rsidRDefault="008048CE" w:rsidP="008048CE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 xml:space="preserve">Получатель: УФК по Нижегородской области (ФГБУЗ МСЧ № 135 ФМБА России </w:t>
      </w:r>
    </w:p>
    <w:p w:rsidR="008048CE" w:rsidRPr="00040B74" w:rsidRDefault="008048CE" w:rsidP="008048CE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>л/с 20636У68610)</w:t>
      </w:r>
    </w:p>
    <w:p w:rsidR="008048CE" w:rsidRPr="00040B74" w:rsidRDefault="008048CE" w:rsidP="008048CE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>Казначейский счет:  03214643000000013216</w:t>
      </w:r>
    </w:p>
    <w:p w:rsidR="008048CE" w:rsidRPr="00040B74" w:rsidRDefault="008048CE" w:rsidP="008048CE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>Единый казначейский счет:  40102810745370000024</w:t>
      </w:r>
    </w:p>
    <w:p w:rsidR="008048CE" w:rsidRPr="00040B74" w:rsidRDefault="008048CE" w:rsidP="008048CE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>Наименование банка: ОКЦ №1 ВВГУ Банка России //УФК по Нижегородской области,  г. Нижний Новгород</w:t>
      </w:r>
    </w:p>
    <w:p w:rsidR="008048CE" w:rsidRPr="00040B74" w:rsidRDefault="008048CE" w:rsidP="008048CE">
      <w:pPr>
        <w:rPr>
          <w:rFonts w:eastAsia="Calibri"/>
          <w:szCs w:val="24"/>
          <w:lang w:val="en-US"/>
        </w:rPr>
      </w:pPr>
      <w:r w:rsidRPr="00040B74">
        <w:rPr>
          <w:rFonts w:eastAsia="Calibri"/>
          <w:szCs w:val="24"/>
        </w:rPr>
        <w:t>БИК</w:t>
      </w:r>
      <w:r w:rsidRPr="00040B74">
        <w:rPr>
          <w:rFonts w:eastAsia="Calibri"/>
          <w:szCs w:val="24"/>
          <w:lang w:val="en-US"/>
        </w:rPr>
        <w:t xml:space="preserve">  012202102</w:t>
      </w:r>
    </w:p>
    <w:p w:rsidR="00541ADF" w:rsidRDefault="00541ADF" w:rsidP="00E90DB2">
      <w:pPr>
        <w:shd w:val="clear" w:color="auto" w:fill="FFFFFF"/>
        <w:rPr>
          <w:szCs w:val="24"/>
        </w:rPr>
      </w:pPr>
    </w:p>
    <w:tbl>
      <w:tblPr>
        <w:tblW w:w="0" w:type="auto"/>
        <w:jc w:val="center"/>
        <w:tblInd w:w="-635" w:type="dxa"/>
        <w:tblLook w:val="01E0"/>
      </w:tblPr>
      <w:tblGrid>
        <w:gridCol w:w="5382"/>
        <w:gridCol w:w="4702"/>
      </w:tblGrid>
      <w:tr w:rsidR="003A6B57" w:rsidTr="00AB3827">
        <w:trPr>
          <w:trHeight w:val="1837"/>
          <w:jc w:val="center"/>
        </w:trPr>
        <w:tc>
          <w:tcPr>
            <w:tcW w:w="5382" w:type="dxa"/>
          </w:tcPr>
          <w:p w:rsidR="003A6B57" w:rsidRPr="001B2F95" w:rsidRDefault="003A6B57" w:rsidP="00AB3827">
            <w:pPr>
              <w:rPr>
                <w:b/>
                <w:bCs/>
                <w:szCs w:val="24"/>
              </w:rPr>
            </w:pPr>
            <w:r w:rsidRPr="001B2F95">
              <w:rPr>
                <w:b/>
                <w:bCs/>
                <w:szCs w:val="24"/>
              </w:rPr>
              <w:t>Поставщик</w:t>
            </w:r>
          </w:p>
          <w:p w:rsidR="003A6B57" w:rsidRPr="001B2F95" w:rsidRDefault="00E8611F" w:rsidP="00AB382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3A6B57" w:rsidRPr="001B2F95" w:rsidRDefault="003A6B57" w:rsidP="00AB3827">
            <w:pPr>
              <w:rPr>
                <w:szCs w:val="24"/>
              </w:rPr>
            </w:pPr>
          </w:p>
          <w:p w:rsidR="003A6B57" w:rsidRPr="001B2F95" w:rsidRDefault="003A6B57" w:rsidP="00AB3827">
            <w:pPr>
              <w:rPr>
                <w:szCs w:val="24"/>
              </w:rPr>
            </w:pPr>
          </w:p>
          <w:p w:rsidR="003A6B57" w:rsidRPr="001B2F95" w:rsidRDefault="003A6B57" w:rsidP="00E8611F">
            <w:pPr>
              <w:rPr>
                <w:b/>
                <w:bCs/>
                <w:szCs w:val="24"/>
              </w:rPr>
            </w:pPr>
            <w:r w:rsidRPr="001B2F95">
              <w:rPr>
                <w:szCs w:val="24"/>
              </w:rPr>
              <w:t xml:space="preserve">_______________ </w:t>
            </w:r>
          </w:p>
        </w:tc>
        <w:tc>
          <w:tcPr>
            <w:tcW w:w="4702" w:type="dxa"/>
          </w:tcPr>
          <w:p w:rsidR="003A6B57" w:rsidRPr="001B2F95" w:rsidRDefault="003A6B57" w:rsidP="00AB3827">
            <w:pPr>
              <w:rPr>
                <w:b/>
                <w:bCs/>
                <w:szCs w:val="24"/>
              </w:rPr>
            </w:pPr>
            <w:r w:rsidRPr="001B2F95">
              <w:rPr>
                <w:b/>
                <w:bCs/>
                <w:szCs w:val="24"/>
              </w:rPr>
              <w:t>Заказчик</w:t>
            </w:r>
          </w:p>
          <w:p w:rsidR="003A6B57" w:rsidRPr="001B2F95" w:rsidRDefault="001B2F95" w:rsidP="00AB3827">
            <w:pPr>
              <w:tabs>
                <w:tab w:val="left" w:pos="4678"/>
                <w:tab w:val="left" w:pos="5040"/>
              </w:tabs>
              <w:rPr>
                <w:szCs w:val="24"/>
              </w:rPr>
            </w:pPr>
            <w:r w:rsidRPr="001B2F95">
              <w:rPr>
                <w:szCs w:val="24"/>
              </w:rPr>
              <w:t>Начальник</w:t>
            </w:r>
          </w:p>
          <w:p w:rsidR="003A6B57" w:rsidRPr="001B2F95" w:rsidRDefault="003A6B57" w:rsidP="00AB3827">
            <w:pPr>
              <w:tabs>
                <w:tab w:val="left" w:pos="4678"/>
                <w:tab w:val="left" w:pos="5040"/>
              </w:tabs>
              <w:rPr>
                <w:szCs w:val="24"/>
              </w:rPr>
            </w:pPr>
            <w:r w:rsidRPr="001B2F95">
              <w:rPr>
                <w:szCs w:val="24"/>
              </w:rPr>
              <w:t>ФГБУЗ МСЧ № 135 ФМБА России</w:t>
            </w:r>
          </w:p>
          <w:p w:rsidR="003A6B57" w:rsidRPr="001B2F95" w:rsidRDefault="003A6B57" w:rsidP="00AB3827">
            <w:pPr>
              <w:tabs>
                <w:tab w:val="left" w:pos="4678"/>
                <w:tab w:val="left" w:pos="5040"/>
              </w:tabs>
              <w:rPr>
                <w:szCs w:val="24"/>
              </w:rPr>
            </w:pPr>
          </w:p>
          <w:p w:rsidR="003A6B57" w:rsidRPr="001B2F95" w:rsidRDefault="003A6B57" w:rsidP="00AB3827">
            <w:pPr>
              <w:tabs>
                <w:tab w:val="left" w:pos="4678"/>
                <w:tab w:val="left" w:pos="5040"/>
              </w:tabs>
              <w:rPr>
                <w:szCs w:val="24"/>
              </w:rPr>
            </w:pPr>
          </w:p>
          <w:p w:rsidR="003A6B57" w:rsidRPr="001B2F95" w:rsidRDefault="003A6B57" w:rsidP="001B2F95">
            <w:pPr>
              <w:tabs>
                <w:tab w:val="left" w:pos="4820"/>
                <w:tab w:val="left" w:pos="5040"/>
              </w:tabs>
              <w:rPr>
                <w:b/>
                <w:bCs/>
                <w:szCs w:val="24"/>
              </w:rPr>
            </w:pPr>
            <w:r w:rsidRPr="001B2F95">
              <w:rPr>
                <w:szCs w:val="24"/>
              </w:rPr>
              <w:t xml:space="preserve">__________________ </w:t>
            </w:r>
            <w:r w:rsidR="001B2F95" w:rsidRPr="001B2F95">
              <w:rPr>
                <w:szCs w:val="24"/>
              </w:rPr>
              <w:t>Азаренков А.В.</w:t>
            </w:r>
          </w:p>
        </w:tc>
      </w:tr>
    </w:tbl>
    <w:p w:rsidR="00E95277" w:rsidRDefault="00D852F3" w:rsidP="006122E4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br w:type="page"/>
      </w:r>
    </w:p>
    <w:p w:rsidR="00E95277" w:rsidRDefault="00E95277" w:rsidP="00D852F3">
      <w:pPr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D852F3" w:rsidRDefault="006B05C8" w:rsidP="00FF3E88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 xml:space="preserve">                             </w:t>
      </w:r>
      <w:r w:rsidR="005955B3">
        <w:rPr>
          <w:szCs w:val="24"/>
        </w:rPr>
        <w:t xml:space="preserve">                  </w:t>
      </w:r>
      <w:r w:rsidR="00FA4C42">
        <w:rPr>
          <w:szCs w:val="24"/>
        </w:rPr>
        <w:t>Приложение №</w:t>
      </w:r>
      <w:r w:rsidR="00D852F3">
        <w:rPr>
          <w:szCs w:val="24"/>
        </w:rPr>
        <w:t xml:space="preserve"> 1к </w:t>
      </w:r>
      <w:r w:rsidR="008B6791">
        <w:rPr>
          <w:szCs w:val="24"/>
        </w:rPr>
        <w:t>Договор</w:t>
      </w:r>
      <w:r w:rsidR="00D852F3">
        <w:rPr>
          <w:szCs w:val="24"/>
        </w:rPr>
        <w:t>у</w:t>
      </w:r>
      <w:r w:rsidR="00FA4C42" w:rsidRPr="00FA4C42">
        <w:t xml:space="preserve"> </w:t>
      </w:r>
      <w:r w:rsidR="00FA4C42">
        <w:rPr>
          <w:szCs w:val="24"/>
        </w:rPr>
        <w:t xml:space="preserve">№ </w:t>
      </w:r>
      <w:r w:rsidR="00E8611F">
        <w:rPr>
          <w:szCs w:val="24"/>
        </w:rPr>
        <w:t>___</w:t>
      </w:r>
      <w:r w:rsidR="00FF3E88">
        <w:rPr>
          <w:szCs w:val="24"/>
        </w:rPr>
        <w:t xml:space="preserve"> </w:t>
      </w:r>
      <w:r w:rsidR="00FA4C42">
        <w:rPr>
          <w:szCs w:val="24"/>
        </w:rPr>
        <w:t>от «</w:t>
      </w:r>
      <w:r w:rsidR="00E8611F">
        <w:rPr>
          <w:szCs w:val="24"/>
        </w:rPr>
        <w:t>_____</w:t>
      </w:r>
      <w:r w:rsidR="00886A08">
        <w:rPr>
          <w:szCs w:val="24"/>
        </w:rPr>
        <w:t>»</w:t>
      </w:r>
      <w:r w:rsidR="00A857CE">
        <w:rPr>
          <w:szCs w:val="24"/>
        </w:rPr>
        <w:t xml:space="preserve"> </w:t>
      </w:r>
      <w:r w:rsidR="00E8611F">
        <w:rPr>
          <w:szCs w:val="24"/>
        </w:rPr>
        <w:t>________</w:t>
      </w:r>
      <w:r w:rsidR="00A857CE" w:rsidRPr="00335E57">
        <w:rPr>
          <w:szCs w:val="24"/>
        </w:rPr>
        <w:t>20</w:t>
      </w:r>
      <w:r w:rsidR="00E90DB2">
        <w:rPr>
          <w:szCs w:val="24"/>
        </w:rPr>
        <w:t>2</w:t>
      </w:r>
      <w:r w:rsidR="006E4377">
        <w:rPr>
          <w:szCs w:val="24"/>
        </w:rPr>
        <w:t>6</w:t>
      </w:r>
      <w:r w:rsidR="00E45A3D" w:rsidRPr="00335E57">
        <w:rPr>
          <w:szCs w:val="24"/>
        </w:rPr>
        <w:t xml:space="preserve"> </w:t>
      </w:r>
      <w:r w:rsidR="00D852F3" w:rsidRPr="00335E57">
        <w:rPr>
          <w:szCs w:val="24"/>
        </w:rPr>
        <w:t xml:space="preserve">г. 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125DC4" w:rsidRDefault="00D852F3" w:rsidP="00400ED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9" w:name="Par313"/>
      <w:bookmarkEnd w:id="9"/>
      <w:r w:rsidRPr="00DC7861">
        <w:rPr>
          <w:sz w:val="28"/>
          <w:szCs w:val="28"/>
        </w:rPr>
        <w:t>СПЕЦИФИКАЦИЯ</w:t>
      </w:r>
      <w:r w:rsidR="00CA03C0">
        <w:rPr>
          <w:sz w:val="28"/>
          <w:szCs w:val="28"/>
        </w:rPr>
        <w:t xml:space="preserve"> </w:t>
      </w:r>
    </w:p>
    <w:p w:rsidR="00400ED4" w:rsidRDefault="00400ED4" w:rsidP="00125DC4">
      <w:pPr>
        <w:autoSpaceDE w:val="0"/>
        <w:autoSpaceDN w:val="0"/>
        <w:adjustRightInd w:val="0"/>
        <w:rPr>
          <w:szCs w:val="24"/>
        </w:rPr>
      </w:pPr>
    </w:p>
    <w:p w:rsidR="00D852F3" w:rsidRDefault="00D852F3" w:rsidP="00FA4C42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791"/>
        <w:gridCol w:w="851"/>
        <w:gridCol w:w="1134"/>
        <w:gridCol w:w="1173"/>
        <w:gridCol w:w="1378"/>
      </w:tblGrid>
      <w:tr w:rsidR="00113347" w:rsidRPr="00113347" w:rsidTr="001E4B74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FF6326">
            <w:pPr>
              <w:pStyle w:val="af4"/>
              <w:spacing w:line="256" w:lineRule="auto"/>
              <w:jc w:val="center"/>
            </w:pPr>
            <w:r w:rsidRPr="00113347">
              <w:rPr>
                <w:b/>
              </w:rPr>
              <w:t>№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FF6326">
            <w:pPr>
              <w:pStyle w:val="af4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FF6326">
            <w:pPr>
              <w:pStyle w:val="af4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Кол-во.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FF6326">
            <w:pPr>
              <w:pStyle w:val="af4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Ед. изм.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E8611F">
            <w:pPr>
              <w:pStyle w:val="af4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Цена</w:t>
            </w:r>
            <w:r w:rsidR="00680AE4">
              <w:rPr>
                <w:b/>
              </w:rPr>
              <w:t xml:space="preserve"> в т.ч НДС</w:t>
            </w:r>
            <w:r w:rsidR="00541ADF">
              <w:rPr>
                <w:b/>
              </w:rPr>
              <w:t>, руб.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E8611F">
            <w:pPr>
              <w:pStyle w:val="af4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Сумма</w:t>
            </w:r>
            <w:r w:rsidR="00680AE4">
              <w:rPr>
                <w:b/>
              </w:rPr>
              <w:t xml:space="preserve"> в т.ч НДС</w:t>
            </w:r>
            <w:r w:rsidR="00541ADF">
              <w:rPr>
                <w:b/>
              </w:rPr>
              <w:t>, руб.</w:t>
            </w:r>
          </w:p>
        </w:tc>
      </w:tr>
      <w:tr w:rsidR="008129BF" w:rsidRPr="00F05652" w:rsidTr="001E4B7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680AE4" w:rsidRDefault="008129BF" w:rsidP="00113347">
            <w:pPr>
              <w:pStyle w:val="af4"/>
              <w:numPr>
                <w:ilvl w:val="0"/>
                <w:numId w:val="3"/>
              </w:numPr>
              <w:jc w:val="center"/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F05652" w:rsidRDefault="008129BF" w:rsidP="0056052C">
            <w:pPr>
              <w:pStyle w:val="af4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6E4377" w:rsidRDefault="008129BF" w:rsidP="00F05652">
            <w:pPr>
              <w:pStyle w:val="af4"/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F05652" w:rsidRDefault="008129BF" w:rsidP="00FF6326">
            <w:pPr>
              <w:pStyle w:val="af4"/>
              <w:spacing w:line="256" w:lineRule="auto"/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F05652" w:rsidRDefault="008129BF" w:rsidP="00AE5BD9">
            <w:pPr>
              <w:pStyle w:val="af4"/>
              <w:jc w:val="center"/>
              <w:rPr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F05652" w:rsidRDefault="008129BF" w:rsidP="00811DD0">
            <w:pPr>
              <w:pStyle w:val="af4"/>
              <w:jc w:val="center"/>
              <w:rPr>
                <w:lang w:val="en-US"/>
              </w:rPr>
            </w:pPr>
          </w:p>
        </w:tc>
      </w:tr>
      <w:tr w:rsidR="008129BF" w:rsidRPr="00113347" w:rsidTr="001E4B7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F05652" w:rsidRDefault="008129BF" w:rsidP="00E76158">
            <w:pPr>
              <w:pStyle w:val="af4"/>
              <w:ind w:left="142"/>
              <w:jc w:val="center"/>
              <w:rPr>
                <w:lang w:val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Default="008129BF" w:rsidP="00E7615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Default="008129BF" w:rsidP="00E76158">
            <w:pPr>
              <w:pStyle w:val="af4"/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F" w:rsidRDefault="008129BF" w:rsidP="00272430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Default="008129BF" w:rsidP="00E76158">
            <w:pPr>
              <w:pStyle w:val="af4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Default="008129BF" w:rsidP="00E76158">
            <w:pPr>
              <w:pStyle w:val="af4"/>
              <w:jc w:val="center"/>
            </w:pPr>
          </w:p>
        </w:tc>
      </w:tr>
    </w:tbl>
    <w:p w:rsidR="00E90DB2" w:rsidRDefault="00E90DB2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E90DB2" w:rsidRDefault="00E90DB2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E90DB2" w:rsidRDefault="00E90DB2" w:rsidP="00FA4C42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jc w:val="center"/>
        <w:tblInd w:w="-635" w:type="dxa"/>
        <w:tblLook w:val="01E0"/>
      </w:tblPr>
      <w:tblGrid>
        <w:gridCol w:w="5382"/>
        <w:gridCol w:w="4702"/>
      </w:tblGrid>
      <w:tr w:rsidR="001B2F95" w:rsidTr="009A0A4D">
        <w:trPr>
          <w:trHeight w:val="1837"/>
          <w:jc w:val="center"/>
        </w:trPr>
        <w:tc>
          <w:tcPr>
            <w:tcW w:w="5382" w:type="dxa"/>
          </w:tcPr>
          <w:p w:rsidR="001B2F95" w:rsidRPr="001B2F95" w:rsidRDefault="001B2F95" w:rsidP="009A0A4D">
            <w:pPr>
              <w:rPr>
                <w:b/>
                <w:bCs/>
                <w:szCs w:val="24"/>
              </w:rPr>
            </w:pPr>
            <w:r w:rsidRPr="001B2F95">
              <w:rPr>
                <w:b/>
                <w:bCs/>
                <w:szCs w:val="24"/>
              </w:rPr>
              <w:t>Поставщик</w:t>
            </w:r>
          </w:p>
          <w:p w:rsidR="001B2F95" w:rsidRPr="001B2F95" w:rsidRDefault="00E8611F" w:rsidP="009A0A4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B2F95" w:rsidRPr="001B2F95" w:rsidRDefault="001B2F95" w:rsidP="009A0A4D">
            <w:pPr>
              <w:rPr>
                <w:szCs w:val="24"/>
              </w:rPr>
            </w:pPr>
          </w:p>
          <w:p w:rsidR="001B2F95" w:rsidRPr="001B2F95" w:rsidRDefault="001B2F95" w:rsidP="009A0A4D">
            <w:pPr>
              <w:rPr>
                <w:szCs w:val="24"/>
              </w:rPr>
            </w:pPr>
          </w:p>
          <w:p w:rsidR="001B2F95" w:rsidRPr="001B2F95" w:rsidRDefault="001B2F95" w:rsidP="00E8611F">
            <w:pPr>
              <w:rPr>
                <w:b/>
                <w:bCs/>
                <w:szCs w:val="24"/>
              </w:rPr>
            </w:pPr>
            <w:r w:rsidRPr="001B2F95">
              <w:rPr>
                <w:szCs w:val="24"/>
              </w:rPr>
              <w:t xml:space="preserve">_______________ </w:t>
            </w:r>
          </w:p>
        </w:tc>
        <w:tc>
          <w:tcPr>
            <w:tcW w:w="4702" w:type="dxa"/>
          </w:tcPr>
          <w:p w:rsidR="001B2F95" w:rsidRPr="001B2F95" w:rsidRDefault="001B2F95" w:rsidP="009A0A4D">
            <w:pPr>
              <w:rPr>
                <w:b/>
                <w:bCs/>
                <w:szCs w:val="24"/>
              </w:rPr>
            </w:pPr>
            <w:r w:rsidRPr="001B2F95">
              <w:rPr>
                <w:b/>
                <w:bCs/>
                <w:szCs w:val="24"/>
              </w:rPr>
              <w:t>Заказчик</w:t>
            </w:r>
          </w:p>
          <w:p w:rsidR="001B2F95" w:rsidRPr="001B2F95" w:rsidRDefault="001B2F95" w:rsidP="009A0A4D">
            <w:pPr>
              <w:tabs>
                <w:tab w:val="left" w:pos="4678"/>
                <w:tab w:val="left" w:pos="5040"/>
              </w:tabs>
              <w:rPr>
                <w:szCs w:val="24"/>
              </w:rPr>
            </w:pPr>
            <w:r w:rsidRPr="001B2F95">
              <w:rPr>
                <w:szCs w:val="24"/>
              </w:rPr>
              <w:t>Начальник</w:t>
            </w:r>
          </w:p>
          <w:p w:rsidR="001B2F95" w:rsidRPr="001B2F95" w:rsidRDefault="001B2F95" w:rsidP="009A0A4D">
            <w:pPr>
              <w:tabs>
                <w:tab w:val="left" w:pos="4678"/>
                <w:tab w:val="left" w:pos="5040"/>
              </w:tabs>
              <w:rPr>
                <w:szCs w:val="24"/>
              </w:rPr>
            </w:pPr>
            <w:r w:rsidRPr="001B2F95">
              <w:rPr>
                <w:szCs w:val="24"/>
              </w:rPr>
              <w:t>ФГБУЗ МСЧ № 135 ФМБА России</w:t>
            </w:r>
          </w:p>
          <w:p w:rsidR="001B2F95" w:rsidRPr="001B2F95" w:rsidRDefault="001B2F95" w:rsidP="009A0A4D">
            <w:pPr>
              <w:tabs>
                <w:tab w:val="left" w:pos="4678"/>
                <w:tab w:val="left" w:pos="5040"/>
              </w:tabs>
              <w:rPr>
                <w:szCs w:val="24"/>
              </w:rPr>
            </w:pPr>
          </w:p>
          <w:p w:rsidR="001B2F95" w:rsidRPr="001B2F95" w:rsidRDefault="001B2F95" w:rsidP="009A0A4D">
            <w:pPr>
              <w:tabs>
                <w:tab w:val="left" w:pos="4678"/>
                <w:tab w:val="left" w:pos="5040"/>
              </w:tabs>
              <w:rPr>
                <w:szCs w:val="24"/>
              </w:rPr>
            </w:pPr>
          </w:p>
          <w:p w:rsidR="001B2F95" w:rsidRPr="001B2F95" w:rsidRDefault="001B2F95" w:rsidP="009A0A4D">
            <w:pPr>
              <w:tabs>
                <w:tab w:val="left" w:pos="4820"/>
                <w:tab w:val="left" w:pos="5040"/>
              </w:tabs>
              <w:rPr>
                <w:b/>
                <w:bCs/>
                <w:szCs w:val="24"/>
              </w:rPr>
            </w:pPr>
            <w:r w:rsidRPr="001B2F95">
              <w:rPr>
                <w:szCs w:val="24"/>
              </w:rPr>
              <w:t>__________________ Азаренков А.В.</w:t>
            </w:r>
          </w:p>
        </w:tc>
      </w:tr>
    </w:tbl>
    <w:p w:rsidR="00E90DB2" w:rsidRDefault="00E90DB2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sectPr w:rsidR="00CA03C0" w:rsidSect="00FD7AB7">
      <w:footerReference w:type="even" r:id="rId8"/>
      <w:footerReference w:type="default" r:id="rId9"/>
      <w:pgSz w:w="11909" w:h="16834"/>
      <w:pgMar w:top="567" w:right="567" w:bottom="567" w:left="1190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C80" w:rsidRDefault="004A1C80">
      <w:r>
        <w:separator/>
      </w:r>
    </w:p>
  </w:endnote>
  <w:endnote w:type="continuationSeparator" w:id="1">
    <w:p w:rsidR="004A1C80" w:rsidRDefault="004A1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CC" w:rsidRDefault="002543CC" w:rsidP="00D852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3CC" w:rsidRDefault="002543CC" w:rsidP="00D852F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CC" w:rsidRDefault="002543CC" w:rsidP="00D852F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C80" w:rsidRDefault="004A1C80">
      <w:r>
        <w:separator/>
      </w:r>
    </w:p>
  </w:footnote>
  <w:footnote w:type="continuationSeparator" w:id="1">
    <w:p w:rsidR="004A1C80" w:rsidRDefault="004A1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ADB"/>
    <w:multiLevelType w:val="hybridMultilevel"/>
    <w:tmpl w:val="4398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633EC"/>
    <w:multiLevelType w:val="hybridMultilevel"/>
    <w:tmpl w:val="4A643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820744"/>
    <w:multiLevelType w:val="hybridMultilevel"/>
    <w:tmpl w:val="4A643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592B6D"/>
    <w:multiLevelType w:val="hybridMultilevel"/>
    <w:tmpl w:val="4A643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28C411C"/>
    <w:multiLevelType w:val="hybridMultilevel"/>
    <w:tmpl w:val="C6CAEE00"/>
    <w:lvl w:ilvl="0" w:tplc="D898D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3D37470"/>
    <w:multiLevelType w:val="hybridMultilevel"/>
    <w:tmpl w:val="81F2AF8A"/>
    <w:lvl w:ilvl="0" w:tplc="088E6D9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2F3"/>
    <w:rsid w:val="0000382C"/>
    <w:rsid w:val="00012279"/>
    <w:rsid w:val="00027F11"/>
    <w:rsid w:val="0003113F"/>
    <w:rsid w:val="00031A57"/>
    <w:rsid w:val="00032A00"/>
    <w:rsid w:val="0003477A"/>
    <w:rsid w:val="00036479"/>
    <w:rsid w:val="00037FB9"/>
    <w:rsid w:val="00045FB1"/>
    <w:rsid w:val="00054E00"/>
    <w:rsid w:val="00056809"/>
    <w:rsid w:val="00057A83"/>
    <w:rsid w:val="00067488"/>
    <w:rsid w:val="00082047"/>
    <w:rsid w:val="00091EA5"/>
    <w:rsid w:val="000A3731"/>
    <w:rsid w:val="000A7565"/>
    <w:rsid w:val="000B3DE5"/>
    <w:rsid w:val="000C2C4E"/>
    <w:rsid w:val="000C54C1"/>
    <w:rsid w:val="000D0776"/>
    <w:rsid w:val="000E3FC5"/>
    <w:rsid w:val="000F531C"/>
    <w:rsid w:val="000F6C1D"/>
    <w:rsid w:val="0010139F"/>
    <w:rsid w:val="00103EB5"/>
    <w:rsid w:val="00104BAB"/>
    <w:rsid w:val="00110FF0"/>
    <w:rsid w:val="00111342"/>
    <w:rsid w:val="00113347"/>
    <w:rsid w:val="00120798"/>
    <w:rsid w:val="0012343F"/>
    <w:rsid w:val="0012419D"/>
    <w:rsid w:val="00125DC4"/>
    <w:rsid w:val="00145CD8"/>
    <w:rsid w:val="0016035E"/>
    <w:rsid w:val="001643DE"/>
    <w:rsid w:val="00166581"/>
    <w:rsid w:val="00172F82"/>
    <w:rsid w:val="0017720B"/>
    <w:rsid w:val="00181679"/>
    <w:rsid w:val="001835CA"/>
    <w:rsid w:val="001911FF"/>
    <w:rsid w:val="00193E54"/>
    <w:rsid w:val="001A1D0F"/>
    <w:rsid w:val="001A26F5"/>
    <w:rsid w:val="001A43CC"/>
    <w:rsid w:val="001B200F"/>
    <w:rsid w:val="001B2F95"/>
    <w:rsid w:val="001B49D1"/>
    <w:rsid w:val="001B53C9"/>
    <w:rsid w:val="001B5BBE"/>
    <w:rsid w:val="001C499C"/>
    <w:rsid w:val="001C79DC"/>
    <w:rsid w:val="001D1139"/>
    <w:rsid w:val="001D362B"/>
    <w:rsid w:val="001D4EA4"/>
    <w:rsid w:val="001D78A2"/>
    <w:rsid w:val="001D7E12"/>
    <w:rsid w:val="001E4B74"/>
    <w:rsid w:val="00205A6E"/>
    <w:rsid w:val="0021436A"/>
    <w:rsid w:val="00222177"/>
    <w:rsid w:val="0022710E"/>
    <w:rsid w:val="0023026F"/>
    <w:rsid w:val="002326FB"/>
    <w:rsid w:val="0023378B"/>
    <w:rsid w:val="00247C1C"/>
    <w:rsid w:val="002501DE"/>
    <w:rsid w:val="002543CC"/>
    <w:rsid w:val="00262406"/>
    <w:rsid w:val="00270310"/>
    <w:rsid w:val="002719FC"/>
    <w:rsid w:val="00272430"/>
    <w:rsid w:val="002845DA"/>
    <w:rsid w:val="00290E53"/>
    <w:rsid w:val="002924AD"/>
    <w:rsid w:val="002B618B"/>
    <w:rsid w:val="002C19FC"/>
    <w:rsid w:val="002C4606"/>
    <w:rsid w:val="002D650F"/>
    <w:rsid w:val="002E2F00"/>
    <w:rsid w:val="002E3C90"/>
    <w:rsid w:val="002E46E7"/>
    <w:rsid w:val="002F7980"/>
    <w:rsid w:val="0030037D"/>
    <w:rsid w:val="003045D5"/>
    <w:rsid w:val="00307600"/>
    <w:rsid w:val="00310B95"/>
    <w:rsid w:val="003200D5"/>
    <w:rsid w:val="00322FB9"/>
    <w:rsid w:val="00323C4B"/>
    <w:rsid w:val="00335722"/>
    <w:rsid w:val="00335E57"/>
    <w:rsid w:val="00343497"/>
    <w:rsid w:val="0034366F"/>
    <w:rsid w:val="003526F0"/>
    <w:rsid w:val="00352DD1"/>
    <w:rsid w:val="00354DC4"/>
    <w:rsid w:val="00354DDF"/>
    <w:rsid w:val="00355164"/>
    <w:rsid w:val="003606DD"/>
    <w:rsid w:val="00363F20"/>
    <w:rsid w:val="00364359"/>
    <w:rsid w:val="003679A4"/>
    <w:rsid w:val="00372985"/>
    <w:rsid w:val="0037535E"/>
    <w:rsid w:val="003851DA"/>
    <w:rsid w:val="003856FA"/>
    <w:rsid w:val="00395BA1"/>
    <w:rsid w:val="003A59F7"/>
    <w:rsid w:val="003A6B57"/>
    <w:rsid w:val="003B2F31"/>
    <w:rsid w:val="003C2936"/>
    <w:rsid w:val="003C584E"/>
    <w:rsid w:val="003D3086"/>
    <w:rsid w:val="003D3B5D"/>
    <w:rsid w:val="003D759C"/>
    <w:rsid w:val="003E2F73"/>
    <w:rsid w:val="003E567F"/>
    <w:rsid w:val="003E5805"/>
    <w:rsid w:val="003E6456"/>
    <w:rsid w:val="003F4C1A"/>
    <w:rsid w:val="003F700C"/>
    <w:rsid w:val="00400456"/>
    <w:rsid w:val="00400ED4"/>
    <w:rsid w:val="0040238D"/>
    <w:rsid w:val="00404DD6"/>
    <w:rsid w:val="0040570B"/>
    <w:rsid w:val="004108D5"/>
    <w:rsid w:val="0041499F"/>
    <w:rsid w:val="00430349"/>
    <w:rsid w:val="00436F79"/>
    <w:rsid w:val="004428A7"/>
    <w:rsid w:val="00447A28"/>
    <w:rsid w:val="004513F4"/>
    <w:rsid w:val="00452107"/>
    <w:rsid w:val="00454C94"/>
    <w:rsid w:val="00464E62"/>
    <w:rsid w:val="00470518"/>
    <w:rsid w:val="00474985"/>
    <w:rsid w:val="004767C0"/>
    <w:rsid w:val="00480137"/>
    <w:rsid w:val="004824A9"/>
    <w:rsid w:val="00483001"/>
    <w:rsid w:val="004A1C80"/>
    <w:rsid w:val="004A5B73"/>
    <w:rsid w:val="004B5719"/>
    <w:rsid w:val="004C1ACD"/>
    <w:rsid w:val="004C4DF6"/>
    <w:rsid w:val="004D32DC"/>
    <w:rsid w:val="00500615"/>
    <w:rsid w:val="00501D59"/>
    <w:rsid w:val="005029AB"/>
    <w:rsid w:val="00506965"/>
    <w:rsid w:val="00512D5E"/>
    <w:rsid w:val="0051383A"/>
    <w:rsid w:val="00523D69"/>
    <w:rsid w:val="0053786B"/>
    <w:rsid w:val="00541ADF"/>
    <w:rsid w:val="00542203"/>
    <w:rsid w:val="0056052C"/>
    <w:rsid w:val="00562559"/>
    <w:rsid w:val="005634B4"/>
    <w:rsid w:val="00565AD1"/>
    <w:rsid w:val="005851E3"/>
    <w:rsid w:val="00590592"/>
    <w:rsid w:val="0059192C"/>
    <w:rsid w:val="005955B3"/>
    <w:rsid w:val="005A1DDE"/>
    <w:rsid w:val="005B12AA"/>
    <w:rsid w:val="005B2F79"/>
    <w:rsid w:val="005B4632"/>
    <w:rsid w:val="005C56A1"/>
    <w:rsid w:val="005D61C6"/>
    <w:rsid w:val="005E1257"/>
    <w:rsid w:val="005E15D6"/>
    <w:rsid w:val="005F349B"/>
    <w:rsid w:val="005F69A0"/>
    <w:rsid w:val="0060058F"/>
    <w:rsid w:val="00601D75"/>
    <w:rsid w:val="0060415F"/>
    <w:rsid w:val="0060446F"/>
    <w:rsid w:val="006122E4"/>
    <w:rsid w:val="00612F79"/>
    <w:rsid w:val="0061302D"/>
    <w:rsid w:val="0061398A"/>
    <w:rsid w:val="00615F84"/>
    <w:rsid w:val="00623FFD"/>
    <w:rsid w:val="00626326"/>
    <w:rsid w:val="006273DF"/>
    <w:rsid w:val="00627658"/>
    <w:rsid w:val="006309DB"/>
    <w:rsid w:val="00632910"/>
    <w:rsid w:val="0063626E"/>
    <w:rsid w:val="006376DF"/>
    <w:rsid w:val="00637EA4"/>
    <w:rsid w:val="006420AF"/>
    <w:rsid w:val="00642129"/>
    <w:rsid w:val="0064404C"/>
    <w:rsid w:val="006459B1"/>
    <w:rsid w:val="006520F0"/>
    <w:rsid w:val="0066382C"/>
    <w:rsid w:val="00663B6E"/>
    <w:rsid w:val="006713E5"/>
    <w:rsid w:val="00680AE4"/>
    <w:rsid w:val="006845C4"/>
    <w:rsid w:val="006A3121"/>
    <w:rsid w:val="006B0239"/>
    <w:rsid w:val="006B05C8"/>
    <w:rsid w:val="006B1D8A"/>
    <w:rsid w:val="006B25B9"/>
    <w:rsid w:val="006B54F2"/>
    <w:rsid w:val="006B635B"/>
    <w:rsid w:val="006C1B92"/>
    <w:rsid w:val="006C3631"/>
    <w:rsid w:val="006D180D"/>
    <w:rsid w:val="006D2550"/>
    <w:rsid w:val="006D3973"/>
    <w:rsid w:val="006D5E43"/>
    <w:rsid w:val="006E28DC"/>
    <w:rsid w:val="006E4377"/>
    <w:rsid w:val="006F0AEB"/>
    <w:rsid w:val="006F5613"/>
    <w:rsid w:val="00703AC6"/>
    <w:rsid w:val="00707A66"/>
    <w:rsid w:val="00717212"/>
    <w:rsid w:val="0072249C"/>
    <w:rsid w:val="0073243F"/>
    <w:rsid w:val="00736AB0"/>
    <w:rsid w:val="0075701C"/>
    <w:rsid w:val="0075758F"/>
    <w:rsid w:val="00771B5C"/>
    <w:rsid w:val="007725A9"/>
    <w:rsid w:val="0077469C"/>
    <w:rsid w:val="00785616"/>
    <w:rsid w:val="00791C5D"/>
    <w:rsid w:val="007A0F6D"/>
    <w:rsid w:val="007A4A27"/>
    <w:rsid w:val="007A7444"/>
    <w:rsid w:val="007D2AA3"/>
    <w:rsid w:val="007E2828"/>
    <w:rsid w:val="007E3D6A"/>
    <w:rsid w:val="007E78B7"/>
    <w:rsid w:val="007F0D02"/>
    <w:rsid w:val="00801DEC"/>
    <w:rsid w:val="008048CE"/>
    <w:rsid w:val="008053B9"/>
    <w:rsid w:val="0081062E"/>
    <w:rsid w:val="00811DD0"/>
    <w:rsid w:val="0081299E"/>
    <w:rsid w:val="008129BF"/>
    <w:rsid w:val="00822821"/>
    <w:rsid w:val="008245B7"/>
    <w:rsid w:val="008268E9"/>
    <w:rsid w:val="00827250"/>
    <w:rsid w:val="00827C77"/>
    <w:rsid w:val="00830983"/>
    <w:rsid w:val="00831BE6"/>
    <w:rsid w:val="008324C7"/>
    <w:rsid w:val="00832D22"/>
    <w:rsid w:val="008448E2"/>
    <w:rsid w:val="00846661"/>
    <w:rsid w:val="00864F99"/>
    <w:rsid w:val="008658FB"/>
    <w:rsid w:val="0086736B"/>
    <w:rsid w:val="0087217D"/>
    <w:rsid w:val="0087312B"/>
    <w:rsid w:val="00875C26"/>
    <w:rsid w:val="00881203"/>
    <w:rsid w:val="008857A0"/>
    <w:rsid w:val="00886A08"/>
    <w:rsid w:val="0089275D"/>
    <w:rsid w:val="008A67EB"/>
    <w:rsid w:val="008B3794"/>
    <w:rsid w:val="008B5FCC"/>
    <w:rsid w:val="008B6791"/>
    <w:rsid w:val="008B70AE"/>
    <w:rsid w:val="008C10AC"/>
    <w:rsid w:val="008C4A2F"/>
    <w:rsid w:val="008C5081"/>
    <w:rsid w:val="008E2E44"/>
    <w:rsid w:val="008E500E"/>
    <w:rsid w:val="008E51D2"/>
    <w:rsid w:val="008F1514"/>
    <w:rsid w:val="008F1AB4"/>
    <w:rsid w:val="008F2159"/>
    <w:rsid w:val="00910AE7"/>
    <w:rsid w:val="009176F0"/>
    <w:rsid w:val="009315CA"/>
    <w:rsid w:val="0094060B"/>
    <w:rsid w:val="00953376"/>
    <w:rsid w:val="00965EC6"/>
    <w:rsid w:val="00970B39"/>
    <w:rsid w:val="00972C4B"/>
    <w:rsid w:val="00980F41"/>
    <w:rsid w:val="00985BFD"/>
    <w:rsid w:val="009945BF"/>
    <w:rsid w:val="00995E41"/>
    <w:rsid w:val="00997D78"/>
    <w:rsid w:val="009A0A4D"/>
    <w:rsid w:val="009C095B"/>
    <w:rsid w:val="009C29E6"/>
    <w:rsid w:val="009C2B89"/>
    <w:rsid w:val="009C3FC8"/>
    <w:rsid w:val="009E51FE"/>
    <w:rsid w:val="009E7A08"/>
    <w:rsid w:val="009F338C"/>
    <w:rsid w:val="00A015E4"/>
    <w:rsid w:val="00A04413"/>
    <w:rsid w:val="00A04B2A"/>
    <w:rsid w:val="00A10B04"/>
    <w:rsid w:val="00A11C06"/>
    <w:rsid w:val="00A13BF9"/>
    <w:rsid w:val="00A32C7E"/>
    <w:rsid w:val="00A35CAF"/>
    <w:rsid w:val="00A37659"/>
    <w:rsid w:val="00A37EAF"/>
    <w:rsid w:val="00A5070C"/>
    <w:rsid w:val="00A51FB1"/>
    <w:rsid w:val="00A52154"/>
    <w:rsid w:val="00A55747"/>
    <w:rsid w:val="00A60307"/>
    <w:rsid w:val="00A603D0"/>
    <w:rsid w:val="00A62174"/>
    <w:rsid w:val="00A64E1F"/>
    <w:rsid w:val="00A7511D"/>
    <w:rsid w:val="00A857CE"/>
    <w:rsid w:val="00A877BD"/>
    <w:rsid w:val="00A9043E"/>
    <w:rsid w:val="00A91BD8"/>
    <w:rsid w:val="00A93759"/>
    <w:rsid w:val="00A95F90"/>
    <w:rsid w:val="00AA0859"/>
    <w:rsid w:val="00AA11D6"/>
    <w:rsid w:val="00AA4B8D"/>
    <w:rsid w:val="00AA4BE1"/>
    <w:rsid w:val="00AA7744"/>
    <w:rsid w:val="00AB3827"/>
    <w:rsid w:val="00AB494B"/>
    <w:rsid w:val="00AB5BE1"/>
    <w:rsid w:val="00AB6BD9"/>
    <w:rsid w:val="00AD5B0F"/>
    <w:rsid w:val="00AD6AF5"/>
    <w:rsid w:val="00AD798B"/>
    <w:rsid w:val="00AE0502"/>
    <w:rsid w:val="00AE5BD9"/>
    <w:rsid w:val="00AE6831"/>
    <w:rsid w:val="00AF798F"/>
    <w:rsid w:val="00B0283A"/>
    <w:rsid w:val="00B11D6E"/>
    <w:rsid w:val="00B22F1F"/>
    <w:rsid w:val="00B25B28"/>
    <w:rsid w:val="00B27F66"/>
    <w:rsid w:val="00B30F9F"/>
    <w:rsid w:val="00B32BF9"/>
    <w:rsid w:val="00B6362D"/>
    <w:rsid w:val="00B86566"/>
    <w:rsid w:val="00B872B2"/>
    <w:rsid w:val="00BA69F1"/>
    <w:rsid w:val="00BB129C"/>
    <w:rsid w:val="00BB2B82"/>
    <w:rsid w:val="00BB3A22"/>
    <w:rsid w:val="00BB77DF"/>
    <w:rsid w:val="00BC279D"/>
    <w:rsid w:val="00BC5FCE"/>
    <w:rsid w:val="00BC6B18"/>
    <w:rsid w:val="00BE6363"/>
    <w:rsid w:val="00BE67CB"/>
    <w:rsid w:val="00C135EA"/>
    <w:rsid w:val="00C144C3"/>
    <w:rsid w:val="00C17B60"/>
    <w:rsid w:val="00C31B57"/>
    <w:rsid w:val="00C3441F"/>
    <w:rsid w:val="00C348A7"/>
    <w:rsid w:val="00C356F7"/>
    <w:rsid w:val="00C35EEC"/>
    <w:rsid w:val="00C3787C"/>
    <w:rsid w:val="00C40648"/>
    <w:rsid w:val="00C43FFD"/>
    <w:rsid w:val="00C46AC3"/>
    <w:rsid w:val="00C56478"/>
    <w:rsid w:val="00C56ECE"/>
    <w:rsid w:val="00C7152E"/>
    <w:rsid w:val="00C7183A"/>
    <w:rsid w:val="00C741BF"/>
    <w:rsid w:val="00C76080"/>
    <w:rsid w:val="00C84F48"/>
    <w:rsid w:val="00C86F63"/>
    <w:rsid w:val="00C87EA4"/>
    <w:rsid w:val="00C900C2"/>
    <w:rsid w:val="00C9130F"/>
    <w:rsid w:val="00C95998"/>
    <w:rsid w:val="00CA03C0"/>
    <w:rsid w:val="00CA113A"/>
    <w:rsid w:val="00CA6DEB"/>
    <w:rsid w:val="00CB12B5"/>
    <w:rsid w:val="00CB7526"/>
    <w:rsid w:val="00CC133E"/>
    <w:rsid w:val="00CC3B8C"/>
    <w:rsid w:val="00CC4290"/>
    <w:rsid w:val="00CD035D"/>
    <w:rsid w:val="00CE3F47"/>
    <w:rsid w:val="00D05AA9"/>
    <w:rsid w:val="00D12417"/>
    <w:rsid w:val="00D13E17"/>
    <w:rsid w:val="00D14CFA"/>
    <w:rsid w:val="00D24E62"/>
    <w:rsid w:val="00D27E5F"/>
    <w:rsid w:val="00D27EF8"/>
    <w:rsid w:val="00D329EC"/>
    <w:rsid w:val="00D3684E"/>
    <w:rsid w:val="00D40C95"/>
    <w:rsid w:val="00D45E9E"/>
    <w:rsid w:val="00D5417C"/>
    <w:rsid w:val="00D55E5D"/>
    <w:rsid w:val="00D55E7C"/>
    <w:rsid w:val="00D56534"/>
    <w:rsid w:val="00D63D44"/>
    <w:rsid w:val="00D73703"/>
    <w:rsid w:val="00D852F3"/>
    <w:rsid w:val="00D87293"/>
    <w:rsid w:val="00D956FC"/>
    <w:rsid w:val="00DA29BF"/>
    <w:rsid w:val="00DA39D2"/>
    <w:rsid w:val="00DB561A"/>
    <w:rsid w:val="00DB65E1"/>
    <w:rsid w:val="00DC7861"/>
    <w:rsid w:val="00DD106A"/>
    <w:rsid w:val="00DD430D"/>
    <w:rsid w:val="00DE5B33"/>
    <w:rsid w:val="00DE640E"/>
    <w:rsid w:val="00DF21F9"/>
    <w:rsid w:val="00DF2C45"/>
    <w:rsid w:val="00DF36B0"/>
    <w:rsid w:val="00DF4B83"/>
    <w:rsid w:val="00DF749A"/>
    <w:rsid w:val="00E0138A"/>
    <w:rsid w:val="00E05A9A"/>
    <w:rsid w:val="00E06A8C"/>
    <w:rsid w:val="00E07003"/>
    <w:rsid w:val="00E113B9"/>
    <w:rsid w:val="00E14C86"/>
    <w:rsid w:val="00E15B85"/>
    <w:rsid w:val="00E31166"/>
    <w:rsid w:val="00E45A3D"/>
    <w:rsid w:val="00E45C48"/>
    <w:rsid w:val="00E61374"/>
    <w:rsid w:val="00E638A3"/>
    <w:rsid w:val="00E65E30"/>
    <w:rsid w:val="00E71DB0"/>
    <w:rsid w:val="00E73039"/>
    <w:rsid w:val="00E76158"/>
    <w:rsid w:val="00E84704"/>
    <w:rsid w:val="00E8611F"/>
    <w:rsid w:val="00E90DB2"/>
    <w:rsid w:val="00E90DF5"/>
    <w:rsid w:val="00E94E4F"/>
    <w:rsid w:val="00E95277"/>
    <w:rsid w:val="00EA6D04"/>
    <w:rsid w:val="00EB15ED"/>
    <w:rsid w:val="00EC5D79"/>
    <w:rsid w:val="00EC6CC1"/>
    <w:rsid w:val="00EC7F48"/>
    <w:rsid w:val="00ED156E"/>
    <w:rsid w:val="00ED1940"/>
    <w:rsid w:val="00ED7050"/>
    <w:rsid w:val="00EE1D7C"/>
    <w:rsid w:val="00EE476A"/>
    <w:rsid w:val="00EE5D69"/>
    <w:rsid w:val="00EF026D"/>
    <w:rsid w:val="00EF16D0"/>
    <w:rsid w:val="00EF28B6"/>
    <w:rsid w:val="00EF572A"/>
    <w:rsid w:val="00F0247F"/>
    <w:rsid w:val="00F05652"/>
    <w:rsid w:val="00F05C9F"/>
    <w:rsid w:val="00F3373B"/>
    <w:rsid w:val="00F341A7"/>
    <w:rsid w:val="00F36D56"/>
    <w:rsid w:val="00F557BE"/>
    <w:rsid w:val="00F61BC9"/>
    <w:rsid w:val="00F62026"/>
    <w:rsid w:val="00F73262"/>
    <w:rsid w:val="00F750CC"/>
    <w:rsid w:val="00F8024D"/>
    <w:rsid w:val="00F82499"/>
    <w:rsid w:val="00F8468E"/>
    <w:rsid w:val="00F875F1"/>
    <w:rsid w:val="00F9009C"/>
    <w:rsid w:val="00FA4C42"/>
    <w:rsid w:val="00FB6F20"/>
    <w:rsid w:val="00FC16FF"/>
    <w:rsid w:val="00FC1AD7"/>
    <w:rsid w:val="00FD7AB7"/>
    <w:rsid w:val="00FE00ED"/>
    <w:rsid w:val="00FE3ECD"/>
    <w:rsid w:val="00FE4C42"/>
    <w:rsid w:val="00FF1CD5"/>
    <w:rsid w:val="00FF3E88"/>
    <w:rsid w:val="00FF459E"/>
    <w:rsid w:val="00FF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16"/>
    </w:rPr>
  </w:style>
  <w:style w:type="paragraph" w:styleId="1">
    <w:name w:val="heading 1"/>
    <w:basedOn w:val="a"/>
    <w:next w:val="a"/>
    <w:link w:val="10"/>
    <w:qFormat/>
    <w:rsid w:val="00AD798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852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852F3"/>
  </w:style>
  <w:style w:type="paragraph" w:customStyle="1" w:styleId="ConsPlusNonformat">
    <w:name w:val="ConsPlusNonformat"/>
    <w:rsid w:val="00D852F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AD798B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styleId="a5">
    <w:name w:val="Strong"/>
    <w:qFormat/>
    <w:rsid w:val="00C3787C"/>
    <w:rPr>
      <w:b/>
      <w:bCs/>
    </w:rPr>
  </w:style>
  <w:style w:type="character" w:customStyle="1" w:styleId="apple-converted-space">
    <w:name w:val="apple-converted-space"/>
    <w:basedOn w:val="a0"/>
    <w:rsid w:val="00C3787C"/>
  </w:style>
  <w:style w:type="table" w:styleId="a6">
    <w:name w:val="Table Grid"/>
    <w:basedOn w:val="a1"/>
    <w:uiPriority w:val="39"/>
    <w:rsid w:val="00E94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1342"/>
    <w:pPr>
      <w:ind w:left="720"/>
      <w:contextualSpacing/>
    </w:pPr>
    <w:rPr>
      <w:szCs w:val="24"/>
    </w:rPr>
  </w:style>
  <w:style w:type="character" w:styleId="a8">
    <w:name w:val="Hyperlink"/>
    <w:rsid w:val="00EF28B6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750CC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unhideWhenUsed/>
    <w:rsid w:val="009E7A08"/>
    <w:pPr>
      <w:spacing w:before="120" w:after="120"/>
      <w:jc w:val="both"/>
    </w:pPr>
    <w:rPr>
      <w:szCs w:val="24"/>
      <w:lang/>
    </w:rPr>
  </w:style>
  <w:style w:type="character" w:customStyle="1" w:styleId="aa">
    <w:name w:val="Основной текст Знак"/>
    <w:link w:val="a9"/>
    <w:rsid w:val="009E7A08"/>
    <w:rPr>
      <w:sz w:val="24"/>
      <w:szCs w:val="24"/>
    </w:rPr>
  </w:style>
  <w:style w:type="paragraph" w:styleId="ab">
    <w:name w:val="Normal (Web)"/>
    <w:basedOn w:val="a"/>
    <w:link w:val="ac"/>
    <w:rsid w:val="002E2F00"/>
    <w:pPr>
      <w:spacing w:before="100" w:beforeAutospacing="1" w:after="100" w:afterAutospacing="1"/>
    </w:pPr>
    <w:rPr>
      <w:rFonts w:ascii="Arial Unicode MS" w:hAnsi="Arial Unicode MS"/>
      <w:szCs w:val="24"/>
      <w:lang/>
    </w:rPr>
  </w:style>
  <w:style w:type="character" w:customStyle="1" w:styleId="ac">
    <w:name w:val="Обычный (веб) Знак"/>
    <w:link w:val="ab"/>
    <w:locked/>
    <w:rsid w:val="002E2F00"/>
    <w:rPr>
      <w:rFonts w:ascii="Arial Unicode MS" w:hAnsi="Arial Unicode MS"/>
      <w:sz w:val="24"/>
      <w:szCs w:val="24"/>
    </w:rPr>
  </w:style>
  <w:style w:type="character" w:styleId="ad">
    <w:name w:val="annotation reference"/>
    <w:rsid w:val="008C4A2F"/>
    <w:rPr>
      <w:sz w:val="16"/>
      <w:szCs w:val="16"/>
    </w:rPr>
  </w:style>
  <w:style w:type="paragraph" w:styleId="ae">
    <w:name w:val="annotation text"/>
    <w:basedOn w:val="a"/>
    <w:link w:val="af"/>
    <w:rsid w:val="008C4A2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C4A2F"/>
  </w:style>
  <w:style w:type="paragraph" w:styleId="af0">
    <w:name w:val="annotation subject"/>
    <w:basedOn w:val="ae"/>
    <w:next w:val="ae"/>
    <w:link w:val="af1"/>
    <w:rsid w:val="008C4A2F"/>
    <w:rPr>
      <w:b/>
      <w:bCs/>
      <w:lang/>
    </w:rPr>
  </w:style>
  <w:style w:type="character" w:customStyle="1" w:styleId="af1">
    <w:name w:val="Тема примечания Знак"/>
    <w:link w:val="af0"/>
    <w:rsid w:val="008C4A2F"/>
    <w:rPr>
      <w:b/>
      <w:bCs/>
    </w:rPr>
  </w:style>
  <w:style w:type="paragraph" w:styleId="af2">
    <w:name w:val="Balloon Text"/>
    <w:basedOn w:val="a"/>
    <w:link w:val="af3"/>
    <w:rsid w:val="008C4A2F"/>
    <w:rPr>
      <w:rFonts w:ascii="Segoe UI" w:hAnsi="Segoe UI"/>
      <w:sz w:val="18"/>
      <w:szCs w:val="18"/>
      <w:lang/>
    </w:rPr>
  </w:style>
  <w:style w:type="character" w:customStyle="1" w:styleId="af3">
    <w:name w:val="Текст выноски Знак"/>
    <w:link w:val="af2"/>
    <w:rsid w:val="008C4A2F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EF572A"/>
    <w:rPr>
      <w:sz w:val="24"/>
      <w:szCs w:val="24"/>
    </w:rPr>
  </w:style>
  <w:style w:type="paragraph" w:customStyle="1" w:styleId="Default">
    <w:name w:val="Default"/>
    <w:rsid w:val="009176F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inkbgmailrucssattributepostfix">
    <w:name w:val="pinkbg_mailru_css_attribute_postfix"/>
    <w:basedOn w:val="a0"/>
    <w:rsid w:val="00A91BD8"/>
  </w:style>
  <w:style w:type="paragraph" w:customStyle="1" w:styleId="161">
    <w:name w:val=" Знак Знак16 Знак Знак1"/>
    <w:basedOn w:val="a"/>
    <w:rsid w:val="00E952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6">
    <w:name w:val="footnote text"/>
    <w:basedOn w:val="a"/>
    <w:link w:val="af7"/>
    <w:rsid w:val="00EF026D"/>
    <w:rPr>
      <w:sz w:val="20"/>
      <w:szCs w:val="20"/>
      <w:lang/>
    </w:rPr>
  </w:style>
  <w:style w:type="character" w:customStyle="1" w:styleId="af7">
    <w:name w:val="Текст сноски Знак"/>
    <w:link w:val="af6"/>
    <w:rsid w:val="00EF026D"/>
    <w:rPr>
      <w:lang/>
    </w:rPr>
  </w:style>
  <w:style w:type="character" w:styleId="af8">
    <w:name w:val="footnote reference"/>
    <w:rsid w:val="00EF026D"/>
    <w:rPr>
      <w:rFonts w:cs="Times New Roman"/>
      <w:vertAlign w:val="superscript"/>
    </w:rPr>
  </w:style>
  <w:style w:type="paragraph" w:styleId="2">
    <w:name w:val="Body Text 2"/>
    <w:basedOn w:val="a"/>
    <w:link w:val="20"/>
    <w:rsid w:val="002924AD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2924AD"/>
    <w:rPr>
      <w:sz w:val="24"/>
      <w:szCs w:val="16"/>
    </w:rPr>
  </w:style>
  <w:style w:type="paragraph" w:customStyle="1" w:styleId="16">
    <w:name w:val=" Знак Знак16"/>
    <w:basedOn w:val="a"/>
    <w:link w:val="a0"/>
    <w:rsid w:val="0082725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9">
    <w:name w:val="header"/>
    <w:basedOn w:val="a"/>
    <w:link w:val="afa"/>
    <w:rsid w:val="006122E4"/>
    <w:pPr>
      <w:tabs>
        <w:tab w:val="center" w:pos="4677"/>
        <w:tab w:val="right" w:pos="9355"/>
      </w:tabs>
    </w:pPr>
    <w:rPr>
      <w:lang/>
    </w:rPr>
  </w:style>
  <w:style w:type="character" w:customStyle="1" w:styleId="afa">
    <w:name w:val="Верхний колонтитул Знак"/>
    <w:link w:val="af9"/>
    <w:rsid w:val="006122E4"/>
    <w:rPr>
      <w:sz w:val="24"/>
      <w:szCs w:val="16"/>
    </w:rPr>
  </w:style>
  <w:style w:type="character" w:customStyle="1" w:styleId="af5">
    <w:name w:val="Без интервала Знак"/>
    <w:link w:val="af4"/>
    <w:uiPriority w:val="1"/>
    <w:rsid w:val="0061302D"/>
    <w:rPr>
      <w:sz w:val="24"/>
      <w:szCs w:val="24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9E51F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912D-C992-462C-B3C5-90515C2B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контракт N ____ &lt;1&gt;</vt:lpstr>
    </vt:vector>
  </TitlesOfParts>
  <Company>Grizli777</Company>
  <LinksUpToDate>false</LinksUpToDate>
  <CharactersWithSpaces>12397</CharactersWithSpaces>
  <SharedDoc>false</SharedDoc>
  <HLinks>
    <vt:vector size="6" baseType="variant"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контракт N ____ &lt;1&gt;</dc:title>
  <dc:creator>Admin</dc:creator>
  <cp:lastModifiedBy>zlata</cp:lastModifiedBy>
  <cp:revision>2</cp:revision>
  <cp:lastPrinted>2021-07-07T08:19:00Z</cp:lastPrinted>
  <dcterms:created xsi:type="dcterms:W3CDTF">2026-06-23T12:59:00Z</dcterms:created>
  <dcterms:modified xsi:type="dcterms:W3CDTF">2026-06-23T12:59:00Z</dcterms:modified>
</cp:coreProperties>
</file>