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64F8" w14:textId="77777777" w:rsidR="00957BD6" w:rsidRPr="00FC12C3" w:rsidRDefault="001C1607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  <w:bookmarkStart w:id="0" w:name="bookmark13"/>
      <w:r w:rsidRPr="00FC12C3">
        <w:rPr>
          <w:rFonts w:ascii="XO Thames" w:hAnsi="XO Thames"/>
          <w:b/>
          <w:sz w:val="24"/>
          <w:szCs w:val="24"/>
        </w:rPr>
        <w:t xml:space="preserve"> </w:t>
      </w:r>
      <w:r w:rsidR="00957BD6" w:rsidRPr="00FC12C3">
        <w:rPr>
          <w:rFonts w:ascii="XO Thames" w:hAnsi="XO Thames"/>
          <w:b/>
          <w:sz w:val="24"/>
          <w:szCs w:val="24"/>
        </w:rPr>
        <w:t xml:space="preserve">ОБОСНОВАНИЕ </w:t>
      </w:r>
      <w:r w:rsidR="006855CD" w:rsidRPr="00FC12C3">
        <w:rPr>
          <w:rFonts w:ascii="XO Thames" w:hAnsi="XO Thames"/>
          <w:b/>
          <w:sz w:val="24"/>
          <w:szCs w:val="24"/>
        </w:rPr>
        <w:t xml:space="preserve">НМЦК </w:t>
      </w:r>
      <w:r w:rsidR="00957BD6" w:rsidRPr="00FC12C3">
        <w:rPr>
          <w:rFonts w:ascii="XO Thames" w:hAnsi="XO Thames"/>
          <w:b/>
          <w:sz w:val="24"/>
          <w:szCs w:val="24"/>
        </w:rPr>
        <w:t>НА ПОСТАВКУ ТОВАРА (ОКАЗАНИЕ УСЛУГ)</w:t>
      </w:r>
    </w:p>
    <w:p w14:paraId="246F4281" w14:textId="77777777" w:rsidR="00957BD6" w:rsidRPr="00FC12C3" w:rsidRDefault="00957BD6" w:rsidP="00957BD6">
      <w:pPr>
        <w:ind w:right="136"/>
        <w:jc w:val="center"/>
        <w:rPr>
          <w:rFonts w:ascii="XO Thames" w:hAnsi="XO Thames"/>
          <w:i/>
          <w:sz w:val="24"/>
          <w:szCs w:val="24"/>
        </w:rPr>
      </w:pPr>
      <w:r w:rsidRPr="00FC12C3">
        <w:rPr>
          <w:rFonts w:ascii="XO Thames" w:hAnsi="XO Thames"/>
          <w:i/>
          <w:sz w:val="24"/>
          <w:szCs w:val="24"/>
        </w:rPr>
        <w:t>закупка у единственного поставщика</w:t>
      </w:r>
    </w:p>
    <w:p w14:paraId="5B57227B" w14:textId="77777777" w:rsidR="006855CD" w:rsidRPr="00FC12C3" w:rsidRDefault="006855CD" w:rsidP="00957BD6">
      <w:pPr>
        <w:ind w:right="136"/>
        <w:jc w:val="center"/>
        <w:rPr>
          <w:rFonts w:ascii="XO Thames" w:hAnsi="XO Thames"/>
          <w:b/>
          <w:sz w:val="24"/>
          <w:szCs w:val="24"/>
        </w:rPr>
      </w:pPr>
    </w:p>
    <w:p w14:paraId="7568F8F9" w14:textId="75E30CAA" w:rsidR="008A76FD" w:rsidRPr="00290D66" w:rsidRDefault="008A76FD" w:rsidP="008A76FD">
      <w:pPr>
        <w:ind w:right="136"/>
        <w:jc w:val="both"/>
        <w:rPr>
          <w:rFonts w:ascii="XO Thames" w:hAnsi="XO Thames"/>
          <w:i/>
          <w:sz w:val="24"/>
          <w:szCs w:val="24"/>
          <w:u w:val="single"/>
        </w:rPr>
      </w:pPr>
      <w:r w:rsidRPr="00290D66">
        <w:rPr>
          <w:rFonts w:ascii="XO Thames" w:hAnsi="XO Thames"/>
          <w:i/>
          <w:sz w:val="24"/>
          <w:szCs w:val="24"/>
          <w:u w:val="single"/>
        </w:rPr>
        <w:t xml:space="preserve">Наименование предмета контракта: </w:t>
      </w:r>
      <w:sdt>
        <w:sdtPr>
          <w:rPr>
            <w:rFonts w:ascii="XO Thames" w:hAnsi="XO Thames"/>
            <w:b/>
            <w:bCs/>
            <w:i/>
            <w:sz w:val="24"/>
            <w:szCs w:val="24"/>
            <w:u w:val="single"/>
          </w:rPr>
          <w:alias w:val="предмет контракта"/>
          <w:tag w:val="предмет контракта"/>
          <w:id w:val="-793283723"/>
          <w:placeholder>
            <w:docPart w:val="64E05ECE94AD47F7A97F84E441DB849A"/>
          </w:placeholder>
          <w15:color w:val="FF6600"/>
        </w:sdtPr>
        <w:sdtContent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begin"/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instrText xml:space="preserve"> MERGEFIELD  ContractSubj01  \* MERGEFORMAT </w:instrTex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separate"/>
          </w:r>
          <w:r w:rsidR="006B4F2A">
            <w:rPr>
              <w:rFonts w:ascii="XO Thames" w:hAnsi="XO Thames"/>
              <w:b/>
              <w:bCs/>
              <w:i/>
              <w:noProof/>
              <w:sz w:val="24"/>
              <w:szCs w:val="24"/>
              <w:u w:val="single"/>
            </w:rPr>
            <w:t>блоки дверные в рамках капитального ремонта</w:t>
          </w:r>
          <w:r w:rsidRPr="00CC03CC">
            <w:rPr>
              <w:rFonts w:ascii="XO Thames" w:hAnsi="XO Thames"/>
              <w:b/>
              <w:bCs/>
              <w:i/>
              <w:sz w:val="24"/>
              <w:szCs w:val="24"/>
              <w:u w:val="single"/>
            </w:rPr>
            <w:fldChar w:fldCharType="end"/>
          </w:r>
        </w:sdtContent>
      </w:sdt>
    </w:p>
    <w:p w14:paraId="07C81148" w14:textId="77777777" w:rsidR="00571C43" w:rsidRPr="00FC12C3" w:rsidRDefault="00571C43" w:rsidP="00571C43">
      <w:pPr>
        <w:ind w:right="136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Основные характеристики объекта закупки: в соответствии с Приложением 1.</w:t>
      </w:r>
    </w:p>
    <w:p w14:paraId="214BA64A" w14:textId="38DC78F9" w:rsidR="00957BD6" w:rsidRPr="00FC12C3" w:rsidRDefault="00957BD6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  <w:r w:rsidRPr="00FC12C3">
        <w:rPr>
          <w:rFonts w:ascii="XO Thames" w:hAnsi="XO Thames"/>
          <w:sz w:val="24"/>
          <w:szCs w:val="24"/>
        </w:rPr>
        <w:t>В соответствии с требованиями статьи 22 Федерального закона от 05 апреля 2013 г № 44-ФЗ и приказа Министерства экономического развития РФ от 02 октября 2013 г.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начальная (максимальная) цена контракта рассчитана</w:t>
      </w:r>
      <w:r w:rsidRPr="00FC12C3">
        <w:rPr>
          <w:rFonts w:ascii="XO Thames" w:hAnsi="XO Thames"/>
          <w:i/>
          <w:sz w:val="24"/>
          <w:szCs w:val="24"/>
        </w:rPr>
        <w:t xml:space="preserve"> </w:t>
      </w:r>
      <w:r w:rsidRPr="00FC12C3">
        <w:rPr>
          <w:rFonts w:ascii="XO Thames" w:hAnsi="XO Thames"/>
          <w:b/>
          <w:bCs/>
          <w:i/>
          <w:sz w:val="24"/>
          <w:szCs w:val="24"/>
          <w:u w:val="single"/>
        </w:rPr>
        <w:t>методом сопоставимых цен (анализ рынка)</w:t>
      </w:r>
      <w:r w:rsidR="00B9037F" w:rsidRPr="00FC12C3">
        <w:rPr>
          <w:rFonts w:ascii="XO Thames" w:hAnsi="XO Thames"/>
          <w:i/>
          <w:sz w:val="24"/>
          <w:szCs w:val="24"/>
        </w:rPr>
        <w:t xml:space="preserve"> / тарифным методом / на основании локально-сметного расчета</w:t>
      </w:r>
      <w:r w:rsidRPr="00FC12C3">
        <w:rPr>
          <w:rFonts w:ascii="XO Thames" w:hAnsi="XO Thames"/>
          <w:sz w:val="24"/>
          <w:szCs w:val="24"/>
        </w:rPr>
        <w:t>, коммерческие предложения прилагаю:</w:t>
      </w:r>
    </w:p>
    <w:tbl>
      <w:tblPr>
        <w:tblStyle w:val="ab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1410"/>
        <w:gridCol w:w="3289"/>
        <w:gridCol w:w="799"/>
        <w:gridCol w:w="799"/>
        <w:gridCol w:w="1315"/>
        <w:gridCol w:w="1503"/>
        <w:gridCol w:w="1315"/>
        <w:gridCol w:w="1503"/>
        <w:gridCol w:w="1315"/>
        <w:gridCol w:w="1503"/>
      </w:tblGrid>
      <w:tr w:rsidR="00305142" w:rsidRPr="00D26005" w14:paraId="6CF862B9" w14:textId="77777777" w:rsidTr="00305142">
        <w:tc>
          <w:tcPr>
            <w:tcW w:w="560" w:type="dxa"/>
            <w:shd w:val="clear" w:color="auto" w:fill="E8E8E8"/>
            <w:vAlign w:val="center"/>
          </w:tcPr>
          <w:p w14:paraId="1224403B" w14:textId="77777777" w:rsidR="00305142" w:rsidRPr="00D26005" w:rsidRDefault="00305142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№ п/п</w:t>
            </w:r>
          </w:p>
        </w:tc>
        <w:tc>
          <w:tcPr>
            <w:tcW w:w="1200" w:type="dxa"/>
            <w:shd w:val="clear" w:color="auto" w:fill="E8E8E8"/>
            <w:vAlign w:val="center"/>
          </w:tcPr>
          <w:p w14:paraId="13C0D4BA" w14:textId="77777777" w:rsidR="00305142" w:rsidRPr="00D26005" w:rsidRDefault="00305142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ОКПД 2</w:t>
            </w:r>
          </w:p>
        </w:tc>
        <w:tc>
          <w:tcPr>
            <w:tcW w:w="2800" w:type="dxa"/>
            <w:shd w:val="clear" w:color="auto" w:fill="E8E8E8"/>
            <w:vAlign w:val="center"/>
          </w:tcPr>
          <w:p w14:paraId="67ADAD5F" w14:textId="77777777" w:rsidR="00305142" w:rsidRPr="00D26005" w:rsidRDefault="00305142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Наименование товара (услуги)</w:t>
            </w:r>
          </w:p>
        </w:tc>
        <w:tc>
          <w:tcPr>
            <w:tcW w:w="680" w:type="dxa"/>
            <w:shd w:val="clear" w:color="auto" w:fill="E8E8E8"/>
            <w:vAlign w:val="center"/>
          </w:tcPr>
          <w:p w14:paraId="0CE1127F" w14:textId="77777777" w:rsidR="00305142" w:rsidRPr="00D26005" w:rsidRDefault="00305142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Кол-во</w:t>
            </w:r>
          </w:p>
        </w:tc>
        <w:tc>
          <w:tcPr>
            <w:tcW w:w="680" w:type="dxa"/>
            <w:shd w:val="clear" w:color="auto" w:fill="E8E8E8"/>
            <w:vAlign w:val="center"/>
          </w:tcPr>
          <w:p w14:paraId="318F44B7" w14:textId="77777777" w:rsidR="00305142" w:rsidRPr="00D26005" w:rsidRDefault="00305142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Ед. изм.</w:t>
            </w:r>
          </w:p>
        </w:tc>
        <w:tc>
          <w:tcPr>
            <w:tcW w:w="2400" w:type="dxa"/>
            <w:gridSpan w:val="2"/>
            <w:shd w:val="clear" w:color="auto" w:fill="E8E8E8"/>
            <w:vAlign w:val="center"/>
          </w:tcPr>
          <w:p w14:paraId="604BEB42" w14:textId="77777777" w:rsidR="00305142" w:rsidRPr="00D26005" w:rsidRDefault="00305142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1</w:t>
            </w:r>
          </w:p>
        </w:tc>
        <w:tc>
          <w:tcPr>
            <w:tcW w:w="2400" w:type="dxa"/>
            <w:gridSpan w:val="2"/>
            <w:shd w:val="clear" w:color="auto" w:fill="E8E8E8"/>
            <w:vAlign w:val="center"/>
          </w:tcPr>
          <w:p w14:paraId="5B8D2774" w14:textId="77777777" w:rsidR="00305142" w:rsidRPr="00D26005" w:rsidRDefault="00305142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2</w:t>
            </w:r>
          </w:p>
        </w:tc>
        <w:tc>
          <w:tcPr>
            <w:tcW w:w="2400" w:type="dxa"/>
            <w:gridSpan w:val="2"/>
            <w:shd w:val="clear" w:color="auto" w:fill="E8E8E8"/>
            <w:vAlign w:val="center"/>
          </w:tcPr>
          <w:p w14:paraId="512F7D3C" w14:textId="77777777" w:rsidR="00305142" w:rsidRPr="00D26005" w:rsidRDefault="00305142" w:rsidP="00931D64">
            <w:pPr>
              <w:jc w:val="center"/>
              <w:rPr>
                <w:rFonts w:ascii="XO Thames" w:hAnsi="XO Thames"/>
                <w:b/>
                <w:sz w:val="18"/>
                <w:szCs w:val="24"/>
              </w:rPr>
            </w:pPr>
            <w:r w:rsidRPr="00D26005">
              <w:rPr>
                <w:rFonts w:ascii="XO Thames" w:hAnsi="XO Thames"/>
                <w:b/>
                <w:sz w:val="18"/>
                <w:szCs w:val="24"/>
              </w:rPr>
              <w:t>Предложение 3</w:t>
            </w:r>
          </w:p>
        </w:tc>
      </w:tr>
      <w:tr w:rsidR="00305142" w:rsidRPr="00305142" w14:paraId="53A7FEEA" w14:textId="77777777" w:rsidTr="00305142">
        <w:tblPrEx>
          <w:tblCellMar>
            <w:left w:w="108" w:type="dxa"/>
            <w:right w:w="108" w:type="dxa"/>
          </w:tblCellMar>
        </w:tblPrEx>
        <w:tc>
          <w:tcPr>
            <w:tcW w:w="560" w:type="dxa"/>
            <w:shd w:val="clear" w:color="auto" w:fill="E8E8E8"/>
          </w:tcPr>
          <w:p w14:paraId="3172F8A7" w14:textId="5CCF67F0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05142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200" w:type="dxa"/>
            <w:shd w:val="clear" w:color="auto" w:fill="E8E8E8"/>
          </w:tcPr>
          <w:p w14:paraId="22B9E8C6" w14:textId="4AAF3128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05142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2800" w:type="dxa"/>
            <w:shd w:val="clear" w:color="auto" w:fill="E8E8E8"/>
          </w:tcPr>
          <w:p w14:paraId="5123C00E" w14:textId="66B84B8B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05142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E8E8E8"/>
          </w:tcPr>
          <w:p w14:paraId="638BC7E7" w14:textId="2E0DDE88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05142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680" w:type="dxa"/>
            <w:shd w:val="clear" w:color="auto" w:fill="E8E8E8"/>
          </w:tcPr>
          <w:p w14:paraId="0480DB90" w14:textId="1A63E97D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05142">
              <w:rPr>
                <w:rFonts w:ascii="XO Thames" w:hAnsi="XO Thames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1120" w:type="dxa"/>
            <w:shd w:val="clear" w:color="auto" w:fill="E8E8E8"/>
          </w:tcPr>
          <w:p w14:paraId="5E73D357" w14:textId="772C93E1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05142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280" w:type="dxa"/>
            <w:shd w:val="clear" w:color="auto" w:fill="E8E8E8"/>
          </w:tcPr>
          <w:p w14:paraId="1C7F9B02" w14:textId="4222B00A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05142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  <w:tc>
          <w:tcPr>
            <w:tcW w:w="1120" w:type="dxa"/>
            <w:shd w:val="clear" w:color="auto" w:fill="E8E8E8"/>
          </w:tcPr>
          <w:p w14:paraId="666A4C81" w14:textId="6E4169CC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05142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280" w:type="dxa"/>
            <w:shd w:val="clear" w:color="auto" w:fill="E8E8E8"/>
          </w:tcPr>
          <w:p w14:paraId="1705D439" w14:textId="40280970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05142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  <w:tc>
          <w:tcPr>
            <w:tcW w:w="1120" w:type="dxa"/>
            <w:shd w:val="clear" w:color="auto" w:fill="E8E8E8"/>
          </w:tcPr>
          <w:p w14:paraId="55AB3CA3" w14:textId="4EA6D9BE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05142">
              <w:rPr>
                <w:rFonts w:ascii="XO Thames" w:hAnsi="XO Thames"/>
                <w:b/>
                <w:sz w:val="16"/>
                <w:szCs w:val="24"/>
              </w:rPr>
              <w:t>Цена за ед.</w:t>
            </w:r>
          </w:p>
        </w:tc>
        <w:tc>
          <w:tcPr>
            <w:tcW w:w="1280" w:type="dxa"/>
            <w:shd w:val="clear" w:color="auto" w:fill="E8E8E8"/>
          </w:tcPr>
          <w:p w14:paraId="25422051" w14:textId="1479750F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b/>
                <w:sz w:val="16"/>
                <w:szCs w:val="24"/>
              </w:rPr>
            </w:pPr>
            <w:r w:rsidRPr="00305142">
              <w:rPr>
                <w:rFonts w:ascii="XO Thames" w:hAnsi="XO Thames"/>
                <w:b/>
                <w:sz w:val="16"/>
                <w:szCs w:val="24"/>
              </w:rPr>
              <w:t>Сумма</w:t>
            </w:r>
          </w:p>
        </w:tc>
      </w:tr>
      <w:tr w:rsidR="00305142" w:rsidRPr="00305142" w14:paraId="48C309DE" w14:textId="77777777" w:rsidTr="00305142">
        <w:tblPrEx>
          <w:tblCellMar>
            <w:left w:w="108" w:type="dxa"/>
            <w:right w:w="108" w:type="dxa"/>
          </w:tblCellMar>
        </w:tblPrEx>
        <w:tc>
          <w:tcPr>
            <w:tcW w:w="560" w:type="dxa"/>
            <w:vAlign w:val="center"/>
          </w:tcPr>
          <w:p w14:paraId="6EEB272E" w14:textId="66DEE9F7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1200" w:type="dxa"/>
            <w:vAlign w:val="center"/>
          </w:tcPr>
          <w:p w14:paraId="4E4AF730" w14:textId="1CBA2EA4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16.23.11.130</w:t>
            </w:r>
          </w:p>
        </w:tc>
        <w:tc>
          <w:tcPr>
            <w:tcW w:w="2800" w:type="dxa"/>
            <w:vAlign w:val="center"/>
          </w:tcPr>
          <w:p w14:paraId="2CF9C06F" w14:textId="45DC469F" w:rsidR="00305142" w:rsidRPr="00305142" w:rsidRDefault="00305142" w:rsidP="00305142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Блок дверной левый</w:t>
            </w:r>
          </w:p>
        </w:tc>
        <w:tc>
          <w:tcPr>
            <w:tcW w:w="680" w:type="dxa"/>
            <w:vAlign w:val="center"/>
          </w:tcPr>
          <w:p w14:paraId="04582D8E" w14:textId="4F9F7BCC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680" w:type="dxa"/>
            <w:vAlign w:val="center"/>
          </w:tcPr>
          <w:p w14:paraId="45D86226" w14:textId="3BD468B5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vAlign w:val="center"/>
          </w:tcPr>
          <w:p w14:paraId="193A232C" w14:textId="1CFA4EA1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22 400,00</w:t>
            </w:r>
          </w:p>
        </w:tc>
        <w:tc>
          <w:tcPr>
            <w:tcW w:w="1280" w:type="dxa"/>
            <w:vAlign w:val="center"/>
          </w:tcPr>
          <w:p w14:paraId="666420E1" w14:textId="52666966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22 400,00</w:t>
            </w:r>
          </w:p>
        </w:tc>
        <w:tc>
          <w:tcPr>
            <w:tcW w:w="1120" w:type="dxa"/>
            <w:vAlign w:val="center"/>
          </w:tcPr>
          <w:p w14:paraId="2A4E4609" w14:textId="069144CF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26 344,00</w:t>
            </w:r>
          </w:p>
        </w:tc>
        <w:tc>
          <w:tcPr>
            <w:tcW w:w="1280" w:type="dxa"/>
            <w:vAlign w:val="center"/>
          </w:tcPr>
          <w:p w14:paraId="17E18922" w14:textId="0E096C4E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26 344,00</w:t>
            </w:r>
          </w:p>
        </w:tc>
        <w:tc>
          <w:tcPr>
            <w:tcW w:w="1120" w:type="dxa"/>
            <w:vAlign w:val="center"/>
          </w:tcPr>
          <w:p w14:paraId="4256AA3A" w14:textId="23F45115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24 718,00</w:t>
            </w:r>
          </w:p>
        </w:tc>
        <w:tc>
          <w:tcPr>
            <w:tcW w:w="1280" w:type="dxa"/>
            <w:vAlign w:val="center"/>
          </w:tcPr>
          <w:p w14:paraId="11CD5AD9" w14:textId="2382AF84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24 718,00</w:t>
            </w:r>
          </w:p>
        </w:tc>
      </w:tr>
      <w:tr w:rsidR="00305142" w:rsidRPr="00305142" w14:paraId="0717BF82" w14:textId="77777777" w:rsidTr="00305142">
        <w:tblPrEx>
          <w:tblCellMar>
            <w:left w:w="108" w:type="dxa"/>
            <w:right w:w="108" w:type="dxa"/>
          </w:tblCellMar>
        </w:tblPrEx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7D5E52B3" w14:textId="5DA6B7EB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2697A10E" w14:textId="026576F2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16.23.11.130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vAlign w:val="center"/>
          </w:tcPr>
          <w:p w14:paraId="220A4BA9" w14:textId="0990D41F" w:rsidR="00305142" w:rsidRPr="00305142" w:rsidRDefault="00305142" w:rsidP="00305142">
            <w:pPr>
              <w:ind w:right="136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Блок дверной правый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005675E" w14:textId="11B0A216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6A5B33DF" w14:textId="03879B4F" w:rsidR="00305142" w:rsidRPr="00305142" w:rsidRDefault="00305142" w:rsidP="00305142">
            <w:pPr>
              <w:ind w:right="136"/>
              <w:jc w:val="center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шт.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47E1F117" w14:textId="42500F2B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22 400,00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41EAE974" w14:textId="293C7A9E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22 400,00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6C0AE8C5" w14:textId="0ADF3977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26 344,00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7990C167" w14:textId="5B885369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26 344,00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415885BA" w14:textId="0497DF21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24 718,00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14:paraId="7C0F0D67" w14:textId="0192075E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sz w:val="16"/>
                <w:szCs w:val="24"/>
              </w:rPr>
            </w:pPr>
            <w:r w:rsidRPr="00305142">
              <w:rPr>
                <w:rFonts w:ascii="XO Thames" w:hAnsi="XO Thames"/>
                <w:sz w:val="16"/>
                <w:szCs w:val="24"/>
              </w:rPr>
              <w:t>24 718,00</w:t>
            </w:r>
          </w:p>
        </w:tc>
      </w:tr>
      <w:tr w:rsidR="00305142" w:rsidRPr="00305142" w14:paraId="16CFC1C3" w14:textId="77777777" w:rsidTr="00305142">
        <w:tblPrEx>
          <w:tblCellMar>
            <w:left w:w="108" w:type="dxa"/>
            <w:right w:w="108" w:type="dxa"/>
          </w:tblCellMar>
        </w:tblPrEx>
        <w:tc>
          <w:tcPr>
            <w:tcW w:w="560" w:type="dxa"/>
            <w:shd w:val="clear" w:color="auto" w:fill="E8E8E8"/>
          </w:tcPr>
          <w:p w14:paraId="351A87F6" w14:textId="77777777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00" w:type="dxa"/>
            <w:shd w:val="clear" w:color="auto" w:fill="E8E8E8"/>
          </w:tcPr>
          <w:p w14:paraId="55DEC8E0" w14:textId="77777777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2800" w:type="dxa"/>
            <w:shd w:val="clear" w:color="auto" w:fill="E8E8E8"/>
          </w:tcPr>
          <w:p w14:paraId="5ECD116A" w14:textId="609D8F0A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305142">
              <w:rPr>
                <w:rFonts w:ascii="XO Thames" w:hAnsi="XO Thames"/>
                <w:b/>
                <w:sz w:val="18"/>
                <w:szCs w:val="24"/>
              </w:rPr>
              <w:t>Итого:</w:t>
            </w:r>
          </w:p>
        </w:tc>
        <w:tc>
          <w:tcPr>
            <w:tcW w:w="680" w:type="dxa"/>
            <w:shd w:val="clear" w:color="auto" w:fill="E8E8E8"/>
          </w:tcPr>
          <w:p w14:paraId="7C21F9C1" w14:textId="77777777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680" w:type="dxa"/>
            <w:shd w:val="clear" w:color="auto" w:fill="E8E8E8"/>
          </w:tcPr>
          <w:p w14:paraId="3E7750AF" w14:textId="77777777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120" w:type="dxa"/>
            <w:shd w:val="clear" w:color="auto" w:fill="E8E8E8"/>
          </w:tcPr>
          <w:p w14:paraId="025F0EE3" w14:textId="77777777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80" w:type="dxa"/>
            <w:shd w:val="clear" w:color="auto" w:fill="E8E8E8"/>
          </w:tcPr>
          <w:p w14:paraId="13CACE9E" w14:textId="1F5CE64C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305142">
              <w:rPr>
                <w:rFonts w:ascii="XO Thames" w:hAnsi="XO Thames"/>
                <w:b/>
                <w:sz w:val="18"/>
                <w:szCs w:val="24"/>
              </w:rPr>
              <w:t>44 800,00</w:t>
            </w:r>
          </w:p>
        </w:tc>
        <w:tc>
          <w:tcPr>
            <w:tcW w:w="1120" w:type="dxa"/>
            <w:shd w:val="clear" w:color="auto" w:fill="E8E8E8"/>
          </w:tcPr>
          <w:p w14:paraId="6665470F" w14:textId="77777777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80" w:type="dxa"/>
            <w:shd w:val="clear" w:color="auto" w:fill="E8E8E8"/>
          </w:tcPr>
          <w:p w14:paraId="5663FC1D" w14:textId="49FBB6FE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305142">
              <w:rPr>
                <w:rFonts w:ascii="XO Thames" w:hAnsi="XO Thames"/>
                <w:b/>
                <w:sz w:val="18"/>
                <w:szCs w:val="24"/>
              </w:rPr>
              <w:t>52 688,00</w:t>
            </w:r>
          </w:p>
        </w:tc>
        <w:tc>
          <w:tcPr>
            <w:tcW w:w="1120" w:type="dxa"/>
            <w:shd w:val="clear" w:color="auto" w:fill="E8E8E8"/>
          </w:tcPr>
          <w:p w14:paraId="54CBD36E" w14:textId="77777777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</w:p>
        </w:tc>
        <w:tc>
          <w:tcPr>
            <w:tcW w:w="1280" w:type="dxa"/>
            <w:shd w:val="clear" w:color="auto" w:fill="E8E8E8"/>
          </w:tcPr>
          <w:p w14:paraId="2A7AF635" w14:textId="58A80FC1" w:rsidR="00305142" w:rsidRPr="00305142" w:rsidRDefault="00305142" w:rsidP="00305142">
            <w:pPr>
              <w:ind w:right="136"/>
              <w:jc w:val="right"/>
              <w:rPr>
                <w:rFonts w:ascii="XO Thames" w:hAnsi="XO Thames"/>
                <w:b/>
                <w:sz w:val="18"/>
                <w:szCs w:val="24"/>
              </w:rPr>
            </w:pPr>
            <w:r w:rsidRPr="00305142">
              <w:rPr>
                <w:rFonts w:ascii="XO Thames" w:hAnsi="XO Thames"/>
                <w:b/>
                <w:sz w:val="18"/>
                <w:szCs w:val="24"/>
              </w:rPr>
              <w:t>49 436,00</w:t>
            </w:r>
          </w:p>
        </w:tc>
      </w:tr>
    </w:tbl>
    <w:p w14:paraId="665F8519" w14:textId="7AE59AB1" w:rsidR="008A76FD" w:rsidRDefault="008A76FD" w:rsidP="008A76FD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p w14:paraId="159092E1" w14:textId="77777777" w:rsidR="008A76FD" w:rsidRPr="00FC12C3" w:rsidRDefault="008A76FD" w:rsidP="00957BD6">
      <w:pPr>
        <w:ind w:right="136" w:firstLine="708"/>
        <w:jc w:val="both"/>
        <w:rPr>
          <w:rFonts w:ascii="XO Thames" w:hAnsi="XO Thames"/>
          <w:sz w:val="24"/>
          <w:szCs w:val="24"/>
        </w:rPr>
      </w:pPr>
    </w:p>
    <w:p w14:paraId="2007ABC0" w14:textId="77777777" w:rsidR="00957BD6" w:rsidRPr="00FC12C3" w:rsidRDefault="00957BD6" w:rsidP="00957BD6">
      <w:pPr>
        <w:ind w:firstLine="709"/>
        <w:jc w:val="both"/>
        <w:rPr>
          <w:rFonts w:ascii="XO Thames" w:hAnsi="XO Thames"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t xml:space="preserve">Так как коэффициент вариации (V) по каждой позиции не превышает 33%, совокупность значений цены в расчетах считается однородной. </w:t>
      </w:r>
    </w:p>
    <w:p w14:paraId="6154B4EC" w14:textId="45B754B2" w:rsidR="00322170" w:rsidRPr="00FC12C3" w:rsidRDefault="00322170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  <w:r w:rsidRPr="00FC12C3">
        <w:rPr>
          <w:rFonts w:ascii="XO Thames" w:hAnsi="XO Thames"/>
          <w:sz w:val="23"/>
          <w:szCs w:val="23"/>
        </w:rPr>
        <w:t>Так же в соответствии с Распоряжением Правительства РФ от 28.04.2018 № 824-Р и Распоряжением Правительства РФ 27.10.2018 № 2326-Р будет проведена торговая сессия на ЕАТ на сумму</w:t>
      </w:r>
      <w:r w:rsidR="008A76FD" w:rsidRPr="008A76FD">
        <w:rPr>
          <w:rFonts w:ascii="XO Thames" w:hAnsi="XO Thames"/>
          <w:sz w:val="23"/>
          <w:szCs w:val="23"/>
        </w:rPr>
        <w:t xml:space="preserve">: </w:t>
      </w:r>
      <w:r w:rsidR="008A76FD">
        <w:rPr>
          <w:rFonts w:ascii="XO Thames" w:hAnsi="XO Thames"/>
          <w:b/>
          <w:bCs/>
          <w:sz w:val="23"/>
          <w:szCs w:val="23"/>
        </w:rPr>
        <w:fldChar w:fldCharType="begin"/>
      </w:r>
      <w:r w:rsidR="008A76FD">
        <w:rPr>
          <w:rFonts w:ascii="XO Thames" w:hAnsi="XO Thames"/>
          <w:b/>
          <w:bCs/>
          <w:sz w:val="23"/>
          <w:szCs w:val="23"/>
        </w:rPr>
        <w:instrText xml:space="preserve"> MERGEFIELD  nmckMin  \* MERGEFORMAT </w:instrText>
      </w:r>
      <w:r w:rsidR="008A76FD">
        <w:rPr>
          <w:rFonts w:ascii="XO Thames" w:hAnsi="XO Thames"/>
          <w:b/>
          <w:bCs/>
          <w:sz w:val="23"/>
          <w:szCs w:val="23"/>
        </w:rPr>
        <w:fldChar w:fldCharType="separate"/>
      </w:r>
      <w:r w:rsidR="006B4F2A">
        <w:rPr>
          <w:rFonts w:ascii="XO Thames" w:hAnsi="XO Thames"/>
          <w:b/>
          <w:bCs/>
          <w:noProof/>
          <w:sz w:val="23"/>
          <w:szCs w:val="23"/>
        </w:rPr>
        <w:t>44 800,00 (сорок четыре тысячи восемьсот рублей 00 копеек)</w:t>
      </w:r>
      <w:r w:rsidR="008A76FD">
        <w:rPr>
          <w:rFonts w:ascii="XO Thames" w:hAnsi="XO Thames"/>
          <w:b/>
          <w:bCs/>
          <w:sz w:val="23"/>
          <w:szCs w:val="23"/>
        </w:rPr>
        <w:fldChar w:fldCharType="end"/>
      </w:r>
      <w:r w:rsidR="00524414" w:rsidRPr="00FC12C3">
        <w:rPr>
          <w:rFonts w:ascii="XO Thames" w:hAnsi="XO Thames"/>
          <w:b/>
          <w:bCs/>
          <w:sz w:val="23"/>
          <w:szCs w:val="23"/>
        </w:rPr>
        <w:t>.</w:t>
      </w:r>
    </w:p>
    <w:p w14:paraId="196C3F73" w14:textId="77777777" w:rsidR="00217326" w:rsidRPr="00FC12C3" w:rsidRDefault="00217326" w:rsidP="00322170">
      <w:pPr>
        <w:ind w:right="136" w:firstLine="708"/>
        <w:jc w:val="both"/>
        <w:rPr>
          <w:rFonts w:ascii="XO Thames" w:hAnsi="XO Thames"/>
          <w:b/>
          <w:bCs/>
          <w:sz w:val="23"/>
          <w:szCs w:val="23"/>
        </w:rPr>
      </w:pPr>
    </w:p>
    <w:p w14:paraId="71FC053D" w14:textId="77777777" w:rsidR="00217326" w:rsidRPr="00D774BA" w:rsidRDefault="00217326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p w14:paraId="669733A8" w14:textId="77777777" w:rsidR="000C02CA" w:rsidRPr="00D774BA" w:rsidRDefault="000C02CA" w:rsidP="00322170">
      <w:pPr>
        <w:ind w:right="136" w:firstLine="708"/>
        <w:jc w:val="both"/>
        <w:rPr>
          <w:rFonts w:ascii="XO Thames" w:hAnsi="XO Thames"/>
          <w:b/>
          <w:bCs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347"/>
        <w:gridCol w:w="3762"/>
        <w:gridCol w:w="4302"/>
        <w:gridCol w:w="9"/>
      </w:tblGrid>
      <w:tr w:rsidR="00D774BA" w:rsidRPr="00D774BA" w14:paraId="1AE19405" w14:textId="77777777" w:rsidTr="000952C1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4A19B3F1" w14:textId="707C7309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JobTitle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6B4F2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Начальник ОКБИ и ХО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 </w:t>
            </w:r>
          </w:p>
          <w:p w14:paraId="66415089" w14:textId="0D3A5589" w:rsidR="00D774BA" w:rsidRPr="00D774BA" w:rsidRDefault="00D774BA" w:rsidP="00D774BA">
            <w:pPr>
              <w:pStyle w:val="a5"/>
              <w:shd w:val="clear" w:color="auto" w:fill="auto"/>
              <w:tabs>
                <w:tab w:val="left" w:leader="underscore" w:pos="7219"/>
                <w:tab w:val="left" w:leader="underscore" w:pos="8520"/>
                <w:tab w:val="left" w:leader="underscore" w:pos="8750"/>
              </w:tabs>
              <w:spacing w:before="0" w:line="240" w:lineRule="auto"/>
              <w:jc w:val="left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zvanie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6B4F2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майор внутренней службы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  <w:tc>
          <w:tcPr>
            <w:tcW w:w="122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BB8264" w14:textId="77777777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1E862261" w14:textId="4E95EEE5" w:rsidR="00D774BA" w:rsidRPr="00D774BA" w:rsidRDefault="00D774BA" w:rsidP="00D774BA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begin"/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instrText xml:space="preserve"> MERGEFIELD  FIO  \* MERGEFORMAT </w:instrTex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separate"/>
            </w:r>
            <w:r w:rsidR="006B4F2A">
              <w:rPr>
                <w:rFonts w:ascii="XO Thames" w:hAnsi="XO Thames"/>
                <w:i/>
                <w:noProof/>
                <w:sz w:val="28"/>
                <w:szCs w:val="28"/>
                <w:lang w:val="ru-RU" w:eastAsia="ru-RU"/>
              </w:rPr>
              <w:t>Д.А. Салухов</w:t>
            </w: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fldChar w:fldCharType="end"/>
            </w:r>
          </w:p>
        </w:tc>
      </w:tr>
      <w:tr w:rsidR="00217326" w:rsidRPr="00D774BA" w14:paraId="6A34F682" w14:textId="77777777" w:rsidTr="00217326">
        <w:trPr>
          <w:gridAfter w:val="1"/>
          <w:wAfter w:w="3" w:type="pct"/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6BF4D279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Старший инспектор ОКБИиХО</w:t>
            </w:r>
          </w:p>
          <w:p w14:paraId="706DDDDF" w14:textId="2A3B5B9A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 xml:space="preserve">капитан внутренней службы 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E5B1D1" w14:textId="7777777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5" w:type="pct"/>
            <w:shd w:val="clear" w:color="auto" w:fill="auto"/>
            <w:vAlign w:val="bottom"/>
          </w:tcPr>
          <w:p w14:paraId="23E38368" w14:textId="4235EF4C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В.Д. Залогина</w:t>
            </w:r>
          </w:p>
        </w:tc>
      </w:tr>
      <w:tr w:rsidR="00217326" w:rsidRPr="00D774BA" w14:paraId="327FA952" w14:textId="77777777" w:rsidTr="00217326">
        <w:trPr>
          <w:jc w:val="center"/>
        </w:trPr>
        <w:tc>
          <w:tcPr>
            <w:tcW w:w="2382" w:type="pct"/>
            <w:shd w:val="clear" w:color="auto" w:fill="auto"/>
            <w:tcMar>
              <w:top w:w="113" w:type="dxa"/>
            </w:tcMar>
          </w:tcPr>
          <w:p w14:paraId="2A2A13F9" w14:textId="77777777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Главный бухгалтер бухгалтерии</w:t>
            </w:r>
          </w:p>
          <w:p w14:paraId="4DD83438" w14:textId="2B4CF75F" w:rsidR="00217326" w:rsidRPr="00D774BA" w:rsidRDefault="00217326" w:rsidP="00217326">
            <w:pPr>
              <w:rPr>
                <w:rFonts w:ascii="XO Thames" w:hAnsi="XO Thames"/>
                <w:i/>
                <w:sz w:val="28"/>
                <w:szCs w:val="28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</w:rPr>
              <w:t>майор внутренней службы</w:t>
            </w:r>
          </w:p>
        </w:tc>
        <w:tc>
          <w:tcPr>
            <w:tcW w:w="12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58391C" w14:textId="26C7A692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jc w:val="center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</w:p>
        </w:tc>
        <w:tc>
          <w:tcPr>
            <w:tcW w:w="1398" w:type="pct"/>
            <w:gridSpan w:val="2"/>
            <w:shd w:val="clear" w:color="auto" w:fill="auto"/>
            <w:vAlign w:val="bottom"/>
          </w:tcPr>
          <w:p w14:paraId="2593CF2D" w14:textId="42BACF07" w:rsidR="00217326" w:rsidRPr="00D774BA" w:rsidRDefault="00217326" w:rsidP="00217326">
            <w:pPr>
              <w:pStyle w:val="32"/>
              <w:shd w:val="clear" w:color="auto" w:fill="auto"/>
              <w:spacing w:before="0" w:line="240" w:lineRule="auto"/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</w:pPr>
            <w:r w:rsidRPr="00D774BA">
              <w:rPr>
                <w:rFonts w:ascii="XO Thames" w:hAnsi="XO Thames"/>
                <w:i/>
                <w:sz w:val="28"/>
                <w:szCs w:val="28"/>
                <w:lang w:val="ru-RU" w:eastAsia="ru-RU"/>
              </w:rPr>
              <w:t>С.В. Гумерова</w:t>
            </w:r>
          </w:p>
        </w:tc>
      </w:tr>
      <w:bookmarkEnd w:id="0"/>
    </w:tbl>
    <w:p w14:paraId="668F7C90" w14:textId="77777777" w:rsidR="00774330" w:rsidRPr="00FC12C3" w:rsidRDefault="00774330" w:rsidP="009A4A15">
      <w:pPr>
        <w:ind w:right="136"/>
        <w:rPr>
          <w:rFonts w:ascii="XO Thames" w:hAnsi="XO Thames"/>
          <w:sz w:val="10"/>
          <w:szCs w:val="10"/>
        </w:rPr>
      </w:pPr>
    </w:p>
    <w:p w14:paraId="5646199B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p w14:paraId="15661226" w14:textId="77777777" w:rsidR="00217326" w:rsidRPr="00FC12C3" w:rsidRDefault="00217326" w:rsidP="009A4A15">
      <w:pPr>
        <w:ind w:right="136"/>
        <w:rPr>
          <w:rFonts w:ascii="XO Thames" w:hAnsi="XO Thames"/>
          <w:sz w:val="10"/>
          <w:szCs w:val="10"/>
        </w:rPr>
      </w:pPr>
    </w:p>
    <w:sectPr w:rsidR="00217326" w:rsidRPr="00FC12C3" w:rsidSect="008A76FD">
      <w:headerReference w:type="even" r:id="rId8"/>
      <w:headerReference w:type="default" r:id="rId9"/>
      <w:pgSz w:w="16838" w:h="11906" w:orient="landscape"/>
      <w:pgMar w:top="1701" w:right="709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66255" w14:textId="77777777" w:rsidR="00E4019F" w:rsidRDefault="00E4019F">
      <w:r>
        <w:separator/>
      </w:r>
    </w:p>
  </w:endnote>
  <w:endnote w:type="continuationSeparator" w:id="0">
    <w:p w14:paraId="6AB2A0DC" w14:textId="77777777" w:rsidR="00E4019F" w:rsidRDefault="00E40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4F72" w14:textId="77777777" w:rsidR="00E4019F" w:rsidRDefault="00E4019F">
      <w:r>
        <w:separator/>
      </w:r>
    </w:p>
  </w:footnote>
  <w:footnote w:type="continuationSeparator" w:id="0">
    <w:p w14:paraId="462B6FA2" w14:textId="77777777" w:rsidR="00E4019F" w:rsidRDefault="00E40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D5574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742BD2" w14:textId="77777777" w:rsidR="00B549F0" w:rsidRDefault="00B549F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834D" w14:textId="77777777" w:rsidR="00B549F0" w:rsidRDefault="00B549F0" w:rsidP="004A34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C758F">
      <w:rPr>
        <w:rStyle w:val="a7"/>
        <w:noProof/>
      </w:rPr>
      <w:t>2</w:t>
    </w:r>
    <w:r>
      <w:rPr>
        <w:rStyle w:val="a7"/>
      </w:rPr>
      <w:fldChar w:fldCharType="end"/>
    </w:r>
  </w:p>
  <w:p w14:paraId="08FCECA7" w14:textId="77777777" w:rsidR="00B549F0" w:rsidRDefault="00B549F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178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6280"/>
    <w:multiLevelType w:val="multilevel"/>
    <w:tmpl w:val="FC40D99E"/>
    <w:lvl w:ilvl="0">
      <w:start w:val="4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2"/>
      <w:numFmt w:val="decimal"/>
      <w:lvlText w:val="%1.%3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suff w:val="space"/>
      <w:lvlText w:val="%1.%3.%4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4"/>
      <w:numFmt w:val="decimal"/>
      <w:lvlText w:val="%1.%3.%5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7"/>
      <w:numFmt w:val="decimal"/>
      <w:lvlText w:val="%1.%6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5"/>
      <w:numFmt w:val="decimal"/>
      <w:lvlText w:val="%7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7.%8."/>
      <w:lvlJc w:val="left"/>
      <w:pPr>
        <w:ind w:left="142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7.%8.%9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6C7E6B61"/>
    <w:multiLevelType w:val="hybridMultilevel"/>
    <w:tmpl w:val="7B24B650"/>
    <w:lvl w:ilvl="0" w:tplc="3DFC40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7F5A"/>
    <w:multiLevelType w:val="hybridMultilevel"/>
    <w:tmpl w:val="C7B26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E342F"/>
    <w:multiLevelType w:val="hybridMultilevel"/>
    <w:tmpl w:val="CB087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num w:numId="1" w16cid:durableId="1360352681">
    <w:abstractNumId w:val="1"/>
  </w:num>
  <w:num w:numId="2" w16cid:durableId="74522945">
    <w:abstractNumId w:val="2"/>
  </w:num>
  <w:num w:numId="3" w16cid:durableId="1648195706">
    <w:abstractNumId w:val="4"/>
  </w:num>
  <w:num w:numId="4" w16cid:durableId="1114253676">
    <w:abstractNumId w:val="3"/>
  </w:num>
  <w:num w:numId="5" w16cid:durableId="148034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49"/>
    <w:rsid w:val="000079D2"/>
    <w:rsid w:val="00024B8A"/>
    <w:rsid w:val="000354A6"/>
    <w:rsid w:val="00037CB8"/>
    <w:rsid w:val="00044057"/>
    <w:rsid w:val="00056E77"/>
    <w:rsid w:val="00060937"/>
    <w:rsid w:val="00061C33"/>
    <w:rsid w:val="00062D55"/>
    <w:rsid w:val="00071CD9"/>
    <w:rsid w:val="000727A5"/>
    <w:rsid w:val="00074714"/>
    <w:rsid w:val="00084913"/>
    <w:rsid w:val="00091655"/>
    <w:rsid w:val="0009335D"/>
    <w:rsid w:val="000A0526"/>
    <w:rsid w:val="000B554C"/>
    <w:rsid w:val="000B72DA"/>
    <w:rsid w:val="000C02CA"/>
    <w:rsid w:val="000C2543"/>
    <w:rsid w:val="000D21D4"/>
    <w:rsid w:val="000E1FDC"/>
    <w:rsid w:val="000E7603"/>
    <w:rsid w:val="000F62A9"/>
    <w:rsid w:val="0010265A"/>
    <w:rsid w:val="001046E2"/>
    <w:rsid w:val="0010572C"/>
    <w:rsid w:val="00110408"/>
    <w:rsid w:val="0011277E"/>
    <w:rsid w:val="0011467D"/>
    <w:rsid w:val="00116C4A"/>
    <w:rsid w:val="001226C1"/>
    <w:rsid w:val="00134FDD"/>
    <w:rsid w:val="00137A0B"/>
    <w:rsid w:val="001470E3"/>
    <w:rsid w:val="0015178D"/>
    <w:rsid w:val="001517A3"/>
    <w:rsid w:val="00153A90"/>
    <w:rsid w:val="00174DA3"/>
    <w:rsid w:val="001826EF"/>
    <w:rsid w:val="00184BB7"/>
    <w:rsid w:val="0019069E"/>
    <w:rsid w:val="001B046F"/>
    <w:rsid w:val="001C06E1"/>
    <w:rsid w:val="001C1607"/>
    <w:rsid w:val="001D683A"/>
    <w:rsid w:val="001E6827"/>
    <w:rsid w:val="001F39F0"/>
    <w:rsid w:val="001F44B6"/>
    <w:rsid w:val="0021188D"/>
    <w:rsid w:val="00213614"/>
    <w:rsid w:val="002171BB"/>
    <w:rsid w:val="00217326"/>
    <w:rsid w:val="002204FE"/>
    <w:rsid w:val="002211E9"/>
    <w:rsid w:val="002225D9"/>
    <w:rsid w:val="00231C9C"/>
    <w:rsid w:val="00236D29"/>
    <w:rsid w:val="002463A9"/>
    <w:rsid w:val="002519AD"/>
    <w:rsid w:val="00253B27"/>
    <w:rsid w:val="00260D44"/>
    <w:rsid w:val="00263D51"/>
    <w:rsid w:val="00265B72"/>
    <w:rsid w:val="00275E54"/>
    <w:rsid w:val="002846C1"/>
    <w:rsid w:val="002866B5"/>
    <w:rsid w:val="00286D3F"/>
    <w:rsid w:val="002A7DBB"/>
    <w:rsid w:val="002B4411"/>
    <w:rsid w:val="002C2A82"/>
    <w:rsid w:val="002D7560"/>
    <w:rsid w:val="002F013B"/>
    <w:rsid w:val="00305142"/>
    <w:rsid w:val="0031238E"/>
    <w:rsid w:val="00314039"/>
    <w:rsid w:val="00316A82"/>
    <w:rsid w:val="00316A8A"/>
    <w:rsid w:val="00322170"/>
    <w:rsid w:val="00323111"/>
    <w:rsid w:val="003265B7"/>
    <w:rsid w:val="00332AD1"/>
    <w:rsid w:val="00337F28"/>
    <w:rsid w:val="00341CFC"/>
    <w:rsid w:val="00346462"/>
    <w:rsid w:val="003508A2"/>
    <w:rsid w:val="00357873"/>
    <w:rsid w:val="003629AF"/>
    <w:rsid w:val="00366471"/>
    <w:rsid w:val="00374C02"/>
    <w:rsid w:val="003834FB"/>
    <w:rsid w:val="003963C5"/>
    <w:rsid w:val="003A161B"/>
    <w:rsid w:val="003A5C23"/>
    <w:rsid w:val="003B1759"/>
    <w:rsid w:val="003B29A8"/>
    <w:rsid w:val="003B5FD2"/>
    <w:rsid w:val="003C4B30"/>
    <w:rsid w:val="003D02C6"/>
    <w:rsid w:val="003D2220"/>
    <w:rsid w:val="003D46C1"/>
    <w:rsid w:val="003D53D1"/>
    <w:rsid w:val="003E2A06"/>
    <w:rsid w:val="003E2EEC"/>
    <w:rsid w:val="003E661B"/>
    <w:rsid w:val="003E7212"/>
    <w:rsid w:val="003F7973"/>
    <w:rsid w:val="00401727"/>
    <w:rsid w:val="004104A3"/>
    <w:rsid w:val="004255AB"/>
    <w:rsid w:val="00427F94"/>
    <w:rsid w:val="00436E53"/>
    <w:rsid w:val="0044395F"/>
    <w:rsid w:val="0044656E"/>
    <w:rsid w:val="00462D8D"/>
    <w:rsid w:val="004717E8"/>
    <w:rsid w:val="00473C83"/>
    <w:rsid w:val="00480ADE"/>
    <w:rsid w:val="00481A0D"/>
    <w:rsid w:val="004853CA"/>
    <w:rsid w:val="00487BE9"/>
    <w:rsid w:val="004A294C"/>
    <w:rsid w:val="004A34FA"/>
    <w:rsid w:val="004B3292"/>
    <w:rsid w:val="004B55A3"/>
    <w:rsid w:val="004B60F9"/>
    <w:rsid w:val="004C03FC"/>
    <w:rsid w:val="004C2C53"/>
    <w:rsid w:val="004C2FB5"/>
    <w:rsid w:val="004C440E"/>
    <w:rsid w:val="004C53B1"/>
    <w:rsid w:val="004C6AE1"/>
    <w:rsid w:val="004D5213"/>
    <w:rsid w:val="004E4434"/>
    <w:rsid w:val="004E44C9"/>
    <w:rsid w:val="004F1018"/>
    <w:rsid w:val="00505A26"/>
    <w:rsid w:val="00511292"/>
    <w:rsid w:val="00511C9B"/>
    <w:rsid w:val="00517F8C"/>
    <w:rsid w:val="0052094A"/>
    <w:rsid w:val="005233DB"/>
    <w:rsid w:val="00524414"/>
    <w:rsid w:val="00527D51"/>
    <w:rsid w:val="0053151A"/>
    <w:rsid w:val="00557DE4"/>
    <w:rsid w:val="0056475A"/>
    <w:rsid w:val="005674CF"/>
    <w:rsid w:val="00571B0F"/>
    <w:rsid w:val="00571C43"/>
    <w:rsid w:val="00591CAD"/>
    <w:rsid w:val="005931EB"/>
    <w:rsid w:val="005A6A50"/>
    <w:rsid w:val="005B1CDC"/>
    <w:rsid w:val="005B3C92"/>
    <w:rsid w:val="005C1611"/>
    <w:rsid w:val="005C643C"/>
    <w:rsid w:val="005C6A00"/>
    <w:rsid w:val="005D10A5"/>
    <w:rsid w:val="005D51F3"/>
    <w:rsid w:val="005F2813"/>
    <w:rsid w:val="005F2A48"/>
    <w:rsid w:val="005F63D5"/>
    <w:rsid w:val="00603F43"/>
    <w:rsid w:val="00606596"/>
    <w:rsid w:val="006149B2"/>
    <w:rsid w:val="0061703F"/>
    <w:rsid w:val="006222A5"/>
    <w:rsid w:val="0062508A"/>
    <w:rsid w:val="00627406"/>
    <w:rsid w:val="00631447"/>
    <w:rsid w:val="00634680"/>
    <w:rsid w:val="00636F19"/>
    <w:rsid w:val="00642BEC"/>
    <w:rsid w:val="00651191"/>
    <w:rsid w:val="00665323"/>
    <w:rsid w:val="0067403E"/>
    <w:rsid w:val="00675204"/>
    <w:rsid w:val="006812A7"/>
    <w:rsid w:val="00683DE4"/>
    <w:rsid w:val="006855CD"/>
    <w:rsid w:val="00686B29"/>
    <w:rsid w:val="006874AA"/>
    <w:rsid w:val="006B392C"/>
    <w:rsid w:val="006B4F2A"/>
    <w:rsid w:val="006C6F47"/>
    <w:rsid w:val="006D3F68"/>
    <w:rsid w:val="006D68BC"/>
    <w:rsid w:val="006E1B91"/>
    <w:rsid w:val="006E4A33"/>
    <w:rsid w:val="006F2754"/>
    <w:rsid w:val="006F4599"/>
    <w:rsid w:val="00706072"/>
    <w:rsid w:val="00707AD4"/>
    <w:rsid w:val="00717AC9"/>
    <w:rsid w:val="00717ACB"/>
    <w:rsid w:val="00720401"/>
    <w:rsid w:val="0073210A"/>
    <w:rsid w:val="007433B5"/>
    <w:rsid w:val="007443F3"/>
    <w:rsid w:val="007445D1"/>
    <w:rsid w:val="0074612A"/>
    <w:rsid w:val="00746F25"/>
    <w:rsid w:val="00774330"/>
    <w:rsid w:val="0078053B"/>
    <w:rsid w:val="00783D8E"/>
    <w:rsid w:val="00787F5A"/>
    <w:rsid w:val="007917A6"/>
    <w:rsid w:val="00796D12"/>
    <w:rsid w:val="007A03D9"/>
    <w:rsid w:val="007A3BE9"/>
    <w:rsid w:val="007A5BC1"/>
    <w:rsid w:val="007B0CBB"/>
    <w:rsid w:val="007B61F1"/>
    <w:rsid w:val="007C230D"/>
    <w:rsid w:val="007C490C"/>
    <w:rsid w:val="007C758F"/>
    <w:rsid w:val="007C7E97"/>
    <w:rsid w:val="007D3B2B"/>
    <w:rsid w:val="007E07AE"/>
    <w:rsid w:val="007E2659"/>
    <w:rsid w:val="007E6AAF"/>
    <w:rsid w:val="007F2351"/>
    <w:rsid w:val="007F5312"/>
    <w:rsid w:val="007F57AE"/>
    <w:rsid w:val="008042FE"/>
    <w:rsid w:val="008064BF"/>
    <w:rsid w:val="00820D45"/>
    <w:rsid w:val="008260B1"/>
    <w:rsid w:val="008330BA"/>
    <w:rsid w:val="008345F3"/>
    <w:rsid w:val="00841328"/>
    <w:rsid w:val="00845F49"/>
    <w:rsid w:val="00855BA7"/>
    <w:rsid w:val="008561C8"/>
    <w:rsid w:val="008678DB"/>
    <w:rsid w:val="00870D42"/>
    <w:rsid w:val="00876BFC"/>
    <w:rsid w:val="00896AAA"/>
    <w:rsid w:val="008A1094"/>
    <w:rsid w:val="008A22BF"/>
    <w:rsid w:val="008A5D56"/>
    <w:rsid w:val="008A76FD"/>
    <w:rsid w:val="008B2380"/>
    <w:rsid w:val="008C2949"/>
    <w:rsid w:val="008C52C7"/>
    <w:rsid w:val="008E211D"/>
    <w:rsid w:val="008E700E"/>
    <w:rsid w:val="008F0EC1"/>
    <w:rsid w:val="00902BE5"/>
    <w:rsid w:val="00903E24"/>
    <w:rsid w:val="00904EE2"/>
    <w:rsid w:val="00907E58"/>
    <w:rsid w:val="00914E3D"/>
    <w:rsid w:val="00931126"/>
    <w:rsid w:val="009425F8"/>
    <w:rsid w:val="00943D50"/>
    <w:rsid w:val="00952077"/>
    <w:rsid w:val="00953880"/>
    <w:rsid w:val="00957BD6"/>
    <w:rsid w:val="00960571"/>
    <w:rsid w:val="009627E1"/>
    <w:rsid w:val="009739C3"/>
    <w:rsid w:val="00985C5C"/>
    <w:rsid w:val="00985DC1"/>
    <w:rsid w:val="0098600C"/>
    <w:rsid w:val="00997410"/>
    <w:rsid w:val="0099759E"/>
    <w:rsid w:val="009A2759"/>
    <w:rsid w:val="009A4A15"/>
    <w:rsid w:val="009A770C"/>
    <w:rsid w:val="009B2559"/>
    <w:rsid w:val="009B4CD2"/>
    <w:rsid w:val="009B519E"/>
    <w:rsid w:val="009C3C46"/>
    <w:rsid w:val="009C47D8"/>
    <w:rsid w:val="009D0072"/>
    <w:rsid w:val="009D07BE"/>
    <w:rsid w:val="009D238A"/>
    <w:rsid w:val="009D62DB"/>
    <w:rsid w:val="009E242B"/>
    <w:rsid w:val="009E5D14"/>
    <w:rsid w:val="009E7272"/>
    <w:rsid w:val="009E72B7"/>
    <w:rsid w:val="009F6502"/>
    <w:rsid w:val="00A02571"/>
    <w:rsid w:val="00A03E6C"/>
    <w:rsid w:val="00A109A3"/>
    <w:rsid w:val="00A248D7"/>
    <w:rsid w:val="00A623D5"/>
    <w:rsid w:val="00A7187A"/>
    <w:rsid w:val="00A8410C"/>
    <w:rsid w:val="00A91834"/>
    <w:rsid w:val="00A95F50"/>
    <w:rsid w:val="00AA2812"/>
    <w:rsid w:val="00AA4B36"/>
    <w:rsid w:val="00AA776A"/>
    <w:rsid w:val="00AB4E75"/>
    <w:rsid w:val="00AB7B28"/>
    <w:rsid w:val="00AC677F"/>
    <w:rsid w:val="00AD02C8"/>
    <w:rsid w:val="00AE4502"/>
    <w:rsid w:val="00AE4D98"/>
    <w:rsid w:val="00AE6314"/>
    <w:rsid w:val="00AE7468"/>
    <w:rsid w:val="00AF3ECF"/>
    <w:rsid w:val="00B03770"/>
    <w:rsid w:val="00B12BC3"/>
    <w:rsid w:val="00B1698B"/>
    <w:rsid w:val="00B23B29"/>
    <w:rsid w:val="00B36C49"/>
    <w:rsid w:val="00B40B7C"/>
    <w:rsid w:val="00B4299E"/>
    <w:rsid w:val="00B42AD4"/>
    <w:rsid w:val="00B5050F"/>
    <w:rsid w:val="00B53415"/>
    <w:rsid w:val="00B549F0"/>
    <w:rsid w:val="00B5722E"/>
    <w:rsid w:val="00B633C3"/>
    <w:rsid w:val="00B72CFA"/>
    <w:rsid w:val="00B8239A"/>
    <w:rsid w:val="00B860EC"/>
    <w:rsid w:val="00B9037F"/>
    <w:rsid w:val="00B90D85"/>
    <w:rsid w:val="00B92CA0"/>
    <w:rsid w:val="00BD3A3D"/>
    <w:rsid w:val="00BF1F0B"/>
    <w:rsid w:val="00C007A1"/>
    <w:rsid w:val="00C10035"/>
    <w:rsid w:val="00C10C5D"/>
    <w:rsid w:val="00C16090"/>
    <w:rsid w:val="00C225E9"/>
    <w:rsid w:val="00C2665D"/>
    <w:rsid w:val="00C33492"/>
    <w:rsid w:val="00C4708F"/>
    <w:rsid w:val="00C5651C"/>
    <w:rsid w:val="00C601DD"/>
    <w:rsid w:val="00C624A5"/>
    <w:rsid w:val="00C645C8"/>
    <w:rsid w:val="00C7424B"/>
    <w:rsid w:val="00C823C1"/>
    <w:rsid w:val="00C863C5"/>
    <w:rsid w:val="00CB17D7"/>
    <w:rsid w:val="00CD469B"/>
    <w:rsid w:val="00CE45E4"/>
    <w:rsid w:val="00CF13BD"/>
    <w:rsid w:val="00CF5EE5"/>
    <w:rsid w:val="00D1338F"/>
    <w:rsid w:val="00D14DD4"/>
    <w:rsid w:val="00D16125"/>
    <w:rsid w:val="00D17207"/>
    <w:rsid w:val="00D230EF"/>
    <w:rsid w:val="00D27A54"/>
    <w:rsid w:val="00D31C0E"/>
    <w:rsid w:val="00D35310"/>
    <w:rsid w:val="00D436F8"/>
    <w:rsid w:val="00D459DC"/>
    <w:rsid w:val="00D631CF"/>
    <w:rsid w:val="00D639F9"/>
    <w:rsid w:val="00D64C5E"/>
    <w:rsid w:val="00D661DC"/>
    <w:rsid w:val="00D744F7"/>
    <w:rsid w:val="00D774BA"/>
    <w:rsid w:val="00D8284E"/>
    <w:rsid w:val="00D92D62"/>
    <w:rsid w:val="00D97249"/>
    <w:rsid w:val="00DA2FA1"/>
    <w:rsid w:val="00DB00DE"/>
    <w:rsid w:val="00DB0622"/>
    <w:rsid w:val="00DC7FDD"/>
    <w:rsid w:val="00DD27DF"/>
    <w:rsid w:val="00DD5A9D"/>
    <w:rsid w:val="00DD5DFF"/>
    <w:rsid w:val="00DE6535"/>
    <w:rsid w:val="00DF41CC"/>
    <w:rsid w:val="00E025F9"/>
    <w:rsid w:val="00E20FA2"/>
    <w:rsid w:val="00E21899"/>
    <w:rsid w:val="00E222D7"/>
    <w:rsid w:val="00E35FE0"/>
    <w:rsid w:val="00E4019F"/>
    <w:rsid w:val="00E45407"/>
    <w:rsid w:val="00E54BA3"/>
    <w:rsid w:val="00E60A2A"/>
    <w:rsid w:val="00E6188D"/>
    <w:rsid w:val="00E64875"/>
    <w:rsid w:val="00E65080"/>
    <w:rsid w:val="00E9266E"/>
    <w:rsid w:val="00EA39B5"/>
    <w:rsid w:val="00EB3242"/>
    <w:rsid w:val="00EB58B6"/>
    <w:rsid w:val="00EC121E"/>
    <w:rsid w:val="00EC4BA7"/>
    <w:rsid w:val="00EC610D"/>
    <w:rsid w:val="00EC7C6B"/>
    <w:rsid w:val="00ED191B"/>
    <w:rsid w:val="00ED2F27"/>
    <w:rsid w:val="00ED4C5D"/>
    <w:rsid w:val="00ED5596"/>
    <w:rsid w:val="00EE11D0"/>
    <w:rsid w:val="00EE165C"/>
    <w:rsid w:val="00EE17B6"/>
    <w:rsid w:val="00EE3ADD"/>
    <w:rsid w:val="00EF2EBF"/>
    <w:rsid w:val="00EF364C"/>
    <w:rsid w:val="00EF4679"/>
    <w:rsid w:val="00EF4F20"/>
    <w:rsid w:val="00F07A1A"/>
    <w:rsid w:val="00F205A0"/>
    <w:rsid w:val="00F30EF8"/>
    <w:rsid w:val="00F3147F"/>
    <w:rsid w:val="00F350F6"/>
    <w:rsid w:val="00F360D6"/>
    <w:rsid w:val="00F5135F"/>
    <w:rsid w:val="00F524D3"/>
    <w:rsid w:val="00F57C47"/>
    <w:rsid w:val="00F6133E"/>
    <w:rsid w:val="00F6246C"/>
    <w:rsid w:val="00F70481"/>
    <w:rsid w:val="00F8177D"/>
    <w:rsid w:val="00F85A3C"/>
    <w:rsid w:val="00F954E2"/>
    <w:rsid w:val="00F958C0"/>
    <w:rsid w:val="00F961FB"/>
    <w:rsid w:val="00FB47E6"/>
    <w:rsid w:val="00FC12C3"/>
    <w:rsid w:val="00FD7C50"/>
    <w:rsid w:val="00FE1DCB"/>
    <w:rsid w:val="00FE1FFB"/>
    <w:rsid w:val="00FE4DEC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7C1D9"/>
  <w15:chartTrackingRefBased/>
  <w15:docId w15:val="{22CB0D2A-9830-4C12-BB67-8EE5B414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5F49"/>
  </w:style>
  <w:style w:type="paragraph" w:styleId="1">
    <w:name w:val="heading 1"/>
    <w:basedOn w:val="a"/>
    <w:next w:val="a"/>
    <w:link w:val="10"/>
    <w:qFormat/>
    <w:rsid w:val="00AE631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96D12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45F49"/>
    <w:pPr>
      <w:spacing w:after="160" w:line="240" w:lineRule="exact"/>
      <w:ind w:firstLine="720"/>
      <w:jc w:val="both"/>
    </w:pPr>
    <w:rPr>
      <w:rFonts w:ascii="Arial" w:hAnsi="Arial" w:cs="Arial"/>
      <w:szCs w:val="24"/>
      <w:lang w:val="en-US" w:eastAsia="en-US"/>
    </w:rPr>
  </w:style>
  <w:style w:type="paragraph" w:customStyle="1" w:styleId="ConsPlusNormal">
    <w:name w:val="ConsPlusNormal"/>
    <w:rsid w:val="00845F4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5"/>
    <w:locked/>
    <w:rsid w:val="00845F49"/>
    <w:rPr>
      <w:sz w:val="27"/>
      <w:shd w:val="clear" w:color="auto" w:fill="FFFFFF"/>
      <w:lang w:bidi="ar-SA"/>
    </w:rPr>
  </w:style>
  <w:style w:type="paragraph" w:styleId="a5">
    <w:name w:val="Body Text"/>
    <w:basedOn w:val="a"/>
    <w:link w:val="a4"/>
    <w:rsid w:val="00845F49"/>
    <w:pPr>
      <w:shd w:val="clear" w:color="auto" w:fill="FFFFFF"/>
      <w:spacing w:before="1200" w:line="322" w:lineRule="exact"/>
      <w:jc w:val="center"/>
    </w:pPr>
    <w:rPr>
      <w:sz w:val="27"/>
      <w:shd w:val="clear" w:color="auto" w:fill="FFFFFF"/>
      <w:lang w:val="x-none" w:eastAsia="x-none"/>
    </w:rPr>
  </w:style>
  <w:style w:type="character" w:customStyle="1" w:styleId="s1">
    <w:name w:val="s1"/>
    <w:rsid w:val="00845F49"/>
    <w:rPr>
      <w:rFonts w:cs="Times New Roman"/>
    </w:rPr>
  </w:style>
  <w:style w:type="paragraph" w:customStyle="1" w:styleId="p13">
    <w:name w:val="p13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converted-space">
    <w:name w:val="apple-converted-space"/>
    <w:rsid w:val="00845F49"/>
    <w:rPr>
      <w:rFonts w:cs="Times New Roman"/>
    </w:rPr>
  </w:style>
  <w:style w:type="paragraph" w:customStyle="1" w:styleId="p21">
    <w:name w:val="p21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22">
    <w:name w:val="p22"/>
    <w:basedOn w:val="a"/>
    <w:rsid w:val="00845F4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5">
    <w:name w:val="s5"/>
    <w:rsid w:val="00845F49"/>
    <w:rPr>
      <w:rFonts w:cs="Times New Roman"/>
    </w:rPr>
  </w:style>
  <w:style w:type="character" w:customStyle="1" w:styleId="13pt">
    <w:name w:val="Основной текст + 13 pt"/>
    <w:aliases w:val="Курсив,Интервал 0 pt"/>
    <w:rsid w:val="00845F49"/>
    <w:rPr>
      <w:rFonts w:ascii="Times New Roman" w:hAnsi="Times New Roman"/>
      <w:i/>
      <w:spacing w:val="10"/>
      <w:sz w:val="26"/>
    </w:rPr>
  </w:style>
  <w:style w:type="paragraph" w:styleId="a6">
    <w:name w:val="header"/>
    <w:basedOn w:val="a"/>
    <w:rsid w:val="00B549F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49F0"/>
  </w:style>
  <w:style w:type="paragraph" w:customStyle="1" w:styleId="ConsPlusTitle">
    <w:name w:val="ConsPlusTitle"/>
    <w:rsid w:val="00F8177D"/>
    <w:pPr>
      <w:widowControl w:val="0"/>
      <w:autoSpaceDE w:val="0"/>
      <w:autoSpaceDN w:val="0"/>
    </w:pPr>
    <w:rPr>
      <w:b/>
      <w:sz w:val="24"/>
    </w:rPr>
  </w:style>
  <w:style w:type="character" w:customStyle="1" w:styleId="31">
    <w:name w:val="Основной текст (3)_"/>
    <w:link w:val="32"/>
    <w:locked/>
    <w:rsid w:val="0099759E"/>
    <w:rPr>
      <w:sz w:val="24"/>
      <w:szCs w:val="24"/>
      <w:shd w:val="clear" w:color="auto" w:fill="FFFFFF"/>
    </w:rPr>
  </w:style>
  <w:style w:type="character" w:customStyle="1" w:styleId="6">
    <w:name w:val="Основной текст (6)_"/>
    <w:link w:val="60"/>
    <w:locked/>
    <w:rsid w:val="0099759E"/>
    <w:rPr>
      <w:b/>
      <w:bCs/>
      <w:sz w:val="19"/>
      <w:szCs w:val="19"/>
      <w:shd w:val="clear" w:color="auto" w:fill="FFFFFF"/>
    </w:rPr>
  </w:style>
  <w:style w:type="character" w:customStyle="1" w:styleId="4">
    <w:name w:val="Заголовок №4_"/>
    <w:link w:val="40"/>
    <w:locked/>
    <w:rsid w:val="0099759E"/>
    <w:rPr>
      <w:b/>
      <w:bCs/>
      <w:sz w:val="28"/>
      <w:szCs w:val="28"/>
      <w:shd w:val="clear" w:color="auto" w:fill="FFFFFF"/>
    </w:rPr>
  </w:style>
  <w:style w:type="character" w:customStyle="1" w:styleId="7">
    <w:name w:val="Основной текст (7)_"/>
    <w:link w:val="70"/>
    <w:locked/>
    <w:rsid w:val="0099759E"/>
    <w:rPr>
      <w:b/>
      <w:bCs/>
      <w:sz w:val="24"/>
      <w:szCs w:val="24"/>
      <w:shd w:val="clear" w:color="auto" w:fill="FFFFFF"/>
    </w:rPr>
  </w:style>
  <w:style w:type="character" w:customStyle="1" w:styleId="32pt1">
    <w:name w:val="Основной текст (3) + Интервал 2 pt1"/>
    <w:rsid w:val="0099759E"/>
    <w:rPr>
      <w:noProof/>
      <w:spacing w:val="40"/>
      <w:sz w:val="24"/>
      <w:szCs w:val="24"/>
      <w:shd w:val="clear" w:color="auto" w:fill="FFFFFF"/>
    </w:rPr>
  </w:style>
  <w:style w:type="character" w:customStyle="1" w:styleId="33">
    <w:name w:val="Основной текст (3) + Курсив"/>
    <w:rsid w:val="0099759E"/>
    <w:rPr>
      <w:i/>
      <w:iCs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9759E"/>
    <w:pPr>
      <w:shd w:val="clear" w:color="auto" w:fill="FFFFFF"/>
      <w:spacing w:before="300" w:line="240" w:lineRule="atLeast"/>
    </w:pPr>
    <w:rPr>
      <w:sz w:val="24"/>
      <w:szCs w:val="24"/>
      <w:shd w:val="clear" w:color="auto" w:fill="FFFFFF"/>
      <w:lang w:val="x-none" w:eastAsia="x-none"/>
    </w:rPr>
  </w:style>
  <w:style w:type="paragraph" w:customStyle="1" w:styleId="60">
    <w:name w:val="Основной текст (6)"/>
    <w:basedOn w:val="a"/>
    <w:link w:val="6"/>
    <w:rsid w:val="0099759E"/>
    <w:pPr>
      <w:shd w:val="clear" w:color="auto" w:fill="FFFFFF"/>
      <w:spacing w:before="5700" w:after="6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40">
    <w:name w:val="Заголовок №4"/>
    <w:basedOn w:val="a"/>
    <w:link w:val="4"/>
    <w:rsid w:val="0099759E"/>
    <w:pPr>
      <w:shd w:val="clear" w:color="auto" w:fill="FFFFFF"/>
      <w:spacing w:before="1140" w:line="322" w:lineRule="exact"/>
      <w:jc w:val="center"/>
      <w:outlineLvl w:val="3"/>
    </w:pPr>
    <w:rPr>
      <w:b/>
      <w:bCs/>
      <w:sz w:val="28"/>
      <w:szCs w:val="28"/>
      <w:shd w:val="clear" w:color="auto" w:fill="FFFFFF"/>
      <w:lang w:val="x-none" w:eastAsia="x-none"/>
    </w:rPr>
  </w:style>
  <w:style w:type="paragraph" w:customStyle="1" w:styleId="70">
    <w:name w:val="Основной текст (7)"/>
    <w:basedOn w:val="a"/>
    <w:link w:val="7"/>
    <w:rsid w:val="0099759E"/>
    <w:pPr>
      <w:shd w:val="clear" w:color="auto" w:fill="FFFFFF"/>
      <w:spacing w:line="269" w:lineRule="exact"/>
      <w:jc w:val="right"/>
    </w:pPr>
    <w:rPr>
      <w:b/>
      <w:bCs/>
      <w:sz w:val="24"/>
      <w:szCs w:val="24"/>
      <w:shd w:val="clear" w:color="auto" w:fill="FFFFFF"/>
      <w:lang w:val="x-none" w:eastAsia="x-none"/>
    </w:rPr>
  </w:style>
  <w:style w:type="paragraph" w:styleId="a8">
    <w:name w:val="Balloon Text"/>
    <w:basedOn w:val="a"/>
    <w:link w:val="a9"/>
    <w:rsid w:val="00EB58B6"/>
    <w:rPr>
      <w:rFonts w:ascii="Arial" w:hAnsi="Arial"/>
      <w:sz w:val="18"/>
      <w:szCs w:val="18"/>
      <w:lang w:val="x-none" w:eastAsia="x-none"/>
    </w:rPr>
  </w:style>
  <w:style w:type="character" w:customStyle="1" w:styleId="a9">
    <w:name w:val="Текст выноски Знак"/>
    <w:link w:val="a8"/>
    <w:rsid w:val="00EB58B6"/>
    <w:rPr>
      <w:rFonts w:ascii="Arial" w:hAnsi="Arial" w:cs="Arial"/>
      <w:sz w:val="18"/>
      <w:szCs w:val="18"/>
    </w:rPr>
  </w:style>
  <w:style w:type="character" w:customStyle="1" w:styleId="30">
    <w:name w:val="Заголовок 3 Знак"/>
    <w:link w:val="3"/>
    <w:rsid w:val="00796D12"/>
    <w:rPr>
      <w:rFonts w:ascii="Arial" w:hAnsi="Arial" w:cs="Arial"/>
      <w:b/>
      <w:bCs/>
      <w:sz w:val="26"/>
      <w:szCs w:val="26"/>
    </w:rPr>
  </w:style>
  <w:style w:type="paragraph" w:customStyle="1" w:styleId="21">
    <w:name w:val="2 Знак Знак Знак Знак Знак Знак1 Знак"/>
    <w:basedOn w:val="a"/>
    <w:rsid w:val="00796D12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a">
    <w:name w:val="List Paragraph"/>
    <w:basedOn w:val="a"/>
    <w:qFormat/>
    <w:rsid w:val="00796D12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ab">
    <w:name w:val="Table Grid"/>
    <w:basedOn w:val="a1"/>
    <w:rsid w:val="00312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787F5A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E35FE0"/>
    <w:pPr>
      <w:spacing w:before="100" w:beforeAutospacing="1" w:after="100" w:afterAutospacing="1"/>
    </w:pPr>
    <w:rPr>
      <w:sz w:val="24"/>
      <w:szCs w:val="24"/>
    </w:rPr>
  </w:style>
  <w:style w:type="paragraph" w:customStyle="1" w:styleId="typography">
    <w:name w:val="typography"/>
    <w:basedOn w:val="a"/>
    <w:rsid w:val="00FD7C50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d"/>
    <w:uiPriority w:val="99"/>
    <w:unhideWhenUsed/>
    <w:rsid w:val="00FD7C50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AE631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">
    <w:name w:val="Emphasis"/>
    <w:qFormat/>
    <w:rsid w:val="00E54B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E05ECE94AD47F7A97F84E441DB84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9E9FDB-84CF-4804-ABF8-EB6A1CAC10D3}"/>
      </w:docPartPr>
      <w:docPartBody>
        <w:p w:rsidR="00857DC7" w:rsidRDefault="00ED41EC" w:rsidP="00ED41EC">
          <w:pPr>
            <w:pStyle w:val="64E05ECE94AD47F7A97F84E441DB849A"/>
          </w:pPr>
          <w:r w:rsidRPr="007547D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02"/>
    <w:rsid w:val="002E54C8"/>
    <w:rsid w:val="00344304"/>
    <w:rsid w:val="004C03FC"/>
    <w:rsid w:val="0056475A"/>
    <w:rsid w:val="005E1F40"/>
    <w:rsid w:val="00683DE4"/>
    <w:rsid w:val="006D3F68"/>
    <w:rsid w:val="007A5CD5"/>
    <w:rsid w:val="00857DC7"/>
    <w:rsid w:val="00CD0102"/>
    <w:rsid w:val="00D97249"/>
    <w:rsid w:val="00E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D41EC"/>
    <w:rPr>
      <w:color w:val="666666"/>
    </w:rPr>
  </w:style>
  <w:style w:type="paragraph" w:customStyle="1" w:styleId="64E05ECE94AD47F7A97F84E441DB849A">
    <w:name w:val="64E05ECE94AD47F7A97F84E441DB849A"/>
    <w:rsid w:val="00ED4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774EE-E1AC-454E-8009-247BA396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zakupki</dc:creator>
  <cp:keywords>Шаблон; п.4; закупки</cp:keywords>
  <cp:lastModifiedBy>TYL_06</cp:lastModifiedBy>
  <cp:revision>26</cp:revision>
  <cp:lastPrinted>2024-05-20T08:00:00Z</cp:lastPrinted>
  <dcterms:created xsi:type="dcterms:W3CDTF">2026-04-20T14:02:00Z</dcterms:created>
  <dcterms:modified xsi:type="dcterms:W3CDTF">2026-05-24T11:49:00Z</dcterms:modified>
  <cp:category>Закупки</cp:category>
</cp:coreProperties>
</file>