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AD6CD" w14:textId="77777777" w:rsidR="000F0DD9" w:rsidRPr="00E543F0" w:rsidRDefault="000F0DD9" w:rsidP="009A1CD3">
      <w:pPr>
        <w:pStyle w:val="a8"/>
        <w:jc w:val="center"/>
        <w:rPr>
          <w:b/>
          <w:bCs/>
          <w:i w:val="0"/>
          <w:iCs w:val="0"/>
          <w:sz w:val="26"/>
          <w:szCs w:val="26"/>
        </w:rPr>
      </w:pPr>
    </w:p>
    <w:p w14:paraId="5B9830B1" w14:textId="5CA134FB" w:rsidR="00662DFB" w:rsidRPr="00E543F0" w:rsidRDefault="009A1CD3" w:rsidP="005440A3">
      <w:pPr>
        <w:pStyle w:val="a8"/>
        <w:spacing w:after="120"/>
        <w:jc w:val="center"/>
        <w:rPr>
          <w:sz w:val="26"/>
          <w:szCs w:val="26"/>
        </w:rPr>
      </w:pPr>
      <w:r w:rsidRPr="00E543F0">
        <w:rPr>
          <w:b/>
          <w:bCs/>
          <w:i w:val="0"/>
          <w:iCs w:val="0"/>
          <w:sz w:val="26"/>
          <w:szCs w:val="26"/>
        </w:rPr>
        <w:t>Технические требования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884"/>
        <w:gridCol w:w="6379"/>
      </w:tblGrid>
      <w:tr w:rsidR="00B05F33" w:rsidRPr="00B05F33" w14:paraId="7D2919D5" w14:textId="77777777" w:rsidTr="00104A0F">
        <w:tc>
          <w:tcPr>
            <w:tcW w:w="513" w:type="dxa"/>
          </w:tcPr>
          <w:p w14:paraId="7890ECC2" w14:textId="77777777" w:rsidR="00077167" w:rsidRPr="00E543F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E543F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884" w:type="dxa"/>
          </w:tcPr>
          <w:p w14:paraId="6AD7D558" w14:textId="77777777" w:rsidR="00077167" w:rsidRPr="00E543F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E543F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Объект закупки</w:t>
            </w:r>
          </w:p>
        </w:tc>
        <w:tc>
          <w:tcPr>
            <w:tcW w:w="6379" w:type="dxa"/>
          </w:tcPr>
          <w:p w14:paraId="75208F5F" w14:textId="12D05595" w:rsidR="00077167" w:rsidRPr="00E543F0" w:rsidRDefault="00E543F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543F0">
              <w:rPr>
                <w:rFonts w:ascii="Times New Roman" w:hAnsi="Times New Roman" w:cs="Times New Roman"/>
                <w:color w:val="auto"/>
              </w:rPr>
              <w:t>Оказание</w:t>
            </w:r>
            <w:r w:rsidR="00E72FF8">
              <w:rPr>
                <w:rFonts w:ascii="Times New Roman" w:hAnsi="Times New Roman" w:cs="Times New Roman"/>
                <w:color w:val="auto"/>
              </w:rPr>
              <w:t xml:space="preserve"> услуг по определению стоимости </w:t>
            </w:r>
            <w:r w:rsidRPr="00E543F0">
              <w:rPr>
                <w:rFonts w:ascii="Times New Roman" w:hAnsi="Times New Roman" w:cs="Times New Roman"/>
                <w:color w:val="auto"/>
              </w:rPr>
              <w:t>восстановительного ремонта автомобиля (ОТС – филиал РТУ РЭБОТИ (г. Ростов-на-Дону))</w:t>
            </w:r>
          </w:p>
        </w:tc>
      </w:tr>
      <w:tr w:rsidR="00B05F33" w:rsidRPr="00B05F33" w14:paraId="3DA3F673" w14:textId="77777777" w:rsidTr="00104A0F">
        <w:tc>
          <w:tcPr>
            <w:tcW w:w="513" w:type="dxa"/>
          </w:tcPr>
          <w:p w14:paraId="2CD0F6FE" w14:textId="1CF8FCA9" w:rsidR="00077167" w:rsidRPr="006D0BB6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D0BB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884" w:type="dxa"/>
          </w:tcPr>
          <w:p w14:paraId="67A0366D" w14:textId="77777777" w:rsidR="00077167" w:rsidRPr="006D0BB6" w:rsidRDefault="0007716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D0BB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ОКПД2/(КТРУ)</w:t>
            </w:r>
          </w:p>
        </w:tc>
        <w:tc>
          <w:tcPr>
            <w:tcW w:w="6379" w:type="dxa"/>
          </w:tcPr>
          <w:p w14:paraId="0854F0BB" w14:textId="168D8F7F" w:rsidR="00077167" w:rsidRPr="006D0BB6" w:rsidRDefault="00E543F0">
            <w:pPr>
              <w:rPr>
                <w:rFonts w:ascii="Times New Roman" w:hAnsi="Times New Roman" w:cs="Times New Roman"/>
                <w:color w:val="auto"/>
              </w:rPr>
            </w:pPr>
            <w:r w:rsidRPr="006D0BB6">
              <w:rPr>
                <w:rFonts w:ascii="Times New Roman" w:hAnsi="Times New Roman" w:cs="Times New Roman"/>
                <w:color w:val="auto"/>
              </w:rPr>
              <w:t>74.90.12.122 – «Услуги по установлению рыночной или иной стоимости совокупности вещей, составляющих имущество лица, в том числе имущество определенного вида (движимое или недвижимое, включая предприятия)»</w:t>
            </w:r>
          </w:p>
        </w:tc>
      </w:tr>
      <w:tr w:rsidR="00B05F33" w:rsidRPr="00B05F33" w14:paraId="21017EA1" w14:textId="77777777" w:rsidTr="00104A0F">
        <w:tc>
          <w:tcPr>
            <w:tcW w:w="513" w:type="dxa"/>
          </w:tcPr>
          <w:p w14:paraId="56325C50" w14:textId="77777777" w:rsidR="001046C5" w:rsidRPr="006D0BB6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D0BB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884" w:type="dxa"/>
          </w:tcPr>
          <w:p w14:paraId="650C4E4A" w14:textId="77777777" w:rsidR="001046C5" w:rsidRPr="006D0BB6" w:rsidRDefault="001046C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D0BB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Единица измерения</w:t>
            </w:r>
          </w:p>
        </w:tc>
        <w:tc>
          <w:tcPr>
            <w:tcW w:w="6379" w:type="dxa"/>
          </w:tcPr>
          <w:p w14:paraId="242455EF" w14:textId="6DB0F6A1" w:rsidR="001046C5" w:rsidRPr="006D0BB6" w:rsidRDefault="00E543F0">
            <w:pPr>
              <w:rPr>
                <w:rFonts w:ascii="Times New Roman" w:hAnsi="Times New Roman" w:cs="Times New Roman"/>
                <w:color w:val="auto"/>
              </w:rPr>
            </w:pPr>
            <w:r w:rsidRPr="006D0BB6">
              <w:rPr>
                <w:rFonts w:ascii="Times New Roman" w:hAnsi="Times New Roman" w:cs="Times New Roman"/>
                <w:color w:val="auto"/>
              </w:rPr>
              <w:t>Условная единица (усл.</w:t>
            </w:r>
            <w:r w:rsidR="0010126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D0BB6">
              <w:rPr>
                <w:rFonts w:ascii="Times New Roman" w:hAnsi="Times New Roman" w:cs="Times New Roman"/>
                <w:color w:val="auto"/>
              </w:rPr>
              <w:t>ед.)</w:t>
            </w:r>
          </w:p>
        </w:tc>
      </w:tr>
      <w:tr w:rsidR="00B05F33" w:rsidRPr="00B05F33" w14:paraId="6AB6586E" w14:textId="77777777" w:rsidTr="00BA526D">
        <w:trPr>
          <w:trHeight w:val="557"/>
        </w:trPr>
        <w:tc>
          <w:tcPr>
            <w:tcW w:w="513" w:type="dxa"/>
          </w:tcPr>
          <w:p w14:paraId="5163A0EE" w14:textId="77777777" w:rsidR="00077167" w:rsidRPr="00B05F33" w:rsidRDefault="001046C5">
            <w:pPr>
              <w:rPr>
                <w:rFonts w:ascii="Times New Roman" w:hAnsi="Times New Roman" w:cs="Times New Roman"/>
                <w:color w:val="FF0000"/>
              </w:rPr>
            </w:pPr>
            <w:r w:rsidRPr="00E17964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884" w:type="dxa"/>
          </w:tcPr>
          <w:p w14:paraId="7621BE5F" w14:textId="77777777" w:rsidR="00077167" w:rsidRPr="00E1796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E1796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6379" w:type="dxa"/>
          </w:tcPr>
          <w:p w14:paraId="3FE720CD" w14:textId="77777777" w:rsidR="00F65259" w:rsidRPr="00E17964" w:rsidRDefault="00FC0C86" w:rsidP="00083213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</w:rPr>
            </w:pPr>
            <w:r w:rsidRPr="00E17964">
              <w:rPr>
                <w:rFonts w:ascii="Times New Roman" w:eastAsia="Batang" w:hAnsi="Times New Roman" w:cs="Times New Roman"/>
                <w:b/>
                <w:i/>
                <w:color w:val="auto"/>
              </w:rPr>
              <w:t>Марка, модель</w:t>
            </w:r>
            <w:r w:rsidRPr="00E17964">
              <w:rPr>
                <w:rFonts w:ascii="Times New Roman" w:eastAsia="Batang" w:hAnsi="Times New Roman" w:cs="Times New Roman"/>
                <w:i/>
                <w:color w:val="auto"/>
              </w:rPr>
              <w:t xml:space="preserve"> - </w:t>
            </w:r>
            <w:r w:rsidRPr="00E17964">
              <w:rPr>
                <w:rFonts w:ascii="Times New Roman" w:eastAsia="Batang" w:hAnsi="Times New Roman" w:cs="Times New Roman"/>
                <w:color w:val="auto"/>
              </w:rPr>
              <w:t>HAVAL JOLION</w:t>
            </w:r>
          </w:p>
          <w:p w14:paraId="3DBF235E" w14:textId="68BCAFD4" w:rsidR="00FC0C86" w:rsidRPr="00E17964" w:rsidRDefault="00FC0C86" w:rsidP="00FC0C86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</w:rPr>
            </w:pPr>
            <w:r w:rsidRPr="00E17964">
              <w:rPr>
                <w:rFonts w:ascii="Times New Roman" w:eastAsia="Batang" w:hAnsi="Times New Roman" w:cs="Times New Roman"/>
                <w:b/>
                <w:i/>
                <w:color w:val="auto"/>
              </w:rPr>
              <w:t>Год выпуска</w:t>
            </w:r>
            <w:r w:rsidRPr="00E17964">
              <w:rPr>
                <w:rFonts w:ascii="Times New Roman" w:eastAsia="Batang" w:hAnsi="Times New Roman" w:cs="Times New Roman"/>
                <w:i/>
                <w:color w:val="auto"/>
              </w:rPr>
              <w:t xml:space="preserve"> - </w:t>
            </w:r>
            <w:r w:rsidRPr="00E17964">
              <w:rPr>
                <w:rFonts w:ascii="Times New Roman" w:eastAsia="Batang" w:hAnsi="Times New Roman" w:cs="Times New Roman"/>
                <w:color w:val="auto"/>
              </w:rPr>
              <w:t>2024</w:t>
            </w:r>
          </w:p>
          <w:p w14:paraId="48061E78" w14:textId="53247C94" w:rsidR="00FC0C86" w:rsidRPr="00E17964" w:rsidRDefault="00FC0C86" w:rsidP="00FC0C86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</w:rPr>
            </w:pPr>
            <w:r w:rsidRPr="00E17964">
              <w:rPr>
                <w:rFonts w:ascii="Times New Roman" w:eastAsia="Batang" w:hAnsi="Times New Roman" w:cs="Times New Roman"/>
                <w:b/>
                <w:i/>
                <w:color w:val="auto"/>
              </w:rPr>
              <w:t>Модель, номер двигателя</w:t>
            </w:r>
            <w:r w:rsidRPr="00E17964">
              <w:rPr>
                <w:rFonts w:ascii="Times New Roman" w:eastAsia="Batang" w:hAnsi="Times New Roman" w:cs="Times New Roman"/>
                <w:i/>
                <w:color w:val="auto"/>
              </w:rPr>
              <w:t xml:space="preserve"> - </w:t>
            </w:r>
            <w:r w:rsidRPr="00E17964">
              <w:rPr>
                <w:rFonts w:ascii="Times New Roman" w:eastAsia="Batang" w:hAnsi="Times New Roman" w:cs="Times New Roman"/>
                <w:color w:val="auto"/>
              </w:rPr>
              <w:t>GW4B15D, 24905006082</w:t>
            </w:r>
          </w:p>
          <w:p w14:paraId="079142A5" w14:textId="1D32CE70" w:rsidR="00FC0C86" w:rsidRPr="00E17964" w:rsidRDefault="00E17964" w:rsidP="00FC0C86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</w:rPr>
            </w:pPr>
            <w:r w:rsidRPr="00E17964">
              <w:rPr>
                <w:rFonts w:ascii="Times New Roman" w:eastAsia="Batang" w:hAnsi="Times New Roman" w:cs="Times New Roman"/>
                <w:b/>
                <w:i/>
                <w:color w:val="auto"/>
              </w:rPr>
              <w:t>Номер VIN</w:t>
            </w:r>
            <w:r w:rsidRPr="00E17964">
              <w:rPr>
                <w:rFonts w:ascii="Times New Roman" w:eastAsia="Batang" w:hAnsi="Times New Roman" w:cs="Times New Roman"/>
                <w:i/>
                <w:color w:val="auto"/>
              </w:rPr>
              <w:t xml:space="preserve"> - </w:t>
            </w:r>
            <w:r w:rsidR="00FC0C86" w:rsidRPr="00E17964">
              <w:rPr>
                <w:rFonts w:ascii="Times New Roman" w:eastAsia="Batang" w:hAnsi="Times New Roman" w:cs="Times New Roman"/>
                <w:color w:val="auto"/>
              </w:rPr>
              <w:t>XZGFE04A0RA899093</w:t>
            </w:r>
          </w:p>
        </w:tc>
      </w:tr>
      <w:tr w:rsidR="00B05F33" w:rsidRPr="00B05F33" w14:paraId="20156821" w14:textId="77777777" w:rsidTr="00104A0F">
        <w:tc>
          <w:tcPr>
            <w:tcW w:w="513" w:type="dxa"/>
          </w:tcPr>
          <w:p w14:paraId="706B5F68" w14:textId="2DCBB3CB" w:rsidR="00077167" w:rsidRPr="006D0BB6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D0BB6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884" w:type="dxa"/>
          </w:tcPr>
          <w:p w14:paraId="623804C0" w14:textId="77777777" w:rsidR="00077167" w:rsidRPr="006D0BB6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6D0BB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379" w:type="dxa"/>
          </w:tcPr>
          <w:p w14:paraId="1A1B3037" w14:textId="1C7C47F4" w:rsidR="00077167" w:rsidRPr="006D0BB6" w:rsidRDefault="006D0BB6" w:rsidP="002B56D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D0BB6">
              <w:rPr>
                <w:rFonts w:ascii="Times New Roman" w:eastAsia="Times New Roman" w:hAnsi="Times New Roman" w:cs="Times New Roman"/>
                <w:color w:val="auto"/>
              </w:rPr>
              <w:t>1 − Условная единица</w:t>
            </w:r>
          </w:p>
        </w:tc>
      </w:tr>
      <w:tr w:rsidR="00B05F33" w:rsidRPr="00B05F33" w14:paraId="3F5930C7" w14:textId="77777777" w:rsidTr="00104A0F">
        <w:tc>
          <w:tcPr>
            <w:tcW w:w="513" w:type="dxa"/>
          </w:tcPr>
          <w:p w14:paraId="70486BAA" w14:textId="77777777" w:rsidR="00077167" w:rsidRPr="00E4004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884" w:type="dxa"/>
          </w:tcPr>
          <w:p w14:paraId="25574302" w14:textId="77777777" w:rsidR="00077167" w:rsidRPr="002F4A7B" w:rsidRDefault="00077167" w:rsidP="00077167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2F4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Сопутствующие </w:t>
            </w:r>
          </w:p>
          <w:p w14:paraId="1FB26D15" w14:textId="2E0CC813" w:rsidR="00077167" w:rsidRPr="002F4A7B" w:rsidRDefault="00482538" w:rsidP="00077167">
            <w:pPr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работы/у</w:t>
            </w:r>
            <w:r w:rsidR="00077167" w:rsidRPr="002F4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слуги</w:t>
            </w:r>
          </w:p>
        </w:tc>
        <w:tc>
          <w:tcPr>
            <w:tcW w:w="6379" w:type="dxa"/>
          </w:tcPr>
          <w:p w14:paraId="1B0F91CD" w14:textId="05918513" w:rsidR="00754233" w:rsidRPr="002F4A7B" w:rsidRDefault="00847031" w:rsidP="002006C4">
            <w:pPr>
              <w:tabs>
                <w:tab w:val="left" w:pos="851"/>
              </w:tabs>
              <w:suppressAutoHyphens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B05F33" w:rsidRPr="00B05F33" w14:paraId="4F00F0F5" w14:textId="77777777" w:rsidTr="007C0581">
        <w:trPr>
          <w:trHeight w:val="1833"/>
        </w:trPr>
        <w:tc>
          <w:tcPr>
            <w:tcW w:w="513" w:type="dxa"/>
          </w:tcPr>
          <w:p w14:paraId="5BB10AD2" w14:textId="77777777" w:rsidR="00077167" w:rsidRPr="00E4004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884" w:type="dxa"/>
          </w:tcPr>
          <w:p w14:paraId="31F913E6" w14:textId="77777777" w:rsidR="00077167" w:rsidRPr="00E4004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Требования к товарам/ работам/услугам</w:t>
            </w:r>
          </w:p>
        </w:tc>
        <w:tc>
          <w:tcPr>
            <w:tcW w:w="6379" w:type="dxa"/>
          </w:tcPr>
          <w:p w14:paraId="6A5B45DE" w14:textId="5F6EA7DF" w:rsidR="0084554D" w:rsidRPr="00E40040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 xml:space="preserve">- Услуги должны оказываться в полном соответствии с нормативно-правовой базой: </w:t>
            </w:r>
          </w:p>
          <w:p w14:paraId="326A3A86" w14:textId="139BF4B6" w:rsidR="0084554D" w:rsidRPr="00E40040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а) Федеральным законом от 29.07.1998 № 135-ФЗ «Об оценочной деятельности в Российской Федерации»;</w:t>
            </w:r>
          </w:p>
          <w:p w14:paraId="3053E851" w14:textId="77777777" w:rsidR="0084554D" w:rsidRPr="00E40040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б) Федеральным законом от 25.04.2002 № 40-ФЗ «Об обязательном страховании гражданской ответственности владельцев транспортных средств»;</w:t>
            </w:r>
          </w:p>
          <w:p w14:paraId="1E0449C3" w14:textId="77777777" w:rsidR="0084554D" w:rsidRPr="00E40040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в) Постановлением Правительства Российской Федерации от 17 октября 2014 г. № 1065 «Об определении уполномоченных федеральных органов исполнительной власти, устанавливающих требования к экспертам-техникам, в том числе требования к их профессиональной аттестации, основания ее аннулирования, а также порядок ведения государственного реестра экспертов-техников, и о признании утратившими силу некоторых решений Правительства Российской Федерации»;</w:t>
            </w:r>
          </w:p>
          <w:p w14:paraId="258E8B9E" w14:textId="77777777" w:rsidR="0084554D" w:rsidRPr="00E40040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г) Положением Банка России от 04.03.2021 N 755-П «О единой методике определения размера расходов на восстановительный ремонт в отношении поврежденного транспортного средства»;</w:t>
            </w:r>
          </w:p>
          <w:p w14:paraId="688EF4B4" w14:textId="77777777" w:rsidR="0084554D" w:rsidRPr="00E40040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д) Федеральными стандартами оценки, утвержденными приказом Минэкономразвития России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оценки»:</w:t>
            </w:r>
          </w:p>
          <w:p w14:paraId="6FABEC46" w14:textId="77777777" w:rsidR="0084554D" w:rsidRPr="00E40040" w:rsidRDefault="0084554D" w:rsidP="007C0581">
            <w:pPr>
              <w:ind w:firstLine="17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 xml:space="preserve">- Федеральный стандарт оценки «Структура федеральных </w:t>
            </w:r>
          </w:p>
          <w:p w14:paraId="1E235139" w14:textId="77777777" w:rsidR="0084554D" w:rsidRPr="00E40040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 xml:space="preserve">стандартов оценки и основные понятия, используемые в </w:t>
            </w:r>
          </w:p>
          <w:p w14:paraId="4F4E8218" w14:textId="4BEFB200" w:rsidR="0084554D" w:rsidRPr="00E40040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федеральных стандартах оценки» (ФСО I);</w:t>
            </w:r>
          </w:p>
          <w:p w14:paraId="597ACDD9" w14:textId="77777777" w:rsidR="00E40040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 xml:space="preserve">- Федеральным стандартом оценки «Виды стоимости» </w:t>
            </w:r>
          </w:p>
          <w:p w14:paraId="11E1B15B" w14:textId="5737E2C2" w:rsidR="0084554D" w:rsidRPr="00E40040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lastRenderedPageBreak/>
              <w:t>(ФСО II);</w:t>
            </w:r>
          </w:p>
          <w:p w14:paraId="5C16E6FD" w14:textId="77777777" w:rsidR="0084554D" w:rsidRPr="00E40040" w:rsidRDefault="0084554D" w:rsidP="007C0581">
            <w:pPr>
              <w:ind w:firstLine="17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 xml:space="preserve">- Федеральным стандартом оценки «Процесс оценки» </w:t>
            </w:r>
          </w:p>
          <w:p w14:paraId="1A5DB359" w14:textId="75A863E2" w:rsidR="0084554D" w:rsidRPr="00E40040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(ФСО III);</w:t>
            </w:r>
          </w:p>
          <w:p w14:paraId="580CBC20" w14:textId="77777777" w:rsidR="0084554D" w:rsidRPr="00E40040" w:rsidRDefault="0084554D" w:rsidP="007C0581">
            <w:pPr>
              <w:ind w:firstLine="17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 xml:space="preserve">- Федеральным стандартом оценки «Задание на оценку» </w:t>
            </w:r>
          </w:p>
          <w:p w14:paraId="17B61528" w14:textId="7B9A0E88" w:rsidR="0084554D" w:rsidRPr="00E40040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(ФСО IV);</w:t>
            </w:r>
          </w:p>
          <w:p w14:paraId="602C81B9" w14:textId="77777777" w:rsidR="0084554D" w:rsidRPr="00E40040" w:rsidRDefault="0084554D" w:rsidP="007C0581">
            <w:pPr>
              <w:ind w:firstLine="17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 xml:space="preserve">- Федеральным стандартом оценки «Подходы и методы </w:t>
            </w:r>
          </w:p>
          <w:p w14:paraId="3F565F5F" w14:textId="26797C09" w:rsidR="0084554D" w:rsidRPr="00E40040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E40040">
              <w:rPr>
                <w:rFonts w:ascii="Times New Roman" w:hAnsi="Times New Roman" w:cs="Times New Roman"/>
                <w:color w:val="auto"/>
              </w:rPr>
              <w:t>оценки» (ФСО V);</w:t>
            </w:r>
          </w:p>
          <w:p w14:paraId="1D983957" w14:textId="77777777" w:rsidR="0084554D" w:rsidRPr="00E40040" w:rsidRDefault="0084554D" w:rsidP="007C0581">
            <w:pPr>
              <w:pStyle w:val="af3"/>
              <w:widowControl w:val="0"/>
              <w:tabs>
                <w:tab w:val="left" w:pos="993"/>
              </w:tabs>
              <w:ind w:left="0" w:firstLine="170"/>
              <w:jc w:val="both"/>
            </w:pPr>
            <w:r w:rsidRPr="00E40040">
              <w:t xml:space="preserve">- Федеральным стандартом оценки «Отчет об оценке» </w:t>
            </w:r>
          </w:p>
          <w:p w14:paraId="0D387C1A" w14:textId="160A064E" w:rsidR="0084554D" w:rsidRPr="00E40040" w:rsidRDefault="0084554D" w:rsidP="00E40040">
            <w:pPr>
              <w:pStyle w:val="af3"/>
              <w:widowControl w:val="0"/>
              <w:tabs>
                <w:tab w:val="left" w:pos="993"/>
              </w:tabs>
              <w:spacing w:after="120"/>
              <w:ind w:left="0" w:firstLine="284"/>
              <w:jc w:val="both"/>
            </w:pPr>
            <w:r w:rsidRPr="00E40040">
              <w:t>(ФСО VI).</w:t>
            </w:r>
          </w:p>
          <w:p w14:paraId="2CEB03E3" w14:textId="5707ADBB" w:rsidR="0084554D" w:rsidRPr="007C0581" w:rsidRDefault="0084554D" w:rsidP="007C0581">
            <w:pPr>
              <w:jc w:val="both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E4004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Исполнитель гарантирует качество оказанных услуг. Гарантия заключается в бесплатном проведении работ по устранению недостатков работ, в отношении качества которых Заказчиком предъявлены обоснованные претензии в следующие сроки со дня окончания соответствующих работ (даты, указанной в </w:t>
            </w:r>
            <w:r w:rsidR="007C0581" w:rsidRPr="00E4004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акте оказанных услуг или (УПД).</w:t>
            </w:r>
          </w:p>
        </w:tc>
      </w:tr>
      <w:tr w:rsidR="00B05F33" w:rsidRPr="00B05F33" w14:paraId="4ACB08A2" w14:textId="77777777" w:rsidTr="00141B9A">
        <w:trPr>
          <w:trHeight w:val="2573"/>
        </w:trPr>
        <w:tc>
          <w:tcPr>
            <w:tcW w:w="513" w:type="dxa"/>
          </w:tcPr>
          <w:p w14:paraId="7228CA82" w14:textId="77777777" w:rsidR="00077167" w:rsidRPr="00B05F33" w:rsidRDefault="001046C5">
            <w:pPr>
              <w:rPr>
                <w:rFonts w:ascii="Times New Roman" w:hAnsi="Times New Roman" w:cs="Times New Roman"/>
                <w:color w:val="FF0000"/>
              </w:rPr>
            </w:pPr>
            <w:r w:rsidRPr="00680D74">
              <w:rPr>
                <w:rFonts w:ascii="Times New Roman" w:hAnsi="Times New Roman" w:cs="Times New Roman"/>
                <w:color w:val="auto"/>
              </w:rPr>
              <w:lastRenderedPageBreak/>
              <w:t>8</w:t>
            </w:r>
          </w:p>
        </w:tc>
        <w:tc>
          <w:tcPr>
            <w:tcW w:w="2884" w:type="dxa"/>
          </w:tcPr>
          <w:p w14:paraId="21EDBF76" w14:textId="77777777" w:rsidR="00077167" w:rsidRPr="000773D5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0773D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Порядок поставки товаров/выполнения работ/оказания услуг</w:t>
            </w:r>
          </w:p>
        </w:tc>
        <w:tc>
          <w:tcPr>
            <w:tcW w:w="6379" w:type="dxa"/>
          </w:tcPr>
          <w:p w14:paraId="34C7A366" w14:textId="3BDC0E4E" w:rsidR="003B7E7A" w:rsidRPr="000773D5" w:rsidRDefault="003B7E7A" w:rsidP="003B7E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0773D5">
              <w:rPr>
                <w:rFonts w:ascii="Times New Roman" w:eastAsia="Times New Roman" w:hAnsi="Times New Roman"/>
                <w:color w:val="auto"/>
              </w:rPr>
              <w:t xml:space="preserve">- Исполнитель по телефону предварительно согласовывает с Заказчиком дату и время проведения осмотра. </w:t>
            </w:r>
          </w:p>
          <w:p w14:paraId="69D457DE" w14:textId="77A9C15D" w:rsidR="003B7E7A" w:rsidRPr="000773D5" w:rsidRDefault="003B7E7A" w:rsidP="003B7E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0773D5">
              <w:rPr>
                <w:rFonts w:ascii="Times New Roman" w:eastAsia="Times New Roman" w:hAnsi="Times New Roman"/>
                <w:color w:val="auto"/>
              </w:rPr>
              <w:t>- Исполнитель до места проведения осмотра автомобиля Заказчика осуществляет проезд самостоятельно собственными силами и за свой счет.</w:t>
            </w:r>
          </w:p>
          <w:p w14:paraId="66D472DF" w14:textId="5FA55442" w:rsidR="003B7E7A" w:rsidRPr="000773D5" w:rsidRDefault="002B7E39" w:rsidP="003B7E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0773D5">
              <w:rPr>
                <w:rFonts w:ascii="Times New Roman" w:eastAsia="Times New Roman" w:hAnsi="Times New Roman"/>
                <w:color w:val="auto"/>
              </w:rPr>
              <w:t xml:space="preserve">- </w:t>
            </w:r>
            <w:r w:rsidR="003B7E7A" w:rsidRPr="000773D5">
              <w:rPr>
                <w:rFonts w:ascii="Times New Roman" w:eastAsia="Times New Roman" w:hAnsi="Times New Roman"/>
                <w:color w:val="auto"/>
              </w:rPr>
              <w:t>Исполнитель в присутствии представителя или представителей Заказчика в срок не более 1 (одного) календарного дня проводит осмотр автомобиля Заказчика.</w:t>
            </w:r>
          </w:p>
          <w:p w14:paraId="7F47D4FC" w14:textId="34FE3B4E" w:rsidR="003B7E7A" w:rsidRPr="0009536B" w:rsidRDefault="002B7E39" w:rsidP="003B7E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auto"/>
                <w:u w:val="single"/>
              </w:rPr>
            </w:pPr>
            <w:r w:rsidRPr="000773D5">
              <w:rPr>
                <w:rFonts w:ascii="Times New Roman" w:eastAsia="Times New Roman" w:hAnsi="Times New Roman"/>
                <w:color w:val="auto"/>
              </w:rPr>
              <w:t xml:space="preserve">- </w:t>
            </w:r>
            <w:r w:rsidR="003B7E7A" w:rsidRPr="000773D5">
              <w:rPr>
                <w:rFonts w:ascii="Times New Roman" w:eastAsia="Times New Roman" w:hAnsi="Times New Roman"/>
                <w:color w:val="auto"/>
              </w:rPr>
              <w:t xml:space="preserve">Об окончании оказания услуг Исполнитель уведомляет Заказчика (представителя Заказчика) в любой удобной ему форме (письменной, устной, электронным уведомлением и т.п.) о готовности оказываемых услуг к сдаче. Результатом оказания услуг являются составленный в письменной форме на бумажном носителе отчет об оценке стоимости восстановительного ремонта транспортного средства в (2-х экземплярах), оформленный в соответствии с Федеральным законом от 29.07.1998 № 135-ФЗ «Об оценочной деятельности в Российской Федерации» и федеральными стандартами оценки (ФСО № I, ФСО № II, ФСО № III, ФСО № IV, ФСО №V, ФСО №VI, ФСО №VII) </w:t>
            </w:r>
            <w:r w:rsidR="003B7E7A" w:rsidRPr="0009536B">
              <w:rPr>
                <w:rFonts w:ascii="Times New Roman" w:eastAsia="Times New Roman" w:hAnsi="Times New Roman"/>
                <w:b/>
                <w:color w:val="auto"/>
                <w:u w:val="single"/>
              </w:rPr>
              <w:t>составленный лицом, являющимся членом одной из саморегулируемых организаций оценщиков и застраховавшим свою ответственность в соответствии с требованиями Федерального закона от 29.07.1998 № 135-ФЗ «Об оценочной деятельности в Российской Федерации».</w:t>
            </w:r>
          </w:p>
          <w:p w14:paraId="01C2D10B" w14:textId="77777777" w:rsidR="003B7E7A" w:rsidRPr="000773D5" w:rsidRDefault="003B7E7A" w:rsidP="003B7E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0773D5">
              <w:rPr>
                <w:rFonts w:ascii="Times New Roman" w:eastAsia="Times New Roman" w:hAnsi="Times New Roman"/>
                <w:color w:val="auto"/>
              </w:rPr>
              <w:t xml:space="preserve">Отчет об оценке стоимости восстановительного ремонта транспортного средства должен быть пронумерован, прошит, составлен на русском языке с приложением фотоматериалов. Каждый документ должен быть подписан экспертом или экспертами (оценщиком), которые провели экспертизу (оценку), а также скреплен личной печатью эксперта (оценщика) и  печатью юридического лица (при наличии). К отчету об оценке стоимости восстановительного ремонта транспортного средства прикладываются документы эксперта (оценщика). </w:t>
            </w:r>
          </w:p>
          <w:p w14:paraId="29DA5276" w14:textId="77777777" w:rsidR="003B7E7A" w:rsidRPr="000773D5" w:rsidRDefault="003B7E7A" w:rsidP="003B7E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0773D5">
              <w:rPr>
                <w:rFonts w:ascii="Times New Roman" w:eastAsia="Times New Roman" w:hAnsi="Times New Roman"/>
                <w:color w:val="auto"/>
              </w:rPr>
              <w:t>Бумажный вариант предоставляется:</w:t>
            </w:r>
          </w:p>
          <w:p w14:paraId="379A4CF1" w14:textId="77777777" w:rsidR="003B7E7A" w:rsidRPr="000773D5" w:rsidRDefault="003B7E7A" w:rsidP="003B7E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0773D5">
              <w:rPr>
                <w:rFonts w:ascii="Times New Roman" w:eastAsia="Times New Roman" w:hAnsi="Times New Roman"/>
                <w:color w:val="auto"/>
              </w:rPr>
              <w:lastRenderedPageBreak/>
              <w:t xml:space="preserve"> - почтовым отправлением или нарочно на адрес: 344058, г. Ростов-на-Дону, ул. 5-я Кольцевая, 35/37, получатель – Региональное таможенное управление радиоэлектронной безопасности объектов таможенной инфраструктуры.</w:t>
            </w:r>
          </w:p>
          <w:p w14:paraId="6459241B" w14:textId="07412F55" w:rsidR="00750B9A" w:rsidRPr="000773D5" w:rsidRDefault="003B7E7A" w:rsidP="003B7E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0773D5">
              <w:rPr>
                <w:rFonts w:ascii="Times New Roman" w:eastAsia="Times New Roman" w:hAnsi="Times New Roman"/>
                <w:color w:val="auto"/>
              </w:rPr>
              <w:t>Электронный вариант предоставляется на адрес электр</w:t>
            </w:r>
            <w:r w:rsidR="001F19E4">
              <w:rPr>
                <w:rFonts w:ascii="Times New Roman" w:eastAsia="Times New Roman" w:hAnsi="Times New Roman"/>
                <w:color w:val="auto"/>
              </w:rPr>
              <w:t>онной почты: ops-rostov@mail.ru</w:t>
            </w:r>
          </w:p>
        </w:tc>
      </w:tr>
      <w:tr w:rsidR="00B05F33" w:rsidRPr="00B05F33" w14:paraId="1FE42B06" w14:textId="77777777" w:rsidTr="00104A0F">
        <w:tc>
          <w:tcPr>
            <w:tcW w:w="513" w:type="dxa"/>
          </w:tcPr>
          <w:p w14:paraId="6A170D1C" w14:textId="77777777" w:rsidR="00077167" w:rsidRPr="00680D7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80D74">
              <w:rPr>
                <w:rFonts w:ascii="Times New Roman" w:hAnsi="Times New Roman" w:cs="Times New Roman"/>
                <w:color w:val="auto"/>
              </w:rPr>
              <w:lastRenderedPageBreak/>
              <w:t>9</w:t>
            </w:r>
          </w:p>
        </w:tc>
        <w:tc>
          <w:tcPr>
            <w:tcW w:w="2884" w:type="dxa"/>
          </w:tcPr>
          <w:p w14:paraId="115ED858" w14:textId="77777777" w:rsidR="00077167" w:rsidRPr="00680D7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680D7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Место поставки товаров/выполнения работ/оказания услуг</w:t>
            </w:r>
          </w:p>
        </w:tc>
        <w:tc>
          <w:tcPr>
            <w:tcW w:w="6379" w:type="dxa"/>
          </w:tcPr>
          <w:p w14:paraId="4350C243" w14:textId="77777777" w:rsidR="00680D74" w:rsidRPr="00680D74" w:rsidRDefault="00680D74" w:rsidP="002F0E3A">
            <w:pPr>
              <w:jc w:val="both"/>
              <w:rPr>
                <w:rFonts w:ascii="Times New Roman" w:eastAsia="Verdana" w:hAnsi="Times New Roman" w:cs="Times New Roman"/>
                <w:color w:val="auto"/>
              </w:rPr>
            </w:pPr>
            <w:r w:rsidRPr="00680D74">
              <w:rPr>
                <w:rFonts w:ascii="Times New Roman" w:eastAsia="Verdana" w:hAnsi="Times New Roman" w:cs="Times New Roman"/>
                <w:color w:val="auto"/>
              </w:rPr>
              <w:t>344058, г. Ростов-на-Дону, ул. 5-я Кольцевая, 35/37</w:t>
            </w:r>
          </w:p>
          <w:p w14:paraId="7E9E7464" w14:textId="36E00D75" w:rsidR="00077167" w:rsidRPr="00680D74" w:rsidRDefault="00680D74" w:rsidP="002F0E3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80D74">
              <w:rPr>
                <w:rFonts w:ascii="Times New Roman" w:eastAsia="Verdana" w:hAnsi="Times New Roman" w:cs="Times New Roman"/>
                <w:color w:val="auto"/>
              </w:rPr>
              <w:t>8 (863) 307 00 95</w:t>
            </w:r>
          </w:p>
        </w:tc>
      </w:tr>
      <w:tr w:rsidR="00B05F33" w:rsidRPr="00B05F33" w14:paraId="2AEBAD98" w14:textId="77777777" w:rsidTr="00104A0F">
        <w:tc>
          <w:tcPr>
            <w:tcW w:w="513" w:type="dxa"/>
          </w:tcPr>
          <w:p w14:paraId="0F53410D" w14:textId="77777777" w:rsidR="00077167" w:rsidRPr="003D156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3D156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884" w:type="dxa"/>
          </w:tcPr>
          <w:p w14:paraId="07F34839" w14:textId="77777777" w:rsidR="00077167" w:rsidRPr="003D156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3D156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Сроки поставки товаров/выполнения работ/оказания услуг</w:t>
            </w:r>
          </w:p>
        </w:tc>
        <w:tc>
          <w:tcPr>
            <w:tcW w:w="6379" w:type="dxa"/>
          </w:tcPr>
          <w:p w14:paraId="1B266489" w14:textId="3ECF2681" w:rsidR="00077167" w:rsidRPr="003D1560" w:rsidRDefault="00D44941" w:rsidP="001046C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D1560">
              <w:rPr>
                <w:rFonts w:ascii="Times New Roman" w:hAnsi="Times New Roman" w:cs="Times New Roman"/>
                <w:bCs/>
                <w:color w:val="auto"/>
              </w:rPr>
              <w:t>В</w:t>
            </w:r>
            <w:r w:rsidR="001C3784" w:rsidRPr="003D1560">
              <w:rPr>
                <w:rFonts w:ascii="Times New Roman" w:hAnsi="Times New Roman" w:cs="Times New Roman"/>
                <w:bCs/>
                <w:color w:val="auto"/>
              </w:rPr>
              <w:t xml:space="preserve"> течение 20 (двадцати) рабочих дней с даты заключения контракта.</w:t>
            </w:r>
          </w:p>
        </w:tc>
      </w:tr>
      <w:tr w:rsidR="00B05F33" w:rsidRPr="00B05F33" w14:paraId="1C3B8C20" w14:textId="77777777" w:rsidTr="00104A0F">
        <w:tc>
          <w:tcPr>
            <w:tcW w:w="513" w:type="dxa"/>
          </w:tcPr>
          <w:p w14:paraId="2E6F612F" w14:textId="77777777" w:rsidR="00077167" w:rsidRPr="00607269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0726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884" w:type="dxa"/>
          </w:tcPr>
          <w:p w14:paraId="01F00E10" w14:textId="77777777" w:rsidR="00077167" w:rsidRPr="00607269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60726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379" w:type="dxa"/>
          </w:tcPr>
          <w:p w14:paraId="53058807" w14:textId="2D23BD97" w:rsidR="003D1560" w:rsidRPr="00607269" w:rsidRDefault="003D1560" w:rsidP="003D156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07269">
              <w:rPr>
                <w:rFonts w:ascii="Times New Roman" w:eastAsia="Times New Roman" w:hAnsi="Times New Roman"/>
                <w:color w:val="auto"/>
              </w:rPr>
              <w:t>1. В случае отсутствия нарушений, по результатам проведения экспертизы, Заказчик подписывает акт оказанных услуг или (УПД) в течение 20 рабочих дней с даты его получения. При выявленных нарушениях Заказчик в тот же срок уведомляет исполнителя, направляя мотивированный отказ от приемки услуг и от подписания акта оказанных услуг или (УПД).</w:t>
            </w:r>
          </w:p>
          <w:p w14:paraId="1640458B" w14:textId="73408321" w:rsidR="003D1560" w:rsidRPr="00607269" w:rsidRDefault="0050593A" w:rsidP="003D156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07269">
              <w:rPr>
                <w:rFonts w:ascii="Times New Roman" w:eastAsia="Times New Roman" w:hAnsi="Times New Roman"/>
                <w:color w:val="auto"/>
              </w:rPr>
              <w:t xml:space="preserve">2. </w:t>
            </w:r>
            <w:r w:rsidR="003D1560" w:rsidRPr="00607269">
              <w:rPr>
                <w:rFonts w:ascii="Times New Roman" w:eastAsia="Times New Roman" w:hAnsi="Times New Roman"/>
                <w:color w:val="auto"/>
              </w:rPr>
              <w:t>Датой оказания услуг считается дата подписания заказчиком акта оказанных услуг или (УПД).</w:t>
            </w:r>
          </w:p>
          <w:p w14:paraId="3AB8A689" w14:textId="09158048" w:rsidR="003D1560" w:rsidRPr="00607269" w:rsidRDefault="0050593A" w:rsidP="003D156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07269">
              <w:rPr>
                <w:rFonts w:ascii="Times New Roman" w:eastAsia="Times New Roman" w:hAnsi="Times New Roman"/>
                <w:color w:val="auto"/>
              </w:rPr>
              <w:t xml:space="preserve">3. </w:t>
            </w:r>
            <w:r w:rsidR="003D1560" w:rsidRPr="00607269">
              <w:rPr>
                <w:rFonts w:ascii="Times New Roman" w:eastAsia="Times New Roman" w:hAnsi="Times New Roman"/>
                <w:color w:val="auto"/>
              </w:rPr>
              <w:t>Оформление результата проведения приемочных мероприятий осуществляется в порядке и в сроки, указанные в пункте 2. настоящего раздела.</w:t>
            </w:r>
          </w:p>
          <w:p w14:paraId="58D9A2B8" w14:textId="04F78673" w:rsidR="003D1560" w:rsidRPr="00607269" w:rsidRDefault="003D1560" w:rsidP="003D156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07269">
              <w:rPr>
                <w:rFonts w:ascii="Times New Roman" w:eastAsia="Times New Roman" w:hAnsi="Times New Roman"/>
                <w:color w:val="auto"/>
              </w:rPr>
              <w:t>4. В случае выявления несоответствия условиям контракта Заказчик вправе не отказывать в приемке результатов исполнения контракта (отдельного этапа), если выявленное несоответствие не препятствует приемке и устранено Исполнителем.</w:t>
            </w:r>
          </w:p>
          <w:p w14:paraId="54C4A625" w14:textId="77777777" w:rsidR="00F327C0" w:rsidRDefault="00607269" w:rsidP="003D156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607269">
              <w:rPr>
                <w:rFonts w:ascii="Times New Roman" w:eastAsia="Times New Roman" w:hAnsi="Times New Roman"/>
                <w:color w:val="auto"/>
              </w:rPr>
              <w:t xml:space="preserve">5. </w:t>
            </w:r>
            <w:r w:rsidR="003D1560" w:rsidRPr="00607269">
              <w:rPr>
                <w:rFonts w:ascii="Times New Roman" w:eastAsia="Times New Roman" w:hAnsi="Times New Roman"/>
                <w:color w:val="auto"/>
              </w:rPr>
              <w:t>В случае оказания услуг ненадлежащего качества Исполнитель обязан безвозмездно устранить недостатки в течение 3 дней с момента заявления о них Заказчиком либо возместить расходы Заказчика на устранение выявленных недостатков.</w:t>
            </w:r>
          </w:p>
          <w:p w14:paraId="7C3BC683" w14:textId="3D0539F4" w:rsidR="001F19E4" w:rsidRPr="00607269" w:rsidRDefault="001F19E4" w:rsidP="003D156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 xml:space="preserve">6. </w:t>
            </w:r>
            <w:r w:rsidRPr="001F19E4">
              <w:rPr>
                <w:rFonts w:ascii="Times New Roman" w:eastAsia="Times New Roman" w:hAnsi="Times New Roman"/>
                <w:color w:val="auto"/>
              </w:rPr>
              <w:t>Оплата производится Заказчиком путем перечисления денежных средств на расчетный счет Исполнителя за фактически оказанные услуги на основании выставленного Исполнителем счета, счета-фактуры (если Исполнитель является плательщиком НДС), акта оказанных услуг (или универсального передаточного документа – далее УПД), подписанного Сторонами, в течение 7 (семи) рабочих дней с даты подписания Заказчиком акта оказанных услуг или (УПД).</w:t>
            </w:r>
          </w:p>
        </w:tc>
      </w:tr>
      <w:tr w:rsidR="00B05F33" w:rsidRPr="00B05F33" w14:paraId="4CC3C150" w14:textId="77777777" w:rsidTr="00104A0F">
        <w:tc>
          <w:tcPr>
            <w:tcW w:w="513" w:type="dxa"/>
          </w:tcPr>
          <w:p w14:paraId="337B56E8" w14:textId="77777777" w:rsidR="00077167" w:rsidRPr="002F4A7B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2884" w:type="dxa"/>
          </w:tcPr>
          <w:p w14:paraId="1DC1CD5D" w14:textId="4F46EA75" w:rsidR="00077167" w:rsidRPr="002F4A7B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Дополн</w:t>
            </w:r>
            <w:r w:rsidR="00350EAC" w:rsidRPr="002F4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ительные расходы, включенные в ц</w:t>
            </w:r>
            <w:r w:rsidRPr="002F4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ену контракта</w:t>
            </w:r>
          </w:p>
        </w:tc>
        <w:tc>
          <w:tcPr>
            <w:tcW w:w="6379" w:type="dxa"/>
          </w:tcPr>
          <w:p w14:paraId="36C20843" w14:textId="2EEE1F94" w:rsidR="00E944A4" w:rsidRPr="002F4A7B" w:rsidRDefault="00847031" w:rsidP="00864D1A">
            <w:pPr>
              <w:pStyle w:val="af3"/>
              <w:widowControl w:val="0"/>
              <w:tabs>
                <w:tab w:val="left" w:pos="993"/>
              </w:tabs>
              <w:ind w:left="0"/>
              <w:jc w:val="both"/>
            </w:pPr>
            <w:r w:rsidRPr="002F4A7B">
              <w:t>-</w:t>
            </w:r>
            <w:r w:rsidR="00574C42" w:rsidRPr="002F4A7B">
              <w:t xml:space="preserve"> </w:t>
            </w:r>
          </w:p>
        </w:tc>
      </w:tr>
      <w:tr w:rsidR="00B05F33" w:rsidRPr="00B05F33" w14:paraId="3EFA85D3" w14:textId="77777777" w:rsidTr="00104A0F">
        <w:tc>
          <w:tcPr>
            <w:tcW w:w="513" w:type="dxa"/>
          </w:tcPr>
          <w:p w14:paraId="0CDC0523" w14:textId="77777777" w:rsidR="00077167" w:rsidRPr="00C063C7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C063C7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2884" w:type="dxa"/>
          </w:tcPr>
          <w:p w14:paraId="6FBDD8D8" w14:textId="77777777" w:rsidR="00077167" w:rsidRPr="00C063C7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C063C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Требования к </w:t>
            </w:r>
            <w:r w:rsidRPr="00C063C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нормативным документам</w:t>
            </w:r>
          </w:p>
        </w:tc>
        <w:tc>
          <w:tcPr>
            <w:tcW w:w="6379" w:type="dxa"/>
          </w:tcPr>
          <w:p w14:paraId="6134BB19" w14:textId="7E035A58" w:rsidR="00077167" w:rsidRPr="00B05F33" w:rsidRDefault="00847031" w:rsidP="001046C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05F33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-</w:t>
            </w:r>
          </w:p>
        </w:tc>
      </w:tr>
      <w:tr w:rsidR="00B05F33" w:rsidRPr="00B05F33" w14:paraId="0A55C91D" w14:textId="77777777" w:rsidTr="00104A0F">
        <w:trPr>
          <w:trHeight w:val="688"/>
        </w:trPr>
        <w:tc>
          <w:tcPr>
            <w:tcW w:w="513" w:type="dxa"/>
          </w:tcPr>
          <w:p w14:paraId="2BECBE07" w14:textId="77777777" w:rsidR="00077167" w:rsidRPr="002F4A7B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884" w:type="dxa"/>
          </w:tcPr>
          <w:p w14:paraId="3442EC3C" w14:textId="77777777" w:rsidR="00077167" w:rsidRPr="002F4A7B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Применение национального режима</w:t>
            </w:r>
          </w:p>
        </w:tc>
        <w:tc>
          <w:tcPr>
            <w:tcW w:w="6379" w:type="dxa"/>
          </w:tcPr>
          <w:p w14:paraId="3175AC0A" w14:textId="6DF73660" w:rsidR="006843FE" w:rsidRPr="002F4A7B" w:rsidRDefault="002F4A7B" w:rsidP="000B61F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F4A7B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104A0F" w:rsidRPr="00B05F33" w14:paraId="1EEC5277" w14:textId="77777777" w:rsidTr="00104A0F">
        <w:trPr>
          <w:trHeight w:val="938"/>
        </w:trPr>
        <w:tc>
          <w:tcPr>
            <w:tcW w:w="513" w:type="dxa"/>
          </w:tcPr>
          <w:p w14:paraId="181109F8" w14:textId="14ED4C49" w:rsidR="00077167" w:rsidRPr="002F4A7B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2884" w:type="dxa"/>
          </w:tcPr>
          <w:p w14:paraId="60B83DEB" w14:textId="77777777" w:rsidR="00077167" w:rsidRPr="002F4A7B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Дополнительные технические требования к объекту закупки</w:t>
            </w:r>
          </w:p>
        </w:tc>
        <w:tc>
          <w:tcPr>
            <w:tcW w:w="6379" w:type="dxa"/>
          </w:tcPr>
          <w:p w14:paraId="1740759A" w14:textId="6C9A81ED" w:rsidR="00077167" w:rsidRPr="002F4A7B" w:rsidRDefault="00847031" w:rsidP="00E944A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2F4A7B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</w:tbl>
    <w:p w14:paraId="190BF9B7" w14:textId="77777777" w:rsidR="00D44941" w:rsidRPr="00B05F33" w:rsidRDefault="00D44941">
      <w:pPr>
        <w:rPr>
          <w:rFonts w:ascii="Times New Roman" w:hAnsi="Times New Roman" w:cs="Times New Roman"/>
          <w:color w:val="FF0000"/>
        </w:rPr>
      </w:pPr>
    </w:p>
    <w:p w14:paraId="3F68FF2B" w14:textId="77777777" w:rsidR="004F023E" w:rsidRPr="00B05F33" w:rsidRDefault="004F023E">
      <w:pPr>
        <w:rPr>
          <w:rFonts w:ascii="Times New Roman" w:hAnsi="Times New Roman" w:cs="Times New Roman"/>
          <w:color w:val="FF0000"/>
        </w:rPr>
      </w:pPr>
    </w:p>
    <w:p w14:paraId="7B779E2C" w14:textId="77777777" w:rsidR="00D44941" w:rsidRPr="00B05F33" w:rsidRDefault="00D44941">
      <w:pPr>
        <w:rPr>
          <w:rFonts w:ascii="Times New Roman" w:hAnsi="Times New Roman" w:cs="Times New Roman"/>
          <w:color w:val="FF0000"/>
        </w:rPr>
      </w:pPr>
    </w:p>
    <w:p w14:paraId="1D32E954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452DF297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0EC051BE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030C930F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472604C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02E4FFC8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263560AB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8CA3EC3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31D6A9FD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3441F03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3766703C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FEC85D6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5FD74CFD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1B175A0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FFA74A8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765A42B2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7FBD95A1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27224224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8503445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7F2290F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501E172A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2D6B839F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0A52AAE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2B63065E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0F7FD9F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4C97C74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0B830C1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053321F3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5AA25D8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3B7A9CA5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9D8433A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2897E761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6944FE0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2C923D5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59708BF4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4DB5E6DB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566649E1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2D2D3347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3A14EBE8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4FAAF733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CDA4A26" w14:textId="77777777" w:rsidR="00724A7F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  <w:bookmarkStart w:id="0" w:name="_GoBack"/>
      <w:bookmarkEnd w:id="0"/>
    </w:p>
    <w:sectPr w:rsidR="00724A7F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E1515" w14:textId="77777777" w:rsidR="00C27336" w:rsidRDefault="00C27336" w:rsidP="009A1CD3">
      <w:r>
        <w:separator/>
      </w:r>
    </w:p>
  </w:endnote>
  <w:endnote w:type="continuationSeparator" w:id="0">
    <w:p w14:paraId="5B19AD32" w14:textId="77777777" w:rsidR="00C27336" w:rsidRDefault="00C27336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2E440" w14:textId="77777777" w:rsidR="00C27336" w:rsidRDefault="00C27336" w:rsidP="009A1CD3">
      <w:r>
        <w:separator/>
      </w:r>
    </w:p>
  </w:footnote>
  <w:footnote w:type="continuationSeparator" w:id="0">
    <w:p w14:paraId="0F7CF8B9" w14:textId="77777777" w:rsidR="00C27336" w:rsidRDefault="00C27336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2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15124"/>
    <w:rsid w:val="00027B23"/>
    <w:rsid w:val="00032A9A"/>
    <w:rsid w:val="00047BFA"/>
    <w:rsid w:val="00056A6B"/>
    <w:rsid w:val="00061AF0"/>
    <w:rsid w:val="00061BDE"/>
    <w:rsid w:val="00062EFB"/>
    <w:rsid w:val="000647C9"/>
    <w:rsid w:val="0007245F"/>
    <w:rsid w:val="00073563"/>
    <w:rsid w:val="00077167"/>
    <w:rsid w:val="000773D5"/>
    <w:rsid w:val="000800F1"/>
    <w:rsid w:val="0008057E"/>
    <w:rsid w:val="00083213"/>
    <w:rsid w:val="00083FDA"/>
    <w:rsid w:val="00093830"/>
    <w:rsid w:val="0009536B"/>
    <w:rsid w:val="00097205"/>
    <w:rsid w:val="000A2D8A"/>
    <w:rsid w:val="000B1E00"/>
    <w:rsid w:val="000B3E10"/>
    <w:rsid w:val="000B61F6"/>
    <w:rsid w:val="000C0E06"/>
    <w:rsid w:val="000D40E8"/>
    <w:rsid w:val="000D47F3"/>
    <w:rsid w:val="000F064F"/>
    <w:rsid w:val="000F0DD9"/>
    <w:rsid w:val="000F77A5"/>
    <w:rsid w:val="00101267"/>
    <w:rsid w:val="00103135"/>
    <w:rsid w:val="001046C5"/>
    <w:rsid w:val="00104A0F"/>
    <w:rsid w:val="00111696"/>
    <w:rsid w:val="00111FDB"/>
    <w:rsid w:val="001156E9"/>
    <w:rsid w:val="00117742"/>
    <w:rsid w:val="00127E63"/>
    <w:rsid w:val="00134081"/>
    <w:rsid w:val="001352C4"/>
    <w:rsid w:val="00135796"/>
    <w:rsid w:val="0014115D"/>
    <w:rsid w:val="00141B9A"/>
    <w:rsid w:val="0014373D"/>
    <w:rsid w:val="001520F9"/>
    <w:rsid w:val="00156C9B"/>
    <w:rsid w:val="00157353"/>
    <w:rsid w:val="00160BD9"/>
    <w:rsid w:val="0016225C"/>
    <w:rsid w:val="00166D5E"/>
    <w:rsid w:val="00172F6B"/>
    <w:rsid w:val="00186540"/>
    <w:rsid w:val="00193242"/>
    <w:rsid w:val="001A339E"/>
    <w:rsid w:val="001A60D5"/>
    <w:rsid w:val="001A78DB"/>
    <w:rsid w:val="001C12FB"/>
    <w:rsid w:val="001C3784"/>
    <w:rsid w:val="001C38ED"/>
    <w:rsid w:val="001C722F"/>
    <w:rsid w:val="001D0E41"/>
    <w:rsid w:val="001D68B8"/>
    <w:rsid w:val="001E4333"/>
    <w:rsid w:val="001E5EE7"/>
    <w:rsid w:val="001E6D18"/>
    <w:rsid w:val="001E79C9"/>
    <w:rsid w:val="001F10DF"/>
    <w:rsid w:val="001F12DC"/>
    <w:rsid w:val="001F19E4"/>
    <w:rsid w:val="001F3103"/>
    <w:rsid w:val="001F3D1D"/>
    <w:rsid w:val="001F7B69"/>
    <w:rsid w:val="002006C4"/>
    <w:rsid w:val="00201E61"/>
    <w:rsid w:val="0021034E"/>
    <w:rsid w:val="00216571"/>
    <w:rsid w:val="00232599"/>
    <w:rsid w:val="002331CD"/>
    <w:rsid w:val="002375C9"/>
    <w:rsid w:val="00240F49"/>
    <w:rsid w:val="00243DF1"/>
    <w:rsid w:val="002539DC"/>
    <w:rsid w:val="00257590"/>
    <w:rsid w:val="00262EF5"/>
    <w:rsid w:val="00263F83"/>
    <w:rsid w:val="002702F1"/>
    <w:rsid w:val="00273BF9"/>
    <w:rsid w:val="0027468A"/>
    <w:rsid w:val="002838A8"/>
    <w:rsid w:val="00285A3D"/>
    <w:rsid w:val="002913C6"/>
    <w:rsid w:val="002A1B57"/>
    <w:rsid w:val="002A5940"/>
    <w:rsid w:val="002B1920"/>
    <w:rsid w:val="002B1C50"/>
    <w:rsid w:val="002B56D8"/>
    <w:rsid w:val="002B7E39"/>
    <w:rsid w:val="002D51BD"/>
    <w:rsid w:val="002E5E4F"/>
    <w:rsid w:val="002F0E3A"/>
    <w:rsid w:val="002F1441"/>
    <w:rsid w:val="002F249C"/>
    <w:rsid w:val="002F4A7B"/>
    <w:rsid w:val="0030711A"/>
    <w:rsid w:val="00307CCD"/>
    <w:rsid w:val="00316D7C"/>
    <w:rsid w:val="0032500F"/>
    <w:rsid w:val="00330126"/>
    <w:rsid w:val="00333985"/>
    <w:rsid w:val="003345FF"/>
    <w:rsid w:val="0033539F"/>
    <w:rsid w:val="00350EAC"/>
    <w:rsid w:val="00350FE5"/>
    <w:rsid w:val="00357A0F"/>
    <w:rsid w:val="00360673"/>
    <w:rsid w:val="0036235B"/>
    <w:rsid w:val="00365010"/>
    <w:rsid w:val="00381C17"/>
    <w:rsid w:val="00381D30"/>
    <w:rsid w:val="00382B25"/>
    <w:rsid w:val="003905DD"/>
    <w:rsid w:val="0039483A"/>
    <w:rsid w:val="0039665D"/>
    <w:rsid w:val="0039693C"/>
    <w:rsid w:val="003A2628"/>
    <w:rsid w:val="003A65C0"/>
    <w:rsid w:val="003B2A7A"/>
    <w:rsid w:val="003B3B70"/>
    <w:rsid w:val="003B6A44"/>
    <w:rsid w:val="003B7E7A"/>
    <w:rsid w:val="003C2C35"/>
    <w:rsid w:val="003C3BB8"/>
    <w:rsid w:val="003C3E6C"/>
    <w:rsid w:val="003D1560"/>
    <w:rsid w:val="003D4B2F"/>
    <w:rsid w:val="003D5458"/>
    <w:rsid w:val="003D6B2E"/>
    <w:rsid w:val="003D7733"/>
    <w:rsid w:val="003F2362"/>
    <w:rsid w:val="003F35F4"/>
    <w:rsid w:val="003F6F7D"/>
    <w:rsid w:val="00400ED6"/>
    <w:rsid w:val="00404BCB"/>
    <w:rsid w:val="00407904"/>
    <w:rsid w:val="004126D8"/>
    <w:rsid w:val="004165ED"/>
    <w:rsid w:val="00424BD6"/>
    <w:rsid w:val="00425BF9"/>
    <w:rsid w:val="00427390"/>
    <w:rsid w:val="00431F92"/>
    <w:rsid w:val="0044119D"/>
    <w:rsid w:val="004429E5"/>
    <w:rsid w:val="004527FC"/>
    <w:rsid w:val="00460F3D"/>
    <w:rsid w:val="004651C3"/>
    <w:rsid w:val="004710F3"/>
    <w:rsid w:val="00482538"/>
    <w:rsid w:val="004B0A93"/>
    <w:rsid w:val="004B73F5"/>
    <w:rsid w:val="004C7C93"/>
    <w:rsid w:val="004D02FD"/>
    <w:rsid w:val="004E0EDE"/>
    <w:rsid w:val="004E69A5"/>
    <w:rsid w:val="004F023E"/>
    <w:rsid w:val="004F0EBB"/>
    <w:rsid w:val="0050593A"/>
    <w:rsid w:val="0050602D"/>
    <w:rsid w:val="005160C8"/>
    <w:rsid w:val="00516EA4"/>
    <w:rsid w:val="00523BE5"/>
    <w:rsid w:val="0052649B"/>
    <w:rsid w:val="00526511"/>
    <w:rsid w:val="00527425"/>
    <w:rsid w:val="00531389"/>
    <w:rsid w:val="005342F4"/>
    <w:rsid w:val="005440A3"/>
    <w:rsid w:val="00547FD2"/>
    <w:rsid w:val="005563E1"/>
    <w:rsid w:val="00556429"/>
    <w:rsid w:val="00556FAD"/>
    <w:rsid w:val="005631C2"/>
    <w:rsid w:val="00574C42"/>
    <w:rsid w:val="005779C5"/>
    <w:rsid w:val="00577F80"/>
    <w:rsid w:val="005826B5"/>
    <w:rsid w:val="00584AD3"/>
    <w:rsid w:val="00593E70"/>
    <w:rsid w:val="00596EF4"/>
    <w:rsid w:val="005A0300"/>
    <w:rsid w:val="005A0B58"/>
    <w:rsid w:val="005A1150"/>
    <w:rsid w:val="005B7776"/>
    <w:rsid w:val="005C0EA6"/>
    <w:rsid w:val="005C391B"/>
    <w:rsid w:val="005C4D95"/>
    <w:rsid w:val="005D02BD"/>
    <w:rsid w:val="005D2B77"/>
    <w:rsid w:val="005D3EB0"/>
    <w:rsid w:val="005D4438"/>
    <w:rsid w:val="005E28BC"/>
    <w:rsid w:val="005E3286"/>
    <w:rsid w:val="005E370B"/>
    <w:rsid w:val="005E680C"/>
    <w:rsid w:val="005F61BC"/>
    <w:rsid w:val="005F75FA"/>
    <w:rsid w:val="00606A67"/>
    <w:rsid w:val="00607269"/>
    <w:rsid w:val="00607DC0"/>
    <w:rsid w:val="00610C89"/>
    <w:rsid w:val="00611AE4"/>
    <w:rsid w:val="00620D69"/>
    <w:rsid w:val="00626B47"/>
    <w:rsid w:val="00626C1D"/>
    <w:rsid w:val="00634C6D"/>
    <w:rsid w:val="00644596"/>
    <w:rsid w:val="00651950"/>
    <w:rsid w:val="00656901"/>
    <w:rsid w:val="00660E2B"/>
    <w:rsid w:val="00662DFB"/>
    <w:rsid w:val="0066729F"/>
    <w:rsid w:val="00680D74"/>
    <w:rsid w:val="006843FE"/>
    <w:rsid w:val="00686E98"/>
    <w:rsid w:val="00690B64"/>
    <w:rsid w:val="00695511"/>
    <w:rsid w:val="006A1EC5"/>
    <w:rsid w:val="006A2F41"/>
    <w:rsid w:val="006C4606"/>
    <w:rsid w:val="006D0BB6"/>
    <w:rsid w:val="006D30BB"/>
    <w:rsid w:val="006E3A53"/>
    <w:rsid w:val="006E3F9C"/>
    <w:rsid w:val="006E4668"/>
    <w:rsid w:val="006F5F18"/>
    <w:rsid w:val="00700186"/>
    <w:rsid w:val="00700658"/>
    <w:rsid w:val="0070072F"/>
    <w:rsid w:val="007049CB"/>
    <w:rsid w:val="00705A7E"/>
    <w:rsid w:val="00724A7F"/>
    <w:rsid w:val="00726E06"/>
    <w:rsid w:val="0073522C"/>
    <w:rsid w:val="0074128F"/>
    <w:rsid w:val="007461F4"/>
    <w:rsid w:val="00750B9A"/>
    <w:rsid w:val="00751ED7"/>
    <w:rsid w:val="007537F6"/>
    <w:rsid w:val="00754233"/>
    <w:rsid w:val="0076109F"/>
    <w:rsid w:val="00765B62"/>
    <w:rsid w:val="00765EE0"/>
    <w:rsid w:val="00767043"/>
    <w:rsid w:val="007716BD"/>
    <w:rsid w:val="007718B9"/>
    <w:rsid w:val="00784A9D"/>
    <w:rsid w:val="007900B6"/>
    <w:rsid w:val="007A3061"/>
    <w:rsid w:val="007A4685"/>
    <w:rsid w:val="007B7A99"/>
    <w:rsid w:val="007C0581"/>
    <w:rsid w:val="007C3081"/>
    <w:rsid w:val="007D088E"/>
    <w:rsid w:val="007D4604"/>
    <w:rsid w:val="007E183A"/>
    <w:rsid w:val="007E2AB0"/>
    <w:rsid w:val="007E4089"/>
    <w:rsid w:val="007E63B2"/>
    <w:rsid w:val="007F02E8"/>
    <w:rsid w:val="007F5F87"/>
    <w:rsid w:val="00805402"/>
    <w:rsid w:val="00807536"/>
    <w:rsid w:val="0080779A"/>
    <w:rsid w:val="008109D5"/>
    <w:rsid w:val="00822360"/>
    <w:rsid w:val="00822E2A"/>
    <w:rsid w:val="00831995"/>
    <w:rsid w:val="00841EC8"/>
    <w:rsid w:val="00843157"/>
    <w:rsid w:val="00843E04"/>
    <w:rsid w:val="0084554D"/>
    <w:rsid w:val="00847031"/>
    <w:rsid w:val="00861B6E"/>
    <w:rsid w:val="00864D1A"/>
    <w:rsid w:val="00865550"/>
    <w:rsid w:val="0087050C"/>
    <w:rsid w:val="008800B5"/>
    <w:rsid w:val="00880D7F"/>
    <w:rsid w:val="008866C0"/>
    <w:rsid w:val="008872FF"/>
    <w:rsid w:val="008875F9"/>
    <w:rsid w:val="00894256"/>
    <w:rsid w:val="008A7A1C"/>
    <w:rsid w:val="008C34EE"/>
    <w:rsid w:val="008D1593"/>
    <w:rsid w:val="008D2157"/>
    <w:rsid w:val="008D2932"/>
    <w:rsid w:val="008D34E1"/>
    <w:rsid w:val="008D3EE5"/>
    <w:rsid w:val="008E32C6"/>
    <w:rsid w:val="008E48F2"/>
    <w:rsid w:val="008E4B45"/>
    <w:rsid w:val="008E4DF3"/>
    <w:rsid w:val="008E656B"/>
    <w:rsid w:val="008F10D8"/>
    <w:rsid w:val="00903447"/>
    <w:rsid w:val="0090705B"/>
    <w:rsid w:val="00911F97"/>
    <w:rsid w:val="00914386"/>
    <w:rsid w:val="009157A8"/>
    <w:rsid w:val="0092334E"/>
    <w:rsid w:val="00936BBF"/>
    <w:rsid w:val="009433C8"/>
    <w:rsid w:val="00944E3F"/>
    <w:rsid w:val="00945B71"/>
    <w:rsid w:val="00950E24"/>
    <w:rsid w:val="00954475"/>
    <w:rsid w:val="0095772C"/>
    <w:rsid w:val="00967EAB"/>
    <w:rsid w:val="00971D4E"/>
    <w:rsid w:val="00971DE9"/>
    <w:rsid w:val="00973167"/>
    <w:rsid w:val="0097405E"/>
    <w:rsid w:val="00980C15"/>
    <w:rsid w:val="00981B91"/>
    <w:rsid w:val="009A1CD3"/>
    <w:rsid w:val="009A20E7"/>
    <w:rsid w:val="009A22E8"/>
    <w:rsid w:val="009A326E"/>
    <w:rsid w:val="009A67B0"/>
    <w:rsid w:val="009B2DDF"/>
    <w:rsid w:val="009B6975"/>
    <w:rsid w:val="009D35FF"/>
    <w:rsid w:val="009E573E"/>
    <w:rsid w:val="009F3F6A"/>
    <w:rsid w:val="009F642D"/>
    <w:rsid w:val="009F65CF"/>
    <w:rsid w:val="009F7F82"/>
    <w:rsid w:val="00A02586"/>
    <w:rsid w:val="00A034E5"/>
    <w:rsid w:val="00A041EA"/>
    <w:rsid w:val="00A06F42"/>
    <w:rsid w:val="00A132D9"/>
    <w:rsid w:val="00A26F5C"/>
    <w:rsid w:val="00A27A07"/>
    <w:rsid w:val="00A33E40"/>
    <w:rsid w:val="00A3768A"/>
    <w:rsid w:val="00A419D5"/>
    <w:rsid w:val="00A45343"/>
    <w:rsid w:val="00A47379"/>
    <w:rsid w:val="00A51EBD"/>
    <w:rsid w:val="00A557EA"/>
    <w:rsid w:val="00A573D5"/>
    <w:rsid w:val="00A60A43"/>
    <w:rsid w:val="00A62397"/>
    <w:rsid w:val="00A63ED4"/>
    <w:rsid w:val="00A64753"/>
    <w:rsid w:val="00A66985"/>
    <w:rsid w:val="00A76D47"/>
    <w:rsid w:val="00A77381"/>
    <w:rsid w:val="00A819ED"/>
    <w:rsid w:val="00A87025"/>
    <w:rsid w:val="00A91729"/>
    <w:rsid w:val="00A9264E"/>
    <w:rsid w:val="00A9761B"/>
    <w:rsid w:val="00AA0045"/>
    <w:rsid w:val="00AA6E25"/>
    <w:rsid w:val="00AA78D2"/>
    <w:rsid w:val="00AC3E89"/>
    <w:rsid w:val="00AD5878"/>
    <w:rsid w:val="00AE015C"/>
    <w:rsid w:val="00AE32A4"/>
    <w:rsid w:val="00AE3AA0"/>
    <w:rsid w:val="00AE3D47"/>
    <w:rsid w:val="00AE436F"/>
    <w:rsid w:val="00AE62A5"/>
    <w:rsid w:val="00AE65F1"/>
    <w:rsid w:val="00AF0E27"/>
    <w:rsid w:val="00AF1B7C"/>
    <w:rsid w:val="00AF527E"/>
    <w:rsid w:val="00B05F33"/>
    <w:rsid w:val="00B12DE5"/>
    <w:rsid w:val="00B14E85"/>
    <w:rsid w:val="00B26A50"/>
    <w:rsid w:val="00B40F7F"/>
    <w:rsid w:val="00B45942"/>
    <w:rsid w:val="00B566FA"/>
    <w:rsid w:val="00B57977"/>
    <w:rsid w:val="00B63EC8"/>
    <w:rsid w:val="00B652D6"/>
    <w:rsid w:val="00B823C7"/>
    <w:rsid w:val="00B84FA5"/>
    <w:rsid w:val="00B87AEA"/>
    <w:rsid w:val="00B91C53"/>
    <w:rsid w:val="00B93E0E"/>
    <w:rsid w:val="00B962D1"/>
    <w:rsid w:val="00B977DF"/>
    <w:rsid w:val="00BA3724"/>
    <w:rsid w:val="00BA526D"/>
    <w:rsid w:val="00BC051A"/>
    <w:rsid w:val="00BC49E5"/>
    <w:rsid w:val="00BD0A76"/>
    <w:rsid w:val="00BD4049"/>
    <w:rsid w:val="00BD76FF"/>
    <w:rsid w:val="00BE27FE"/>
    <w:rsid w:val="00BE39AB"/>
    <w:rsid w:val="00BE496C"/>
    <w:rsid w:val="00BE4B5E"/>
    <w:rsid w:val="00BF3272"/>
    <w:rsid w:val="00BF37E3"/>
    <w:rsid w:val="00BF4E86"/>
    <w:rsid w:val="00C063C7"/>
    <w:rsid w:val="00C27336"/>
    <w:rsid w:val="00C305E3"/>
    <w:rsid w:val="00C329AE"/>
    <w:rsid w:val="00C333DE"/>
    <w:rsid w:val="00C3564F"/>
    <w:rsid w:val="00C3739B"/>
    <w:rsid w:val="00C51823"/>
    <w:rsid w:val="00C56125"/>
    <w:rsid w:val="00C5629F"/>
    <w:rsid w:val="00C565ED"/>
    <w:rsid w:val="00C61EE5"/>
    <w:rsid w:val="00C70052"/>
    <w:rsid w:val="00C706D0"/>
    <w:rsid w:val="00C71B3F"/>
    <w:rsid w:val="00C74091"/>
    <w:rsid w:val="00C77F3B"/>
    <w:rsid w:val="00C852B3"/>
    <w:rsid w:val="00C95ADC"/>
    <w:rsid w:val="00C9790D"/>
    <w:rsid w:val="00CA6EC4"/>
    <w:rsid w:val="00CA7CE7"/>
    <w:rsid w:val="00CB3E84"/>
    <w:rsid w:val="00CC32AE"/>
    <w:rsid w:val="00CC4FEE"/>
    <w:rsid w:val="00CC5502"/>
    <w:rsid w:val="00CD469D"/>
    <w:rsid w:val="00CD58D0"/>
    <w:rsid w:val="00CE0614"/>
    <w:rsid w:val="00CE2325"/>
    <w:rsid w:val="00CF0FB7"/>
    <w:rsid w:val="00D008BD"/>
    <w:rsid w:val="00D0200A"/>
    <w:rsid w:val="00D04C18"/>
    <w:rsid w:val="00D05D04"/>
    <w:rsid w:val="00D12216"/>
    <w:rsid w:val="00D14A06"/>
    <w:rsid w:val="00D15EA4"/>
    <w:rsid w:val="00D24107"/>
    <w:rsid w:val="00D25245"/>
    <w:rsid w:val="00D25E92"/>
    <w:rsid w:val="00D27956"/>
    <w:rsid w:val="00D35BCD"/>
    <w:rsid w:val="00D36BA7"/>
    <w:rsid w:val="00D40B9B"/>
    <w:rsid w:val="00D44941"/>
    <w:rsid w:val="00D52DC0"/>
    <w:rsid w:val="00D614D1"/>
    <w:rsid w:val="00D61693"/>
    <w:rsid w:val="00D71FA7"/>
    <w:rsid w:val="00D766EA"/>
    <w:rsid w:val="00D81984"/>
    <w:rsid w:val="00D826B0"/>
    <w:rsid w:val="00D90F64"/>
    <w:rsid w:val="00D92BE5"/>
    <w:rsid w:val="00D95342"/>
    <w:rsid w:val="00D958D0"/>
    <w:rsid w:val="00D969E1"/>
    <w:rsid w:val="00DA476B"/>
    <w:rsid w:val="00DC344C"/>
    <w:rsid w:val="00DC627F"/>
    <w:rsid w:val="00DC7E62"/>
    <w:rsid w:val="00DD32F4"/>
    <w:rsid w:val="00DE0431"/>
    <w:rsid w:val="00DE1DEC"/>
    <w:rsid w:val="00E00CE3"/>
    <w:rsid w:val="00E02F58"/>
    <w:rsid w:val="00E06A88"/>
    <w:rsid w:val="00E15C80"/>
    <w:rsid w:val="00E17964"/>
    <w:rsid w:val="00E2219D"/>
    <w:rsid w:val="00E22256"/>
    <w:rsid w:val="00E3079A"/>
    <w:rsid w:val="00E40040"/>
    <w:rsid w:val="00E43B74"/>
    <w:rsid w:val="00E43FEE"/>
    <w:rsid w:val="00E50226"/>
    <w:rsid w:val="00E543F0"/>
    <w:rsid w:val="00E567B7"/>
    <w:rsid w:val="00E627B7"/>
    <w:rsid w:val="00E62FE5"/>
    <w:rsid w:val="00E66ADF"/>
    <w:rsid w:val="00E72FF8"/>
    <w:rsid w:val="00E76B5A"/>
    <w:rsid w:val="00E8154F"/>
    <w:rsid w:val="00E93314"/>
    <w:rsid w:val="00E944A4"/>
    <w:rsid w:val="00E958CE"/>
    <w:rsid w:val="00EA0406"/>
    <w:rsid w:val="00EC6F94"/>
    <w:rsid w:val="00ED0CED"/>
    <w:rsid w:val="00EE098B"/>
    <w:rsid w:val="00EE4933"/>
    <w:rsid w:val="00EE67DA"/>
    <w:rsid w:val="00EE73A0"/>
    <w:rsid w:val="00EF0E91"/>
    <w:rsid w:val="00EF1C5D"/>
    <w:rsid w:val="00EF23F3"/>
    <w:rsid w:val="00EF46E5"/>
    <w:rsid w:val="00F07C4E"/>
    <w:rsid w:val="00F1428E"/>
    <w:rsid w:val="00F169CA"/>
    <w:rsid w:val="00F21289"/>
    <w:rsid w:val="00F327C0"/>
    <w:rsid w:val="00F33270"/>
    <w:rsid w:val="00F3346E"/>
    <w:rsid w:val="00F36DD9"/>
    <w:rsid w:val="00F37269"/>
    <w:rsid w:val="00F5250F"/>
    <w:rsid w:val="00F622FB"/>
    <w:rsid w:val="00F649C9"/>
    <w:rsid w:val="00F65259"/>
    <w:rsid w:val="00F70EA8"/>
    <w:rsid w:val="00F73E76"/>
    <w:rsid w:val="00F7410A"/>
    <w:rsid w:val="00F81B39"/>
    <w:rsid w:val="00F82986"/>
    <w:rsid w:val="00F85022"/>
    <w:rsid w:val="00F872CE"/>
    <w:rsid w:val="00F90500"/>
    <w:rsid w:val="00FA4E99"/>
    <w:rsid w:val="00FA55F5"/>
    <w:rsid w:val="00FA688C"/>
    <w:rsid w:val="00FA7FAC"/>
    <w:rsid w:val="00FB393B"/>
    <w:rsid w:val="00FB7D84"/>
    <w:rsid w:val="00FC0C86"/>
    <w:rsid w:val="00FC7223"/>
    <w:rsid w:val="00FD17BE"/>
    <w:rsid w:val="00FD5129"/>
    <w:rsid w:val="00FE064F"/>
    <w:rsid w:val="00FE5B31"/>
    <w:rsid w:val="00FF33E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7CC78-1C0E-47E4-B5BA-91AEF95E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495</cp:revision>
  <cp:lastPrinted>2025-10-29T07:28:00Z</cp:lastPrinted>
  <dcterms:created xsi:type="dcterms:W3CDTF">2026-04-30T08:49:00Z</dcterms:created>
  <dcterms:modified xsi:type="dcterms:W3CDTF">2026-08-17T13:39:00Z</dcterms:modified>
</cp:coreProperties>
</file>