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6A" w:rsidRPr="004B006A" w:rsidRDefault="006E496A" w:rsidP="00412809">
      <w:pPr>
        <w:rPr>
          <w:rFonts w:ascii="PT Astra Serif" w:hAnsi="PT Astra Serif"/>
          <w:szCs w:val="24"/>
        </w:rPr>
      </w:pPr>
    </w:p>
    <w:p w:rsidR="00412809" w:rsidRPr="00412809" w:rsidRDefault="00412809" w:rsidP="00412809">
      <w:pPr>
        <w:suppressAutoHyphens/>
        <w:spacing w:after="200"/>
        <w:contextualSpacing/>
        <w:rPr>
          <w:rFonts w:ascii="PT Astra Serif" w:eastAsia="Droid Sans Fallback" w:hAnsi="PT Astra Serif"/>
          <w:b/>
          <w:bCs/>
          <w:color w:val="BFBFBF"/>
          <w:szCs w:val="24"/>
          <w:lang w:eastAsia="en-US"/>
        </w:rPr>
      </w:pPr>
      <w:r w:rsidRPr="00412809">
        <w:rPr>
          <w:rFonts w:ascii="PT Astra Serif" w:eastAsia="Droid Sans Fallback" w:hAnsi="PT Astra Serif"/>
          <w:b/>
          <w:bCs/>
          <w:color w:val="auto"/>
          <w:szCs w:val="24"/>
          <w:lang w:eastAsia="en-US"/>
        </w:rPr>
        <w:t xml:space="preserve">ИКЗ_____________________________________________    </w:t>
      </w:r>
      <w:r w:rsidRPr="004B006A">
        <w:rPr>
          <w:rFonts w:ascii="PT Astra Serif" w:eastAsia="Droid Sans Fallback" w:hAnsi="PT Astra Serif"/>
          <w:b/>
          <w:bCs/>
          <w:color w:val="BFBFBF"/>
          <w:szCs w:val="24"/>
          <w:lang w:eastAsia="en-US"/>
        </w:rPr>
        <w:t xml:space="preserve">       </w:t>
      </w:r>
      <w:r w:rsidRPr="00412809">
        <w:rPr>
          <w:rFonts w:ascii="PT Astra Serif" w:eastAsia="Droid Sans Fallback" w:hAnsi="PT Astra Serif"/>
          <w:b/>
          <w:bCs/>
          <w:color w:val="BFBFBF"/>
          <w:szCs w:val="24"/>
          <w:lang w:eastAsia="en-US"/>
        </w:rPr>
        <w:t xml:space="preserve">     </w:t>
      </w:r>
      <w:r w:rsidR="00FC5E3C">
        <w:rPr>
          <w:rFonts w:ascii="PT Astra Serif" w:eastAsia="Droid Sans Fallback" w:hAnsi="PT Astra Serif"/>
          <w:b/>
          <w:bCs/>
          <w:color w:val="BFBFBF"/>
          <w:szCs w:val="24"/>
          <w:lang w:eastAsia="en-US"/>
        </w:rPr>
        <w:t xml:space="preserve">                  </w:t>
      </w:r>
      <w:r w:rsidRPr="00412809">
        <w:rPr>
          <w:rFonts w:ascii="PT Astra Serif" w:eastAsia="Droid Sans Fallback" w:hAnsi="PT Astra Serif"/>
          <w:b/>
          <w:bCs/>
          <w:color w:val="BFBFBF"/>
          <w:szCs w:val="24"/>
          <w:lang w:eastAsia="en-US"/>
        </w:rPr>
        <w:t xml:space="preserve">        ПРОЕКТ</w:t>
      </w:r>
    </w:p>
    <w:p w:rsidR="00412809" w:rsidRPr="00412809" w:rsidRDefault="00412809" w:rsidP="00412809">
      <w:pPr>
        <w:suppressAutoHyphens/>
        <w:spacing w:after="200"/>
        <w:ind w:firstLine="709"/>
        <w:contextualSpacing/>
        <w:jc w:val="center"/>
        <w:rPr>
          <w:rFonts w:ascii="PT Astra Serif" w:eastAsia="Droid Sans Fallback" w:hAnsi="PT Astra Serif"/>
          <w:b/>
          <w:bCs/>
          <w:color w:val="auto"/>
          <w:szCs w:val="24"/>
          <w:lang w:eastAsia="en-US"/>
        </w:rPr>
      </w:pPr>
    </w:p>
    <w:p w:rsidR="00412809" w:rsidRPr="00412809" w:rsidRDefault="00412809" w:rsidP="00412809">
      <w:pPr>
        <w:suppressAutoHyphens/>
        <w:spacing w:after="200"/>
        <w:ind w:firstLine="709"/>
        <w:contextualSpacing/>
        <w:jc w:val="center"/>
        <w:rPr>
          <w:rFonts w:ascii="PT Astra Serif" w:eastAsia="Droid Sans Fallback" w:hAnsi="PT Astra Serif"/>
          <w:b/>
          <w:bCs/>
          <w:color w:val="auto"/>
          <w:szCs w:val="24"/>
          <w:lang w:eastAsia="en-US"/>
        </w:rPr>
      </w:pPr>
      <w:r w:rsidRPr="00412809">
        <w:rPr>
          <w:rFonts w:ascii="PT Astra Serif" w:eastAsia="Droid Sans Fallback" w:hAnsi="PT Astra Serif"/>
          <w:b/>
          <w:bCs/>
          <w:color w:val="auto"/>
          <w:szCs w:val="24"/>
          <w:lang w:eastAsia="en-US"/>
        </w:rPr>
        <w:t>ГОСУДАРСТВЕННЫЙ КОНТРАКТ   №   __________</w:t>
      </w:r>
    </w:p>
    <w:p w:rsidR="00412809" w:rsidRPr="00412809" w:rsidRDefault="00412809" w:rsidP="00412809">
      <w:pPr>
        <w:suppressAutoHyphens/>
        <w:ind w:firstLine="709"/>
        <w:contextualSpacing/>
        <w:jc w:val="center"/>
        <w:rPr>
          <w:rFonts w:ascii="PT Astra Serif" w:eastAsia="Droid Sans Fallback" w:hAnsi="PT Astra Serif"/>
          <w:b/>
          <w:bCs/>
          <w:color w:val="auto"/>
          <w:szCs w:val="24"/>
          <w:lang w:eastAsia="en-US"/>
        </w:rPr>
      </w:pPr>
    </w:p>
    <w:p w:rsidR="00412809" w:rsidRPr="00412809" w:rsidRDefault="00412809" w:rsidP="00FC5E3C">
      <w:pPr>
        <w:suppressAutoHyphens/>
        <w:contextualSpacing/>
        <w:jc w:val="both"/>
        <w:rPr>
          <w:rFonts w:ascii="PT Astra Serif" w:eastAsia="Droid Sans Fallback" w:hAnsi="PT Astra Serif"/>
          <w:b/>
          <w:bCs/>
          <w:color w:val="auto"/>
          <w:szCs w:val="24"/>
          <w:lang w:eastAsia="en-US"/>
        </w:rPr>
      </w:pPr>
      <w:r w:rsidRPr="00412809">
        <w:rPr>
          <w:rFonts w:ascii="PT Astra Serif" w:eastAsia="Droid Sans Fallback" w:hAnsi="PT Astra Serif"/>
          <w:b/>
          <w:bCs/>
          <w:color w:val="auto"/>
          <w:szCs w:val="24"/>
          <w:lang w:eastAsia="en-US"/>
        </w:rPr>
        <w:t xml:space="preserve">г. Салават                            </w:t>
      </w:r>
      <w:r w:rsidRPr="00412809">
        <w:rPr>
          <w:rFonts w:ascii="PT Astra Serif" w:eastAsia="Droid Sans Fallback" w:hAnsi="PT Astra Serif"/>
          <w:b/>
          <w:bCs/>
          <w:color w:val="auto"/>
          <w:szCs w:val="24"/>
          <w:lang w:eastAsia="en-US"/>
        </w:rPr>
        <w:tab/>
      </w:r>
      <w:r w:rsidRPr="00412809">
        <w:rPr>
          <w:rFonts w:ascii="PT Astra Serif" w:eastAsia="Droid Sans Fallback" w:hAnsi="PT Astra Serif"/>
          <w:b/>
          <w:bCs/>
          <w:color w:val="auto"/>
          <w:szCs w:val="24"/>
          <w:lang w:eastAsia="en-US"/>
        </w:rPr>
        <w:tab/>
      </w:r>
      <w:r w:rsidRPr="00412809">
        <w:rPr>
          <w:rFonts w:ascii="PT Astra Serif" w:eastAsia="Droid Sans Fallback" w:hAnsi="PT Astra Serif"/>
          <w:b/>
          <w:bCs/>
          <w:color w:val="auto"/>
          <w:szCs w:val="24"/>
          <w:lang w:eastAsia="en-US"/>
        </w:rPr>
        <w:tab/>
      </w:r>
      <w:r w:rsidRPr="00412809">
        <w:rPr>
          <w:rFonts w:ascii="PT Astra Serif" w:eastAsia="Droid Sans Fallback" w:hAnsi="PT Astra Serif"/>
          <w:b/>
          <w:bCs/>
          <w:color w:val="auto"/>
          <w:szCs w:val="24"/>
          <w:lang w:eastAsia="en-US"/>
        </w:rPr>
        <w:tab/>
      </w:r>
      <w:r w:rsidR="00FC5E3C">
        <w:rPr>
          <w:rFonts w:ascii="PT Astra Serif" w:eastAsia="Droid Sans Fallback" w:hAnsi="PT Astra Serif"/>
          <w:b/>
          <w:bCs/>
          <w:color w:val="auto"/>
          <w:szCs w:val="24"/>
          <w:lang w:eastAsia="en-US"/>
        </w:rPr>
        <w:t xml:space="preserve">            </w:t>
      </w:r>
      <w:r w:rsidRPr="00412809">
        <w:rPr>
          <w:rFonts w:ascii="PT Astra Serif" w:eastAsia="Droid Sans Fallback" w:hAnsi="PT Astra Serif"/>
          <w:b/>
          <w:bCs/>
          <w:color w:val="auto"/>
          <w:szCs w:val="24"/>
          <w:lang w:eastAsia="en-US"/>
        </w:rPr>
        <w:tab/>
        <w:t xml:space="preserve"> «__</w:t>
      </w:r>
      <w:proofErr w:type="gramStart"/>
      <w:r w:rsidRPr="00412809">
        <w:rPr>
          <w:rFonts w:ascii="PT Astra Serif" w:eastAsia="Droid Sans Fallback" w:hAnsi="PT Astra Serif"/>
          <w:b/>
          <w:bCs/>
          <w:color w:val="auto"/>
          <w:szCs w:val="24"/>
          <w:lang w:eastAsia="en-US"/>
        </w:rPr>
        <w:t>_»_</w:t>
      </w:r>
      <w:proofErr w:type="gramEnd"/>
      <w:r w:rsidRPr="00412809">
        <w:rPr>
          <w:rFonts w:ascii="PT Astra Serif" w:eastAsia="Droid Sans Fallback" w:hAnsi="PT Astra Serif"/>
          <w:b/>
          <w:bCs/>
          <w:color w:val="auto"/>
          <w:szCs w:val="24"/>
          <w:lang w:eastAsia="en-US"/>
        </w:rPr>
        <w:t>____________ 2026 г.</w:t>
      </w:r>
    </w:p>
    <w:p w:rsidR="00412809" w:rsidRPr="00412809" w:rsidRDefault="00412809" w:rsidP="00412809">
      <w:pPr>
        <w:suppressAutoHyphens/>
        <w:spacing w:before="240" w:after="200"/>
        <w:ind w:firstLine="709"/>
        <w:contextualSpacing/>
        <w:jc w:val="both"/>
        <w:rPr>
          <w:rFonts w:ascii="PT Astra Serif" w:eastAsia="Droid Sans Fallback" w:hAnsi="PT Astra Serif"/>
          <w:b/>
          <w:bCs/>
          <w:color w:val="auto"/>
          <w:szCs w:val="24"/>
          <w:lang w:eastAsia="en-US"/>
        </w:rPr>
      </w:pPr>
      <w:r w:rsidRPr="00412809">
        <w:rPr>
          <w:rFonts w:ascii="PT Astra Serif" w:hAnsi="PT Astra Serif"/>
          <w:b/>
          <w:szCs w:val="24"/>
        </w:rPr>
        <w:t>Федеральное казенное учреждение «Исправительная колония № 2 Управления Федеральной службы исполнения наказаний по Республике Башкортостан»</w:t>
      </w:r>
      <w:r w:rsidRPr="00412809">
        <w:rPr>
          <w:rFonts w:ascii="PT Astra Serif" w:hAnsi="PT Astra Serif"/>
          <w:color w:val="auto"/>
          <w:szCs w:val="24"/>
        </w:rPr>
        <w:t xml:space="preserve"> (сокращенное наименование ФКУ ИК-2 УФСИН России по Республике Башкортостан), выступающее от имени Российской Федерации, именуемое в дальнейшем «Заказчик»,</w:t>
      </w:r>
      <w:r w:rsidRPr="00412809">
        <w:rPr>
          <w:rFonts w:ascii="PT Astra Serif" w:hAnsi="PT Astra Serif"/>
          <w:color w:val="auto"/>
          <w:spacing w:val="-2"/>
          <w:szCs w:val="24"/>
        </w:rPr>
        <w:t xml:space="preserve"> в лице </w:t>
      </w:r>
      <w:proofErr w:type="spellStart"/>
      <w:r w:rsidR="005F6AE6">
        <w:rPr>
          <w:rFonts w:ascii="PT Astra Serif" w:hAnsi="PT Astra Serif"/>
          <w:color w:val="auto"/>
          <w:spacing w:val="-2"/>
          <w:szCs w:val="24"/>
        </w:rPr>
        <w:t>врио</w:t>
      </w:r>
      <w:proofErr w:type="spellEnd"/>
      <w:r w:rsidR="005F6AE6">
        <w:rPr>
          <w:rFonts w:ascii="PT Astra Serif" w:hAnsi="PT Astra Serif"/>
          <w:color w:val="auto"/>
          <w:spacing w:val="-2"/>
          <w:szCs w:val="24"/>
        </w:rPr>
        <w:t xml:space="preserve"> </w:t>
      </w:r>
      <w:r w:rsidR="00FC5E3C">
        <w:rPr>
          <w:rFonts w:ascii="PT Astra Serif" w:hAnsi="PT Astra Serif"/>
          <w:color w:val="auto"/>
          <w:spacing w:val="-2"/>
          <w:szCs w:val="24"/>
        </w:rPr>
        <w:t xml:space="preserve">начальника </w:t>
      </w:r>
      <w:proofErr w:type="spellStart"/>
      <w:r w:rsidR="005F6AE6" w:rsidRPr="005F6AE6">
        <w:rPr>
          <w:rFonts w:ascii="PT Astra Serif" w:hAnsi="PT Astra Serif"/>
          <w:color w:val="auto"/>
          <w:spacing w:val="-2"/>
          <w:szCs w:val="24"/>
        </w:rPr>
        <w:t>Перевозникова</w:t>
      </w:r>
      <w:proofErr w:type="spellEnd"/>
      <w:r w:rsidR="005F6AE6" w:rsidRPr="005F6AE6">
        <w:rPr>
          <w:rFonts w:ascii="PT Astra Serif" w:hAnsi="PT Astra Serif"/>
          <w:color w:val="auto"/>
          <w:spacing w:val="-2"/>
          <w:szCs w:val="24"/>
        </w:rPr>
        <w:t xml:space="preserve"> Павла Михайловича действующего на основании </w:t>
      </w:r>
      <w:r w:rsidR="005F6AE6">
        <w:rPr>
          <w:rFonts w:ascii="PT Astra Serif" w:hAnsi="PT Astra Serif"/>
          <w:color w:val="auto"/>
          <w:spacing w:val="-2"/>
          <w:szCs w:val="24"/>
        </w:rPr>
        <w:br/>
      </w:r>
      <w:r w:rsidR="005F6AE6" w:rsidRPr="005F6AE6">
        <w:rPr>
          <w:rFonts w:ascii="PT Astra Serif" w:hAnsi="PT Astra Serif"/>
          <w:color w:val="auto"/>
          <w:spacing w:val="-2"/>
          <w:szCs w:val="24"/>
        </w:rPr>
        <w:t>Приказа №147-к от 25.05.2026 и Устава</w:t>
      </w:r>
      <w:r w:rsidRPr="00412809">
        <w:rPr>
          <w:rFonts w:ascii="PT Astra Serif" w:eastAsia="Droid Sans Fallback" w:hAnsi="PT Astra Serif"/>
          <w:bCs/>
          <w:color w:val="auto"/>
          <w:szCs w:val="24"/>
          <w:lang w:eastAsia="en-US"/>
        </w:rPr>
        <w:t xml:space="preserve">, и </w:t>
      </w:r>
      <w:r w:rsidRPr="00412809">
        <w:rPr>
          <w:rFonts w:ascii="PT Astra Serif" w:eastAsia="Droid Sans Fallback" w:hAnsi="PT Astra Serif"/>
          <w:b/>
          <w:bCs/>
          <w:color w:val="auto"/>
          <w:szCs w:val="24"/>
          <w:lang w:eastAsia="en-US"/>
        </w:rPr>
        <w:t>________________________</w:t>
      </w:r>
      <w:r w:rsidRPr="00412809">
        <w:rPr>
          <w:rFonts w:ascii="PT Astra Serif" w:eastAsia="Droid Sans Fallback" w:hAnsi="PT Astra Serif"/>
          <w:bCs/>
          <w:color w:val="auto"/>
          <w:szCs w:val="24"/>
          <w:lang w:eastAsia="en-US"/>
        </w:rPr>
        <w:t>, в лице _____________________________</w:t>
      </w:r>
      <w:r w:rsidRPr="00412809">
        <w:rPr>
          <w:rFonts w:ascii="PT Astra Serif" w:hAnsi="PT Astra Serif"/>
          <w:color w:val="auto"/>
          <w:szCs w:val="24"/>
        </w:rPr>
        <w:t xml:space="preserve"> </w:t>
      </w:r>
      <w:r w:rsidRPr="00412809">
        <w:rPr>
          <w:rFonts w:ascii="PT Astra Serif" w:eastAsia="Droid Sans Fallback" w:hAnsi="PT Astra Serif"/>
          <w:bCs/>
          <w:color w:val="auto"/>
          <w:szCs w:val="24"/>
          <w:lang w:eastAsia="en-US"/>
        </w:rPr>
        <w:t>действующего на основании ______________, именуемый в дальнейшем «Поставщик», руководствуясь п. 4 части 1 ст. 93 Федерального закона от 05.04.2013 № 44-ФЗ  «О контрактной системе в сфере закупок товаров, работ, услуг для обеспечения государственных</w:t>
      </w:r>
      <w:r w:rsidR="00FC5E3C">
        <w:rPr>
          <w:rFonts w:ascii="PT Astra Serif" w:eastAsia="Droid Sans Fallback" w:hAnsi="PT Astra Serif"/>
          <w:bCs/>
          <w:color w:val="auto"/>
          <w:szCs w:val="24"/>
          <w:lang w:eastAsia="en-US"/>
        </w:rPr>
        <w:t xml:space="preserve"> и муниципальных нужд» (далее -</w:t>
      </w:r>
      <w:r w:rsidRPr="00412809">
        <w:rPr>
          <w:rFonts w:ascii="PT Astra Serif" w:eastAsia="Droid Sans Fallback" w:hAnsi="PT Astra Serif"/>
          <w:bCs/>
          <w:color w:val="auto"/>
          <w:szCs w:val="24"/>
          <w:lang w:eastAsia="en-US"/>
        </w:rPr>
        <w:t xml:space="preserve"> Закон о контрактной системе), по результатам определения исполнителя состоявшееся закупки №</w:t>
      </w:r>
      <w:r w:rsidRPr="00412809">
        <w:rPr>
          <w:rFonts w:ascii="PT Astra Serif" w:hAnsi="PT Astra Serif"/>
          <w:color w:val="auto"/>
          <w:szCs w:val="24"/>
        </w:rPr>
        <w:t xml:space="preserve"> </w:t>
      </w:r>
      <w:r w:rsidRPr="00412809">
        <w:rPr>
          <w:rFonts w:ascii="PT Astra Serif" w:eastAsia="Droid Sans Fallback" w:hAnsi="PT Astra Serif"/>
          <w:bCs/>
          <w:color w:val="auto"/>
          <w:szCs w:val="24"/>
          <w:lang w:eastAsia="en-US"/>
        </w:rPr>
        <w:t>_______________________</w:t>
      </w:r>
      <w:r w:rsidRPr="00412809">
        <w:rPr>
          <w:rFonts w:ascii="PT Astra Serif" w:eastAsia="Droid Sans Fallback" w:hAnsi="PT Astra Serif"/>
          <w:b/>
          <w:bCs/>
          <w:color w:val="auto"/>
          <w:szCs w:val="24"/>
          <w:lang w:eastAsia="en-US"/>
        </w:rPr>
        <w:t xml:space="preserve"> </w:t>
      </w:r>
      <w:r w:rsidRPr="00412809">
        <w:rPr>
          <w:rFonts w:ascii="PT Astra Serif" w:eastAsia="Droid Sans Fallback" w:hAnsi="PT Astra Serif"/>
          <w:bCs/>
          <w:color w:val="auto"/>
          <w:szCs w:val="24"/>
          <w:lang w:eastAsia="en-US"/>
        </w:rPr>
        <w:t>на электронной торговой площадке ЕАТ «Березка», заключили настоящий Договор о нижеследующем. нижеследующем.</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1. ПРЕДМЕТ КОНТРАКТА</w:t>
      </w:r>
    </w:p>
    <w:p w:rsidR="006E496A" w:rsidRPr="004B006A" w:rsidRDefault="0021264A">
      <w:pPr>
        <w:tabs>
          <w:tab w:val="left" w:pos="502"/>
        </w:tabs>
        <w:ind w:firstLine="567"/>
        <w:contextualSpacing/>
        <w:jc w:val="both"/>
        <w:rPr>
          <w:rFonts w:ascii="PT Astra Serif" w:hAnsi="PT Astra Serif"/>
          <w:szCs w:val="24"/>
        </w:rPr>
      </w:pPr>
      <w:r w:rsidRPr="004B006A">
        <w:rPr>
          <w:rFonts w:ascii="PT Astra Serif" w:hAnsi="PT Astra Serif"/>
          <w:szCs w:val="24"/>
        </w:rPr>
        <w:t xml:space="preserve">1.1. Приобретение товаров в пользу граждан в целях их социального обеспечения,  Поставщик обязуется поставить технические средства реабилитации (далее – Товар), </w:t>
      </w:r>
      <w:r w:rsidR="00E076AB" w:rsidRPr="004B006A">
        <w:rPr>
          <w:rFonts w:ascii="PT Astra Serif" w:hAnsi="PT Astra Serif"/>
          <w:szCs w:val="24"/>
        </w:rPr>
        <w:t>для нужд ФКУ ИК-2</w:t>
      </w:r>
      <w:r w:rsidRPr="004B006A">
        <w:rPr>
          <w:rFonts w:ascii="PT Astra Serif" w:hAnsi="PT Astra Serif"/>
          <w:szCs w:val="24"/>
        </w:rPr>
        <w:t xml:space="preserve"> УФСИН России по Республике Башкортостан, в соответствии Спецификацией (Приложение № 1 к Государственному контракту), являющейся неотъемлемой частью настоящего Контракта, в сроки, предусмотренные настоящим Контрактом, а Государственный Заказчик обязуется принять и оплатить надлежащим образом поставленный Товар, за счет средств основного бюджетного финансирования (ОБФ). Характеристики Товара указаны в Техническом задании (Приложение № 2 к Государственному контракту), являющемся неотъемлемой частью настоящего Контракта.</w:t>
      </w:r>
    </w:p>
    <w:p w:rsidR="006E496A" w:rsidRPr="004B006A" w:rsidRDefault="006E496A">
      <w:pPr>
        <w:tabs>
          <w:tab w:val="left" w:pos="502"/>
        </w:tabs>
        <w:ind w:firstLine="567"/>
        <w:contextualSpacing/>
        <w:jc w:val="both"/>
        <w:rPr>
          <w:rFonts w:ascii="PT Astra Serif" w:hAnsi="PT Astra Serif"/>
          <w:szCs w:val="24"/>
        </w:rPr>
      </w:pP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2. ПРАВА И ОБЯЗАННОСТИ СТОРОН</w:t>
      </w:r>
    </w:p>
    <w:p w:rsidR="006E496A" w:rsidRPr="004B006A" w:rsidRDefault="0021264A">
      <w:pPr>
        <w:contextualSpacing/>
        <w:jc w:val="both"/>
        <w:rPr>
          <w:rFonts w:ascii="PT Astra Serif" w:hAnsi="PT Astra Serif"/>
          <w:szCs w:val="24"/>
        </w:rPr>
      </w:pPr>
      <w:r w:rsidRPr="004B006A">
        <w:rPr>
          <w:rFonts w:ascii="PT Astra Serif" w:hAnsi="PT Astra Serif"/>
          <w:szCs w:val="24"/>
        </w:rPr>
        <w:tab/>
        <w:t xml:space="preserve">2.1. </w:t>
      </w:r>
      <w:r w:rsidRPr="004B006A">
        <w:rPr>
          <w:rFonts w:ascii="PT Astra Serif" w:hAnsi="PT Astra Serif"/>
          <w:szCs w:val="24"/>
          <w:u w:val="single"/>
        </w:rPr>
        <w:t>Государственный заказчик обязуется:</w:t>
      </w:r>
    </w:p>
    <w:p w:rsidR="006E496A" w:rsidRPr="004B006A" w:rsidRDefault="0021264A">
      <w:pPr>
        <w:widowControl w:val="0"/>
        <w:ind w:firstLine="708"/>
        <w:contextualSpacing/>
        <w:jc w:val="both"/>
        <w:rPr>
          <w:rFonts w:ascii="PT Astra Serif" w:hAnsi="PT Astra Serif"/>
          <w:szCs w:val="24"/>
        </w:rPr>
      </w:pPr>
      <w:r w:rsidRPr="004B006A">
        <w:rPr>
          <w:rFonts w:ascii="PT Astra Serif" w:hAnsi="PT Astra Serif"/>
          <w:szCs w:val="24"/>
        </w:rPr>
        <w:t>2.1.1. Обеспечить приемку товара в соответствии с условиями раздела 7 Контракта.</w:t>
      </w:r>
    </w:p>
    <w:p w:rsidR="006E496A" w:rsidRPr="004B006A" w:rsidRDefault="0021264A">
      <w:pPr>
        <w:widowControl w:val="0"/>
        <w:ind w:firstLine="708"/>
        <w:contextualSpacing/>
        <w:jc w:val="both"/>
        <w:rPr>
          <w:rFonts w:ascii="PT Astra Serif" w:hAnsi="PT Astra Serif"/>
          <w:szCs w:val="24"/>
        </w:rPr>
      </w:pPr>
      <w:r w:rsidRPr="004B006A">
        <w:rPr>
          <w:rFonts w:ascii="PT Astra Serif" w:hAnsi="PT Astra Serif"/>
          <w:szCs w:val="24"/>
        </w:rPr>
        <w:t>2.1.2.  Оплатить товар в соответствии с условиями раздела 3 Контракта.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2.1.4. Контролировать исполнение условий контракта со стороны Поставщика.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2.1.5. Взыскивать пени и штраф в соответствии с разделом 8 Контракта за неисполнение или ненадлежащее исполнение Поставщиком обязательств, предусмотренных Контрактом.</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2.1.6. Выполнять иные обязанности, предусмотренные действующим законодательством Российской Федерации и Контрактом, в полном объеме.</w:t>
      </w:r>
    </w:p>
    <w:p w:rsidR="006E496A" w:rsidRPr="004B006A" w:rsidRDefault="0021264A">
      <w:pPr>
        <w:ind w:firstLine="720"/>
        <w:contextualSpacing/>
        <w:jc w:val="both"/>
        <w:rPr>
          <w:rFonts w:ascii="PT Astra Serif" w:hAnsi="PT Astra Serif"/>
          <w:szCs w:val="24"/>
        </w:rPr>
      </w:pPr>
      <w:r w:rsidRPr="004B006A">
        <w:rPr>
          <w:rFonts w:ascii="PT Astra Serif" w:hAnsi="PT Astra Serif"/>
          <w:szCs w:val="24"/>
        </w:rPr>
        <w:t xml:space="preserve">2.2. </w:t>
      </w:r>
      <w:r w:rsidRPr="004B006A">
        <w:rPr>
          <w:rFonts w:ascii="PT Astra Serif" w:hAnsi="PT Astra Serif"/>
          <w:szCs w:val="24"/>
          <w:u w:val="single"/>
        </w:rPr>
        <w:t>Государственный заказчик вправе:</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 xml:space="preserve">2.2.1. Требовать </w:t>
      </w:r>
      <w:proofErr w:type="gramStart"/>
      <w:r w:rsidRPr="004B006A">
        <w:rPr>
          <w:rFonts w:ascii="PT Astra Serif" w:hAnsi="PT Astra Serif"/>
          <w:szCs w:val="24"/>
        </w:rPr>
        <w:t>от Поставщика</w:t>
      </w:r>
      <w:proofErr w:type="gramEnd"/>
      <w:r w:rsidRPr="004B006A">
        <w:rPr>
          <w:rFonts w:ascii="PT Astra Serif" w:hAnsi="PT Astra Serif"/>
          <w:szCs w:val="24"/>
        </w:rPr>
        <w:t xml:space="preserve"> надлежащего исполнения обязательств, предусмотренных контрактом.</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2.2.2. Требовать замены товара ненадлежащего качества в соответствии с условиями раздела 7 Контракта.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2.2.3. Требовать своевременного устранения выявленных недостатков товара.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2.2.4. Запрашивать у Поставщика информацию о ходе исполнения обязательств по Контракту.</w:t>
      </w:r>
    </w:p>
    <w:p w:rsidR="006E496A" w:rsidRPr="004B006A" w:rsidRDefault="0021264A">
      <w:pPr>
        <w:widowControl w:val="0"/>
        <w:ind w:firstLine="709"/>
        <w:contextualSpacing/>
        <w:jc w:val="both"/>
        <w:rPr>
          <w:rFonts w:ascii="PT Astra Serif" w:hAnsi="PT Astra Serif"/>
          <w:szCs w:val="24"/>
          <w:u w:val="single"/>
        </w:rPr>
      </w:pPr>
      <w:r w:rsidRPr="004B006A">
        <w:rPr>
          <w:rFonts w:ascii="PT Astra Serif" w:hAnsi="PT Astra Serif"/>
          <w:szCs w:val="24"/>
        </w:rPr>
        <w:t xml:space="preserve">2.3. </w:t>
      </w:r>
      <w:r w:rsidRPr="004B006A">
        <w:rPr>
          <w:rFonts w:ascii="PT Astra Serif" w:hAnsi="PT Astra Serif"/>
          <w:szCs w:val="24"/>
          <w:u w:val="single"/>
        </w:rPr>
        <w:t>Поставщик обязуется:</w:t>
      </w:r>
    </w:p>
    <w:p w:rsidR="006E496A" w:rsidRPr="004B006A" w:rsidRDefault="0021264A">
      <w:pPr>
        <w:ind w:firstLine="708"/>
        <w:contextualSpacing/>
        <w:jc w:val="both"/>
        <w:rPr>
          <w:rFonts w:ascii="PT Astra Serif" w:hAnsi="PT Astra Serif"/>
          <w:szCs w:val="24"/>
        </w:rPr>
      </w:pPr>
      <w:r w:rsidRPr="004B006A">
        <w:rPr>
          <w:rFonts w:ascii="PT Astra Serif" w:hAnsi="PT Astra Serif"/>
          <w:szCs w:val="24"/>
        </w:rPr>
        <w:lastRenderedPageBreak/>
        <w:t>2.3.1.В письменной форме известить Государственного заказчика о готовности товара к поставке и о дате поставки товара в порядке, предусмотренном разделом 5 Контракта.</w:t>
      </w:r>
    </w:p>
    <w:p w:rsidR="006E496A" w:rsidRPr="004B006A" w:rsidRDefault="0021264A">
      <w:pPr>
        <w:widowControl w:val="0"/>
        <w:ind w:firstLine="720"/>
        <w:contextualSpacing/>
        <w:jc w:val="both"/>
        <w:rPr>
          <w:rFonts w:ascii="PT Astra Serif" w:hAnsi="PT Astra Serif"/>
          <w:szCs w:val="24"/>
        </w:rPr>
      </w:pPr>
      <w:r w:rsidRPr="004B006A">
        <w:rPr>
          <w:rFonts w:ascii="PT Astra Serif" w:hAnsi="PT Astra Serif"/>
          <w:szCs w:val="24"/>
        </w:rPr>
        <w:t xml:space="preserve">2.3.2. Обеспечить соответствие товара требованиям действующего законодательства (в том числе по безопасности), нормативных и иных актов Государственного заказчика и условиям Контракта. </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2.3.3. Передать товар надлежащего качества, в предусмотренном Контрактом количестве и ассортименте, не обремененный правами третьих лиц.</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 xml:space="preserve">2.3.4. Осуществить поставку товара в порядке и в сроки, установленные в разделе 5 Контракта. </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2.3.5.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2.3.6.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Поставщик обязан в течение срока действия Контракта представить по запросу Государственного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2.3.7. Обеспечить устранение недостатков, выявленных при приемке Государственным Заказчиком Товара и в течение гарантийного срока, за свой счет.</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2.3.8.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Государственному Заказчику в течение 1 (одного) рабочего дня после приостановления поставки.</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2.3.9. В течение 1 (одного) рабочего дня информировать Государственного Заказчика о невозможности поставить Товар в надлежащем объеме, в предусмотренные Контрактом сроки, надлежащего качества.</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2.3.10. Обеспечить конфиденциальность информации, предоставленной Государственным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2.3.11. Информировать своих работников и представителей о необходимости соблюдения режимных требований, установленных приказом Минюста РФ от 04.07.2022г. № 110 «</w:t>
      </w:r>
      <w:r w:rsidRPr="004B006A">
        <w:rPr>
          <w:rFonts w:ascii="PT Astra Serif" w:hAnsi="PT Astra Serif"/>
          <w:szCs w:val="24"/>
          <w:highlight w:val="white"/>
        </w:rPr>
        <w:t>Об утверждении </w:t>
      </w:r>
      <w:hyperlink r:id="rId5" w:anchor="6560IO" w:history="1">
        <w:r w:rsidRPr="004B006A">
          <w:rPr>
            <w:rFonts w:ascii="PT Astra Serif" w:hAnsi="PT Astra Serif"/>
            <w:szCs w:val="24"/>
            <w:highlight w:val="white"/>
          </w:rPr>
          <w:t>Правил внутреннего распорядка следственных изоляторов уголовно-исполнительной системы</w:t>
        </w:r>
      </w:hyperlink>
      <w:r w:rsidRPr="004B006A">
        <w:rPr>
          <w:rFonts w:ascii="PT Astra Serif" w:hAnsi="PT Astra Serif"/>
          <w:szCs w:val="24"/>
          <w:highlight w:val="white"/>
        </w:rPr>
        <w:t>, </w:t>
      </w:r>
      <w:hyperlink r:id="rId6" w:anchor="A8O0NI" w:history="1">
        <w:r w:rsidRPr="004B006A">
          <w:rPr>
            <w:rFonts w:ascii="PT Astra Serif" w:hAnsi="PT Astra Serif"/>
            <w:szCs w:val="24"/>
            <w:highlight w:val="white"/>
          </w:rPr>
          <w:t>Правил внутреннего распорядка исправительных учреждений</w:t>
        </w:r>
      </w:hyperlink>
      <w:r w:rsidRPr="004B006A">
        <w:rPr>
          <w:rFonts w:ascii="PT Astra Serif" w:hAnsi="PT Astra Serif"/>
          <w:szCs w:val="24"/>
          <w:highlight w:val="white"/>
        </w:rPr>
        <w:t> и </w:t>
      </w:r>
      <w:hyperlink r:id="rId7" w:anchor="BPI0OT" w:history="1">
        <w:r w:rsidRPr="004B006A">
          <w:rPr>
            <w:rFonts w:ascii="PT Astra Serif" w:hAnsi="PT Astra Serif"/>
            <w:szCs w:val="24"/>
            <w:highlight w:val="white"/>
          </w:rPr>
          <w:t>Правил внутреннего распорядка исправительных центров уголовно-исполнительной системы</w:t>
        </w:r>
      </w:hyperlink>
      <w:r w:rsidRPr="004B006A">
        <w:rPr>
          <w:rFonts w:ascii="PT Astra Serif" w:hAnsi="PT Astra Serif"/>
          <w:szCs w:val="24"/>
        </w:rPr>
        <w:t>», а также о недопустимости проноса на режимную территорию Поставщика вещей и предметов, продуктов питания, которые осужденным запрещается изготавливать, иметь при себе, получать в посылках, передачах, бандеролях либо приобретать».</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2.3.12. Выполнять иные обязанности, предусмотренные действующим законодательством Российской Федерации и Контрактом, в полном объеме.</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2.4. </w:t>
      </w:r>
      <w:r w:rsidRPr="004B006A">
        <w:rPr>
          <w:rFonts w:ascii="PT Astra Serif" w:hAnsi="PT Astra Serif"/>
          <w:szCs w:val="24"/>
          <w:u w:val="single"/>
        </w:rPr>
        <w:t>Поставщик вправе:</w:t>
      </w:r>
      <w:r w:rsidRPr="004B006A">
        <w:rPr>
          <w:rFonts w:ascii="PT Astra Serif" w:hAnsi="PT Astra Serif"/>
          <w:szCs w:val="24"/>
        </w:rPr>
        <w:t xml:space="preserve"> </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2.4.1. Требовать оплату за поставленный по Контракту товар.</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2.4.2. Требовать уплату пеней согласно раздела 8 Контракта. </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2.4.3. Запрашивать у Заказчика разъяснения и уточнения относительно Товара в рамках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2.4.4. Досрочно исполнить обязательства по Контракту с согласия Государственного Заказчика.</w:t>
      </w:r>
    </w:p>
    <w:p w:rsidR="006E496A" w:rsidRPr="004B006A" w:rsidRDefault="0021264A">
      <w:pPr>
        <w:widowControl w:val="0"/>
        <w:ind w:right="-71"/>
        <w:contextualSpacing/>
        <w:jc w:val="center"/>
        <w:rPr>
          <w:rFonts w:ascii="PT Astra Serif" w:hAnsi="PT Astra Serif"/>
          <w:b/>
          <w:szCs w:val="24"/>
        </w:rPr>
      </w:pPr>
      <w:r w:rsidRPr="004B006A">
        <w:rPr>
          <w:rFonts w:ascii="PT Astra Serif" w:hAnsi="PT Astra Serif"/>
          <w:b/>
          <w:szCs w:val="24"/>
        </w:rPr>
        <w:t>3. ЦЕНА КОНТРАКТА И ПОРЯДОК ОПЛАТЫ</w:t>
      </w:r>
    </w:p>
    <w:p w:rsidR="006E496A" w:rsidRPr="004B006A" w:rsidRDefault="0021264A">
      <w:pPr>
        <w:widowControl w:val="0"/>
        <w:ind w:right="-71"/>
        <w:contextualSpacing/>
        <w:jc w:val="both"/>
        <w:rPr>
          <w:rFonts w:ascii="PT Astra Serif" w:hAnsi="PT Astra Serif"/>
          <w:szCs w:val="24"/>
        </w:rPr>
      </w:pPr>
      <w:r w:rsidRPr="004B006A">
        <w:rPr>
          <w:rFonts w:ascii="PT Astra Serif" w:hAnsi="PT Astra Serif"/>
          <w:szCs w:val="24"/>
        </w:rPr>
        <w:lastRenderedPageBreak/>
        <w:tab/>
      </w:r>
      <w:r w:rsidRPr="004B006A">
        <w:rPr>
          <w:rFonts w:ascii="PT Astra Serif" w:hAnsi="PT Astra Serif"/>
          <w:b/>
          <w:szCs w:val="24"/>
        </w:rPr>
        <w:t>3.1.</w:t>
      </w:r>
      <w:r w:rsidRPr="004B006A">
        <w:rPr>
          <w:rFonts w:ascii="PT Astra Serif" w:hAnsi="PT Astra Serif"/>
          <w:szCs w:val="24"/>
        </w:rPr>
        <w:t xml:space="preserve"> </w:t>
      </w:r>
      <w:r w:rsidRPr="004B006A">
        <w:rPr>
          <w:rFonts w:ascii="PT Astra Serif" w:hAnsi="PT Astra Serif"/>
          <w:b/>
          <w:szCs w:val="24"/>
        </w:rPr>
        <w:t>Цена Контракта составляет _____ (______) рублей ___ копеек, в том числе НДС/ НДС не облагается,</w:t>
      </w:r>
      <w:r w:rsidRPr="004B006A">
        <w:rPr>
          <w:rFonts w:ascii="PT Astra Serif" w:hAnsi="PT Astra Serif"/>
          <w:szCs w:val="24"/>
        </w:rPr>
        <w:t xml:space="preserve"> и включает в себя все расходы поставщика, связанные с исполнением контракта, в том числе доставка, разгрузка, стоимость материалов, стоимость тары, уплату налогов, сборов и других обязательных платежей.</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3.2. Цена Контракта является твердой и определяется на весь срок исполнения контракта, не может изменяться в ходе его исполнения, за исключением случаев, предусмотренных пунктами 10.2-10.4. Контракта.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 xml:space="preserve">3.3.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средств </w:t>
      </w:r>
      <w:r w:rsidRPr="004B006A">
        <w:rPr>
          <w:rFonts w:ascii="PT Astra Serif" w:hAnsi="PT Astra Serif"/>
          <w:b/>
          <w:szCs w:val="24"/>
        </w:rPr>
        <w:t xml:space="preserve">Федерального бюджета (ОБФ), (КБК) 32003054240690049323, </w:t>
      </w:r>
      <w:r w:rsidRPr="004B006A">
        <w:rPr>
          <w:rFonts w:ascii="PT Astra Serif" w:hAnsi="PT Astra Serif"/>
          <w:szCs w:val="24"/>
        </w:rPr>
        <w:t xml:space="preserve">на расчетный счет Поставщика </w:t>
      </w:r>
      <w:r w:rsidRPr="004B006A">
        <w:rPr>
          <w:rFonts w:ascii="PT Astra Serif" w:hAnsi="PT Astra Serif"/>
          <w:b/>
          <w:szCs w:val="24"/>
        </w:rPr>
        <w:t xml:space="preserve">в течение 7 (семи) рабочих дней </w:t>
      </w:r>
      <w:r w:rsidRPr="004B006A">
        <w:rPr>
          <w:rFonts w:ascii="PT Astra Serif" w:hAnsi="PT Astra Serif"/>
          <w:szCs w:val="24"/>
        </w:rPr>
        <w:t xml:space="preserve">с даты подписания Государственным заказчиком документа о приемке, и после исполнения обязательства  по поставке товара и предоставления документов, подтверждающих осуществление поставки товара, с приложением документов, подтверждающих качество поставленного товара. </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pacing w:val="2"/>
          <w:szCs w:val="24"/>
        </w:rPr>
        <w:t xml:space="preserve">3.4. </w:t>
      </w:r>
      <w:r w:rsidRPr="004B006A">
        <w:rPr>
          <w:rFonts w:ascii="PT Astra Serif" w:hAnsi="PT Astra Serif"/>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6E496A" w:rsidRPr="004B006A" w:rsidRDefault="0021264A">
      <w:pPr>
        <w:widowControl w:val="0"/>
        <w:ind w:right="-71" w:firstLine="720"/>
        <w:contextualSpacing/>
        <w:jc w:val="both"/>
        <w:rPr>
          <w:rFonts w:ascii="PT Astra Serif" w:hAnsi="PT Astra Serif"/>
          <w:spacing w:val="2"/>
          <w:szCs w:val="24"/>
        </w:rPr>
      </w:pPr>
      <w:r w:rsidRPr="004B006A">
        <w:rPr>
          <w:rFonts w:ascii="PT Astra Serif" w:hAnsi="PT Astra Serif"/>
          <w:spacing w:val="2"/>
          <w:szCs w:val="24"/>
        </w:rP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3.6. Если контракт заключается с физическим лицом, за исключением индивидуального предпринимателя или иного занимающегося частной практикой лица, сумма уменьшается на размер налоговых платежей, связанных с оплатой контракта.</w:t>
      </w:r>
    </w:p>
    <w:p w:rsidR="006E496A" w:rsidRPr="004B006A" w:rsidRDefault="0021264A">
      <w:pPr>
        <w:widowControl w:val="0"/>
        <w:ind w:right="-2"/>
        <w:contextualSpacing/>
        <w:jc w:val="center"/>
        <w:rPr>
          <w:rFonts w:ascii="PT Astra Serif" w:hAnsi="PT Astra Serif"/>
          <w:b/>
          <w:szCs w:val="24"/>
        </w:rPr>
      </w:pPr>
      <w:r w:rsidRPr="004B006A">
        <w:rPr>
          <w:rFonts w:ascii="PT Astra Serif" w:hAnsi="PT Astra Serif"/>
          <w:b/>
          <w:szCs w:val="24"/>
        </w:rPr>
        <w:t>4. ТАРА, УПАКОВКА И МАРКИРОВКА</w:t>
      </w:r>
    </w:p>
    <w:p w:rsidR="006E496A" w:rsidRPr="004B006A" w:rsidRDefault="0021264A">
      <w:pPr>
        <w:widowControl w:val="0"/>
        <w:ind w:right="34" w:firstLine="709"/>
        <w:contextualSpacing/>
        <w:jc w:val="both"/>
        <w:rPr>
          <w:rFonts w:ascii="PT Astra Serif" w:hAnsi="PT Astra Serif"/>
          <w:szCs w:val="24"/>
        </w:rPr>
      </w:pPr>
      <w:r w:rsidRPr="004B006A">
        <w:rPr>
          <w:rFonts w:ascii="PT Astra Serif" w:hAnsi="PT Astra Serif"/>
          <w:szCs w:val="24"/>
        </w:rPr>
        <w:t>4.1. Товар должен быть упакован в соответствии 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Государственного заказчика.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4.2. Тара и упаковка возврату не подлежат, их стоимость включена в цену Контракта.</w:t>
      </w:r>
    </w:p>
    <w:p w:rsidR="006E496A" w:rsidRPr="004B006A" w:rsidRDefault="0021264A">
      <w:pPr>
        <w:ind w:right="-2" w:firstLine="709"/>
        <w:contextualSpacing/>
        <w:jc w:val="both"/>
        <w:rPr>
          <w:rFonts w:ascii="PT Astra Serif" w:hAnsi="PT Astra Serif"/>
          <w:szCs w:val="24"/>
        </w:rPr>
      </w:pPr>
      <w:r w:rsidRPr="004B006A">
        <w:rPr>
          <w:rFonts w:ascii="PT Astra Serif" w:hAnsi="PT Astra Serif"/>
          <w:szCs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6E496A" w:rsidRPr="004B006A" w:rsidRDefault="0021264A">
      <w:pPr>
        <w:ind w:right="-2"/>
        <w:contextualSpacing/>
        <w:jc w:val="center"/>
        <w:rPr>
          <w:rFonts w:ascii="PT Astra Serif" w:hAnsi="PT Astra Serif"/>
          <w:b/>
          <w:szCs w:val="24"/>
        </w:rPr>
      </w:pPr>
      <w:r w:rsidRPr="004B006A">
        <w:rPr>
          <w:rFonts w:ascii="PT Astra Serif" w:hAnsi="PT Astra Serif"/>
          <w:b/>
          <w:szCs w:val="24"/>
        </w:rPr>
        <w:t>5. СРОКИ И ПОРЯДОК ПОСТАВКИ ТОВАРА</w:t>
      </w:r>
    </w:p>
    <w:p w:rsidR="006E496A" w:rsidRPr="004B006A" w:rsidRDefault="0021264A">
      <w:pPr>
        <w:ind w:firstLine="720"/>
        <w:contextualSpacing/>
        <w:jc w:val="both"/>
        <w:rPr>
          <w:rFonts w:ascii="PT Astra Serif" w:hAnsi="PT Astra Serif"/>
          <w:szCs w:val="24"/>
        </w:rPr>
      </w:pPr>
      <w:r w:rsidRPr="004B006A">
        <w:rPr>
          <w:rFonts w:ascii="PT Astra Serif" w:hAnsi="PT Astra Serif"/>
          <w:b/>
          <w:szCs w:val="24"/>
        </w:rPr>
        <w:t xml:space="preserve">5.1. Срок поставки товара: </w:t>
      </w:r>
      <w:r w:rsidR="005F6AE6">
        <w:rPr>
          <w:rFonts w:ascii="PT Astra Serif" w:hAnsi="PT Astra Serif"/>
          <w:b/>
          <w:szCs w:val="24"/>
        </w:rPr>
        <w:t xml:space="preserve">30.06.2026. </w:t>
      </w:r>
      <w:r w:rsidRPr="004B006A">
        <w:rPr>
          <w:rFonts w:ascii="PT Astra Serif" w:hAnsi="PT Astra Serif"/>
          <w:szCs w:val="24"/>
        </w:rPr>
        <w:t>Поставщик в письменной форме извещает Государственного заказчика о готовности товара к поставке и о дате поставки товара.</w:t>
      </w:r>
    </w:p>
    <w:p w:rsidR="006E496A" w:rsidRPr="004B006A" w:rsidRDefault="0021264A">
      <w:pPr>
        <w:ind w:firstLine="720"/>
        <w:contextualSpacing/>
        <w:jc w:val="both"/>
        <w:rPr>
          <w:rFonts w:ascii="PT Astra Serif" w:hAnsi="PT Astra Serif"/>
          <w:spacing w:val="6"/>
          <w:szCs w:val="24"/>
        </w:rPr>
      </w:pPr>
      <w:r w:rsidRPr="004B006A">
        <w:rPr>
          <w:rFonts w:ascii="PT Astra Serif" w:hAnsi="PT Astra Serif"/>
          <w:szCs w:val="24"/>
        </w:rPr>
        <w:t xml:space="preserve">Поставка товара осуществляется силами, средствами и за счет Поставщика в рабочие дни по адресу: </w:t>
      </w:r>
      <w:r w:rsidR="00E076AB" w:rsidRPr="004B006A">
        <w:rPr>
          <w:rFonts w:ascii="PT Astra Serif" w:hAnsi="PT Astra Serif"/>
          <w:b/>
          <w:color w:val="auto"/>
          <w:szCs w:val="24"/>
        </w:rPr>
        <w:t xml:space="preserve">Республика Башкортостан, г. Салават, станция Южная, </w:t>
      </w:r>
      <w:r w:rsidR="00E076AB" w:rsidRPr="004B006A">
        <w:rPr>
          <w:rFonts w:ascii="PT Astra Serif" w:hAnsi="PT Astra Serif"/>
          <w:color w:val="auto"/>
          <w:szCs w:val="24"/>
        </w:rPr>
        <w:t>собственным или привлечённым транспортом за счёт Поставщика</w:t>
      </w:r>
      <w:r w:rsidR="00E076AB" w:rsidRPr="004B006A">
        <w:rPr>
          <w:rFonts w:ascii="PT Astra Serif" w:hAnsi="PT Astra Serif"/>
          <w:b/>
          <w:color w:val="auto"/>
          <w:szCs w:val="24"/>
        </w:rPr>
        <w:t>.</w:t>
      </w:r>
    </w:p>
    <w:p w:rsidR="006E496A" w:rsidRPr="004B006A" w:rsidRDefault="0021264A">
      <w:pPr>
        <w:ind w:firstLine="720"/>
        <w:contextualSpacing/>
        <w:jc w:val="both"/>
        <w:rPr>
          <w:rFonts w:ascii="PT Astra Serif" w:hAnsi="PT Astra Serif"/>
          <w:szCs w:val="24"/>
        </w:rPr>
      </w:pPr>
      <w:r w:rsidRPr="004B006A">
        <w:rPr>
          <w:rFonts w:ascii="PT Astra Serif" w:hAnsi="PT Astra Serif"/>
          <w:szCs w:val="24"/>
        </w:rPr>
        <w:t>Режим работы: понедельник – пятница с 8.00-17.00, обед с 13.00 до 14.00 (время местное), суббота, воскресенье – выходной день.</w:t>
      </w:r>
    </w:p>
    <w:p w:rsidR="006E496A" w:rsidRPr="004B006A" w:rsidRDefault="0021264A">
      <w:pPr>
        <w:ind w:firstLine="720"/>
        <w:contextualSpacing/>
        <w:jc w:val="both"/>
        <w:rPr>
          <w:rFonts w:ascii="PT Astra Serif" w:hAnsi="PT Astra Serif"/>
          <w:szCs w:val="24"/>
        </w:rPr>
      </w:pPr>
      <w:r w:rsidRPr="004B006A">
        <w:rPr>
          <w:rFonts w:ascii="PT Astra Serif" w:hAnsi="PT Astra Serif"/>
          <w:szCs w:val="24"/>
        </w:rPr>
        <w:t>5.2.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3.4 Контракта.</w:t>
      </w:r>
    </w:p>
    <w:p w:rsidR="006E496A" w:rsidRPr="004B006A" w:rsidRDefault="0021264A">
      <w:pPr>
        <w:ind w:firstLine="720"/>
        <w:contextualSpacing/>
        <w:jc w:val="both"/>
        <w:rPr>
          <w:rFonts w:ascii="PT Astra Serif" w:hAnsi="PT Astra Serif"/>
          <w:szCs w:val="24"/>
        </w:rPr>
      </w:pPr>
      <w:r w:rsidRPr="004B006A">
        <w:rPr>
          <w:rFonts w:ascii="PT Astra Serif" w:hAnsi="PT Astra Serif"/>
          <w:szCs w:val="24"/>
        </w:rPr>
        <w:t>5.3. Право собственности на товар переходит к Государственному заказчику с момента выполнения обязательств по оплате товара в соответствии с пунктом 3.4 Контракта.</w:t>
      </w:r>
    </w:p>
    <w:p w:rsidR="006E496A" w:rsidRPr="004B006A" w:rsidRDefault="0021264A">
      <w:pPr>
        <w:ind w:firstLine="720"/>
        <w:contextualSpacing/>
        <w:jc w:val="both"/>
        <w:rPr>
          <w:rFonts w:ascii="PT Astra Serif" w:hAnsi="PT Astra Serif"/>
          <w:szCs w:val="24"/>
        </w:rPr>
      </w:pPr>
      <w:r w:rsidRPr="004B006A">
        <w:rPr>
          <w:rFonts w:ascii="PT Astra Serif" w:hAnsi="PT Astra Serif"/>
          <w:szCs w:val="24"/>
        </w:rPr>
        <w:t>5.4.</w:t>
      </w:r>
      <w:r w:rsidRPr="004B006A">
        <w:rPr>
          <w:rFonts w:ascii="PT Astra Serif" w:hAnsi="PT Astra Serif"/>
          <w:color w:val="222222"/>
          <w:szCs w:val="24"/>
          <w:highlight w:val="white"/>
        </w:rPr>
        <w:t xml:space="preserve"> </w:t>
      </w:r>
      <w:r w:rsidRPr="004B006A">
        <w:rPr>
          <w:rFonts w:ascii="PT Astra Serif" w:hAnsi="PT Astra Serif"/>
          <w:szCs w:val="24"/>
        </w:rPr>
        <w:t>Для осуществления электронного документооборота в ЕИС при формировании и подписании документа о приемке товаров (работ, услуг) в процессе исполнения контракта необходимо:</w:t>
      </w:r>
    </w:p>
    <w:p w:rsidR="006E496A" w:rsidRPr="004B006A" w:rsidRDefault="0021264A">
      <w:pPr>
        <w:contextualSpacing/>
        <w:jc w:val="both"/>
        <w:rPr>
          <w:rFonts w:ascii="PT Astra Serif" w:hAnsi="PT Astra Serif"/>
          <w:szCs w:val="24"/>
        </w:rPr>
      </w:pPr>
      <w:r w:rsidRPr="004B006A">
        <w:rPr>
          <w:rFonts w:ascii="PT Astra Serif" w:hAnsi="PT Astra Serif"/>
          <w:szCs w:val="24"/>
        </w:rPr>
        <w:t>- оформление и обмен документами о приемке товаров (работ, услуг) в форме электронных документов, подписанных электронной подписью в ЕИС;</w:t>
      </w:r>
    </w:p>
    <w:p w:rsidR="006E496A" w:rsidRPr="004B006A" w:rsidRDefault="0021264A">
      <w:pPr>
        <w:contextualSpacing/>
        <w:jc w:val="both"/>
        <w:rPr>
          <w:rFonts w:ascii="PT Astra Serif" w:hAnsi="PT Astra Serif"/>
          <w:b/>
          <w:szCs w:val="24"/>
        </w:rPr>
      </w:pPr>
      <w:r w:rsidRPr="004B006A">
        <w:rPr>
          <w:rFonts w:ascii="PT Astra Serif" w:hAnsi="PT Astra Serif"/>
          <w:szCs w:val="24"/>
        </w:rPr>
        <w:lastRenderedPageBreak/>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 xml:space="preserve">6. ПОРЯДОК ПРОВЕДЕНИЯ ЭКСПЕРТИЗЫ </w:t>
      </w:r>
    </w:p>
    <w:p w:rsidR="006E496A" w:rsidRPr="004B006A" w:rsidRDefault="0021264A">
      <w:pPr>
        <w:ind w:firstLine="708"/>
        <w:jc w:val="both"/>
        <w:rPr>
          <w:rFonts w:ascii="PT Astra Serif" w:hAnsi="PT Astra Serif"/>
          <w:color w:val="1A1A1A"/>
          <w:szCs w:val="24"/>
        </w:rPr>
      </w:pPr>
      <w:r w:rsidRPr="004B006A">
        <w:rPr>
          <w:rFonts w:ascii="PT Astra Serif" w:hAnsi="PT Astra Serif"/>
          <w:szCs w:val="24"/>
        </w:rPr>
        <w:t xml:space="preserve">6.1. </w:t>
      </w:r>
      <w:r w:rsidRPr="004B006A">
        <w:rPr>
          <w:rFonts w:ascii="PT Astra Serif" w:hAnsi="PT Astra Serif"/>
          <w:color w:val="1A1A1A"/>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E496A" w:rsidRPr="004B006A" w:rsidRDefault="0021264A">
      <w:pPr>
        <w:ind w:firstLine="708"/>
        <w:jc w:val="both"/>
        <w:rPr>
          <w:rFonts w:ascii="PT Astra Serif" w:hAnsi="PT Astra Serif"/>
          <w:color w:val="1A1A1A"/>
          <w:szCs w:val="24"/>
        </w:rPr>
      </w:pPr>
      <w:r w:rsidRPr="004B006A">
        <w:rPr>
          <w:rFonts w:ascii="PT Astra Serif" w:hAnsi="PT Astra Serif"/>
          <w:color w:val="1A1A1A"/>
          <w:szCs w:val="24"/>
        </w:rPr>
        <w:t>6.2.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w:t>
      </w:r>
    </w:p>
    <w:p w:rsidR="006E496A" w:rsidRPr="004B006A" w:rsidRDefault="0021264A">
      <w:pPr>
        <w:ind w:firstLine="708"/>
        <w:jc w:val="both"/>
        <w:rPr>
          <w:rFonts w:ascii="PT Astra Serif" w:hAnsi="PT Astra Serif"/>
          <w:color w:val="1A1A1A"/>
          <w:szCs w:val="24"/>
        </w:rPr>
      </w:pPr>
      <w:r w:rsidRPr="004B006A">
        <w:rPr>
          <w:rFonts w:ascii="PT Astra Serif" w:hAnsi="PT Astra Serif"/>
          <w:color w:val="1A1A1A"/>
          <w:szCs w:val="24"/>
        </w:rPr>
        <w:t>6.3. 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Грузополучателем, или экспертом, экспертной организацией в течение 10 (десяти) рабочих дней со дня поставки товара. Если Заказчик или Грузополучатель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 или Грузополучателя.</w:t>
      </w:r>
    </w:p>
    <w:p w:rsidR="006E496A" w:rsidRPr="004B006A" w:rsidRDefault="0021264A">
      <w:pPr>
        <w:ind w:firstLine="708"/>
        <w:jc w:val="both"/>
        <w:rPr>
          <w:rFonts w:ascii="PT Astra Serif" w:hAnsi="PT Astra Serif"/>
          <w:color w:val="1A1A1A"/>
          <w:szCs w:val="24"/>
        </w:rPr>
      </w:pPr>
      <w:r w:rsidRPr="004B006A">
        <w:rPr>
          <w:rFonts w:ascii="PT Astra Serif" w:hAnsi="PT Astra Serif"/>
          <w:color w:val="1A1A1A"/>
          <w:szCs w:val="24"/>
        </w:rPr>
        <w:t>6.4. Документом, подтверждающим проведение экспертизы силами сотрудников заказчика, является подписанный заказчиком документ о приемке товара, работы, услуги.</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7. КАЧЕСТВО ТОВАРА И ПОРЯДОК ПРИЕМКИ</w:t>
      </w:r>
    </w:p>
    <w:p w:rsidR="006E496A" w:rsidRPr="004B006A" w:rsidRDefault="0021264A">
      <w:pPr>
        <w:keepNext/>
        <w:ind w:firstLine="709"/>
        <w:contextualSpacing/>
        <w:jc w:val="both"/>
        <w:outlineLvl w:val="0"/>
        <w:rPr>
          <w:rFonts w:ascii="PT Astra Serif" w:hAnsi="PT Astra Serif"/>
          <w:szCs w:val="24"/>
        </w:rPr>
      </w:pPr>
      <w:r w:rsidRPr="004B006A">
        <w:rPr>
          <w:rFonts w:ascii="PT Astra Serif" w:hAnsi="PT Astra Serif"/>
          <w:szCs w:val="24"/>
        </w:rPr>
        <w:t>7.1. Качество поставляемого товара должно соответствовать действующим в Российской Федерации требованиям к такому товару и требованиям ГОСТ или ТУ.</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7.2. Приемка товара по количеству и качеству производится Грузополучателем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и условиям Контракта, в течение 3 (трех) рабочих дней со дня поставки товара.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7.3. По факту приемки товара уполномоченные представители Поставщика и приемочная комиссия Государственного заказчика подписывают товарную накладную или </w:t>
      </w:r>
      <w:r w:rsidRPr="004B006A">
        <w:rPr>
          <w:rFonts w:ascii="PT Astra Serif" w:hAnsi="PT Astra Serif"/>
          <w:color w:val="333333"/>
          <w:szCs w:val="24"/>
          <w:highlight w:val="white"/>
        </w:rPr>
        <w:t>УПД</w:t>
      </w:r>
      <w:r w:rsidRPr="004B006A">
        <w:rPr>
          <w:rFonts w:ascii="PT Astra Serif" w:hAnsi="PT Astra Serif"/>
          <w:szCs w:val="24"/>
        </w:rPr>
        <w:t xml:space="preserve">, заключение экспертизы в 2 (двух) экземплярах: по одному для Государственного заказчика и Поставщика. </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7.4. 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товарной накладной, который направляет Поставщику в течение 2 (двух) рабочих дней с момента выявления несоответствия товара требованиям действующего законодательства и условиям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7.5. Замена товара ненадлежащего качества осуществляется силами Поставщика. Все расходы, связанные с заменого товара ненадлежащего качества, оплачиваются за счет Поставщика.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lastRenderedPageBreak/>
        <w:t>7.6. Поставщик обязан устранить своими силами и за свой счет все обнаруженные недостатки товара в течение 10 (десяти) рабочих дней с момента заявления о них заказчиком.</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8. ОТВЕТСТВЕННОСТЬ СТОРОН</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 В случае неисполнения или ненадлежащего исполнения обязательств, предусмотренных Контрактом, виновная сторона несёт ответственность, установленную действующим законодательством Российской Федерации и Контрактом.</w:t>
      </w:r>
    </w:p>
    <w:p w:rsidR="006E496A" w:rsidRPr="004B006A" w:rsidRDefault="0021264A">
      <w:pPr>
        <w:ind w:firstLine="709"/>
        <w:contextualSpacing/>
        <w:jc w:val="both"/>
        <w:rPr>
          <w:rFonts w:ascii="PT Astra Serif" w:hAnsi="PT Astra Serif"/>
          <w:color w:val="392C69"/>
          <w:szCs w:val="24"/>
        </w:rPr>
      </w:pPr>
      <w:r w:rsidRPr="004B006A">
        <w:rPr>
          <w:rFonts w:ascii="PT Astra Serif" w:hAnsi="PT Astra Serif"/>
          <w:szCs w:val="24"/>
        </w:rPr>
        <w:t>8.2. 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утверждёнными Постановлением Правительства РФ от 30 августа 2017 г. № 1042, далее по тексту – Правил.</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8.3.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8.4.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1 % цены контракта (этапа), но не более 5 тыс. руб. и не менее 1 тыс. руб. </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8.6.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 </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E496A" w:rsidRPr="004B006A" w:rsidRDefault="0021264A">
      <w:pPr>
        <w:widowControl w:val="0"/>
        <w:tabs>
          <w:tab w:val="left" w:pos="1194"/>
        </w:tabs>
        <w:ind w:firstLine="709"/>
        <w:contextualSpacing/>
        <w:jc w:val="both"/>
        <w:rPr>
          <w:rFonts w:ascii="PT Astra Serif" w:hAnsi="PT Astra Serif"/>
          <w:szCs w:val="24"/>
        </w:rPr>
      </w:pPr>
      <w:r w:rsidRPr="004B006A">
        <w:rPr>
          <w:rFonts w:ascii="PT Astra Serif" w:hAnsi="PT Astra Serif"/>
          <w:szCs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E496A" w:rsidRPr="004B006A" w:rsidRDefault="0021264A">
      <w:pPr>
        <w:widowControl w:val="0"/>
        <w:tabs>
          <w:tab w:val="left" w:pos="1194"/>
        </w:tabs>
        <w:ind w:firstLine="709"/>
        <w:contextualSpacing/>
        <w:jc w:val="both"/>
        <w:rPr>
          <w:rFonts w:ascii="PT Astra Serif" w:hAnsi="PT Astra Serif"/>
          <w:szCs w:val="24"/>
        </w:rPr>
      </w:pPr>
      <w:r w:rsidRPr="004B006A">
        <w:rPr>
          <w:rFonts w:ascii="PT Astra Serif" w:hAnsi="PT Astra Serif"/>
          <w:szCs w:val="24"/>
        </w:rPr>
        <w:t>8.10.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8.11. Вред, причинённый третьим лицам по вине Поставщика при исполнении обязательств по Контракту, возмещается за его счет.</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lastRenderedPageBreak/>
        <w:t>8.13.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8.15. Пеня начисляется за каждый день просрочки исполнения той или иной стороной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той или иной стороной, за исключением случаев, если законодательством Российской Федерации установлен иной порядок начисления пени.</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8.16.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8.17. Заказчик вправе удержать суммы неустоек (штрафов, пеней), исчисленных в соответствии с настоящим Контрактом, при оплате товара (работ, услуг).</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8.18. 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rsidR="006E496A" w:rsidRPr="004B006A" w:rsidRDefault="0021264A">
      <w:pPr>
        <w:widowControl w:val="0"/>
        <w:contextualSpacing/>
        <w:jc w:val="center"/>
        <w:rPr>
          <w:rFonts w:ascii="PT Astra Serif" w:hAnsi="PT Astra Serif"/>
          <w:b/>
          <w:szCs w:val="24"/>
        </w:rPr>
      </w:pPr>
      <w:r w:rsidRPr="004B006A">
        <w:rPr>
          <w:rFonts w:ascii="PT Astra Serif" w:hAnsi="PT Astra Serif"/>
          <w:b/>
          <w:szCs w:val="24"/>
        </w:rPr>
        <w:t>9. ФОРС-МАЖОРНЫЕ ОБСТОЯТЕЛЬСТВА</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 xml:space="preserve">9.4. Сторона, у которой произошли форс-мажорные обстоятельства, должна </w:t>
      </w:r>
      <w:r w:rsidRPr="004B006A">
        <w:rPr>
          <w:rFonts w:ascii="PT Astra Serif" w:hAnsi="PT Astra Serif"/>
          <w:szCs w:val="24"/>
        </w:rPr>
        <w:br/>
        <w:t xml:space="preserve">в течение 10 дней с момента прекращения форс-мажорных обстоятельств передать другой Стороне сертификат торгово-промышленной палаты или </w:t>
      </w:r>
      <w:proofErr w:type="gramStart"/>
      <w:r w:rsidRPr="004B006A">
        <w:rPr>
          <w:rFonts w:ascii="PT Astra Serif" w:hAnsi="PT Astra Serif"/>
          <w:szCs w:val="24"/>
        </w:rPr>
        <w:t>иного компетентного органа</w:t>
      </w:r>
      <w:proofErr w:type="gramEnd"/>
      <w:r w:rsidRPr="004B006A">
        <w:rPr>
          <w:rFonts w:ascii="PT Astra Serif" w:hAnsi="PT Astra Serif"/>
          <w:szCs w:val="24"/>
        </w:rPr>
        <w:t xml:space="preserve"> или организации о наличии и продолжительности форс-мажорных обстоятельств. </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lastRenderedPageBreak/>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10. ИЗМЕНЕНИЕ И РАСТОРЖЕНИЕ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10.1. Контракт может быть изменён по соглашению Сторон в случаях, предусмотренных Федеральным законом и Гражданским кодексом Российской Федерации.</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10.2. Изменение существенных условий Контракта при его исполнении не допускается, </w:t>
      </w:r>
      <w:r w:rsidRPr="004B006A">
        <w:rPr>
          <w:rFonts w:ascii="PT Astra Serif" w:hAnsi="PT Astra Serif"/>
          <w:szCs w:val="24"/>
        </w:rPr>
        <w:br/>
        <w:t>за исключением их изменений по соглашению сторон в следующих случаях:</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а) при снижении цены Контракта без изменения, предусмотренного Контрактом объема, качества поставляемого товара и иных условий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учётом положений </w:t>
      </w:r>
      <w:hyperlink r:id="rId8" w:history="1">
        <w:r w:rsidRPr="004B006A">
          <w:rPr>
            <w:rFonts w:ascii="PT Astra Serif" w:hAnsi="PT Astra Serif"/>
            <w:color w:val="000080"/>
            <w:szCs w:val="24"/>
            <w:u w:val="single"/>
          </w:rPr>
          <w:t>бюджетного законодательства</w:t>
        </w:r>
      </w:hyperlink>
      <w:r w:rsidRPr="004B006A">
        <w:rPr>
          <w:rFonts w:ascii="PT Astra Serif" w:hAnsi="PT Astra Serif"/>
          <w:szCs w:val="24"/>
        </w:rP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в) при уменьшении ранее доведённых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10.2.1.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10.2.2.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10.2.3.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9" w:history="1">
        <w:r w:rsidRPr="004B006A">
          <w:rPr>
            <w:rFonts w:ascii="PT Astra Serif" w:hAnsi="PT Astra Serif"/>
            <w:color w:val="000080"/>
            <w:szCs w:val="24"/>
            <w:u w:val="single"/>
          </w:rPr>
          <w:t>гражданским законодательством</w:t>
        </w:r>
      </w:hyperlink>
      <w:r w:rsidRPr="004B006A">
        <w:rPr>
          <w:rFonts w:ascii="PT Astra Serif" w:hAnsi="PT Astra Serif"/>
          <w:szCs w:val="24"/>
        </w:rPr>
        <w:t xml:space="preserve"> и положениями частей 8-25 статьи 95 Федерального закона.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lastRenderedPageBreak/>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случаях:</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поставки товара, несоответствующего условиям Контракта с недостатками, которые не могут быть устранены в приемлемый для Государственного заказчика срок;</w:t>
      </w:r>
    </w:p>
    <w:p w:rsidR="006E496A" w:rsidRPr="004B006A" w:rsidRDefault="000609BA">
      <w:pPr>
        <w:ind w:firstLine="709"/>
        <w:contextualSpacing/>
        <w:jc w:val="both"/>
        <w:rPr>
          <w:rFonts w:ascii="PT Astra Serif" w:hAnsi="PT Astra Serif"/>
          <w:szCs w:val="24"/>
        </w:rPr>
      </w:pPr>
      <w:r>
        <w:rPr>
          <w:rFonts w:ascii="PT Astra Serif" w:hAnsi="PT Astra Serif"/>
          <w:szCs w:val="24"/>
        </w:rPr>
        <w:t xml:space="preserve">– </w:t>
      </w:r>
      <w:r w:rsidR="0021264A" w:rsidRPr="004B006A">
        <w:rPr>
          <w:rFonts w:ascii="PT Astra Serif" w:hAnsi="PT Astra Serif"/>
          <w:szCs w:val="24"/>
        </w:rPr>
        <w:t>неоднократного нарушения сроков поставки товара.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 в случае неоднократного нарушения Государственным заказчиком сроков оплаты товара.</w:t>
      </w:r>
    </w:p>
    <w:p w:rsidR="006E496A" w:rsidRPr="004B006A" w:rsidRDefault="0021264A">
      <w:pPr>
        <w:ind w:firstLine="709"/>
        <w:contextualSpacing/>
        <w:jc w:val="both"/>
        <w:rPr>
          <w:rFonts w:ascii="PT Astra Serif" w:hAnsi="PT Astra Serif"/>
          <w:b/>
          <w:szCs w:val="24"/>
        </w:rPr>
      </w:pPr>
      <w:r w:rsidRPr="004B006A">
        <w:rPr>
          <w:rFonts w:ascii="PT Astra Serif" w:hAnsi="PT Astra Serif"/>
          <w:szCs w:val="24"/>
        </w:rPr>
        <w:t>10.8.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11. ПОРЯДОК РАЗРЕШЕНИЯ СПОРОВ</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Башкортостан, в порядке, предусмотренном действующим законодательством РФ.</w:t>
      </w:r>
    </w:p>
    <w:p w:rsidR="006E496A" w:rsidRPr="004B006A" w:rsidRDefault="0021264A">
      <w:pPr>
        <w:ind w:firstLine="708"/>
        <w:contextualSpacing/>
        <w:jc w:val="both"/>
        <w:rPr>
          <w:rFonts w:ascii="PT Astra Serif" w:hAnsi="PT Astra Serif"/>
          <w:szCs w:val="24"/>
        </w:rPr>
      </w:pPr>
      <w:r w:rsidRPr="004B006A">
        <w:rPr>
          <w:rFonts w:ascii="PT Astra Serif" w:hAnsi="PT Astra Serif"/>
          <w:szCs w:val="24"/>
        </w:rPr>
        <w:t xml:space="preserve">11.2. Досудебный порядок урегулирования споров, предусматривающий направление претензии контрагенту, является обязательным. </w:t>
      </w:r>
    </w:p>
    <w:p w:rsidR="006E496A" w:rsidRPr="004B006A" w:rsidRDefault="0021264A">
      <w:pPr>
        <w:ind w:firstLine="539"/>
        <w:contextualSpacing/>
        <w:jc w:val="both"/>
        <w:rPr>
          <w:rFonts w:ascii="PT Astra Serif" w:hAnsi="PT Astra Serif"/>
          <w:szCs w:val="24"/>
        </w:rPr>
      </w:pPr>
      <w:r w:rsidRPr="004B006A">
        <w:rPr>
          <w:rFonts w:ascii="PT Astra Serif" w:hAnsi="PT Astra Serif"/>
          <w:szCs w:val="24"/>
        </w:rPr>
        <w:tab/>
        <w:t>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12. ПРОЧИЕ УСЛОВИЯ</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12.1.Настоящий государственный контракт составлен в форме электронного документа заключен и подписан электронно-цифровыми подписями уполномоченных представителей Сторон контракта.</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 xml:space="preserve">12.2. В случае изменения юридических адресов Сторона обязана сообщить об этом другой Стороне в течение 3 (трех) рабочих дней в письменной форме. </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 xml:space="preserve">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12.4. Во всем остальном, что не предусмотрено Контрактом, Стороны руководствуются действующим законодательством Российской Федерации.</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13. СРОК ДЕЙСТВИЯ КОНТРАКТА</w:t>
      </w:r>
    </w:p>
    <w:p w:rsidR="006E496A" w:rsidRPr="004B006A" w:rsidRDefault="0021264A">
      <w:pPr>
        <w:ind w:firstLine="567"/>
        <w:contextualSpacing/>
        <w:jc w:val="both"/>
        <w:rPr>
          <w:rFonts w:ascii="PT Astra Serif" w:hAnsi="PT Astra Serif"/>
          <w:szCs w:val="24"/>
        </w:rPr>
      </w:pPr>
      <w:r w:rsidRPr="004B006A">
        <w:rPr>
          <w:rFonts w:ascii="PT Astra Serif" w:hAnsi="PT Astra Serif"/>
          <w:szCs w:val="24"/>
        </w:rPr>
        <w:t>13.1. Государственный контракт вступает в силу с момента подписания</w:t>
      </w:r>
      <w:r w:rsidR="00E076AB" w:rsidRPr="004B006A">
        <w:rPr>
          <w:rFonts w:ascii="PT Astra Serif" w:hAnsi="PT Astra Serif"/>
          <w:szCs w:val="24"/>
        </w:rPr>
        <w:t xml:space="preserve"> его сторонами и действует до 18</w:t>
      </w:r>
      <w:r w:rsidRPr="004B006A">
        <w:rPr>
          <w:rFonts w:ascii="PT Astra Serif" w:hAnsi="PT Astra Serif"/>
          <w:szCs w:val="24"/>
        </w:rPr>
        <w:t>.12.2026 г.</w:t>
      </w:r>
      <w:r w:rsidR="00E076AB" w:rsidRPr="004B006A">
        <w:rPr>
          <w:rFonts w:ascii="PT Astra Serif" w:hAnsi="PT Astra Serif"/>
          <w:szCs w:val="24"/>
        </w:rPr>
        <w:t xml:space="preserve"> </w:t>
      </w:r>
      <w:r w:rsidRPr="004B006A">
        <w:rPr>
          <w:rFonts w:ascii="PT Astra Serif" w:hAnsi="PT Astra Serif"/>
          <w:szCs w:val="24"/>
        </w:rPr>
        <w:t xml:space="preserve">включительно или до получения Товаров на сумму, предусмотренную настоящим Контрактом, в зависимости от того, что наступит ранее; а в </w:t>
      </w:r>
      <w:r w:rsidRPr="004B006A">
        <w:rPr>
          <w:rFonts w:ascii="PT Astra Serif" w:hAnsi="PT Astra Serif"/>
          <w:szCs w:val="24"/>
        </w:rPr>
        <w:lastRenderedPageBreak/>
        <w:t>части исполнения обязательств по взаиморасчётам – до полного их выполнения. Истечение срока действия Контракта не освобождает стороны от исполнения обязательств по Контракту.</w:t>
      </w:r>
    </w:p>
    <w:p w:rsidR="006E496A" w:rsidRPr="004B006A" w:rsidRDefault="006E496A">
      <w:pPr>
        <w:ind w:firstLine="567"/>
        <w:contextualSpacing/>
        <w:jc w:val="both"/>
        <w:rPr>
          <w:rFonts w:ascii="PT Astra Serif" w:hAnsi="PT Astra Serif"/>
          <w:b/>
          <w:szCs w:val="24"/>
        </w:rPr>
      </w:pPr>
    </w:p>
    <w:p w:rsidR="006E496A" w:rsidRPr="004B006A" w:rsidRDefault="0021264A">
      <w:pPr>
        <w:widowControl w:val="0"/>
        <w:ind w:right="-2"/>
        <w:contextualSpacing/>
        <w:jc w:val="center"/>
        <w:rPr>
          <w:rFonts w:ascii="PT Astra Serif" w:hAnsi="PT Astra Serif"/>
          <w:b/>
          <w:szCs w:val="24"/>
        </w:rPr>
      </w:pPr>
      <w:r w:rsidRPr="004B006A">
        <w:rPr>
          <w:rFonts w:ascii="PT Astra Serif" w:hAnsi="PT Astra Serif"/>
          <w:b/>
          <w:szCs w:val="24"/>
        </w:rPr>
        <w:t>14. ЮРИДИЧЕСКИЕ АДРЕСА И БАНКОВСКИЕ РЕКВИЗИТЫ СТОРОН НА МОМЕНТ ЗАКЛЮЧЕНИЯ ГОСУДАРСТВЕННОГО КОНТРАКТА</w:t>
      </w:r>
    </w:p>
    <w:p w:rsidR="006E496A" w:rsidRPr="004B006A" w:rsidRDefault="0021264A">
      <w:pPr>
        <w:contextualSpacing/>
        <w:rPr>
          <w:rFonts w:ascii="PT Astra Serif" w:hAnsi="PT Astra Serif"/>
          <w:b/>
          <w:szCs w:val="24"/>
        </w:rPr>
      </w:pPr>
      <w:r w:rsidRPr="004B006A">
        <w:rPr>
          <w:rFonts w:ascii="PT Astra Serif" w:hAnsi="PT Astra Serif"/>
          <w:b/>
          <w:szCs w:val="24"/>
        </w:rPr>
        <w:t xml:space="preserve">       «Государственный заказчик</w:t>
      </w:r>
      <w:proofErr w:type="gramStart"/>
      <w:r w:rsidRPr="004B006A">
        <w:rPr>
          <w:rFonts w:ascii="PT Astra Serif" w:hAnsi="PT Astra Serif"/>
          <w:b/>
          <w:szCs w:val="24"/>
        </w:rPr>
        <w:t xml:space="preserve">»:   </w:t>
      </w:r>
      <w:proofErr w:type="gramEnd"/>
      <w:r w:rsidRPr="004B006A">
        <w:rPr>
          <w:rFonts w:ascii="PT Astra Serif" w:hAnsi="PT Astra Serif"/>
          <w:b/>
          <w:szCs w:val="24"/>
        </w:rPr>
        <w:t xml:space="preserve">                                              «Поставщик»:</w:t>
      </w:r>
    </w:p>
    <w:tbl>
      <w:tblPr>
        <w:tblW w:w="0" w:type="auto"/>
        <w:tblLayout w:type="fixed"/>
        <w:tblLook w:val="04A0" w:firstRow="1" w:lastRow="0" w:firstColumn="1" w:lastColumn="0" w:noHBand="0" w:noVBand="1"/>
      </w:tblPr>
      <w:tblGrid>
        <w:gridCol w:w="5070"/>
        <w:gridCol w:w="4962"/>
      </w:tblGrid>
      <w:tr w:rsidR="006E496A" w:rsidRPr="004B006A">
        <w:trPr>
          <w:trHeight w:val="5387"/>
        </w:trPr>
        <w:tc>
          <w:tcPr>
            <w:tcW w:w="5070" w:type="dxa"/>
          </w:tcPr>
          <w:p w:rsidR="00E076AB" w:rsidRPr="00E076AB" w:rsidRDefault="00E076AB" w:rsidP="00E076AB">
            <w:pPr>
              <w:widowControl w:val="0"/>
              <w:ind w:right="132" w:firstLine="29"/>
              <w:contextualSpacing/>
              <w:jc w:val="center"/>
              <w:rPr>
                <w:rFonts w:ascii="PT Astra Serif" w:hAnsi="PT Astra Serif"/>
                <w:b/>
                <w:snapToGrid w:val="0"/>
                <w:color w:val="auto"/>
                <w:szCs w:val="24"/>
              </w:rPr>
            </w:pPr>
            <w:r w:rsidRPr="00E076AB">
              <w:rPr>
                <w:rFonts w:ascii="PT Astra Serif" w:hAnsi="PT Astra Serif"/>
                <w:b/>
                <w:snapToGrid w:val="0"/>
                <w:color w:val="auto"/>
                <w:szCs w:val="24"/>
              </w:rPr>
              <w:t>ФКУ ИК-2 УФСИН России</w:t>
            </w:r>
          </w:p>
          <w:p w:rsidR="00E076AB" w:rsidRPr="00E076AB" w:rsidRDefault="00E076AB" w:rsidP="00E076AB">
            <w:pPr>
              <w:widowControl w:val="0"/>
              <w:ind w:right="132" w:firstLine="29"/>
              <w:contextualSpacing/>
              <w:jc w:val="center"/>
              <w:rPr>
                <w:rFonts w:ascii="PT Astra Serif" w:hAnsi="PT Astra Serif"/>
                <w:b/>
                <w:snapToGrid w:val="0"/>
                <w:color w:val="auto"/>
                <w:szCs w:val="24"/>
              </w:rPr>
            </w:pPr>
            <w:r w:rsidRPr="00E076AB">
              <w:rPr>
                <w:rFonts w:ascii="PT Astra Serif" w:hAnsi="PT Astra Serif"/>
                <w:b/>
                <w:snapToGrid w:val="0"/>
                <w:color w:val="auto"/>
                <w:szCs w:val="24"/>
              </w:rPr>
              <w:t>по Республике Башкортостан</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ИНН 0266014530 / КПП 026601001</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 xml:space="preserve">Адрес: 453256, Республика Башкортостан, </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г. Салават, станция Южная</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 xml:space="preserve">р/с 03211643000000015109 в ОКЦ №1 </w:t>
            </w:r>
            <w:proofErr w:type="spellStart"/>
            <w:r w:rsidRPr="00E076AB">
              <w:rPr>
                <w:rFonts w:ascii="PT Astra Serif" w:hAnsi="PT Astra Serif"/>
                <w:snapToGrid w:val="0"/>
                <w:color w:val="auto"/>
                <w:szCs w:val="24"/>
              </w:rPr>
              <w:t>СибГУ</w:t>
            </w:r>
            <w:proofErr w:type="spellEnd"/>
            <w:r w:rsidRPr="00E076AB">
              <w:rPr>
                <w:rFonts w:ascii="PT Astra Serif" w:hAnsi="PT Astra Serif"/>
                <w:snapToGrid w:val="0"/>
                <w:color w:val="auto"/>
                <w:szCs w:val="24"/>
              </w:rPr>
              <w:t xml:space="preserve"> Банка России// УФК по Новосибирской области, г. Новосибирск</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к/с 40102810445370000043,</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БИК 015004950</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 xml:space="preserve">л/с 03011541130 </w:t>
            </w:r>
          </w:p>
          <w:p w:rsidR="00E076AB" w:rsidRPr="00E076AB" w:rsidRDefault="00E076AB" w:rsidP="00E076AB">
            <w:pPr>
              <w:widowControl w:val="0"/>
              <w:ind w:right="132" w:firstLine="29"/>
              <w:contextualSpacing/>
              <w:rPr>
                <w:rFonts w:ascii="PT Astra Serif" w:hAnsi="PT Astra Serif"/>
                <w:snapToGrid w:val="0"/>
                <w:color w:val="auto"/>
                <w:szCs w:val="24"/>
              </w:rPr>
            </w:pP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Тел.: (3476) 35-53-49</w:t>
            </w:r>
          </w:p>
          <w:p w:rsidR="00E076AB" w:rsidRPr="00E076AB" w:rsidRDefault="00E076AB" w:rsidP="00E076AB">
            <w:pPr>
              <w:widowControl w:val="0"/>
              <w:ind w:right="132" w:firstLine="29"/>
              <w:contextualSpacing/>
              <w:rPr>
                <w:rFonts w:ascii="PT Astra Serif" w:hAnsi="PT Astra Serif"/>
                <w:snapToGrid w:val="0"/>
                <w:color w:val="auto"/>
                <w:szCs w:val="24"/>
                <w:lang w:val="en-US"/>
              </w:rPr>
            </w:pPr>
            <w:r w:rsidRPr="00E076AB">
              <w:rPr>
                <w:rFonts w:ascii="PT Astra Serif" w:hAnsi="PT Astra Serif"/>
                <w:snapToGrid w:val="0"/>
                <w:color w:val="auto"/>
                <w:szCs w:val="24"/>
                <w:lang w:val="en-US"/>
              </w:rPr>
              <w:t>e-mail: okbiho.ik2@02.fsin.gov.ru</w:t>
            </w:r>
          </w:p>
          <w:p w:rsidR="00E076AB" w:rsidRPr="00E076AB" w:rsidRDefault="00E076AB" w:rsidP="00E076AB">
            <w:pPr>
              <w:widowControl w:val="0"/>
              <w:ind w:right="132" w:firstLine="29"/>
              <w:contextualSpacing/>
              <w:rPr>
                <w:rFonts w:ascii="PT Astra Serif" w:hAnsi="PT Astra Serif"/>
                <w:snapToGrid w:val="0"/>
                <w:color w:val="auto"/>
                <w:szCs w:val="24"/>
                <w:lang w:val="en-US"/>
              </w:rPr>
            </w:pP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Начальник ФКУ ИК-2 УФСИН</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России по Республике Башкортостан</w:t>
            </w:r>
          </w:p>
          <w:p w:rsidR="00E076AB" w:rsidRPr="00E076AB" w:rsidRDefault="00E076AB" w:rsidP="00E076AB">
            <w:pPr>
              <w:widowControl w:val="0"/>
              <w:ind w:right="132" w:firstLine="29"/>
              <w:contextualSpacing/>
              <w:rPr>
                <w:rFonts w:ascii="PT Astra Serif" w:hAnsi="PT Astra Serif"/>
                <w:snapToGrid w:val="0"/>
                <w:color w:val="auto"/>
                <w:szCs w:val="24"/>
              </w:rPr>
            </w:pPr>
          </w:p>
          <w:p w:rsidR="00E076AB" w:rsidRPr="00E076AB" w:rsidRDefault="005F6AE6" w:rsidP="00E076AB">
            <w:pPr>
              <w:widowControl w:val="0"/>
              <w:ind w:right="132" w:firstLine="29"/>
              <w:contextualSpacing/>
              <w:rPr>
                <w:rFonts w:ascii="PT Astra Serif" w:hAnsi="PT Astra Serif"/>
                <w:snapToGrid w:val="0"/>
                <w:color w:val="auto"/>
                <w:szCs w:val="24"/>
              </w:rPr>
            </w:pPr>
            <w:r>
              <w:rPr>
                <w:rFonts w:ascii="PT Astra Serif" w:hAnsi="PT Astra Serif"/>
                <w:snapToGrid w:val="0"/>
                <w:color w:val="auto"/>
                <w:szCs w:val="24"/>
              </w:rPr>
              <w:t>___________________</w:t>
            </w:r>
            <w:r w:rsidR="004B006A">
              <w:rPr>
                <w:rFonts w:ascii="PT Astra Serif" w:hAnsi="PT Astra Serif"/>
                <w:snapToGrid w:val="0"/>
                <w:color w:val="auto"/>
                <w:szCs w:val="24"/>
              </w:rPr>
              <w:t>_</w:t>
            </w:r>
            <w:r w:rsidR="00E076AB" w:rsidRPr="00E076AB">
              <w:rPr>
                <w:rFonts w:ascii="PT Astra Serif" w:hAnsi="PT Astra Serif"/>
                <w:snapToGrid w:val="0"/>
                <w:color w:val="auto"/>
                <w:szCs w:val="24"/>
              </w:rPr>
              <w:t xml:space="preserve">/ </w:t>
            </w:r>
            <w:r>
              <w:rPr>
                <w:rFonts w:ascii="PT Astra Serif" w:hAnsi="PT Astra Serif"/>
                <w:snapToGrid w:val="0"/>
                <w:color w:val="auto"/>
                <w:szCs w:val="24"/>
              </w:rPr>
              <w:t>П.М. Перевозников</w:t>
            </w:r>
          </w:p>
          <w:p w:rsidR="006E496A" w:rsidRPr="004B006A" w:rsidRDefault="00E076AB" w:rsidP="00E076AB">
            <w:pPr>
              <w:rPr>
                <w:rFonts w:ascii="PT Astra Serif" w:hAnsi="PT Astra Serif"/>
                <w:szCs w:val="24"/>
              </w:rPr>
            </w:pPr>
            <w:r w:rsidRPr="004B006A">
              <w:rPr>
                <w:rFonts w:ascii="PT Astra Serif" w:hAnsi="PT Astra Serif"/>
                <w:snapToGrid w:val="0"/>
                <w:color w:val="auto"/>
                <w:szCs w:val="24"/>
              </w:rPr>
              <w:t>Э.Ц.П.</w:t>
            </w:r>
          </w:p>
        </w:tc>
        <w:tc>
          <w:tcPr>
            <w:tcW w:w="4962" w:type="dxa"/>
          </w:tcPr>
          <w:p w:rsidR="00E076AB" w:rsidRPr="004B006A" w:rsidRDefault="0021264A">
            <w:pPr>
              <w:widowControl w:val="0"/>
              <w:contextualSpacing/>
              <w:rPr>
                <w:rFonts w:ascii="PT Astra Serif" w:hAnsi="PT Astra Serif"/>
                <w:szCs w:val="24"/>
              </w:rPr>
            </w:pPr>
            <w:r w:rsidRPr="004B006A">
              <w:rPr>
                <w:rFonts w:ascii="PT Astra Serif" w:hAnsi="PT Astra Serif"/>
                <w:szCs w:val="24"/>
              </w:rPr>
              <w:t xml:space="preserve"> </w:t>
            </w: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Default="00E076AB" w:rsidP="00E076AB">
            <w:pPr>
              <w:rPr>
                <w:rFonts w:ascii="PT Astra Serif" w:hAnsi="PT Astra Serif"/>
                <w:szCs w:val="24"/>
              </w:rPr>
            </w:pPr>
          </w:p>
          <w:p w:rsidR="004B006A" w:rsidRDefault="004B006A" w:rsidP="00E076AB">
            <w:pPr>
              <w:rPr>
                <w:rFonts w:ascii="PT Astra Serif" w:hAnsi="PT Astra Serif"/>
                <w:szCs w:val="24"/>
              </w:rPr>
            </w:pPr>
          </w:p>
          <w:p w:rsidR="004B006A" w:rsidRPr="004B006A" w:rsidRDefault="004B006A" w:rsidP="00E076AB">
            <w:pPr>
              <w:rPr>
                <w:rFonts w:ascii="PT Astra Serif" w:hAnsi="PT Astra Serif"/>
                <w:szCs w:val="24"/>
              </w:rPr>
            </w:pPr>
          </w:p>
          <w:p w:rsidR="00E076AB" w:rsidRPr="004B006A" w:rsidRDefault="00E076AB" w:rsidP="00E076AB">
            <w:pPr>
              <w:rPr>
                <w:rFonts w:ascii="PT Astra Serif" w:hAnsi="PT Astra Serif"/>
                <w:szCs w:val="24"/>
              </w:rPr>
            </w:pPr>
            <w:r w:rsidRPr="004B006A">
              <w:rPr>
                <w:rFonts w:ascii="PT Astra Serif" w:hAnsi="PT Astra Serif"/>
                <w:szCs w:val="24"/>
              </w:rPr>
              <w:t>________________ /_______/</w:t>
            </w:r>
          </w:p>
          <w:p w:rsidR="006E496A" w:rsidRPr="004B006A" w:rsidRDefault="00E076AB" w:rsidP="00E076AB">
            <w:pPr>
              <w:rPr>
                <w:rFonts w:ascii="PT Astra Serif" w:hAnsi="PT Astra Serif"/>
                <w:szCs w:val="24"/>
              </w:rPr>
            </w:pPr>
            <w:r w:rsidRPr="004B006A">
              <w:rPr>
                <w:rFonts w:ascii="PT Astra Serif" w:hAnsi="PT Astra Serif"/>
                <w:szCs w:val="24"/>
              </w:rPr>
              <w:t>Подписано ЭЦП</w:t>
            </w:r>
          </w:p>
        </w:tc>
      </w:tr>
    </w:tbl>
    <w:p w:rsidR="006E496A" w:rsidRPr="004B006A" w:rsidRDefault="006E496A">
      <w:pPr>
        <w:spacing w:after="200" w:line="276" w:lineRule="auto"/>
        <w:contextualSpacing/>
        <w:rPr>
          <w:rFonts w:ascii="PT Astra Serif" w:hAnsi="PT Astra Serif"/>
          <w:b/>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E076AB" w:rsidRPr="004B006A" w:rsidRDefault="00E076AB" w:rsidP="00E076AB">
      <w:pPr>
        <w:contextualSpacing/>
        <w:jc w:val="center"/>
        <w:rPr>
          <w:rFonts w:ascii="PT Astra Serif" w:hAnsi="PT Astra Serif"/>
          <w:szCs w:val="24"/>
        </w:rPr>
        <w:sectPr w:rsidR="00E076AB" w:rsidRPr="004B006A">
          <w:pgSz w:w="11908" w:h="16848"/>
          <w:pgMar w:top="850" w:right="850" w:bottom="992" w:left="1701" w:header="709" w:footer="709" w:gutter="0"/>
          <w:cols w:space="720"/>
        </w:sectPr>
      </w:pPr>
    </w:p>
    <w:p w:rsidR="006E496A" w:rsidRPr="004B006A" w:rsidRDefault="0021264A">
      <w:pPr>
        <w:contextualSpacing/>
        <w:jc w:val="right"/>
        <w:rPr>
          <w:rFonts w:ascii="PT Astra Serif" w:hAnsi="PT Astra Serif"/>
          <w:szCs w:val="24"/>
        </w:rPr>
      </w:pPr>
      <w:r w:rsidRPr="004B006A">
        <w:rPr>
          <w:rFonts w:ascii="PT Astra Serif" w:hAnsi="PT Astra Serif"/>
          <w:szCs w:val="24"/>
        </w:rPr>
        <w:lastRenderedPageBreak/>
        <w:t>Приложение №1</w:t>
      </w:r>
    </w:p>
    <w:p w:rsidR="006E496A" w:rsidRPr="004B006A" w:rsidRDefault="0021264A">
      <w:pPr>
        <w:contextualSpacing/>
        <w:jc w:val="right"/>
        <w:rPr>
          <w:rFonts w:ascii="PT Astra Serif" w:hAnsi="PT Astra Serif"/>
          <w:szCs w:val="24"/>
        </w:rPr>
      </w:pPr>
      <w:r w:rsidRPr="004B006A">
        <w:rPr>
          <w:rFonts w:ascii="PT Astra Serif" w:hAnsi="PT Astra Serif"/>
          <w:szCs w:val="24"/>
        </w:rPr>
        <w:t>к Государственному контракту</w:t>
      </w:r>
    </w:p>
    <w:p w:rsidR="006E496A" w:rsidRPr="004B006A" w:rsidRDefault="0021264A">
      <w:pPr>
        <w:contextualSpacing/>
        <w:jc w:val="right"/>
        <w:rPr>
          <w:rFonts w:ascii="PT Astra Serif" w:hAnsi="PT Astra Serif"/>
          <w:szCs w:val="24"/>
        </w:rPr>
      </w:pPr>
      <w:r w:rsidRPr="004B006A">
        <w:rPr>
          <w:rFonts w:ascii="PT Astra Serif" w:hAnsi="PT Astra Serif"/>
          <w:szCs w:val="24"/>
        </w:rPr>
        <w:t>от «___» ________ 2026г. № _________</w:t>
      </w:r>
    </w:p>
    <w:p w:rsidR="006E496A" w:rsidRPr="004B006A" w:rsidRDefault="006E496A">
      <w:pPr>
        <w:contextualSpacing/>
        <w:jc w:val="center"/>
        <w:rPr>
          <w:rFonts w:ascii="PT Astra Serif" w:hAnsi="PT Astra Serif"/>
          <w:b/>
          <w:szCs w:val="24"/>
        </w:rPr>
      </w:pPr>
    </w:p>
    <w:p w:rsidR="006E496A" w:rsidRPr="004B006A" w:rsidRDefault="006E496A">
      <w:pPr>
        <w:contextualSpacing/>
        <w:jc w:val="center"/>
        <w:rPr>
          <w:rFonts w:ascii="PT Astra Serif" w:hAnsi="PT Astra Serif"/>
          <w:b/>
          <w:szCs w:val="24"/>
        </w:rPr>
      </w:pPr>
    </w:p>
    <w:p w:rsidR="006E496A" w:rsidRPr="004B006A" w:rsidRDefault="006E496A">
      <w:pPr>
        <w:contextualSpacing/>
        <w:jc w:val="center"/>
        <w:rPr>
          <w:rFonts w:ascii="PT Astra Serif" w:hAnsi="PT Astra Serif"/>
          <w:b/>
          <w:szCs w:val="24"/>
        </w:rPr>
      </w:pP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СПЕЦИФИКАЦИЯ</w:t>
      </w:r>
    </w:p>
    <w:p w:rsidR="006E496A" w:rsidRPr="004B006A" w:rsidRDefault="006E496A">
      <w:pPr>
        <w:contextualSpacing/>
        <w:jc w:val="center"/>
        <w:rPr>
          <w:rFonts w:ascii="PT Astra Serif" w:hAnsi="PT Astra Serif"/>
          <w:b/>
          <w:szCs w:val="24"/>
        </w:rPr>
      </w:pPr>
    </w:p>
    <w:p w:rsidR="006E496A" w:rsidRPr="004B006A" w:rsidRDefault="0021264A">
      <w:pPr>
        <w:contextualSpacing/>
        <w:rPr>
          <w:rFonts w:ascii="PT Astra Serif" w:hAnsi="PT Astra Serif"/>
          <w:szCs w:val="24"/>
        </w:rPr>
      </w:pPr>
      <w:r w:rsidRPr="004B006A">
        <w:rPr>
          <w:rFonts w:ascii="PT Astra Serif" w:hAnsi="PT Astra Serif"/>
          <w:szCs w:val="24"/>
        </w:rPr>
        <w:t>Поставщик: __________</w:t>
      </w:r>
    </w:p>
    <w:p w:rsidR="006E496A" w:rsidRPr="004B006A" w:rsidRDefault="0021264A">
      <w:pPr>
        <w:contextualSpacing/>
        <w:rPr>
          <w:rFonts w:ascii="PT Astra Serif" w:hAnsi="PT Astra Serif"/>
          <w:szCs w:val="24"/>
        </w:rPr>
      </w:pPr>
      <w:r w:rsidRPr="004B006A">
        <w:rPr>
          <w:rFonts w:ascii="PT Astra Serif" w:hAnsi="PT Astra Serif"/>
          <w:szCs w:val="24"/>
        </w:rPr>
        <w:t>Го</w:t>
      </w:r>
      <w:r w:rsidR="00E076AB" w:rsidRPr="004B006A">
        <w:rPr>
          <w:rFonts w:ascii="PT Astra Serif" w:hAnsi="PT Astra Serif"/>
          <w:szCs w:val="24"/>
        </w:rPr>
        <w:t>сударственный заказчик: ФКУ ИК-2</w:t>
      </w:r>
      <w:r w:rsidRPr="004B006A">
        <w:rPr>
          <w:rFonts w:ascii="PT Astra Serif" w:hAnsi="PT Astra Serif"/>
          <w:szCs w:val="24"/>
        </w:rPr>
        <w:t xml:space="preserve"> УФСИН России по Республике Башкортостан</w:t>
      </w:r>
    </w:p>
    <w:p w:rsidR="006E496A" w:rsidRPr="004B006A" w:rsidRDefault="006E496A">
      <w:pPr>
        <w:jc w:val="center"/>
        <w:rPr>
          <w:rFonts w:ascii="PT Astra Serif" w:hAnsi="PT Astra Serif"/>
          <w:b/>
          <w:szCs w:val="24"/>
        </w:rPr>
      </w:pPr>
    </w:p>
    <w:tbl>
      <w:tblPr>
        <w:tblW w:w="9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4182"/>
        <w:gridCol w:w="709"/>
        <w:gridCol w:w="709"/>
        <w:gridCol w:w="850"/>
        <w:gridCol w:w="1559"/>
      </w:tblGrid>
      <w:tr w:rsidR="006E496A" w:rsidRPr="004B006A" w:rsidTr="0021264A">
        <w:trPr>
          <w:trHeight w:val="553"/>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tabs>
                <w:tab w:val="left" w:pos="270"/>
                <w:tab w:val="center" w:pos="600"/>
              </w:tabs>
              <w:rPr>
                <w:rFonts w:ascii="PT Astra Serif" w:hAnsi="PT Astra Serif"/>
                <w:b/>
                <w:szCs w:val="24"/>
              </w:rPr>
            </w:pPr>
            <w:r w:rsidRPr="004B006A">
              <w:rPr>
                <w:rFonts w:ascii="PT Astra Serif" w:hAnsi="PT Astra Serif"/>
                <w:b/>
                <w:szCs w:val="24"/>
              </w:rPr>
              <w:tab/>
              <w:t>ОКПД2</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jc w:val="center"/>
              <w:rPr>
                <w:rFonts w:ascii="PT Astra Serif" w:hAnsi="PT Astra Serif"/>
                <w:b/>
                <w:szCs w:val="24"/>
              </w:rPr>
            </w:pPr>
            <w:r w:rsidRPr="004B006A">
              <w:rPr>
                <w:rFonts w:ascii="PT Astra Serif" w:hAnsi="PT Astra Serif"/>
                <w:b/>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jc w:val="center"/>
              <w:rPr>
                <w:rFonts w:ascii="PT Astra Serif" w:hAnsi="PT Astra Serif"/>
                <w:b/>
                <w:szCs w:val="24"/>
              </w:rPr>
            </w:pPr>
            <w:r w:rsidRPr="004B006A">
              <w:rPr>
                <w:rFonts w:ascii="PT Astra Serif" w:hAnsi="PT Astra Serif"/>
                <w:b/>
                <w:szCs w:val="24"/>
              </w:rPr>
              <w:t xml:space="preserve">Ед. </w:t>
            </w:r>
            <w:proofErr w:type="spellStart"/>
            <w:r w:rsidRPr="004B006A">
              <w:rPr>
                <w:rFonts w:ascii="PT Astra Serif" w:hAnsi="PT Astra Serif"/>
                <w:b/>
                <w:szCs w:val="24"/>
              </w:rPr>
              <w:t>изм</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ind w:right="44" w:firstLine="7"/>
              <w:jc w:val="center"/>
              <w:rPr>
                <w:rFonts w:ascii="PT Astra Serif" w:hAnsi="PT Astra Serif"/>
                <w:b/>
                <w:szCs w:val="24"/>
              </w:rPr>
            </w:pPr>
            <w:r w:rsidRPr="004B006A">
              <w:rPr>
                <w:rFonts w:ascii="PT Astra Serif" w:hAnsi="PT Astra Serif"/>
                <w:b/>
                <w:szCs w:val="24"/>
              </w:rPr>
              <w:t xml:space="preserve">Кол-во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ind w:right="44" w:firstLine="7"/>
              <w:jc w:val="center"/>
              <w:rPr>
                <w:rFonts w:ascii="PT Astra Serif" w:hAnsi="PT Astra Serif"/>
                <w:b/>
                <w:szCs w:val="24"/>
              </w:rPr>
            </w:pPr>
            <w:r w:rsidRPr="004B006A">
              <w:rPr>
                <w:rFonts w:ascii="PT Astra Serif" w:hAnsi="PT Astra Serif"/>
                <w:b/>
                <w:szCs w:val="24"/>
              </w:rPr>
              <w:t>Цена за ед.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ind w:right="44" w:firstLine="7"/>
              <w:jc w:val="center"/>
              <w:rPr>
                <w:rFonts w:ascii="PT Astra Serif" w:hAnsi="PT Astra Serif"/>
                <w:b/>
                <w:szCs w:val="24"/>
              </w:rPr>
            </w:pPr>
            <w:r w:rsidRPr="004B006A">
              <w:rPr>
                <w:rFonts w:ascii="PT Astra Serif" w:hAnsi="PT Astra Serif"/>
                <w:b/>
                <w:szCs w:val="24"/>
              </w:rPr>
              <w:t>Сумма</w:t>
            </w:r>
          </w:p>
        </w:tc>
      </w:tr>
      <w:tr w:rsidR="005F6AE6" w:rsidRPr="004B006A" w:rsidTr="00DB7F47">
        <w:trPr>
          <w:trHeight w:val="5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rPr>
                <w:rFonts w:ascii="PT Astra Serif" w:hAnsi="PT Astra Serif"/>
                <w:szCs w:val="24"/>
              </w:rPr>
            </w:pPr>
            <w:r>
              <w:rPr>
                <w:rFonts w:ascii="PT Astra Serif" w:hAnsi="PT Astra Serif"/>
                <w:szCs w:val="24"/>
              </w:rPr>
              <w:t>30.92.20</w:t>
            </w:r>
          </w:p>
        </w:tc>
        <w:tc>
          <w:tcPr>
            <w:tcW w:w="4182" w:type="dxa"/>
            <w:tcMar>
              <w:top w:w="0" w:type="dxa"/>
              <w:left w:w="108" w:type="dxa"/>
              <w:bottom w:w="0" w:type="dxa"/>
              <w:right w:w="108" w:type="dxa"/>
            </w:tcMar>
          </w:tcPr>
          <w:p w:rsidR="005F6AE6" w:rsidRDefault="005F6AE6" w:rsidP="005F6AE6">
            <w:pPr>
              <w:tabs>
                <w:tab w:val="left" w:pos="3375"/>
              </w:tabs>
              <w:rPr>
                <w:rFonts w:ascii="PT Astra Serif" w:hAnsi="PT Astra Serif"/>
              </w:rPr>
            </w:pPr>
            <w:r w:rsidRPr="002352E7">
              <w:rPr>
                <w:rFonts w:ascii="PT Astra Serif" w:hAnsi="PT Astra Serif"/>
              </w:rPr>
              <w:t>Кресло коляска с ручным приводом прогулочная</w:t>
            </w:r>
            <w:r>
              <w:rPr>
                <w:rFonts w:ascii="PT Astra Serif" w:hAnsi="PT Astra Serif"/>
              </w:rPr>
              <w:t xml:space="preserve"> </w:t>
            </w:r>
          </w:p>
          <w:p w:rsidR="005F6AE6" w:rsidRPr="002A586F" w:rsidRDefault="005F6AE6" w:rsidP="005F6AE6">
            <w:pPr>
              <w:tabs>
                <w:tab w:val="left" w:pos="3375"/>
              </w:tabs>
              <w:rPr>
                <w:rFonts w:ascii="PT Astra Serif" w:hAnsi="PT Astra Serif"/>
              </w:rPr>
            </w:pPr>
            <w:r>
              <w:rPr>
                <w:rFonts w:ascii="PT Astra Serif" w:hAnsi="PT Astra Serif"/>
              </w:rPr>
              <w:t xml:space="preserve">Ширина сиденья 48см., глубина сиденья 41см., высота сиденья 56 см., высота подлокотника 26 см., высота подножки 23см., вид спинки жесткая, вид сиденья жесткое, вид подлокотника регулируемая по высоте, подножка </w:t>
            </w:r>
            <w:proofErr w:type="spellStart"/>
            <w:r>
              <w:rPr>
                <w:rFonts w:ascii="PT Astra Serif" w:hAnsi="PT Astra Serif"/>
              </w:rPr>
              <w:t>регулирующиеся</w:t>
            </w:r>
            <w:proofErr w:type="spellEnd"/>
            <w:r>
              <w:rPr>
                <w:rFonts w:ascii="PT Astra Serif" w:hAnsi="PT Astra Serif"/>
              </w:rPr>
              <w:t xml:space="preserve"> по </w:t>
            </w:r>
            <w:proofErr w:type="gramStart"/>
            <w:r>
              <w:rPr>
                <w:rFonts w:ascii="PT Astra Serif" w:hAnsi="PT Astra Serif"/>
              </w:rPr>
              <w:t xml:space="preserve">высоте.  </w:t>
            </w:r>
            <w:proofErr w:type="gram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r w:rsidRPr="004B006A">
              <w:rPr>
                <w:rFonts w:ascii="PT Astra Serif" w:hAnsi="PT Astra Serif"/>
                <w:szCs w:val="24"/>
              </w:rPr>
              <w:t>шт.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r w:rsidRPr="004B006A">
              <w:rPr>
                <w:rFonts w:ascii="PT Astra Serif" w:hAnsi="PT Astra Serif"/>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p>
        </w:tc>
      </w:tr>
      <w:tr w:rsidR="005F6AE6" w:rsidRPr="004B006A" w:rsidTr="00DB7F47">
        <w:trPr>
          <w:trHeight w:val="5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rPr>
                <w:rFonts w:ascii="PT Astra Serif" w:hAnsi="PT Astra Serif"/>
                <w:szCs w:val="24"/>
              </w:rPr>
            </w:pPr>
            <w:r>
              <w:rPr>
                <w:rFonts w:ascii="PT Astra Serif" w:hAnsi="PT Astra Serif"/>
                <w:szCs w:val="24"/>
              </w:rPr>
              <w:t>32.50.23</w:t>
            </w:r>
          </w:p>
        </w:tc>
        <w:tc>
          <w:tcPr>
            <w:tcW w:w="4182" w:type="dxa"/>
            <w:tcMar>
              <w:top w:w="0" w:type="dxa"/>
              <w:left w:w="108" w:type="dxa"/>
              <w:bottom w:w="0" w:type="dxa"/>
              <w:right w:w="108" w:type="dxa"/>
            </w:tcMar>
          </w:tcPr>
          <w:p w:rsidR="005F6AE6" w:rsidRPr="004A3F6A" w:rsidRDefault="005F6AE6" w:rsidP="005F6AE6">
            <w:pPr>
              <w:tabs>
                <w:tab w:val="left" w:pos="3975"/>
              </w:tabs>
              <w:rPr>
                <w:rFonts w:ascii="PT Astra Serif" w:hAnsi="PT Astra Serif"/>
              </w:rPr>
            </w:pPr>
            <w:r w:rsidRPr="002352E7">
              <w:rPr>
                <w:rFonts w:ascii="PT Astra Serif" w:hAnsi="PT Astra Serif"/>
              </w:rPr>
              <w:t>Чехол на культю голени хлопчатобумажный</w:t>
            </w:r>
            <w:r w:rsidRPr="004A3F6A">
              <w:rPr>
                <w:rFonts w:ascii="PT Astra Serif" w:hAnsi="PT Astra Serif"/>
              </w:rPr>
              <w:t xml:space="preserve"> 1 </w:t>
            </w:r>
            <w:r>
              <w:rPr>
                <w:rFonts w:ascii="PT Astra Serif" w:hAnsi="PT Astra Serif"/>
              </w:rPr>
              <w:t>пара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r w:rsidRPr="004B006A">
              <w:rPr>
                <w:rFonts w:ascii="PT Astra Serif" w:hAnsi="PT Astra Serif"/>
                <w:szCs w:val="24"/>
              </w:rPr>
              <w:t>шт.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r w:rsidRPr="004B006A">
              <w:rPr>
                <w:rFonts w:ascii="PT Astra Serif" w:hAnsi="PT Astra Serif"/>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p>
        </w:tc>
      </w:tr>
      <w:tr w:rsidR="005F6AE6" w:rsidRPr="004B006A" w:rsidTr="00DB7F47">
        <w:trPr>
          <w:trHeight w:val="5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rPr>
                <w:rFonts w:ascii="PT Astra Serif" w:hAnsi="PT Astra Serif"/>
                <w:szCs w:val="24"/>
              </w:rPr>
            </w:pPr>
            <w:r>
              <w:rPr>
                <w:rFonts w:ascii="PT Astra Serif" w:hAnsi="PT Astra Serif"/>
                <w:szCs w:val="24"/>
              </w:rPr>
              <w:t>35.50.23</w:t>
            </w:r>
          </w:p>
        </w:tc>
        <w:tc>
          <w:tcPr>
            <w:tcW w:w="4182" w:type="dxa"/>
            <w:tcMar>
              <w:top w:w="0" w:type="dxa"/>
              <w:left w:w="108" w:type="dxa"/>
              <w:bottom w:w="0" w:type="dxa"/>
              <w:right w:w="108" w:type="dxa"/>
            </w:tcMar>
          </w:tcPr>
          <w:p w:rsidR="005F6AE6" w:rsidRPr="002A586F" w:rsidRDefault="005F6AE6" w:rsidP="005F6AE6">
            <w:pPr>
              <w:jc w:val="both"/>
              <w:rPr>
                <w:rFonts w:ascii="PT Astra Serif" w:hAnsi="PT Astra Serif"/>
              </w:rPr>
            </w:pPr>
            <w:r w:rsidRPr="002352E7">
              <w:rPr>
                <w:rFonts w:ascii="PT Astra Serif" w:hAnsi="PT Astra Serif"/>
              </w:rPr>
              <w:t>Чехол на культю голени шерстяной</w:t>
            </w:r>
            <w:r>
              <w:rPr>
                <w:rFonts w:ascii="PT Astra Serif" w:hAnsi="PT Astra Serif"/>
              </w:rPr>
              <w:t xml:space="preserve"> 1 пара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r w:rsidRPr="004B006A">
              <w:rPr>
                <w:rFonts w:ascii="PT Astra Serif" w:hAnsi="PT Astra Serif"/>
                <w:szCs w:val="24"/>
              </w:rPr>
              <w:t>шт.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r w:rsidRPr="004B006A">
              <w:rPr>
                <w:rFonts w:ascii="PT Astra Serif" w:hAnsi="PT Astra Serif"/>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4B006A" w:rsidRDefault="005F6AE6" w:rsidP="005F6AE6">
            <w:pPr>
              <w:jc w:val="center"/>
              <w:rPr>
                <w:rFonts w:ascii="PT Astra Serif" w:hAnsi="PT Astra Serif"/>
                <w:szCs w:val="24"/>
              </w:rPr>
            </w:pPr>
          </w:p>
        </w:tc>
      </w:tr>
      <w:tr w:rsidR="006E496A" w:rsidRPr="004B006A" w:rsidTr="00331B59">
        <w:trPr>
          <w:trHeight w:val="56"/>
        </w:trPr>
        <w:tc>
          <w:tcPr>
            <w:tcW w:w="80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jc w:val="right"/>
              <w:rPr>
                <w:rFonts w:ascii="PT Astra Serif" w:hAnsi="PT Astra Serif"/>
                <w:szCs w:val="24"/>
              </w:rPr>
            </w:pPr>
            <w:r w:rsidRPr="004B006A">
              <w:rPr>
                <w:rFonts w:ascii="PT Astra Serif" w:hAnsi="PT Astra Serif"/>
                <w:szCs w:val="24"/>
              </w:rPr>
              <w:t>ИТОГО: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r>
      <w:tr w:rsidR="006E496A" w:rsidRPr="004B006A" w:rsidTr="00331B59">
        <w:trPr>
          <w:trHeight w:val="56"/>
        </w:trPr>
        <w:tc>
          <w:tcPr>
            <w:tcW w:w="80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jc w:val="right"/>
              <w:rPr>
                <w:rFonts w:ascii="PT Astra Serif" w:hAnsi="PT Astra Serif"/>
                <w:szCs w:val="24"/>
              </w:rPr>
            </w:pPr>
            <w:r w:rsidRPr="004B006A">
              <w:rPr>
                <w:rFonts w:ascii="PT Astra Serif" w:hAnsi="PT Astra Serif"/>
                <w:szCs w:val="24"/>
              </w:rPr>
              <w:t>НДС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r>
    </w:tbl>
    <w:p w:rsidR="006E496A" w:rsidRPr="004B006A" w:rsidRDefault="006E496A">
      <w:pPr>
        <w:jc w:val="center"/>
        <w:rPr>
          <w:rFonts w:ascii="PT Astra Serif" w:hAnsi="PT Astra Serif"/>
          <w:b/>
          <w:szCs w:val="24"/>
        </w:rPr>
      </w:pPr>
    </w:p>
    <w:p w:rsidR="006E496A" w:rsidRPr="004B006A" w:rsidRDefault="006E496A">
      <w:pPr>
        <w:jc w:val="center"/>
        <w:rPr>
          <w:rFonts w:ascii="PT Astra Serif" w:hAnsi="PT Astra Serif"/>
          <w:b/>
          <w:szCs w:val="24"/>
        </w:rPr>
      </w:pPr>
    </w:p>
    <w:p w:rsidR="006E496A" w:rsidRPr="004B006A" w:rsidRDefault="0021264A">
      <w:pPr>
        <w:jc w:val="center"/>
        <w:rPr>
          <w:rFonts w:ascii="PT Astra Serif" w:hAnsi="PT Astra Serif"/>
          <w:szCs w:val="24"/>
        </w:rPr>
      </w:pPr>
      <w:r w:rsidRPr="004B006A">
        <w:rPr>
          <w:rFonts w:ascii="PT Astra Serif" w:hAnsi="PT Astra Serif"/>
          <w:b/>
          <w:szCs w:val="24"/>
        </w:rPr>
        <w:t>ПОДПИСИ СТОРОН</w:t>
      </w:r>
    </w:p>
    <w:tbl>
      <w:tblPr>
        <w:tblW w:w="0" w:type="auto"/>
        <w:tblLayout w:type="fixed"/>
        <w:tblLook w:val="04A0" w:firstRow="1" w:lastRow="0" w:firstColumn="1" w:lastColumn="0" w:noHBand="0" w:noVBand="1"/>
      </w:tblPr>
      <w:tblGrid>
        <w:gridCol w:w="4928"/>
        <w:gridCol w:w="4678"/>
      </w:tblGrid>
      <w:tr w:rsidR="006E496A" w:rsidRPr="004B006A">
        <w:trPr>
          <w:trHeight w:val="1479"/>
        </w:trPr>
        <w:tc>
          <w:tcPr>
            <w:tcW w:w="4928" w:type="dxa"/>
            <w:tcMar>
              <w:top w:w="0" w:type="dxa"/>
              <w:left w:w="108" w:type="dxa"/>
              <w:bottom w:w="0" w:type="dxa"/>
              <w:right w:w="108" w:type="dxa"/>
            </w:tcMar>
          </w:tcPr>
          <w:p w:rsidR="006E496A" w:rsidRPr="004B006A" w:rsidRDefault="0021264A">
            <w:pPr>
              <w:ind w:left="142"/>
              <w:contextualSpacing/>
              <w:rPr>
                <w:rFonts w:ascii="PT Astra Serif" w:hAnsi="PT Astra Serif"/>
                <w:b/>
                <w:szCs w:val="24"/>
              </w:rPr>
            </w:pPr>
            <w:r w:rsidRPr="004B006A">
              <w:rPr>
                <w:rFonts w:ascii="PT Astra Serif" w:hAnsi="PT Astra Serif"/>
                <w:b/>
                <w:szCs w:val="24"/>
              </w:rPr>
              <w:t xml:space="preserve">Начальник учреждения </w:t>
            </w:r>
          </w:p>
          <w:p w:rsidR="006E496A" w:rsidRPr="004B006A" w:rsidRDefault="0021264A">
            <w:pPr>
              <w:ind w:left="142"/>
              <w:contextualSpacing/>
              <w:rPr>
                <w:rFonts w:ascii="PT Astra Serif" w:hAnsi="PT Astra Serif"/>
                <w:b/>
                <w:szCs w:val="24"/>
              </w:rPr>
            </w:pPr>
            <w:r w:rsidRPr="004B006A">
              <w:rPr>
                <w:rFonts w:ascii="PT Astra Serif" w:hAnsi="PT Astra Serif"/>
                <w:b/>
                <w:szCs w:val="24"/>
              </w:rPr>
              <w:t>ФКУ ИК-</w:t>
            </w:r>
            <w:r w:rsidR="005F6AE6">
              <w:rPr>
                <w:rFonts w:ascii="PT Astra Serif" w:hAnsi="PT Astra Serif"/>
                <w:b/>
                <w:szCs w:val="24"/>
              </w:rPr>
              <w:t xml:space="preserve">2 </w:t>
            </w:r>
            <w:r w:rsidRPr="004B006A">
              <w:rPr>
                <w:rFonts w:ascii="PT Astra Serif" w:hAnsi="PT Astra Serif"/>
                <w:b/>
                <w:szCs w:val="24"/>
              </w:rPr>
              <w:t>УФСИН России</w:t>
            </w:r>
          </w:p>
          <w:p w:rsidR="006E496A" w:rsidRPr="004B006A" w:rsidRDefault="0021264A">
            <w:pPr>
              <w:ind w:left="142"/>
              <w:contextualSpacing/>
              <w:rPr>
                <w:rFonts w:ascii="PT Astra Serif" w:hAnsi="PT Astra Serif"/>
                <w:b/>
                <w:szCs w:val="24"/>
              </w:rPr>
            </w:pPr>
            <w:r w:rsidRPr="004B006A">
              <w:rPr>
                <w:rFonts w:ascii="PT Astra Serif" w:hAnsi="PT Astra Serif"/>
                <w:b/>
                <w:szCs w:val="24"/>
              </w:rPr>
              <w:t>по Республике Башкортостан</w:t>
            </w:r>
          </w:p>
          <w:p w:rsidR="006E496A" w:rsidRPr="004B006A" w:rsidRDefault="006E496A">
            <w:pPr>
              <w:ind w:left="142"/>
              <w:contextualSpacing/>
              <w:rPr>
                <w:rFonts w:ascii="PT Astra Serif" w:hAnsi="PT Astra Serif"/>
                <w:b/>
                <w:szCs w:val="24"/>
              </w:rPr>
            </w:pPr>
          </w:p>
          <w:p w:rsidR="006E496A" w:rsidRPr="004B006A" w:rsidRDefault="006E496A">
            <w:pPr>
              <w:ind w:left="142"/>
              <w:contextualSpacing/>
              <w:rPr>
                <w:rFonts w:ascii="PT Astra Serif" w:hAnsi="PT Astra Serif"/>
                <w:b/>
                <w:szCs w:val="24"/>
              </w:rPr>
            </w:pPr>
          </w:p>
          <w:p w:rsidR="006E496A" w:rsidRPr="004B006A" w:rsidRDefault="005F6AE6">
            <w:pPr>
              <w:ind w:left="142"/>
              <w:contextualSpacing/>
              <w:rPr>
                <w:rFonts w:ascii="PT Astra Serif" w:hAnsi="PT Astra Serif"/>
                <w:szCs w:val="24"/>
              </w:rPr>
            </w:pPr>
            <w:r>
              <w:rPr>
                <w:rFonts w:ascii="PT Astra Serif" w:hAnsi="PT Astra Serif"/>
                <w:szCs w:val="24"/>
              </w:rPr>
              <w:t>___________________</w:t>
            </w:r>
            <w:r w:rsidR="0021264A" w:rsidRPr="004B006A">
              <w:rPr>
                <w:rFonts w:ascii="PT Astra Serif" w:hAnsi="PT Astra Serif"/>
                <w:szCs w:val="24"/>
              </w:rPr>
              <w:t>/</w:t>
            </w:r>
            <w:r w:rsidR="00331B59" w:rsidRPr="004B006A">
              <w:rPr>
                <w:rFonts w:ascii="PT Astra Serif" w:hAnsi="PT Astra Serif"/>
                <w:snapToGrid w:val="0"/>
                <w:color w:val="auto"/>
                <w:szCs w:val="24"/>
              </w:rPr>
              <w:t xml:space="preserve"> </w:t>
            </w:r>
            <w:r>
              <w:rPr>
                <w:rFonts w:ascii="PT Astra Serif" w:hAnsi="PT Astra Serif"/>
                <w:snapToGrid w:val="0"/>
                <w:color w:val="auto"/>
                <w:szCs w:val="24"/>
              </w:rPr>
              <w:t>П.М. Перевозников</w:t>
            </w:r>
            <w:r w:rsidRPr="004B006A">
              <w:rPr>
                <w:rFonts w:ascii="PT Astra Serif" w:hAnsi="PT Astra Serif"/>
                <w:szCs w:val="24"/>
              </w:rPr>
              <w:t xml:space="preserve"> </w:t>
            </w:r>
            <w:r w:rsidR="0021264A" w:rsidRPr="004B006A">
              <w:rPr>
                <w:rFonts w:ascii="PT Astra Serif" w:hAnsi="PT Astra Serif"/>
                <w:szCs w:val="24"/>
              </w:rPr>
              <w:t>/</w:t>
            </w:r>
          </w:p>
          <w:p w:rsidR="006E496A" w:rsidRPr="004B006A" w:rsidRDefault="0021264A">
            <w:pPr>
              <w:ind w:right="174"/>
              <w:rPr>
                <w:rFonts w:ascii="PT Astra Serif" w:hAnsi="PT Astra Serif"/>
                <w:b/>
                <w:szCs w:val="24"/>
              </w:rPr>
            </w:pPr>
            <w:r w:rsidRPr="004B006A">
              <w:rPr>
                <w:rFonts w:ascii="PT Astra Serif" w:hAnsi="PT Astra Serif"/>
                <w:szCs w:val="24"/>
              </w:rPr>
              <w:t>Подписано ЭЦП</w:t>
            </w:r>
          </w:p>
        </w:tc>
        <w:tc>
          <w:tcPr>
            <w:tcW w:w="4678" w:type="dxa"/>
          </w:tcPr>
          <w:p w:rsidR="006E496A" w:rsidRPr="004B006A" w:rsidRDefault="0021264A">
            <w:pPr>
              <w:ind w:left="28"/>
              <w:rPr>
                <w:rFonts w:ascii="PT Astra Serif" w:hAnsi="PT Astra Serif"/>
                <w:b/>
                <w:szCs w:val="24"/>
              </w:rPr>
            </w:pPr>
            <w:r w:rsidRPr="004B006A">
              <w:rPr>
                <w:rFonts w:ascii="PT Astra Serif" w:hAnsi="PT Astra Serif"/>
                <w:b/>
                <w:szCs w:val="24"/>
              </w:rPr>
              <w:t>Поставщик:</w:t>
            </w: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21264A">
            <w:pPr>
              <w:ind w:right="141"/>
              <w:rPr>
                <w:rFonts w:ascii="PT Astra Serif" w:hAnsi="PT Astra Serif"/>
                <w:szCs w:val="24"/>
              </w:rPr>
            </w:pPr>
            <w:r w:rsidRPr="004B006A">
              <w:rPr>
                <w:rFonts w:ascii="PT Astra Serif" w:hAnsi="PT Astra Serif"/>
                <w:color w:val="1D1B11"/>
                <w:szCs w:val="24"/>
              </w:rPr>
              <w:t>________________</w:t>
            </w:r>
            <w:r w:rsidRPr="004B006A">
              <w:rPr>
                <w:rFonts w:ascii="PT Astra Serif" w:hAnsi="PT Astra Serif"/>
                <w:szCs w:val="24"/>
              </w:rPr>
              <w:t xml:space="preserve"> /__________/</w:t>
            </w:r>
          </w:p>
          <w:p w:rsidR="006E496A" w:rsidRPr="004B006A" w:rsidRDefault="0021264A">
            <w:pPr>
              <w:ind w:left="28"/>
              <w:rPr>
                <w:rFonts w:ascii="PT Astra Serif" w:hAnsi="PT Astra Serif"/>
                <w:b/>
                <w:szCs w:val="24"/>
              </w:rPr>
            </w:pPr>
            <w:r w:rsidRPr="004B006A">
              <w:rPr>
                <w:rFonts w:ascii="PT Astra Serif" w:hAnsi="PT Astra Serif"/>
                <w:color w:val="1D1B11"/>
                <w:szCs w:val="24"/>
              </w:rPr>
              <w:t>Подписано ЭЦП</w:t>
            </w:r>
          </w:p>
        </w:tc>
      </w:tr>
    </w:tbl>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sectPr w:rsidR="006E496A" w:rsidRPr="004B006A">
          <w:pgSz w:w="11908" w:h="16848"/>
          <w:pgMar w:top="850" w:right="850" w:bottom="992" w:left="1701" w:header="709" w:footer="709" w:gutter="0"/>
          <w:cols w:space="720"/>
        </w:sectPr>
      </w:pPr>
    </w:p>
    <w:p w:rsidR="006E496A" w:rsidRPr="004B006A" w:rsidRDefault="0021264A">
      <w:pPr>
        <w:contextualSpacing/>
        <w:jc w:val="right"/>
        <w:rPr>
          <w:rFonts w:ascii="PT Astra Serif" w:hAnsi="PT Astra Serif"/>
          <w:szCs w:val="24"/>
        </w:rPr>
      </w:pPr>
      <w:r w:rsidRPr="004B006A">
        <w:rPr>
          <w:rFonts w:ascii="PT Astra Serif" w:hAnsi="PT Astra Serif"/>
          <w:szCs w:val="24"/>
        </w:rPr>
        <w:lastRenderedPageBreak/>
        <w:t>Приложение №2</w:t>
      </w:r>
    </w:p>
    <w:p w:rsidR="006E496A" w:rsidRPr="004B006A" w:rsidRDefault="0021264A">
      <w:pPr>
        <w:contextualSpacing/>
        <w:jc w:val="right"/>
        <w:rPr>
          <w:rFonts w:ascii="PT Astra Serif" w:hAnsi="PT Astra Serif"/>
          <w:szCs w:val="24"/>
        </w:rPr>
      </w:pPr>
      <w:r w:rsidRPr="004B006A">
        <w:rPr>
          <w:rFonts w:ascii="PT Astra Serif" w:hAnsi="PT Astra Serif"/>
          <w:szCs w:val="24"/>
        </w:rPr>
        <w:t>к Государственному контракту</w:t>
      </w:r>
    </w:p>
    <w:p w:rsidR="006E496A" w:rsidRPr="004B006A" w:rsidRDefault="0021264A">
      <w:pPr>
        <w:contextualSpacing/>
        <w:jc w:val="right"/>
        <w:rPr>
          <w:rFonts w:ascii="PT Astra Serif" w:hAnsi="PT Astra Serif"/>
          <w:szCs w:val="24"/>
        </w:rPr>
      </w:pPr>
      <w:r w:rsidRPr="004B006A">
        <w:rPr>
          <w:rFonts w:ascii="PT Astra Serif" w:hAnsi="PT Astra Serif"/>
          <w:szCs w:val="24"/>
        </w:rPr>
        <w:t>от «___» ________ 2026г. № _________</w:t>
      </w:r>
    </w:p>
    <w:p w:rsidR="006E496A" w:rsidRPr="004B006A" w:rsidRDefault="006E496A">
      <w:pPr>
        <w:contextualSpacing/>
        <w:jc w:val="right"/>
        <w:rPr>
          <w:rFonts w:ascii="PT Astra Serif" w:hAnsi="PT Astra Serif"/>
          <w:szCs w:val="24"/>
        </w:rPr>
      </w:pPr>
    </w:p>
    <w:p w:rsidR="006E496A" w:rsidRPr="004B006A" w:rsidRDefault="006E496A">
      <w:pPr>
        <w:contextualSpacing/>
        <w:jc w:val="right"/>
        <w:rPr>
          <w:rFonts w:ascii="PT Astra Serif" w:hAnsi="PT Astra Serif"/>
          <w:szCs w:val="24"/>
        </w:rPr>
      </w:pPr>
    </w:p>
    <w:p w:rsidR="006E496A" w:rsidRPr="004B006A" w:rsidRDefault="0021264A">
      <w:pPr>
        <w:ind w:left="567" w:hanging="567"/>
        <w:jc w:val="center"/>
        <w:rPr>
          <w:rFonts w:ascii="PT Astra Serif" w:hAnsi="PT Astra Serif"/>
          <w:szCs w:val="24"/>
        </w:rPr>
      </w:pPr>
      <w:r w:rsidRPr="004B006A">
        <w:rPr>
          <w:rFonts w:ascii="PT Astra Serif" w:hAnsi="PT Astra Serif"/>
          <w:b/>
          <w:szCs w:val="24"/>
        </w:rPr>
        <w:t xml:space="preserve">ТЕХНИЧЕСКОЕ ЗАДАНИЕ </w:t>
      </w:r>
    </w:p>
    <w:p w:rsidR="006E496A" w:rsidRPr="004B006A" w:rsidRDefault="0021264A">
      <w:pPr>
        <w:ind w:left="567" w:hanging="567"/>
        <w:jc w:val="center"/>
        <w:rPr>
          <w:rFonts w:ascii="PT Astra Serif" w:hAnsi="PT Astra Serif"/>
          <w:szCs w:val="24"/>
        </w:rPr>
      </w:pPr>
      <w:r w:rsidRPr="004B006A">
        <w:rPr>
          <w:rFonts w:ascii="PT Astra Serif" w:hAnsi="PT Astra Serif"/>
          <w:szCs w:val="24"/>
        </w:rPr>
        <w:t xml:space="preserve">на </w:t>
      </w:r>
      <w:proofErr w:type="gramStart"/>
      <w:r w:rsidRPr="004B006A">
        <w:rPr>
          <w:rFonts w:ascii="PT Astra Serif" w:hAnsi="PT Astra Serif"/>
          <w:szCs w:val="24"/>
        </w:rPr>
        <w:t>поставку  товаров</w:t>
      </w:r>
      <w:proofErr w:type="gramEnd"/>
      <w:r w:rsidRPr="004B006A">
        <w:rPr>
          <w:rFonts w:ascii="PT Astra Serif" w:hAnsi="PT Astra Serif"/>
          <w:szCs w:val="24"/>
        </w:rPr>
        <w:t xml:space="preserve"> </w:t>
      </w:r>
      <w:r w:rsidRPr="004B006A">
        <w:rPr>
          <w:rFonts w:ascii="PT Astra Serif" w:hAnsi="PT Astra Serif"/>
          <w:spacing w:val="1"/>
          <w:szCs w:val="24"/>
        </w:rPr>
        <w:t>в пользу граждан в целях их социального обеспечения</w:t>
      </w:r>
      <w:r w:rsidRPr="004B006A">
        <w:rPr>
          <w:rFonts w:ascii="PT Astra Serif" w:hAnsi="PT Astra Serif"/>
          <w:szCs w:val="24"/>
        </w:rPr>
        <w:t xml:space="preserve"> (средства реабилитации) </w:t>
      </w:r>
    </w:p>
    <w:p w:rsidR="006E496A" w:rsidRPr="004B006A" w:rsidRDefault="0021264A">
      <w:pPr>
        <w:rPr>
          <w:rFonts w:ascii="PT Astra Serif" w:hAnsi="PT Astra Serif"/>
          <w:szCs w:val="24"/>
        </w:rPr>
      </w:pPr>
      <w:r w:rsidRPr="004B006A">
        <w:rPr>
          <w:rFonts w:ascii="PT Astra Serif" w:hAnsi="PT Astra Serif"/>
          <w:szCs w:val="24"/>
        </w:rPr>
        <w:t>Предмет контракта: Поставка средст</w:t>
      </w:r>
      <w:r w:rsidR="006D14C4" w:rsidRPr="004B006A">
        <w:rPr>
          <w:rFonts w:ascii="PT Astra Serif" w:hAnsi="PT Astra Serif"/>
          <w:szCs w:val="24"/>
        </w:rPr>
        <w:t>в реабилитации для нужд ФКУ ИК-2</w:t>
      </w:r>
      <w:r w:rsidRPr="004B006A">
        <w:rPr>
          <w:rFonts w:ascii="PT Astra Serif" w:hAnsi="PT Astra Serif"/>
          <w:szCs w:val="24"/>
        </w:rPr>
        <w:t xml:space="preserve"> УФСИН России по Республике Башкортостан.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559"/>
        <w:gridCol w:w="2523"/>
        <w:gridCol w:w="595"/>
        <w:gridCol w:w="851"/>
        <w:gridCol w:w="7944"/>
      </w:tblGrid>
      <w:tr w:rsidR="006E496A" w:rsidRPr="004B006A" w:rsidTr="004B006A">
        <w:trPr>
          <w:trHeight w:val="769"/>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rPr>
                <w:rFonts w:ascii="PT Astra Serif" w:hAnsi="PT Astra Serif"/>
                <w:sz w:val="18"/>
                <w:szCs w:val="18"/>
              </w:rPr>
            </w:pPr>
            <w:r w:rsidRPr="004B006A">
              <w:rPr>
                <w:rFonts w:ascii="PT Astra Serif" w:hAnsi="PT Astra Serif"/>
                <w:sz w:val="18"/>
                <w:szCs w:val="18"/>
              </w:rPr>
              <w:t>№ п/п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9D3FF8">
            <w:pPr>
              <w:jc w:val="center"/>
              <w:rPr>
                <w:rFonts w:ascii="PT Astra Serif" w:hAnsi="PT Astra Serif"/>
                <w:sz w:val="18"/>
                <w:szCs w:val="18"/>
              </w:rPr>
            </w:pPr>
            <w:r w:rsidRPr="004B006A">
              <w:rPr>
                <w:rFonts w:ascii="PT Astra Serif" w:hAnsi="PT Astra Serif"/>
                <w:sz w:val="18"/>
                <w:szCs w:val="18"/>
              </w:rPr>
              <w:t>ОКПД2/КТРУ</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9D3FF8">
            <w:pPr>
              <w:jc w:val="center"/>
              <w:rPr>
                <w:rFonts w:ascii="PT Astra Serif" w:hAnsi="PT Astra Serif"/>
                <w:sz w:val="18"/>
                <w:szCs w:val="18"/>
              </w:rPr>
            </w:pPr>
            <w:r w:rsidRPr="004B006A">
              <w:rPr>
                <w:rFonts w:ascii="PT Astra Serif" w:hAnsi="PT Astra Serif"/>
                <w:sz w:val="18"/>
                <w:szCs w:val="18"/>
              </w:rPr>
              <w:t>Наименование товара</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9D3FF8">
            <w:pPr>
              <w:jc w:val="center"/>
              <w:rPr>
                <w:rFonts w:ascii="PT Astra Serif" w:hAnsi="PT Astra Serif"/>
                <w:sz w:val="18"/>
                <w:szCs w:val="18"/>
              </w:rPr>
            </w:pPr>
            <w:r w:rsidRPr="004B006A">
              <w:rPr>
                <w:rFonts w:ascii="PT Astra Serif" w:hAnsi="PT Astra Serif"/>
                <w:sz w:val="18"/>
                <w:szCs w:val="18"/>
              </w:rPr>
              <w:t xml:space="preserve">Ед. </w:t>
            </w:r>
            <w:proofErr w:type="spellStart"/>
            <w:r w:rsidRPr="004B006A">
              <w:rPr>
                <w:rFonts w:ascii="PT Astra Serif" w:hAnsi="PT Astra Serif"/>
                <w:sz w:val="18"/>
                <w:szCs w:val="18"/>
              </w:rPr>
              <w:t>изм</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9D3FF8">
            <w:pPr>
              <w:jc w:val="center"/>
              <w:rPr>
                <w:rFonts w:ascii="PT Astra Serif" w:hAnsi="PT Astra Serif"/>
                <w:sz w:val="18"/>
                <w:szCs w:val="18"/>
              </w:rPr>
            </w:pPr>
            <w:r w:rsidRPr="004B006A">
              <w:rPr>
                <w:rFonts w:ascii="PT Astra Serif" w:hAnsi="PT Astra Serif"/>
                <w:sz w:val="18"/>
                <w:szCs w:val="18"/>
              </w:rPr>
              <w:t>Кол-во</w:t>
            </w:r>
          </w:p>
        </w:tc>
        <w:tc>
          <w:tcPr>
            <w:tcW w:w="7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9D3FF8">
            <w:pPr>
              <w:jc w:val="center"/>
              <w:rPr>
                <w:rFonts w:ascii="PT Astra Serif" w:hAnsi="PT Astra Serif"/>
                <w:sz w:val="18"/>
                <w:szCs w:val="18"/>
              </w:rPr>
            </w:pPr>
            <w:r w:rsidRPr="004B006A">
              <w:rPr>
                <w:rFonts w:ascii="PT Astra Serif" w:hAnsi="PT Astra Serif"/>
                <w:sz w:val="18"/>
                <w:szCs w:val="18"/>
              </w:rPr>
              <w:t>Требования к функциональным, техническим и качественным характеристикам товара, эксплуатационным характеристикам объекта закупки (при необходимости)</w:t>
            </w:r>
          </w:p>
        </w:tc>
      </w:tr>
      <w:tr w:rsidR="009D3FF8" w:rsidRPr="004B006A" w:rsidTr="004B006A">
        <w:trPr>
          <w:trHeight w:val="837"/>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4B006A">
            <w:pPr>
              <w:pStyle w:val="af8"/>
              <w:numPr>
                <w:ilvl w:val="0"/>
                <w:numId w:val="5"/>
              </w:numPr>
              <w:rPr>
                <w:rFonts w:ascii="PT Astra Serif" w:hAnsi="PT Astra Serif"/>
                <w:sz w:val="18"/>
                <w:szCs w:val="18"/>
              </w:rPr>
            </w:pPr>
          </w:p>
        </w:tc>
        <w:tc>
          <w:tcPr>
            <w:tcW w:w="155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5F6AE6" w:rsidP="009D3FF8">
            <w:pPr>
              <w:rPr>
                <w:sz w:val="18"/>
                <w:szCs w:val="18"/>
              </w:rPr>
            </w:pPr>
            <w:r w:rsidRPr="005F6AE6">
              <w:rPr>
                <w:sz w:val="18"/>
                <w:szCs w:val="18"/>
              </w:rPr>
              <w:t>30.92.20</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6AE6" w:rsidRPr="005F6AE6" w:rsidRDefault="005F6AE6" w:rsidP="005F6AE6">
            <w:pPr>
              <w:rPr>
                <w:sz w:val="18"/>
                <w:szCs w:val="18"/>
              </w:rPr>
            </w:pPr>
            <w:r w:rsidRPr="005F6AE6">
              <w:rPr>
                <w:sz w:val="18"/>
                <w:szCs w:val="18"/>
              </w:rPr>
              <w:t xml:space="preserve">Кресло коляска с ручным приводом прогулочная </w:t>
            </w:r>
          </w:p>
          <w:p w:rsidR="009D3FF8" w:rsidRPr="004B006A" w:rsidRDefault="009D3FF8" w:rsidP="005F6AE6">
            <w:pPr>
              <w:rPr>
                <w:sz w:val="18"/>
                <w:szCs w:val="18"/>
              </w:rPr>
            </w:pP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5F6AE6" w:rsidP="009D3FF8">
            <w:pPr>
              <w:rPr>
                <w:rFonts w:ascii="PT Astra Serif" w:hAnsi="PT Astra Serif"/>
                <w:sz w:val="18"/>
                <w:szCs w:val="18"/>
              </w:rPr>
            </w:pPr>
            <w:proofErr w:type="spellStart"/>
            <w:r>
              <w:rPr>
                <w:rFonts w:ascii="PT Astra Serif" w:hAnsi="PT Astra Serif"/>
                <w:sz w:val="18"/>
                <w:szCs w:val="18"/>
              </w:rPr>
              <w:t>шт</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5F6AE6" w:rsidP="009D3FF8">
            <w:pPr>
              <w:rPr>
                <w:rFonts w:ascii="PT Astra Serif" w:hAnsi="PT Astra Serif"/>
                <w:sz w:val="18"/>
                <w:szCs w:val="18"/>
              </w:rPr>
            </w:pPr>
            <w:r>
              <w:rPr>
                <w:rFonts w:ascii="PT Astra Serif" w:hAnsi="PT Astra Serif"/>
                <w:sz w:val="18"/>
                <w:szCs w:val="18"/>
              </w:rPr>
              <w:t>1</w:t>
            </w:r>
          </w:p>
        </w:tc>
        <w:tc>
          <w:tcPr>
            <w:tcW w:w="7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6AE6" w:rsidRPr="005F6AE6" w:rsidRDefault="005F6AE6" w:rsidP="009D3FF8">
            <w:pPr>
              <w:pStyle w:val="af8"/>
              <w:numPr>
                <w:ilvl w:val="0"/>
                <w:numId w:val="1"/>
              </w:numPr>
              <w:rPr>
                <w:rFonts w:ascii="PT Astra Serif" w:hAnsi="PT Astra Serif"/>
                <w:sz w:val="18"/>
                <w:szCs w:val="18"/>
              </w:rPr>
            </w:pPr>
            <w:r w:rsidRPr="005F6AE6">
              <w:rPr>
                <w:sz w:val="18"/>
                <w:szCs w:val="18"/>
              </w:rPr>
              <w:t xml:space="preserve">Ширина сиденья 48см., </w:t>
            </w:r>
          </w:p>
          <w:p w:rsidR="005F6AE6" w:rsidRPr="005F6AE6" w:rsidRDefault="005F6AE6" w:rsidP="009D3FF8">
            <w:pPr>
              <w:pStyle w:val="af8"/>
              <w:numPr>
                <w:ilvl w:val="0"/>
                <w:numId w:val="1"/>
              </w:numPr>
              <w:rPr>
                <w:rFonts w:ascii="PT Astra Serif" w:hAnsi="PT Astra Serif"/>
                <w:sz w:val="18"/>
                <w:szCs w:val="18"/>
              </w:rPr>
            </w:pPr>
            <w:r>
              <w:rPr>
                <w:sz w:val="18"/>
                <w:szCs w:val="18"/>
              </w:rPr>
              <w:t>Г</w:t>
            </w:r>
            <w:r w:rsidRPr="005F6AE6">
              <w:rPr>
                <w:sz w:val="18"/>
                <w:szCs w:val="18"/>
              </w:rPr>
              <w:t>лубина сиденья 41см.,</w:t>
            </w:r>
          </w:p>
          <w:p w:rsidR="005F6AE6" w:rsidRPr="005F6AE6" w:rsidRDefault="005F6AE6" w:rsidP="009D3FF8">
            <w:pPr>
              <w:pStyle w:val="af8"/>
              <w:numPr>
                <w:ilvl w:val="0"/>
                <w:numId w:val="1"/>
              </w:numPr>
              <w:rPr>
                <w:rFonts w:ascii="PT Astra Serif" w:hAnsi="PT Astra Serif"/>
                <w:sz w:val="18"/>
                <w:szCs w:val="18"/>
              </w:rPr>
            </w:pPr>
            <w:r>
              <w:rPr>
                <w:sz w:val="18"/>
                <w:szCs w:val="18"/>
              </w:rPr>
              <w:t>В</w:t>
            </w:r>
            <w:r w:rsidRPr="005F6AE6">
              <w:rPr>
                <w:sz w:val="18"/>
                <w:szCs w:val="18"/>
              </w:rPr>
              <w:t xml:space="preserve">ысота сиденья 56 см., </w:t>
            </w:r>
          </w:p>
          <w:p w:rsidR="005F6AE6" w:rsidRPr="005F6AE6" w:rsidRDefault="005F6AE6" w:rsidP="009D3FF8">
            <w:pPr>
              <w:pStyle w:val="af8"/>
              <w:numPr>
                <w:ilvl w:val="0"/>
                <w:numId w:val="1"/>
              </w:numPr>
              <w:rPr>
                <w:rFonts w:ascii="PT Astra Serif" w:hAnsi="PT Astra Serif"/>
                <w:sz w:val="18"/>
                <w:szCs w:val="18"/>
              </w:rPr>
            </w:pPr>
            <w:r>
              <w:rPr>
                <w:sz w:val="18"/>
                <w:szCs w:val="18"/>
              </w:rPr>
              <w:t>В</w:t>
            </w:r>
            <w:r w:rsidRPr="005F6AE6">
              <w:rPr>
                <w:sz w:val="18"/>
                <w:szCs w:val="18"/>
              </w:rPr>
              <w:t>ысота подлокотника 26 см.,</w:t>
            </w:r>
          </w:p>
          <w:p w:rsidR="005F6AE6" w:rsidRPr="005F6AE6" w:rsidRDefault="005F6AE6" w:rsidP="009D3FF8">
            <w:pPr>
              <w:pStyle w:val="af8"/>
              <w:numPr>
                <w:ilvl w:val="0"/>
                <w:numId w:val="1"/>
              </w:numPr>
              <w:rPr>
                <w:rFonts w:ascii="PT Astra Serif" w:hAnsi="PT Astra Serif"/>
                <w:sz w:val="18"/>
                <w:szCs w:val="18"/>
              </w:rPr>
            </w:pPr>
            <w:r>
              <w:rPr>
                <w:sz w:val="18"/>
                <w:szCs w:val="18"/>
              </w:rPr>
              <w:t>В</w:t>
            </w:r>
            <w:r w:rsidRPr="005F6AE6">
              <w:rPr>
                <w:sz w:val="18"/>
                <w:szCs w:val="18"/>
              </w:rPr>
              <w:t xml:space="preserve">ысота подножки 23см., </w:t>
            </w:r>
          </w:p>
          <w:p w:rsidR="005F6AE6" w:rsidRPr="005F6AE6" w:rsidRDefault="005F6AE6" w:rsidP="009D3FF8">
            <w:pPr>
              <w:pStyle w:val="af8"/>
              <w:numPr>
                <w:ilvl w:val="0"/>
                <w:numId w:val="1"/>
              </w:numPr>
              <w:rPr>
                <w:rFonts w:ascii="PT Astra Serif" w:hAnsi="PT Astra Serif"/>
                <w:sz w:val="18"/>
                <w:szCs w:val="18"/>
              </w:rPr>
            </w:pPr>
            <w:r>
              <w:rPr>
                <w:sz w:val="18"/>
                <w:szCs w:val="18"/>
              </w:rPr>
              <w:t>В</w:t>
            </w:r>
            <w:r w:rsidRPr="005F6AE6">
              <w:rPr>
                <w:sz w:val="18"/>
                <w:szCs w:val="18"/>
              </w:rPr>
              <w:t>ид спинки жесткая,</w:t>
            </w:r>
          </w:p>
          <w:p w:rsidR="005F6AE6" w:rsidRPr="005F6AE6" w:rsidRDefault="005F6AE6" w:rsidP="009D3FF8">
            <w:pPr>
              <w:pStyle w:val="af8"/>
              <w:numPr>
                <w:ilvl w:val="0"/>
                <w:numId w:val="1"/>
              </w:numPr>
              <w:rPr>
                <w:rFonts w:ascii="PT Astra Serif" w:hAnsi="PT Astra Serif"/>
                <w:sz w:val="18"/>
                <w:szCs w:val="18"/>
              </w:rPr>
            </w:pPr>
            <w:r>
              <w:rPr>
                <w:sz w:val="18"/>
                <w:szCs w:val="18"/>
              </w:rPr>
              <w:t>В</w:t>
            </w:r>
            <w:r w:rsidRPr="005F6AE6">
              <w:rPr>
                <w:sz w:val="18"/>
                <w:szCs w:val="18"/>
              </w:rPr>
              <w:t>ид сиденья жесткое,</w:t>
            </w:r>
          </w:p>
          <w:p w:rsidR="005F6AE6" w:rsidRPr="005F6AE6" w:rsidRDefault="005F6AE6" w:rsidP="005F6AE6">
            <w:pPr>
              <w:pStyle w:val="af8"/>
              <w:numPr>
                <w:ilvl w:val="0"/>
                <w:numId w:val="1"/>
              </w:numPr>
              <w:rPr>
                <w:rFonts w:ascii="PT Astra Serif" w:hAnsi="PT Astra Serif"/>
                <w:sz w:val="18"/>
                <w:szCs w:val="18"/>
              </w:rPr>
            </w:pPr>
            <w:r>
              <w:rPr>
                <w:sz w:val="18"/>
                <w:szCs w:val="18"/>
              </w:rPr>
              <w:t>В</w:t>
            </w:r>
            <w:r w:rsidRPr="005F6AE6">
              <w:rPr>
                <w:sz w:val="18"/>
                <w:szCs w:val="18"/>
              </w:rPr>
              <w:t>ид подлокотника регулируемая по высоте,</w:t>
            </w:r>
          </w:p>
          <w:p w:rsidR="009D3FF8" w:rsidRPr="004B006A" w:rsidRDefault="005F6AE6" w:rsidP="005F6AE6">
            <w:pPr>
              <w:pStyle w:val="af8"/>
              <w:numPr>
                <w:ilvl w:val="0"/>
                <w:numId w:val="1"/>
              </w:numPr>
              <w:rPr>
                <w:rFonts w:ascii="PT Astra Serif" w:hAnsi="PT Astra Serif"/>
                <w:sz w:val="18"/>
                <w:szCs w:val="18"/>
              </w:rPr>
            </w:pPr>
            <w:r>
              <w:rPr>
                <w:sz w:val="18"/>
                <w:szCs w:val="18"/>
              </w:rPr>
              <w:t>П</w:t>
            </w:r>
            <w:r w:rsidRPr="005F6AE6">
              <w:rPr>
                <w:sz w:val="18"/>
                <w:szCs w:val="18"/>
              </w:rPr>
              <w:t xml:space="preserve">одножка </w:t>
            </w:r>
            <w:proofErr w:type="spellStart"/>
            <w:r w:rsidRPr="005F6AE6">
              <w:rPr>
                <w:sz w:val="18"/>
                <w:szCs w:val="18"/>
              </w:rPr>
              <w:t>регулирующиеся</w:t>
            </w:r>
            <w:proofErr w:type="spellEnd"/>
            <w:r w:rsidRPr="005F6AE6">
              <w:rPr>
                <w:sz w:val="18"/>
                <w:szCs w:val="18"/>
              </w:rPr>
              <w:t xml:space="preserve"> по </w:t>
            </w:r>
            <w:proofErr w:type="gramStart"/>
            <w:r w:rsidRPr="005F6AE6">
              <w:rPr>
                <w:sz w:val="18"/>
                <w:szCs w:val="18"/>
              </w:rPr>
              <w:t xml:space="preserve">высоте.  </w:t>
            </w:r>
            <w:proofErr w:type="gramEnd"/>
          </w:p>
        </w:tc>
      </w:tr>
      <w:tr w:rsidR="009D3FF8" w:rsidRPr="004B006A" w:rsidTr="004B006A">
        <w:trPr>
          <w:trHeight w:val="257"/>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4B006A">
            <w:pPr>
              <w:pStyle w:val="af8"/>
              <w:numPr>
                <w:ilvl w:val="0"/>
                <w:numId w:val="5"/>
              </w:numPr>
              <w:rPr>
                <w:rFonts w:ascii="PT Astra Serif" w:hAnsi="PT Astra Serif"/>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5F6AE6" w:rsidP="009D3FF8">
            <w:pPr>
              <w:rPr>
                <w:sz w:val="18"/>
                <w:szCs w:val="18"/>
              </w:rPr>
            </w:pPr>
            <w:r w:rsidRPr="005F6AE6">
              <w:rPr>
                <w:sz w:val="18"/>
                <w:szCs w:val="18"/>
              </w:rPr>
              <w:t>32.50.23</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5F6AE6" w:rsidP="005F6AE6">
            <w:pPr>
              <w:rPr>
                <w:sz w:val="18"/>
                <w:szCs w:val="18"/>
              </w:rPr>
            </w:pPr>
            <w:r w:rsidRPr="005F6AE6">
              <w:rPr>
                <w:sz w:val="18"/>
                <w:szCs w:val="18"/>
              </w:rPr>
              <w:t>Чехол на культю голени 1 пара</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5F6AE6" w:rsidP="009D3FF8">
            <w:pPr>
              <w:rPr>
                <w:rFonts w:ascii="PT Astra Serif" w:hAnsi="PT Astra Serif"/>
                <w:sz w:val="18"/>
                <w:szCs w:val="18"/>
              </w:rPr>
            </w:pPr>
            <w:proofErr w:type="spellStart"/>
            <w:r>
              <w:rPr>
                <w:rFonts w:ascii="PT Astra Serif" w:hAnsi="PT Astra Serif"/>
                <w:sz w:val="18"/>
                <w:szCs w:val="18"/>
              </w:rPr>
              <w:t>шт</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5F6AE6" w:rsidP="009D3FF8">
            <w:pPr>
              <w:rPr>
                <w:rFonts w:ascii="PT Astra Serif" w:hAnsi="PT Astra Serif"/>
                <w:sz w:val="18"/>
                <w:szCs w:val="18"/>
              </w:rPr>
            </w:pPr>
            <w:r>
              <w:rPr>
                <w:rFonts w:ascii="PT Astra Serif" w:hAnsi="PT Astra Serif"/>
                <w:sz w:val="18"/>
                <w:szCs w:val="18"/>
              </w:rPr>
              <w:t>1</w:t>
            </w:r>
          </w:p>
        </w:tc>
        <w:tc>
          <w:tcPr>
            <w:tcW w:w="7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3FF8" w:rsidRPr="004B006A" w:rsidRDefault="005F6AE6" w:rsidP="004B006A">
            <w:pPr>
              <w:pStyle w:val="af8"/>
              <w:numPr>
                <w:ilvl w:val="0"/>
                <w:numId w:val="2"/>
              </w:numPr>
              <w:rPr>
                <w:rFonts w:ascii="PT Astra Serif" w:hAnsi="PT Astra Serif"/>
                <w:sz w:val="18"/>
                <w:szCs w:val="18"/>
              </w:rPr>
            </w:pPr>
            <w:r w:rsidRPr="005F6AE6">
              <w:rPr>
                <w:sz w:val="18"/>
                <w:szCs w:val="18"/>
              </w:rPr>
              <w:t>хлопчатобумажный</w:t>
            </w:r>
          </w:p>
        </w:tc>
      </w:tr>
      <w:tr w:rsidR="009D3FF8" w:rsidRPr="004B006A" w:rsidTr="005F6AE6">
        <w:trPr>
          <w:trHeight w:val="538"/>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4B006A">
            <w:pPr>
              <w:pStyle w:val="af8"/>
              <w:numPr>
                <w:ilvl w:val="0"/>
                <w:numId w:val="5"/>
              </w:numPr>
              <w:rPr>
                <w:rFonts w:ascii="PT Astra Serif" w:hAnsi="PT Astra Serif"/>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5F6AE6" w:rsidP="009D3FF8">
            <w:pPr>
              <w:rPr>
                <w:sz w:val="18"/>
                <w:szCs w:val="18"/>
              </w:rPr>
            </w:pPr>
            <w:r w:rsidRPr="005F6AE6">
              <w:rPr>
                <w:sz w:val="18"/>
                <w:szCs w:val="18"/>
              </w:rPr>
              <w:t>35.50.23</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5F6AE6" w:rsidP="005F6AE6">
            <w:pPr>
              <w:rPr>
                <w:sz w:val="18"/>
                <w:szCs w:val="18"/>
              </w:rPr>
            </w:pPr>
            <w:r w:rsidRPr="005F6AE6">
              <w:rPr>
                <w:sz w:val="18"/>
                <w:szCs w:val="18"/>
              </w:rPr>
              <w:t>Чехол на культю голени 1 пара</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5F6AE6" w:rsidP="009D3FF8">
            <w:pPr>
              <w:rPr>
                <w:rFonts w:ascii="PT Astra Serif" w:hAnsi="PT Astra Serif"/>
                <w:sz w:val="18"/>
                <w:szCs w:val="18"/>
              </w:rPr>
            </w:pPr>
            <w:proofErr w:type="spellStart"/>
            <w:r>
              <w:rPr>
                <w:rFonts w:ascii="PT Astra Serif" w:hAnsi="PT Astra Serif"/>
                <w:sz w:val="18"/>
                <w:szCs w:val="18"/>
              </w:rPr>
              <w:t>шт</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5F6AE6" w:rsidP="009D3FF8">
            <w:pPr>
              <w:rPr>
                <w:rFonts w:ascii="PT Astra Serif" w:hAnsi="PT Astra Serif"/>
                <w:sz w:val="18"/>
                <w:szCs w:val="18"/>
              </w:rPr>
            </w:pPr>
            <w:r>
              <w:rPr>
                <w:rFonts w:ascii="PT Astra Serif" w:hAnsi="PT Astra Serif"/>
                <w:sz w:val="18"/>
                <w:szCs w:val="18"/>
              </w:rPr>
              <w:t>1</w:t>
            </w:r>
          </w:p>
        </w:tc>
        <w:tc>
          <w:tcPr>
            <w:tcW w:w="7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3FF8" w:rsidRPr="004B006A" w:rsidRDefault="005F6AE6" w:rsidP="004B006A">
            <w:pPr>
              <w:pStyle w:val="af8"/>
              <w:numPr>
                <w:ilvl w:val="0"/>
                <w:numId w:val="3"/>
              </w:numPr>
              <w:ind w:right="64"/>
              <w:jc w:val="both"/>
              <w:rPr>
                <w:rFonts w:ascii="PT Astra Serif" w:hAnsi="PT Astra Serif"/>
                <w:sz w:val="18"/>
                <w:szCs w:val="18"/>
              </w:rPr>
            </w:pPr>
            <w:r w:rsidRPr="005F6AE6">
              <w:rPr>
                <w:sz w:val="18"/>
                <w:szCs w:val="18"/>
              </w:rPr>
              <w:t>шерстяной</w:t>
            </w:r>
          </w:p>
        </w:tc>
        <w:bookmarkStart w:id="0" w:name="_GoBack"/>
        <w:bookmarkEnd w:id="0"/>
      </w:tr>
    </w:tbl>
    <w:p w:rsidR="006E496A" w:rsidRPr="004B006A" w:rsidRDefault="0021264A">
      <w:pPr>
        <w:keepNext/>
        <w:keepLines/>
        <w:jc w:val="both"/>
        <w:rPr>
          <w:rFonts w:ascii="PT Astra Serif" w:hAnsi="PT Astra Serif"/>
          <w:szCs w:val="24"/>
          <w:u w:val="single"/>
        </w:rPr>
      </w:pPr>
      <w:r w:rsidRPr="004B006A">
        <w:rPr>
          <w:rFonts w:ascii="PT Astra Serif" w:hAnsi="PT Astra Serif"/>
          <w:szCs w:val="24"/>
          <w:u w:val="single"/>
        </w:rPr>
        <w:lastRenderedPageBreak/>
        <w:t>Требования к функциональным характеристикам (потребительским свойствам) товара:</w:t>
      </w:r>
    </w:p>
    <w:p w:rsidR="006E496A" w:rsidRPr="004B006A" w:rsidRDefault="0021264A">
      <w:pPr>
        <w:keepNext/>
        <w:keepLines/>
        <w:jc w:val="both"/>
        <w:rPr>
          <w:rFonts w:ascii="PT Astra Serif" w:hAnsi="PT Astra Serif"/>
          <w:szCs w:val="24"/>
          <w:u w:val="single"/>
        </w:rPr>
      </w:pPr>
      <w:r w:rsidRPr="004B006A">
        <w:rPr>
          <w:rFonts w:ascii="PT Astra Serif" w:hAnsi="PT Astra Serif"/>
          <w:szCs w:val="24"/>
          <w:u w:val="single"/>
        </w:rPr>
        <w:t xml:space="preserve">Общие требования к поставляемому товару: </w:t>
      </w:r>
    </w:p>
    <w:p w:rsidR="006E496A" w:rsidRPr="004B006A" w:rsidRDefault="0021264A">
      <w:pPr>
        <w:keepNext/>
        <w:keepLines/>
        <w:ind w:firstLine="567"/>
        <w:jc w:val="both"/>
        <w:rPr>
          <w:rFonts w:ascii="PT Astra Serif" w:hAnsi="PT Astra Serif"/>
          <w:color w:val="212529"/>
          <w:szCs w:val="24"/>
          <w:highlight w:val="white"/>
        </w:rPr>
      </w:pPr>
      <w:r w:rsidRPr="004B006A">
        <w:rPr>
          <w:rFonts w:ascii="PT Astra Serif" w:hAnsi="PT Astra Serif"/>
          <w:szCs w:val="24"/>
        </w:rPr>
        <w:t>Поставляемый товар должен быть новым. Товар должен быть сертифицированным (если сертификация обязательна в соответствии с законодательством РФ) и обеспеченным гарантийными талонами сервисных центров производителя, ввезенным по официальным каналам поставок производителя. Товар должен иметь документы, подтверждающие прохождение обязательной поверки.</w:t>
      </w:r>
    </w:p>
    <w:p w:rsidR="006E496A" w:rsidRPr="004B006A" w:rsidRDefault="0021264A">
      <w:pPr>
        <w:keepNext/>
        <w:keepLines/>
        <w:ind w:firstLine="567"/>
        <w:jc w:val="both"/>
        <w:rPr>
          <w:rFonts w:ascii="PT Astra Serif" w:hAnsi="PT Astra Serif"/>
          <w:color w:val="212529"/>
          <w:szCs w:val="24"/>
          <w:highlight w:val="white"/>
        </w:rPr>
      </w:pPr>
      <w:r w:rsidRPr="004B006A">
        <w:rPr>
          <w:rFonts w:ascii="PT Astra Serif" w:hAnsi="PT Astra Serif"/>
          <w:szCs w:val="24"/>
        </w:rPr>
        <w:t xml:space="preserve">Товар должен соответствовать </w:t>
      </w:r>
      <w:r w:rsidRPr="004B006A">
        <w:rPr>
          <w:rFonts w:ascii="PT Astra Serif" w:hAnsi="PT Astra Serif"/>
          <w:szCs w:val="24"/>
          <w:highlight w:val="white"/>
        </w:rPr>
        <w:t>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xml:space="preserve">Товар передается Заказчику с необходимыми принадлежностями к нему, которыми в </w:t>
      </w:r>
      <w:proofErr w:type="spellStart"/>
      <w:r w:rsidRPr="004B006A">
        <w:rPr>
          <w:rFonts w:ascii="PT Astra Serif" w:hAnsi="PT Astra Serif"/>
          <w:szCs w:val="24"/>
        </w:rPr>
        <w:t>т.ч</w:t>
      </w:r>
      <w:proofErr w:type="spellEnd"/>
      <w:r w:rsidRPr="004B006A">
        <w:rPr>
          <w:rFonts w:ascii="PT Astra Serif" w:hAnsi="PT Astra Serif"/>
          <w:szCs w:val="24"/>
        </w:rPr>
        <w:t>. могут быть копии сертификата и лицензии, инструкции (памятки) на русском языке, паспорт на товар, гарантийные талоны (сервисные книжки) и т.п.</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xml:space="preserve">Поставляемые товары должны быть свободны от любых прав третьих лиц. </w:t>
      </w:r>
    </w:p>
    <w:p w:rsidR="006E496A" w:rsidRPr="004B006A" w:rsidRDefault="0021264A">
      <w:pPr>
        <w:keepNext/>
        <w:keepLines/>
        <w:jc w:val="both"/>
        <w:rPr>
          <w:rFonts w:ascii="PT Astra Serif" w:hAnsi="PT Astra Serif"/>
          <w:szCs w:val="24"/>
        </w:rPr>
      </w:pPr>
      <w:r w:rsidRPr="004B006A">
        <w:rPr>
          <w:rFonts w:ascii="PT Astra Serif" w:hAnsi="PT Astra Serif"/>
          <w:szCs w:val="24"/>
          <w:u w:val="single"/>
        </w:rPr>
        <w:t>Требования к качеству поставляемого товара:</w:t>
      </w:r>
      <w:r w:rsidRPr="004B006A">
        <w:rPr>
          <w:rFonts w:ascii="PT Astra Serif" w:hAnsi="PT Astra Serif"/>
          <w:szCs w:val="24"/>
        </w:rPr>
        <w:t xml:space="preserve">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Товар должен быть заводского производства, не должен содержать восстановленных элементов и не бывшим в употреблении (в том числе для целей тестирования).</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xml:space="preserve">Поставляемый товар не должен иметь дефектов, связанных с конструкцией, материалами или работой по его изготовлению.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Товар не должен иметь потертостей, царапин, сколов и следов вскрытия.</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6E496A" w:rsidRPr="004B006A" w:rsidRDefault="0021264A">
      <w:pPr>
        <w:keepNext/>
        <w:keepLines/>
        <w:jc w:val="both"/>
        <w:rPr>
          <w:rFonts w:ascii="PT Astra Serif" w:hAnsi="PT Astra Serif"/>
          <w:szCs w:val="24"/>
          <w:u w:val="single"/>
        </w:rPr>
      </w:pPr>
      <w:r w:rsidRPr="004B006A">
        <w:rPr>
          <w:rFonts w:ascii="PT Astra Serif" w:hAnsi="PT Astra Serif"/>
          <w:szCs w:val="24"/>
          <w:u w:val="single"/>
        </w:rPr>
        <w:t xml:space="preserve">Маркировка товара должна содержать: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4B006A">
        <w:rPr>
          <w:rFonts w:ascii="PT Astra Serif" w:hAnsi="PT Astra Serif"/>
          <w:szCs w:val="24"/>
        </w:rPr>
        <w:t>термополоса</w:t>
      </w:r>
      <w:proofErr w:type="spellEnd"/>
      <w:r w:rsidRPr="004B006A">
        <w:rPr>
          <w:rFonts w:ascii="PT Astra Serif" w:hAnsi="PT Astra Serif"/>
          <w:szCs w:val="24"/>
        </w:rPr>
        <w:t xml:space="preserve"> и т.п.);</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товарный знак (при наличии) и/или наименование производителя, наименование модели, дата изготовления (срок годности использования);</w:t>
      </w:r>
    </w:p>
    <w:p w:rsidR="006E496A" w:rsidRPr="004B006A" w:rsidRDefault="0021264A">
      <w:pPr>
        <w:keepNext/>
        <w:keepLines/>
        <w:contextualSpacing/>
        <w:jc w:val="both"/>
        <w:rPr>
          <w:rFonts w:ascii="PT Astra Serif" w:hAnsi="PT Astra Serif"/>
          <w:szCs w:val="24"/>
          <w:u w:val="single"/>
        </w:rPr>
      </w:pPr>
      <w:r w:rsidRPr="004B006A">
        <w:rPr>
          <w:rFonts w:ascii="PT Astra Serif" w:hAnsi="PT Astra Serif"/>
          <w:szCs w:val="24"/>
          <w:u w:val="single"/>
        </w:rPr>
        <w:t xml:space="preserve">Требования к упаковке товара: </w:t>
      </w:r>
    </w:p>
    <w:p w:rsidR="006E496A" w:rsidRPr="004B006A" w:rsidRDefault="0021264A">
      <w:pPr>
        <w:keepNext/>
        <w:keepLines/>
        <w:ind w:firstLine="567"/>
        <w:contextualSpacing/>
        <w:jc w:val="both"/>
        <w:rPr>
          <w:rFonts w:ascii="PT Astra Serif" w:hAnsi="PT Astra Serif"/>
          <w:szCs w:val="24"/>
        </w:rPr>
      </w:pPr>
      <w:r w:rsidRPr="004B006A">
        <w:rPr>
          <w:rFonts w:ascii="PT Astra Serif" w:hAnsi="PT Astra Serif"/>
          <w:szCs w:val="24"/>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производителем (производителями) товара предусмотрена для них специальная упаковка (тара),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6E496A" w:rsidRPr="004B006A" w:rsidRDefault="0021264A">
      <w:pPr>
        <w:keepNext/>
        <w:keepLines/>
        <w:contextualSpacing/>
        <w:jc w:val="both"/>
        <w:rPr>
          <w:rFonts w:ascii="PT Astra Serif" w:hAnsi="PT Astra Serif"/>
          <w:szCs w:val="24"/>
          <w:u w:val="single"/>
        </w:rPr>
      </w:pPr>
      <w:r w:rsidRPr="004B006A">
        <w:rPr>
          <w:rFonts w:ascii="PT Astra Serif" w:hAnsi="PT Astra Serif"/>
          <w:szCs w:val="24"/>
          <w:u w:val="single"/>
        </w:rPr>
        <w:t>Гарантийные обязательства:</w:t>
      </w:r>
    </w:p>
    <w:p w:rsidR="006E496A" w:rsidRPr="004B006A" w:rsidRDefault="0021264A">
      <w:pPr>
        <w:keepNext/>
        <w:keepLines/>
        <w:ind w:firstLine="567"/>
        <w:contextualSpacing/>
        <w:jc w:val="both"/>
        <w:rPr>
          <w:rFonts w:ascii="PT Astra Serif" w:hAnsi="PT Astra Serif"/>
          <w:szCs w:val="24"/>
        </w:rPr>
      </w:pPr>
      <w:r w:rsidRPr="004B006A">
        <w:rPr>
          <w:rFonts w:ascii="PT Astra Serif" w:hAnsi="PT Astra Serif"/>
          <w:szCs w:val="24"/>
        </w:rPr>
        <w:lastRenderedPageBreak/>
        <w:t xml:space="preserve">Поставщик должен выполнять гарантийное обслуживание поставляемого товара без дополнительных расходов со стороны Заказчика. Под гарантийным обслуживанием подразумевается замена поставленного товара при обнаружении брака и восстановление работоспособности. Гарантийное обслуживание осуществляется в следующем порядке: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xml:space="preserve">а) гарантийный срок на товар не менее 12 месяцев с даты поставки товара;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xml:space="preserve">б) замена бракованного товара осуществляется за счет Поставщика;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xml:space="preserve">в)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w:t>
      </w:r>
    </w:p>
    <w:p w:rsidR="006E496A" w:rsidRPr="004B006A" w:rsidRDefault="006E496A">
      <w:pPr>
        <w:jc w:val="center"/>
        <w:rPr>
          <w:rFonts w:ascii="PT Astra Serif" w:hAnsi="PT Astra Serif"/>
          <w:b/>
          <w:szCs w:val="24"/>
        </w:rPr>
      </w:pPr>
    </w:p>
    <w:p w:rsidR="006E496A" w:rsidRPr="004B006A" w:rsidRDefault="0021264A">
      <w:pPr>
        <w:jc w:val="center"/>
        <w:rPr>
          <w:rFonts w:ascii="PT Astra Serif" w:hAnsi="PT Astra Serif"/>
          <w:szCs w:val="24"/>
        </w:rPr>
      </w:pPr>
      <w:r w:rsidRPr="004B006A">
        <w:rPr>
          <w:rFonts w:ascii="PT Astra Serif" w:hAnsi="PT Astra Serif"/>
          <w:b/>
          <w:szCs w:val="24"/>
        </w:rPr>
        <w:t>ПОДПИСИ СТОРОН</w:t>
      </w:r>
    </w:p>
    <w:tbl>
      <w:tblPr>
        <w:tblW w:w="0" w:type="auto"/>
        <w:tblLayout w:type="fixed"/>
        <w:tblLook w:val="04A0" w:firstRow="1" w:lastRow="0" w:firstColumn="1" w:lastColumn="0" w:noHBand="0" w:noVBand="1"/>
      </w:tblPr>
      <w:tblGrid>
        <w:gridCol w:w="8156"/>
        <w:gridCol w:w="4678"/>
      </w:tblGrid>
      <w:tr w:rsidR="006E496A" w:rsidRPr="004B006A">
        <w:trPr>
          <w:trHeight w:val="1479"/>
        </w:trPr>
        <w:tc>
          <w:tcPr>
            <w:tcW w:w="8156" w:type="dxa"/>
            <w:tcMar>
              <w:top w:w="0" w:type="dxa"/>
              <w:left w:w="108" w:type="dxa"/>
              <w:bottom w:w="0" w:type="dxa"/>
              <w:right w:w="108" w:type="dxa"/>
            </w:tcMar>
          </w:tcPr>
          <w:p w:rsidR="006E496A" w:rsidRPr="004B006A" w:rsidRDefault="0021264A">
            <w:pPr>
              <w:ind w:left="142"/>
              <w:contextualSpacing/>
              <w:rPr>
                <w:rFonts w:ascii="PT Astra Serif" w:hAnsi="PT Astra Serif"/>
                <w:b/>
                <w:szCs w:val="24"/>
              </w:rPr>
            </w:pPr>
            <w:r w:rsidRPr="004B006A">
              <w:rPr>
                <w:rFonts w:ascii="PT Astra Serif" w:hAnsi="PT Astra Serif"/>
                <w:b/>
                <w:szCs w:val="24"/>
              </w:rPr>
              <w:t xml:space="preserve">Начальник учреждения </w:t>
            </w:r>
          </w:p>
          <w:p w:rsidR="006E496A" w:rsidRPr="004B006A" w:rsidRDefault="0021264A">
            <w:pPr>
              <w:ind w:left="142"/>
              <w:contextualSpacing/>
              <w:rPr>
                <w:rFonts w:ascii="PT Astra Serif" w:hAnsi="PT Astra Serif"/>
                <w:b/>
                <w:szCs w:val="24"/>
              </w:rPr>
            </w:pPr>
            <w:r w:rsidRPr="004B006A">
              <w:rPr>
                <w:rFonts w:ascii="PT Astra Serif" w:hAnsi="PT Astra Serif"/>
                <w:b/>
                <w:szCs w:val="24"/>
              </w:rPr>
              <w:t>ФКУ ИК-</w:t>
            </w:r>
            <w:r w:rsidR="004B006A">
              <w:rPr>
                <w:rFonts w:ascii="PT Astra Serif" w:hAnsi="PT Astra Serif"/>
                <w:b/>
                <w:szCs w:val="24"/>
              </w:rPr>
              <w:t>2</w:t>
            </w:r>
            <w:r w:rsidRPr="004B006A">
              <w:rPr>
                <w:rFonts w:ascii="PT Astra Serif" w:hAnsi="PT Astra Serif"/>
                <w:b/>
                <w:szCs w:val="24"/>
              </w:rPr>
              <w:t xml:space="preserve"> УФСИН России</w:t>
            </w:r>
          </w:p>
          <w:p w:rsidR="006E496A" w:rsidRPr="004B006A" w:rsidRDefault="0021264A">
            <w:pPr>
              <w:ind w:left="142"/>
              <w:contextualSpacing/>
              <w:rPr>
                <w:rFonts w:ascii="PT Astra Serif" w:hAnsi="PT Astra Serif"/>
                <w:b/>
                <w:szCs w:val="24"/>
              </w:rPr>
            </w:pPr>
            <w:r w:rsidRPr="004B006A">
              <w:rPr>
                <w:rFonts w:ascii="PT Astra Serif" w:hAnsi="PT Astra Serif"/>
                <w:b/>
                <w:szCs w:val="24"/>
              </w:rPr>
              <w:t>по Республике Башкортостан</w:t>
            </w:r>
          </w:p>
          <w:p w:rsidR="006E496A" w:rsidRPr="004B006A" w:rsidRDefault="006E496A">
            <w:pPr>
              <w:ind w:left="142"/>
              <w:contextualSpacing/>
              <w:rPr>
                <w:rFonts w:ascii="PT Astra Serif" w:hAnsi="PT Astra Serif"/>
                <w:b/>
                <w:szCs w:val="24"/>
              </w:rPr>
            </w:pPr>
          </w:p>
          <w:p w:rsidR="006E496A" w:rsidRPr="004B006A" w:rsidRDefault="006E496A">
            <w:pPr>
              <w:ind w:left="142"/>
              <w:contextualSpacing/>
              <w:rPr>
                <w:rFonts w:ascii="PT Astra Serif" w:hAnsi="PT Astra Serif"/>
                <w:b/>
                <w:szCs w:val="24"/>
              </w:rPr>
            </w:pPr>
          </w:p>
          <w:p w:rsidR="006E496A" w:rsidRPr="004B006A" w:rsidRDefault="0021264A">
            <w:pPr>
              <w:ind w:left="142"/>
              <w:contextualSpacing/>
              <w:rPr>
                <w:rFonts w:ascii="PT Astra Serif" w:hAnsi="PT Astra Serif"/>
                <w:szCs w:val="24"/>
              </w:rPr>
            </w:pPr>
            <w:r w:rsidRPr="004B006A">
              <w:rPr>
                <w:rFonts w:ascii="PT Astra Serif" w:hAnsi="PT Astra Serif"/>
                <w:szCs w:val="24"/>
              </w:rPr>
              <w:t>______________________ /</w:t>
            </w:r>
            <w:r w:rsidR="004B006A">
              <w:t xml:space="preserve"> </w:t>
            </w:r>
            <w:proofErr w:type="spellStart"/>
            <w:r w:rsidR="004B006A" w:rsidRPr="004B006A">
              <w:rPr>
                <w:rFonts w:ascii="PT Astra Serif" w:hAnsi="PT Astra Serif"/>
                <w:szCs w:val="24"/>
              </w:rPr>
              <w:t>М.М.Хасанов</w:t>
            </w:r>
            <w:proofErr w:type="spellEnd"/>
            <w:r w:rsidR="004B006A" w:rsidRPr="004B006A">
              <w:rPr>
                <w:rFonts w:ascii="PT Astra Serif" w:hAnsi="PT Astra Serif"/>
                <w:szCs w:val="24"/>
              </w:rPr>
              <w:t xml:space="preserve"> /</w:t>
            </w:r>
          </w:p>
          <w:p w:rsidR="006E496A" w:rsidRPr="004B006A" w:rsidRDefault="0021264A">
            <w:pPr>
              <w:ind w:right="174"/>
              <w:rPr>
                <w:rFonts w:ascii="PT Astra Serif" w:hAnsi="PT Astra Serif"/>
                <w:b/>
                <w:szCs w:val="24"/>
              </w:rPr>
            </w:pPr>
            <w:r w:rsidRPr="004B006A">
              <w:rPr>
                <w:rFonts w:ascii="PT Astra Serif" w:hAnsi="PT Astra Serif"/>
                <w:szCs w:val="24"/>
              </w:rPr>
              <w:t>Подписано ЭЦП</w:t>
            </w:r>
          </w:p>
        </w:tc>
        <w:tc>
          <w:tcPr>
            <w:tcW w:w="4678" w:type="dxa"/>
          </w:tcPr>
          <w:p w:rsidR="006E496A" w:rsidRPr="004B006A" w:rsidRDefault="0021264A">
            <w:pPr>
              <w:ind w:left="28"/>
              <w:rPr>
                <w:rFonts w:ascii="PT Astra Serif" w:hAnsi="PT Astra Serif"/>
                <w:b/>
                <w:szCs w:val="24"/>
              </w:rPr>
            </w:pPr>
            <w:r w:rsidRPr="004B006A">
              <w:rPr>
                <w:rFonts w:ascii="PT Astra Serif" w:hAnsi="PT Astra Serif"/>
                <w:b/>
                <w:szCs w:val="24"/>
              </w:rPr>
              <w:t>Поставщик:</w:t>
            </w: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21264A">
            <w:pPr>
              <w:ind w:right="141"/>
              <w:rPr>
                <w:rFonts w:ascii="PT Astra Serif" w:hAnsi="PT Astra Serif"/>
                <w:szCs w:val="24"/>
              </w:rPr>
            </w:pPr>
            <w:r w:rsidRPr="004B006A">
              <w:rPr>
                <w:rFonts w:ascii="PT Astra Serif" w:hAnsi="PT Astra Serif"/>
                <w:color w:val="1D1B11"/>
                <w:szCs w:val="24"/>
              </w:rPr>
              <w:t>________________</w:t>
            </w:r>
            <w:r w:rsidRPr="004B006A">
              <w:rPr>
                <w:rFonts w:ascii="PT Astra Serif" w:hAnsi="PT Astra Serif"/>
                <w:szCs w:val="24"/>
              </w:rPr>
              <w:t xml:space="preserve"> /__________/</w:t>
            </w:r>
          </w:p>
          <w:p w:rsidR="006E496A" w:rsidRPr="004B006A" w:rsidRDefault="0021264A">
            <w:pPr>
              <w:ind w:left="28"/>
              <w:rPr>
                <w:rFonts w:ascii="PT Astra Serif" w:hAnsi="PT Astra Serif"/>
                <w:b/>
                <w:szCs w:val="24"/>
              </w:rPr>
            </w:pPr>
            <w:r w:rsidRPr="004B006A">
              <w:rPr>
                <w:rFonts w:ascii="PT Astra Serif" w:hAnsi="PT Astra Serif"/>
                <w:color w:val="1D1B11"/>
                <w:szCs w:val="24"/>
              </w:rPr>
              <w:t>Подписано ЭЦП</w:t>
            </w:r>
          </w:p>
        </w:tc>
      </w:tr>
    </w:tbl>
    <w:p w:rsidR="006E496A" w:rsidRPr="004B006A" w:rsidRDefault="006E496A">
      <w:pPr>
        <w:rPr>
          <w:rFonts w:ascii="PT Astra Serif" w:hAnsi="PT Astra Serif"/>
          <w:szCs w:val="24"/>
        </w:rPr>
      </w:pPr>
    </w:p>
    <w:sectPr w:rsidR="006E496A" w:rsidRPr="004B006A">
      <w:pgSz w:w="16848" w:h="11908" w:orient="landscape"/>
      <w:pgMar w:top="850" w:right="850" w:bottom="992"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1)">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Droid Sans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C6CF2"/>
    <w:multiLevelType w:val="hybridMultilevel"/>
    <w:tmpl w:val="94005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AD08C1"/>
    <w:multiLevelType w:val="hybridMultilevel"/>
    <w:tmpl w:val="07DAA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8F55D9"/>
    <w:multiLevelType w:val="hybridMultilevel"/>
    <w:tmpl w:val="45BEF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514882"/>
    <w:multiLevelType w:val="hybridMultilevel"/>
    <w:tmpl w:val="D79C2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810A8A"/>
    <w:multiLevelType w:val="hybridMultilevel"/>
    <w:tmpl w:val="1E82A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A5315E"/>
    <w:multiLevelType w:val="hybridMultilevel"/>
    <w:tmpl w:val="3692E8EA"/>
    <w:lvl w:ilvl="0" w:tplc="F574F038">
      <w:start w:val="1"/>
      <w:numFmt w:val="decimal"/>
      <w:lvlText w:val="%1."/>
      <w:lvlJc w:val="left"/>
      <w:pPr>
        <w:ind w:left="720" w:hanging="607"/>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6A"/>
    <w:rsid w:val="000609BA"/>
    <w:rsid w:val="0021264A"/>
    <w:rsid w:val="00331B59"/>
    <w:rsid w:val="00412809"/>
    <w:rsid w:val="004B006A"/>
    <w:rsid w:val="005F6AE6"/>
    <w:rsid w:val="006D14C4"/>
    <w:rsid w:val="006E496A"/>
    <w:rsid w:val="009D3FF8"/>
    <w:rsid w:val="00E076AB"/>
    <w:rsid w:val="00FC5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F2C67-9901-4CDC-9676-7D36DDE3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keepLines/>
      <w:spacing w:before="480" w:line="276" w:lineRule="auto"/>
      <w:outlineLvl w:val="0"/>
    </w:pPr>
    <w:rPr>
      <w:rFonts w:ascii="Cambria" w:hAnsi="Cambria"/>
      <w:b/>
      <w:color w:val="365F91"/>
      <w:sz w:val="2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Title">
    <w:name w:val="ConsPlusTitle"/>
    <w:link w:val="ConsPlusTitle0"/>
    <w:pPr>
      <w:widowControl w:val="0"/>
    </w:pPr>
    <w:rPr>
      <w:rFonts w:ascii="Arial" w:hAnsi="Arial"/>
      <w:b/>
      <w:sz w:val="24"/>
    </w:rPr>
  </w:style>
  <w:style w:type="character" w:customStyle="1" w:styleId="ConsPlusTitle0">
    <w:name w:val="ConsPlusTitle"/>
    <w:link w:val="ConsPlusTitle"/>
    <w:rPr>
      <w:rFonts w:ascii="Arial" w:hAnsi="Arial"/>
      <w:b/>
      <w:sz w:val="24"/>
    </w:rPr>
  </w:style>
  <w:style w:type="paragraph" w:customStyle="1" w:styleId="fw400">
    <w:name w:val="fw400"/>
    <w:link w:val="fw4000"/>
  </w:style>
  <w:style w:type="character" w:customStyle="1" w:styleId="fw4000">
    <w:name w:val="fw400"/>
    <w:link w:val="fw400"/>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p2">
    <w:name w:val="p2"/>
    <w:basedOn w:val="a"/>
    <w:link w:val="p20"/>
    <w:pPr>
      <w:spacing w:beforeAutospacing="1" w:afterAutospacing="1"/>
    </w:pPr>
  </w:style>
  <w:style w:type="character" w:customStyle="1" w:styleId="p20">
    <w:name w:val="p2"/>
    <w:basedOn w:val="1"/>
    <w:link w:val="p2"/>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Название Знак1"/>
    <w:link w:val="13"/>
    <w:rPr>
      <w:rFonts w:ascii="Cambria" w:hAnsi="Cambria"/>
      <w:color w:val="17365D"/>
      <w:spacing w:val="5"/>
      <w:sz w:val="52"/>
    </w:rPr>
  </w:style>
  <w:style w:type="character" w:customStyle="1" w:styleId="13">
    <w:name w:val="Название Знак1"/>
    <w:link w:val="12"/>
    <w:rPr>
      <w:rFonts w:ascii="Cambria" w:hAnsi="Cambria"/>
      <w:color w:val="17365D"/>
      <w:spacing w:val="5"/>
      <w:sz w:val="52"/>
    </w:rPr>
  </w:style>
  <w:style w:type="paragraph" w:customStyle="1" w:styleId="23">
    <w:name w:val="Основной текст2"/>
    <w:basedOn w:val="a"/>
    <w:link w:val="24"/>
    <w:pPr>
      <w:widowControl w:val="0"/>
      <w:spacing w:line="0" w:lineRule="atLeast"/>
      <w:ind w:left="1960" w:hanging="1960"/>
    </w:pPr>
  </w:style>
  <w:style w:type="character" w:customStyle="1" w:styleId="24">
    <w:name w:val="Основной текст2"/>
    <w:basedOn w:val="1"/>
    <w:link w:val="23"/>
    <w:rPr>
      <w:color w:val="000000"/>
      <w:sz w:val="24"/>
    </w:rPr>
  </w:style>
  <w:style w:type="paragraph" w:customStyle="1" w:styleId="apple-converted-space">
    <w:name w:val="apple-converted-space"/>
    <w:basedOn w:val="14"/>
    <w:link w:val="apple-converted-space0"/>
  </w:style>
  <w:style w:type="character" w:customStyle="1" w:styleId="apple-converted-space0">
    <w:name w:val="apple-converted-space"/>
    <w:basedOn w:val="a0"/>
    <w:link w:val="apple-converted-space"/>
  </w:style>
  <w:style w:type="paragraph" w:styleId="a3">
    <w:name w:val="Body Text"/>
    <w:basedOn w:val="a"/>
    <w:link w:val="a4"/>
    <w:pPr>
      <w:spacing w:after="120"/>
    </w:pPr>
  </w:style>
  <w:style w:type="character" w:customStyle="1" w:styleId="a4">
    <w:name w:val="Основной текст Знак"/>
    <w:basedOn w:val="1"/>
    <w:link w:val="a3"/>
    <w:rPr>
      <w:sz w:val="24"/>
    </w:rPr>
  </w:style>
  <w:style w:type="character" w:customStyle="1" w:styleId="30">
    <w:name w:val="Заголовок 3 Знак"/>
    <w:link w:val="3"/>
    <w:rPr>
      <w:rFonts w:ascii="XO Thames" w:hAnsi="XO Thames"/>
      <w:b/>
      <w:sz w:val="26"/>
    </w:rPr>
  </w:style>
  <w:style w:type="paragraph" w:customStyle="1" w:styleId="15">
    <w:name w:val="Абзац списка1"/>
    <w:basedOn w:val="a"/>
    <w:link w:val="16"/>
    <w:pPr>
      <w:spacing w:after="200" w:line="276" w:lineRule="auto"/>
      <w:ind w:left="720"/>
    </w:pPr>
    <w:rPr>
      <w:rFonts w:ascii="Calibri" w:hAnsi="Calibri"/>
      <w:sz w:val="22"/>
    </w:rPr>
  </w:style>
  <w:style w:type="character" w:customStyle="1" w:styleId="16">
    <w:name w:val="Абзац списка1"/>
    <w:basedOn w:val="1"/>
    <w:link w:val="15"/>
    <w:rPr>
      <w:rFonts w:ascii="Calibri" w:hAnsi="Calibri"/>
      <w:sz w:val="22"/>
    </w:rPr>
  </w:style>
  <w:style w:type="paragraph" w:customStyle="1" w:styleId="25">
    <w:name w:val="Обычный2"/>
    <w:link w:val="26"/>
    <w:pPr>
      <w:widowControl w:val="0"/>
    </w:pPr>
    <w:rPr>
      <w:rFonts w:ascii="Calibri" w:hAnsi="Calibri"/>
      <w:sz w:val="22"/>
    </w:rPr>
  </w:style>
  <w:style w:type="character" w:customStyle="1" w:styleId="26">
    <w:name w:val="Обычный2"/>
    <w:link w:val="25"/>
    <w:rPr>
      <w:rFonts w:ascii="Calibri" w:hAnsi="Calibri"/>
      <w:sz w:val="22"/>
    </w:rPr>
  </w:style>
  <w:style w:type="paragraph" w:customStyle="1" w:styleId="a5">
    <w:name w:val="Обычный.Нормальный абзац Знак"/>
    <w:link w:val="a6"/>
    <w:pPr>
      <w:widowControl w:val="0"/>
      <w:ind w:firstLine="709"/>
      <w:jc w:val="both"/>
    </w:pPr>
    <w:rPr>
      <w:sz w:val="24"/>
    </w:rPr>
  </w:style>
  <w:style w:type="character" w:customStyle="1" w:styleId="a6">
    <w:name w:val="Обычный.Нормальный абзац Знак"/>
    <w:link w:val="a5"/>
    <w:rPr>
      <w:sz w:val="24"/>
    </w:rPr>
  </w:style>
  <w:style w:type="paragraph" w:customStyle="1" w:styleId="210">
    <w:name w:val="Основной текст 21"/>
    <w:basedOn w:val="a"/>
    <w:link w:val="211"/>
    <w:pPr>
      <w:spacing w:after="200" w:line="276" w:lineRule="auto"/>
    </w:pPr>
    <w:rPr>
      <w:rFonts w:ascii="Calibri" w:hAnsi="Calibri"/>
      <w:sz w:val="22"/>
    </w:rPr>
  </w:style>
  <w:style w:type="character" w:customStyle="1" w:styleId="211">
    <w:name w:val="Основной текст 21"/>
    <w:basedOn w:val="1"/>
    <w:link w:val="210"/>
    <w:rPr>
      <w:rFonts w:ascii="Calibri" w:hAnsi="Calibri"/>
      <w:sz w:val="22"/>
    </w:rPr>
  </w:style>
  <w:style w:type="paragraph" w:customStyle="1" w:styleId="17">
    <w:name w:val="Обычный1"/>
    <w:basedOn w:val="a"/>
    <w:link w:val="18"/>
    <w:pPr>
      <w:widowControl w:val="0"/>
      <w:spacing w:line="300" w:lineRule="auto"/>
      <w:ind w:left="34" w:firstLine="720"/>
      <w:jc w:val="both"/>
    </w:pPr>
  </w:style>
  <w:style w:type="character" w:customStyle="1" w:styleId="18">
    <w:name w:val="Обычный1"/>
    <w:basedOn w:val="1"/>
    <w:link w:val="17"/>
    <w:rPr>
      <w:sz w:val="24"/>
    </w:rPr>
  </w:style>
  <w:style w:type="paragraph" w:customStyle="1" w:styleId="9pt">
    <w:name w:val="Основной текст + 9 pt"/>
    <w:link w:val="9pt0"/>
    <w:rPr>
      <w:sz w:val="18"/>
      <w:highlight w:val="white"/>
    </w:rPr>
  </w:style>
  <w:style w:type="character" w:customStyle="1" w:styleId="9pt0">
    <w:name w:val="Основной текст + 9 pt"/>
    <w:link w:val="9pt"/>
    <w:rPr>
      <w:color w:val="000000"/>
      <w:spacing w:val="0"/>
      <w:sz w:val="18"/>
      <w:highlight w:val="white"/>
    </w:rPr>
  </w:style>
  <w:style w:type="paragraph" w:customStyle="1" w:styleId="dropdown-user-namefirst-letter">
    <w:name w:val="dropdown-user-name__first-letter"/>
    <w:link w:val="dropdown-user-namefirst-letter0"/>
  </w:style>
  <w:style w:type="character" w:customStyle="1" w:styleId="dropdown-user-namefirst-letter0">
    <w:name w:val="dropdown-user-name__first-letter"/>
    <w:link w:val="dropdown-user-namefirst-letter"/>
  </w:style>
  <w:style w:type="paragraph" w:customStyle="1" w:styleId="a7">
    <w:name w:val="Мой"/>
    <w:basedOn w:val="a"/>
    <w:link w:val="a8"/>
    <w:pPr>
      <w:ind w:firstLine="720"/>
      <w:jc w:val="both"/>
    </w:pPr>
    <w:rPr>
      <w:rFonts w:ascii="CG Times (W1)" w:hAnsi="CG Times (W1)"/>
      <w:sz w:val="28"/>
    </w:rPr>
  </w:style>
  <w:style w:type="character" w:customStyle="1" w:styleId="a8">
    <w:name w:val="Мой"/>
    <w:basedOn w:val="1"/>
    <w:link w:val="a7"/>
    <w:rPr>
      <w:rFonts w:ascii="CG Times (W1)" w:hAnsi="CG Times (W1)"/>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шрифт абзаца1"/>
  </w:style>
  <w:style w:type="paragraph" w:styleId="a9">
    <w:name w:val="Normal (Web)"/>
    <w:basedOn w:val="a"/>
    <w:link w:val="aa"/>
    <w:pPr>
      <w:spacing w:before="120" w:after="120"/>
    </w:pPr>
  </w:style>
  <w:style w:type="character" w:customStyle="1" w:styleId="aa">
    <w:name w:val="Обычный (веб) Знак"/>
    <w:basedOn w:val="1"/>
    <w:link w:val="a9"/>
    <w:rPr>
      <w:sz w:val="24"/>
    </w:rPr>
  </w:style>
  <w:style w:type="paragraph" w:customStyle="1" w:styleId="120">
    <w:name w:val="Обычный12"/>
    <w:link w:val="121"/>
    <w:pPr>
      <w:widowControl w:val="0"/>
      <w:spacing w:line="300" w:lineRule="auto"/>
      <w:ind w:firstLine="720"/>
      <w:jc w:val="both"/>
    </w:pPr>
    <w:rPr>
      <w:sz w:val="24"/>
    </w:rPr>
  </w:style>
  <w:style w:type="character" w:customStyle="1" w:styleId="121">
    <w:name w:val="Обычный12"/>
    <w:link w:val="120"/>
    <w:rPr>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customStyle="1" w:styleId="Default">
    <w:name w:val="Default"/>
    <w:link w:val="Default0"/>
    <w:rPr>
      <w:rFonts w:ascii="Calibri" w:hAnsi="Calibri"/>
      <w:sz w:val="24"/>
    </w:rPr>
  </w:style>
  <w:style w:type="character" w:customStyle="1" w:styleId="Default0">
    <w:name w:val="Default"/>
    <w:link w:val="Default"/>
    <w:rPr>
      <w:rFonts w:ascii="Calibri" w:hAnsi="Calibri"/>
      <w:color w:val="000000"/>
      <w:sz w:val="24"/>
    </w:rPr>
  </w:style>
  <w:style w:type="character" w:customStyle="1" w:styleId="50">
    <w:name w:val="Заголовок 5 Знак"/>
    <w:link w:val="5"/>
    <w:rPr>
      <w:rFonts w:ascii="XO Thames" w:hAnsi="XO Thames"/>
      <w:b/>
      <w:sz w:val="22"/>
    </w:rPr>
  </w:style>
  <w:style w:type="paragraph" w:customStyle="1" w:styleId="FontStyle13">
    <w:name w:val="Font Style13"/>
    <w:link w:val="FontStyle130"/>
    <w:rPr>
      <w:sz w:val="22"/>
    </w:rPr>
  </w:style>
  <w:style w:type="character" w:customStyle="1" w:styleId="FontStyle130">
    <w:name w:val="Font Style13"/>
    <w:link w:val="FontStyle13"/>
    <w:rPr>
      <w:rFonts w:ascii="Times New Roman" w:hAnsi="Times New Roman"/>
      <w:sz w:val="22"/>
    </w:rPr>
  </w:style>
  <w:style w:type="paragraph" w:customStyle="1" w:styleId="ConsPlusNonformat">
    <w:name w:val="ConsPlusNonformat"/>
    <w:link w:val="ConsPlusNonformat0"/>
    <w:rPr>
      <w:rFonts w:ascii="Courier New" w:hAnsi="Courier New"/>
      <w:sz w:val="24"/>
    </w:rPr>
  </w:style>
  <w:style w:type="character" w:customStyle="1" w:styleId="ConsPlusNonformat0">
    <w:name w:val="ConsPlusNonformat"/>
    <w:link w:val="ConsPlusNonformat"/>
    <w:rPr>
      <w:rFonts w:ascii="Courier New" w:hAnsi="Courier New"/>
      <w:sz w:val="24"/>
    </w:rPr>
  </w:style>
  <w:style w:type="character" w:customStyle="1" w:styleId="11">
    <w:name w:val="Заголовок 1 Знак"/>
    <w:basedOn w:val="1"/>
    <w:link w:val="10"/>
    <w:rPr>
      <w:rFonts w:ascii="Cambria" w:hAnsi="Cambria"/>
      <w:b/>
      <w:color w:val="365F91"/>
      <w:sz w:val="28"/>
    </w:rPr>
  </w:style>
  <w:style w:type="paragraph" w:customStyle="1" w:styleId="fw600">
    <w:name w:val="fw600"/>
    <w:link w:val="fw6000"/>
  </w:style>
  <w:style w:type="character" w:customStyle="1" w:styleId="fw6000">
    <w:name w:val="fw600"/>
    <w:link w:val="fw600"/>
  </w:style>
  <w:style w:type="paragraph" w:customStyle="1" w:styleId="19">
    <w:name w:val="Гиперссылка1"/>
    <w:link w:val="ad"/>
    <w:rPr>
      <w:color w:val="0000FF"/>
      <w:u w:val="single"/>
    </w:rPr>
  </w:style>
  <w:style w:type="character" w:styleId="ad">
    <w:name w:val="Hyperlink"/>
    <w:link w:val="1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ConsPlusNormal">
    <w:name w:val="ConsPlusNormal"/>
    <w:link w:val="ConsPlusNormal0"/>
    <w:pPr>
      <w:ind w:firstLine="720"/>
    </w:pPr>
    <w:rPr>
      <w:rFonts w:ascii="Arial" w:hAnsi="Arial"/>
      <w:sz w:val="24"/>
    </w:rPr>
  </w:style>
  <w:style w:type="character" w:customStyle="1" w:styleId="ConsPlusNormal0">
    <w:name w:val="ConsPlusNormal"/>
    <w:link w:val="ConsPlusNormal"/>
    <w:rPr>
      <w:rFonts w:ascii="Arial" w:hAnsi="Arial"/>
      <w:sz w:val="24"/>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310">
    <w:name w:val="Основной текст с отступом 31"/>
    <w:basedOn w:val="a"/>
    <w:link w:val="311"/>
    <w:pPr>
      <w:spacing w:after="200" w:line="276" w:lineRule="auto"/>
    </w:pPr>
    <w:rPr>
      <w:rFonts w:ascii="Calibri" w:hAnsi="Calibri"/>
      <w:sz w:val="22"/>
    </w:rPr>
  </w:style>
  <w:style w:type="character" w:customStyle="1" w:styleId="311">
    <w:name w:val="Основной текст с отступом 31"/>
    <w:basedOn w:val="1"/>
    <w:link w:val="310"/>
    <w:rPr>
      <w:rFonts w:ascii="Calibri" w:hAnsi="Calibri"/>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matches">
    <w:name w:val="matches"/>
    <w:basedOn w:val="14"/>
    <w:link w:val="matches0"/>
  </w:style>
  <w:style w:type="character" w:customStyle="1" w:styleId="matches0">
    <w:name w:val="matches"/>
    <w:basedOn w:val="a0"/>
    <w:link w:val="matches"/>
  </w:style>
  <w:style w:type="paragraph" w:customStyle="1" w:styleId="Iacaaiea">
    <w:name w:val="Iacaaiea"/>
    <w:basedOn w:val="a"/>
    <w:link w:val="Iacaaiea0"/>
    <w:pPr>
      <w:tabs>
        <w:tab w:val="left" w:pos="426"/>
      </w:tabs>
      <w:spacing w:before="120" w:line="360" w:lineRule="atLeast"/>
      <w:jc w:val="center"/>
    </w:pPr>
    <w:rPr>
      <w:b/>
      <w:sz w:val="22"/>
    </w:rPr>
  </w:style>
  <w:style w:type="character" w:customStyle="1" w:styleId="Iacaaiea0">
    <w:name w:val="Iacaaiea"/>
    <w:basedOn w:val="1"/>
    <w:link w:val="Iacaaiea"/>
    <w:rPr>
      <w:b/>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e">
    <w:name w:val="No Spacing"/>
    <w:link w:val="af"/>
    <w:rPr>
      <w:rFonts w:ascii="Calibri" w:hAnsi="Calibri"/>
      <w:sz w:val="22"/>
    </w:rPr>
  </w:style>
  <w:style w:type="character" w:customStyle="1" w:styleId="af">
    <w:name w:val="Без интервала Знак"/>
    <w:link w:val="ae"/>
    <w:rPr>
      <w:rFonts w:ascii="Calibri" w:hAnsi="Calibri"/>
      <w:sz w:val="22"/>
    </w:rPr>
  </w:style>
  <w:style w:type="paragraph" w:customStyle="1" w:styleId="mb-32">
    <w:name w:val="mb-32"/>
    <w:basedOn w:val="a"/>
    <w:link w:val="mb-320"/>
    <w:pPr>
      <w:spacing w:beforeAutospacing="1" w:afterAutospacing="1"/>
    </w:pPr>
  </w:style>
  <w:style w:type="character" w:customStyle="1" w:styleId="mb-320">
    <w:name w:val="mb-32"/>
    <w:basedOn w:val="1"/>
    <w:link w:val="mb-32"/>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43">
    <w:name w:val="Обычный4"/>
    <w:link w:val="44"/>
    <w:pPr>
      <w:widowControl w:val="0"/>
      <w:spacing w:line="300" w:lineRule="auto"/>
      <w:ind w:firstLine="720"/>
      <w:jc w:val="both"/>
    </w:pPr>
    <w:rPr>
      <w:sz w:val="24"/>
    </w:rPr>
  </w:style>
  <w:style w:type="character" w:customStyle="1" w:styleId="44">
    <w:name w:val="Обычный4"/>
    <w:link w:val="43"/>
    <w:rPr>
      <w:sz w:val="24"/>
    </w:rPr>
  </w:style>
  <w:style w:type="paragraph" w:customStyle="1" w:styleId="1c">
    <w:name w:val="Без интервала1"/>
    <w:link w:val="1d"/>
    <w:pPr>
      <w:widowControl w:val="0"/>
    </w:pPr>
    <w:rPr>
      <w:rFonts w:ascii="Calibri" w:hAnsi="Calibri"/>
      <w:sz w:val="22"/>
    </w:rPr>
  </w:style>
  <w:style w:type="character" w:customStyle="1" w:styleId="1d">
    <w:name w:val="Без интервала1"/>
    <w:link w:val="1c"/>
    <w:rPr>
      <w:rFonts w:ascii="Calibri" w:hAnsi="Calibri"/>
      <w:sz w:val="22"/>
    </w:rPr>
  </w:style>
  <w:style w:type="paragraph" w:styleId="27">
    <w:name w:val="Body Text 2"/>
    <w:basedOn w:val="a"/>
    <w:link w:val="28"/>
    <w:pPr>
      <w:spacing w:after="120" w:line="480" w:lineRule="auto"/>
    </w:pPr>
  </w:style>
  <w:style w:type="character" w:customStyle="1" w:styleId="28">
    <w:name w:val="Основной текст 2 Знак"/>
    <w:basedOn w:val="1"/>
    <w:link w:val="27"/>
    <w:rPr>
      <w:sz w:val="24"/>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rPr>
      <w:sz w:val="24"/>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basedOn w:val="a"/>
    <w:link w:val="af7"/>
    <w:uiPriority w:val="10"/>
    <w:qFormat/>
    <w:pPr>
      <w:jc w:val="center"/>
    </w:pPr>
    <w:rPr>
      <w:rFonts w:ascii="Cambria" w:hAnsi="Cambria"/>
      <w:b/>
      <w:sz w:val="32"/>
    </w:rPr>
  </w:style>
  <w:style w:type="character" w:customStyle="1" w:styleId="af7">
    <w:name w:val="Название Знак"/>
    <w:basedOn w:val="1"/>
    <w:link w:val="af6"/>
    <w:rPr>
      <w:rFonts w:ascii="Cambria" w:hAnsi="Cambria"/>
      <w:b/>
      <w:sz w:val="32"/>
    </w:rPr>
  </w:style>
  <w:style w:type="character" w:customStyle="1" w:styleId="40">
    <w:name w:val="Заголовок 4 Знак"/>
    <w:link w:val="4"/>
    <w:rPr>
      <w:rFonts w:ascii="XO Thames" w:hAnsi="XO Thames"/>
      <w:b/>
      <w:sz w:val="24"/>
    </w:rPr>
  </w:style>
  <w:style w:type="paragraph" w:styleId="af8">
    <w:name w:val="List Paragraph"/>
    <w:basedOn w:val="a"/>
    <w:link w:val="af9"/>
    <w:pPr>
      <w:ind w:left="708"/>
    </w:pPr>
  </w:style>
  <w:style w:type="character" w:customStyle="1" w:styleId="af9">
    <w:name w:val="Абзац списка Знак"/>
    <w:basedOn w:val="1"/>
    <w:link w:val="af8"/>
    <w:rPr>
      <w:sz w:val="24"/>
    </w:rPr>
  </w:style>
  <w:style w:type="paragraph" w:customStyle="1" w:styleId="220">
    <w:name w:val="Основной текст 22"/>
    <w:link w:val="221"/>
    <w:pPr>
      <w:widowControl w:val="0"/>
      <w:spacing w:before="120" w:line="100" w:lineRule="atLeast"/>
      <w:jc w:val="both"/>
    </w:pPr>
    <w:rPr>
      <w:sz w:val="24"/>
    </w:rPr>
  </w:style>
  <w:style w:type="character" w:customStyle="1" w:styleId="221">
    <w:name w:val="Основной текст 22"/>
    <w:link w:val="220"/>
    <w:rPr>
      <w:sz w:val="24"/>
    </w:rPr>
  </w:style>
  <w:style w:type="character" w:customStyle="1" w:styleId="20">
    <w:name w:val="Заголовок 2 Знак"/>
    <w:link w:val="2"/>
    <w:rPr>
      <w:rFonts w:ascii="XO Thames" w:hAnsi="XO Thames"/>
      <w:b/>
      <w:sz w:val="28"/>
    </w:rPr>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
    <w:link w:val="33"/>
    <w:rPr>
      <w:sz w:val="16"/>
    </w:rPr>
  </w:style>
  <w:style w:type="table" w:styleId="a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3" Type="http://schemas.openxmlformats.org/officeDocument/2006/relationships/settings" Target="settings.xml"/><Relationship Id="rId7" Type="http://schemas.openxmlformats.org/officeDocument/2006/relationships/hyperlink" Target="https://docs.cntd.ru/document/3510758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351075854" TargetMode="External"/><Relationship Id="rId11" Type="http://schemas.openxmlformats.org/officeDocument/2006/relationships/theme" Target="theme/theme1.xml"/><Relationship Id="rId5" Type="http://schemas.openxmlformats.org/officeDocument/2006/relationships/hyperlink" Target="https://docs.cntd.ru/document/35107585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5364</Words>
  <Characters>30579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2026-05-25T06:05:00Z</dcterms:created>
  <dcterms:modified xsi:type="dcterms:W3CDTF">2026-06-04T06:39:00Z</dcterms:modified>
</cp:coreProperties>
</file>