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3E787599" w:rsidR="00253B1E" w:rsidRDefault="00CB1C29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 xml:space="preserve">поставку </w:t>
      </w:r>
      <w:r w:rsidR="00E57C4E">
        <w:rPr>
          <w:rFonts w:ascii="Times New Roman" w:hAnsi="Times New Roman" w:cs="Times New Roman"/>
          <w:b/>
          <w:bCs/>
          <w:sz w:val="24"/>
          <w:szCs w:val="24"/>
        </w:rPr>
        <w:t>строительных материалов</w:t>
      </w:r>
      <w:r w:rsidR="00964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0C1EAC86" w14:textId="77777777" w:rsidR="00B25C63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</w:p>
    <w:p w14:paraId="60E090B7" w14:textId="2AF82135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116B849" w14:textId="5B1CECF6" w:rsidR="00B25C63" w:rsidRPr="00DA05CA" w:rsidRDefault="00CB1C29" w:rsidP="00B25C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  <w:r w:rsidR="00B25C6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</w:p>
    <w:p w14:paraId="09C55AE1" w14:textId="0379F1D2" w:rsidR="00CB1C29" w:rsidRPr="00CB1C29" w:rsidRDefault="00B25C63" w:rsidP="00B25C63">
      <w:pPr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A05CA">
        <w:rPr>
          <w:rFonts w:ascii="Times New Roman" w:hAnsi="Times New Roman" w:cs="Times New Roman"/>
          <w:sz w:val="24"/>
          <w:szCs w:val="24"/>
        </w:rPr>
        <w:t>аждая деталь должна быть защищена плёнкой/картоном;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наличие маркировки с наименованием изделия, артикулом, габаритами;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защита углов и торцов от повреждений при транспортировке.</w:t>
      </w:r>
    </w:p>
    <w:p w14:paraId="733C186A" w14:textId="48C27766" w:rsidR="00CB1C29" w:rsidRP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center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6381A0ED" w14:textId="361CA5BB" w:rsid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040EB9A0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229"/>
      </w:tblGrid>
      <w:tr w:rsidR="004C1EA2" w:rsidRPr="0028351A" w14:paraId="2FDEF816" w14:textId="77777777" w:rsidTr="001A6ED0">
        <w:trPr>
          <w:trHeight w:val="20"/>
        </w:trPr>
        <w:tc>
          <w:tcPr>
            <w:tcW w:w="426" w:type="dxa"/>
            <w:shd w:val="clear" w:color="auto" w:fill="auto"/>
            <w:vAlign w:val="bottom"/>
          </w:tcPr>
          <w:p w14:paraId="3938A237" w14:textId="77777777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№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CB3F0FF" w14:textId="77777777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Наименование товара</w:t>
            </w:r>
          </w:p>
        </w:tc>
        <w:tc>
          <w:tcPr>
            <w:tcW w:w="7229" w:type="dxa"/>
            <w:shd w:val="clear" w:color="auto" w:fill="auto"/>
            <w:vAlign w:val="bottom"/>
          </w:tcPr>
          <w:p w14:paraId="2E313863" w14:textId="4810AD36" w:rsidR="004C1EA2" w:rsidRPr="0028351A" w:rsidRDefault="004C1EA2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Style w:val="a5"/>
                <w:rFonts w:eastAsiaTheme="minorHAnsi"/>
                <w:b/>
                <w:bCs/>
              </w:rPr>
              <w:t>Технические характеристики</w:t>
            </w:r>
          </w:p>
        </w:tc>
      </w:tr>
      <w:tr w:rsidR="0028351A" w:rsidRPr="0028351A" w14:paraId="2476FCFB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7E02C73" w14:textId="6AE4C2E5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E16040F" w14:textId="115E5A6C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56C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глубокого проникновения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696C9851" w14:textId="77777777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061C5D6E" w14:textId="4BE28070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Грунт должен соответствовать следующим параметрам:</w:t>
            </w:r>
          </w:p>
          <w:p w14:paraId="6A7748A8" w14:textId="77777777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объём упаковки:5 л;</w:t>
            </w:r>
          </w:p>
          <w:p w14:paraId="7DA6637A" w14:textId="7947323C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цвет: серый;</w:t>
            </w:r>
          </w:p>
        </w:tc>
      </w:tr>
      <w:tr w:rsidR="00756CC4" w:rsidRPr="0028351A" w14:paraId="648CB66D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20FE637" w14:textId="55648677" w:rsidR="00756CC4" w:rsidRPr="0028351A" w:rsidRDefault="00756CC4" w:rsidP="00756CC4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6FF8B98" w14:textId="4E50EADE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Грунт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</w:p>
        </w:tc>
        <w:tc>
          <w:tcPr>
            <w:tcW w:w="7229" w:type="dxa"/>
            <w:shd w:val="clear" w:color="auto" w:fill="auto"/>
          </w:tcPr>
          <w:p w14:paraId="114F1DA5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2330F200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Грунт должен соответствовать следующим параметрам:</w:t>
            </w:r>
          </w:p>
          <w:p w14:paraId="27C0A02D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объём упаковки:</w:t>
            </w:r>
            <w:r>
              <w:rPr>
                <w:rFonts w:ascii="Times New Roman" w:hAnsi="Times New Roman" w:cs="Times New Roman"/>
              </w:rPr>
              <w:t>10</w:t>
            </w:r>
            <w:r w:rsidRPr="0028351A">
              <w:rPr>
                <w:rFonts w:ascii="Times New Roman" w:hAnsi="Times New Roman" w:cs="Times New Roman"/>
              </w:rPr>
              <w:t xml:space="preserve"> л;</w:t>
            </w:r>
          </w:p>
          <w:p w14:paraId="049B283B" w14:textId="23CD9E5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 xml:space="preserve">цвет: </w:t>
            </w:r>
            <w:r>
              <w:rPr>
                <w:rFonts w:ascii="Times New Roman" w:hAnsi="Times New Roman" w:cs="Times New Roman"/>
              </w:rPr>
              <w:t>белый</w:t>
            </w:r>
            <w:r w:rsidRPr="0028351A">
              <w:rPr>
                <w:rFonts w:ascii="Times New Roman" w:hAnsi="Times New Roman" w:cs="Times New Roman"/>
              </w:rPr>
              <w:t>;</w:t>
            </w:r>
          </w:p>
        </w:tc>
      </w:tr>
      <w:tr w:rsidR="0028351A" w:rsidRPr="0028351A" w14:paraId="3611D18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53F656B" w14:textId="0C877400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C2269F9" w14:textId="243737D6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Интерьерная краска</w:t>
            </w:r>
          </w:p>
        </w:tc>
        <w:tc>
          <w:tcPr>
            <w:tcW w:w="7229" w:type="dxa"/>
            <w:shd w:val="clear" w:color="auto" w:fill="auto"/>
          </w:tcPr>
          <w:p w14:paraId="63024DE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70D80227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Краска должна соответствовать следующим параметрам:</w:t>
            </w:r>
          </w:p>
          <w:p w14:paraId="4D6AA004" w14:textId="7B845B0D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объём упаковки:</w:t>
            </w:r>
            <w:r w:rsidR="00774C8E">
              <w:rPr>
                <w:rFonts w:ascii="Times New Roman" w:hAnsi="Times New Roman" w:cs="Times New Roman"/>
              </w:rPr>
              <w:t xml:space="preserve"> не менее 9 л и не более 20</w:t>
            </w:r>
            <w:r w:rsidRPr="00875D10">
              <w:rPr>
                <w:rFonts w:ascii="Times New Roman" w:hAnsi="Times New Roman" w:cs="Times New Roman"/>
              </w:rPr>
              <w:t xml:space="preserve"> л;</w:t>
            </w:r>
          </w:p>
          <w:p w14:paraId="0E89AAE6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тип краски: водно‑дисперсионная (латексная) на акриловой основе;</w:t>
            </w:r>
          </w:p>
          <w:p w14:paraId="526DED2E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назначение: для внутренних работ;</w:t>
            </w:r>
          </w:p>
          <w:p w14:paraId="5E30DD51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область применения: по бетонным, кирпичным, оштукатуренным, зашпатлёванным поверхностям, гипсокартону, ДСП, ДВП;</w:t>
            </w:r>
          </w:p>
          <w:p w14:paraId="13A763F0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 xml:space="preserve">степень блеска: </w:t>
            </w:r>
            <w:proofErr w:type="spellStart"/>
            <w:r w:rsidRPr="00875D10">
              <w:rPr>
                <w:rFonts w:ascii="Times New Roman" w:hAnsi="Times New Roman" w:cs="Times New Roman"/>
              </w:rPr>
              <w:t>глубокоматовая</w:t>
            </w:r>
            <w:proofErr w:type="spellEnd"/>
            <w:r w:rsidRPr="00875D10">
              <w:rPr>
                <w:rFonts w:ascii="Times New Roman" w:hAnsi="Times New Roman" w:cs="Times New Roman"/>
              </w:rPr>
              <w:t xml:space="preserve"> (без бликов, скрывает мелкие дефекты поверхности);</w:t>
            </w:r>
          </w:p>
          <w:p w14:paraId="17B1BD2A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базовая версия:</w:t>
            </w:r>
          </w:p>
          <w:p w14:paraId="18B2B8F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база А (белая, для колеровки в светлые и пастельные тона);</w:t>
            </w:r>
          </w:p>
          <w:p w14:paraId="1B6ECB3A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lastRenderedPageBreak/>
              <w:t>или база С (бесцветная, для колеровки в насыщенные и тёмные цвета) — указывается требуемый вариант;</w:t>
            </w:r>
          </w:p>
          <w:p w14:paraId="04772E57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содержание сухого остатка: не менее 50%;</w:t>
            </w:r>
          </w:p>
          <w:p w14:paraId="6B3970E8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плотность: около 1,5 кг/л;</w:t>
            </w:r>
          </w:p>
          <w:p w14:paraId="15AD620E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разбавитель: вода;</w:t>
            </w:r>
          </w:p>
          <w:p w14:paraId="37976A9C" w14:textId="77777777" w:rsidR="00875D10" w:rsidRPr="00875D10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максимальное разбавление: до 5% по объёму при нанесении кистью/валиком, до 10% при распылении;</w:t>
            </w:r>
          </w:p>
          <w:p w14:paraId="7F4866D2" w14:textId="1AD19DBB" w:rsidR="0028351A" w:rsidRPr="0028351A" w:rsidRDefault="00875D10" w:rsidP="00875D10">
            <w:pPr>
              <w:pStyle w:val="a7"/>
              <w:rPr>
                <w:rFonts w:ascii="Times New Roman" w:hAnsi="Times New Roman" w:cs="Times New Roman"/>
              </w:rPr>
            </w:pPr>
            <w:r w:rsidRPr="00875D10">
              <w:rPr>
                <w:rFonts w:ascii="Times New Roman" w:hAnsi="Times New Roman" w:cs="Times New Roman"/>
              </w:rPr>
              <w:t>расход на один слой:7–12 м</w:t>
            </w:r>
            <w:r w:rsidRPr="00875D1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28351A" w:rsidRPr="0028351A" w14:paraId="436C7859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654CFB4A" w14:textId="4379E5A3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55138D2" w14:textId="220AAB9A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Керамогранит</w:t>
            </w:r>
          </w:p>
        </w:tc>
        <w:tc>
          <w:tcPr>
            <w:tcW w:w="7229" w:type="dxa"/>
            <w:shd w:val="clear" w:color="auto" w:fill="auto"/>
          </w:tcPr>
          <w:p w14:paraId="27FDC28E" w14:textId="2550DE4B" w:rsidR="0028351A" w:rsidRPr="0028351A" w:rsidRDefault="00DA3096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 по согласованию с заказчиком</w:t>
            </w:r>
          </w:p>
        </w:tc>
      </w:tr>
      <w:tr w:rsidR="0028351A" w:rsidRPr="0028351A" w14:paraId="01AB6292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226BD61" w14:textId="5495FAFF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33BDA8C" w14:textId="628A0FA5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Плиточный клей</w:t>
            </w:r>
          </w:p>
        </w:tc>
        <w:tc>
          <w:tcPr>
            <w:tcW w:w="7229" w:type="dxa"/>
            <w:shd w:val="clear" w:color="auto" w:fill="auto"/>
          </w:tcPr>
          <w:p w14:paraId="36B5388F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130382FB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Клей должен соответствовать следующим параметрам:</w:t>
            </w:r>
          </w:p>
          <w:p w14:paraId="61FDFC26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 xml:space="preserve">тип: цементный клей с модифицирующими добавками и армирующими </w:t>
            </w:r>
            <w:proofErr w:type="spellStart"/>
            <w:r w:rsidRPr="00224F5B">
              <w:rPr>
                <w:rFonts w:ascii="Times New Roman" w:hAnsi="Times New Roman" w:cs="Times New Roman"/>
              </w:rPr>
              <w:t>микроволокнами</w:t>
            </w:r>
            <w:proofErr w:type="spellEnd"/>
            <w:r w:rsidRPr="00224F5B">
              <w:rPr>
                <w:rFonts w:ascii="Times New Roman" w:hAnsi="Times New Roman" w:cs="Times New Roman"/>
              </w:rPr>
              <w:t>;</w:t>
            </w:r>
          </w:p>
          <w:p w14:paraId="67BF329E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фасовка: мешки по 25 кг (допускаются иные варианты по согласованию);</w:t>
            </w:r>
          </w:p>
          <w:p w14:paraId="2D05B80F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цвет: серый;</w:t>
            </w:r>
          </w:p>
          <w:p w14:paraId="4F72D710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область применения: внутренние и наружные работы;</w:t>
            </w:r>
          </w:p>
          <w:p w14:paraId="03B162D3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основания: бетон, цементные штукатурки и стяжки, ГКЛ, ГВЛ, гидроизоляционные покрытия (CR 65, CR 166, CL 51);</w:t>
            </w:r>
          </w:p>
          <w:p w14:paraId="4728DC3E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размер плитки: до 90 × 90 см;</w:t>
            </w:r>
          </w:p>
          <w:p w14:paraId="36656364" w14:textId="3D04C07B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 xml:space="preserve">температура применения: от +5 </w:t>
            </w:r>
            <w:r w:rsidRPr="00224F5B">
              <w:rPr>
                <w:rFonts w:ascii="Cambria Math" w:hAnsi="Cambria Math" w:cs="Cambria Math"/>
              </w:rPr>
              <w:t>∘</w:t>
            </w:r>
            <w:r w:rsidRPr="00224F5B">
              <w:rPr>
                <w:rFonts w:ascii="Times New Roman" w:hAnsi="Times New Roman" w:cs="Times New Roman"/>
              </w:rPr>
              <w:t xml:space="preserve">C до +30 </w:t>
            </w:r>
            <w:r w:rsidRPr="00224F5B">
              <w:rPr>
                <w:rFonts w:ascii="Cambria Math" w:hAnsi="Cambria Math" w:cs="Cambria Math"/>
              </w:rPr>
              <w:t>∘</w:t>
            </w:r>
            <w:r w:rsidRPr="00224F5B">
              <w:rPr>
                <w:rFonts w:ascii="Times New Roman" w:hAnsi="Times New Roman" w:cs="Times New Roman"/>
              </w:rPr>
              <w:t>C;</w:t>
            </w:r>
          </w:p>
          <w:p w14:paraId="38A1D913" w14:textId="0E8E47C4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 xml:space="preserve">температура эксплуатации: от −50 </w:t>
            </w:r>
            <w:r w:rsidRPr="00224F5B">
              <w:rPr>
                <w:rFonts w:ascii="Cambria Math" w:hAnsi="Cambria Math" w:cs="Cambria Math"/>
              </w:rPr>
              <w:t>∘</w:t>
            </w:r>
            <w:r w:rsidRPr="00224F5B">
              <w:rPr>
                <w:rFonts w:ascii="Times New Roman" w:hAnsi="Times New Roman" w:cs="Times New Roman"/>
              </w:rPr>
              <w:t xml:space="preserve">C до +70 </w:t>
            </w:r>
            <w:r w:rsidRPr="00224F5B">
              <w:rPr>
                <w:rFonts w:ascii="Cambria Math" w:hAnsi="Cambria Math" w:cs="Cambria Math"/>
              </w:rPr>
              <w:t>∘</w:t>
            </w:r>
            <w:r w:rsidRPr="00224F5B">
              <w:rPr>
                <w:rFonts w:ascii="Times New Roman" w:hAnsi="Times New Roman" w:cs="Times New Roman"/>
              </w:rPr>
              <w:t>C;</w:t>
            </w:r>
          </w:p>
          <w:p w14:paraId="34117828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жизнеспособность раствора: не менее 2 ч;</w:t>
            </w:r>
          </w:p>
          <w:p w14:paraId="1D3B7099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открытое время (время до начала схватывания после нанесения): не менее 20 мин;</w:t>
            </w:r>
          </w:p>
          <w:p w14:paraId="0C5B5DCD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время корректировки плитки: не менее 20 мин;</w:t>
            </w:r>
          </w:p>
          <w:p w14:paraId="282A2823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стойкость к сползанию плитки: не более 0,5 мм;</w:t>
            </w:r>
          </w:p>
          <w:p w14:paraId="74529610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заполнение швов: через 16 ч после укладки;</w:t>
            </w:r>
          </w:p>
          <w:p w14:paraId="1F53CB5E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прочность клеевого соединения:</w:t>
            </w:r>
          </w:p>
          <w:p w14:paraId="6CAD89D2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в воздушно‑сухой среде — не менее 1,0 МПа;</w:t>
            </w:r>
          </w:p>
          <w:p w14:paraId="588D31BA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в водной среде — не менее 1,0 МПа;</w:t>
            </w:r>
          </w:p>
          <w:p w14:paraId="3BB990E6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после циклического замораживания и оттаивания — не менее 1,0 МПа;</w:t>
            </w:r>
          </w:p>
          <w:p w14:paraId="58F8A9B6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при высоких температурах — не менее 1,0 МПа;</w:t>
            </w:r>
          </w:p>
          <w:p w14:paraId="56938302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расход воды на 25 кг сухой смеси: около 5,5 л;</w:t>
            </w:r>
          </w:p>
          <w:p w14:paraId="01751116" w14:textId="714E1999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расход смеси:1,3 кг/м2</w:t>
            </w:r>
          </w:p>
          <w:p w14:paraId="031D1731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 xml:space="preserve">  при толщине слоя 1 мм;</w:t>
            </w:r>
          </w:p>
          <w:p w14:paraId="0E0F6E00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толщина слоя:1–10 мм;</w:t>
            </w:r>
          </w:p>
          <w:p w14:paraId="00FBA1A6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морозостойкость: не ниже F100;</w:t>
            </w:r>
          </w:p>
          <w:p w14:paraId="50750581" w14:textId="77777777" w:rsidR="00224F5B" w:rsidRPr="00224F5B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водостойкость: да;</w:t>
            </w:r>
          </w:p>
          <w:p w14:paraId="5A3C226C" w14:textId="3460FDCB" w:rsidR="0028351A" w:rsidRPr="0028351A" w:rsidRDefault="00224F5B" w:rsidP="00224F5B">
            <w:pPr>
              <w:pStyle w:val="a7"/>
              <w:rPr>
                <w:rFonts w:ascii="Times New Roman" w:hAnsi="Times New Roman" w:cs="Times New Roman"/>
              </w:rPr>
            </w:pPr>
            <w:r w:rsidRPr="00224F5B">
              <w:rPr>
                <w:rFonts w:ascii="Times New Roman" w:hAnsi="Times New Roman" w:cs="Times New Roman"/>
              </w:rPr>
              <w:t>срок годности: не менее 12 месяцев с даты изготовления.</w:t>
            </w:r>
          </w:p>
        </w:tc>
      </w:tr>
      <w:tr w:rsidR="00756CC4" w:rsidRPr="0028351A" w14:paraId="3E44F1B6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591DD30" w14:textId="77777777" w:rsidR="00756CC4" w:rsidRPr="0028351A" w:rsidRDefault="00756CC4" w:rsidP="00756CC4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7DF2DD7" w14:textId="24786FAD" w:rsidR="00756CC4" w:rsidRPr="0028351A" w:rsidRDefault="00756CC4" w:rsidP="00756CC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Диск алмазный </w:t>
            </w:r>
            <w:r w:rsidRPr="0028351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</w:t>
            </w: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125 мм</w:t>
            </w:r>
          </w:p>
        </w:tc>
        <w:tc>
          <w:tcPr>
            <w:tcW w:w="7229" w:type="dxa"/>
            <w:shd w:val="clear" w:color="auto" w:fill="auto"/>
          </w:tcPr>
          <w:p w14:paraId="3B61084E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  <w:p w14:paraId="1488649E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Диск должен соответствовать следующим параметрам:</w:t>
            </w:r>
          </w:p>
          <w:p w14:paraId="4F88B16D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диаметр диска:125 мм;</w:t>
            </w:r>
          </w:p>
          <w:p w14:paraId="4A0B8CFF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посадочный диаметр:22,23 мм (стандартный для УШМ);</w:t>
            </w:r>
          </w:p>
          <w:p w14:paraId="382CE9C7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толщина диска: не более 2,1 мм;</w:t>
            </w:r>
          </w:p>
          <w:p w14:paraId="2E115AA6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высота алмазного слоя: не менее 7 мм;</w:t>
            </w:r>
          </w:p>
          <w:p w14:paraId="6ACF6699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тип режущей кромки: сегментная (с прорезями для охлаждения);</w:t>
            </w:r>
          </w:p>
          <w:p w14:paraId="319FE2AF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назначение: для сухого реза (без подачи воды);</w:t>
            </w:r>
          </w:p>
          <w:p w14:paraId="5DC82B04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материалы обработки: бетон, железобетон, кирпич, натуральный камень, тротуарная плитка, мрамор, гранит;</w:t>
            </w:r>
          </w:p>
          <w:p w14:paraId="63271151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максимальная рабочая скорость: не менее 80 м/с (или указание оборотов в мин — согласно ТУ производителя);</w:t>
            </w:r>
          </w:p>
          <w:p w14:paraId="6CD03A99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допустимая частота вращения: не менее 12 200 об/мин;</w:t>
            </w:r>
          </w:p>
          <w:p w14:paraId="0B64E82F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материал основы: инструментальная сталь;</w:t>
            </w:r>
          </w:p>
          <w:p w14:paraId="392C1C6E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способ нанесения алмазов: горячее прессование (</w:t>
            </w:r>
            <w:proofErr w:type="spellStart"/>
            <w:r w:rsidRPr="0028351A">
              <w:rPr>
                <w:rFonts w:ascii="Times New Roman" w:hAnsi="Times New Roman" w:cs="Times New Roman"/>
              </w:rPr>
              <w:t>hot</w:t>
            </w:r>
            <w:proofErr w:type="spellEnd"/>
            <w:r w:rsidRPr="00283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351A">
              <w:rPr>
                <w:rFonts w:ascii="Times New Roman" w:hAnsi="Times New Roman" w:cs="Times New Roman"/>
              </w:rPr>
              <w:t>press</w:t>
            </w:r>
            <w:proofErr w:type="spellEnd"/>
            <w:r w:rsidRPr="0028351A">
              <w:rPr>
                <w:rFonts w:ascii="Times New Roman" w:hAnsi="Times New Roman" w:cs="Times New Roman"/>
              </w:rPr>
              <w:t>) или эквивалентный метод, обеспечивающий надёжное крепление алмазного слоя;</w:t>
            </w:r>
          </w:p>
          <w:p w14:paraId="6C4B7B21" w14:textId="77777777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t>отсутствие биения: отклонение не более 0,15 мм при вращении;</w:t>
            </w:r>
          </w:p>
          <w:p w14:paraId="67EE5BCF" w14:textId="26BF92A8" w:rsidR="00756CC4" w:rsidRPr="00224F5B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hAnsi="Times New Roman" w:cs="Times New Roman"/>
              </w:rPr>
              <w:lastRenderedPageBreak/>
              <w:t>срок годности: не менее 3 лет с даты изготовления.</w:t>
            </w:r>
          </w:p>
        </w:tc>
      </w:tr>
      <w:tr w:rsidR="0028351A" w:rsidRPr="0028351A" w14:paraId="076E4DE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39DD6EFB" w14:textId="2E002AE2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EF77470" w14:textId="1E9E4879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Шпатлёвка гипсовая</w:t>
            </w:r>
          </w:p>
        </w:tc>
        <w:tc>
          <w:tcPr>
            <w:tcW w:w="7229" w:type="dxa"/>
            <w:shd w:val="clear" w:color="auto" w:fill="auto"/>
          </w:tcPr>
          <w:p w14:paraId="6AEA1646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Шпатлёвка должна соответствовать следующим параметрам:</w:t>
            </w:r>
          </w:p>
          <w:p w14:paraId="26698BC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 xml:space="preserve">тип: сухая гипсовая </w:t>
            </w:r>
            <w:proofErr w:type="spellStart"/>
            <w:r w:rsidRPr="00E4353C">
              <w:rPr>
                <w:rFonts w:ascii="Times New Roman" w:hAnsi="Times New Roman" w:cs="Times New Roman"/>
              </w:rPr>
              <w:t>шпатлёвочная</w:t>
            </w:r>
            <w:proofErr w:type="spellEnd"/>
            <w:r w:rsidRPr="00E4353C">
              <w:rPr>
                <w:rFonts w:ascii="Times New Roman" w:hAnsi="Times New Roman" w:cs="Times New Roman"/>
              </w:rPr>
              <w:t xml:space="preserve"> смесь с полимерными добавками;</w:t>
            </w:r>
          </w:p>
          <w:p w14:paraId="3A23892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фасовка: мешки по 20 кг (допускаются иные варианты по согласованию);</w:t>
            </w:r>
          </w:p>
          <w:p w14:paraId="0050E0A1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цвет: белый;</w:t>
            </w:r>
          </w:p>
          <w:p w14:paraId="39C63CF5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 xml:space="preserve">основание для нанесения: бетон, цементно‑песчаные и гипсовые штукатурки, гипсокартон, </w:t>
            </w:r>
            <w:proofErr w:type="spellStart"/>
            <w:r w:rsidRPr="00E4353C">
              <w:rPr>
                <w:rFonts w:ascii="Times New Roman" w:hAnsi="Times New Roman" w:cs="Times New Roman"/>
              </w:rPr>
              <w:t>гипсоволокно</w:t>
            </w:r>
            <w:proofErr w:type="spellEnd"/>
            <w:r w:rsidRPr="00E4353C">
              <w:rPr>
                <w:rFonts w:ascii="Times New Roman" w:hAnsi="Times New Roman" w:cs="Times New Roman"/>
              </w:rPr>
              <w:t>;</w:t>
            </w:r>
          </w:p>
          <w:p w14:paraId="26C4931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влажность основания: не более 8%;</w:t>
            </w:r>
          </w:p>
          <w:p w14:paraId="5E4AFC5E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финишная обработка: шлифование после высыхания;</w:t>
            </w:r>
          </w:p>
          <w:p w14:paraId="7DC09263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E4353C">
              <w:rPr>
                <w:rFonts w:ascii="Times New Roman" w:hAnsi="Times New Roman" w:cs="Times New Roman"/>
              </w:rPr>
              <w:t>паропроницаемость</w:t>
            </w:r>
            <w:proofErr w:type="spellEnd"/>
            <w:r w:rsidRPr="00E4353C">
              <w:rPr>
                <w:rFonts w:ascii="Times New Roman" w:hAnsi="Times New Roman" w:cs="Times New Roman"/>
              </w:rPr>
              <w:t>: да (обеспечивает «дыхание» стен);</w:t>
            </w:r>
          </w:p>
          <w:p w14:paraId="5FBCE3E9" w14:textId="77777777" w:rsidR="00E4353C" w:rsidRPr="00E4353C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отсутствие усадки и трещин при соблюдении технологии нанесения;</w:t>
            </w:r>
          </w:p>
          <w:p w14:paraId="763AE40C" w14:textId="6C805CE6" w:rsidR="0028351A" w:rsidRPr="0028351A" w:rsidRDefault="00E4353C" w:rsidP="00E4353C">
            <w:pPr>
              <w:pStyle w:val="a7"/>
              <w:rPr>
                <w:rFonts w:ascii="Times New Roman" w:hAnsi="Times New Roman" w:cs="Times New Roman"/>
              </w:rPr>
            </w:pPr>
            <w:r w:rsidRPr="00E4353C">
              <w:rPr>
                <w:rFonts w:ascii="Times New Roman" w:hAnsi="Times New Roman" w:cs="Times New Roman"/>
              </w:rPr>
              <w:t>срок годности: не менее 12 месяцев с даты изготовления.</w:t>
            </w:r>
          </w:p>
        </w:tc>
      </w:tr>
      <w:tr w:rsidR="0028351A" w:rsidRPr="0028351A" w14:paraId="5E73B2A0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DAEE564" w14:textId="5779DFF0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9A304B2" w14:textId="0C4F3C42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Штукатурка гипсовая</w:t>
            </w:r>
          </w:p>
        </w:tc>
        <w:tc>
          <w:tcPr>
            <w:tcW w:w="7229" w:type="dxa"/>
            <w:shd w:val="clear" w:color="auto" w:fill="auto"/>
          </w:tcPr>
          <w:p w14:paraId="5E8D5D9B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Штукатурка должна соответствовать следующим параметрам:</w:t>
            </w:r>
          </w:p>
          <w:p w14:paraId="78BB3A45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тип: сухая гипсовая штукатурная смесь с лёгкими наполнителями и полимерными модификаторами;</w:t>
            </w:r>
          </w:p>
          <w:p w14:paraId="41B75EDB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фасовка: мешки по 30 кг (допускаются иные варианты по согласованию);</w:t>
            </w:r>
          </w:p>
          <w:p w14:paraId="32BEBFB7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цвет: белый или светло‑серый;</w:t>
            </w:r>
          </w:p>
          <w:p w14:paraId="5ACDA63F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основания для нанесения: бетон, кирпич, газо‑ и пенобетон, гипсовые и цементные штукатурки, гипсовые плиты, ГКЛ, ГВЛ;</w:t>
            </w:r>
          </w:p>
          <w:p w14:paraId="1E6FA5C4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толщина слоя за одно нанесение:5–30 мм;</w:t>
            </w:r>
          </w:p>
          <w:p w14:paraId="3C3712BD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максимальная толщина слоя (без армирующей сетки): 60 мм;</w:t>
            </w:r>
          </w:p>
          <w:p w14:paraId="457536C1" w14:textId="3D8F323E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время полного высыхания (при +20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1A40">
              <w:rPr>
                <w:rFonts w:ascii="Cambria Math" w:hAnsi="Cambria Math" w:cs="Cambria Math"/>
              </w:rPr>
              <w:t>∘</w:t>
            </w:r>
            <w:r w:rsidRPr="00321A40">
              <w:rPr>
                <w:rFonts w:ascii="Times New Roman" w:hAnsi="Times New Roman" w:cs="Times New Roman"/>
              </w:rPr>
              <w:t>C и влажности 60%): 5–7 суток (в зависимости от толщины слоя);</w:t>
            </w:r>
          </w:p>
          <w:p w14:paraId="3CC26AFF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прочность сцепления с основанием: не менее 0,3 МПа;</w:t>
            </w:r>
          </w:p>
          <w:p w14:paraId="098F8D29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прочность при сжатии: не менее 2,0 МПа;</w:t>
            </w:r>
          </w:p>
          <w:p w14:paraId="63270D2C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 xml:space="preserve">жизнеспособность раствора после </w:t>
            </w:r>
            <w:proofErr w:type="spellStart"/>
            <w:r w:rsidRPr="00321A40">
              <w:rPr>
                <w:rFonts w:ascii="Times New Roman" w:hAnsi="Times New Roman" w:cs="Times New Roman"/>
              </w:rPr>
              <w:t>затворения</w:t>
            </w:r>
            <w:proofErr w:type="spellEnd"/>
            <w:r w:rsidRPr="00321A40">
              <w:rPr>
                <w:rFonts w:ascii="Times New Roman" w:hAnsi="Times New Roman" w:cs="Times New Roman"/>
              </w:rPr>
              <w:t xml:space="preserve"> водой: не менее 90 мин;</w:t>
            </w:r>
          </w:p>
          <w:p w14:paraId="6C31426C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расход воды на 1 кг сухой смеси:0,45–0,55 л;</w:t>
            </w:r>
          </w:p>
          <w:p w14:paraId="0E62CC62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влажность основания: не более 8%;</w:t>
            </w:r>
          </w:p>
          <w:p w14:paraId="7F478F1C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подвижность раствора: Пк3 (по ГОСТ);</w:t>
            </w:r>
          </w:p>
          <w:p w14:paraId="774A1842" w14:textId="77777777" w:rsidR="00321A40" w:rsidRPr="00321A40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321A40">
              <w:rPr>
                <w:rFonts w:ascii="Times New Roman" w:hAnsi="Times New Roman" w:cs="Times New Roman"/>
              </w:rPr>
              <w:t>паропроницаемость</w:t>
            </w:r>
            <w:proofErr w:type="spellEnd"/>
            <w:r w:rsidRPr="00321A40">
              <w:rPr>
                <w:rFonts w:ascii="Times New Roman" w:hAnsi="Times New Roman" w:cs="Times New Roman"/>
              </w:rPr>
              <w:t>: да (обеспечивает «дыхание» стен);</w:t>
            </w:r>
          </w:p>
          <w:p w14:paraId="6DF7F28F" w14:textId="13D979DC" w:rsidR="0028351A" w:rsidRPr="0028351A" w:rsidRDefault="00321A40" w:rsidP="00321A40">
            <w:pPr>
              <w:pStyle w:val="a7"/>
              <w:rPr>
                <w:rFonts w:ascii="Times New Roman" w:hAnsi="Times New Roman" w:cs="Times New Roman"/>
              </w:rPr>
            </w:pPr>
            <w:r w:rsidRPr="00321A40">
              <w:rPr>
                <w:rFonts w:ascii="Times New Roman" w:hAnsi="Times New Roman" w:cs="Times New Roman"/>
              </w:rPr>
              <w:t>отсутствие усадки и трещин при соблюдении технологии нанесения;</w:t>
            </w:r>
          </w:p>
        </w:tc>
      </w:tr>
      <w:tr w:rsidR="0028351A" w:rsidRPr="0028351A" w14:paraId="21389346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7988BE7" w14:textId="7990F118" w:rsidR="0028351A" w:rsidRPr="0028351A" w:rsidRDefault="0028351A" w:rsidP="0028351A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23BE659" w14:textId="3D5CF7AB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5223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ипсокартонный лист </w:t>
            </w:r>
          </w:p>
        </w:tc>
        <w:tc>
          <w:tcPr>
            <w:tcW w:w="7229" w:type="dxa"/>
            <w:shd w:val="clear" w:color="auto" w:fill="auto"/>
          </w:tcPr>
          <w:p w14:paraId="0E2CF815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Гипсокартон должен соответствовать следующим параметрам:</w:t>
            </w:r>
          </w:p>
          <w:p w14:paraId="28AE509E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наименование: гипсокартонный лист влагостойкий (ГКЛВ);</w:t>
            </w:r>
          </w:p>
          <w:p w14:paraId="4257845B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толщина:12,5 мм (допуск ±0,5 мм);</w:t>
            </w:r>
          </w:p>
          <w:p w14:paraId="327D716C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размеры листа:2500 × 1200 мм (допускаются иные размеры по согласованию);</w:t>
            </w:r>
          </w:p>
          <w:p w14:paraId="11751853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цвет лицевой стороны: светло‑серый или зелёный (с маркировкой влагостойкости);</w:t>
            </w:r>
          </w:p>
          <w:p w14:paraId="5432E4B2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сердцевина: гипсовый сердечник с гидрофобными добавками;</w:t>
            </w:r>
          </w:p>
          <w:p w14:paraId="3F7C5183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обкладка: облицовочный картон с обеих сторон, пропитанный влагостойкими составами;</w:t>
            </w:r>
          </w:p>
          <w:p w14:paraId="1F4FE80E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кромка: продольная кромка утонённая (ПК) или полукруглая с лицевой стороны (ПЛК);</w:t>
            </w:r>
          </w:p>
          <w:p w14:paraId="0A7F24BD" w14:textId="757CF8CA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плотность: не менее 800 кг/м</w:t>
            </w:r>
            <w:r w:rsidRPr="00522320">
              <w:rPr>
                <w:rFonts w:ascii="Times New Roman" w:hAnsi="Times New Roman" w:cs="Times New Roman"/>
                <w:vertAlign w:val="superscript"/>
              </w:rPr>
              <w:t>3</w:t>
            </w:r>
            <w:r w:rsidRPr="00522320">
              <w:rPr>
                <w:rFonts w:ascii="Times New Roman" w:hAnsi="Times New Roman" w:cs="Times New Roman"/>
              </w:rPr>
              <w:t xml:space="preserve"> ;</w:t>
            </w:r>
          </w:p>
          <w:p w14:paraId="4AB11DA8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предел прочности при изгибе: не менее 5,5 МПа;</w:t>
            </w:r>
          </w:p>
          <w:p w14:paraId="07CB9C50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522320">
              <w:rPr>
                <w:rFonts w:ascii="Times New Roman" w:hAnsi="Times New Roman" w:cs="Times New Roman"/>
              </w:rPr>
              <w:t>водопоглощение</w:t>
            </w:r>
            <w:proofErr w:type="spellEnd"/>
            <w:r w:rsidRPr="00522320">
              <w:rPr>
                <w:rFonts w:ascii="Times New Roman" w:hAnsi="Times New Roman" w:cs="Times New Roman"/>
              </w:rPr>
              <w:t>: не более 10% (по массе за 2 ч погружения в воду);</w:t>
            </w:r>
          </w:p>
          <w:p w14:paraId="29385A38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отклонение от прямоугольности: не более 2 мм на длину кромки;</w:t>
            </w:r>
          </w:p>
          <w:p w14:paraId="71E9CFD0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отклонение по толщине: не более ±0,5 мм;</w:t>
            </w:r>
          </w:p>
          <w:p w14:paraId="31D6449E" w14:textId="77777777" w:rsidR="00522320" w:rsidRPr="00522320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содержание свободного формальдегида: не выше норм, установленных для класса Е1;</w:t>
            </w:r>
          </w:p>
          <w:p w14:paraId="5F00BE78" w14:textId="7121EBB8" w:rsidR="0028351A" w:rsidRPr="0028351A" w:rsidRDefault="00522320" w:rsidP="00522320">
            <w:pPr>
              <w:pStyle w:val="a7"/>
              <w:rPr>
                <w:rFonts w:ascii="Times New Roman" w:hAnsi="Times New Roman" w:cs="Times New Roman"/>
              </w:rPr>
            </w:pPr>
            <w:r w:rsidRPr="00522320">
              <w:rPr>
                <w:rFonts w:ascii="Times New Roman" w:hAnsi="Times New Roman" w:cs="Times New Roman"/>
              </w:rPr>
              <w:t>пожарные характеристики: группа горючести Г1 (</w:t>
            </w:r>
            <w:proofErr w:type="spellStart"/>
            <w:r w:rsidRPr="00522320">
              <w:rPr>
                <w:rFonts w:ascii="Times New Roman" w:hAnsi="Times New Roman" w:cs="Times New Roman"/>
              </w:rPr>
              <w:t>слабогорючий</w:t>
            </w:r>
            <w:proofErr w:type="spellEnd"/>
            <w:r w:rsidRPr="00522320">
              <w:rPr>
                <w:rFonts w:ascii="Times New Roman" w:hAnsi="Times New Roman" w:cs="Times New Roman"/>
              </w:rPr>
              <w:t>), группа воспламеняемости В2 (умеренно воспламеняемый), группа дымообразующей способности Д1 (малая), группа токсичности Т1 (малоопасный);</w:t>
            </w:r>
          </w:p>
        </w:tc>
      </w:tr>
      <w:tr w:rsidR="00756CC4" w:rsidRPr="0028351A" w14:paraId="54D6E352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3804EB47" w14:textId="77777777" w:rsidR="00756CC4" w:rsidRPr="0028351A" w:rsidRDefault="00756CC4" w:rsidP="00756CC4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FC2C1BC" w14:textId="350F5960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</w:t>
            </w:r>
          </w:p>
        </w:tc>
        <w:tc>
          <w:tcPr>
            <w:tcW w:w="7229" w:type="dxa"/>
            <w:shd w:val="clear" w:color="auto" w:fill="auto"/>
          </w:tcPr>
          <w:p w14:paraId="28E47A43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Кабель должен соответствовать следующим параметрам:</w:t>
            </w:r>
          </w:p>
          <w:p w14:paraId="603333A1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маркировка: ВВГнг 3×1,5;</w:t>
            </w:r>
          </w:p>
          <w:p w14:paraId="275098C8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количество жил: 3;</w:t>
            </w:r>
          </w:p>
          <w:p w14:paraId="5A01FCB5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lastRenderedPageBreak/>
              <w:t>сечение каждой жилы:1,5 мм</w:t>
            </w:r>
            <w:r w:rsidRPr="00153CAD">
              <w:rPr>
                <w:rFonts w:ascii="Times New Roman" w:hAnsi="Times New Roman" w:cs="Times New Roman"/>
                <w:vertAlign w:val="superscript"/>
              </w:rPr>
              <w:t>2</w:t>
            </w:r>
            <w:r w:rsidRPr="00153CAD">
              <w:rPr>
                <w:rFonts w:ascii="Times New Roman" w:hAnsi="Times New Roman" w:cs="Times New Roman"/>
              </w:rPr>
              <w:t xml:space="preserve">  (допуск ±5 %);</w:t>
            </w:r>
          </w:p>
          <w:p w14:paraId="1948939B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 xml:space="preserve">материал жил: медь, многопроволочная или </w:t>
            </w:r>
            <w:proofErr w:type="spellStart"/>
            <w:r w:rsidRPr="00153CAD">
              <w:rPr>
                <w:rFonts w:ascii="Times New Roman" w:hAnsi="Times New Roman" w:cs="Times New Roman"/>
              </w:rPr>
              <w:t>однопроволочная</w:t>
            </w:r>
            <w:proofErr w:type="spellEnd"/>
            <w:r w:rsidRPr="00153CAD">
              <w:rPr>
                <w:rFonts w:ascii="Times New Roman" w:hAnsi="Times New Roman" w:cs="Times New Roman"/>
              </w:rPr>
              <w:t xml:space="preserve"> (класс 1 или 2 по ГОСТ 22483);</w:t>
            </w:r>
          </w:p>
          <w:p w14:paraId="105371B6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изоляция жил: ПВХ‑пластикат, цветовая маркировка:</w:t>
            </w:r>
          </w:p>
          <w:p w14:paraId="6C3E02C5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фаза — коричневый/</w:t>
            </w:r>
            <w:r>
              <w:rPr>
                <w:rFonts w:ascii="Times New Roman" w:hAnsi="Times New Roman" w:cs="Times New Roman"/>
              </w:rPr>
              <w:t>белый</w:t>
            </w:r>
            <w:r w:rsidRPr="00153CAD">
              <w:rPr>
                <w:rFonts w:ascii="Times New Roman" w:hAnsi="Times New Roman" w:cs="Times New Roman"/>
              </w:rPr>
              <w:t>;</w:t>
            </w:r>
          </w:p>
          <w:p w14:paraId="21FD2D7D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ноль — синий;</w:t>
            </w:r>
          </w:p>
          <w:p w14:paraId="08C6D9DF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заземление — жёлто‑зелёный;</w:t>
            </w:r>
          </w:p>
          <w:p w14:paraId="4FA10219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оболочка: ПВХ‑пластикат пониженной горючести (</w:t>
            </w:r>
            <w:proofErr w:type="spellStart"/>
            <w:r w:rsidRPr="00153CAD">
              <w:rPr>
                <w:rFonts w:ascii="Times New Roman" w:hAnsi="Times New Roman" w:cs="Times New Roman"/>
              </w:rPr>
              <w:t>нг</w:t>
            </w:r>
            <w:proofErr w:type="spellEnd"/>
            <w:r w:rsidRPr="00153CAD">
              <w:rPr>
                <w:rFonts w:ascii="Times New Roman" w:hAnsi="Times New Roman" w:cs="Times New Roman"/>
              </w:rPr>
              <w:t>);</w:t>
            </w:r>
          </w:p>
          <w:p w14:paraId="6EDA5ADC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номинальное напряжение: 660 В или 1 000 В (переменный ток, 50 Гц);</w:t>
            </w:r>
          </w:p>
          <w:p w14:paraId="49DCABB3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испытательное напряжение: 3 </w:t>
            </w:r>
            <w:proofErr w:type="spellStart"/>
            <w:r w:rsidRPr="00153CAD">
              <w:rPr>
                <w:rFonts w:ascii="Times New Roman" w:hAnsi="Times New Roman" w:cs="Times New Roman"/>
              </w:rPr>
              <w:t>кВ</w:t>
            </w:r>
            <w:proofErr w:type="spellEnd"/>
            <w:r w:rsidRPr="00153CAD">
              <w:rPr>
                <w:rFonts w:ascii="Times New Roman" w:hAnsi="Times New Roman" w:cs="Times New Roman"/>
              </w:rPr>
              <w:t xml:space="preserve"> (в течение 10 мин);</w:t>
            </w:r>
          </w:p>
          <w:p w14:paraId="31B3BC95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сопротивление изоляции при 20 °C: не менее 12\ \</w:t>
            </w:r>
            <w:proofErr w:type="spellStart"/>
            <w:r w:rsidRPr="00153CAD">
              <w:rPr>
                <w:rFonts w:ascii="Times New Roman" w:hAnsi="Times New Roman" w:cs="Times New Roman"/>
              </w:rPr>
              <w:t>text</w:t>
            </w:r>
            <w:proofErr w:type="spellEnd"/>
            <w:r w:rsidRPr="00153CAD">
              <w:rPr>
                <w:rFonts w:ascii="Times New Roman" w:hAnsi="Times New Roman" w:cs="Times New Roman"/>
              </w:rPr>
              <w:t>{</w:t>
            </w:r>
            <w:proofErr w:type="spellStart"/>
            <w:r w:rsidRPr="00153CAD">
              <w:rPr>
                <w:rFonts w:ascii="Times New Roman" w:hAnsi="Times New Roman" w:cs="Times New Roman"/>
              </w:rPr>
              <w:t>МОм·км</w:t>
            </w:r>
            <w:proofErr w:type="spellEnd"/>
            <w:r w:rsidRPr="00153CAD">
              <w:rPr>
                <w:rFonts w:ascii="Times New Roman" w:hAnsi="Times New Roman" w:cs="Times New Roman"/>
              </w:rPr>
              <w:t>};</w:t>
            </w:r>
          </w:p>
          <w:p w14:paraId="57566FB4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минимальный радиус изгиба: 7,5 наружных диаметров кабеля;</w:t>
            </w:r>
          </w:p>
          <w:p w14:paraId="2A08227C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 xml:space="preserve">диапазон рабочих температур: от −50 </w:t>
            </w:r>
            <w:r w:rsidRPr="00153CAD">
              <w:rPr>
                <w:rFonts w:ascii="Cambria Math" w:hAnsi="Cambria Math" w:cs="Cambria Math"/>
              </w:rPr>
              <w:t>∘</w:t>
            </w:r>
            <w:r w:rsidRPr="00153CAD">
              <w:rPr>
                <w:rFonts w:ascii="Times New Roman" w:hAnsi="Times New Roman" w:cs="Times New Roman"/>
              </w:rPr>
              <w:t xml:space="preserve">C до +50  </w:t>
            </w:r>
            <w:r w:rsidRPr="00153CAD">
              <w:rPr>
                <w:rFonts w:ascii="Cambria Math" w:hAnsi="Cambria Math" w:cs="Cambria Math"/>
              </w:rPr>
              <w:t>∘</w:t>
            </w:r>
            <w:r w:rsidRPr="00153CAD">
              <w:rPr>
                <w:rFonts w:ascii="Times New Roman" w:hAnsi="Times New Roman" w:cs="Times New Roman"/>
              </w:rPr>
              <w:t>C;</w:t>
            </w:r>
          </w:p>
          <w:p w14:paraId="151FBD93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максимальная температура нагрева жил:</w:t>
            </w:r>
          </w:p>
          <w:p w14:paraId="7DB871A9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 xml:space="preserve">в нормальном режиме — +70  </w:t>
            </w:r>
            <w:r w:rsidRPr="00153CAD">
              <w:rPr>
                <w:rFonts w:ascii="Cambria Math" w:hAnsi="Cambria Math" w:cs="Cambria Math"/>
              </w:rPr>
              <w:t>∘</w:t>
            </w:r>
            <w:r w:rsidRPr="00153CAD">
              <w:rPr>
                <w:rFonts w:ascii="Times New Roman" w:hAnsi="Times New Roman" w:cs="Times New Roman"/>
              </w:rPr>
              <w:t>C;</w:t>
            </w:r>
          </w:p>
          <w:p w14:paraId="27ED689E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 xml:space="preserve">при перегрузке — +90 </w:t>
            </w:r>
            <w:r w:rsidRPr="00153CAD">
              <w:rPr>
                <w:rFonts w:ascii="Cambria Math" w:hAnsi="Cambria Math" w:cs="Cambria Math"/>
              </w:rPr>
              <w:t>∘</w:t>
            </w:r>
            <w:r w:rsidRPr="00153CAD">
              <w:rPr>
                <w:rFonts w:ascii="Times New Roman" w:hAnsi="Times New Roman" w:cs="Times New Roman"/>
              </w:rPr>
              <w:t>C;</w:t>
            </w:r>
          </w:p>
          <w:p w14:paraId="59D33191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при коротком замыкании — +160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3CAD">
              <w:rPr>
                <w:rFonts w:ascii="Cambria Math" w:hAnsi="Cambria Math" w:cs="Cambria Math"/>
              </w:rPr>
              <w:t>∘</w:t>
            </w:r>
            <w:r w:rsidRPr="00153CAD">
              <w:rPr>
                <w:rFonts w:ascii="Times New Roman" w:hAnsi="Times New Roman" w:cs="Times New Roman"/>
              </w:rPr>
              <w:t>C (не более 5 с);</w:t>
            </w:r>
          </w:p>
          <w:p w14:paraId="16215C0C" w14:textId="77777777" w:rsidR="00756CC4" w:rsidRPr="00153CAD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длительно допустимый ток: не менее 21 А (при прокладке в воздухе);</w:t>
            </w:r>
          </w:p>
          <w:p w14:paraId="5D8F12F3" w14:textId="18D50012" w:rsidR="00756CC4" w:rsidRPr="0028351A" w:rsidRDefault="00756CC4" w:rsidP="00756CC4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огнестойкость: не распространяет горение при групповой прокладке (категория А по ГОСТ 31565);</w:t>
            </w:r>
          </w:p>
        </w:tc>
      </w:tr>
      <w:tr w:rsidR="0073046F" w:rsidRPr="0028351A" w14:paraId="402BBE1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6706C54C" w14:textId="77777777" w:rsidR="0073046F" w:rsidRPr="0028351A" w:rsidRDefault="0073046F" w:rsidP="0073046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9CBF4E4" w14:textId="58DEA143" w:rsidR="0073046F" w:rsidRPr="0028351A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Профиль-маяк пластиковый</w:t>
            </w:r>
          </w:p>
        </w:tc>
        <w:tc>
          <w:tcPr>
            <w:tcW w:w="7229" w:type="dxa"/>
            <w:shd w:val="clear" w:color="auto" w:fill="auto"/>
          </w:tcPr>
          <w:p w14:paraId="6FDD75C8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Профиль‑маяк должен соответствовать следующим параметрам:</w:t>
            </w:r>
          </w:p>
          <w:p w14:paraId="1DFC6FD2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материал: ударопрочный ПВХ или полипропилен;</w:t>
            </w:r>
          </w:p>
          <w:p w14:paraId="785A8FFF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форма сечения: Т‑образная или Н‑образная (указать предпочтительный тип);</w:t>
            </w:r>
          </w:p>
          <w:p w14:paraId="45531921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высота ребра (рабочая часть):6,0±0,2 мм;</w:t>
            </w:r>
          </w:p>
          <w:p w14:paraId="1FF7EB9F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ширина основания (прилегающая к поверхности):30,0±0,5 мм;</w:t>
            </w:r>
          </w:p>
          <w:p w14:paraId="0516E412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длина хлыста: 2 500 мм или 3 000 мм (допуск ±5 мм);</w:t>
            </w:r>
          </w:p>
          <w:p w14:paraId="5A382795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толщина стенки: не менее 1,2 мм;</w:t>
            </w:r>
          </w:p>
          <w:p w14:paraId="37535CF1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цвет: белый или светло‑серый (однородный, без разводов);</w:t>
            </w:r>
          </w:p>
          <w:p w14:paraId="14214CEA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жёсткость: сохранение формы при нажиме рукой, отсутствие остаточных деформаций;</w:t>
            </w:r>
          </w:p>
          <w:p w14:paraId="5C906BCC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устойчивость к влаге: не впитывает воду, не разбухает;</w:t>
            </w:r>
          </w:p>
          <w:p w14:paraId="2B845331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химическая стойкость: устойчивость к щелочам (содержится в штукатурных смесях);</w:t>
            </w:r>
          </w:p>
          <w:p w14:paraId="0E784FBA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отсутствие дефектов: трещин, сколов, вздутий, посторонних включений;</w:t>
            </w:r>
          </w:p>
          <w:p w14:paraId="38974CA4" w14:textId="77777777" w:rsidR="0073046F" w:rsidRPr="00E9502B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ровность кромки: отсутствие зазубрин, заусенцев, неровностей реза;</w:t>
            </w:r>
          </w:p>
          <w:p w14:paraId="707E811A" w14:textId="1F6400A7" w:rsidR="0073046F" w:rsidRPr="0028351A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9502B">
              <w:rPr>
                <w:rFonts w:ascii="Times New Roman" w:hAnsi="Times New Roman" w:cs="Times New Roman"/>
              </w:rPr>
              <w:t>срок службы: не менее 1 года при соблюдении условий монтажа и эксплуатации.</w:t>
            </w:r>
          </w:p>
        </w:tc>
      </w:tr>
      <w:tr w:rsidR="0028351A" w:rsidRPr="0028351A" w14:paraId="4964511E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6927D403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7FD739F" w14:textId="7B139B43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Подвес</w:t>
            </w:r>
            <w:r w:rsidR="00153C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ГК</w:t>
            </w:r>
          </w:p>
        </w:tc>
        <w:tc>
          <w:tcPr>
            <w:tcW w:w="7229" w:type="dxa"/>
            <w:shd w:val="clear" w:color="auto" w:fill="auto"/>
          </w:tcPr>
          <w:p w14:paraId="011ED141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Подвесы должны соответствовать следующим параметрам:</w:t>
            </w:r>
          </w:p>
          <w:p w14:paraId="553D83E5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тип изделия:</w:t>
            </w:r>
          </w:p>
          <w:p w14:paraId="33F9B94D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прямые подвесы (стандартные);</w:t>
            </w:r>
          </w:p>
          <w:p w14:paraId="0E469DAF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анкерные (регулируемые/тяжёлые) подвесы — указать требуемый тип(ы);</w:t>
            </w:r>
          </w:p>
          <w:p w14:paraId="461C0CD4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материал: оцинкованная сталь толщиной не менее 0,6 мм;</w:t>
            </w:r>
          </w:p>
          <w:p w14:paraId="3D24FB14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покрытие: цинковое, равномерное, без пропусков и отслоений;</w:t>
            </w:r>
          </w:p>
          <w:p w14:paraId="4EC114D8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несущая способность: не менее 25 кг на 1 подвес (для прямых); не менее 40 кг (для анкерных);</w:t>
            </w:r>
          </w:p>
          <w:p w14:paraId="60496F7E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длина (в рабочем положении):</w:t>
            </w:r>
          </w:p>
          <w:p w14:paraId="7C472A7C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для прямых подвесов: 75–150 мм (указать требуемый размер);</w:t>
            </w:r>
          </w:p>
          <w:p w14:paraId="5135BE99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для анкерных подвесов: регулируемая длина до 300 мм;</w:t>
            </w:r>
          </w:p>
          <w:p w14:paraId="15DDCE9F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ширина полосы:25–30 мм;</w:t>
            </w:r>
          </w:p>
          <w:p w14:paraId="794C77D5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количество перфорационных отверстий: не менее 5 шт. на каждом плече для регулировки;</w:t>
            </w:r>
          </w:p>
          <w:p w14:paraId="059E30ED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форма: П‑образная (прямые) или с регулируемым стержнем (анкерные);</w:t>
            </w:r>
          </w:p>
          <w:p w14:paraId="20C7A208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наличие усилений (рёбер жёсткости): обязательно для анкерных моделей;</w:t>
            </w:r>
          </w:p>
          <w:p w14:paraId="259FCDA5" w14:textId="77777777" w:rsidR="00153CAD" w:rsidRPr="00153CAD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>устойчивость к коррозии: соответствие требованиям для эксплуатации в помещениях с нормальной влажностью;</w:t>
            </w:r>
          </w:p>
          <w:p w14:paraId="11497042" w14:textId="7EA10A61" w:rsidR="0028351A" w:rsidRPr="0028351A" w:rsidRDefault="00153CAD" w:rsidP="00153CAD">
            <w:pPr>
              <w:pStyle w:val="a7"/>
              <w:rPr>
                <w:rFonts w:ascii="Times New Roman" w:hAnsi="Times New Roman" w:cs="Times New Roman"/>
              </w:rPr>
            </w:pPr>
            <w:r w:rsidRPr="00153CAD">
              <w:rPr>
                <w:rFonts w:ascii="Times New Roman" w:hAnsi="Times New Roman" w:cs="Times New Roman"/>
              </w:rPr>
              <w:t xml:space="preserve">отсутствие дефектов: </w:t>
            </w:r>
            <w:proofErr w:type="spellStart"/>
            <w:r w:rsidRPr="00153CAD">
              <w:rPr>
                <w:rFonts w:ascii="Times New Roman" w:hAnsi="Times New Roman" w:cs="Times New Roman"/>
              </w:rPr>
              <w:t>задиров</w:t>
            </w:r>
            <w:proofErr w:type="spellEnd"/>
            <w:r w:rsidRPr="00153CAD">
              <w:rPr>
                <w:rFonts w:ascii="Times New Roman" w:hAnsi="Times New Roman" w:cs="Times New Roman"/>
              </w:rPr>
              <w:t>, трещин, деформаций, следов ржавчины.</w:t>
            </w:r>
          </w:p>
        </w:tc>
      </w:tr>
      <w:tr w:rsidR="0028351A" w:rsidRPr="0028351A" w14:paraId="5C8F200A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740B0253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565167F" w14:textId="63D7E4DB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Профиль </w:t>
            </w:r>
            <w:r w:rsidR="00C22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гипсокартона </w:t>
            </w: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28/27</w:t>
            </w:r>
          </w:p>
        </w:tc>
        <w:tc>
          <w:tcPr>
            <w:tcW w:w="7229" w:type="dxa"/>
            <w:shd w:val="clear" w:color="auto" w:fill="auto"/>
          </w:tcPr>
          <w:p w14:paraId="3D8BD4FB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Профиль должен соответствовать следующим параметрам:</w:t>
            </w:r>
          </w:p>
          <w:p w14:paraId="337FF0AE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тип профиля: стоечный (ПС) или направляющий (ПН) — указать требуемый тип(ы);</w:t>
            </w:r>
          </w:p>
          <w:p w14:paraId="4E4122E5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размеры сечения:28 × 27 мм (допуск ±0,5 мм);</w:t>
            </w:r>
          </w:p>
          <w:p w14:paraId="197026D3" w14:textId="77777777" w:rsidR="00BB101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 xml:space="preserve">длина хлыста: 3 000 мм </w:t>
            </w:r>
          </w:p>
          <w:p w14:paraId="608E388D" w14:textId="758F6705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материал: оцинкованная сталь;</w:t>
            </w:r>
          </w:p>
          <w:p w14:paraId="4B1C64AB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толщина стали: не менее 0,5 мм (допуск ±0,05 мм);</w:t>
            </w:r>
          </w:p>
          <w:p w14:paraId="1B4EE018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класс цинкового покрытия: не ниже 140 г/м²;</w:t>
            </w:r>
          </w:p>
          <w:p w14:paraId="3BF7C8BE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форма профиля: П‑образная (для ПС) или U‑образная (для ПН);</w:t>
            </w:r>
          </w:p>
          <w:p w14:paraId="2BDCFA90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наличие рёбер жёсткости: обязательно (не менее 2 шт. по длине);</w:t>
            </w:r>
          </w:p>
          <w:p w14:paraId="57854279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перфорация: отверстия диаметром 8–10 мм с шагом 300–500 мм (для крепления дюбелями);</w:t>
            </w:r>
          </w:p>
          <w:p w14:paraId="2E5405D5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отклонение от прямолинейности: не более 1,5 мм на 1 м длины;</w:t>
            </w:r>
          </w:p>
          <w:p w14:paraId="6870891A" w14:textId="77777777" w:rsidR="00C22D80" w:rsidRPr="00C22D80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отсутствие дефектов: вмятин, заломов, отслоения цинкового покрытия, ржавчины;</w:t>
            </w:r>
          </w:p>
          <w:p w14:paraId="721CF926" w14:textId="4048AAA6" w:rsidR="0028351A" w:rsidRPr="0028351A" w:rsidRDefault="00C22D80" w:rsidP="00C22D80">
            <w:pPr>
              <w:pStyle w:val="a7"/>
              <w:rPr>
                <w:rFonts w:ascii="Times New Roman" w:hAnsi="Times New Roman" w:cs="Times New Roman"/>
              </w:rPr>
            </w:pPr>
            <w:r w:rsidRPr="00C22D80">
              <w:rPr>
                <w:rFonts w:ascii="Times New Roman" w:hAnsi="Times New Roman" w:cs="Times New Roman"/>
              </w:rPr>
              <w:t>устойчивость к коррозии: соответствие требованиям для эксплуатации в помещениях с нормальной влажностью;</w:t>
            </w:r>
          </w:p>
        </w:tc>
      </w:tr>
      <w:tr w:rsidR="0028351A" w:rsidRPr="0028351A" w14:paraId="79551828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79CCF593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6F5EF5B" w14:textId="0AB3779F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</w:t>
            </w:r>
            <w:r w:rsidR="00AD71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гипсокартона</w:t>
            </w: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60/27</w:t>
            </w:r>
          </w:p>
        </w:tc>
        <w:tc>
          <w:tcPr>
            <w:tcW w:w="7229" w:type="dxa"/>
            <w:shd w:val="clear" w:color="auto" w:fill="auto"/>
          </w:tcPr>
          <w:p w14:paraId="7795C2BD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Профиль должен соответствовать следующим параметрам:</w:t>
            </w:r>
          </w:p>
          <w:p w14:paraId="4DFB2E4E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тип профиля: стоечный (ПС) — основной вариант; допускается поставка направляющих (ПН) при согласовании;</w:t>
            </w:r>
          </w:p>
          <w:p w14:paraId="382C46FF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размеры сечения:60 × 27 мм (допуск по ширине ±0,5 мм, по высоте ±0,3 мм);</w:t>
            </w:r>
          </w:p>
          <w:p w14:paraId="15AC6441" w14:textId="146D6FE1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длина хлыста: 3 000 мм;</w:t>
            </w:r>
          </w:p>
          <w:p w14:paraId="118ECD42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материал: рулонная оцинкованная сталь холодного проката;</w:t>
            </w:r>
          </w:p>
          <w:p w14:paraId="2E6526EF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толщина стали: не менее 0,6 мм (допуск ±0,05 мм);</w:t>
            </w:r>
          </w:p>
          <w:p w14:paraId="79935D03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класс цинкового покрытия: не ниже 140 г/м² (по ГОСТ 14918‑2020);</w:t>
            </w:r>
          </w:p>
          <w:p w14:paraId="25643327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форма профиля: П‑образная (для ПС) с параллельными боковыми стенками;</w:t>
            </w:r>
          </w:p>
          <w:p w14:paraId="100B2AC6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рёбра жёсткости: не менее 3 продольных гофров по каждой боковой стенке;</w:t>
            </w:r>
          </w:p>
          <w:p w14:paraId="1774ABF9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перфорация: круглые отверстия Ø 8–10 мм с шагом 300–500 мм (для сквозного монтажа коммуникаций);</w:t>
            </w:r>
          </w:p>
          <w:p w14:paraId="71F63237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отклонение от прямолинейности: не более 1 мм на 1 м длины;</w:t>
            </w:r>
          </w:p>
          <w:p w14:paraId="0CF1621E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прочность на изгиб: сохранение формы при нагрузке не менее 50 кг/м;</w:t>
            </w:r>
          </w:p>
          <w:p w14:paraId="234DCF60" w14:textId="77777777" w:rsidR="00AD7178" w:rsidRPr="00AD7178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отсутствие дефектов: вмятин, заломов, отслоения цинкового покрытия, следов коррозии;</w:t>
            </w:r>
          </w:p>
          <w:p w14:paraId="63EC3FB6" w14:textId="7B194B5F" w:rsidR="0028351A" w:rsidRPr="0028351A" w:rsidRDefault="00AD7178" w:rsidP="00AD7178">
            <w:pPr>
              <w:pStyle w:val="a7"/>
              <w:rPr>
                <w:rFonts w:ascii="Times New Roman" w:hAnsi="Times New Roman" w:cs="Times New Roman"/>
              </w:rPr>
            </w:pPr>
            <w:r w:rsidRPr="00AD7178">
              <w:rPr>
                <w:rFonts w:ascii="Times New Roman" w:hAnsi="Times New Roman" w:cs="Times New Roman"/>
              </w:rPr>
              <w:t>устойчивость к коррозии: соответствие требованиям для эксплуатации в помещениях с влажностью до 70 %;</w:t>
            </w:r>
          </w:p>
        </w:tc>
      </w:tr>
      <w:tr w:rsidR="0028351A" w:rsidRPr="0028351A" w14:paraId="6F80F560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6319E48B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361A566" w14:textId="48DB3519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Саморез 25</w:t>
            </w:r>
            <w:r w:rsidR="00E95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7229" w:type="dxa"/>
            <w:shd w:val="clear" w:color="auto" w:fill="auto"/>
          </w:tcPr>
          <w:p w14:paraId="4AC8A52C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Технические характеристики</w:t>
            </w:r>
          </w:p>
          <w:p w14:paraId="0E75544A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Размеры:</w:t>
            </w:r>
          </w:p>
          <w:p w14:paraId="462F636A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диаметр стержня: 3,5 мм (±0,1 мм);</w:t>
            </w:r>
          </w:p>
          <w:p w14:paraId="2305ACC1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 xml:space="preserve">длина: </w:t>
            </w:r>
            <w:r>
              <w:rPr>
                <w:rFonts w:ascii="Times New Roman" w:hAnsi="Times New Roman" w:cs="Times New Roman"/>
              </w:rPr>
              <w:t>25</w:t>
            </w:r>
            <w:r w:rsidRPr="00EA2452">
              <w:rPr>
                <w:rFonts w:ascii="Times New Roman" w:hAnsi="Times New Roman" w:cs="Times New Roman"/>
              </w:rPr>
              <w:t> мм (±0,5 мм).</w:t>
            </w:r>
          </w:p>
          <w:p w14:paraId="2BC13A63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Материал: углеродистая сталь (марка — по ГОСТ/ТУ производителя).</w:t>
            </w:r>
          </w:p>
          <w:p w14:paraId="2EE9AC60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 xml:space="preserve">Покрытие: </w:t>
            </w:r>
            <w:proofErr w:type="spellStart"/>
            <w:r w:rsidRPr="00EA2452">
              <w:rPr>
                <w:rFonts w:ascii="Times New Roman" w:hAnsi="Times New Roman" w:cs="Times New Roman"/>
              </w:rPr>
              <w:t>фосфатированное</w:t>
            </w:r>
            <w:proofErr w:type="spellEnd"/>
            <w:r w:rsidRPr="00EA2452">
              <w:rPr>
                <w:rFonts w:ascii="Times New Roman" w:hAnsi="Times New Roman" w:cs="Times New Roman"/>
              </w:rPr>
              <w:t xml:space="preserve"> (чёрное) — для защиты от коррозии.</w:t>
            </w:r>
          </w:p>
          <w:p w14:paraId="5586B27E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Тип головки: потайная (полностью утапливается в материал).</w:t>
            </w:r>
          </w:p>
          <w:p w14:paraId="2B7A80E3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Тип шлица: Phillips (PH2) — крестообразный.</w:t>
            </w:r>
          </w:p>
          <w:p w14:paraId="15AF5AA3" w14:textId="77777777" w:rsidR="00E9502B" w:rsidRPr="00EA2452" w:rsidRDefault="00E9502B" w:rsidP="00E9502B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Тип резьбы: редкая (оптимизирована для древесины, ДСП, фанеры).</w:t>
            </w:r>
          </w:p>
          <w:p w14:paraId="78192C02" w14:textId="77777777" w:rsidR="00E453D1" w:rsidRDefault="00E9502B" w:rsidP="00E453D1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Наконечник: острый (без сверла) — для лёгкого вхождения в дерево.</w:t>
            </w:r>
          </w:p>
          <w:p w14:paraId="04133265" w14:textId="53A18FDE" w:rsidR="0028351A" w:rsidRPr="0028351A" w:rsidRDefault="00E9502B" w:rsidP="00E453D1">
            <w:pPr>
              <w:contextualSpacing/>
              <w:rPr>
                <w:rFonts w:ascii="Times New Roman" w:hAnsi="Times New Roman" w:cs="Times New Roman"/>
              </w:rPr>
            </w:pPr>
            <w:r w:rsidRPr="00EA2452">
              <w:rPr>
                <w:rFonts w:ascii="Times New Roman" w:hAnsi="Times New Roman" w:cs="Times New Roman"/>
              </w:rPr>
              <w:t>Соответствие стандартам: ГОСТ 1144‑80, ГОСТ 1145‑80 или ТУ производителя (указать).</w:t>
            </w:r>
          </w:p>
        </w:tc>
      </w:tr>
      <w:tr w:rsidR="0073046F" w:rsidRPr="0028351A" w14:paraId="6C2B64E3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935AEB1" w14:textId="77777777" w:rsidR="0073046F" w:rsidRPr="0028351A" w:rsidRDefault="0073046F" w:rsidP="0073046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B7B94F2" w14:textId="4D345CB7" w:rsidR="0073046F" w:rsidRPr="0028351A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Саморез ПШ 13</w:t>
            </w:r>
          </w:p>
        </w:tc>
        <w:tc>
          <w:tcPr>
            <w:tcW w:w="7229" w:type="dxa"/>
            <w:shd w:val="clear" w:color="auto" w:fill="auto"/>
          </w:tcPr>
          <w:p w14:paraId="6CD5C37A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Саморезы должны соответствовать следующим параметрам:</w:t>
            </w:r>
          </w:p>
          <w:p w14:paraId="5FB907D8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диаметр стержня:4,2±0,1 мм;</w:t>
            </w:r>
          </w:p>
          <w:p w14:paraId="586ED24B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длина самореза:13±0,5 мм (без учёта головки);</w:t>
            </w:r>
          </w:p>
          <w:p w14:paraId="2E866582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тип головки: полусферическая с пресс‑шайбой (увеличенная опорная поверхность);</w:t>
            </w:r>
          </w:p>
          <w:p w14:paraId="74F0F308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шлиц: Phillips № 2 (PH2);</w:t>
            </w:r>
          </w:p>
          <w:p w14:paraId="5AA86CB2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материал: углеродистая сталь;</w:t>
            </w:r>
          </w:p>
          <w:p w14:paraId="0A5ECCFF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покрытие: цинковое (белый цинк), равномерное, без пропусков;</w:t>
            </w:r>
          </w:p>
          <w:p w14:paraId="71EB0E6D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толщина цинкового слоя: не менее 5 мкм;</w:t>
            </w:r>
          </w:p>
          <w:p w14:paraId="619569DA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lastRenderedPageBreak/>
              <w:t>остриё: остроконечное (без сверлящего наконечника);</w:t>
            </w:r>
          </w:p>
          <w:p w14:paraId="3C0AAC95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резьба: полная, по всей длине стержня;</w:t>
            </w:r>
          </w:p>
          <w:p w14:paraId="008BA88C" w14:textId="77777777" w:rsidR="0073046F" w:rsidRPr="00E453D1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пресс‑шайба: цельноштампованная, без отслоений и деформаций;</w:t>
            </w:r>
          </w:p>
          <w:p w14:paraId="1F0DB6D2" w14:textId="08CDC33A" w:rsidR="0073046F" w:rsidRPr="0028351A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E453D1">
              <w:rPr>
                <w:rFonts w:ascii="Times New Roman" w:hAnsi="Times New Roman" w:cs="Times New Roman"/>
              </w:rPr>
              <w:t>твёрдость стали: не менее 550 HV;</w:t>
            </w:r>
          </w:p>
        </w:tc>
      </w:tr>
      <w:tr w:rsidR="0028351A" w:rsidRPr="0028351A" w14:paraId="3449EF4A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7CA470F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14E830" w14:textId="281054CF" w:rsidR="0028351A" w:rsidRPr="0028351A" w:rsidRDefault="0073046F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3046F">
              <w:rPr>
                <w:rFonts w:ascii="Times New Roman" w:hAnsi="Times New Roman" w:cs="Times New Roman"/>
              </w:rPr>
              <w:t>руг абразивный</w:t>
            </w:r>
          </w:p>
        </w:tc>
        <w:tc>
          <w:tcPr>
            <w:tcW w:w="7229" w:type="dxa"/>
            <w:shd w:val="clear" w:color="auto" w:fill="auto"/>
          </w:tcPr>
          <w:p w14:paraId="02DA6A51" w14:textId="77777777" w:rsidR="0073046F" w:rsidRPr="0073046F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Диаметр</w:t>
            </w:r>
            <w:r w:rsidRPr="0073046F">
              <w:rPr>
                <w:rFonts w:ascii="Times New Roman" w:hAnsi="Times New Roman" w:cs="Times New Roman"/>
              </w:rPr>
              <w:tab/>
              <w:t>150 мм</w:t>
            </w:r>
            <w:r w:rsidRPr="0073046F">
              <w:rPr>
                <w:rFonts w:ascii="Times New Roman" w:hAnsi="Times New Roman" w:cs="Times New Roman"/>
              </w:rPr>
              <w:tab/>
              <w:t>Допустимое отклонение: ±1 мм</w:t>
            </w:r>
          </w:p>
          <w:p w14:paraId="102D5E3A" w14:textId="77777777" w:rsidR="0073046F" w:rsidRPr="0073046F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Система крепления</w:t>
            </w:r>
            <w:r w:rsidRPr="0073046F">
              <w:rPr>
                <w:rFonts w:ascii="Times New Roman" w:hAnsi="Times New Roman" w:cs="Times New Roman"/>
              </w:rPr>
              <w:tab/>
            </w:r>
            <w:proofErr w:type="spellStart"/>
            <w:r w:rsidRPr="0073046F">
              <w:rPr>
                <w:rFonts w:ascii="Times New Roman" w:hAnsi="Times New Roman" w:cs="Times New Roman"/>
              </w:rPr>
              <w:t>Велкро</w:t>
            </w:r>
            <w:proofErr w:type="spellEnd"/>
            <w:r w:rsidRPr="0073046F">
              <w:rPr>
                <w:rFonts w:ascii="Times New Roman" w:hAnsi="Times New Roman" w:cs="Times New Roman"/>
              </w:rPr>
              <w:t xml:space="preserve"> («липучка»)</w:t>
            </w:r>
            <w:r w:rsidRPr="0073046F">
              <w:rPr>
                <w:rFonts w:ascii="Times New Roman" w:hAnsi="Times New Roman" w:cs="Times New Roman"/>
              </w:rPr>
              <w:tab/>
              <w:t>Должна обеспечивать надёжное крепление к опорной тарелке</w:t>
            </w:r>
          </w:p>
          <w:p w14:paraId="37847E69" w14:textId="77777777" w:rsidR="0073046F" w:rsidRPr="0073046F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Основа круга</w:t>
            </w:r>
            <w:r w:rsidRPr="0073046F">
              <w:rPr>
                <w:rFonts w:ascii="Times New Roman" w:hAnsi="Times New Roman" w:cs="Times New Roman"/>
              </w:rPr>
              <w:tab/>
              <w:t>Ворсовая подложка</w:t>
            </w:r>
            <w:r w:rsidRPr="0073046F">
              <w:rPr>
                <w:rFonts w:ascii="Times New Roman" w:hAnsi="Times New Roman" w:cs="Times New Roman"/>
              </w:rPr>
              <w:tab/>
              <w:t>Обеспечивает амортизацию, снижает риск глубоких рисок</w:t>
            </w:r>
          </w:p>
          <w:p w14:paraId="70F25A7B" w14:textId="15FC528B" w:rsidR="00E111AD" w:rsidRPr="0073046F" w:rsidRDefault="0073046F" w:rsidP="00E111AD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Материал абразива</w:t>
            </w:r>
            <w:r w:rsidRPr="0073046F">
              <w:rPr>
                <w:rFonts w:ascii="Times New Roman" w:hAnsi="Times New Roman" w:cs="Times New Roman"/>
              </w:rPr>
              <w:tab/>
              <w:t>Оксид алюминия</w:t>
            </w:r>
          </w:p>
          <w:p w14:paraId="27C96F81" w14:textId="0BF749F5" w:rsidR="0073046F" w:rsidRPr="0073046F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Универсальный абразив для большинства задач</w:t>
            </w:r>
          </w:p>
          <w:p w14:paraId="75C7806D" w14:textId="77777777" w:rsidR="0073046F" w:rsidRPr="0073046F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Зернистость</w:t>
            </w:r>
            <w:r w:rsidRPr="0073046F">
              <w:rPr>
                <w:rFonts w:ascii="Times New Roman" w:hAnsi="Times New Roman" w:cs="Times New Roman"/>
              </w:rPr>
              <w:tab/>
              <w:t>Несколько вариантов в партии: P40, P80, P120, P220</w:t>
            </w:r>
            <w:r w:rsidRPr="0073046F">
              <w:rPr>
                <w:rFonts w:ascii="Times New Roman" w:hAnsi="Times New Roman" w:cs="Times New Roman"/>
              </w:rPr>
              <w:tab/>
              <w:t>Для разных этапов шлифовки: от черновой до финишной</w:t>
            </w:r>
          </w:p>
          <w:p w14:paraId="2561D7C5" w14:textId="77777777" w:rsidR="00E111AD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Количество в упаковке</w:t>
            </w:r>
            <w:r w:rsidRPr="0073046F">
              <w:rPr>
                <w:rFonts w:ascii="Times New Roman" w:hAnsi="Times New Roman" w:cs="Times New Roman"/>
              </w:rPr>
              <w:tab/>
              <w:t>От 5 шт. для каждой зернистости</w:t>
            </w:r>
          </w:p>
          <w:p w14:paraId="6B1C35D4" w14:textId="40E17C14" w:rsidR="0028351A" w:rsidRPr="0028351A" w:rsidRDefault="0073046F" w:rsidP="0073046F">
            <w:pPr>
              <w:pStyle w:val="a7"/>
              <w:rPr>
                <w:rFonts w:ascii="Times New Roman" w:hAnsi="Times New Roman" w:cs="Times New Roman"/>
              </w:rPr>
            </w:pPr>
            <w:r w:rsidRPr="0073046F">
              <w:rPr>
                <w:rFonts w:ascii="Times New Roman" w:hAnsi="Times New Roman" w:cs="Times New Roman"/>
              </w:rPr>
              <w:t>Возможна поставка в индивидуальных упаковках или коробках</w:t>
            </w:r>
          </w:p>
        </w:tc>
      </w:tr>
      <w:tr w:rsidR="0028351A" w:rsidRPr="0028351A" w14:paraId="534ECBC8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36DCBAB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62B142B" w14:textId="74CD5CDC" w:rsidR="0028351A" w:rsidRPr="0028351A" w:rsidRDefault="00442578" w:rsidP="0028351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42578">
              <w:rPr>
                <w:rFonts w:ascii="Times New Roman" w:hAnsi="Times New Roman" w:cs="Times New Roman"/>
              </w:rPr>
              <w:t>Пескобетон</w:t>
            </w:r>
            <w:proofErr w:type="spellEnd"/>
            <w:r w:rsidRPr="00442578">
              <w:rPr>
                <w:rFonts w:ascii="Times New Roman" w:hAnsi="Times New Roman" w:cs="Times New Roman"/>
              </w:rPr>
              <w:t xml:space="preserve"> М-200</w:t>
            </w:r>
          </w:p>
        </w:tc>
        <w:tc>
          <w:tcPr>
            <w:tcW w:w="7229" w:type="dxa"/>
            <w:shd w:val="clear" w:color="auto" w:fill="auto"/>
          </w:tcPr>
          <w:p w14:paraId="36879EE3" w14:textId="1E173F10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Наименование</w:t>
            </w:r>
            <w:r w:rsidRPr="00442578">
              <w:rPr>
                <w:rFonts w:ascii="Times New Roman" w:hAnsi="Times New Roman" w:cs="Times New Roman"/>
              </w:rPr>
              <w:tab/>
            </w:r>
            <w:proofErr w:type="spellStart"/>
            <w:r w:rsidRPr="00442578">
              <w:rPr>
                <w:rFonts w:ascii="Times New Roman" w:hAnsi="Times New Roman" w:cs="Times New Roman"/>
              </w:rPr>
              <w:t>Пескобетон</w:t>
            </w:r>
            <w:proofErr w:type="spellEnd"/>
            <w:r w:rsidRPr="00442578">
              <w:rPr>
                <w:rFonts w:ascii="Times New Roman" w:hAnsi="Times New Roman" w:cs="Times New Roman"/>
              </w:rPr>
              <w:tab/>
            </w:r>
          </w:p>
          <w:p w14:paraId="0BE736F8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Марка прочности</w:t>
            </w:r>
            <w:r w:rsidRPr="00442578">
              <w:rPr>
                <w:rFonts w:ascii="Times New Roman" w:hAnsi="Times New Roman" w:cs="Times New Roman"/>
              </w:rPr>
              <w:tab/>
              <w:t>М‑200</w:t>
            </w:r>
            <w:r w:rsidRPr="00442578">
              <w:rPr>
                <w:rFonts w:ascii="Times New Roman" w:hAnsi="Times New Roman" w:cs="Times New Roman"/>
              </w:rPr>
              <w:tab/>
              <w:t>Прочность на сжатие — 20 МПа</w:t>
            </w:r>
          </w:p>
          <w:p w14:paraId="40348D07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Основа состава</w:t>
            </w:r>
            <w:r w:rsidRPr="00442578">
              <w:rPr>
                <w:rFonts w:ascii="Times New Roman" w:hAnsi="Times New Roman" w:cs="Times New Roman"/>
              </w:rPr>
              <w:tab/>
              <w:t>Цементно‑песчаная</w:t>
            </w:r>
            <w:r w:rsidRPr="00442578">
              <w:rPr>
                <w:rFonts w:ascii="Times New Roman" w:hAnsi="Times New Roman" w:cs="Times New Roman"/>
              </w:rPr>
              <w:tab/>
              <w:t>С использованием фракционированного наполнителя</w:t>
            </w:r>
          </w:p>
          <w:p w14:paraId="3B132394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Максимальная крупность наполнителя</w:t>
            </w:r>
            <w:r w:rsidRPr="00442578">
              <w:rPr>
                <w:rFonts w:ascii="Times New Roman" w:hAnsi="Times New Roman" w:cs="Times New Roman"/>
              </w:rPr>
              <w:tab/>
              <w:t>5 мм</w:t>
            </w:r>
            <w:r w:rsidRPr="00442578">
              <w:rPr>
                <w:rFonts w:ascii="Times New Roman" w:hAnsi="Times New Roman" w:cs="Times New Roman"/>
              </w:rPr>
              <w:tab/>
            </w:r>
          </w:p>
          <w:p w14:paraId="6848BD07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Толщина слоя раствора</w:t>
            </w:r>
            <w:r w:rsidRPr="00442578">
              <w:rPr>
                <w:rFonts w:ascii="Times New Roman" w:hAnsi="Times New Roman" w:cs="Times New Roman"/>
              </w:rPr>
              <w:tab/>
              <w:t>50–200 мм</w:t>
            </w:r>
            <w:r w:rsidRPr="00442578">
              <w:rPr>
                <w:rFonts w:ascii="Times New Roman" w:hAnsi="Times New Roman" w:cs="Times New Roman"/>
              </w:rPr>
              <w:tab/>
            </w:r>
          </w:p>
          <w:p w14:paraId="1C88F3DF" w14:textId="7D011B85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Расход при толщине слоя 1 мм</w:t>
            </w:r>
            <w:r w:rsidRPr="00442578">
              <w:rPr>
                <w:rFonts w:ascii="Times New Roman" w:hAnsi="Times New Roman" w:cs="Times New Roman"/>
              </w:rPr>
              <w:tab/>
              <w:t>1,8–2,2 кг/м2</w:t>
            </w:r>
          </w:p>
          <w:p w14:paraId="26169D7E" w14:textId="73050269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 xml:space="preserve"> Пропорция замеса</w:t>
            </w:r>
            <w:r w:rsidRPr="00442578">
              <w:rPr>
                <w:rFonts w:ascii="Times New Roman" w:hAnsi="Times New Roman" w:cs="Times New Roman"/>
              </w:rPr>
              <w:tab/>
              <w:t>На 1 кг смеси — 0,18 л воды</w:t>
            </w:r>
            <w:r w:rsidRPr="00442578">
              <w:rPr>
                <w:rFonts w:ascii="Times New Roman" w:hAnsi="Times New Roman" w:cs="Times New Roman"/>
              </w:rPr>
              <w:tab/>
              <w:t>На 50 кг смеси — 9,0 л воды</w:t>
            </w:r>
          </w:p>
          <w:p w14:paraId="4CA4C177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Жизнеспособность раствора</w:t>
            </w:r>
            <w:r w:rsidRPr="00442578">
              <w:rPr>
                <w:rFonts w:ascii="Times New Roman" w:hAnsi="Times New Roman" w:cs="Times New Roman"/>
              </w:rPr>
              <w:tab/>
              <w:t>2–3 часа</w:t>
            </w:r>
            <w:r w:rsidRPr="00442578">
              <w:rPr>
                <w:rFonts w:ascii="Times New Roman" w:hAnsi="Times New Roman" w:cs="Times New Roman"/>
              </w:rPr>
              <w:tab/>
            </w:r>
          </w:p>
          <w:p w14:paraId="679ED223" w14:textId="77777777" w:rsidR="00442578" w:rsidRPr="00442578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Время твердения</w:t>
            </w:r>
            <w:r w:rsidRPr="00442578">
              <w:rPr>
                <w:rFonts w:ascii="Times New Roman" w:hAnsi="Times New Roman" w:cs="Times New Roman"/>
              </w:rPr>
              <w:tab/>
              <w:t>2–3 суток</w:t>
            </w:r>
            <w:r w:rsidRPr="00442578">
              <w:rPr>
                <w:rFonts w:ascii="Times New Roman" w:hAnsi="Times New Roman" w:cs="Times New Roman"/>
              </w:rPr>
              <w:tab/>
            </w:r>
          </w:p>
          <w:p w14:paraId="6DB1A689" w14:textId="3365D97F" w:rsidR="0028351A" w:rsidRPr="0028351A" w:rsidRDefault="00442578" w:rsidP="00442578">
            <w:pPr>
              <w:pStyle w:val="a7"/>
              <w:rPr>
                <w:rFonts w:ascii="Times New Roman" w:hAnsi="Times New Roman" w:cs="Times New Roman"/>
              </w:rPr>
            </w:pPr>
            <w:r w:rsidRPr="00442578">
              <w:rPr>
                <w:rFonts w:ascii="Times New Roman" w:hAnsi="Times New Roman" w:cs="Times New Roman"/>
              </w:rPr>
              <w:t>Полное твердение (достижение полной прочности)</w:t>
            </w:r>
            <w:r w:rsidRPr="00442578">
              <w:rPr>
                <w:rFonts w:ascii="Times New Roman" w:hAnsi="Times New Roman" w:cs="Times New Roman"/>
              </w:rPr>
              <w:tab/>
              <w:t>28 суток</w:t>
            </w:r>
            <w:r w:rsidRPr="00442578">
              <w:rPr>
                <w:rFonts w:ascii="Times New Roman" w:hAnsi="Times New Roman" w:cs="Times New Roman"/>
              </w:rPr>
              <w:tab/>
            </w:r>
          </w:p>
        </w:tc>
      </w:tr>
      <w:tr w:rsidR="0028351A" w:rsidRPr="0028351A" w14:paraId="6D421400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0EC94CC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F15011E" w14:textId="5C30DE90" w:rsidR="0028351A" w:rsidRPr="0028351A" w:rsidRDefault="0084189B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Силикон</w:t>
            </w:r>
          </w:p>
        </w:tc>
        <w:tc>
          <w:tcPr>
            <w:tcW w:w="7229" w:type="dxa"/>
            <w:shd w:val="clear" w:color="auto" w:fill="auto"/>
          </w:tcPr>
          <w:p w14:paraId="0A8E977B" w14:textId="77777777" w:rsidR="0028351A" w:rsidRDefault="0084189B" w:rsidP="004E07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Силиконовый герметик.</w:t>
            </w:r>
          </w:p>
          <w:p w14:paraId="5409F737" w14:textId="33B85099" w:rsidR="0084189B" w:rsidRDefault="0084189B" w:rsidP="004E07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 – туба</w:t>
            </w:r>
          </w:p>
          <w:p w14:paraId="43D8BFC7" w14:textId="57B5FA79" w:rsidR="0084189B" w:rsidRPr="0028351A" w:rsidRDefault="0084189B" w:rsidP="004E07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280 мл</w:t>
            </w:r>
          </w:p>
        </w:tc>
      </w:tr>
      <w:tr w:rsidR="0028351A" w:rsidRPr="0028351A" w14:paraId="70246205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7003CAD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F24A3D8" w14:textId="07382241" w:rsidR="0028351A" w:rsidRPr="0028351A" w:rsidRDefault="0028351A" w:rsidP="0028351A">
            <w:pPr>
              <w:pStyle w:val="a7"/>
              <w:rPr>
                <w:rFonts w:ascii="Times New Roman" w:hAnsi="Times New Roman" w:cs="Times New Roman"/>
              </w:rPr>
            </w:pPr>
            <w:r w:rsidRPr="002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 обойный </w:t>
            </w:r>
          </w:p>
        </w:tc>
        <w:tc>
          <w:tcPr>
            <w:tcW w:w="7229" w:type="dxa"/>
            <w:shd w:val="clear" w:color="auto" w:fill="auto"/>
          </w:tcPr>
          <w:p w14:paraId="76747CF8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Клей должен соответствовать следующим параметрам:</w:t>
            </w:r>
          </w:p>
          <w:p w14:paraId="2C0D1EE5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фасовка: ведро 5 кг (нетто);</w:t>
            </w:r>
          </w:p>
          <w:p w14:paraId="0E66F682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основа: полимерная водно‑дисперсионная;</w:t>
            </w:r>
          </w:p>
          <w:p w14:paraId="1F0B9F5D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цвет в рабочем состоянии: молочно‑белый (после высыхания — прозрачный, без желтизны);</w:t>
            </w:r>
          </w:p>
          <w:p w14:paraId="1BED66DD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 xml:space="preserve">консистенция: </w:t>
            </w:r>
            <w:proofErr w:type="spellStart"/>
            <w:r w:rsidRPr="000F45AD">
              <w:rPr>
                <w:rFonts w:ascii="Times New Roman" w:hAnsi="Times New Roman" w:cs="Times New Roman"/>
              </w:rPr>
              <w:t>тиксотропная</w:t>
            </w:r>
            <w:proofErr w:type="spellEnd"/>
            <w:r w:rsidRPr="000F45AD">
              <w:rPr>
                <w:rFonts w:ascii="Times New Roman" w:hAnsi="Times New Roman" w:cs="Times New Roman"/>
              </w:rPr>
              <w:t xml:space="preserve"> паста (не стекает, не капает);</w:t>
            </w:r>
          </w:p>
          <w:p w14:paraId="7D8FE8F9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расход: 150–250 г/м² (10 кг на 35–50 м² в зависимости от типа обоев);</w:t>
            </w:r>
          </w:p>
          <w:p w14:paraId="14E99D9C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время корректировки положения полотна: 5–10 мин;</w:t>
            </w:r>
          </w:p>
          <w:p w14:paraId="6150149B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открытое время (рабочее окно): 30 мин;</w:t>
            </w:r>
          </w:p>
          <w:p w14:paraId="58335B38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время полного высыхания: 12–24 ч;</w:t>
            </w:r>
          </w:p>
          <w:p w14:paraId="19B98F23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плотность: около 1 г/см³;</w:t>
            </w:r>
          </w:p>
          <w:p w14:paraId="7EB4E27E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влагостойкость: да (подходит для влажных помещений при условии соблюдения технологии);</w:t>
            </w:r>
          </w:p>
          <w:p w14:paraId="552C41A7" w14:textId="6693366D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финишные шпатлёвки, гладкие блоки;</w:t>
            </w:r>
          </w:p>
          <w:p w14:paraId="1DDF92A4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совместимые покрытия:</w:t>
            </w:r>
          </w:p>
          <w:p w14:paraId="2509516E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текстильные обои и текстиль на вспененной основе;</w:t>
            </w:r>
          </w:p>
          <w:p w14:paraId="7185B71C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декоративные соломки;</w:t>
            </w:r>
          </w:p>
          <w:p w14:paraId="31CE9852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обои с минеральным наполнителем;</w:t>
            </w:r>
          </w:p>
          <w:p w14:paraId="5DB65209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 xml:space="preserve">стеклообои и </w:t>
            </w:r>
            <w:proofErr w:type="spellStart"/>
            <w:r w:rsidRPr="000F45AD">
              <w:rPr>
                <w:rFonts w:ascii="Times New Roman" w:hAnsi="Times New Roman" w:cs="Times New Roman"/>
              </w:rPr>
              <w:t>стеклополотно</w:t>
            </w:r>
            <w:proofErr w:type="spellEnd"/>
            <w:r w:rsidRPr="000F45AD">
              <w:rPr>
                <w:rFonts w:ascii="Times New Roman" w:hAnsi="Times New Roman" w:cs="Times New Roman"/>
              </w:rPr>
              <w:t>;</w:t>
            </w:r>
          </w:p>
          <w:p w14:paraId="367611B7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ПВХ‑покрытия на бумажной основе;</w:t>
            </w:r>
          </w:p>
          <w:p w14:paraId="6A926947" w14:textId="77777777" w:rsidR="000F45AD" w:rsidRPr="000F45AD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r w:rsidRPr="000F45AD">
              <w:rPr>
                <w:rFonts w:ascii="Times New Roman" w:hAnsi="Times New Roman" w:cs="Times New Roman"/>
              </w:rPr>
              <w:t>виниловые обои (гладкие, вспененные, шелкография);</w:t>
            </w:r>
          </w:p>
          <w:p w14:paraId="7BAE7DFE" w14:textId="4DA0824A" w:rsidR="0028351A" w:rsidRPr="0028351A" w:rsidRDefault="000F45AD" w:rsidP="000F45AD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0F45AD">
              <w:rPr>
                <w:rFonts w:ascii="Times New Roman" w:hAnsi="Times New Roman" w:cs="Times New Roman"/>
              </w:rPr>
              <w:t>флизелиновые</w:t>
            </w:r>
            <w:proofErr w:type="spellEnd"/>
            <w:r w:rsidRPr="000F45AD">
              <w:rPr>
                <w:rFonts w:ascii="Times New Roman" w:hAnsi="Times New Roman" w:cs="Times New Roman"/>
              </w:rPr>
              <w:t xml:space="preserve"> и бумажные обои;</w:t>
            </w:r>
          </w:p>
        </w:tc>
      </w:tr>
      <w:tr w:rsidR="0028351A" w:rsidRPr="0028351A" w14:paraId="7487C529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327A13CF" w14:textId="77777777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056C5BE" w14:textId="4B29F3F5" w:rsidR="0028351A" w:rsidRPr="0028351A" w:rsidRDefault="001F171C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Зажим для СВП</w:t>
            </w:r>
          </w:p>
        </w:tc>
        <w:tc>
          <w:tcPr>
            <w:tcW w:w="7229" w:type="dxa"/>
            <w:shd w:val="clear" w:color="auto" w:fill="auto"/>
          </w:tcPr>
          <w:p w14:paraId="0DB2D778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Материал изготовления</w:t>
            </w:r>
            <w:r w:rsidRPr="001F171C">
              <w:rPr>
                <w:rFonts w:ascii="Times New Roman" w:hAnsi="Times New Roman" w:cs="Times New Roman"/>
              </w:rPr>
              <w:tab/>
              <w:t>Ударопрочный пластик (</w:t>
            </w:r>
            <w:proofErr w:type="spellStart"/>
            <w:r w:rsidRPr="001F171C">
              <w:rPr>
                <w:rFonts w:ascii="Times New Roman" w:hAnsi="Times New Roman" w:cs="Times New Roman"/>
              </w:rPr>
              <w:t>полиацеталь</w:t>
            </w:r>
            <w:proofErr w:type="spellEnd"/>
            <w:r w:rsidRPr="001F171C">
              <w:rPr>
                <w:rFonts w:ascii="Times New Roman" w:hAnsi="Times New Roman" w:cs="Times New Roman"/>
              </w:rPr>
              <w:t xml:space="preserve"> или полипропилен)</w:t>
            </w:r>
            <w:r w:rsidRPr="001F171C">
              <w:rPr>
                <w:rFonts w:ascii="Times New Roman" w:hAnsi="Times New Roman" w:cs="Times New Roman"/>
              </w:rPr>
              <w:tab/>
              <w:t>Устойчивый к воздействию влаги и перепадов температур</w:t>
            </w:r>
          </w:p>
          <w:p w14:paraId="2100D22A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Цвет</w:t>
            </w:r>
            <w:r w:rsidRPr="001F171C">
              <w:rPr>
                <w:rFonts w:ascii="Times New Roman" w:hAnsi="Times New Roman" w:cs="Times New Roman"/>
              </w:rPr>
              <w:tab/>
              <w:t>Белый или серый</w:t>
            </w:r>
            <w:r w:rsidRPr="001F171C">
              <w:rPr>
                <w:rFonts w:ascii="Times New Roman" w:hAnsi="Times New Roman" w:cs="Times New Roman"/>
              </w:rPr>
              <w:tab/>
              <w:t>Однородный цвет, без вкраплений</w:t>
            </w:r>
          </w:p>
          <w:p w14:paraId="378B583F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lastRenderedPageBreak/>
              <w:t>Размеры зажима</w:t>
            </w:r>
            <w:r w:rsidRPr="001F171C">
              <w:rPr>
                <w:rFonts w:ascii="Times New Roman" w:hAnsi="Times New Roman" w:cs="Times New Roman"/>
              </w:rPr>
              <w:tab/>
              <w:t>Длина: 30–35 мм, ширина: 10–12 мм, высота: 8–10 мм</w:t>
            </w:r>
            <w:r w:rsidRPr="001F171C">
              <w:rPr>
                <w:rFonts w:ascii="Times New Roman" w:hAnsi="Times New Roman" w:cs="Times New Roman"/>
              </w:rPr>
              <w:tab/>
              <w:t>Допустимое отклонение: ±0,5 мм</w:t>
            </w:r>
          </w:p>
          <w:p w14:paraId="77C52B32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Толщина рабочей части</w:t>
            </w:r>
            <w:r w:rsidRPr="001F171C">
              <w:rPr>
                <w:rFonts w:ascii="Times New Roman" w:hAnsi="Times New Roman" w:cs="Times New Roman"/>
              </w:rPr>
              <w:tab/>
              <w:t>1,8–2,0 мм</w:t>
            </w:r>
            <w:r w:rsidRPr="001F171C">
              <w:rPr>
                <w:rFonts w:ascii="Times New Roman" w:hAnsi="Times New Roman" w:cs="Times New Roman"/>
              </w:rPr>
              <w:tab/>
              <w:t>Обеспечивает надёжное удержание плитки</w:t>
            </w:r>
          </w:p>
          <w:p w14:paraId="6BECBFD2" w14:textId="621713D9" w:rsidR="0028351A" w:rsidRPr="0028351A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Усилие фиксации</w:t>
            </w:r>
            <w:r w:rsidRPr="001F171C">
              <w:rPr>
                <w:rFonts w:ascii="Times New Roman" w:hAnsi="Times New Roman" w:cs="Times New Roman"/>
              </w:rPr>
              <w:tab/>
              <w:t>Не менее 50 Н</w:t>
            </w:r>
            <w:r w:rsidRPr="001F171C">
              <w:rPr>
                <w:rFonts w:ascii="Times New Roman" w:hAnsi="Times New Roman" w:cs="Times New Roman"/>
              </w:rPr>
              <w:tab/>
              <w:t>Гарантирует удержание плитки без смещения</w:t>
            </w:r>
          </w:p>
        </w:tc>
      </w:tr>
      <w:tr w:rsidR="0028351A" w:rsidRPr="0028351A" w14:paraId="4712031B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99BD821" w14:textId="711B2626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ABF3F08" w14:textId="67EBC6AA" w:rsidR="0028351A" w:rsidRPr="0028351A" w:rsidRDefault="001F171C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 для СВП</w:t>
            </w:r>
          </w:p>
        </w:tc>
        <w:tc>
          <w:tcPr>
            <w:tcW w:w="7229" w:type="dxa"/>
            <w:shd w:val="clear" w:color="auto" w:fill="auto"/>
          </w:tcPr>
          <w:p w14:paraId="3150FD3C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Материал изготовления</w:t>
            </w:r>
            <w:r w:rsidRPr="001F171C">
              <w:rPr>
                <w:rFonts w:ascii="Times New Roman" w:hAnsi="Times New Roman" w:cs="Times New Roman"/>
              </w:rPr>
              <w:tab/>
              <w:t xml:space="preserve">Ударопрочный пластик (полипропилен или </w:t>
            </w:r>
            <w:proofErr w:type="spellStart"/>
            <w:r w:rsidRPr="001F171C">
              <w:rPr>
                <w:rFonts w:ascii="Times New Roman" w:hAnsi="Times New Roman" w:cs="Times New Roman"/>
              </w:rPr>
              <w:t>полиацеталь</w:t>
            </w:r>
            <w:proofErr w:type="spellEnd"/>
            <w:r w:rsidRPr="001F171C">
              <w:rPr>
                <w:rFonts w:ascii="Times New Roman" w:hAnsi="Times New Roman" w:cs="Times New Roman"/>
              </w:rPr>
              <w:t>)</w:t>
            </w:r>
            <w:r w:rsidRPr="001F171C">
              <w:rPr>
                <w:rFonts w:ascii="Times New Roman" w:hAnsi="Times New Roman" w:cs="Times New Roman"/>
              </w:rPr>
              <w:tab/>
              <w:t>Устойчивый к воздействию влаги, перепадов температур и нагрузок</w:t>
            </w:r>
          </w:p>
          <w:p w14:paraId="0B0FB793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Цвет</w:t>
            </w:r>
            <w:r w:rsidRPr="001F171C">
              <w:rPr>
                <w:rFonts w:ascii="Times New Roman" w:hAnsi="Times New Roman" w:cs="Times New Roman"/>
              </w:rPr>
              <w:tab/>
              <w:t>Красный, оранжевый или жёлтый</w:t>
            </w:r>
            <w:r w:rsidRPr="001F171C">
              <w:rPr>
                <w:rFonts w:ascii="Times New Roman" w:hAnsi="Times New Roman" w:cs="Times New Roman"/>
              </w:rPr>
              <w:tab/>
              <w:t>Яркий цвет для лучшей видимости на рабочем месте</w:t>
            </w:r>
          </w:p>
          <w:p w14:paraId="75022E88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Длина</w:t>
            </w:r>
            <w:r w:rsidRPr="001F171C">
              <w:rPr>
                <w:rFonts w:ascii="Times New Roman" w:hAnsi="Times New Roman" w:cs="Times New Roman"/>
              </w:rPr>
              <w:tab/>
              <w:t>50–60 мм</w:t>
            </w:r>
            <w:r w:rsidRPr="001F171C">
              <w:rPr>
                <w:rFonts w:ascii="Times New Roman" w:hAnsi="Times New Roman" w:cs="Times New Roman"/>
              </w:rPr>
              <w:tab/>
              <w:t>Допустимое отклонение: ±0,5 мм</w:t>
            </w:r>
          </w:p>
          <w:p w14:paraId="6FC01715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Ширина основания</w:t>
            </w:r>
            <w:r w:rsidRPr="001F171C">
              <w:rPr>
                <w:rFonts w:ascii="Times New Roman" w:hAnsi="Times New Roman" w:cs="Times New Roman"/>
              </w:rPr>
              <w:tab/>
              <w:t>15–20 мм</w:t>
            </w:r>
            <w:r w:rsidRPr="001F171C">
              <w:rPr>
                <w:rFonts w:ascii="Times New Roman" w:hAnsi="Times New Roman" w:cs="Times New Roman"/>
              </w:rPr>
              <w:tab/>
            </w:r>
          </w:p>
          <w:p w14:paraId="37426E40" w14:textId="77777777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Толщина основания</w:t>
            </w:r>
            <w:r w:rsidRPr="001F171C">
              <w:rPr>
                <w:rFonts w:ascii="Times New Roman" w:hAnsi="Times New Roman" w:cs="Times New Roman"/>
              </w:rPr>
              <w:tab/>
              <w:t>3–4 мм</w:t>
            </w:r>
            <w:r w:rsidRPr="001F171C">
              <w:rPr>
                <w:rFonts w:ascii="Times New Roman" w:hAnsi="Times New Roman" w:cs="Times New Roman"/>
              </w:rPr>
              <w:tab/>
            </w:r>
          </w:p>
          <w:p w14:paraId="4707DF5D" w14:textId="11AF9172" w:rsidR="001F171C" w:rsidRPr="001F171C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Угол скоса</w:t>
            </w:r>
            <w:r w:rsidRPr="001F171C">
              <w:rPr>
                <w:rFonts w:ascii="Times New Roman" w:hAnsi="Times New Roman" w:cs="Times New Roman"/>
              </w:rPr>
              <w:tab/>
              <w:t>5–7</w:t>
            </w:r>
            <w:r w:rsidRPr="001F171C">
              <w:rPr>
                <w:rFonts w:ascii="Cambria Math" w:hAnsi="Cambria Math" w:cs="Cambria Math"/>
              </w:rPr>
              <w:t>∘</w:t>
            </w:r>
            <w:r w:rsidRPr="001F171C">
              <w:rPr>
                <w:rFonts w:ascii="Times New Roman" w:hAnsi="Times New Roman" w:cs="Times New Roman"/>
              </w:rPr>
              <w:t xml:space="preserve"> Обеспечивает плавное защёлкивание и фиксацию</w:t>
            </w:r>
          </w:p>
          <w:p w14:paraId="75E1F5F6" w14:textId="1410DC4A" w:rsidR="0028351A" w:rsidRPr="0028351A" w:rsidRDefault="001F171C" w:rsidP="001F171C">
            <w:pPr>
              <w:pStyle w:val="a7"/>
              <w:rPr>
                <w:rFonts w:ascii="Times New Roman" w:hAnsi="Times New Roman" w:cs="Times New Roman"/>
              </w:rPr>
            </w:pPr>
            <w:r w:rsidRPr="001F171C">
              <w:rPr>
                <w:rFonts w:ascii="Times New Roman" w:hAnsi="Times New Roman" w:cs="Times New Roman"/>
              </w:rPr>
              <w:t>Усилие фиксации</w:t>
            </w:r>
            <w:r w:rsidRPr="001F171C">
              <w:rPr>
                <w:rFonts w:ascii="Times New Roman" w:hAnsi="Times New Roman" w:cs="Times New Roman"/>
              </w:rPr>
              <w:tab/>
              <w:t>Не менее 30 Н</w:t>
            </w:r>
            <w:r w:rsidRPr="001F171C">
              <w:rPr>
                <w:rFonts w:ascii="Times New Roman" w:hAnsi="Times New Roman" w:cs="Times New Roman"/>
              </w:rPr>
              <w:tab/>
              <w:t>Гарантирует надёжное удержание зажима без проскальзывания</w:t>
            </w:r>
          </w:p>
        </w:tc>
      </w:tr>
      <w:tr w:rsidR="0028351A" w:rsidRPr="0028351A" w14:paraId="3851868E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F21A2D9" w14:textId="697D6BAA" w:rsidR="0028351A" w:rsidRPr="0028351A" w:rsidRDefault="0028351A" w:rsidP="001A6ED0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871414A" w14:textId="03503F9D" w:rsidR="0028351A" w:rsidRPr="0028351A" w:rsidRDefault="004120B9" w:rsidP="0028351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Сантехнический люк</w:t>
            </w:r>
          </w:p>
        </w:tc>
        <w:tc>
          <w:tcPr>
            <w:tcW w:w="7229" w:type="dxa"/>
            <w:shd w:val="clear" w:color="auto" w:fill="auto"/>
          </w:tcPr>
          <w:p w14:paraId="025D1698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Размеры (Ш×В)</w:t>
            </w:r>
            <w:r w:rsidRPr="004120B9">
              <w:rPr>
                <w:rFonts w:ascii="Times New Roman" w:hAnsi="Times New Roman" w:cs="Times New Roman"/>
              </w:rPr>
              <w:tab/>
              <w:t>600×700 мм</w:t>
            </w:r>
            <w:r w:rsidRPr="004120B9">
              <w:rPr>
                <w:rFonts w:ascii="Times New Roman" w:hAnsi="Times New Roman" w:cs="Times New Roman"/>
              </w:rPr>
              <w:tab/>
              <w:t>Допустимое отклонение: ±2 мм</w:t>
            </w:r>
          </w:p>
          <w:p w14:paraId="4838856F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Посадочный размер (Ш×В)</w:t>
            </w:r>
            <w:r w:rsidRPr="004120B9">
              <w:rPr>
                <w:rFonts w:ascii="Times New Roman" w:hAnsi="Times New Roman" w:cs="Times New Roman"/>
              </w:rPr>
              <w:tab/>
              <w:t>590×690 мм</w:t>
            </w:r>
            <w:r w:rsidRPr="004120B9">
              <w:rPr>
                <w:rFonts w:ascii="Times New Roman" w:hAnsi="Times New Roman" w:cs="Times New Roman"/>
              </w:rPr>
              <w:tab/>
              <w:t>Для корректного монтажа в проём</w:t>
            </w:r>
          </w:p>
          <w:p w14:paraId="3B63C05A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Глубина рамы</w:t>
            </w:r>
            <w:r w:rsidRPr="004120B9">
              <w:rPr>
                <w:rFonts w:ascii="Times New Roman" w:hAnsi="Times New Roman" w:cs="Times New Roman"/>
              </w:rPr>
              <w:tab/>
              <w:t>45–55 мм</w:t>
            </w:r>
            <w:r w:rsidRPr="004120B9">
              <w:rPr>
                <w:rFonts w:ascii="Times New Roman" w:hAnsi="Times New Roman" w:cs="Times New Roman"/>
              </w:rPr>
              <w:tab/>
              <w:t>Подходит для стандартных стеновых конструкций</w:t>
            </w:r>
          </w:p>
          <w:p w14:paraId="7CD7230B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Материал рамы и дверцы</w:t>
            </w:r>
            <w:r w:rsidRPr="004120B9">
              <w:rPr>
                <w:rFonts w:ascii="Times New Roman" w:hAnsi="Times New Roman" w:cs="Times New Roman"/>
              </w:rPr>
              <w:tab/>
              <w:t>Сталь с полимерным порошковым покрытием</w:t>
            </w:r>
            <w:r w:rsidRPr="004120B9">
              <w:rPr>
                <w:rFonts w:ascii="Times New Roman" w:hAnsi="Times New Roman" w:cs="Times New Roman"/>
              </w:rPr>
              <w:tab/>
              <w:t>Цвет: белый (RAL 9016) или серый (RAL 7040)</w:t>
            </w:r>
          </w:p>
          <w:p w14:paraId="646861D8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Тип открывания</w:t>
            </w:r>
            <w:r w:rsidRPr="004120B9">
              <w:rPr>
                <w:rFonts w:ascii="Times New Roman" w:hAnsi="Times New Roman" w:cs="Times New Roman"/>
              </w:rPr>
              <w:tab/>
              <w:t>Распашной</w:t>
            </w:r>
            <w:r w:rsidRPr="004120B9">
              <w:rPr>
                <w:rFonts w:ascii="Times New Roman" w:hAnsi="Times New Roman" w:cs="Times New Roman"/>
              </w:rPr>
              <w:tab/>
              <w:t>Возможность выбора стороны открывания (лево/право)</w:t>
            </w:r>
          </w:p>
          <w:p w14:paraId="137E7742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Способ открывания</w:t>
            </w:r>
            <w:r w:rsidRPr="004120B9">
              <w:rPr>
                <w:rFonts w:ascii="Times New Roman" w:hAnsi="Times New Roman" w:cs="Times New Roman"/>
              </w:rPr>
              <w:tab/>
              <w:t>Нажатие (нажимной механизм)</w:t>
            </w:r>
            <w:r w:rsidRPr="004120B9">
              <w:rPr>
                <w:rFonts w:ascii="Times New Roman" w:hAnsi="Times New Roman" w:cs="Times New Roman"/>
              </w:rPr>
              <w:tab/>
              <w:t>Плавное срабатывание без усилий</w:t>
            </w:r>
          </w:p>
          <w:p w14:paraId="75B1E601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Тип замка</w:t>
            </w:r>
            <w:r w:rsidRPr="004120B9">
              <w:rPr>
                <w:rFonts w:ascii="Times New Roman" w:hAnsi="Times New Roman" w:cs="Times New Roman"/>
              </w:rPr>
              <w:tab/>
              <w:t>Магнитно‑нажимной (</w:t>
            </w:r>
            <w:proofErr w:type="spellStart"/>
            <w:r w:rsidRPr="004120B9">
              <w:rPr>
                <w:rFonts w:ascii="Times New Roman" w:hAnsi="Times New Roman" w:cs="Times New Roman"/>
              </w:rPr>
              <w:t>Combitouch</w:t>
            </w:r>
            <w:proofErr w:type="spellEnd"/>
            <w:r w:rsidRPr="004120B9">
              <w:rPr>
                <w:rFonts w:ascii="Times New Roman" w:hAnsi="Times New Roman" w:cs="Times New Roman"/>
              </w:rPr>
              <w:t>) или механический с ключом</w:t>
            </w:r>
            <w:r w:rsidRPr="004120B9">
              <w:rPr>
                <w:rFonts w:ascii="Times New Roman" w:hAnsi="Times New Roman" w:cs="Times New Roman"/>
              </w:rPr>
              <w:tab/>
              <w:t>Надёжная фиксация, защита от самопроизвольного открывания</w:t>
            </w:r>
          </w:p>
          <w:p w14:paraId="44D1BC0F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Угол открывания дверцы</w:t>
            </w:r>
            <w:r w:rsidRPr="004120B9">
              <w:rPr>
                <w:rFonts w:ascii="Times New Roman" w:hAnsi="Times New Roman" w:cs="Times New Roman"/>
              </w:rPr>
              <w:tab/>
              <w:t xml:space="preserve">160–180 </w:t>
            </w:r>
          </w:p>
          <w:p w14:paraId="3D28637E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Cambria Math" w:hAnsi="Cambria Math" w:cs="Cambria Math"/>
              </w:rPr>
              <w:t>∘</w:t>
            </w:r>
          </w:p>
          <w:p w14:paraId="517D9CA8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 xml:space="preserve"> </w:t>
            </w:r>
            <w:r w:rsidRPr="004120B9">
              <w:rPr>
                <w:rFonts w:ascii="Times New Roman" w:hAnsi="Times New Roman" w:cs="Times New Roman"/>
              </w:rPr>
              <w:tab/>
              <w:t>Полный доступ к коммуникациям</w:t>
            </w:r>
          </w:p>
          <w:p w14:paraId="5AEFC899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Регулировка положения дверцы</w:t>
            </w:r>
            <w:r w:rsidRPr="004120B9">
              <w:rPr>
                <w:rFonts w:ascii="Times New Roman" w:hAnsi="Times New Roman" w:cs="Times New Roman"/>
              </w:rPr>
              <w:tab/>
              <w:t>По вертикали и горизонтали</w:t>
            </w:r>
            <w:r w:rsidRPr="004120B9">
              <w:rPr>
                <w:rFonts w:ascii="Times New Roman" w:hAnsi="Times New Roman" w:cs="Times New Roman"/>
              </w:rPr>
              <w:tab/>
              <w:t>Минимум 3 направления регулировки для точной установки</w:t>
            </w:r>
          </w:p>
          <w:p w14:paraId="3BEF812E" w14:textId="77777777" w:rsidR="004120B9" w:rsidRPr="004120B9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Уплотнитель по периметру</w:t>
            </w:r>
            <w:r w:rsidRPr="004120B9">
              <w:rPr>
                <w:rFonts w:ascii="Times New Roman" w:hAnsi="Times New Roman" w:cs="Times New Roman"/>
              </w:rPr>
              <w:tab/>
              <w:t>Силиконовый</w:t>
            </w:r>
            <w:r w:rsidRPr="004120B9">
              <w:rPr>
                <w:rFonts w:ascii="Times New Roman" w:hAnsi="Times New Roman" w:cs="Times New Roman"/>
              </w:rPr>
              <w:tab/>
              <w:t>Защита от пыли, влаги и улучшение звукоизоляции</w:t>
            </w:r>
          </w:p>
          <w:p w14:paraId="1BE28149" w14:textId="6E3B9541" w:rsidR="0028351A" w:rsidRPr="0028351A" w:rsidRDefault="004120B9" w:rsidP="004120B9">
            <w:pPr>
              <w:pStyle w:val="a7"/>
              <w:rPr>
                <w:rFonts w:ascii="Times New Roman" w:hAnsi="Times New Roman" w:cs="Times New Roman"/>
              </w:rPr>
            </w:pPr>
            <w:r w:rsidRPr="004120B9">
              <w:rPr>
                <w:rFonts w:ascii="Times New Roman" w:hAnsi="Times New Roman" w:cs="Times New Roman"/>
              </w:rPr>
              <w:t>Максимальная нагрузка на дверцу</w:t>
            </w:r>
            <w:r w:rsidRPr="004120B9">
              <w:rPr>
                <w:rFonts w:ascii="Times New Roman" w:hAnsi="Times New Roman" w:cs="Times New Roman"/>
              </w:rPr>
              <w:tab/>
              <w:t>До 18 кг</w:t>
            </w:r>
            <w:r w:rsidRPr="004120B9">
              <w:rPr>
                <w:rFonts w:ascii="Times New Roman" w:hAnsi="Times New Roman" w:cs="Times New Roman"/>
              </w:rPr>
              <w:tab/>
              <w:t>Позволяет облицовывать плиткой или камнем</w:t>
            </w:r>
          </w:p>
        </w:tc>
      </w:tr>
      <w:tr w:rsidR="00372769" w:rsidRPr="0028351A" w14:paraId="75B9B905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7636F378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27481E" w14:textId="6F93AB99" w:rsidR="00372769" w:rsidRPr="0028351A" w:rsidRDefault="009C73DF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Клей плиточный 2</w:t>
            </w:r>
          </w:p>
        </w:tc>
        <w:tc>
          <w:tcPr>
            <w:tcW w:w="7229" w:type="dxa"/>
            <w:shd w:val="clear" w:color="auto" w:fill="auto"/>
          </w:tcPr>
          <w:p w14:paraId="27DFC415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Тип смеси</w:t>
            </w:r>
            <w:r w:rsidRPr="009C73DF">
              <w:rPr>
                <w:rFonts w:ascii="Times New Roman" w:hAnsi="Times New Roman" w:cs="Times New Roman"/>
              </w:rPr>
              <w:tab/>
              <w:t>Сухая строительная клеевая, класс С1 Т по ГОСТ Р 56387‑2018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4E722F45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Состав</w:t>
            </w:r>
            <w:r w:rsidRPr="009C73DF">
              <w:rPr>
                <w:rFonts w:ascii="Times New Roman" w:hAnsi="Times New Roman" w:cs="Times New Roman"/>
              </w:rPr>
              <w:tab/>
              <w:t>Серый цемент, минеральные заполнители, модифицирующие добавки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0D8C5B83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Цвет</w:t>
            </w:r>
            <w:r w:rsidRPr="009C73DF">
              <w:rPr>
                <w:rFonts w:ascii="Times New Roman" w:hAnsi="Times New Roman" w:cs="Times New Roman"/>
              </w:rPr>
              <w:tab/>
              <w:t>Серый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5C9F6437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Наибольшая крупность зёрен</w:t>
            </w:r>
            <w:r w:rsidRPr="009C73DF">
              <w:rPr>
                <w:rFonts w:ascii="Times New Roman" w:hAnsi="Times New Roman" w:cs="Times New Roman"/>
              </w:rPr>
              <w:tab/>
              <w:t>0,63 мм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69D47196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 xml:space="preserve">Количество воды </w:t>
            </w:r>
            <w:proofErr w:type="spellStart"/>
            <w:r w:rsidRPr="009C73DF">
              <w:rPr>
                <w:rFonts w:ascii="Times New Roman" w:hAnsi="Times New Roman" w:cs="Times New Roman"/>
              </w:rPr>
              <w:t>затворения</w:t>
            </w:r>
            <w:proofErr w:type="spellEnd"/>
            <w:r w:rsidRPr="009C73DF">
              <w:rPr>
                <w:rFonts w:ascii="Times New Roman" w:hAnsi="Times New Roman" w:cs="Times New Roman"/>
              </w:rPr>
              <w:tab/>
              <w:t>5,0–6,0 л на 25 кг сухой смеси</w:t>
            </w:r>
            <w:r w:rsidRPr="009C73DF">
              <w:rPr>
                <w:rFonts w:ascii="Times New Roman" w:hAnsi="Times New Roman" w:cs="Times New Roman"/>
              </w:rPr>
              <w:tab/>
              <w:t>0,20–0,24 л на 1 кг смеси</w:t>
            </w:r>
          </w:p>
          <w:p w14:paraId="16167F01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Способность к смачиванию</w:t>
            </w:r>
            <w:r w:rsidRPr="009C73DF">
              <w:rPr>
                <w:rFonts w:ascii="Times New Roman" w:hAnsi="Times New Roman" w:cs="Times New Roman"/>
              </w:rPr>
              <w:tab/>
              <w:t>Не менее 20 минут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78131856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Жизнеспособность раствора (время потребления)</w:t>
            </w:r>
            <w:r w:rsidRPr="009C73DF">
              <w:rPr>
                <w:rFonts w:ascii="Times New Roman" w:hAnsi="Times New Roman" w:cs="Times New Roman"/>
              </w:rPr>
              <w:tab/>
              <w:t>2–2,5 часа</w:t>
            </w:r>
            <w:r w:rsidRPr="009C73DF">
              <w:rPr>
                <w:rFonts w:ascii="Times New Roman" w:hAnsi="Times New Roman" w:cs="Times New Roman"/>
              </w:rPr>
              <w:tab/>
              <w:t>При периодическом перемешивании</w:t>
            </w:r>
          </w:p>
          <w:p w14:paraId="37A626EA" w14:textId="0E55E36C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Температура применения</w:t>
            </w:r>
            <w:r w:rsidRPr="009C73DF">
              <w:rPr>
                <w:rFonts w:ascii="Times New Roman" w:hAnsi="Times New Roman" w:cs="Times New Roman"/>
              </w:rPr>
              <w:tab/>
              <w:t>От +5</w:t>
            </w:r>
            <w:r w:rsidRPr="009C73DF">
              <w:rPr>
                <w:rFonts w:ascii="Cambria Math" w:hAnsi="Cambria Math" w:cs="Cambria Math"/>
              </w:rPr>
              <w:t>∘</w:t>
            </w:r>
            <w:r w:rsidRPr="009C73DF">
              <w:rPr>
                <w:rFonts w:ascii="Times New Roman" w:hAnsi="Times New Roman" w:cs="Times New Roman"/>
              </w:rPr>
              <w:t xml:space="preserve"> C до +30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73DF">
              <w:rPr>
                <w:rFonts w:ascii="Cambria Math" w:hAnsi="Cambria Math" w:cs="Cambria Math"/>
              </w:rPr>
              <w:t>∘</w:t>
            </w:r>
            <w:r w:rsidRPr="009C73DF">
              <w:rPr>
                <w:rFonts w:ascii="Times New Roman" w:hAnsi="Times New Roman" w:cs="Times New Roman"/>
              </w:rPr>
              <w:t>C</w:t>
            </w:r>
            <w:r w:rsidRPr="009C73DF">
              <w:rPr>
                <w:rFonts w:ascii="Times New Roman" w:hAnsi="Times New Roman" w:cs="Times New Roman"/>
              </w:rPr>
              <w:tab/>
              <w:t>При относительной влажности воздуха не выше 80%</w:t>
            </w:r>
          </w:p>
          <w:p w14:paraId="7C2FB94B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Открытое время (время работы с нанесённым клеем)</w:t>
            </w:r>
            <w:r w:rsidRPr="009C73DF">
              <w:rPr>
                <w:rFonts w:ascii="Times New Roman" w:hAnsi="Times New Roman" w:cs="Times New Roman"/>
              </w:rPr>
              <w:tab/>
              <w:t>Не менее 20 минут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4DE46DBA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Время корректировки плитки</w:t>
            </w:r>
            <w:r w:rsidRPr="009C73DF">
              <w:rPr>
                <w:rFonts w:ascii="Times New Roman" w:hAnsi="Times New Roman" w:cs="Times New Roman"/>
              </w:rPr>
              <w:tab/>
              <w:t>15 минут после укладки</w:t>
            </w:r>
            <w:r w:rsidRPr="009C73DF">
              <w:rPr>
                <w:rFonts w:ascii="Times New Roman" w:hAnsi="Times New Roman" w:cs="Times New Roman"/>
              </w:rPr>
              <w:tab/>
            </w:r>
          </w:p>
          <w:p w14:paraId="4F525F99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lastRenderedPageBreak/>
              <w:t>Стойкость к сползанию</w:t>
            </w:r>
            <w:r w:rsidRPr="009C73DF">
              <w:rPr>
                <w:rFonts w:ascii="Times New Roman" w:hAnsi="Times New Roman" w:cs="Times New Roman"/>
              </w:rPr>
              <w:tab/>
              <w:t>Не более 0,5 мм</w:t>
            </w:r>
            <w:r w:rsidRPr="009C73DF">
              <w:rPr>
                <w:rFonts w:ascii="Times New Roman" w:hAnsi="Times New Roman" w:cs="Times New Roman"/>
              </w:rPr>
              <w:tab/>
              <w:t>Для плитки размером до 50×50 см</w:t>
            </w:r>
          </w:p>
          <w:p w14:paraId="262A410F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Прочность клеевого соединения</w:t>
            </w:r>
            <w:r w:rsidRPr="009C73DF">
              <w:rPr>
                <w:rFonts w:ascii="Times New Roman" w:hAnsi="Times New Roman" w:cs="Times New Roman"/>
              </w:rPr>
              <w:tab/>
              <w:t>* В воздушно‑сухой среде (28 суток): ≥0,8 МПа&lt;</w:t>
            </w:r>
            <w:proofErr w:type="spellStart"/>
            <w:r w:rsidRPr="009C73DF">
              <w:rPr>
                <w:rFonts w:ascii="Times New Roman" w:hAnsi="Times New Roman" w:cs="Times New Roman"/>
              </w:rPr>
              <w:t>br</w:t>
            </w:r>
            <w:proofErr w:type="spellEnd"/>
            <w:r w:rsidRPr="009C73DF">
              <w:rPr>
                <w:rFonts w:ascii="Times New Roman" w:hAnsi="Times New Roman" w:cs="Times New Roman"/>
              </w:rPr>
              <w:t>&gt;* В водной среде: ≥0,8 МПа&lt;</w:t>
            </w:r>
            <w:proofErr w:type="spellStart"/>
            <w:r w:rsidRPr="009C73DF">
              <w:rPr>
                <w:rFonts w:ascii="Times New Roman" w:hAnsi="Times New Roman" w:cs="Times New Roman"/>
              </w:rPr>
              <w:t>br</w:t>
            </w:r>
            <w:proofErr w:type="spellEnd"/>
            <w:r w:rsidRPr="009C73DF">
              <w:rPr>
                <w:rFonts w:ascii="Times New Roman" w:hAnsi="Times New Roman" w:cs="Times New Roman"/>
              </w:rPr>
              <w:t>&gt;* После замораживания/оттаивания: ≥0,5 МПа&lt;</w:t>
            </w:r>
            <w:proofErr w:type="spellStart"/>
            <w:r w:rsidRPr="009C73DF">
              <w:rPr>
                <w:rFonts w:ascii="Times New Roman" w:hAnsi="Times New Roman" w:cs="Times New Roman"/>
              </w:rPr>
              <w:t>br</w:t>
            </w:r>
            <w:proofErr w:type="spellEnd"/>
            <w:r w:rsidRPr="009C73DF">
              <w:rPr>
                <w:rFonts w:ascii="Times New Roman" w:hAnsi="Times New Roman" w:cs="Times New Roman"/>
              </w:rPr>
              <w:t>&gt;* При высоких температурах: ≥0,5 МПа</w:t>
            </w:r>
            <w:r w:rsidRPr="009C73DF">
              <w:rPr>
                <w:rFonts w:ascii="Times New Roman" w:hAnsi="Times New Roman" w:cs="Times New Roman"/>
              </w:rPr>
              <w:tab/>
              <w:t xml:space="preserve">Измеряется при 18–20  </w:t>
            </w:r>
          </w:p>
          <w:p w14:paraId="3E0E9313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Cambria Math" w:hAnsi="Cambria Math" w:cs="Cambria Math"/>
              </w:rPr>
              <w:t>∘</w:t>
            </w:r>
          </w:p>
          <w:p w14:paraId="502D0356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 xml:space="preserve"> C, влажности 60%</w:t>
            </w:r>
          </w:p>
          <w:p w14:paraId="69E5E65D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Максимальный размер плитки</w:t>
            </w:r>
            <w:r w:rsidRPr="009C73DF">
              <w:rPr>
                <w:rFonts w:ascii="Times New Roman" w:hAnsi="Times New Roman" w:cs="Times New Roman"/>
              </w:rPr>
              <w:tab/>
              <w:t>До 50×50 см</w:t>
            </w:r>
            <w:r w:rsidRPr="009C73DF">
              <w:rPr>
                <w:rFonts w:ascii="Times New Roman" w:hAnsi="Times New Roman" w:cs="Times New Roman"/>
              </w:rPr>
              <w:tab/>
              <w:t>При комбинированном способе крепления — возможно больше</w:t>
            </w:r>
          </w:p>
          <w:p w14:paraId="33C35BBF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Толщина слоя нанесения</w:t>
            </w:r>
            <w:r w:rsidRPr="009C73DF">
              <w:rPr>
                <w:rFonts w:ascii="Times New Roman" w:hAnsi="Times New Roman" w:cs="Times New Roman"/>
              </w:rPr>
              <w:tab/>
              <w:t>3–10 мм</w:t>
            </w:r>
            <w:r w:rsidRPr="009C73DF">
              <w:rPr>
                <w:rFonts w:ascii="Times New Roman" w:hAnsi="Times New Roman" w:cs="Times New Roman"/>
              </w:rPr>
              <w:tab/>
              <w:t>Зависит от размера плитки и ровности основания</w:t>
            </w:r>
          </w:p>
          <w:p w14:paraId="68A37FAF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Расход при слое 1 мм</w:t>
            </w:r>
            <w:r w:rsidRPr="009C73DF">
              <w:rPr>
                <w:rFonts w:ascii="Times New Roman" w:hAnsi="Times New Roman" w:cs="Times New Roman"/>
              </w:rPr>
              <w:tab/>
              <w:t xml:space="preserve">1,3 кг/м </w:t>
            </w:r>
          </w:p>
          <w:p w14:paraId="6366397C" w14:textId="77777777" w:rsidR="009C73DF" w:rsidRPr="009C73DF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>2</w:t>
            </w:r>
          </w:p>
          <w:p w14:paraId="3F0674C0" w14:textId="63B82CE0" w:rsidR="00372769" w:rsidRPr="00375509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9C73DF">
              <w:rPr>
                <w:rFonts w:ascii="Times New Roman" w:hAnsi="Times New Roman" w:cs="Times New Roman"/>
              </w:rPr>
              <w:t xml:space="preserve"> </w:t>
            </w:r>
            <w:r w:rsidRPr="009C73DF">
              <w:rPr>
                <w:rFonts w:ascii="Times New Roman" w:hAnsi="Times New Roman" w:cs="Times New Roman"/>
              </w:rPr>
              <w:tab/>
              <w:t>При зубце шпателя 6 мм —</w:t>
            </w:r>
          </w:p>
        </w:tc>
      </w:tr>
      <w:tr w:rsidR="00372769" w:rsidRPr="0028351A" w14:paraId="3454A1D2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676600F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64FFC23" w14:textId="40C9D020" w:rsidR="00372769" w:rsidRPr="0028351A" w:rsidRDefault="00CC1207" w:rsidP="00372769">
            <w:pPr>
              <w:pStyle w:val="a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Труба пластиковая</w:t>
            </w:r>
          </w:p>
        </w:tc>
        <w:tc>
          <w:tcPr>
            <w:tcW w:w="7229" w:type="dxa"/>
            <w:shd w:val="clear" w:color="auto" w:fill="auto"/>
          </w:tcPr>
          <w:p w14:paraId="42414577" w14:textId="77777777" w:rsidR="00372769" w:rsidRDefault="00CC1207" w:rsidP="0037276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 пластиковая диаметр 20 мм,</w:t>
            </w:r>
          </w:p>
          <w:p w14:paraId="13992D19" w14:textId="77777777" w:rsidR="00CC1207" w:rsidRDefault="00CC1207" w:rsidP="0037276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горячей воды</w:t>
            </w:r>
          </w:p>
          <w:p w14:paraId="158898A5" w14:textId="25C9AB24" w:rsidR="00CC1207" w:rsidRPr="00375509" w:rsidRDefault="00CC1207" w:rsidP="0037276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белый</w:t>
            </w:r>
          </w:p>
        </w:tc>
      </w:tr>
      <w:tr w:rsidR="00372769" w:rsidRPr="0028351A" w14:paraId="097D57F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4B50658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FC1218D" w14:textId="5E4FE71E" w:rsidR="00372769" w:rsidRPr="0028351A" w:rsidRDefault="00AF597E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Напольный плинтус пластиковый</w:t>
            </w:r>
          </w:p>
        </w:tc>
        <w:tc>
          <w:tcPr>
            <w:tcW w:w="7229" w:type="dxa"/>
            <w:shd w:val="clear" w:color="auto" w:fill="auto"/>
          </w:tcPr>
          <w:p w14:paraId="5F7ACD3C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Основные характеристики:</w:t>
            </w:r>
          </w:p>
          <w:p w14:paraId="052066D2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материал изготовления: ПВХ;</w:t>
            </w:r>
          </w:p>
          <w:p w14:paraId="4715289B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форма профиля: фигурный;</w:t>
            </w:r>
          </w:p>
          <w:p w14:paraId="11C3A37E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наличие кабель‑канала: да;</w:t>
            </w:r>
          </w:p>
          <w:p w14:paraId="1963E2CE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 xml:space="preserve">тип крепления: саморезы / комбинированный </w:t>
            </w:r>
            <w:proofErr w:type="spellStart"/>
            <w:r w:rsidRPr="00AF597E">
              <w:rPr>
                <w:rFonts w:ascii="Times New Roman" w:hAnsi="Times New Roman" w:cs="Times New Roman"/>
              </w:rPr>
              <w:t>спосо</w:t>
            </w:r>
            <w:proofErr w:type="spellEnd"/>
            <w:r w:rsidRPr="00AF597E">
              <w:rPr>
                <w:rFonts w:ascii="Times New Roman" w:hAnsi="Times New Roman" w:cs="Times New Roman"/>
              </w:rPr>
              <w:t>].</w:t>
            </w:r>
          </w:p>
          <w:p w14:paraId="2800BDFF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Конструктивные требования:</w:t>
            </w:r>
          </w:p>
          <w:p w14:paraId="3F85AC37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наличие соединительных элементов (углы, стыки): да;</w:t>
            </w:r>
          </w:p>
          <w:p w14:paraId="062C85E3" w14:textId="77777777" w:rsidR="00AF597E" w:rsidRPr="00AF597E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возможность подгонки по углу (регулируемые углы): да;</w:t>
            </w:r>
          </w:p>
          <w:p w14:paraId="2F311848" w14:textId="75190903" w:rsidR="00372769" w:rsidRPr="00375509" w:rsidRDefault="00AF597E" w:rsidP="00AF597E">
            <w:pPr>
              <w:pStyle w:val="a7"/>
              <w:rPr>
                <w:rFonts w:ascii="Times New Roman" w:hAnsi="Times New Roman" w:cs="Times New Roman"/>
              </w:rPr>
            </w:pPr>
            <w:r w:rsidRPr="00AF597E">
              <w:rPr>
                <w:rFonts w:ascii="Times New Roman" w:hAnsi="Times New Roman" w:cs="Times New Roman"/>
              </w:rPr>
              <w:t>совместимость с напольными покрытиями: ламинат / паркет / плитка</w:t>
            </w:r>
          </w:p>
        </w:tc>
      </w:tr>
      <w:tr w:rsidR="009C73DF" w:rsidRPr="0028351A" w14:paraId="430AD72B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4BDCC1FF" w14:textId="77777777" w:rsidR="009C73DF" w:rsidRPr="0028351A" w:rsidRDefault="009C73DF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F0B3FAE" w14:textId="2CD10EEC" w:rsidR="009C73DF" w:rsidRPr="00AF597E" w:rsidRDefault="009C73DF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наружный для плинтуса</w:t>
            </w:r>
          </w:p>
        </w:tc>
        <w:tc>
          <w:tcPr>
            <w:tcW w:w="7229" w:type="dxa"/>
            <w:shd w:val="clear" w:color="auto" w:fill="auto"/>
          </w:tcPr>
          <w:p w14:paraId="1D96F392" w14:textId="0070670F" w:rsidR="009C73DF" w:rsidRPr="00AF597E" w:rsidRDefault="009C73DF" w:rsidP="00AF597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Подходящие по дизайну к плинтусу</w:t>
            </w:r>
          </w:p>
        </w:tc>
      </w:tr>
      <w:tr w:rsidR="009C73DF" w:rsidRPr="0028351A" w14:paraId="064B2797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4C92D610" w14:textId="77777777" w:rsidR="009C73DF" w:rsidRPr="0028351A" w:rsidRDefault="009C73DF" w:rsidP="009C73D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82AF5B6" w14:textId="7AD1B131" w:rsidR="009C73DF" w:rsidRPr="00AF597E" w:rsidRDefault="009C73DF" w:rsidP="009C73DF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внутренний для плинтуса</w:t>
            </w:r>
          </w:p>
        </w:tc>
        <w:tc>
          <w:tcPr>
            <w:tcW w:w="7229" w:type="dxa"/>
            <w:shd w:val="clear" w:color="auto" w:fill="auto"/>
          </w:tcPr>
          <w:p w14:paraId="63210F0C" w14:textId="347AD5BC" w:rsidR="009C73DF" w:rsidRPr="00AF597E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774647">
              <w:rPr>
                <w:rFonts w:ascii="Times New Roman" w:hAnsi="Times New Roman" w:cs="Times New Roman"/>
              </w:rPr>
              <w:t>Подходящие по дизайну к плинтусу</w:t>
            </w:r>
          </w:p>
        </w:tc>
      </w:tr>
      <w:tr w:rsidR="009C73DF" w:rsidRPr="0028351A" w14:paraId="7B48ED2E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C3A725F" w14:textId="77777777" w:rsidR="009C73DF" w:rsidRPr="0028351A" w:rsidRDefault="009C73DF" w:rsidP="009C73D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94267ED" w14:textId="50A4B1FB" w:rsidR="009C73DF" w:rsidRPr="00AF597E" w:rsidRDefault="009C73DF" w:rsidP="009C73DF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Заглушки для плинтуса</w:t>
            </w:r>
          </w:p>
        </w:tc>
        <w:tc>
          <w:tcPr>
            <w:tcW w:w="7229" w:type="dxa"/>
            <w:shd w:val="clear" w:color="auto" w:fill="auto"/>
          </w:tcPr>
          <w:p w14:paraId="4399B887" w14:textId="6766565A" w:rsidR="009C73DF" w:rsidRPr="00AF597E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 w:rsidRPr="00774647">
              <w:rPr>
                <w:rFonts w:ascii="Times New Roman" w:hAnsi="Times New Roman" w:cs="Times New Roman"/>
              </w:rPr>
              <w:t>Подходящие по дизайну к плинтусу</w:t>
            </w:r>
          </w:p>
        </w:tc>
      </w:tr>
      <w:tr w:rsidR="009C73DF" w:rsidRPr="0028351A" w14:paraId="6DF32193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F91249E" w14:textId="77777777" w:rsidR="009C73DF" w:rsidRPr="0028351A" w:rsidRDefault="009C73DF" w:rsidP="009C73D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E36995D" w14:textId="21191D96" w:rsidR="009C73DF" w:rsidRDefault="009C73DF" w:rsidP="009C73DF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Крепления для плинтуса</w:t>
            </w:r>
          </w:p>
        </w:tc>
        <w:tc>
          <w:tcPr>
            <w:tcW w:w="7229" w:type="dxa"/>
            <w:shd w:val="clear" w:color="auto" w:fill="auto"/>
          </w:tcPr>
          <w:p w14:paraId="3FA66811" w14:textId="4E2F487B" w:rsidR="009C73DF" w:rsidRPr="00774647" w:rsidRDefault="009C73DF" w:rsidP="009C73D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Крепления на стену</w:t>
            </w:r>
          </w:p>
        </w:tc>
      </w:tr>
      <w:tr w:rsidR="009C73DF" w:rsidRPr="0028351A" w14:paraId="1194D4B7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235BF698" w14:textId="77777777" w:rsidR="009C73DF" w:rsidRPr="0028351A" w:rsidRDefault="009C73DF" w:rsidP="009C73DF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0FF82B" w14:textId="67FC449A" w:rsidR="009C73DF" w:rsidRDefault="0030506C" w:rsidP="009C73DF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Обои</w:t>
            </w:r>
          </w:p>
        </w:tc>
        <w:tc>
          <w:tcPr>
            <w:tcW w:w="7229" w:type="dxa"/>
            <w:shd w:val="clear" w:color="auto" w:fill="auto"/>
          </w:tcPr>
          <w:p w14:paraId="31982F41" w14:textId="77777777" w:rsidR="009C73DF" w:rsidRDefault="0030506C" w:rsidP="009C73D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рулона 1,05 м.</w:t>
            </w:r>
          </w:p>
          <w:p w14:paraId="71B04004" w14:textId="21B7ADDA" w:rsidR="0030506C" w:rsidRPr="00774647" w:rsidRDefault="0030506C" w:rsidP="009C73D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 согласовать с заказчиком</w:t>
            </w:r>
          </w:p>
        </w:tc>
      </w:tr>
      <w:tr w:rsidR="00986FE3" w:rsidRPr="0028351A" w14:paraId="51CDF07A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512294F4" w14:textId="77777777" w:rsidR="00986FE3" w:rsidRPr="0028351A" w:rsidRDefault="00986FE3" w:rsidP="00986FE3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6B94722" w14:textId="306BCDCA" w:rsidR="00986FE3" w:rsidRPr="0028351A" w:rsidRDefault="00986FE3" w:rsidP="00986FE3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6FE4">
              <w:rPr>
                <w:rFonts w:ascii="Times New Roman" w:hAnsi="Times New Roman" w:cs="Times New Roman"/>
              </w:rPr>
              <w:t>Выключатель</w:t>
            </w:r>
          </w:p>
        </w:tc>
        <w:tc>
          <w:tcPr>
            <w:tcW w:w="7229" w:type="dxa"/>
            <w:shd w:val="clear" w:color="auto" w:fill="auto"/>
          </w:tcPr>
          <w:p w14:paraId="5A000A3D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Основные характеристики:</w:t>
            </w:r>
          </w:p>
          <w:p w14:paraId="4E959DFA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номинальное напряжение: 220−250 В;</w:t>
            </w:r>
          </w:p>
          <w:p w14:paraId="5CDA552A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номинальный ток: не менее 10 А (допустимо 16 А);</w:t>
            </w:r>
          </w:p>
          <w:p w14:paraId="3F0201D4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количество клавиш: 1;</w:t>
            </w:r>
          </w:p>
          <w:p w14:paraId="4B0CE620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степень защиты (IP): IP20 — для сухих помещений</w:t>
            </w:r>
          </w:p>
          <w:p w14:paraId="48E537BC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тип установки: скрытый;</w:t>
            </w:r>
          </w:p>
          <w:p w14:paraId="1C980689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 xml:space="preserve">материал корпуса: термостойкий пластик </w:t>
            </w:r>
          </w:p>
          <w:p w14:paraId="0F3F6414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цвет: белый;</w:t>
            </w:r>
          </w:p>
          <w:p w14:paraId="0DEF107C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наличие подсветки/индикатора: нет;</w:t>
            </w:r>
          </w:p>
          <w:p w14:paraId="275827E2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способ крепления проводов: винтовые зажимы.</w:t>
            </w:r>
          </w:p>
          <w:p w14:paraId="7BFEE3D6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Конструктивные требования:</w:t>
            </w:r>
          </w:p>
          <w:p w14:paraId="7C7787AB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чёткость срабатывания (характерный щелчок при переключении): да;</w:t>
            </w:r>
          </w:p>
          <w:p w14:paraId="109C9FF0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устойчивость к многократным циклам включения‑выключения: не менее 40 000 циклов;</w:t>
            </w:r>
          </w:p>
          <w:p w14:paraId="7CEAABCE" w14:textId="63B0748E" w:rsidR="00986FE3" w:rsidRPr="00375509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совместимость с электропроводкой: медная;</w:t>
            </w:r>
          </w:p>
        </w:tc>
      </w:tr>
      <w:tr w:rsidR="00986FE3" w:rsidRPr="0028351A" w14:paraId="57D7157A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648F4EDC" w14:textId="77777777" w:rsidR="00986FE3" w:rsidRPr="0028351A" w:rsidRDefault="00986FE3" w:rsidP="00986FE3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8D14641" w14:textId="32C2790E" w:rsidR="00986FE3" w:rsidRPr="0028351A" w:rsidRDefault="00986FE3" w:rsidP="00986FE3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6FE4">
              <w:rPr>
                <w:rFonts w:ascii="Times New Roman" w:hAnsi="Times New Roman" w:cs="Times New Roman"/>
              </w:rPr>
              <w:t>Розетка с заземлением</w:t>
            </w:r>
          </w:p>
        </w:tc>
        <w:tc>
          <w:tcPr>
            <w:tcW w:w="7229" w:type="dxa"/>
            <w:shd w:val="clear" w:color="auto" w:fill="auto"/>
          </w:tcPr>
          <w:p w14:paraId="66F7BD00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Основные характеристики:</w:t>
            </w:r>
          </w:p>
          <w:p w14:paraId="491AA322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номинальное напряжение: 220−250 В;</w:t>
            </w:r>
          </w:p>
          <w:p w14:paraId="1DF12C0A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номинальный ток: не менее 16 А;</w:t>
            </w:r>
          </w:p>
          <w:p w14:paraId="4833498F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количество гнёзд: 1 (одноместная);</w:t>
            </w:r>
          </w:p>
          <w:p w14:paraId="7299C930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степень защиты (IP): IP20 — для сухих помещений;</w:t>
            </w:r>
          </w:p>
          <w:p w14:paraId="10C83944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lastRenderedPageBreak/>
              <w:t>тип установки: скрытая (встраиваемая);</w:t>
            </w:r>
          </w:p>
          <w:p w14:paraId="6C499EDF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материал корпуса: пластик;</w:t>
            </w:r>
          </w:p>
          <w:p w14:paraId="5F60C18D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цвет: белый;</w:t>
            </w:r>
          </w:p>
          <w:p w14:paraId="1DEE37D5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способ подключения проводов: винтовые зажимы;</w:t>
            </w:r>
          </w:p>
          <w:p w14:paraId="56E0B8A6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наличие заземляющего контакта: да (обязательно).</w:t>
            </w:r>
          </w:p>
          <w:p w14:paraId="0618A315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986FE3">
              <w:rPr>
                <w:rFonts w:ascii="Times New Roman" w:hAnsi="Times New Roman" w:cs="Times New Roman"/>
              </w:rPr>
              <w:t>онструктивные</w:t>
            </w:r>
            <w:proofErr w:type="spellEnd"/>
            <w:r w:rsidRPr="00986FE3">
              <w:rPr>
                <w:rFonts w:ascii="Times New Roman" w:hAnsi="Times New Roman" w:cs="Times New Roman"/>
              </w:rPr>
              <w:t xml:space="preserve"> требования:</w:t>
            </w:r>
          </w:p>
          <w:p w14:paraId="7A3509E2" w14:textId="77777777" w:rsidR="00986FE3" w:rsidRPr="00986FE3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чёткость фиксации вилки в гнезде: да;</w:t>
            </w:r>
          </w:p>
          <w:p w14:paraId="3F8120E0" w14:textId="5FC91836" w:rsidR="00986FE3" w:rsidRPr="00375509" w:rsidRDefault="00986FE3" w:rsidP="00986FE3">
            <w:pPr>
              <w:pStyle w:val="a7"/>
              <w:rPr>
                <w:rFonts w:ascii="Times New Roman" w:hAnsi="Times New Roman" w:cs="Times New Roman"/>
              </w:rPr>
            </w:pPr>
            <w:r w:rsidRPr="00986FE3">
              <w:rPr>
                <w:rFonts w:ascii="Times New Roman" w:hAnsi="Times New Roman" w:cs="Times New Roman"/>
              </w:rPr>
              <w:t>устойчивость к многократным циклам вставки/вытаскивания вилки: не менее 5 000 циклов;</w:t>
            </w:r>
          </w:p>
        </w:tc>
      </w:tr>
      <w:tr w:rsidR="00372769" w:rsidRPr="0028351A" w14:paraId="0E2F4B20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2E098E6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D565CE3" w14:textId="0F168168" w:rsidR="00372769" w:rsidRPr="0028351A" w:rsidRDefault="00C702E0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2E0">
              <w:rPr>
                <w:rFonts w:ascii="Times New Roman" w:hAnsi="Times New Roman" w:cs="Times New Roman"/>
              </w:rPr>
              <w:t>Пластиковый окантовочный профиль для плитки</w:t>
            </w:r>
          </w:p>
        </w:tc>
        <w:tc>
          <w:tcPr>
            <w:tcW w:w="7229" w:type="dxa"/>
            <w:shd w:val="clear" w:color="auto" w:fill="auto"/>
          </w:tcPr>
          <w:p w14:paraId="4F4DCE28" w14:textId="5ECD649C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Наименование</w:t>
            </w:r>
            <w:r w:rsidRPr="00C702E0">
              <w:rPr>
                <w:rFonts w:ascii="Times New Roman" w:hAnsi="Times New Roman" w:cs="Times New Roman"/>
              </w:rPr>
              <w:tab/>
              <w:t>Пластиковый окантовочный профиль для плитки</w:t>
            </w:r>
            <w:r w:rsidRPr="00C702E0">
              <w:rPr>
                <w:rFonts w:ascii="Times New Roman" w:hAnsi="Times New Roman" w:cs="Times New Roman"/>
              </w:rPr>
              <w:tab/>
            </w:r>
          </w:p>
          <w:p w14:paraId="76EAB051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Толщина плитки</w:t>
            </w:r>
            <w:r w:rsidRPr="00C702E0">
              <w:rPr>
                <w:rFonts w:ascii="Times New Roman" w:hAnsi="Times New Roman" w:cs="Times New Roman"/>
              </w:rPr>
              <w:tab/>
              <w:t>До 10 мм</w:t>
            </w:r>
            <w:r w:rsidRPr="00C702E0">
              <w:rPr>
                <w:rFonts w:ascii="Times New Roman" w:hAnsi="Times New Roman" w:cs="Times New Roman"/>
              </w:rPr>
              <w:tab/>
            </w:r>
          </w:p>
          <w:p w14:paraId="247B00D3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Длина профиля</w:t>
            </w:r>
            <w:r w:rsidRPr="00C702E0">
              <w:rPr>
                <w:rFonts w:ascii="Times New Roman" w:hAnsi="Times New Roman" w:cs="Times New Roman"/>
              </w:rPr>
              <w:tab/>
              <w:t>2500 мм</w:t>
            </w:r>
            <w:r w:rsidRPr="00C702E0">
              <w:rPr>
                <w:rFonts w:ascii="Times New Roman" w:hAnsi="Times New Roman" w:cs="Times New Roman"/>
              </w:rPr>
              <w:tab/>
              <w:t>Допустимое отклонение: ±5 мм</w:t>
            </w:r>
          </w:p>
          <w:p w14:paraId="1DDB59A0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Ширина полки</w:t>
            </w:r>
            <w:r w:rsidRPr="00C702E0">
              <w:rPr>
                <w:rFonts w:ascii="Times New Roman" w:hAnsi="Times New Roman" w:cs="Times New Roman"/>
              </w:rPr>
              <w:tab/>
              <w:t>15–25 мм</w:t>
            </w:r>
            <w:r w:rsidRPr="00C702E0">
              <w:rPr>
                <w:rFonts w:ascii="Times New Roman" w:hAnsi="Times New Roman" w:cs="Times New Roman"/>
              </w:rPr>
              <w:tab/>
              <w:t>Для надёжного прикрытия края плитки</w:t>
            </w:r>
          </w:p>
          <w:p w14:paraId="030A00BB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Высота (глубина посадки)</w:t>
            </w:r>
            <w:r w:rsidRPr="00C702E0">
              <w:rPr>
                <w:rFonts w:ascii="Times New Roman" w:hAnsi="Times New Roman" w:cs="Times New Roman"/>
              </w:rPr>
              <w:tab/>
              <w:t>10 мм</w:t>
            </w:r>
            <w:r w:rsidRPr="00C702E0">
              <w:rPr>
                <w:rFonts w:ascii="Times New Roman" w:hAnsi="Times New Roman" w:cs="Times New Roman"/>
              </w:rPr>
              <w:tab/>
              <w:t>Соответствует толщине плитки</w:t>
            </w:r>
          </w:p>
          <w:p w14:paraId="31CAC2DA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Форма профиля</w:t>
            </w:r>
            <w:r w:rsidRPr="00C702E0">
              <w:rPr>
                <w:rFonts w:ascii="Times New Roman" w:hAnsi="Times New Roman" w:cs="Times New Roman"/>
              </w:rPr>
              <w:tab/>
              <w:t>Г‑образная (L‑образная)</w:t>
            </w:r>
            <w:r w:rsidRPr="00C702E0">
              <w:rPr>
                <w:rFonts w:ascii="Times New Roman" w:hAnsi="Times New Roman" w:cs="Times New Roman"/>
              </w:rPr>
              <w:tab/>
              <w:t>Для прямого монтажа на край плитки</w:t>
            </w:r>
          </w:p>
          <w:p w14:paraId="4AA1F286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Материал</w:t>
            </w:r>
            <w:r w:rsidRPr="00C702E0">
              <w:rPr>
                <w:rFonts w:ascii="Times New Roman" w:hAnsi="Times New Roman" w:cs="Times New Roman"/>
              </w:rPr>
              <w:tab/>
              <w:t>ПВХ (поливинилхлорид)</w:t>
            </w:r>
            <w:r w:rsidRPr="00C702E0">
              <w:rPr>
                <w:rFonts w:ascii="Times New Roman" w:hAnsi="Times New Roman" w:cs="Times New Roman"/>
              </w:rPr>
              <w:tab/>
              <w:t>Ударопрочный, влагостойкий</w:t>
            </w:r>
          </w:p>
          <w:p w14:paraId="41E1DA8B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Цвет</w:t>
            </w:r>
            <w:r w:rsidRPr="00C702E0">
              <w:rPr>
                <w:rFonts w:ascii="Times New Roman" w:hAnsi="Times New Roman" w:cs="Times New Roman"/>
              </w:rPr>
              <w:tab/>
              <w:t>Белый, серый, чёрный (указать требуемый вариант)</w:t>
            </w:r>
            <w:r w:rsidRPr="00C702E0">
              <w:rPr>
                <w:rFonts w:ascii="Times New Roman" w:hAnsi="Times New Roman" w:cs="Times New Roman"/>
              </w:rPr>
              <w:tab/>
              <w:t>Однородный цвет по всей длине, без разводов и вкраплений</w:t>
            </w:r>
          </w:p>
          <w:p w14:paraId="1089D480" w14:textId="77777777" w:rsidR="00C702E0" w:rsidRPr="00C702E0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Поверхность</w:t>
            </w:r>
            <w:r w:rsidRPr="00C702E0">
              <w:rPr>
                <w:rFonts w:ascii="Times New Roman" w:hAnsi="Times New Roman" w:cs="Times New Roman"/>
              </w:rPr>
              <w:tab/>
              <w:t>Глянцевая или матовая (указать вариант)</w:t>
            </w:r>
            <w:r w:rsidRPr="00C702E0">
              <w:rPr>
                <w:rFonts w:ascii="Times New Roman" w:hAnsi="Times New Roman" w:cs="Times New Roman"/>
              </w:rPr>
              <w:tab/>
              <w:t>Устойчивая к царапинам и бытовой химии</w:t>
            </w:r>
          </w:p>
          <w:p w14:paraId="05364630" w14:textId="12A9E95A" w:rsidR="00372769" w:rsidRPr="00375509" w:rsidRDefault="00C702E0" w:rsidP="00C702E0">
            <w:pPr>
              <w:pStyle w:val="a7"/>
              <w:rPr>
                <w:rFonts w:ascii="Times New Roman" w:hAnsi="Times New Roman" w:cs="Times New Roman"/>
              </w:rPr>
            </w:pPr>
            <w:r w:rsidRPr="00C702E0">
              <w:rPr>
                <w:rFonts w:ascii="Times New Roman" w:hAnsi="Times New Roman" w:cs="Times New Roman"/>
              </w:rPr>
              <w:t>Тип</w:t>
            </w:r>
            <w:r w:rsidRPr="00C702E0">
              <w:rPr>
                <w:rFonts w:ascii="Times New Roman" w:hAnsi="Times New Roman" w:cs="Times New Roman"/>
              </w:rPr>
              <w:tab/>
              <w:t>Наружный/внутренний (указать тип)</w:t>
            </w:r>
            <w:r w:rsidRPr="00C702E0">
              <w:rPr>
                <w:rFonts w:ascii="Times New Roman" w:hAnsi="Times New Roman" w:cs="Times New Roman"/>
              </w:rPr>
              <w:tab/>
              <w:t>В зависимости от назначения</w:t>
            </w:r>
          </w:p>
        </w:tc>
      </w:tr>
      <w:tr w:rsidR="00372769" w:rsidRPr="0028351A" w14:paraId="503BA75C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4761BA21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B2E63FA" w14:textId="0142416D" w:rsidR="00372769" w:rsidRPr="0028351A" w:rsidRDefault="000D76AD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 уголок</w:t>
            </w:r>
          </w:p>
        </w:tc>
        <w:tc>
          <w:tcPr>
            <w:tcW w:w="7229" w:type="dxa"/>
            <w:shd w:val="clear" w:color="auto" w:fill="auto"/>
          </w:tcPr>
          <w:p w14:paraId="2F8B9B4D" w14:textId="77777777" w:rsidR="002D6D82" w:rsidRDefault="000D76AD" w:rsidP="0037276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 уголок оцинкованный</w:t>
            </w:r>
          </w:p>
          <w:p w14:paraId="4E594050" w14:textId="77777777" w:rsidR="000D76AD" w:rsidRPr="000D76AD" w:rsidRDefault="000D76AD" w:rsidP="000D76AD">
            <w:pPr>
              <w:pStyle w:val="a7"/>
              <w:rPr>
                <w:rFonts w:ascii="Times New Roman" w:hAnsi="Times New Roman" w:cs="Times New Roman"/>
              </w:rPr>
            </w:pPr>
            <w:r w:rsidRPr="000D76AD">
              <w:rPr>
                <w:rFonts w:ascii="Times New Roman" w:hAnsi="Times New Roman" w:cs="Times New Roman"/>
              </w:rPr>
              <w:t>Толщина стали</w:t>
            </w:r>
            <w:r w:rsidRPr="000D76AD">
              <w:rPr>
                <w:rFonts w:ascii="Times New Roman" w:hAnsi="Times New Roman" w:cs="Times New Roman"/>
              </w:rPr>
              <w:tab/>
              <w:t>0,5–1,2 мм</w:t>
            </w:r>
            <w:r w:rsidRPr="000D76AD">
              <w:rPr>
                <w:rFonts w:ascii="Times New Roman" w:hAnsi="Times New Roman" w:cs="Times New Roman"/>
              </w:rPr>
              <w:tab/>
              <w:t>Указать требуемый вариант</w:t>
            </w:r>
          </w:p>
          <w:p w14:paraId="51052BA8" w14:textId="77777777" w:rsidR="000D76AD" w:rsidRPr="000D76AD" w:rsidRDefault="000D76AD" w:rsidP="000D76AD">
            <w:pPr>
              <w:pStyle w:val="a7"/>
              <w:rPr>
                <w:rFonts w:ascii="Times New Roman" w:hAnsi="Times New Roman" w:cs="Times New Roman"/>
              </w:rPr>
            </w:pPr>
            <w:r w:rsidRPr="000D76AD">
              <w:rPr>
                <w:rFonts w:ascii="Times New Roman" w:hAnsi="Times New Roman" w:cs="Times New Roman"/>
              </w:rPr>
              <w:t>Ширина полки</w:t>
            </w:r>
            <w:r w:rsidRPr="000D76AD">
              <w:rPr>
                <w:rFonts w:ascii="Times New Roman" w:hAnsi="Times New Roman" w:cs="Times New Roman"/>
              </w:rPr>
              <w:tab/>
              <w:t>20×20 мм, 25×25 мм, 30×30 мм, 40×40 мм, 50×50 мм (указать нужный размер)</w:t>
            </w:r>
            <w:r w:rsidRPr="000D76AD">
              <w:rPr>
                <w:rFonts w:ascii="Times New Roman" w:hAnsi="Times New Roman" w:cs="Times New Roman"/>
              </w:rPr>
              <w:tab/>
              <w:t>Допустимое отклонение: ±0,5 мм</w:t>
            </w:r>
          </w:p>
          <w:p w14:paraId="0DBE1516" w14:textId="2A8C31F2" w:rsidR="000D76AD" w:rsidRPr="00375509" w:rsidRDefault="000D76AD" w:rsidP="000D76AD">
            <w:pPr>
              <w:pStyle w:val="a7"/>
              <w:rPr>
                <w:rFonts w:ascii="Times New Roman" w:hAnsi="Times New Roman" w:cs="Times New Roman"/>
              </w:rPr>
            </w:pPr>
            <w:r w:rsidRPr="000D76AD">
              <w:rPr>
                <w:rFonts w:ascii="Times New Roman" w:hAnsi="Times New Roman" w:cs="Times New Roman"/>
              </w:rPr>
              <w:t>Длина профиля</w:t>
            </w:r>
            <w:r w:rsidRPr="000D76AD">
              <w:rPr>
                <w:rFonts w:ascii="Times New Roman" w:hAnsi="Times New Roman" w:cs="Times New Roman"/>
              </w:rPr>
              <w:tab/>
              <w:t>2500 мм</w:t>
            </w:r>
          </w:p>
        </w:tc>
      </w:tr>
      <w:tr w:rsidR="00372769" w:rsidRPr="0028351A" w14:paraId="0B5FFE9E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B90615F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CF43109" w14:textId="7F3E5786" w:rsidR="00372769" w:rsidRPr="0028351A" w:rsidRDefault="00AA2B80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Краска по металлу</w:t>
            </w:r>
          </w:p>
        </w:tc>
        <w:tc>
          <w:tcPr>
            <w:tcW w:w="7229" w:type="dxa"/>
            <w:shd w:val="clear" w:color="auto" w:fill="auto"/>
          </w:tcPr>
          <w:p w14:paraId="5010DC1C" w14:textId="77777777" w:rsidR="00FB0106" w:rsidRPr="00FB0106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Тип краски</w:t>
            </w:r>
            <w:r w:rsidRPr="00FB0106">
              <w:rPr>
                <w:rFonts w:ascii="Times New Roman" w:hAnsi="Times New Roman" w:cs="Times New Roman"/>
              </w:rPr>
              <w:tab/>
              <w:t>Алкидная эмаль или грунт‑эмаль «3 в 1»</w:t>
            </w:r>
            <w:r w:rsidRPr="00FB0106">
              <w:rPr>
                <w:rFonts w:ascii="Times New Roman" w:hAnsi="Times New Roman" w:cs="Times New Roman"/>
              </w:rPr>
              <w:tab/>
              <w:t>С антикоррозийными свойствами</w:t>
            </w:r>
          </w:p>
          <w:p w14:paraId="31D8F637" w14:textId="77777777" w:rsidR="00FB0106" w:rsidRPr="00FB0106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Назначение</w:t>
            </w:r>
            <w:r w:rsidRPr="00FB0106">
              <w:rPr>
                <w:rFonts w:ascii="Times New Roman" w:hAnsi="Times New Roman" w:cs="Times New Roman"/>
              </w:rPr>
              <w:tab/>
              <w:t>Для наружных и внутренних работ</w:t>
            </w:r>
            <w:r w:rsidRPr="00FB0106">
              <w:rPr>
                <w:rFonts w:ascii="Times New Roman" w:hAnsi="Times New Roman" w:cs="Times New Roman"/>
              </w:rPr>
              <w:tab/>
              <w:t>Универсальное применение</w:t>
            </w:r>
          </w:p>
          <w:p w14:paraId="6B6A5FDD" w14:textId="77777777" w:rsidR="00FB0106" w:rsidRPr="00FB0106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Основа</w:t>
            </w:r>
            <w:r w:rsidRPr="00FB0106">
              <w:rPr>
                <w:rFonts w:ascii="Times New Roman" w:hAnsi="Times New Roman" w:cs="Times New Roman"/>
              </w:rPr>
              <w:tab/>
              <w:t>Алкидная смола</w:t>
            </w:r>
            <w:r w:rsidRPr="00FB0106">
              <w:rPr>
                <w:rFonts w:ascii="Times New Roman" w:hAnsi="Times New Roman" w:cs="Times New Roman"/>
              </w:rPr>
              <w:tab/>
              <w:t>Обеспечивает хорошую адгезию и долговечность покрытия</w:t>
            </w:r>
          </w:p>
          <w:p w14:paraId="78B566EC" w14:textId="77777777" w:rsidR="00FB0106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Цвет</w:t>
            </w:r>
            <w:r w:rsidRPr="00FB0106">
              <w:rPr>
                <w:rFonts w:ascii="Times New Roman" w:hAnsi="Times New Roman" w:cs="Times New Roman"/>
              </w:rPr>
              <w:tab/>
              <w:t xml:space="preserve">По согласованию </w:t>
            </w:r>
          </w:p>
          <w:p w14:paraId="6AEC90DA" w14:textId="5318C7CA" w:rsidR="00FB0106" w:rsidRPr="00FB0106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Однородный цвет без разводов и вкраплений</w:t>
            </w:r>
          </w:p>
          <w:p w14:paraId="0F09F09A" w14:textId="1EB4C5EE" w:rsidR="00372769" w:rsidRPr="00375509" w:rsidRDefault="00FB0106" w:rsidP="00FB0106">
            <w:pPr>
              <w:pStyle w:val="a7"/>
              <w:rPr>
                <w:rFonts w:ascii="Times New Roman" w:hAnsi="Times New Roman" w:cs="Times New Roman"/>
              </w:rPr>
            </w:pPr>
            <w:r w:rsidRPr="00FB0106">
              <w:rPr>
                <w:rFonts w:ascii="Times New Roman" w:hAnsi="Times New Roman" w:cs="Times New Roman"/>
              </w:rPr>
              <w:t>Степень блеска</w:t>
            </w:r>
            <w:r w:rsidRPr="00FB0106">
              <w:rPr>
                <w:rFonts w:ascii="Times New Roman" w:hAnsi="Times New Roman" w:cs="Times New Roman"/>
              </w:rPr>
              <w:tab/>
            </w:r>
            <w:proofErr w:type="spellStart"/>
            <w:r w:rsidRPr="00FB0106">
              <w:rPr>
                <w:rFonts w:ascii="Times New Roman" w:hAnsi="Times New Roman" w:cs="Times New Roman"/>
              </w:rPr>
              <w:t>Полуглянцевая</w:t>
            </w:r>
            <w:proofErr w:type="spellEnd"/>
            <w:r w:rsidRPr="00FB0106">
              <w:rPr>
                <w:rFonts w:ascii="Times New Roman" w:hAnsi="Times New Roman" w:cs="Times New Roman"/>
              </w:rPr>
              <w:t xml:space="preserve"> </w:t>
            </w:r>
            <w:r w:rsidRPr="00FB0106">
              <w:rPr>
                <w:rFonts w:ascii="Times New Roman" w:hAnsi="Times New Roman" w:cs="Times New Roman"/>
              </w:rPr>
              <w:tab/>
            </w:r>
          </w:p>
        </w:tc>
      </w:tr>
      <w:tr w:rsidR="00372769" w:rsidRPr="0028351A" w14:paraId="460D652A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7CB7AF7D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DD4422D" w14:textId="202B7C2E" w:rsidR="00372769" w:rsidRPr="0028351A" w:rsidRDefault="002D6D82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Лента - серпянка</w:t>
            </w:r>
          </w:p>
        </w:tc>
        <w:tc>
          <w:tcPr>
            <w:tcW w:w="7229" w:type="dxa"/>
            <w:shd w:val="clear" w:color="auto" w:fill="auto"/>
          </w:tcPr>
          <w:p w14:paraId="5F561B95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Материал: стекловолокно с самоклеящимся слоем постоянной липкости.</w:t>
            </w:r>
          </w:p>
          <w:p w14:paraId="462DCE58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Ширина ленты: 45 мм (допуск ± 1 мм).</w:t>
            </w:r>
          </w:p>
          <w:p w14:paraId="6FB30678" w14:textId="1251815D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 xml:space="preserve">Длина намотки в рулоне: </w:t>
            </w:r>
            <w:r>
              <w:rPr>
                <w:rFonts w:ascii="Times New Roman" w:hAnsi="Times New Roman" w:cs="Times New Roman"/>
              </w:rPr>
              <w:t>20</w:t>
            </w:r>
            <w:r w:rsidRPr="002D6D82">
              <w:rPr>
                <w:rFonts w:ascii="Times New Roman" w:hAnsi="Times New Roman" w:cs="Times New Roman"/>
              </w:rPr>
              <w:t xml:space="preserve"> м.</w:t>
            </w:r>
          </w:p>
          <w:p w14:paraId="66F45122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Цвет: белый/прозрачный/светло‑серый (указать предпочтительный).</w:t>
            </w:r>
          </w:p>
          <w:p w14:paraId="3F67C980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Адгезия к основанию: не менее 0,3 Н/мм (проверка по ОТТ производителя).</w:t>
            </w:r>
          </w:p>
          <w:p w14:paraId="13089439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Прочность на разрыв: не менее 1 кН/м по основе и утку.</w:t>
            </w:r>
          </w:p>
          <w:p w14:paraId="4EFF1437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Удлинение при разрыве: не более 10 %.</w:t>
            </w:r>
          </w:p>
          <w:p w14:paraId="320016AD" w14:textId="30055C8B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 xml:space="preserve">Температурный диапазон применения: от +5 </w:t>
            </w:r>
            <w:r w:rsidRPr="002D6D82">
              <w:rPr>
                <w:rFonts w:ascii="Cambria Math" w:hAnsi="Cambria Math" w:cs="Cambria Math"/>
              </w:rPr>
              <w:t>∘</w:t>
            </w:r>
            <w:r w:rsidRPr="002D6D82">
              <w:rPr>
                <w:rFonts w:ascii="Times New Roman" w:hAnsi="Times New Roman" w:cs="Times New Roman"/>
              </w:rPr>
              <w:t>C до +30</w:t>
            </w:r>
            <w:r w:rsidRPr="002D6D82">
              <w:rPr>
                <w:rFonts w:ascii="Cambria Math" w:hAnsi="Cambria Math" w:cs="Cambria Math"/>
              </w:rPr>
              <w:t>∘</w:t>
            </w:r>
            <w:r w:rsidRPr="002D6D82">
              <w:rPr>
                <w:rFonts w:ascii="Times New Roman" w:hAnsi="Times New Roman" w:cs="Times New Roman"/>
              </w:rPr>
              <w:t>C.</w:t>
            </w:r>
          </w:p>
          <w:p w14:paraId="6CA5EE5F" w14:textId="03330158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 xml:space="preserve">Температурная стойкость после монтажа: от −30 </w:t>
            </w:r>
            <w:r w:rsidRPr="002D6D82">
              <w:rPr>
                <w:rFonts w:ascii="Cambria Math" w:hAnsi="Cambria Math" w:cs="Cambria Math"/>
              </w:rPr>
              <w:t>∘</w:t>
            </w:r>
            <w:r w:rsidRPr="002D6D82">
              <w:rPr>
                <w:rFonts w:ascii="Times New Roman" w:hAnsi="Times New Roman" w:cs="Times New Roman"/>
              </w:rPr>
              <w:t xml:space="preserve">C до +60  </w:t>
            </w:r>
            <w:r w:rsidRPr="002D6D82">
              <w:rPr>
                <w:rFonts w:ascii="Cambria Math" w:hAnsi="Cambria Math" w:cs="Cambria Math"/>
              </w:rPr>
              <w:t>∘</w:t>
            </w:r>
            <w:r w:rsidRPr="002D6D82">
              <w:rPr>
                <w:rFonts w:ascii="Times New Roman" w:hAnsi="Times New Roman" w:cs="Times New Roman"/>
              </w:rPr>
              <w:t>C.</w:t>
            </w:r>
          </w:p>
          <w:p w14:paraId="5BEAF694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Влажность основания при монтаже: не более 8 %.</w:t>
            </w:r>
          </w:p>
          <w:p w14:paraId="5A2E3861" w14:textId="77777777" w:rsidR="002D6D82" w:rsidRPr="002D6D82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Срок годности: не менее 24 месяцев с даты изготовления.</w:t>
            </w:r>
          </w:p>
          <w:p w14:paraId="42FB8440" w14:textId="3DB7F903" w:rsidR="00372769" w:rsidRPr="00375509" w:rsidRDefault="002D6D82" w:rsidP="002D6D82">
            <w:pPr>
              <w:pStyle w:val="a7"/>
              <w:rPr>
                <w:rFonts w:ascii="Times New Roman" w:hAnsi="Times New Roman" w:cs="Times New Roman"/>
              </w:rPr>
            </w:pPr>
            <w:r w:rsidRPr="002D6D82">
              <w:rPr>
                <w:rFonts w:ascii="Times New Roman" w:hAnsi="Times New Roman" w:cs="Times New Roman"/>
              </w:rPr>
              <w:t>Упаковка рулона: индивидуальная защитная оболочка (плёнка/бумага), предотвращающая слипание и загрязнение.</w:t>
            </w:r>
          </w:p>
        </w:tc>
      </w:tr>
      <w:tr w:rsidR="00372769" w:rsidRPr="0028351A" w14:paraId="40CB3E37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1F0EED9" w14:textId="77777777" w:rsidR="00372769" w:rsidRPr="0028351A" w:rsidRDefault="00372769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307B234" w14:textId="555ED89B" w:rsidR="00372769" w:rsidRPr="0028351A" w:rsidRDefault="007C428B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Унитаз</w:t>
            </w:r>
          </w:p>
        </w:tc>
        <w:tc>
          <w:tcPr>
            <w:tcW w:w="7229" w:type="dxa"/>
            <w:shd w:val="clear" w:color="auto" w:fill="auto"/>
          </w:tcPr>
          <w:p w14:paraId="394C57A6" w14:textId="628F551A" w:rsidR="00CF267A" w:rsidRPr="00375509" w:rsidRDefault="007C428B" w:rsidP="00CF267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Унитаз керамический, напольный, белый</w:t>
            </w:r>
          </w:p>
        </w:tc>
      </w:tr>
      <w:tr w:rsidR="007C428B" w:rsidRPr="0028351A" w14:paraId="72DD3E64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BF437C2" w14:textId="77777777" w:rsidR="007C428B" w:rsidRPr="0028351A" w:rsidRDefault="007C428B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30BC7D9" w14:textId="284A9225" w:rsidR="007C428B" w:rsidRDefault="007C428B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Раковина с тумбой</w:t>
            </w:r>
          </w:p>
        </w:tc>
        <w:tc>
          <w:tcPr>
            <w:tcW w:w="7229" w:type="dxa"/>
            <w:shd w:val="clear" w:color="auto" w:fill="auto"/>
          </w:tcPr>
          <w:p w14:paraId="65FE966A" w14:textId="580F7132" w:rsidR="007C428B" w:rsidRDefault="007C428B" w:rsidP="00CF267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Раковина с тумбой керамическая</w:t>
            </w:r>
          </w:p>
        </w:tc>
      </w:tr>
      <w:tr w:rsidR="007C428B" w:rsidRPr="0028351A" w14:paraId="1AC71377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155A1429" w14:textId="77777777" w:rsidR="007C428B" w:rsidRPr="0028351A" w:rsidRDefault="007C428B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BC43878" w14:textId="0BC5E80F" w:rsidR="007C428B" w:rsidRDefault="007C428B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</w:t>
            </w:r>
          </w:p>
        </w:tc>
        <w:tc>
          <w:tcPr>
            <w:tcW w:w="7229" w:type="dxa"/>
            <w:shd w:val="clear" w:color="auto" w:fill="auto"/>
          </w:tcPr>
          <w:p w14:paraId="3E99DB8A" w14:textId="77777777" w:rsidR="007C428B" w:rsidRDefault="007C428B" w:rsidP="00CF267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офисных помещений, </w:t>
            </w:r>
          </w:p>
          <w:p w14:paraId="71B729AF" w14:textId="635E2CE4" w:rsidR="007C428B" w:rsidRDefault="007C428B" w:rsidP="00CF267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 по согласованию с заказчиком</w:t>
            </w:r>
          </w:p>
        </w:tc>
      </w:tr>
      <w:tr w:rsidR="009D7BFA" w:rsidRPr="0028351A" w14:paraId="04B102EB" w14:textId="77777777" w:rsidTr="001A6ED0">
        <w:trPr>
          <w:trHeight w:val="20"/>
        </w:trPr>
        <w:tc>
          <w:tcPr>
            <w:tcW w:w="426" w:type="dxa"/>
            <w:shd w:val="clear" w:color="auto" w:fill="auto"/>
          </w:tcPr>
          <w:p w14:paraId="09400310" w14:textId="77777777" w:rsidR="009D7BFA" w:rsidRPr="0028351A" w:rsidRDefault="009D7BFA" w:rsidP="00372769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7C2389A" w14:textId="02D6A802" w:rsidR="009D7BFA" w:rsidRPr="009D7BFA" w:rsidRDefault="009D7BFA" w:rsidP="00372769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Миксер строительный</w:t>
            </w:r>
          </w:p>
        </w:tc>
        <w:tc>
          <w:tcPr>
            <w:tcW w:w="7229" w:type="dxa"/>
            <w:shd w:val="clear" w:color="auto" w:fill="auto"/>
          </w:tcPr>
          <w:p w14:paraId="775BF53F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Мощность: не менее 1600 Вт.</w:t>
            </w:r>
          </w:p>
          <w:p w14:paraId="2C009A51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 питания: 220–240 В, частота 50–60 Гц.</w:t>
            </w:r>
          </w:p>
          <w:p w14:paraId="0840AACA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патрона: М12 или М14.</w:t>
            </w:r>
          </w:p>
          <w:p w14:paraId="6AE9A42F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скоростей: 1.</w:t>
            </w:r>
          </w:p>
          <w:p w14:paraId="33E976C0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Диапазон частоты вращения шпинделя: от 400 до 1000 об/мин.</w:t>
            </w:r>
          </w:p>
          <w:p w14:paraId="4BB8A486" w14:textId="553729C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крутящий момент: не менее 130</w:t>
            </w:r>
            <w:r w:rsidR="00E921C0"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</w:t>
            </w:r>
            <w:proofErr w:type="spellEnd"/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AB45745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электронной регулировки оборотов: обязательно.</w:t>
            </w:r>
          </w:p>
          <w:p w14:paraId="4CC5449B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кабеля питания: не менее 1,7 м.</w:t>
            </w:r>
          </w:p>
          <w:p w14:paraId="78A3A6D1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Вес: не более 4,5 кг.</w:t>
            </w:r>
          </w:p>
          <w:p w14:paraId="73151BB7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Габариты (без упаковки): не более 350×280×190 мм.</w:t>
            </w:r>
          </w:p>
          <w:p w14:paraId="0B8DFAB6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Конструктивные требования:</w:t>
            </w:r>
          </w:p>
          <w:p w14:paraId="51627B1F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Эргономичные рукоятки с противоскользящим покрытием для надёжного удержания инструмента.</w:t>
            </w:r>
          </w:p>
          <w:p w14:paraId="6D47207F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от перегрузок (автоматическое отключение при перегреве).</w:t>
            </w:r>
          </w:p>
          <w:p w14:paraId="65FA8836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работы с вязкими и густыми смесями (штукатурные растворы, клеевые составы, шпаклёвки).</w:t>
            </w:r>
          </w:p>
          <w:p w14:paraId="0F7CB995" w14:textId="77777777" w:rsidR="009D7BFA" w:rsidRP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Устойчивость к кратковременным перегрузкам при работе с тяжёлыми смесями.</w:t>
            </w:r>
          </w:p>
          <w:p w14:paraId="71026A32" w14:textId="6EB1B4BF" w:rsidR="009D7BFA" w:rsidRDefault="009D7BFA" w:rsidP="009D7BFA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уровень вибрации и шума при работе.</w:t>
            </w:r>
          </w:p>
        </w:tc>
      </w:tr>
    </w:tbl>
    <w:p w14:paraId="3568857A" w14:textId="1C0F0E7B" w:rsidR="0057702D" w:rsidRPr="00253B1E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25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B2397"/>
    <w:multiLevelType w:val="hybridMultilevel"/>
    <w:tmpl w:val="00B0B6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03725"/>
    <w:rsid w:val="00015693"/>
    <w:rsid w:val="00040E2C"/>
    <w:rsid w:val="00047F44"/>
    <w:rsid w:val="00054D79"/>
    <w:rsid w:val="00075207"/>
    <w:rsid w:val="00092F26"/>
    <w:rsid w:val="000A08FC"/>
    <w:rsid w:val="000A4F05"/>
    <w:rsid w:val="000B095F"/>
    <w:rsid w:val="000D2C69"/>
    <w:rsid w:val="000D76AD"/>
    <w:rsid w:val="000F3A7C"/>
    <w:rsid w:val="000F45AD"/>
    <w:rsid w:val="00113303"/>
    <w:rsid w:val="00126152"/>
    <w:rsid w:val="00153CAD"/>
    <w:rsid w:val="001575E8"/>
    <w:rsid w:val="0019497D"/>
    <w:rsid w:val="001949A2"/>
    <w:rsid w:val="001A6ED0"/>
    <w:rsid w:val="001B3131"/>
    <w:rsid w:val="001D2974"/>
    <w:rsid w:val="001F171C"/>
    <w:rsid w:val="001F2310"/>
    <w:rsid w:val="0021276C"/>
    <w:rsid w:val="00214FCD"/>
    <w:rsid w:val="00224F5B"/>
    <w:rsid w:val="00233DEC"/>
    <w:rsid w:val="00240AD8"/>
    <w:rsid w:val="00242C53"/>
    <w:rsid w:val="00253B1E"/>
    <w:rsid w:val="0028351A"/>
    <w:rsid w:val="002977FF"/>
    <w:rsid w:val="002B712D"/>
    <w:rsid w:val="002D6D82"/>
    <w:rsid w:val="002F6EC6"/>
    <w:rsid w:val="0030506C"/>
    <w:rsid w:val="00321A40"/>
    <w:rsid w:val="00333677"/>
    <w:rsid w:val="00351AD1"/>
    <w:rsid w:val="00362BDD"/>
    <w:rsid w:val="00364EF6"/>
    <w:rsid w:val="00372769"/>
    <w:rsid w:val="00375509"/>
    <w:rsid w:val="003864A8"/>
    <w:rsid w:val="00395355"/>
    <w:rsid w:val="00396D9B"/>
    <w:rsid w:val="003B2588"/>
    <w:rsid w:val="003B3493"/>
    <w:rsid w:val="003C7847"/>
    <w:rsid w:val="003F4422"/>
    <w:rsid w:val="004120B9"/>
    <w:rsid w:val="00421AA6"/>
    <w:rsid w:val="00441E5C"/>
    <w:rsid w:val="00442578"/>
    <w:rsid w:val="004655D7"/>
    <w:rsid w:val="00466812"/>
    <w:rsid w:val="00471139"/>
    <w:rsid w:val="0047434D"/>
    <w:rsid w:val="004A0A01"/>
    <w:rsid w:val="004C1EA2"/>
    <w:rsid w:val="004D20DF"/>
    <w:rsid w:val="004E0752"/>
    <w:rsid w:val="004E1ECD"/>
    <w:rsid w:val="00513EC8"/>
    <w:rsid w:val="005209A9"/>
    <w:rsid w:val="00522320"/>
    <w:rsid w:val="00556D9B"/>
    <w:rsid w:val="0056512D"/>
    <w:rsid w:val="0057702D"/>
    <w:rsid w:val="00586657"/>
    <w:rsid w:val="00586DA0"/>
    <w:rsid w:val="0059547A"/>
    <w:rsid w:val="005C7E83"/>
    <w:rsid w:val="006312B7"/>
    <w:rsid w:val="006459C6"/>
    <w:rsid w:val="006900A0"/>
    <w:rsid w:val="006A40AD"/>
    <w:rsid w:val="006A4506"/>
    <w:rsid w:val="006C0F5B"/>
    <w:rsid w:val="006E7EE0"/>
    <w:rsid w:val="007142A0"/>
    <w:rsid w:val="0072352F"/>
    <w:rsid w:val="0073046F"/>
    <w:rsid w:val="007360A2"/>
    <w:rsid w:val="00745D2A"/>
    <w:rsid w:val="00756CC4"/>
    <w:rsid w:val="00774C8E"/>
    <w:rsid w:val="00784FCD"/>
    <w:rsid w:val="0079131E"/>
    <w:rsid w:val="00791AA9"/>
    <w:rsid w:val="007B5511"/>
    <w:rsid w:val="007C09DD"/>
    <w:rsid w:val="007C428B"/>
    <w:rsid w:val="007E6069"/>
    <w:rsid w:val="007F28C4"/>
    <w:rsid w:val="0081699C"/>
    <w:rsid w:val="00817946"/>
    <w:rsid w:val="0084189B"/>
    <w:rsid w:val="0086719B"/>
    <w:rsid w:val="00875D10"/>
    <w:rsid w:val="008C48DB"/>
    <w:rsid w:val="009067F9"/>
    <w:rsid w:val="00920586"/>
    <w:rsid w:val="00935017"/>
    <w:rsid w:val="009607AE"/>
    <w:rsid w:val="0096448C"/>
    <w:rsid w:val="00983541"/>
    <w:rsid w:val="00986FE3"/>
    <w:rsid w:val="009A10DA"/>
    <w:rsid w:val="009C4070"/>
    <w:rsid w:val="009C73DF"/>
    <w:rsid w:val="009D7BFA"/>
    <w:rsid w:val="009D7C8A"/>
    <w:rsid w:val="00A2622E"/>
    <w:rsid w:val="00A26F3C"/>
    <w:rsid w:val="00A40DE0"/>
    <w:rsid w:val="00A465CE"/>
    <w:rsid w:val="00A66522"/>
    <w:rsid w:val="00AA2B80"/>
    <w:rsid w:val="00AA3932"/>
    <w:rsid w:val="00AD7178"/>
    <w:rsid w:val="00AE473A"/>
    <w:rsid w:val="00AF597E"/>
    <w:rsid w:val="00B00B03"/>
    <w:rsid w:val="00B245AD"/>
    <w:rsid w:val="00B25C63"/>
    <w:rsid w:val="00B451EE"/>
    <w:rsid w:val="00B45AD5"/>
    <w:rsid w:val="00B45EA6"/>
    <w:rsid w:val="00B77354"/>
    <w:rsid w:val="00B90364"/>
    <w:rsid w:val="00B92C8D"/>
    <w:rsid w:val="00B94873"/>
    <w:rsid w:val="00B96DE5"/>
    <w:rsid w:val="00BA1AD9"/>
    <w:rsid w:val="00BA70D6"/>
    <w:rsid w:val="00BB1010"/>
    <w:rsid w:val="00BC6B6B"/>
    <w:rsid w:val="00BD2150"/>
    <w:rsid w:val="00BD5681"/>
    <w:rsid w:val="00BE48ED"/>
    <w:rsid w:val="00C22D80"/>
    <w:rsid w:val="00C440E8"/>
    <w:rsid w:val="00C632BF"/>
    <w:rsid w:val="00C702E0"/>
    <w:rsid w:val="00C73C98"/>
    <w:rsid w:val="00C81145"/>
    <w:rsid w:val="00C81E38"/>
    <w:rsid w:val="00CB1C29"/>
    <w:rsid w:val="00CC1207"/>
    <w:rsid w:val="00CF267A"/>
    <w:rsid w:val="00CF4E94"/>
    <w:rsid w:val="00CF7243"/>
    <w:rsid w:val="00D06251"/>
    <w:rsid w:val="00D5683F"/>
    <w:rsid w:val="00D811E7"/>
    <w:rsid w:val="00D8171E"/>
    <w:rsid w:val="00D961CB"/>
    <w:rsid w:val="00DA3096"/>
    <w:rsid w:val="00DB2544"/>
    <w:rsid w:val="00DF3F88"/>
    <w:rsid w:val="00E0663D"/>
    <w:rsid w:val="00E111AD"/>
    <w:rsid w:val="00E17013"/>
    <w:rsid w:val="00E37DCF"/>
    <w:rsid w:val="00E4318E"/>
    <w:rsid w:val="00E4353C"/>
    <w:rsid w:val="00E453D1"/>
    <w:rsid w:val="00E467B7"/>
    <w:rsid w:val="00E50B1F"/>
    <w:rsid w:val="00E54178"/>
    <w:rsid w:val="00E57C4E"/>
    <w:rsid w:val="00E921C0"/>
    <w:rsid w:val="00E9502B"/>
    <w:rsid w:val="00EA2B4F"/>
    <w:rsid w:val="00EA5011"/>
    <w:rsid w:val="00EB58A9"/>
    <w:rsid w:val="00ED4836"/>
    <w:rsid w:val="00EE74CD"/>
    <w:rsid w:val="00F20465"/>
    <w:rsid w:val="00F46443"/>
    <w:rsid w:val="00F51C03"/>
    <w:rsid w:val="00F77333"/>
    <w:rsid w:val="00FA0A9D"/>
    <w:rsid w:val="00FA59DC"/>
    <w:rsid w:val="00FA7B4B"/>
    <w:rsid w:val="00FA7D4D"/>
    <w:rsid w:val="00FB0106"/>
    <w:rsid w:val="00FB1ED2"/>
    <w:rsid w:val="00FC2AAE"/>
    <w:rsid w:val="00FD5A71"/>
    <w:rsid w:val="00FF364E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5">
    <w:name w:val="Другое_"/>
    <w:basedOn w:val="a0"/>
    <w:link w:val="a6"/>
    <w:rsid w:val="004C1EA2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4C1EA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83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97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77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3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86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89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8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8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81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48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05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3500</Words>
  <Characters>19953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169</cp:revision>
  <dcterms:created xsi:type="dcterms:W3CDTF">2025-10-20T11:10:00Z</dcterms:created>
  <dcterms:modified xsi:type="dcterms:W3CDTF">2026-03-16T17:27:00Z</dcterms:modified>
</cp:coreProperties>
</file>