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9AE53" w14:textId="318F6987" w:rsidR="00755BC4" w:rsidRPr="0019349D" w:rsidRDefault="0025379A" w:rsidP="00755B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14:paraId="2B318D41" w14:textId="77777777" w:rsidR="00755BC4" w:rsidRPr="004107CC" w:rsidRDefault="00755BC4" w:rsidP="00755BC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87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879"/>
        <w:gridCol w:w="2268"/>
      </w:tblGrid>
      <w:tr w:rsidR="00755BC4" w:rsidRPr="004107CC" w14:paraId="3231E774" w14:textId="77777777" w:rsidTr="00755BC4">
        <w:trPr>
          <w:trHeight w:val="548"/>
        </w:trPr>
        <w:tc>
          <w:tcPr>
            <w:tcW w:w="567" w:type="dxa"/>
            <w:shd w:val="clear" w:color="auto" w:fill="DEEAF6" w:themeFill="accent1" w:themeFillTint="33"/>
            <w:vAlign w:val="center"/>
          </w:tcPr>
          <w:p w14:paraId="2704CE0E" w14:textId="77777777" w:rsidR="00755BC4" w:rsidRPr="00A72A92" w:rsidRDefault="00755BC4" w:rsidP="00A12D25">
            <w:pPr>
              <w:jc w:val="center"/>
            </w:pPr>
            <w:r w:rsidRPr="00A72A92">
              <w:t>№ п/п</w:t>
            </w:r>
          </w:p>
        </w:tc>
        <w:tc>
          <w:tcPr>
            <w:tcW w:w="5879" w:type="dxa"/>
            <w:shd w:val="clear" w:color="auto" w:fill="DEEAF6" w:themeFill="accent1" w:themeFillTint="33"/>
            <w:vAlign w:val="center"/>
          </w:tcPr>
          <w:p w14:paraId="7E61C7F3" w14:textId="77777777" w:rsidR="00755BC4" w:rsidRPr="00A72A92" w:rsidRDefault="00755BC4" w:rsidP="00A12D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A92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08409F74" w14:textId="77777777" w:rsidR="00755BC4" w:rsidRPr="00A72A92" w:rsidRDefault="00755BC4" w:rsidP="00A12D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A92">
              <w:rPr>
                <w:rFonts w:ascii="Times New Roman" w:hAnsi="Times New Roman" w:cs="Times New Roman"/>
                <w:sz w:val="24"/>
                <w:szCs w:val="24"/>
              </w:rPr>
              <w:t>Кол-во услуг, штук</w:t>
            </w:r>
          </w:p>
        </w:tc>
      </w:tr>
      <w:tr w:rsidR="00755BC4" w:rsidRPr="004107CC" w14:paraId="7C544CBF" w14:textId="77777777" w:rsidTr="00755BC4">
        <w:trPr>
          <w:trHeight w:val="548"/>
        </w:trPr>
        <w:tc>
          <w:tcPr>
            <w:tcW w:w="567" w:type="dxa"/>
            <w:shd w:val="clear" w:color="auto" w:fill="auto"/>
            <w:vAlign w:val="center"/>
          </w:tcPr>
          <w:p w14:paraId="3F891D77" w14:textId="77777777" w:rsidR="00755BC4" w:rsidRPr="00A72A92" w:rsidRDefault="00755BC4" w:rsidP="00A12D2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A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9" w:type="dxa"/>
            <w:shd w:val="clear" w:color="auto" w:fill="auto"/>
            <w:vAlign w:val="center"/>
          </w:tcPr>
          <w:p w14:paraId="0A3C2D49" w14:textId="77777777" w:rsidR="00755BC4" w:rsidRPr="006F3DF9" w:rsidRDefault="00755BC4" w:rsidP="005E5E4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5E5E47">
              <w:rPr>
                <w:rFonts w:ascii="Times New Roman" w:hAnsi="Times New Roman" w:cs="Times New Roman"/>
                <w:sz w:val="24"/>
                <w:szCs w:val="24"/>
              </w:rPr>
              <w:t>весового индикатора МИ к весам МИДЛ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A1EED6" w14:textId="77777777" w:rsidR="00755BC4" w:rsidRPr="00A72A92" w:rsidRDefault="00755BC4" w:rsidP="00A12D2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91146C1" w14:textId="77777777" w:rsidR="00755BC4" w:rsidRDefault="00755BC4" w:rsidP="00755BC4">
      <w:pPr>
        <w:widowControl w:val="0"/>
        <w:autoSpaceDE w:val="0"/>
        <w:snapToGrid w:val="0"/>
        <w:spacing w:line="264" w:lineRule="auto"/>
        <w:ind w:firstLine="709"/>
      </w:pPr>
    </w:p>
    <w:p w14:paraId="36D42E42" w14:textId="77777777" w:rsidR="00755BC4" w:rsidRPr="004107CC" w:rsidRDefault="00755BC4" w:rsidP="00755BC4">
      <w:pPr>
        <w:ind w:firstLine="709"/>
        <w:jc w:val="both"/>
      </w:pPr>
      <w:r w:rsidRPr="004107CC">
        <w:t xml:space="preserve">Исполнитель обеспечивает соблюдение требований нормативных документов </w:t>
      </w:r>
      <w:r>
        <w:t xml:space="preserve">                             </w:t>
      </w:r>
      <w:r w:rsidRPr="004107CC">
        <w:t xml:space="preserve">в области охраны труда и техники безопасности, Федерального закона от 26.06.2008 </w:t>
      </w:r>
      <w:r>
        <w:t xml:space="preserve">                                </w:t>
      </w:r>
      <w:r w:rsidRPr="004107CC">
        <w:t xml:space="preserve">№ 102-ФЗ </w:t>
      </w:r>
      <w:r>
        <w:t>«</w:t>
      </w:r>
      <w:r w:rsidRPr="004107CC">
        <w:t>Об</w:t>
      </w:r>
      <w:r>
        <w:t xml:space="preserve"> обеспечении единства измерений»</w:t>
      </w:r>
      <w:r w:rsidRPr="004107CC">
        <w:t xml:space="preserve">, РМГ 120-2013 «Общие требования </w:t>
      </w:r>
      <w:r>
        <w:t xml:space="preserve">                                  </w:t>
      </w:r>
      <w:r w:rsidRPr="004107CC">
        <w:t>к выполнению калибровочных работ» и иными нормативными документами.</w:t>
      </w:r>
    </w:p>
    <w:p w14:paraId="04FF7325" w14:textId="77777777" w:rsidR="00755BC4" w:rsidRPr="004107CC" w:rsidRDefault="00755BC4" w:rsidP="00755BC4">
      <w:pPr>
        <w:ind w:firstLine="709"/>
        <w:jc w:val="both"/>
      </w:pPr>
      <w:r w:rsidRPr="004107CC">
        <w:t>Качество оказываемых услуг должно обеспечиваться:</w:t>
      </w:r>
    </w:p>
    <w:p w14:paraId="56F10BC3" w14:textId="77777777" w:rsidR="00755BC4" w:rsidRPr="004107CC" w:rsidRDefault="00755BC4" w:rsidP="00755BC4">
      <w:pPr>
        <w:ind w:firstLine="709"/>
        <w:jc w:val="both"/>
      </w:pPr>
      <w:r w:rsidRPr="004107CC">
        <w:t>оказанием услуг с привлечением квалифицированного персонала, прошедшего профессиональную подготовку и обучение;</w:t>
      </w:r>
    </w:p>
    <w:p w14:paraId="785D0FF4" w14:textId="77777777" w:rsidR="00755BC4" w:rsidRPr="004107CC" w:rsidRDefault="00755BC4" w:rsidP="00755BC4">
      <w:pPr>
        <w:ind w:firstLine="709"/>
        <w:jc w:val="both"/>
      </w:pPr>
      <w:r w:rsidRPr="004107CC">
        <w:t>оказанием услуг в соответствии с установленными государственными нормативами и стандартами;</w:t>
      </w:r>
      <w:r>
        <w:t xml:space="preserve">                                   </w:t>
      </w:r>
    </w:p>
    <w:p w14:paraId="2539F4DC" w14:textId="77777777" w:rsidR="00755BC4" w:rsidRPr="004107CC" w:rsidRDefault="00755BC4" w:rsidP="00755BC4">
      <w:pPr>
        <w:ind w:firstLine="709"/>
        <w:jc w:val="both"/>
      </w:pPr>
      <w:r w:rsidRPr="004107CC">
        <w:t xml:space="preserve">применением аттестованного технологического, испытательного оборудования </w:t>
      </w:r>
      <w:r>
        <w:t xml:space="preserve">                   </w:t>
      </w:r>
      <w:r w:rsidRPr="004107CC">
        <w:t xml:space="preserve">и поверенного контрольно-измерительного оборудования; </w:t>
      </w:r>
    </w:p>
    <w:p w14:paraId="3B736115" w14:textId="77777777" w:rsidR="00755BC4" w:rsidRPr="004107CC" w:rsidRDefault="00755BC4" w:rsidP="00755BC4">
      <w:pPr>
        <w:ind w:firstLine="709"/>
        <w:jc w:val="both"/>
      </w:pPr>
      <w:r w:rsidRPr="004107CC">
        <w:t xml:space="preserve">Исполнитель гарантирует, что оказываемые услуги соответствуют требованиям, установленным в </w:t>
      </w:r>
      <w:r>
        <w:t>Д</w:t>
      </w:r>
      <w:r w:rsidRPr="004107CC">
        <w:t>оговоре, обязательным нормам и правилам, регулирующим данную деятельность (ГОСТ, ТУ), а также иным требованиям законодательства Российской Федерации, действующим на момент оказания услуг.</w:t>
      </w:r>
    </w:p>
    <w:p w14:paraId="54602F34" w14:textId="77777777" w:rsidR="00755BC4" w:rsidRPr="004107CC" w:rsidRDefault="00755BC4" w:rsidP="00755BC4">
      <w:pPr>
        <w:ind w:firstLine="709"/>
        <w:jc w:val="both"/>
      </w:pPr>
      <w:r w:rsidRPr="004107CC">
        <w:t xml:space="preserve">В состав услуг входят: диагностика, настройка, юстировка весов, мелкий </w:t>
      </w:r>
      <w:r>
        <w:t xml:space="preserve">                                        </w:t>
      </w:r>
      <w:r w:rsidRPr="004107CC">
        <w:t>и средний ремонт, связанный с заменых запасных частей.</w:t>
      </w:r>
    </w:p>
    <w:p w14:paraId="08FFD029" w14:textId="77777777" w:rsidR="00755BC4" w:rsidRDefault="00755BC4" w:rsidP="00755BC4">
      <w:pPr>
        <w:widowControl w:val="0"/>
        <w:autoSpaceDE w:val="0"/>
        <w:snapToGrid w:val="0"/>
        <w:spacing w:line="264" w:lineRule="auto"/>
        <w:ind w:firstLine="709"/>
      </w:pPr>
      <w:r w:rsidRPr="00BC1D64">
        <w:t xml:space="preserve">Стоимость </w:t>
      </w:r>
      <w:r>
        <w:t>заменяемых запасных частей</w:t>
      </w:r>
      <w:r w:rsidRPr="00BC1D64">
        <w:t xml:space="preserve"> входит в стоимость оказанных услуг.</w:t>
      </w:r>
    </w:p>
    <w:p w14:paraId="58E16872" w14:textId="77777777" w:rsidR="00755BC4" w:rsidRDefault="00755BC4" w:rsidP="00755BC4">
      <w:pPr>
        <w:widowControl w:val="0"/>
        <w:autoSpaceDE w:val="0"/>
        <w:snapToGrid w:val="0"/>
        <w:spacing w:line="264" w:lineRule="auto"/>
        <w:ind w:firstLine="709"/>
      </w:pPr>
      <w:r w:rsidRPr="00BC1D64">
        <w:t xml:space="preserve">Гарантийный срок на использованные при оказании услуг </w:t>
      </w:r>
      <w:r>
        <w:t>запасные части</w:t>
      </w:r>
      <w:r w:rsidRPr="00BC1D64">
        <w:t xml:space="preserve"> составляет 12 (двенадцать) месяцев.</w:t>
      </w:r>
    </w:p>
    <w:p w14:paraId="5A70B60E" w14:textId="77777777" w:rsidR="0080478D" w:rsidRDefault="0080478D" w:rsidP="00755BC4">
      <w:pPr>
        <w:widowControl w:val="0"/>
        <w:autoSpaceDE w:val="0"/>
        <w:snapToGrid w:val="0"/>
        <w:spacing w:line="264" w:lineRule="auto"/>
        <w:ind w:firstLine="709"/>
      </w:pPr>
      <w:r>
        <w:t>Транспортные расходы включены в стоимость.</w:t>
      </w:r>
    </w:p>
    <w:p w14:paraId="31050C5B" w14:textId="77777777" w:rsidR="00755BC4" w:rsidRDefault="00755BC4" w:rsidP="00755BC4">
      <w:pPr>
        <w:widowControl w:val="0"/>
        <w:autoSpaceDE w:val="0"/>
        <w:snapToGrid w:val="0"/>
        <w:spacing w:line="264" w:lineRule="auto"/>
        <w:ind w:firstLine="709"/>
      </w:pPr>
    </w:p>
    <w:p w14:paraId="29B7CDA9" w14:textId="77777777" w:rsidR="00FB78B6" w:rsidRDefault="00FB78B6">
      <w:bookmarkStart w:id="0" w:name="_GoBack"/>
      <w:bookmarkEnd w:id="0"/>
    </w:p>
    <w:sectPr w:rsidR="00FB7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BC4"/>
    <w:rsid w:val="0025379A"/>
    <w:rsid w:val="005E5E47"/>
    <w:rsid w:val="00755BC4"/>
    <w:rsid w:val="0080478D"/>
    <w:rsid w:val="009F4FE3"/>
    <w:rsid w:val="00FB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9BDD"/>
  <w15:chartTrackingRefBased/>
  <w15:docId w15:val="{BCC2A92F-6CB1-4D45-8F20-A03BC5BA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ычный 1,для таблиц,No Spacing"/>
    <w:link w:val="a4"/>
    <w:uiPriority w:val="99"/>
    <w:qFormat/>
    <w:rsid w:val="00755BC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aliases w:val="Обычный 1 Знак,для таблиц Знак,No Spacing Знак"/>
    <w:link w:val="a3"/>
    <w:uiPriority w:val="99"/>
    <w:qFormat/>
    <w:rsid w:val="00755BC4"/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755B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OIIHO</dc:creator>
  <cp:keywords/>
  <dc:description/>
  <cp:lastModifiedBy>ОКБИиХО</cp:lastModifiedBy>
  <cp:revision>4</cp:revision>
  <dcterms:created xsi:type="dcterms:W3CDTF">2024-02-14T09:03:00Z</dcterms:created>
  <dcterms:modified xsi:type="dcterms:W3CDTF">2026-08-24T05:13:00Z</dcterms:modified>
</cp:coreProperties>
</file>