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EC9F2" w14:textId="77777777" w:rsidR="00FA6716" w:rsidRDefault="00FA6716">
      <w:pPr>
        <w:shd w:val="clear" w:color="auto" w:fill="FFFFFF"/>
        <w:tabs>
          <w:tab w:val="left" w:pos="567"/>
        </w:tabs>
        <w:ind w:firstLine="567"/>
        <w:jc w:val="center"/>
        <w:rPr>
          <w:b/>
          <w:szCs w:val="22"/>
        </w:rPr>
      </w:pPr>
    </w:p>
    <w:p w14:paraId="51CA6128" w14:textId="77777777" w:rsidR="00FA6716" w:rsidRDefault="0010679A">
      <w:pPr>
        <w:shd w:val="clear" w:color="auto" w:fill="FFFFFF"/>
        <w:tabs>
          <w:tab w:val="left" w:pos="567"/>
        </w:tabs>
        <w:ind w:firstLine="567"/>
        <w:jc w:val="center"/>
        <w:rPr>
          <w:b/>
          <w:szCs w:val="22"/>
        </w:rPr>
      </w:pPr>
      <w:r>
        <w:rPr>
          <w:b/>
          <w:szCs w:val="22"/>
        </w:rPr>
        <w:t>ГОСУДАРСТВЕННЫЙ КОНТРАКТ (ПРОЕКТ) №___________</w:t>
      </w:r>
    </w:p>
    <w:p w14:paraId="453C04F5" w14:textId="04C14E40" w:rsidR="00FA6716" w:rsidRDefault="0010679A">
      <w:pPr>
        <w:shd w:val="clear" w:color="auto" w:fill="FFFFFF"/>
        <w:tabs>
          <w:tab w:val="left" w:pos="567"/>
          <w:tab w:val="left" w:pos="8275"/>
        </w:tabs>
        <w:ind w:firstLine="567"/>
        <w:jc w:val="center"/>
        <w:rPr>
          <w:b/>
          <w:szCs w:val="22"/>
        </w:rPr>
      </w:pPr>
      <w:r>
        <w:rPr>
          <w:b/>
          <w:szCs w:val="22"/>
        </w:rPr>
        <w:t xml:space="preserve">на оказание услуг по </w:t>
      </w:r>
      <w:r w:rsidR="00C35444">
        <w:rPr>
          <w:b/>
          <w:szCs w:val="22"/>
        </w:rPr>
        <w:t xml:space="preserve">вывозу и </w:t>
      </w:r>
      <w:r w:rsidR="004D3A2C">
        <w:rPr>
          <w:b/>
          <w:szCs w:val="22"/>
        </w:rPr>
        <w:t>утилизации списанного имущества</w:t>
      </w:r>
    </w:p>
    <w:p w14:paraId="65313042" w14:textId="77777777" w:rsidR="00FA6716" w:rsidRDefault="00FA6716">
      <w:pPr>
        <w:widowControl w:val="0"/>
        <w:tabs>
          <w:tab w:val="left" w:pos="567"/>
        </w:tabs>
        <w:rPr>
          <w:szCs w:val="22"/>
        </w:rPr>
      </w:pPr>
    </w:p>
    <w:p w14:paraId="3EC6C024" w14:textId="61012D77" w:rsidR="00FA6716" w:rsidRDefault="0010679A">
      <w:pPr>
        <w:widowControl w:val="0"/>
        <w:tabs>
          <w:tab w:val="left" w:pos="567"/>
        </w:tabs>
        <w:rPr>
          <w:rFonts w:eastAsiaTheme="minorHAnsi"/>
          <w:color w:val="auto"/>
          <w:szCs w:val="22"/>
          <w:lang w:eastAsia="en-US"/>
        </w:rPr>
      </w:pPr>
      <w:r>
        <w:rPr>
          <w:rFonts w:eastAsiaTheme="minorHAnsi"/>
          <w:color w:val="auto"/>
          <w:szCs w:val="22"/>
          <w:lang w:eastAsia="en-US"/>
        </w:rPr>
        <w:t xml:space="preserve"> г. </w:t>
      </w:r>
      <w:r w:rsidR="00101C9F">
        <w:rPr>
          <w:rFonts w:eastAsiaTheme="minorHAnsi"/>
          <w:color w:val="auto"/>
          <w:szCs w:val="22"/>
          <w:lang w:eastAsia="en-US"/>
        </w:rPr>
        <w:t>Москва</w:t>
      </w:r>
      <w:r>
        <w:rPr>
          <w:rFonts w:eastAsiaTheme="minorHAnsi"/>
          <w:color w:val="auto"/>
          <w:szCs w:val="22"/>
          <w:lang w:eastAsia="en-US"/>
        </w:rPr>
        <w:t xml:space="preserve">                                                 </w:t>
      </w:r>
      <w:r>
        <w:rPr>
          <w:rFonts w:eastAsiaTheme="minorHAnsi"/>
          <w:color w:val="auto"/>
          <w:szCs w:val="22"/>
          <w:lang w:eastAsia="en-US"/>
        </w:rPr>
        <w:tab/>
        <w:t xml:space="preserve"> </w:t>
      </w:r>
      <w:r>
        <w:rPr>
          <w:rFonts w:eastAsiaTheme="minorHAnsi"/>
          <w:color w:val="auto"/>
          <w:szCs w:val="22"/>
          <w:lang w:eastAsia="en-US"/>
        </w:rPr>
        <w:tab/>
      </w:r>
      <w:r>
        <w:rPr>
          <w:rFonts w:eastAsiaTheme="minorHAnsi"/>
          <w:color w:val="auto"/>
          <w:szCs w:val="22"/>
          <w:lang w:eastAsia="en-US"/>
        </w:rPr>
        <w:tab/>
        <w:t xml:space="preserve">                         </w:t>
      </w:r>
      <w:proofErr w:type="gramStart"/>
      <w:r>
        <w:rPr>
          <w:rFonts w:eastAsiaTheme="minorHAnsi"/>
          <w:color w:val="auto"/>
          <w:szCs w:val="22"/>
          <w:lang w:eastAsia="en-US"/>
        </w:rPr>
        <w:t xml:space="preserve">   «</w:t>
      </w:r>
      <w:proofErr w:type="gramEnd"/>
      <w:r>
        <w:rPr>
          <w:rFonts w:eastAsiaTheme="minorHAnsi"/>
          <w:color w:val="auto"/>
          <w:szCs w:val="22"/>
          <w:lang w:eastAsia="en-US"/>
        </w:rPr>
        <w:t xml:space="preserve">_____»_________ </w:t>
      </w:r>
      <w:r w:rsidR="004D3A2C">
        <w:rPr>
          <w:rFonts w:eastAsiaTheme="minorHAnsi"/>
          <w:color w:val="auto"/>
          <w:szCs w:val="22"/>
          <w:lang w:eastAsia="en-US"/>
        </w:rPr>
        <w:t xml:space="preserve"> 2026</w:t>
      </w:r>
    </w:p>
    <w:p w14:paraId="49A41CC8" w14:textId="77777777" w:rsidR="00FA6716" w:rsidRDefault="00FA6716">
      <w:pPr>
        <w:pStyle w:val="ConsNormal"/>
        <w:widowControl/>
        <w:tabs>
          <w:tab w:val="left" w:pos="567"/>
        </w:tabs>
        <w:ind w:right="0" w:firstLine="0"/>
        <w:jc w:val="both"/>
        <w:rPr>
          <w:rFonts w:ascii="Times New Roman" w:hAnsi="Times New Roman"/>
          <w:b/>
          <w:sz w:val="22"/>
          <w:szCs w:val="22"/>
        </w:rPr>
      </w:pPr>
    </w:p>
    <w:p w14:paraId="2E35E585" w14:textId="307F8EE0" w:rsidR="00FA6716" w:rsidRDefault="0010679A">
      <w:pPr>
        <w:pStyle w:val="ConsNormal"/>
        <w:widowControl/>
        <w:tabs>
          <w:tab w:val="left" w:pos="709"/>
        </w:tabs>
        <w:ind w:right="0" w:firstLine="0"/>
        <w:jc w:val="both"/>
        <w:rPr>
          <w:rFonts w:ascii="Times New Roman" w:hAnsi="Times New Roman"/>
          <w:sz w:val="22"/>
          <w:szCs w:val="22"/>
        </w:rPr>
      </w:pPr>
      <w:r>
        <w:rPr>
          <w:rFonts w:ascii="Times New Roman" w:hAnsi="Times New Roman"/>
          <w:b/>
          <w:sz w:val="22"/>
          <w:szCs w:val="22"/>
        </w:rPr>
        <w:tab/>
      </w:r>
      <w:r w:rsidR="00101C9F" w:rsidRPr="00101C9F">
        <w:rPr>
          <w:rFonts w:ascii="Times New Roman" w:hAnsi="Times New Roman"/>
          <w:b/>
          <w:bCs/>
          <w:sz w:val="22"/>
          <w:szCs w:val="22"/>
        </w:rPr>
        <w:t>Федеральное государственное бюджетное учреждение науки Институт философии Российской академии наук (Институт философии РАН),</w:t>
      </w:r>
      <w:r w:rsidR="00101C9F" w:rsidRPr="00101C9F">
        <w:rPr>
          <w:rFonts w:ascii="Times New Roman" w:hAnsi="Times New Roman"/>
          <w:sz w:val="22"/>
          <w:szCs w:val="22"/>
        </w:rPr>
        <w:t xml:space="preserve"> в лице временно исполняющего обязанности Директора Гусейнова Абдусалама </w:t>
      </w:r>
      <w:proofErr w:type="spellStart"/>
      <w:r w:rsidR="00101C9F" w:rsidRPr="00101C9F">
        <w:rPr>
          <w:rFonts w:ascii="Times New Roman" w:hAnsi="Times New Roman"/>
          <w:sz w:val="22"/>
          <w:szCs w:val="22"/>
        </w:rPr>
        <w:t>Абдулкеримовича</w:t>
      </w:r>
      <w:proofErr w:type="spellEnd"/>
      <w:r w:rsidR="00101C9F" w:rsidRPr="00101C9F">
        <w:rPr>
          <w:rFonts w:ascii="Times New Roman" w:hAnsi="Times New Roman"/>
          <w:sz w:val="22"/>
          <w:szCs w:val="22"/>
        </w:rPr>
        <w:t xml:space="preserve">, действующего на основании Приказа Министерства науки и высшего образования от 28.12.2021г. № 10-3/595 п-о и Устава, именуемое в дальнейшем </w:t>
      </w:r>
      <w:r w:rsidR="00101C9F" w:rsidRPr="00101C9F">
        <w:rPr>
          <w:rFonts w:ascii="Times New Roman" w:hAnsi="Times New Roman"/>
          <w:b/>
          <w:bCs/>
          <w:sz w:val="22"/>
          <w:szCs w:val="22"/>
        </w:rPr>
        <w:t>«Заказчик»,</w:t>
      </w:r>
      <w:r w:rsidR="00101C9F" w:rsidRPr="00101C9F">
        <w:rPr>
          <w:rFonts w:ascii="Times New Roman" w:hAnsi="Times New Roman"/>
          <w:sz w:val="22"/>
          <w:szCs w:val="22"/>
        </w:rPr>
        <w:t xml:space="preserve">  с одной стороны, и </w:t>
      </w:r>
      <w:r w:rsidR="00101C9F">
        <w:rPr>
          <w:rFonts w:ascii="Times New Roman" w:hAnsi="Times New Roman"/>
          <w:sz w:val="22"/>
          <w:szCs w:val="22"/>
        </w:rPr>
        <w:t>_____</w:t>
      </w:r>
      <w:r w:rsidR="00101C9F" w:rsidRPr="00101C9F">
        <w:rPr>
          <w:rFonts w:ascii="Times New Roman" w:hAnsi="Times New Roman"/>
          <w:sz w:val="22"/>
          <w:szCs w:val="22"/>
        </w:rPr>
        <w:t xml:space="preserve"> в лице </w:t>
      </w:r>
      <w:r w:rsidR="00101C9F">
        <w:rPr>
          <w:rFonts w:ascii="Times New Roman" w:hAnsi="Times New Roman"/>
          <w:sz w:val="22"/>
          <w:szCs w:val="22"/>
        </w:rPr>
        <w:t>____</w:t>
      </w:r>
      <w:r w:rsidR="00101C9F" w:rsidRPr="00101C9F">
        <w:rPr>
          <w:rFonts w:ascii="Times New Roman" w:hAnsi="Times New Roman"/>
          <w:sz w:val="22"/>
          <w:szCs w:val="22"/>
        </w:rPr>
        <w:t xml:space="preserve">, действующего на основании Устава, именуемое в дальнейшем </w:t>
      </w:r>
      <w:r w:rsidR="00101C9F" w:rsidRPr="00101C9F">
        <w:rPr>
          <w:rFonts w:ascii="Times New Roman" w:hAnsi="Times New Roman"/>
          <w:b/>
          <w:bCs/>
          <w:sz w:val="22"/>
          <w:szCs w:val="22"/>
        </w:rPr>
        <w:t>«Исполнитель»,</w:t>
      </w:r>
      <w:r w:rsidR="00101C9F" w:rsidRPr="00101C9F">
        <w:rPr>
          <w:rFonts w:ascii="Times New Roman" w:hAnsi="Times New Roman"/>
          <w:sz w:val="22"/>
          <w:szCs w:val="22"/>
        </w:rPr>
        <w:t xml:space="preserve"> с другой стороны, вместе именуемые </w:t>
      </w:r>
      <w:r w:rsidR="00101C9F" w:rsidRPr="00101C9F">
        <w:rPr>
          <w:rFonts w:ascii="Times New Roman" w:hAnsi="Times New Roman"/>
          <w:b/>
          <w:bCs/>
          <w:sz w:val="22"/>
          <w:szCs w:val="22"/>
        </w:rPr>
        <w:t>«Стороны»</w:t>
      </w:r>
      <w:r w:rsidR="00101C9F" w:rsidRPr="00101C9F">
        <w:rPr>
          <w:rFonts w:ascii="Times New Roman" w:hAnsi="Times New Roman"/>
          <w:sz w:val="22"/>
          <w:szCs w:val="22"/>
        </w:rPr>
        <w:t xml:space="preserve"> и каждый в отдельности </w:t>
      </w:r>
      <w:r w:rsidR="00101C9F" w:rsidRPr="00101C9F">
        <w:rPr>
          <w:rFonts w:ascii="Times New Roman" w:hAnsi="Times New Roman"/>
          <w:b/>
          <w:bCs/>
          <w:sz w:val="22"/>
          <w:szCs w:val="22"/>
        </w:rPr>
        <w:t>«Сторона»,</w:t>
      </w:r>
      <w:r w:rsidR="00101C9F" w:rsidRPr="00101C9F">
        <w:rPr>
          <w:rFonts w:ascii="Times New Roman" w:hAnsi="Times New Roman"/>
          <w:sz w:val="22"/>
          <w:szCs w:val="22"/>
        </w:rPr>
        <w:t xml:space="preserve"> с соблюдением требований Гражданского кодекса Российской Федерации и п.</w:t>
      </w:r>
      <w:r w:rsidR="00101C9F">
        <w:rPr>
          <w:rFonts w:ascii="Times New Roman" w:hAnsi="Times New Roman"/>
          <w:sz w:val="22"/>
          <w:szCs w:val="22"/>
        </w:rPr>
        <w:t>4</w:t>
      </w:r>
      <w:r w:rsidR="00101C9F" w:rsidRPr="00101C9F">
        <w:rPr>
          <w:rFonts w:ascii="Times New Roman" w:hAnsi="Times New Roman"/>
          <w:sz w:val="22"/>
          <w:szCs w:val="22"/>
        </w:rPr>
        <w:t>,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14:paraId="3682E125" w14:textId="77777777" w:rsidR="00FA6716" w:rsidRDefault="00FA6716">
      <w:pPr>
        <w:shd w:val="clear" w:color="auto" w:fill="FFFFFF"/>
        <w:tabs>
          <w:tab w:val="left" w:pos="567"/>
        </w:tabs>
        <w:ind w:firstLine="567"/>
        <w:rPr>
          <w:b/>
          <w:szCs w:val="22"/>
        </w:rPr>
      </w:pPr>
    </w:p>
    <w:p w14:paraId="77282E3E" w14:textId="77777777" w:rsidR="00FA6716" w:rsidRDefault="0010679A">
      <w:pPr>
        <w:shd w:val="clear" w:color="auto" w:fill="FFFFFF"/>
        <w:tabs>
          <w:tab w:val="left" w:pos="567"/>
        </w:tabs>
        <w:ind w:firstLine="567"/>
        <w:jc w:val="center"/>
        <w:rPr>
          <w:b/>
          <w:szCs w:val="22"/>
        </w:rPr>
      </w:pPr>
      <w:r>
        <w:rPr>
          <w:b/>
          <w:szCs w:val="22"/>
        </w:rPr>
        <w:t>1. Предмет контракта</w:t>
      </w:r>
    </w:p>
    <w:p w14:paraId="42788087" w14:textId="1ECA50E6" w:rsidR="00FA6716" w:rsidRDefault="0010679A" w:rsidP="00C35444">
      <w:pPr>
        <w:widowControl w:val="0"/>
        <w:shd w:val="clear" w:color="auto" w:fill="FFFFFF"/>
        <w:tabs>
          <w:tab w:val="left" w:pos="-360"/>
          <w:tab w:val="left" w:pos="567"/>
        </w:tabs>
        <w:ind w:left="142" w:firstLine="567"/>
        <w:rPr>
          <w:szCs w:val="22"/>
        </w:rPr>
      </w:pPr>
      <w:r w:rsidRPr="00C35444">
        <w:rPr>
          <w:szCs w:val="22"/>
        </w:rPr>
        <w:t>1.1. Исполнитель обязуется по заданию Заказчика (приложение № 1 к контракту (</w:t>
      </w:r>
      <w:r w:rsidR="00C35444" w:rsidRPr="00C35444">
        <w:rPr>
          <w:szCs w:val="22"/>
        </w:rPr>
        <w:t>Техническое задание</w:t>
      </w:r>
      <w:r w:rsidRPr="00C35444">
        <w:rPr>
          <w:szCs w:val="22"/>
        </w:rPr>
        <w:t xml:space="preserve">)) оказать услуги </w:t>
      </w:r>
      <w:r w:rsidR="004D3A2C" w:rsidRPr="00C35444">
        <w:rPr>
          <w:szCs w:val="22"/>
        </w:rPr>
        <w:t>по</w:t>
      </w:r>
      <w:r w:rsidR="00C64C55">
        <w:rPr>
          <w:szCs w:val="22"/>
        </w:rPr>
        <w:t xml:space="preserve"> вывозу </w:t>
      </w:r>
      <w:r w:rsidR="003C38E8">
        <w:rPr>
          <w:szCs w:val="22"/>
        </w:rPr>
        <w:t xml:space="preserve">и </w:t>
      </w:r>
      <w:r w:rsidR="003C38E8" w:rsidRPr="00C35444">
        <w:rPr>
          <w:szCs w:val="22"/>
        </w:rPr>
        <w:t>утилизации</w:t>
      </w:r>
      <w:r w:rsidR="004D3A2C" w:rsidRPr="00C35444">
        <w:rPr>
          <w:szCs w:val="22"/>
        </w:rPr>
        <w:t xml:space="preserve"> списанного имущества </w:t>
      </w:r>
      <w:r w:rsidR="00C35444" w:rsidRPr="00C35444">
        <w:rPr>
          <w:szCs w:val="22"/>
        </w:rPr>
        <w:t>(Приложение №2 к Контракту</w:t>
      </w:r>
      <w:r w:rsidR="00C35444">
        <w:rPr>
          <w:szCs w:val="22"/>
        </w:rPr>
        <w:t xml:space="preserve"> </w:t>
      </w:r>
      <w:r w:rsidR="00C35444" w:rsidRPr="00C35444">
        <w:rPr>
          <w:szCs w:val="22"/>
        </w:rPr>
        <w:t>(</w:t>
      </w:r>
      <w:r w:rsidR="00C64C55">
        <w:rPr>
          <w:szCs w:val="22"/>
        </w:rPr>
        <w:t>Перечень</w:t>
      </w:r>
      <w:r w:rsidR="00C35444" w:rsidRPr="00C35444">
        <w:rPr>
          <w:szCs w:val="22"/>
        </w:rPr>
        <w:t xml:space="preserve"> списанных технических средств подлежащих утилизации))</w:t>
      </w:r>
      <w:r w:rsidR="00C35444">
        <w:rPr>
          <w:szCs w:val="22"/>
        </w:rPr>
        <w:t xml:space="preserve"> </w:t>
      </w:r>
      <w:r>
        <w:rPr>
          <w:szCs w:val="22"/>
        </w:rPr>
        <w:t>(далее – услуги), а Заказчик обязуется оплатить принятые услуги в порядке и на условиях, предусмотренных контрактом.</w:t>
      </w:r>
    </w:p>
    <w:p w14:paraId="151E83F1" w14:textId="77777777" w:rsidR="00FA6716" w:rsidRDefault="00FA6716">
      <w:pPr>
        <w:shd w:val="clear" w:color="auto" w:fill="FFFFFF"/>
        <w:tabs>
          <w:tab w:val="left" w:pos="180"/>
          <w:tab w:val="left" w:pos="567"/>
        </w:tabs>
        <w:ind w:firstLine="567"/>
        <w:rPr>
          <w:szCs w:val="22"/>
        </w:rPr>
      </w:pPr>
    </w:p>
    <w:p w14:paraId="7ED5AB26" w14:textId="77777777" w:rsidR="00FA6716" w:rsidRDefault="0010679A">
      <w:pPr>
        <w:shd w:val="clear" w:color="auto" w:fill="FFFFFF"/>
        <w:tabs>
          <w:tab w:val="left" w:pos="567"/>
        </w:tabs>
        <w:ind w:left="360" w:firstLine="567"/>
        <w:jc w:val="center"/>
        <w:rPr>
          <w:b/>
          <w:szCs w:val="22"/>
        </w:rPr>
      </w:pPr>
      <w:r>
        <w:rPr>
          <w:b/>
          <w:szCs w:val="22"/>
        </w:rPr>
        <w:t>2. Цена контракта и порядок расчетов</w:t>
      </w:r>
    </w:p>
    <w:p w14:paraId="1125FBC5" w14:textId="77777777" w:rsidR="004D3A2C" w:rsidRPr="004D3A2C" w:rsidRDefault="0010679A" w:rsidP="004D3A2C">
      <w:pPr>
        <w:widowControl w:val="0"/>
        <w:shd w:val="clear" w:color="auto" w:fill="FFFFFF"/>
        <w:tabs>
          <w:tab w:val="left" w:pos="-360"/>
        </w:tabs>
        <w:ind w:left="142" w:firstLine="567"/>
        <w:rPr>
          <w:color w:val="auto"/>
          <w:szCs w:val="22"/>
        </w:rPr>
      </w:pPr>
      <w:r>
        <w:rPr>
          <w:szCs w:val="22"/>
        </w:rPr>
        <w:t xml:space="preserve">2.1. </w:t>
      </w:r>
      <w:r w:rsidR="004D3A2C" w:rsidRPr="004D3A2C">
        <w:rPr>
          <w:color w:val="auto"/>
          <w:szCs w:val="22"/>
        </w:rPr>
        <w:t>Общая стоимость настоящего контракта составляет _____ (______) руб. ___ коп. *, в т.ч. (НДС применяется ___/НДС не облагается), из расчёта, согласно приложению № 2 к контракту (Спецификации).</w:t>
      </w:r>
    </w:p>
    <w:p w14:paraId="1C11235E" w14:textId="75CB3E67" w:rsidR="00FA6716" w:rsidRDefault="0010679A" w:rsidP="004D3A2C">
      <w:pPr>
        <w:widowControl w:val="0"/>
        <w:shd w:val="clear" w:color="auto" w:fill="FFFFFF"/>
        <w:tabs>
          <w:tab w:val="left" w:pos="-360"/>
          <w:tab w:val="left" w:pos="567"/>
        </w:tabs>
        <w:ind w:left="142" w:firstLine="567"/>
        <w:rPr>
          <w:szCs w:val="22"/>
        </w:rPr>
      </w:pPr>
      <w:r>
        <w:rPr>
          <w:szCs w:val="22"/>
        </w:rPr>
        <w:t>Цена контракта является твердой и определяется на весь срок исполнения контракта.</w:t>
      </w:r>
    </w:p>
    <w:p w14:paraId="539EA1BB" w14:textId="77777777" w:rsidR="00FA6716" w:rsidRDefault="0010679A">
      <w:pPr>
        <w:widowControl w:val="0"/>
        <w:shd w:val="clear" w:color="auto" w:fill="FFFFFF"/>
        <w:tabs>
          <w:tab w:val="left" w:pos="-360"/>
          <w:tab w:val="left" w:pos="567"/>
        </w:tabs>
        <w:ind w:left="142" w:firstLine="567"/>
        <w:rPr>
          <w:szCs w:val="22"/>
        </w:rPr>
      </w:pPr>
      <w:r>
        <w:rPr>
          <w:szCs w:val="22"/>
        </w:rPr>
        <w:t>2.2. Цена контракта включает в себя все затраты все затраты Исполнителя, связанные с исполнением им обязательств по контракту, в том числе уплату налогов (в т.ч. НДС (согласно п. 2.1 контракта)) и других обязательных платежей.</w:t>
      </w:r>
    </w:p>
    <w:p w14:paraId="25ADA65A" w14:textId="77777777" w:rsidR="00FA6716" w:rsidRDefault="0010679A">
      <w:pPr>
        <w:widowControl w:val="0"/>
        <w:shd w:val="clear" w:color="auto" w:fill="FFFFFF"/>
        <w:tabs>
          <w:tab w:val="left" w:pos="-360"/>
          <w:tab w:val="left" w:pos="567"/>
        </w:tabs>
        <w:ind w:left="142" w:firstLine="567"/>
        <w:rPr>
          <w:szCs w:val="22"/>
        </w:rPr>
      </w:pPr>
      <w:r>
        <w:rPr>
          <w:szCs w:val="22"/>
        </w:rPr>
        <w:t>В случаях, установленных п. 2 ч. 13 ст. 34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сумма, подлежащая уплате Заказчиком Исполнителю, являющемуся юридическим лицом или физическим лицом,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7A4D41" w14:textId="77777777" w:rsidR="00FA6716" w:rsidRDefault="0010679A">
      <w:pPr>
        <w:widowControl w:val="0"/>
        <w:shd w:val="clear" w:color="auto" w:fill="FFFFFF"/>
        <w:tabs>
          <w:tab w:val="left" w:pos="-360"/>
          <w:tab w:val="left" w:pos="567"/>
        </w:tabs>
        <w:ind w:left="142" w:firstLine="567"/>
        <w:rPr>
          <w:szCs w:val="22"/>
        </w:rPr>
      </w:pPr>
      <w:r>
        <w:rPr>
          <w:szCs w:val="22"/>
        </w:rPr>
        <w:t>2.3. Расчет за оказанные услуги между Исполнителем и Заказчиком производится не более чем в течение 7 (Семи) рабочих дней с даты подписания Заказчиком документов о приемке, указанных в разделе 5 контракта.</w:t>
      </w:r>
    </w:p>
    <w:p w14:paraId="6B3719F5" w14:textId="77777777" w:rsidR="00FA6716" w:rsidRDefault="0010679A">
      <w:pPr>
        <w:widowControl w:val="0"/>
        <w:shd w:val="clear" w:color="auto" w:fill="FFFFFF"/>
        <w:tabs>
          <w:tab w:val="left" w:pos="-360"/>
          <w:tab w:val="left" w:pos="567"/>
        </w:tabs>
        <w:ind w:left="142" w:firstLine="567"/>
        <w:rPr>
          <w:szCs w:val="22"/>
        </w:rPr>
      </w:pPr>
      <w:r>
        <w:rPr>
          <w:szCs w:val="22"/>
        </w:rPr>
        <w:t>2.4. Датой оплаты услуг считается день списания денежных средств с расчетного счета Заказчика.</w:t>
      </w:r>
    </w:p>
    <w:p w14:paraId="145CBDF8" w14:textId="1165E5EE" w:rsidR="004D3A2C" w:rsidRPr="004D3A2C" w:rsidRDefault="004D3A2C" w:rsidP="000F7FEF">
      <w:pPr>
        <w:widowControl w:val="0"/>
        <w:shd w:val="clear" w:color="auto" w:fill="FFFFFF"/>
        <w:tabs>
          <w:tab w:val="left" w:pos="-360"/>
          <w:tab w:val="left" w:pos="567"/>
        </w:tabs>
        <w:ind w:left="142" w:firstLine="567"/>
        <w:rPr>
          <w:szCs w:val="22"/>
        </w:rPr>
      </w:pPr>
      <w:r>
        <w:rPr>
          <w:szCs w:val="22"/>
        </w:rPr>
        <w:t>2.</w:t>
      </w:r>
      <w:r w:rsidR="00101C9F">
        <w:rPr>
          <w:szCs w:val="22"/>
        </w:rPr>
        <w:t>5</w:t>
      </w:r>
      <w:r>
        <w:rPr>
          <w:szCs w:val="22"/>
        </w:rPr>
        <w:t xml:space="preserve">. </w:t>
      </w:r>
      <w:r w:rsidRPr="004D3A2C">
        <w:rPr>
          <w:szCs w:val="22"/>
        </w:rPr>
        <w:t>Исполнитель обязуется вернуть Заказчику стоимость извлеченных черных и цветных металлов</w:t>
      </w:r>
      <w:r w:rsidR="009934D0">
        <w:rPr>
          <w:szCs w:val="22"/>
        </w:rPr>
        <w:t xml:space="preserve"> (при наличии)</w:t>
      </w:r>
      <w:r w:rsidRPr="004D3A2C">
        <w:rPr>
          <w:szCs w:val="22"/>
        </w:rPr>
        <w:t>, а также драгоценных металлов (при наличии), образов</w:t>
      </w:r>
      <w:r w:rsidR="000F7FEF">
        <w:rPr>
          <w:szCs w:val="22"/>
        </w:rPr>
        <w:t>авшихся при разборке имущества.</w:t>
      </w:r>
    </w:p>
    <w:p w14:paraId="44F08E10" w14:textId="69F28437" w:rsidR="004D3A2C" w:rsidRPr="004D3A2C" w:rsidRDefault="004D3A2C" w:rsidP="004D3A2C">
      <w:pPr>
        <w:widowControl w:val="0"/>
        <w:shd w:val="clear" w:color="auto" w:fill="FFFFFF"/>
        <w:tabs>
          <w:tab w:val="left" w:pos="-360"/>
          <w:tab w:val="left" w:pos="567"/>
        </w:tabs>
        <w:ind w:left="142" w:firstLine="567"/>
        <w:rPr>
          <w:szCs w:val="22"/>
        </w:rPr>
      </w:pPr>
      <w:r>
        <w:rPr>
          <w:szCs w:val="22"/>
        </w:rPr>
        <w:t>2.</w:t>
      </w:r>
      <w:r w:rsidR="00101C9F">
        <w:rPr>
          <w:szCs w:val="22"/>
        </w:rPr>
        <w:t>6</w:t>
      </w:r>
      <w:r w:rsidRPr="004D3A2C">
        <w:rPr>
          <w:szCs w:val="22"/>
        </w:rPr>
        <w:t>. Исполнитель производит расчеты с Заказчиком за черные и цветные металлы, содержащиеся в утилизированном имуществе (при их наличии), на основании рыночной стоимости вторичного сырья.</w:t>
      </w:r>
    </w:p>
    <w:p w14:paraId="25562BEC" w14:textId="4F0E100F" w:rsidR="004D3A2C" w:rsidRDefault="004D3A2C" w:rsidP="004D3A2C">
      <w:pPr>
        <w:widowControl w:val="0"/>
        <w:shd w:val="clear" w:color="auto" w:fill="FFFFFF"/>
        <w:tabs>
          <w:tab w:val="left" w:pos="-360"/>
          <w:tab w:val="left" w:pos="567"/>
        </w:tabs>
        <w:ind w:left="142" w:firstLine="567"/>
        <w:rPr>
          <w:szCs w:val="22"/>
        </w:rPr>
      </w:pPr>
      <w:r w:rsidRPr="004D3A2C">
        <w:rPr>
          <w:szCs w:val="22"/>
        </w:rPr>
        <w:t>2.</w:t>
      </w:r>
      <w:r w:rsidR="00101C9F">
        <w:rPr>
          <w:szCs w:val="22"/>
        </w:rPr>
        <w:t>7</w:t>
      </w:r>
      <w:r w:rsidRPr="004D3A2C">
        <w:rPr>
          <w:szCs w:val="22"/>
        </w:rPr>
        <w:t>.</w:t>
      </w:r>
      <w:r w:rsidR="009934D0">
        <w:rPr>
          <w:szCs w:val="22"/>
        </w:rPr>
        <w:t xml:space="preserve"> </w:t>
      </w:r>
      <w:r w:rsidR="009934D0" w:rsidRPr="004D3A2C">
        <w:rPr>
          <w:szCs w:val="22"/>
        </w:rPr>
        <w:t>В</w:t>
      </w:r>
      <w:r w:rsidR="009934D0">
        <w:rPr>
          <w:szCs w:val="22"/>
        </w:rPr>
        <w:t xml:space="preserve"> </w:t>
      </w:r>
      <w:r w:rsidR="009934D0" w:rsidRPr="004D3A2C">
        <w:rPr>
          <w:szCs w:val="22"/>
        </w:rPr>
        <w:t>случае</w:t>
      </w:r>
      <w:r w:rsidRPr="004D3A2C">
        <w:rPr>
          <w:szCs w:val="22"/>
        </w:rPr>
        <w:t xml:space="preserve"> обнаружения в списанном имуществе, переданных Заказчиком Исполнителю драгоценных металлов оплата Заказчику стоимости извлеченных и сданных в Госфонд России драгметаллов, производится по расчетным ценам аффинажного завода (или специализированных предприятий).</w:t>
      </w:r>
    </w:p>
    <w:p w14:paraId="2D7AB07D" w14:textId="77777777" w:rsidR="00FA6716" w:rsidRDefault="00FA6716">
      <w:pPr>
        <w:widowControl w:val="0"/>
        <w:shd w:val="clear" w:color="auto" w:fill="FFFFFF"/>
        <w:tabs>
          <w:tab w:val="left" w:pos="-360"/>
          <w:tab w:val="left" w:pos="567"/>
        </w:tabs>
        <w:ind w:left="142" w:firstLine="567"/>
        <w:rPr>
          <w:szCs w:val="22"/>
        </w:rPr>
      </w:pPr>
    </w:p>
    <w:p w14:paraId="6EBA5DAB" w14:textId="77777777" w:rsidR="00FA6716" w:rsidRDefault="0010679A">
      <w:pPr>
        <w:shd w:val="clear" w:color="auto" w:fill="FFFFFF"/>
        <w:tabs>
          <w:tab w:val="left" w:pos="567"/>
        </w:tabs>
        <w:ind w:left="142" w:firstLine="567"/>
        <w:jc w:val="center"/>
        <w:rPr>
          <w:b/>
          <w:szCs w:val="22"/>
        </w:rPr>
      </w:pPr>
      <w:r>
        <w:rPr>
          <w:b/>
          <w:szCs w:val="22"/>
        </w:rPr>
        <w:t>3. Взаимодействие Сторон</w:t>
      </w:r>
    </w:p>
    <w:p w14:paraId="6F5C634E" w14:textId="77777777" w:rsidR="00FA6716" w:rsidRDefault="0010679A">
      <w:pPr>
        <w:widowControl w:val="0"/>
        <w:shd w:val="clear" w:color="auto" w:fill="FFFFFF"/>
        <w:tabs>
          <w:tab w:val="left" w:pos="-360"/>
          <w:tab w:val="left" w:pos="567"/>
        </w:tabs>
        <w:ind w:left="142" w:firstLine="567"/>
        <w:rPr>
          <w:szCs w:val="22"/>
        </w:rPr>
      </w:pPr>
      <w:r>
        <w:rPr>
          <w:szCs w:val="22"/>
        </w:rPr>
        <w:t>3.1. Исполнитель обязан:</w:t>
      </w:r>
    </w:p>
    <w:p w14:paraId="434431D7" w14:textId="058D7639" w:rsidR="00FA6716" w:rsidRDefault="0010679A">
      <w:pPr>
        <w:widowControl w:val="0"/>
        <w:shd w:val="clear" w:color="auto" w:fill="FFFFFF"/>
        <w:tabs>
          <w:tab w:val="left" w:pos="-360"/>
          <w:tab w:val="left" w:pos="567"/>
        </w:tabs>
        <w:ind w:left="142" w:firstLine="567"/>
        <w:rPr>
          <w:szCs w:val="22"/>
        </w:rPr>
      </w:pPr>
      <w:r>
        <w:rPr>
          <w:szCs w:val="22"/>
        </w:rPr>
        <w:t>3.1.1. оказать услуги лично, своевременно и с надлежащим качеством, в порядке и на условиях, предусмотренных контрактом, законодательством Российской Федерации;</w:t>
      </w:r>
    </w:p>
    <w:p w14:paraId="46027847" w14:textId="58AD190E" w:rsidR="00FA6716" w:rsidRDefault="0010679A">
      <w:pPr>
        <w:widowControl w:val="0"/>
        <w:shd w:val="clear" w:color="auto" w:fill="FFFFFF"/>
        <w:tabs>
          <w:tab w:val="left" w:pos="-360"/>
          <w:tab w:val="left" w:pos="567"/>
        </w:tabs>
        <w:ind w:left="142" w:firstLine="567"/>
        <w:rPr>
          <w:szCs w:val="22"/>
        </w:rPr>
      </w:pPr>
      <w:r>
        <w:rPr>
          <w:szCs w:val="22"/>
        </w:rPr>
        <w:lastRenderedPageBreak/>
        <w:t xml:space="preserve">3.1.2. транспортировать </w:t>
      </w:r>
      <w:r w:rsidR="004D3A2C">
        <w:rPr>
          <w:szCs w:val="22"/>
        </w:rPr>
        <w:t>имущество с места его</w:t>
      </w:r>
      <w:r>
        <w:rPr>
          <w:szCs w:val="22"/>
        </w:rPr>
        <w:t xml:space="preserve"> нахождения до места </w:t>
      </w:r>
      <w:r w:rsidR="004D3A2C">
        <w:rPr>
          <w:szCs w:val="22"/>
        </w:rPr>
        <w:t>утилизации</w:t>
      </w:r>
      <w:r>
        <w:rPr>
          <w:szCs w:val="22"/>
        </w:rPr>
        <w:t xml:space="preserve"> (обязательство выполняется Исполнителем лично);</w:t>
      </w:r>
    </w:p>
    <w:p w14:paraId="73D8CDB2" w14:textId="379FEC0D" w:rsidR="00FA6716" w:rsidRDefault="0010679A">
      <w:pPr>
        <w:widowControl w:val="0"/>
        <w:shd w:val="clear" w:color="auto" w:fill="FFFFFF"/>
        <w:tabs>
          <w:tab w:val="left" w:pos="-360"/>
          <w:tab w:val="left" w:pos="567"/>
        </w:tabs>
        <w:ind w:left="142" w:firstLine="567"/>
        <w:rPr>
          <w:szCs w:val="22"/>
        </w:rPr>
      </w:pPr>
      <w:r>
        <w:rPr>
          <w:szCs w:val="22"/>
        </w:rPr>
        <w:t xml:space="preserve">3.1.3. оформить документацию для транспортирования и передачи </w:t>
      </w:r>
      <w:r w:rsidR="004D3A2C">
        <w:rPr>
          <w:szCs w:val="22"/>
        </w:rPr>
        <w:t>имущества</w:t>
      </w:r>
      <w:r>
        <w:rPr>
          <w:szCs w:val="22"/>
        </w:rPr>
        <w:t xml:space="preserve"> в соответствии с правилами перевозки грузов (с указа</w:t>
      </w:r>
      <w:r w:rsidR="009934D0">
        <w:rPr>
          <w:szCs w:val="22"/>
        </w:rPr>
        <w:t>нием количества транспортируемого имущества</w:t>
      </w:r>
      <w:r>
        <w:rPr>
          <w:szCs w:val="22"/>
        </w:rPr>
        <w:t>, цели и места назначения их транспортирования);</w:t>
      </w:r>
    </w:p>
    <w:p w14:paraId="4EC790F1" w14:textId="77777777" w:rsidR="00FA6716" w:rsidRDefault="0010679A">
      <w:pPr>
        <w:widowControl w:val="0"/>
        <w:shd w:val="clear" w:color="auto" w:fill="FFFFFF"/>
        <w:tabs>
          <w:tab w:val="left" w:pos="-360"/>
          <w:tab w:val="left" w:pos="567"/>
        </w:tabs>
        <w:ind w:left="142" w:firstLine="567"/>
        <w:rPr>
          <w:szCs w:val="22"/>
        </w:rPr>
      </w:pPr>
      <w:r>
        <w:rPr>
          <w:szCs w:val="22"/>
        </w:rPr>
        <w:t>3.1.4. своими силами и за свой счет устранять недостатки в оказанных услугах, допущенные по его вине;</w:t>
      </w:r>
    </w:p>
    <w:p w14:paraId="374A1D49" w14:textId="77777777" w:rsidR="00FA6716" w:rsidRDefault="0010679A">
      <w:pPr>
        <w:widowControl w:val="0"/>
        <w:shd w:val="clear" w:color="auto" w:fill="FFFFFF"/>
        <w:tabs>
          <w:tab w:val="left" w:pos="-360"/>
          <w:tab w:val="left" w:pos="567"/>
        </w:tabs>
        <w:ind w:left="142" w:firstLine="567"/>
        <w:rPr>
          <w:szCs w:val="22"/>
        </w:rPr>
      </w:pPr>
      <w:r>
        <w:rPr>
          <w:szCs w:val="22"/>
        </w:rPr>
        <w:t>3.1.5.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14:paraId="418A6E25" w14:textId="77777777" w:rsidR="00FA6716" w:rsidRDefault="0010679A">
      <w:pPr>
        <w:widowControl w:val="0"/>
        <w:shd w:val="clear" w:color="auto" w:fill="FFFFFF"/>
        <w:tabs>
          <w:tab w:val="left" w:pos="-360"/>
          <w:tab w:val="left" w:pos="567"/>
        </w:tabs>
        <w:ind w:left="142" w:firstLine="567"/>
        <w:rPr>
          <w:szCs w:val="22"/>
        </w:rPr>
      </w:pPr>
      <w:r>
        <w:rPr>
          <w:szCs w:val="22"/>
        </w:rPr>
        <w:t>3.1.6.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услуги, предусмотренные контрактом;</w:t>
      </w:r>
    </w:p>
    <w:p w14:paraId="48E30713" w14:textId="77777777" w:rsidR="00FA6716" w:rsidRDefault="0010679A">
      <w:pPr>
        <w:widowControl w:val="0"/>
        <w:shd w:val="clear" w:color="auto" w:fill="FFFFFF"/>
        <w:tabs>
          <w:tab w:val="left" w:pos="-360"/>
          <w:tab w:val="left" w:pos="567"/>
        </w:tabs>
        <w:ind w:left="142" w:firstLine="567"/>
        <w:rPr>
          <w:color w:val="auto"/>
          <w:szCs w:val="22"/>
        </w:rPr>
      </w:pPr>
      <w:r>
        <w:rPr>
          <w:color w:val="auto"/>
          <w:szCs w:val="22"/>
        </w:rPr>
        <w:t>3.1.7 выполнять свои обязательства, предусмотренные иными положениями контракта.</w:t>
      </w:r>
    </w:p>
    <w:p w14:paraId="470C1621" w14:textId="77777777" w:rsidR="00FA6716" w:rsidRDefault="0010679A">
      <w:pPr>
        <w:widowControl w:val="0"/>
        <w:shd w:val="clear" w:color="auto" w:fill="FFFFFF"/>
        <w:tabs>
          <w:tab w:val="left" w:pos="-360"/>
          <w:tab w:val="left" w:pos="567"/>
        </w:tabs>
        <w:ind w:left="142" w:firstLine="567"/>
        <w:rPr>
          <w:color w:val="auto"/>
          <w:szCs w:val="22"/>
        </w:rPr>
      </w:pPr>
      <w:r>
        <w:rPr>
          <w:color w:val="auto"/>
          <w:szCs w:val="22"/>
        </w:rPr>
        <w:t>3.2. Заказчик обязан:</w:t>
      </w:r>
    </w:p>
    <w:p w14:paraId="7776B4D9" w14:textId="2150133F" w:rsidR="00F04645" w:rsidRPr="00F04645" w:rsidRDefault="0010679A" w:rsidP="00F04645">
      <w:pPr>
        <w:widowControl w:val="0"/>
        <w:shd w:val="clear" w:color="auto" w:fill="FFFFFF"/>
        <w:tabs>
          <w:tab w:val="left" w:pos="-360"/>
          <w:tab w:val="left" w:pos="567"/>
        </w:tabs>
        <w:ind w:left="142" w:firstLine="567"/>
        <w:rPr>
          <w:color w:val="auto"/>
          <w:szCs w:val="22"/>
        </w:rPr>
      </w:pPr>
      <w:r>
        <w:rPr>
          <w:color w:val="auto"/>
          <w:szCs w:val="22"/>
        </w:rPr>
        <w:t>3</w:t>
      </w:r>
      <w:r w:rsidR="00F04645">
        <w:rPr>
          <w:color w:val="auto"/>
          <w:szCs w:val="22"/>
        </w:rPr>
        <w:t>.2</w:t>
      </w:r>
      <w:r w:rsidR="00F04645" w:rsidRPr="00F04645">
        <w:rPr>
          <w:color w:val="auto"/>
          <w:szCs w:val="22"/>
        </w:rPr>
        <w:t xml:space="preserve">.1. обеспечить своевременную приемку и оплату </w:t>
      </w:r>
      <w:r w:rsidR="00F04645">
        <w:rPr>
          <w:color w:val="auto"/>
          <w:szCs w:val="22"/>
        </w:rPr>
        <w:t>оказанных услуг</w:t>
      </w:r>
      <w:r w:rsidR="00F04645" w:rsidRPr="00F04645">
        <w:rPr>
          <w:color w:val="auto"/>
          <w:szCs w:val="22"/>
        </w:rPr>
        <w:t xml:space="preserve"> надлежащего качества в порядке и сроки, предусмотренные Контрактом; </w:t>
      </w:r>
    </w:p>
    <w:p w14:paraId="2004EEBB" w14:textId="221A445A" w:rsidR="00F04645" w:rsidRPr="00F04645" w:rsidRDefault="00F04645" w:rsidP="00F04645">
      <w:pPr>
        <w:widowControl w:val="0"/>
        <w:shd w:val="clear" w:color="auto" w:fill="FFFFFF"/>
        <w:tabs>
          <w:tab w:val="left" w:pos="-360"/>
          <w:tab w:val="left" w:pos="567"/>
        </w:tabs>
        <w:ind w:left="142" w:firstLine="567"/>
        <w:rPr>
          <w:color w:val="auto"/>
          <w:szCs w:val="22"/>
        </w:rPr>
      </w:pPr>
      <w:r>
        <w:rPr>
          <w:color w:val="auto"/>
          <w:szCs w:val="22"/>
        </w:rPr>
        <w:t>3.2.</w:t>
      </w:r>
      <w:r w:rsidRPr="00F04645">
        <w:rPr>
          <w:color w:val="auto"/>
          <w:szCs w:val="22"/>
        </w:rPr>
        <w:t xml:space="preserve">2. принять решение об одностороннем отказе от исполнения Контракта в случае, если в ходе исполнения Контракта установлено, что </w:t>
      </w:r>
      <w:r>
        <w:rPr>
          <w:color w:val="auto"/>
          <w:szCs w:val="22"/>
        </w:rPr>
        <w:t>Исполнитель</w:t>
      </w:r>
      <w:r w:rsidRPr="00F04645">
        <w:rPr>
          <w:color w:val="auto"/>
          <w:szCs w:val="22"/>
        </w:rPr>
        <w:t xml:space="preserve"> и (или) </w:t>
      </w:r>
      <w:r>
        <w:rPr>
          <w:color w:val="auto"/>
          <w:szCs w:val="22"/>
        </w:rPr>
        <w:t>услуги</w:t>
      </w:r>
      <w:r w:rsidRPr="00F04645">
        <w:rPr>
          <w:color w:val="auto"/>
          <w:szCs w:val="22"/>
        </w:rPr>
        <w:t xml:space="preserve"> не соответствуют установленным извещением об осуществлении закупки и (или) документацией о закупке требованиям к участникам закупки и (или) </w:t>
      </w:r>
      <w:r>
        <w:rPr>
          <w:color w:val="auto"/>
          <w:szCs w:val="22"/>
        </w:rPr>
        <w:t>услугам</w:t>
      </w:r>
      <w:r w:rsidRPr="00F04645">
        <w:rPr>
          <w:color w:val="auto"/>
          <w:szCs w:val="22"/>
        </w:rPr>
        <w:t xml:space="preserve"> или представил недостоверную информацию о своем соответствии и (или) соответствии </w:t>
      </w:r>
      <w:r>
        <w:rPr>
          <w:color w:val="auto"/>
          <w:szCs w:val="22"/>
        </w:rPr>
        <w:t>оказываемых услуг</w:t>
      </w:r>
      <w:r w:rsidRPr="00F04645">
        <w:rPr>
          <w:color w:val="auto"/>
          <w:szCs w:val="22"/>
        </w:rPr>
        <w:t xml:space="preserve"> таким требованиям, что позволило ему стать победителем; </w:t>
      </w:r>
    </w:p>
    <w:p w14:paraId="7847462F" w14:textId="3251C2BF" w:rsidR="00F04645" w:rsidRPr="00F04645" w:rsidRDefault="00F04645" w:rsidP="00F04645">
      <w:pPr>
        <w:widowControl w:val="0"/>
        <w:shd w:val="clear" w:color="auto" w:fill="FFFFFF"/>
        <w:tabs>
          <w:tab w:val="left" w:pos="-360"/>
          <w:tab w:val="left" w:pos="567"/>
        </w:tabs>
        <w:ind w:left="142" w:firstLine="567"/>
        <w:rPr>
          <w:color w:val="auto"/>
          <w:szCs w:val="22"/>
        </w:rPr>
      </w:pPr>
      <w:r>
        <w:rPr>
          <w:color w:val="auto"/>
          <w:szCs w:val="22"/>
        </w:rPr>
        <w:t>3.2</w:t>
      </w:r>
      <w:r w:rsidRPr="00F04645">
        <w:rPr>
          <w:color w:val="auto"/>
          <w:szCs w:val="22"/>
        </w:rPr>
        <w:t xml:space="preserve">.3. в случае принятия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w:t>
      </w:r>
    </w:p>
    <w:p w14:paraId="615C7980" w14:textId="72E9A18E" w:rsidR="00F04645" w:rsidRPr="00F04645" w:rsidRDefault="00F04645" w:rsidP="00F04645">
      <w:pPr>
        <w:widowControl w:val="0"/>
        <w:shd w:val="clear" w:color="auto" w:fill="FFFFFF"/>
        <w:tabs>
          <w:tab w:val="left" w:pos="-360"/>
          <w:tab w:val="left" w:pos="567"/>
        </w:tabs>
        <w:ind w:left="142" w:firstLine="567"/>
        <w:rPr>
          <w:color w:val="auto"/>
          <w:szCs w:val="22"/>
        </w:rPr>
      </w:pPr>
      <w:r>
        <w:rPr>
          <w:color w:val="auto"/>
          <w:szCs w:val="22"/>
        </w:rPr>
        <w:t>3.2</w:t>
      </w:r>
      <w:r w:rsidRPr="00F04645">
        <w:rPr>
          <w:color w:val="auto"/>
          <w:szCs w:val="22"/>
        </w:rPr>
        <w:t>.4. требовать уплаты неустоек (штрафов, пен</w:t>
      </w:r>
      <w:r>
        <w:rPr>
          <w:color w:val="auto"/>
          <w:szCs w:val="22"/>
        </w:rPr>
        <w:t>ей) в соответствии с разделом</w:t>
      </w:r>
      <w:r w:rsidRPr="00F04645">
        <w:rPr>
          <w:color w:val="auto"/>
          <w:szCs w:val="22"/>
        </w:rPr>
        <w:t xml:space="preserve"> </w:t>
      </w:r>
      <w:r>
        <w:rPr>
          <w:color w:val="auto"/>
          <w:szCs w:val="22"/>
        </w:rPr>
        <w:t xml:space="preserve">6 </w:t>
      </w:r>
      <w:r w:rsidRPr="00F04645">
        <w:rPr>
          <w:color w:val="auto"/>
          <w:szCs w:val="22"/>
        </w:rPr>
        <w:t>Контракта;</w:t>
      </w:r>
    </w:p>
    <w:p w14:paraId="7DFDA40C" w14:textId="05F3DD74" w:rsidR="00FA6716" w:rsidRDefault="00F04645" w:rsidP="00F04645">
      <w:pPr>
        <w:widowControl w:val="0"/>
        <w:shd w:val="clear" w:color="auto" w:fill="FFFFFF"/>
        <w:tabs>
          <w:tab w:val="left" w:pos="-360"/>
          <w:tab w:val="left" w:pos="567"/>
        </w:tabs>
        <w:ind w:left="142" w:firstLine="567"/>
        <w:rPr>
          <w:szCs w:val="22"/>
        </w:rPr>
      </w:pPr>
      <w:r>
        <w:rPr>
          <w:color w:val="auto"/>
          <w:szCs w:val="22"/>
        </w:rPr>
        <w:t>3.2</w:t>
      </w:r>
      <w:r w:rsidRPr="00F04645">
        <w:rPr>
          <w:color w:val="auto"/>
          <w:szCs w:val="22"/>
        </w:rPr>
        <w:t xml:space="preserve">.5. провести экспертизу </w:t>
      </w:r>
      <w:r>
        <w:rPr>
          <w:color w:val="auto"/>
          <w:szCs w:val="22"/>
        </w:rPr>
        <w:t>оказанных услуг</w:t>
      </w:r>
      <w:r w:rsidRPr="00F04645">
        <w:rPr>
          <w:color w:val="auto"/>
          <w:szCs w:val="22"/>
        </w:rPr>
        <w:t xml:space="preserve"> для проверки </w:t>
      </w:r>
      <w:r>
        <w:rPr>
          <w:color w:val="auto"/>
          <w:szCs w:val="22"/>
        </w:rPr>
        <w:t>их</w:t>
      </w:r>
      <w:r w:rsidRPr="00F04645">
        <w:rPr>
          <w:color w:val="auto"/>
          <w:szCs w:val="22"/>
        </w:rPr>
        <w:t xml:space="preserve">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6F18836" w14:textId="77777777" w:rsidR="00FA6716" w:rsidRDefault="00FA6716">
      <w:pPr>
        <w:widowControl w:val="0"/>
        <w:shd w:val="clear" w:color="auto" w:fill="FFFFFF"/>
        <w:tabs>
          <w:tab w:val="left" w:pos="-360"/>
          <w:tab w:val="left" w:pos="567"/>
        </w:tabs>
        <w:ind w:left="142" w:firstLine="567"/>
        <w:rPr>
          <w:color w:val="000000" w:themeColor="text1"/>
          <w:szCs w:val="22"/>
        </w:rPr>
      </w:pPr>
    </w:p>
    <w:p w14:paraId="330ABDC9" w14:textId="77777777" w:rsidR="00FA6716" w:rsidRDefault="0010679A">
      <w:pPr>
        <w:widowControl w:val="0"/>
        <w:shd w:val="clear" w:color="auto" w:fill="FFFFFF"/>
        <w:tabs>
          <w:tab w:val="left" w:pos="567"/>
        </w:tabs>
        <w:ind w:firstLine="567"/>
        <w:jc w:val="center"/>
        <w:rPr>
          <w:b/>
          <w:bCs/>
          <w:color w:val="000000" w:themeColor="text1"/>
          <w:szCs w:val="22"/>
          <w:lang w:eastAsia="en-US"/>
        </w:rPr>
      </w:pPr>
      <w:r>
        <w:rPr>
          <w:b/>
          <w:bCs/>
          <w:color w:val="000000" w:themeColor="text1"/>
          <w:szCs w:val="22"/>
          <w:lang w:eastAsia="en-US"/>
        </w:rPr>
        <w:t>4. Срок, место и условия оказания услуг</w:t>
      </w:r>
    </w:p>
    <w:p w14:paraId="02472306" w14:textId="107074AD" w:rsidR="00FA6716" w:rsidRPr="005F72D9" w:rsidRDefault="0010679A">
      <w:pPr>
        <w:widowControl w:val="0"/>
        <w:shd w:val="clear" w:color="auto" w:fill="FFFFFF"/>
        <w:tabs>
          <w:tab w:val="left" w:pos="-360"/>
          <w:tab w:val="left" w:pos="567"/>
        </w:tabs>
        <w:ind w:left="142" w:firstLine="567"/>
        <w:rPr>
          <w:szCs w:val="22"/>
        </w:rPr>
      </w:pPr>
      <w:r w:rsidRPr="005F72D9">
        <w:rPr>
          <w:szCs w:val="22"/>
        </w:rPr>
        <w:t xml:space="preserve">4.1. Срок исполнения контракта: </w:t>
      </w:r>
      <w:r w:rsidR="00195D4D" w:rsidRPr="005F72D9">
        <w:rPr>
          <w:szCs w:val="22"/>
        </w:rPr>
        <w:t>в</w:t>
      </w:r>
      <w:r w:rsidR="002A4FFC" w:rsidRPr="005F72D9">
        <w:rPr>
          <w:szCs w:val="22"/>
        </w:rPr>
        <w:t xml:space="preserve"> течении </w:t>
      </w:r>
      <w:r w:rsidR="00101C9F" w:rsidRPr="005F72D9">
        <w:rPr>
          <w:szCs w:val="22"/>
        </w:rPr>
        <w:t>1</w:t>
      </w:r>
      <w:r w:rsidR="002A4FFC" w:rsidRPr="005F72D9">
        <w:rPr>
          <w:szCs w:val="22"/>
        </w:rPr>
        <w:t>0 (</w:t>
      </w:r>
      <w:r w:rsidR="00101C9F" w:rsidRPr="005F72D9">
        <w:rPr>
          <w:szCs w:val="22"/>
        </w:rPr>
        <w:t>десяти</w:t>
      </w:r>
      <w:r w:rsidR="002A4FFC" w:rsidRPr="005F72D9">
        <w:rPr>
          <w:szCs w:val="22"/>
        </w:rPr>
        <w:t>) рабочих дней с момента заключения контракта</w:t>
      </w:r>
      <w:r w:rsidRPr="005F72D9">
        <w:rPr>
          <w:szCs w:val="22"/>
        </w:rPr>
        <w:t>.</w:t>
      </w:r>
    </w:p>
    <w:p w14:paraId="30B203BA" w14:textId="275ED05B" w:rsidR="00FA6716" w:rsidRPr="005F72D9" w:rsidRDefault="0010679A">
      <w:pPr>
        <w:widowControl w:val="0"/>
        <w:shd w:val="clear" w:color="auto" w:fill="FFFFFF"/>
        <w:tabs>
          <w:tab w:val="left" w:pos="-360"/>
          <w:tab w:val="left" w:pos="567"/>
        </w:tabs>
        <w:ind w:left="142" w:firstLine="567"/>
        <w:rPr>
          <w:szCs w:val="22"/>
        </w:rPr>
      </w:pPr>
      <w:r w:rsidRPr="005F72D9">
        <w:rPr>
          <w:szCs w:val="22"/>
        </w:rPr>
        <w:t xml:space="preserve">4.2. </w:t>
      </w:r>
      <w:r w:rsidR="003C1363" w:rsidRPr="005F72D9">
        <w:rPr>
          <w:szCs w:val="22"/>
        </w:rPr>
        <w:t>Сбор и вывоз предназначенного для утилизации списанного имущества осуществляется с адресов</w:t>
      </w:r>
      <w:r w:rsidRPr="005F72D9">
        <w:rPr>
          <w:szCs w:val="22"/>
        </w:rPr>
        <w:t xml:space="preserve">: </w:t>
      </w:r>
    </w:p>
    <w:p w14:paraId="17F59D61" w14:textId="03B79B60" w:rsidR="00FA6716" w:rsidRPr="005F72D9" w:rsidRDefault="00101C9F">
      <w:pPr>
        <w:widowControl w:val="0"/>
        <w:shd w:val="clear" w:color="auto" w:fill="FFFFFF"/>
        <w:tabs>
          <w:tab w:val="left" w:pos="-360"/>
          <w:tab w:val="left" w:pos="567"/>
        </w:tabs>
        <w:ind w:left="142" w:firstLine="567"/>
        <w:rPr>
          <w:szCs w:val="22"/>
        </w:rPr>
      </w:pPr>
      <w:r w:rsidRPr="005F72D9">
        <w:rPr>
          <w:szCs w:val="22"/>
        </w:rPr>
        <w:t>109240, г. Москва, ул. Гончарная, 12, стр. 1</w:t>
      </w:r>
    </w:p>
    <w:p w14:paraId="2FF6CFBF" w14:textId="3A8D6A26" w:rsidR="003C1363" w:rsidRPr="005F72D9" w:rsidRDefault="003C1363">
      <w:pPr>
        <w:widowControl w:val="0"/>
        <w:shd w:val="clear" w:color="auto" w:fill="FFFFFF"/>
        <w:tabs>
          <w:tab w:val="left" w:pos="-360"/>
          <w:tab w:val="left" w:pos="567"/>
        </w:tabs>
        <w:ind w:left="142" w:firstLine="567"/>
        <w:rPr>
          <w:szCs w:val="22"/>
        </w:rPr>
      </w:pPr>
      <w:r w:rsidRPr="005F72D9">
        <w:rPr>
          <w:szCs w:val="22"/>
        </w:rPr>
        <w:t>Утилизация списанного имущества – по месту нахождения пункта утилизации Исполнителя.</w:t>
      </w:r>
    </w:p>
    <w:p w14:paraId="3808F2B8" w14:textId="37D02848" w:rsidR="00FA6716" w:rsidRDefault="00195D4D" w:rsidP="005F72D9">
      <w:pPr>
        <w:widowControl w:val="0"/>
        <w:shd w:val="clear" w:color="auto" w:fill="FFFFFF"/>
        <w:tabs>
          <w:tab w:val="left" w:pos="-360"/>
          <w:tab w:val="left" w:pos="567"/>
        </w:tabs>
        <w:ind w:left="142" w:firstLine="567"/>
        <w:rPr>
          <w:szCs w:val="22"/>
        </w:rPr>
      </w:pPr>
      <w:r w:rsidRPr="005F72D9">
        <w:rPr>
          <w:szCs w:val="22"/>
        </w:rPr>
        <w:t>4.</w:t>
      </w:r>
      <w:r w:rsidR="005F72D9" w:rsidRPr="005F72D9">
        <w:rPr>
          <w:szCs w:val="22"/>
        </w:rPr>
        <w:t>3.</w:t>
      </w:r>
      <w:r w:rsidR="0010679A" w:rsidRPr="005F72D9">
        <w:rPr>
          <w:szCs w:val="22"/>
        </w:rPr>
        <w:t xml:space="preserve"> Передача </w:t>
      </w:r>
      <w:r w:rsidR="00F04645" w:rsidRPr="005F72D9">
        <w:rPr>
          <w:szCs w:val="22"/>
        </w:rPr>
        <w:t>имущества</w:t>
      </w:r>
      <w:r w:rsidR="0010679A" w:rsidRPr="005F72D9">
        <w:rPr>
          <w:szCs w:val="22"/>
        </w:rPr>
        <w:t xml:space="preserve"> производится в рабочие дни Заказчика с </w:t>
      </w:r>
      <w:r w:rsidR="005F72D9" w:rsidRPr="005F72D9">
        <w:rPr>
          <w:szCs w:val="22"/>
        </w:rPr>
        <w:t>11 ч. 30 мин. до 15 ч. 00 мин. (время московское), кроме выходных и официально объявленных праздничными дней (перерыв на обед с 13 ч. 00 мин. до 14 ч. 00 мин.).</w:t>
      </w:r>
    </w:p>
    <w:p w14:paraId="43DEFE2E" w14:textId="694574A2" w:rsidR="00FA6716" w:rsidRDefault="00195D4D">
      <w:pPr>
        <w:widowControl w:val="0"/>
        <w:shd w:val="clear" w:color="auto" w:fill="FFFFFF"/>
        <w:tabs>
          <w:tab w:val="left" w:pos="-360"/>
          <w:tab w:val="left" w:pos="567"/>
        </w:tabs>
        <w:ind w:left="142" w:firstLine="567"/>
        <w:rPr>
          <w:szCs w:val="22"/>
        </w:rPr>
      </w:pPr>
      <w:r>
        <w:rPr>
          <w:szCs w:val="22"/>
        </w:rPr>
        <w:t>4</w:t>
      </w:r>
      <w:r w:rsidR="00CA6856">
        <w:rPr>
          <w:szCs w:val="22"/>
        </w:rPr>
        <w:t>.</w:t>
      </w:r>
      <w:r>
        <w:rPr>
          <w:szCs w:val="22"/>
        </w:rPr>
        <w:t>4</w:t>
      </w:r>
      <w:r w:rsidR="0010679A">
        <w:rPr>
          <w:szCs w:val="22"/>
        </w:rPr>
        <w:t xml:space="preserve">. Факт передачи </w:t>
      </w:r>
      <w:r w:rsidR="00F04645">
        <w:rPr>
          <w:szCs w:val="22"/>
        </w:rPr>
        <w:t>имущества</w:t>
      </w:r>
      <w:r w:rsidR="008A30EB">
        <w:rPr>
          <w:szCs w:val="22"/>
        </w:rPr>
        <w:t xml:space="preserve"> от Заказчика И</w:t>
      </w:r>
      <w:r w:rsidR="0010679A">
        <w:rPr>
          <w:szCs w:val="22"/>
        </w:rPr>
        <w:t>сполнителю оформляется актом приема-передачи в 2-х экземплярах и подписывается уполномоченными лицам</w:t>
      </w:r>
      <w:r w:rsidR="008A30EB">
        <w:rPr>
          <w:szCs w:val="22"/>
        </w:rPr>
        <w:t>и Заказчика и И</w:t>
      </w:r>
      <w:r w:rsidR="0010679A">
        <w:rPr>
          <w:szCs w:val="22"/>
        </w:rPr>
        <w:t xml:space="preserve">сполнителя. </w:t>
      </w:r>
      <w:r w:rsidR="00C353E1" w:rsidRPr="00C353E1">
        <w:rPr>
          <w:szCs w:val="22"/>
        </w:rPr>
        <w:t>В Акте приема-передачи имущества указывается наименование и инвентарный номер</w:t>
      </w:r>
      <w:r w:rsidR="00C353E1">
        <w:rPr>
          <w:szCs w:val="22"/>
        </w:rPr>
        <w:t xml:space="preserve"> (при наличии)</w:t>
      </w:r>
      <w:r w:rsidR="00C353E1" w:rsidRPr="00C353E1">
        <w:rPr>
          <w:szCs w:val="22"/>
        </w:rPr>
        <w:t xml:space="preserve"> </w:t>
      </w:r>
      <w:r w:rsidR="003F4BC4">
        <w:rPr>
          <w:szCs w:val="22"/>
        </w:rPr>
        <w:t>и</w:t>
      </w:r>
      <w:r w:rsidR="00C353E1" w:rsidRPr="00C353E1">
        <w:rPr>
          <w:szCs w:val="22"/>
        </w:rPr>
        <w:t>мущества</w:t>
      </w:r>
      <w:r w:rsidR="009934D0">
        <w:rPr>
          <w:szCs w:val="22"/>
        </w:rPr>
        <w:t>.</w:t>
      </w:r>
      <w:r w:rsidR="00C353E1" w:rsidRPr="00C353E1">
        <w:rPr>
          <w:szCs w:val="22"/>
        </w:rPr>
        <w:t xml:space="preserve"> </w:t>
      </w:r>
      <w:r w:rsidR="0010679A">
        <w:rPr>
          <w:szCs w:val="22"/>
        </w:rPr>
        <w:t xml:space="preserve">Акт приема-передачи </w:t>
      </w:r>
      <w:r w:rsidR="00F04645">
        <w:rPr>
          <w:szCs w:val="22"/>
        </w:rPr>
        <w:t>имущества</w:t>
      </w:r>
      <w:r w:rsidR="0010679A">
        <w:rPr>
          <w:szCs w:val="22"/>
        </w:rPr>
        <w:t xml:space="preserve"> оформляется Исполнителем после взвешивания </w:t>
      </w:r>
      <w:r w:rsidR="00F04645">
        <w:rPr>
          <w:szCs w:val="22"/>
        </w:rPr>
        <w:t>имущества</w:t>
      </w:r>
      <w:r w:rsidR="0010679A">
        <w:rPr>
          <w:szCs w:val="22"/>
        </w:rPr>
        <w:t xml:space="preserve"> и передается Заказчику в день их взвешивания. Взвешивание </w:t>
      </w:r>
      <w:r w:rsidR="00F04645">
        <w:rPr>
          <w:szCs w:val="22"/>
        </w:rPr>
        <w:t>имущества</w:t>
      </w:r>
      <w:r w:rsidR="0010679A">
        <w:rPr>
          <w:szCs w:val="22"/>
        </w:rPr>
        <w:t xml:space="preserve"> производится силами и средствами Исполнителя в присутствии представителя Заказчика, по месту нахождения </w:t>
      </w:r>
      <w:r w:rsidR="00F04645">
        <w:rPr>
          <w:szCs w:val="22"/>
        </w:rPr>
        <w:t>имущества</w:t>
      </w:r>
      <w:r w:rsidR="0010679A">
        <w:rPr>
          <w:szCs w:val="22"/>
        </w:rPr>
        <w:t>.</w:t>
      </w:r>
    </w:p>
    <w:p w14:paraId="0779F59B" w14:textId="7EF79F0D" w:rsidR="00FA6716" w:rsidRDefault="00195D4D">
      <w:pPr>
        <w:widowControl w:val="0"/>
        <w:shd w:val="clear" w:color="auto" w:fill="FFFFFF"/>
        <w:tabs>
          <w:tab w:val="left" w:pos="-360"/>
          <w:tab w:val="left" w:pos="567"/>
        </w:tabs>
        <w:ind w:left="142" w:firstLine="567"/>
        <w:rPr>
          <w:szCs w:val="22"/>
        </w:rPr>
      </w:pPr>
      <w:r>
        <w:rPr>
          <w:szCs w:val="22"/>
        </w:rPr>
        <w:t>4.5</w:t>
      </w:r>
      <w:r w:rsidR="00F04645">
        <w:rPr>
          <w:szCs w:val="22"/>
        </w:rPr>
        <w:t>. Право собственности на имущество</w:t>
      </w:r>
      <w:r w:rsidR="0010679A">
        <w:rPr>
          <w:szCs w:val="22"/>
        </w:rPr>
        <w:t xml:space="preserve">, а также ответственность за исполнение обязанностей в области </w:t>
      </w:r>
      <w:r w:rsidR="00F04645">
        <w:rPr>
          <w:szCs w:val="22"/>
        </w:rPr>
        <w:t>утилизации имущества</w:t>
      </w:r>
      <w:r w:rsidR="0010679A">
        <w:rPr>
          <w:szCs w:val="22"/>
        </w:rPr>
        <w:t xml:space="preserve"> переходит Исполнителю после подписания сторонами акта приема-передачи </w:t>
      </w:r>
      <w:r w:rsidR="006229F3">
        <w:rPr>
          <w:szCs w:val="22"/>
        </w:rPr>
        <w:t>имущества</w:t>
      </w:r>
      <w:r w:rsidR="0010679A">
        <w:rPr>
          <w:szCs w:val="22"/>
        </w:rPr>
        <w:t>.</w:t>
      </w:r>
    </w:p>
    <w:p w14:paraId="7CC286DC" w14:textId="39501FE1" w:rsidR="003C1363" w:rsidRPr="003C1363" w:rsidRDefault="0010679A" w:rsidP="003C1363">
      <w:pPr>
        <w:widowControl w:val="0"/>
        <w:shd w:val="clear" w:color="auto" w:fill="FFFFFF"/>
        <w:tabs>
          <w:tab w:val="left" w:pos="-360"/>
          <w:tab w:val="left" w:pos="567"/>
        </w:tabs>
        <w:ind w:left="142" w:firstLine="567"/>
        <w:rPr>
          <w:szCs w:val="22"/>
        </w:rPr>
      </w:pPr>
      <w:r>
        <w:rPr>
          <w:szCs w:val="22"/>
        </w:rPr>
        <w:t>4.</w:t>
      </w:r>
      <w:r w:rsidR="00195D4D">
        <w:rPr>
          <w:szCs w:val="22"/>
        </w:rPr>
        <w:t>6</w:t>
      </w:r>
      <w:r>
        <w:rPr>
          <w:szCs w:val="22"/>
        </w:rPr>
        <w:t xml:space="preserve">. Транспортировка </w:t>
      </w:r>
      <w:r w:rsidR="00F04645">
        <w:rPr>
          <w:szCs w:val="22"/>
        </w:rPr>
        <w:t>имущества</w:t>
      </w:r>
      <w:r>
        <w:rPr>
          <w:szCs w:val="22"/>
        </w:rPr>
        <w:t xml:space="preserve"> из мест</w:t>
      </w:r>
      <w:r w:rsidR="00F04645">
        <w:rPr>
          <w:szCs w:val="22"/>
        </w:rPr>
        <w:t xml:space="preserve"> его</w:t>
      </w:r>
      <w:r>
        <w:rPr>
          <w:szCs w:val="22"/>
        </w:rPr>
        <w:t xml:space="preserve"> нахождения до места </w:t>
      </w:r>
      <w:r w:rsidR="00F04645">
        <w:rPr>
          <w:szCs w:val="22"/>
        </w:rPr>
        <w:t>утилизации</w:t>
      </w:r>
      <w:r>
        <w:rPr>
          <w:szCs w:val="22"/>
        </w:rPr>
        <w:t xml:space="preserve"> производится силами и средствами Исполнителя. Для оказания услуг Исполнитель должен предоставить необходимые лицензии и отвечать требованиям, установленным законодательствами о лицензировании отдельных видов деятельности. </w:t>
      </w:r>
    </w:p>
    <w:p w14:paraId="4DBCA5F9" w14:textId="2928E86D" w:rsidR="003C1363" w:rsidRPr="003C1363" w:rsidRDefault="003C1363" w:rsidP="003C1363">
      <w:pPr>
        <w:widowControl w:val="0"/>
        <w:shd w:val="clear" w:color="auto" w:fill="FFFFFF"/>
        <w:tabs>
          <w:tab w:val="left" w:pos="-360"/>
          <w:tab w:val="left" w:pos="567"/>
        </w:tabs>
        <w:ind w:left="142" w:firstLine="567"/>
        <w:rPr>
          <w:szCs w:val="22"/>
        </w:rPr>
      </w:pPr>
      <w:r>
        <w:rPr>
          <w:szCs w:val="22"/>
        </w:rPr>
        <w:t>П</w:t>
      </w:r>
      <w:r w:rsidRPr="003C1363">
        <w:rPr>
          <w:szCs w:val="22"/>
        </w:rPr>
        <w:t>огрузка, вывоз и разгрузка списанного имущества, подлежащего утилизации, осуществляется силами и средствами Исполнителя.</w:t>
      </w:r>
    </w:p>
    <w:p w14:paraId="3C47D7D1" w14:textId="11AF6D83" w:rsidR="00F04645" w:rsidRDefault="00F04645">
      <w:pPr>
        <w:widowControl w:val="0"/>
        <w:shd w:val="clear" w:color="auto" w:fill="FFFFFF"/>
        <w:tabs>
          <w:tab w:val="left" w:pos="-360"/>
          <w:tab w:val="left" w:pos="567"/>
        </w:tabs>
        <w:ind w:left="142" w:firstLine="567"/>
        <w:rPr>
          <w:szCs w:val="22"/>
        </w:rPr>
      </w:pPr>
      <w:r>
        <w:rPr>
          <w:szCs w:val="22"/>
        </w:rPr>
        <w:t xml:space="preserve">4.7. </w:t>
      </w:r>
      <w:r w:rsidRPr="00F04645">
        <w:rPr>
          <w:szCs w:val="22"/>
        </w:rPr>
        <w:t>Единица измерения - 1 условная единица (перечень списанного имущества считать за 1 условную единицу)</w:t>
      </w:r>
    </w:p>
    <w:p w14:paraId="3F10CC0B" w14:textId="77777777" w:rsidR="00FA6716" w:rsidRDefault="00FA6716">
      <w:pPr>
        <w:widowControl w:val="0"/>
        <w:shd w:val="clear" w:color="auto" w:fill="FFFFFF"/>
        <w:tabs>
          <w:tab w:val="left" w:pos="-360"/>
          <w:tab w:val="left" w:pos="567"/>
        </w:tabs>
        <w:ind w:left="142" w:firstLine="567"/>
        <w:rPr>
          <w:szCs w:val="22"/>
        </w:rPr>
      </w:pPr>
    </w:p>
    <w:p w14:paraId="705D3122" w14:textId="77777777" w:rsidR="00FA6716" w:rsidRDefault="0010679A">
      <w:pPr>
        <w:widowControl w:val="0"/>
        <w:shd w:val="clear" w:color="auto" w:fill="FFFFFF"/>
        <w:tabs>
          <w:tab w:val="left" w:pos="-360"/>
          <w:tab w:val="left" w:pos="567"/>
        </w:tabs>
        <w:ind w:left="142" w:firstLine="567"/>
        <w:jc w:val="center"/>
        <w:rPr>
          <w:b/>
          <w:szCs w:val="22"/>
        </w:rPr>
      </w:pPr>
      <w:r>
        <w:rPr>
          <w:b/>
          <w:szCs w:val="22"/>
        </w:rPr>
        <w:t>5. Порядок и сроки осуществления приемки оказанной услуги/оформления результатов такой приемки</w:t>
      </w:r>
    </w:p>
    <w:p w14:paraId="3862EF88" w14:textId="28986AC2" w:rsidR="00FA6716" w:rsidRDefault="0010679A">
      <w:pPr>
        <w:widowControl w:val="0"/>
        <w:shd w:val="clear" w:color="auto" w:fill="FFFFFF"/>
        <w:tabs>
          <w:tab w:val="left" w:pos="-360"/>
          <w:tab w:val="left" w:pos="567"/>
        </w:tabs>
        <w:ind w:left="142" w:firstLine="567"/>
        <w:rPr>
          <w:szCs w:val="22"/>
        </w:rPr>
      </w:pPr>
      <w:r>
        <w:rPr>
          <w:szCs w:val="22"/>
        </w:rPr>
        <w:t>5.1. Исполнитель оформляет результаты исполнения контракта (оказания услуг) по каждой заявке Заказчика (этапу исполнения кон</w:t>
      </w:r>
      <w:r w:rsidR="0095375E">
        <w:rPr>
          <w:szCs w:val="22"/>
        </w:rPr>
        <w:t>тракта) не более чем в течение 10</w:t>
      </w:r>
      <w:r>
        <w:rPr>
          <w:szCs w:val="22"/>
        </w:rPr>
        <w:t xml:space="preserve"> (</w:t>
      </w:r>
      <w:r w:rsidR="0095375E">
        <w:rPr>
          <w:szCs w:val="22"/>
        </w:rPr>
        <w:t>Десяти</w:t>
      </w:r>
      <w:r>
        <w:rPr>
          <w:szCs w:val="22"/>
        </w:rPr>
        <w:t>) рабочих дней с момента завершения оказания услуг.</w:t>
      </w:r>
    </w:p>
    <w:p w14:paraId="173F05E2" w14:textId="77777777" w:rsidR="00FA6716" w:rsidRDefault="0010679A">
      <w:pPr>
        <w:widowControl w:val="0"/>
        <w:shd w:val="clear" w:color="auto" w:fill="FFFFFF"/>
        <w:tabs>
          <w:tab w:val="left" w:pos="-360"/>
          <w:tab w:val="left" w:pos="567"/>
        </w:tabs>
        <w:ind w:left="142" w:firstLine="567"/>
        <w:rPr>
          <w:szCs w:val="22"/>
        </w:rPr>
      </w:pPr>
      <w:r>
        <w:rPr>
          <w:szCs w:val="22"/>
        </w:rPr>
        <w:t>В вышеуказанный срок Исполнитель в соответствии с подпунктом «а» пункта 1 части 2 статьи 51 Федерального закона № 44-ФЗ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w:t>
      </w:r>
    </w:p>
    <w:p w14:paraId="6957F1E9" w14:textId="77777777" w:rsidR="00FA6716" w:rsidRDefault="0010679A">
      <w:pPr>
        <w:widowControl w:val="0"/>
        <w:shd w:val="clear" w:color="auto" w:fill="FFFFFF"/>
        <w:tabs>
          <w:tab w:val="left" w:pos="-360"/>
          <w:tab w:val="left" w:pos="567"/>
        </w:tabs>
        <w:ind w:left="142" w:firstLine="567"/>
        <w:rPr>
          <w:szCs w:val="22"/>
        </w:rPr>
      </w:pPr>
      <w:r>
        <w:rPr>
          <w:szCs w:val="22"/>
        </w:rPr>
        <w:t>5.2. Датой поступления Заказчику документа о приемке, подписанного Исполнителем, считается дата размещения в соответствии с пунктом 5.1 контракта такого документа в единой информационной системе в соответствии с часовой зоной, в которой расположен Заказчик.</w:t>
      </w:r>
    </w:p>
    <w:p w14:paraId="75584A0A" w14:textId="77777777" w:rsidR="00FA6716" w:rsidRDefault="0010679A">
      <w:pPr>
        <w:widowControl w:val="0"/>
        <w:shd w:val="clear" w:color="auto" w:fill="FFFFFF"/>
        <w:tabs>
          <w:tab w:val="left" w:pos="-360"/>
          <w:tab w:val="left" w:pos="567"/>
        </w:tabs>
        <w:ind w:left="142" w:firstLine="567"/>
        <w:rPr>
          <w:szCs w:val="22"/>
        </w:rPr>
      </w:pPr>
      <w:r>
        <w:rPr>
          <w:szCs w:val="22"/>
        </w:rPr>
        <w:t>5.3. В срок не позднее 10 (Десяти) рабочих дней, следующих за днем поступления документа о приемке в соответствии с пунктом 5.2 контракта, Заказчик осуществляет одно из следующих действий:</w:t>
      </w:r>
    </w:p>
    <w:p w14:paraId="576C9F7F" w14:textId="77777777" w:rsidR="00FA6716" w:rsidRDefault="0010679A">
      <w:pPr>
        <w:widowControl w:val="0"/>
        <w:shd w:val="clear" w:color="auto" w:fill="FFFFFF"/>
        <w:tabs>
          <w:tab w:val="left" w:pos="-360"/>
          <w:tab w:val="left" w:pos="567"/>
        </w:tabs>
        <w:ind w:left="142" w:firstLine="567"/>
        <w:rPr>
          <w:szCs w:val="22"/>
        </w:rPr>
      </w:pPr>
      <w:r>
        <w:rPr>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7CF13F8A" w14:textId="77777777" w:rsidR="00FA6716" w:rsidRDefault="0010679A">
      <w:pPr>
        <w:widowControl w:val="0"/>
        <w:shd w:val="clear" w:color="auto" w:fill="FFFFFF"/>
        <w:tabs>
          <w:tab w:val="left" w:pos="-360"/>
          <w:tab w:val="left" w:pos="567"/>
        </w:tabs>
        <w:ind w:left="142" w:firstLine="567"/>
        <w:rPr>
          <w:szCs w:val="22"/>
        </w:rPr>
      </w:pPr>
      <w:r>
        <w:rPr>
          <w:szCs w:val="22"/>
        </w:rPr>
        <w:t xml:space="preserve">* При отсутствии у Заказчика претензий по количеству и качеству оказанной услуги. </w:t>
      </w:r>
    </w:p>
    <w:p w14:paraId="4C1AE85A" w14:textId="77777777" w:rsidR="00FA6716" w:rsidRDefault="0010679A">
      <w:pPr>
        <w:widowControl w:val="0"/>
        <w:shd w:val="clear" w:color="auto" w:fill="FFFFFF"/>
        <w:tabs>
          <w:tab w:val="left" w:pos="-360"/>
          <w:tab w:val="left" w:pos="567"/>
        </w:tabs>
        <w:ind w:left="142" w:firstLine="567"/>
        <w:rPr>
          <w:szCs w:val="22"/>
        </w:rPr>
      </w:pPr>
      <w:r>
        <w:rPr>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3D4C548" w14:textId="77777777" w:rsidR="00FA6716" w:rsidRDefault="0010679A">
      <w:pPr>
        <w:widowControl w:val="0"/>
        <w:shd w:val="clear" w:color="auto" w:fill="FFFFFF"/>
        <w:tabs>
          <w:tab w:val="left" w:pos="-360"/>
          <w:tab w:val="left" w:pos="567"/>
        </w:tabs>
        <w:ind w:left="142" w:firstLine="567"/>
        <w:rPr>
          <w:szCs w:val="22"/>
        </w:rPr>
      </w:pPr>
      <w:r>
        <w:rPr>
          <w:szCs w:val="22"/>
        </w:rPr>
        <w:t>5.4.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пунктом 5.3 контракта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744E7AC8" w14:textId="77777777" w:rsidR="00FA6716" w:rsidRDefault="0010679A">
      <w:pPr>
        <w:widowControl w:val="0"/>
        <w:shd w:val="clear" w:color="auto" w:fill="FFFFFF"/>
        <w:tabs>
          <w:tab w:val="left" w:pos="-360"/>
          <w:tab w:val="left" w:pos="567"/>
        </w:tabs>
        <w:ind w:left="142" w:firstLine="567"/>
        <w:rPr>
          <w:szCs w:val="22"/>
        </w:rPr>
      </w:pPr>
      <w:r>
        <w:rPr>
          <w:szCs w:val="22"/>
        </w:rPr>
        <w:t>5.5. В случае получения Исполнителем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6FC9EF3D" w14:textId="77777777" w:rsidR="00FA6716" w:rsidRDefault="0010679A">
      <w:pPr>
        <w:widowControl w:val="0"/>
        <w:shd w:val="clear" w:color="auto" w:fill="FFFFFF"/>
        <w:tabs>
          <w:tab w:val="left" w:pos="-360"/>
          <w:tab w:val="left" w:pos="567"/>
        </w:tabs>
        <w:ind w:left="142" w:firstLine="567"/>
        <w:rPr>
          <w:szCs w:val="22"/>
        </w:rPr>
      </w:pPr>
      <w:r>
        <w:rPr>
          <w:szCs w:val="22"/>
        </w:rPr>
        <w:t>Внесение исправлений в документ о приемке, оформленный в соответствии с настоящим разделом,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14:paraId="2EF693DB" w14:textId="77777777" w:rsidR="00FA6716" w:rsidRDefault="0010679A">
      <w:pPr>
        <w:widowControl w:val="0"/>
        <w:shd w:val="clear" w:color="auto" w:fill="FFFFFF"/>
        <w:tabs>
          <w:tab w:val="left" w:pos="-360"/>
          <w:tab w:val="left" w:pos="567"/>
        </w:tabs>
        <w:ind w:left="142" w:firstLine="567"/>
        <w:rPr>
          <w:szCs w:val="22"/>
        </w:rPr>
      </w:pPr>
      <w:r>
        <w:rPr>
          <w:szCs w:val="22"/>
        </w:rPr>
        <w:t>5.6. Заказчик вправе не отказывать в приемке результатов оказанной услуги в случае выявления несоответствия этих результатов условиям контракта, если выявленное несоответствие не препятствует приемке этих результатов услуги и устранено Исполнителем.</w:t>
      </w:r>
    </w:p>
    <w:p w14:paraId="4832CD56" w14:textId="77777777" w:rsidR="00FA6716" w:rsidRDefault="0010679A">
      <w:pPr>
        <w:widowControl w:val="0"/>
        <w:shd w:val="clear" w:color="auto" w:fill="FFFFFF"/>
        <w:tabs>
          <w:tab w:val="left" w:pos="-360"/>
          <w:tab w:val="left" w:pos="567"/>
        </w:tabs>
        <w:ind w:left="142" w:firstLine="567"/>
        <w:rPr>
          <w:szCs w:val="22"/>
        </w:rPr>
      </w:pPr>
      <w:r>
        <w:rPr>
          <w:szCs w:val="22"/>
        </w:rPr>
        <w:t>5.7. Датой приемки оказанной услуги считается дата размещения в единой информационной системе документа о приемке, подписанного Заказчиком.</w:t>
      </w:r>
    </w:p>
    <w:p w14:paraId="4C18494A" w14:textId="77777777" w:rsidR="00FA6716" w:rsidRDefault="0010679A">
      <w:pPr>
        <w:widowControl w:val="0"/>
        <w:shd w:val="clear" w:color="auto" w:fill="FFFFFF"/>
        <w:tabs>
          <w:tab w:val="left" w:pos="-360"/>
          <w:tab w:val="left" w:pos="567"/>
        </w:tabs>
        <w:ind w:left="142" w:firstLine="567"/>
        <w:rPr>
          <w:szCs w:val="22"/>
        </w:rPr>
      </w:pPr>
      <w:r>
        <w:rPr>
          <w:szCs w:val="22"/>
        </w:rPr>
        <w:t>5.8.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F14E22E" w14:textId="77777777" w:rsidR="00FA6716" w:rsidRDefault="0010679A">
      <w:pPr>
        <w:widowControl w:val="0"/>
        <w:shd w:val="clear" w:color="auto" w:fill="FFFFFF"/>
        <w:tabs>
          <w:tab w:val="left" w:pos="-360"/>
          <w:tab w:val="left" w:pos="567"/>
        </w:tabs>
        <w:ind w:left="142" w:firstLine="567"/>
        <w:rPr>
          <w:szCs w:val="22"/>
        </w:rPr>
      </w:pPr>
      <w:r>
        <w:rPr>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5D468DDB" w14:textId="77777777" w:rsidR="00FA6716" w:rsidRDefault="0010679A">
      <w:pPr>
        <w:widowControl w:val="0"/>
        <w:shd w:val="clear" w:color="auto" w:fill="FFFFFF"/>
        <w:tabs>
          <w:tab w:val="left" w:pos="-360"/>
          <w:tab w:val="left" w:pos="567"/>
        </w:tabs>
        <w:ind w:left="142" w:firstLine="567"/>
        <w:rPr>
          <w:szCs w:val="22"/>
        </w:rPr>
      </w:pPr>
      <w:r>
        <w:rPr>
          <w:szCs w:val="22"/>
        </w:rPr>
        <w:t>В случае установления по результатам экспертизы факта оказания услуг ненадлежащего качества или несоответствия оказанных услуг условиям контракта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 В случае неудовлетворения Исполнителем требования Заказчика о возмещении расходов на экспертизу в добровольном порядке, Заказчик имеет право обратиться в суд за защитой своих интересов.</w:t>
      </w:r>
    </w:p>
    <w:p w14:paraId="231518A6" w14:textId="77777777" w:rsidR="00FA6716" w:rsidRDefault="00FA6716">
      <w:pPr>
        <w:widowControl w:val="0"/>
        <w:shd w:val="clear" w:color="auto" w:fill="FFFFFF"/>
        <w:tabs>
          <w:tab w:val="left" w:pos="-360"/>
          <w:tab w:val="left" w:pos="567"/>
        </w:tabs>
        <w:autoSpaceDE w:val="0"/>
        <w:autoSpaceDN w:val="0"/>
        <w:adjustRightInd w:val="0"/>
        <w:rPr>
          <w:szCs w:val="22"/>
          <w:highlight w:val="yellow"/>
        </w:rPr>
      </w:pPr>
    </w:p>
    <w:p w14:paraId="209E7D31" w14:textId="77777777" w:rsidR="00FA6716" w:rsidRDefault="0010679A">
      <w:pPr>
        <w:widowControl w:val="0"/>
        <w:tabs>
          <w:tab w:val="left" w:pos="567"/>
        </w:tabs>
        <w:autoSpaceDE w:val="0"/>
        <w:autoSpaceDN w:val="0"/>
        <w:adjustRightInd w:val="0"/>
        <w:ind w:firstLine="567"/>
        <w:jc w:val="center"/>
        <w:rPr>
          <w:b/>
          <w:bCs/>
          <w:caps/>
          <w:color w:val="auto"/>
          <w:szCs w:val="22"/>
        </w:rPr>
      </w:pPr>
      <w:r>
        <w:rPr>
          <w:b/>
          <w:bCs/>
          <w:caps/>
          <w:color w:val="auto"/>
          <w:szCs w:val="22"/>
        </w:rPr>
        <w:t xml:space="preserve">6. </w:t>
      </w:r>
      <w:r>
        <w:rPr>
          <w:b/>
          <w:szCs w:val="22"/>
        </w:rPr>
        <w:t>Ответственность Сторон</w:t>
      </w:r>
    </w:p>
    <w:p w14:paraId="1C0F2D86" w14:textId="77777777" w:rsidR="00877C28" w:rsidRPr="00877C28" w:rsidRDefault="00877C28" w:rsidP="00877C28">
      <w:pPr>
        <w:widowControl w:val="0"/>
        <w:shd w:val="clear" w:color="auto" w:fill="FFFFFF"/>
        <w:tabs>
          <w:tab w:val="left" w:pos="-360"/>
          <w:tab w:val="left" w:pos="567"/>
        </w:tabs>
        <w:ind w:left="142" w:firstLine="567"/>
        <w:rPr>
          <w:szCs w:val="22"/>
        </w:rPr>
      </w:pPr>
      <w:r w:rsidRPr="00877C28">
        <w:rPr>
          <w:szCs w:val="22"/>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0D524127" w14:textId="753CC331" w:rsidR="00877C28" w:rsidRPr="00877C28" w:rsidRDefault="00877C28" w:rsidP="00877C28">
      <w:pPr>
        <w:widowControl w:val="0"/>
        <w:shd w:val="clear" w:color="auto" w:fill="FFFFFF"/>
        <w:tabs>
          <w:tab w:val="left" w:pos="-360"/>
          <w:tab w:val="left" w:pos="567"/>
        </w:tabs>
        <w:ind w:left="142"/>
        <w:rPr>
          <w:szCs w:val="22"/>
        </w:rPr>
      </w:pPr>
      <w:r>
        <w:rPr>
          <w:szCs w:val="22"/>
        </w:rPr>
        <w:t xml:space="preserve">          </w:t>
      </w:r>
      <w:r w:rsidRPr="00877C28">
        <w:rPr>
          <w:szCs w:val="22"/>
        </w:rPr>
        <w:t xml:space="preserve"> 6.2. Размер штрафа включается Контрактом в порядке, установленном Правилами определения размера штрафа, начисляемого в случае ненадлежащего исполнения Государственным </w:t>
      </w:r>
      <w:r w:rsidRPr="00877C28">
        <w:rPr>
          <w:szCs w:val="22"/>
        </w:rPr>
        <w:lastRenderedPageBreak/>
        <w:t>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Государственным заказчиком, Исполнителем (подрядчиком,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279A35FC" w14:textId="77777777" w:rsidR="00877C28" w:rsidRPr="00877C28" w:rsidRDefault="00877C28" w:rsidP="00877C28">
      <w:pPr>
        <w:widowControl w:val="0"/>
        <w:shd w:val="clear" w:color="auto" w:fill="FFFFFF"/>
        <w:tabs>
          <w:tab w:val="left" w:pos="-360"/>
          <w:tab w:val="left" w:pos="567"/>
        </w:tabs>
        <w:ind w:left="142" w:firstLine="567"/>
        <w:rPr>
          <w:szCs w:val="22"/>
        </w:rPr>
      </w:pPr>
      <w:r w:rsidRPr="00877C28">
        <w:rPr>
          <w:szCs w:val="22"/>
        </w:rPr>
        <w:t xml:space="preserve">          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6215BC97" w14:textId="77777777" w:rsidR="00877C28" w:rsidRPr="00877C28" w:rsidRDefault="00877C28" w:rsidP="00877C28">
      <w:pPr>
        <w:widowControl w:val="0"/>
        <w:shd w:val="clear" w:color="auto" w:fill="FFFFFF"/>
        <w:tabs>
          <w:tab w:val="left" w:pos="-360"/>
          <w:tab w:val="left" w:pos="567"/>
        </w:tabs>
        <w:ind w:left="142" w:firstLine="567"/>
        <w:rPr>
          <w:szCs w:val="22"/>
        </w:rPr>
      </w:pPr>
      <w:r w:rsidRPr="00877C28">
        <w:rPr>
          <w:szCs w:val="22"/>
        </w:rPr>
        <w:t xml:space="preserve">          6.4.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6F0E7F6" w14:textId="77777777" w:rsidR="00877C28" w:rsidRPr="00877C28" w:rsidRDefault="00877C28" w:rsidP="00877C28">
      <w:pPr>
        <w:widowControl w:val="0"/>
        <w:shd w:val="clear" w:color="auto" w:fill="FFFFFF"/>
        <w:tabs>
          <w:tab w:val="left" w:pos="-360"/>
          <w:tab w:val="left" w:pos="567"/>
        </w:tabs>
        <w:ind w:left="142" w:firstLine="567"/>
        <w:rPr>
          <w:szCs w:val="22"/>
        </w:rPr>
      </w:pPr>
      <w:r w:rsidRPr="00877C28">
        <w:rPr>
          <w:szCs w:val="22"/>
        </w:rPr>
        <w:t xml:space="preserve">          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14:paraId="12FFB2EB" w14:textId="77777777" w:rsidR="00877C28" w:rsidRPr="00877C28" w:rsidRDefault="00877C28" w:rsidP="00877C28">
      <w:pPr>
        <w:widowControl w:val="0"/>
        <w:shd w:val="clear" w:color="auto" w:fill="FFFFFF"/>
        <w:tabs>
          <w:tab w:val="left" w:pos="-360"/>
          <w:tab w:val="left" w:pos="567"/>
        </w:tabs>
        <w:ind w:left="142" w:firstLine="567"/>
        <w:rPr>
          <w:szCs w:val="22"/>
        </w:rPr>
      </w:pPr>
      <w:r w:rsidRPr="00877C28">
        <w:rPr>
          <w:szCs w:val="22"/>
        </w:rPr>
        <w:t xml:space="preserve">          6.6.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67FA03C" w14:textId="77777777" w:rsidR="00877C28" w:rsidRPr="00877C28" w:rsidRDefault="00877C28" w:rsidP="00877C28">
      <w:pPr>
        <w:widowControl w:val="0"/>
        <w:shd w:val="clear" w:color="auto" w:fill="FFFFFF"/>
        <w:tabs>
          <w:tab w:val="left" w:pos="-360"/>
          <w:tab w:val="left" w:pos="567"/>
        </w:tabs>
        <w:ind w:left="142" w:firstLine="567"/>
        <w:rPr>
          <w:szCs w:val="22"/>
        </w:rPr>
      </w:pPr>
      <w:r w:rsidRPr="00877C28">
        <w:rPr>
          <w:szCs w:val="22"/>
        </w:rPr>
        <w:t xml:space="preserve">          6.7.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w:t>
      </w:r>
    </w:p>
    <w:p w14:paraId="193306D9" w14:textId="77777777" w:rsidR="00877C28" w:rsidRPr="00877C28" w:rsidRDefault="00877C28" w:rsidP="00877C28">
      <w:pPr>
        <w:widowControl w:val="0"/>
        <w:shd w:val="clear" w:color="auto" w:fill="FFFFFF"/>
        <w:tabs>
          <w:tab w:val="left" w:pos="-360"/>
          <w:tab w:val="left" w:pos="567"/>
        </w:tabs>
        <w:ind w:left="142" w:firstLine="567"/>
        <w:rPr>
          <w:szCs w:val="22"/>
        </w:rPr>
      </w:pPr>
      <w:r w:rsidRPr="00877C28">
        <w:rPr>
          <w:szCs w:val="22"/>
        </w:rPr>
        <w:t xml:space="preserve">        6.8.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559A7FC8" w14:textId="77777777" w:rsidR="00877C28" w:rsidRPr="00877C28" w:rsidRDefault="00877C28" w:rsidP="00877C28">
      <w:pPr>
        <w:widowControl w:val="0"/>
        <w:shd w:val="clear" w:color="auto" w:fill="FFFFFF"/>
        <w:tabs>
          <w:tab w:val="left" w:pos="-360"/>
          <w:tab w:val="left" w:pos="567"/>
        </w:tabs>
        <w:ind w:left="142" w:firstLine="567"/>
        <w:rPr>
          <w:szCs w:val="22"/>
        </w:rPr>
      </w:pPr>
      <w:r w:rsidRPr="00877C28">
        <w:rPr>
          <w:szCs w:val="22"/>
        </w:rPr>
        <w:t xml:space="preserve">         6.9.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выплачивает Государственному заказчику штраф в размере 10 процентов цены Контракта, так как цена Контракта не превышает 3 млн. рублей.</w:t>
      </w:r>
    </w:p>
    <w:p w14:paraId="23250A67" w14:textId="77777777" w:rsidR="00877C28" w:rsidRPr="00877C28" w:rsidRDefault="00877C28" w:rsidP="00877C28">
      <w:pPr>
        <w:widowControl w:val="0"/>
        <w:shd w:val="clear" w:color="auto" w:fill="FFFFFF"/>
        <w:tabs>
          <w:tab w:val="left" w:pos="-360"/>
          <w:tab w:val="left" w:pos="567"/>
        </w:tabs>
        <w:ind w:left="142" w:firstLine="567"/>
        <w:rPr>
          <w:szCs w:val="22"/>
        </w:rPr>
      </w:pPr>
      <w:r w:rsidRPr="00877C28">
        <w:rPr>
          <w:szCs w:val="22"/>
        </w:rPr>
        <w:t xml:space="preserve">        6.10.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14:paraId="5F0CD6BA" w14:textId="77777777" w:rsidR="00877C28" w:rsidRPr="00877C28" w:rsidRDefault="00877C28" w:rsidP="00877C28">
      <w:pPr>
        <w:widowControl w:val="0"/>
        <w:shd w:val="clear" w:color="auto" w:fill="FFFFFF"/>
        <w:tabs>
          <w:tab w:val="left" w:pos="-360"/>
          <w:tab w:val="left" w:pos="567"/>
        </w:tabs>
        <w:ind w:left="142" w:firstLine="567"/>
        <w:rPr>
          <w:szCs w:val="22"/>
        </w:rPr>
      </w:pPr>
      <w:r w:rsidRPr="00877C28">
        <w:rPr>
          <w:szCs w:val="22"/>
        </w:rPr>
        <w:t xml:space="preserve">        6.11.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A967816" w14:textId="77777777" w:rsidR="00877C28" w:rsidRPr="00877C28" w:rsidRDefault="00877C28" w:rsidP="00877C28">
      <w:pPr>
        <w:widowControl w:val="0"/>
        <w:shd w:val="clear" w:color="auto" w:fill="FFFFFF"/>
        <w:tabs>
          <w:tab w:val="left" w:pos="-360"/>
          <w:tab w:val="left" w:pos="567"/>
        </w:tabs>
        <w:ind w:left="142" w:firstLine="567"/>
        <w:rPr>
          <w:szCs w:val="22"/>
        </w:rPr>
      </w:pPr>
      <w:r w:rsidRPr="00877C28">
        <w:rPr>
          <w:szCs w:val="22"/>
        </w:rPr>
        <w:t xml:space="preserve">         6.12.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FAE66B" w14:textId="77777777" w:rsidR="00FA6716" w:rsidRDefault="00FA6716">
      <w:pPr>
        <w:widowControl w:val="0"/>
        <w:shd w:val="clear" w:color="auto" w:fill="FFFFFF"/>
        <w:tabs>
          <w:tab w:val="left" w:pos="-360"/>
          <w:tab w:val="left" w:pos="567"/>
        </w:tabs>
        <w:ind w:firstLine="567"/>
        <w:rPr>
          <w:szCs w:val="22"/>
        </w:rPr>
      </w:pPr>
    </w:p>
    <w:p w14:paraId="0FFE9057" w14:textId="77777777" w:rsidR="00FA6716" w:rsidRDefault="00FA6716">
      <w:pPr>
        <w:widowControl w:val="0"/>
        <w:shd w:val="clear" w:color="auto" w:fill="FFFFFF"/>
        <w:tabs>
          <w:tab w:val="left" w:pos="-360"/>
          <w:tab w:val="left" w:pos="567"/>
        </w:tabs>
        <w:ind w:firstLine="567"/>
        <w:rPr>
          <w:szCs w:val="22"/>
        </w:rPr>
      </w:pPr>
    </w:p>
    <w:p w14:paraId="75814428" w14:textId="1606A84B" w:rsidR="00FA6716" w:rsidRDefault="00101C9F">
      <w:pPr>
        <w:widowControl w:val="0"/>
        <w:shd w:val="clear" w:color="auto" w:fill="FFFFFF"/>
        <w:tabs>
          <w:tab w:val="left" w:pos="-360"/>
          <w:tab w:val="left" w:pos="567"/>
        </w:tabs>
        <w:ind w:left="142" w:firstLine="567"/>
        <w:jc w:val="center"/>
        <w:rPr>
          <w:b/>
          <w:bCs/>
          <w:color w:val="auto"/>
          <w:spacing w:val="-6"/>
          <w:szCs w:val="22"/>
          <w:lang w:eastAsia="en-US"/>
        </w:rPr>
      </w:pPr>
      <w:r>
        <w:rPr>
          <w:b/>
          <w:bCs/>
          <w:color w:val="auto"/>
          <w:spacing w:val="-6"/>
          <w:szCs w:val="22"/>
          <w:lang w:eastAsia="en-US"/>
        </w:rPr>
        <w:t>7</w:t>
      </w:r>
      <w:r w:rsidR="0010679A">
        <w:rPr>
          <w:b/>
          <w:bCs/>
          <w:color w:val="auto"/>
          <w:spacing w:val="-6"/>
          <w:szCs w:val="22"/>
          <w:lang w:eastAsia="en-US"/>
        </w:rPr>
        <w:t>. Обстоятельства непреодолимой силы</w:t>
      </w:r>
    </w:p>
    <w:p w14:paraId="036694B8" w14:textId="1009E85F" w:rsidR="00FA6716" w:rsidRDefault="00101C9F">
      <w:pPr>
        <w:widowControl w:val="0"/>
        <w:shd w:val="clear" w:color="auto" w:fill="FFFFFF"/>
        <w:tabs>
          <w:tab w:val="left" w:pos="-360"/>
          <w:tab w:val="left" w:pos="567"/>
        </w:tabs>
        <w:ind w:left="142" w:firstLine="567"/>
        <w:rPr>
          <w:szCs w:val="22"/>
        </w:rPr>
      </w:pPr>
      <w:r>
        <w:rPr>
          <w:szCs w:val="22"/>
        </w:rPr>
        <w:t>7</w:t>
      </w:r>
      <w:r w:rsidR="0010679A">
        <w:rPr>
          <w:szCs w:val="22"/>
        </w:rPr>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и актов органов государственной власти, препятствующих надлежащему исполнению обязательств по контракту, а также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48A6FEF" w14:textId="7353D8C7" w:rsidR="00FA6716" w:rsidRDefault="00101C9F">
      <w:pPr>
        <w:widowControl w:val="0"/>
        <w:shd w:val="clear" w:color="auto" w:fill="FFFFFF"/>
        <w:tabs>
          <w:tab w:val="left" w:pos="-360"/>
          <w:tab w:val="left" w:pos="567"/>
        </w:tabs>
        <w:ind w:left="142" w:firstLine="567"/>
        <w:rPr>
          <w:szCs w:val="22"/>
        </w:rPr>
      </w:pPr>
      <w:r>
        <w:rPr>
          <w:szCs w:val="22"/>
        </w:rPr>
        <w:t>7</w:t>
      </w:r>
      <w:r w:rsidR="0010679A">
        <w:rPr>
          <w:szCs w:val="22"/>
        </w:rPr>
        <w:t>.2. При наступлении таких обстоятельств, срок исполнения обязательств по контракту отодвигается соразмерно времени действия данных обстоятельств.</w:t>
      </w:r>
    </w:p>
    <w:p w14:paraId="4FBBD674" w14:textId="6F15A818" w:rsidR="00FA6716" w:rsidRDefault="00101C9F">
      <w:pPr>
        <w:widowControl w:val="0"/>
        <w:shd w:val="clear" w:color="auto" w:fill="FFFFFF"/>
        <w:tabs>
          <w:tab w:val="left" w:pos="-360"/>
          <w:tab w:val="left" w:pos="567"/>
        </w:tabs>
        <w:ind w:left="142" w:firstLine="567"/>
        <w:rPr>
          <w:szCs w:val="22"/>
        </w:rPr>
      </w:pPr>
      <w:r>
        <w:rPr>
          <w:szCs w:val="22"/>
        </w:rPr>
        <w:t>7</w:t>
      </w:r>
      <w:r w:rsidR="0010679A">
        <w:rPr>
          <w:szCs w:val="22"/>
        </w:rPr>
        <w:t xml:space="preserve">.3. Сторона, для которой надлежащее исполнение обязательств оказалось невозможным </w:t>
      </w:r>
      <w:r w:rsidR="0010679A">
        <w:rPr>
          <w:szCs w:val="22"/>
        </w:rPr>
        <w:lastRenderedPageBreak/>
        <w:t>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083C0EDE" w14:textId="15852B20" w:rsidR="00FA6716" w:rsidRDefault="00101C9F">
      <w:pPr>
        <w:widowControl w:val="0"/>
        <w:shd w:val="clear" w:color="auto" w:fill="FFFFFF"/>
        <w:tabs>
          <w:tab w:val="left" w:pos="-360"/>
          <w:tab w:val="left" w:pos="567"/>
        </w:tabs>
        <w:ind w:left="142" w:firstLine="567"/>
        <w:rPr>
          <w:szCs w:val="22"/>
        </w:rPr>
      </w:pPr>
      <w:r>
        <w:rPr>
          <w:szCs w:val="22"/>
        </w:rPr>
        <w:t>7</w:t>
      </w:r>
      <w:r w:rsidR="0010679A">
        <w:rPr>
          <w:szCs w:val="22"/>
        </w:rPr>
        <w:t xml:space="preserve">.4. Несвоевременное извещение другой Стороны согласно п. </w:t>
      </w:r>
      <w:r>
        <w:rPr>
          <w:szCs w:val="22"/>
        </w:rPr>
        <w:t>7</w:t>
      </w:r>
      <w:r w:rsidR="0010679A">
        <w:rPr>
          <w:szCs w:val="22"/>
        </w:rPr>
        <w:t>.3 контракта либо отсутствие такового влечет за собой утрату права ссылаться на эти обстоятельства</w:t>
      </w:r>
    </w:p>
    <w:p w14:paraId="4EF0D675" w14:textId="10A63D57" w:rsidR="00FA6716" w:rsidRDefault="00101C9F">
      <w:pPr>
        <w:widowControl w:val="0"/>
        <w:shd w:val="clear" w:color="auto" w:fill="FFFFFF"/>
        <w:tabs>
          <w:tab w:val="left" w:pos="-360"/>
          <w:tab w:val="left" w:pos="567"/>
        </w:tabs>
        <w:ind w:left="142" w:firstLine="567"/>
        <w:rPr>
          <w:szCs w:val="22"/>
        </w:rPr>
      </w:pPr>
      <w:r>
        <w:rPr>
          <w:szCs w:val="22"/>
        </w:rPr>
        <w:t>7</w:t>
      </w:r>
      <w:r w:rsidR="0010679A">
        <w:rPr>
          <w:szCs w:val="22"/>
        </w:rPr>
        <w:t xml:space="preserve">.5. Если обстоятельства, указанные в п. </w:t>
      </w:r>
      <w:r>
        <w:rPr>
          <w:szCs w:val="22"/>
        </w:rPr>
        <w:t>7</w:t>
      </w:r>
      <w:r w:rsidR="0010679A">
        <w:rPr>
          <w:szCs w:val="22"/>
        </w:rPr>
        <w:t>.1 контракта, будут длиться более двух календарных месяцев с момента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3EDF8FF5" w14:textId="77777777" w:rsidR="00FA6716" w:rsidRDefault="00FA6716">
      <w:pPr>
        <w:shd w:val="clear" w:color="auto" w:fill="FFFFFF"/>
        <w:tabs>
          <w:tab w:val="left" w:pos="567"/>
        </w:tabs>
        <w:ind w:firstLine="567"/>
        <w:rPr>
          <w:b/>
          <w:szCs w:val="22"/>
        </w:rPr>
      </w:pPr>
    </w:p>
    <w:p w14:paraId="2B3EB24E" w14:textId="538E08E3" w:rsidR="00FA6716" w:rsidRDefault="00101C9F">
      <w:pPr>
        <w:shd w:val="clear" w:color="auto" w:fill="FFFFFF"/>
        <w:tabs>
          <w:tab w:val="left" w:pos="567"/>
        </w:tabs>
        <w:ind w:firstLine="567"/>
        <w:jc w:val="center"/>
        <w:rPr>
          <w:b/>
          <w:szCs w:val="22"/>
        </w:rPr>
      </w:pPr>
      <w:r>
        <w:rPr>
          <w:b/>
          <w:szCs w:val="22"/>
        </w:rPr>
        <w:t>8</w:t>
      </w:r>
      <w:r w:rsidR="0010679A">
        <w:rPr>
          <w:b/>
          <w:szCs w:val="22"/>
        </w:rPr>
        <w:t>. Порядок урегулирования споров</w:t>
      </w:r>
    </w:p>
    <w:p w14:paraId="10048993" w14:textId="5D239FA8" w:rsidR="00FA6716" w:rsidRDefault="00101C9F">
      <w:pPr>
        <w:tabs>
          <w:tab w:val="left" w:pos="567"/>
        </w:tabs>
        <w:ind w:firstLine="709"/>
        <w:rPr>
          <w:szCs w:val="22"/>
        </w:rPr>
      </w:pPr>
      <w:r>
        <w:rPr>
          <w:szCs w:val="22"/>
        </w:rPr>
        <w:t>8</w:t>
      </w:r>
      <w:r w:rsidR="0010679A">
        <w:rPr>
          <w:szCs w:val="22"/>
        </w:rPr>
        <w:t xml:space="preserve">.1. Споры и разногласия, возникающие по контракту, подлежат досудебному урегулированию, разрешению в претензионном порядке. </w:t>
      </w:r>
    </w:p>
    <w:p w14:paraId="07D0EAE3" w14:textId="2B292297" w:rsidR="00FA6716" w:rsidRDefault="00101C9F">
      <w:pPr>
        <w:tabs>
          <w:tab w:val="left" w:pos="567"/>
        </w:tabs>
        <w:ind w:firstLine="709"/>
        <w:rPr>
          <w:szCs w:val="22"/>
        </w:rPr>
      </w:pPr>
      <w:r>
        <w:rPr>
          <w:szCs w:val="22"/>
        </w:rPr>
        <w:t>8</w:t>
      </w:r>
      <w:r w:rsidR="0010679A">
        <w:rPr>
          <w:szCs w:val="22"/>
        </w:rPr>
        <w:t>.2.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соответствии с частью 16 статьи 94 Федерального закона № 44-ФЗ.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Исполнителя или Заказчика, и размещаются в единой информационной системы без размещения на официальном сайте.</w:t>
      </w:r>
    </w:p>
    <w:p w14:paraId="39ABCF22" w14:textId="77777777" w:rsidR="00FA6716" w:rsidRDefault="0010679A">
      <w:pPr>
        <w:tabs>
          <w:tab w:val="left" w:pos="567"/>
        </w:tabs>
        <w:ind w:firstLine="709"/>
        <w:rPr>
          <w:szCs w:val="22"/>
        </w:rPr>
      </w:pPr>
      <w:r>
        <w:rPr>
          <w:szCs w:val="22"/>
        </w:rPr>
        <w:t>Сторона, получившая уведомление, должна дать ответ в срок не позднее 10 (Десяти) рабочих дней со дня его получения.</w:t>
      </w:r>
    </w:p>
    <w:p w14:paraId="5D3474A2" w14:textId="590E3389" w:rsidR="00FA6716" w:rsidRDefault="00101C9F">
      <w:pPr>
        <w:tabs>
          <w:tab w:val="left" w:pos="567"/>
        </w:tabs>
        <w:ind w:firstLine="709"/>
        <w:rPr>
          <w:szCs w:val="22"/>
        </w:rPr>
      </w:pPr>
      <w:r>
        <w:rPr>
          <w:szCs w:val="22"/>
        </w:rPr>
        <w:t>8</w:t>
      </w:r>
      <w:r w:rsidR="0010679A">
        <w:rPr>
          <w:szCs w:val="22"/>
        </w:rPr>
        <w:t>.3. При недостижении Сторонами согласия споры, возникающие в связи с контрактом, подлежат рассмотрению в Арбитражном суде Кемеровской области.</w:t>
      </w:r>
    </w:p>
    <w:p w14:paraId="004A880B" w14:textId="77777777" w:rsidR="00FA6716" w:rsidRDefault="00FA6716">
      <w:pPr>
        <w:tabs>
          <w:tab w:val="left" w:pos="567"/>
        </w:tabs>
        <w:ind w:firstLine="567"/>
        <w:rPr>
          <w:szCs w:val="22"/>
        </w:rPr>
      </w:pPr>
    </w:p>
    <w:p w14:paraId="71EC45D7" w14:textId="068A9917" w:rsidR="00FA6716" w:rsidRDefault="0010679A">
      <w:pPr>
        <w:pStyle w:val="ConsPlusNonformat"/>
        <w:widowControl/>
        <w:tabs>
          <w:tab w:val="left" w:pos="567"/>
        </w:tabs>
        <w:ind w:firstLine="567"/>
        <w:jc w:val="center"/>
        <w:rPr>
          <w:rFonts w:ascii="Times New Roman" w:hAnsi="Times New Roman"/>
          <w:b/>
          <w:color w:val="000000" w:themeColor="text1"/>
          <w:sz w:val="22"/>
          <w:szCs w:val="22"/>
        </w:rPr>
      </w:pPr>
      <w:r>
        <w:rPr>
          <w:rFonts w:ascii="Times New Roman" w:hAnsi="Times New Roman"/>
          <w:b/>
          <w:sz w:val="22"/>
          <w:szCs w:val="22"/>
        </w:rPr>
        <w:t>1</w:t>
      </w:r>
      <w:r w:rsidR="00101C9F">
        <w:rPr>
          <w:rFonts w:ascii="Times New Roman" w:hAnsi="Times New Roman"/>
          <w:b/>
          <w:sz w:val="22"/>
          <w:szCs w:val="22"/>
        </w:rPr>
        <w:t>1</w:t>
      </w:r>
      <w:r>
        <w:rPr>
          <w:rFonts w:ascii="Times New Roman" w:hAnsi="Times New Roman"/>
          <w:b/>
          <w:sz w:val="22"/>
          <w:szCs w:val="22"/>
        </w:rPr>
        <w:t>. Срок действия контракта</w:t>
      </w:r>
    </w:p>
    <w:p w14:paraId="73CE0DFA" w14:textId="4202401A" w:rsidR="00FA6716" w:rsidRDefault="00101C9F">
      <w:pPr>
        <w:widowControl w:val="0"/>
        <w:shd w:val="clear" w:color="auto" w:fill="FFFFFF"/>
        <w:tabs>
          <w:tab w:val="left" w:pos="-360"/>
          <w:tab w:val="left" w:pos="567"/>
        </w:tabs>
        <w:ind w:left="142" w:firstLine="567"/>
        <w:rPr>
          <w:color w:val="000000" w:themeColor="text1"/>
          <w:szCs w:val="22"/>
        </w:rPr>
      </w:pPr>
      <w:r>
        <w:rPr>
          <w:color w:val="000000" w:themeColor="text1"/>
          <w:szCs w:val="22"/>
        </w:rPr>
        <w:t>11</w:t>
      </w:r>
      <w:r w:rsidR="0010679A">
        <w:rPr>
          <w:color w:val="000000" w:themeColor="text1"/>
          <w:szCs w:val="22"/>
        </w:rPr>
        <w:t>.1. Контракт вступает в силу с момент</w:t>
      </w:r>
      <w:r w:rsidR="006229F3">
        <w:rPr>
          <w:color w:val="000000" w:themeColor="text1"/>
          <w:szCs w:val="22"/>
        </w:rPr>
        <w:t>а подписания и действует по 31.</w:t>
      </w:r>
      <w:r>
        <w:rPr>
          <w:color w:val="000000" w:themeColor="text1"/>
          <w:szCs w:val="22"/>
        </w:rPr>
        <w:t>07</w:t>
      </w:r>
      <w:r w:rsidR="0010679A">
        <w:rPr>
          <w:color w:val="000000" w:themeColor="text1"/>
          <w:szCs w:val="22"/>
        </w:rPr>
        <w:t>.202</w:t>
      </w:r>
      <w:r w:rsidR="006229F3">
        <w:rPr>
          <w:color w:val="000000" w:themeColor="text1"/>
          <w:szCs w:val="22"/>
        </w:rPr>
        <w:t>6</w:t>
      </w:r>
      <w:r w:rsidR="0010679A">
        <w:rPr>
          <w:color w:val="000000" w:themeColor="text1"/>
          <w:szCs w:val="22"/>
        </w:rPr>
        <w:t xml:space="preserve">. </w:t>
      </w:r>
    </w:p>
    <w:p w14:paraId="0DC3B444" w14:textId="2AD03694" w:rsidR="00FA6716" w:rsidRDefault="0010679A">
      <w:pPr>
        <w:widowControl w:val="0"/>
        <w:shd w:val="clear" w:color="auto" w:fill="FFFFFF"/>
        <w:tabs>
          <w:tab w:val="left" w:pos="-360"/>
          <w:tab w:val="left" w:pos="567"/>
        </w:tabs>
        <w:ind w:left="142" w:firstLine="567"/>
        <w:rPr>
          <w:color w:val="000000" w:themeColor="text1"/>
          <w:szCs w:val="22"/>
        </w:rPr>
      </w:pPr>
      <w:r>
        <w:rPr>
          <w:color w:val="000000" w:themeColor="text1"/>
          <w:szCs w:val="22"/>
        </w:rPr>
        <w:t>1</w:t>
      </w:r>
      <w:r w:rsidR="00101C9F">
        <w:rPr>
          <w:color w:val="000000" w:themeColor="text1"/>
          <w:szCs w:val="22"/>
        </w:rPr>
        <w:t>1</w:t>
      </w:r>
      <w:r>
        <w:rPr>
          <w:color w:val="000000" w:themeColor="text1"/>
          <w:szCs w:val="22"/>
        </w:rPr>
        <w:t>.2. Окончание срока действия контракта не освобождает Стороны от ответственности за его нарушение.</w:t>
      </w:r>
    </w:p>
    <w:p w14:paraId="35D99148" w14:textId="77777777" w:rsidR="00FA6716" w:rsidRDefault="00FA6716">
      <w:pPr>
        <w:widowControl w:val="0"/>
        <w:shd w:val="clear" w:color="auto" w:fill="FFFFFF"/>
        <w:tabs>
          <w:tab w:val="left" w:pos="-360"/>
          <w:tab w:val="left" w:pos="567"/>
        </w:tabs>
        <w:ind w:left="142" w:firstLine="567"/>
        <w:rPr>
          <w:color w:val="000000" w:themeColor="text1"/>
          <w:szCs w:val="22"/>
        </w:rPr>
      </w:pPr>
    </w:p>
    <w:p w14:paraId="5B0DC78A" w14:textId="486586CF" w:rsidR="00FA6716" w:rsidRDefault="0010679A">
      <w:pPr>
        <w:tabs>
          <w:tab w:val="left" w:pos="567"/>
        </w:tabs>
        <w:ind w:firstLine="567"/>
        <w:jc w:val="center"/>
        <w:rPr>
          <w:b/>
          <w:color w:val="000000" w:themeColor="text1"/>
          <w:szCs w:val="22"/>
        </w:rPr>
      </w:pPr>
      <w:r>
        <w:rPr>
          <w:b/>
          <w:color w:val="000000" w:themeColor="text1"/>
          <w:szCs w:val="22"/>
        </w:rPr>
        <w:t>1</w:t>
      </w:r>
      <w:r w:rsidR="00101C9F">
        <w:rPr>
          <w:b/>
          <w:color w:val="000000" w:themeColor="text1"/>
          <w:szCs w:val="22"/>
        </w:rPr>
        <w:t>2</w:t>
      </w:r>
      <w:r>
        <w:rPr>
          <w:b/>
          <w:color w:val="000000" w:themeColor="text1"/>
          <w:szCs w:val="22"/>
        </w:rPr>
        <w:t>. Антикоррупционная оговорка</w:t>
      </w:r>
    </w:p>
    <w:p w14:paraId="7C0268FB" w14:textId="439CC038" w:rsidR="00FA6716" w:rsidRDefault="0010679A">
      <w:pPr>
        <w:tabs>
          <w:tab w:val="left" w:pos="567"/>
        </w:tabs>
        <w:ind w:firstLine="709"/>
        <w:rPr>
          <w:szCs w:val="22"/>
        </w:rPr>
      </w:pPr>
      <w:r>
        <w:rPr>
          <w:color w:val="000000" w:themeColor="text1"/>
          <w:szCs w:val="22"/>
        </w:rPr>
        <w:t>1</w:t>
      </w:r>
      <w:r w:rsidR="00101C9F">
        <w:rPr>
          <w:color w:val="000000" w:themeColor="text1"/>
          <w:szCs w:val="22"/>
        </w:rPr>
        <w:t>2</w:t>
      </w:r>
      <w:r>
        <w:rPr>
          <w:color w:val="000000" w:themeColor="text1"/>
          <w:szCs w:val="22"/>
        </w:rPr>
        <w:t xml:space="preserve">.1.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w:t>
      </w:r>
      <w:r>
        <w:rPr>
          <w:szCs w:val="22"/>
        </w:rPr>
        <w:t>цели.</w:t>
      </w:r>
    </w:p>
    <w:p w14:paraId="4C5EDA7C" w14:textId="26933C9D" w:rsidR="00FA6716" w:rsidRDefault="0010679A">
      <w:pPr>
        <w:tabs>
          <w:tab w:val="left" w:pos="567"/>
        </w:tabs>
        <w:ind w:firstLine="709"/>
        <w:rPr>
          <w:szCs w:val="22"/>
        </w:rPr>
      </w:pPr>
      <w:r>
        <w:rPr>
          <w:szCs w:val="22"/>
        </w:rPr>
        <w:t>1</w:t>
      </w:r>
      <w:r w:rsidR="00101C9F">
        <w:rPr>
          <w:szCs w:val="22"/>
        </w:rPr>
        <w:t>2</w:t>
      </w:r>
      <w:r>
        <w:rPr>
          <w:szCs w:val="22"/>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9D92E71" w14:textId="1B8901B5" w:rsidR="00FA6716" w:rsidRDefault="0010679A">
      <w:pPr>
        <w:tabs>
          <w:tab w:val="left" w:pos="567"/>
        </w:tabs>
        <w:ind w:firstLine="709"/>
        <w:rPr>
          <w:szCs w:val="22"/>
        </w:rPr>
      </w:pPr>
      <w:r>
        <w:rPr>
          <w:szCs w:val="22"/>
        </w:rPr>
        <w:t>1</w:t>
      </w:r>
      <w:r w:rsidR="00101C9F">
        <w:rPr>
          <w:szCs w:val="22"/>
        </w:rPr>
        <w:t>2</w:t>
      </w:r>
      <w:r>
        <w:rPr>
          <w:szCs w:val="22"/>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98C53D4" w14:textId="69ABE55F" w:rsidR="00FA6716" w:rsidRDefault="0010679A">
      <w:pPr>
        <w:tabs>
          <w:tab w:val="left" w:pos="567"/>
        </w:tabs>
        <w:ind w:firstLine="709"/>
        <w:rPr>
          <w:szCs w:val="22"/>
        </w:rPr>
      </w:pPr>
      <w:r>
        <w:rPr>
          <w:szCs w:val="22"/>
        </w:rPr>
        <w:t>1</w:t>
      </w:r>
      <w:r w:rsidR="00101C9F">
        <w:rPr>
          <w:szCs w:val="22"/>
        </w:rPr>
        <w:t>2</w:t>
      </w:r>
      <w:r>
        <w:rPr>
          <w:szCs w:val="22"/>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10FE43B" w14:textId="3A1F559A" w:rsidR="00FA6716" w:rsidRDefault="0010679A">
      <w:pPr>
        <w:tabs>
          <w:tab w:val="left" w:pos="567"/>
        </w:tabs>
        <w:ind w:firstLine="709"/>
        <w:rPr>
          <w:szCs w:val="22"/>
        </w:rPr>
      </w:pPr>
      <w:r>
        <w:rPr>
          <w:szCs w:val="22"/>
        </w:rPr>
        <w:t>1</w:t>
      </w:r>
      <w:r w:rsidR="00101C9F">
        <w:rPr>
          <w:szCs w:val="22"/>
        </w:rPr>
        <w:t>2</w:t>
      </w:r>
      <w:r>
        <w:rPr>
          <w:szCs w:val="22"/>
        </w:rPr>
        <w:t>.5.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6D6AF97" w14:textId="77777777" w:rsidR="00FA6716" w:rsidRDefault="00FA6716">
      <w:pPr>
        <w:widowControl w:val="0"/>
        <w:shd w:val="clear" w:color="auto" w:fill="FFFFFF"/>
        <w:tabs>
          <w:tab w:val="left" w:pos="567"/>
        </w:tabs>
        <w:spacing w:line="240" w:lineRule="atLeast"/>
        <w:ind w:firstLine="567"/>
        <w:rPr>
          <w:b/>
          <w:spacing w:val="-5"/>
          <w:szCs w:val="22"/>
        </w:rPr>
      </w:pPr>
    </w:p>
    <w:p w14:paraId="308782F3" w14:textId="7A06319B" w:rsidR="00FA6716" w:rsidRDefault="0010679A">
      <w:pPr>
        <w:widowControl w:val="0"/>
        <w:shd w:val="clear" w:color="auto" w:fill="FFFFFF"/>
        <w:tabs>
          <w:tab w:val="left" w:pos="567"/>
        </w:tabs>
        <w:spacing w:line="240" w:lineRule="atLeast"/>
        <w:ind w:firstLine="567"/>
        <w:jc w:val="center"/>
        <w:rPr>
          <w:b/>
          <w:spacing w:val="-5"/>
          <w:szCs w:val="22"/>
        </w:rPr>
      </w:pPr>
      <w:r>
        <w:rPr>
          <w:b/>
          <w:spacing w:val="-5"/>
          <w:szCs w:val="22"/>
        </w:rPr>
        <w:lastRenderedPageBreak/>
        <w:t>1</w:t>
      </w:r>
      <w:r w:rsidR="00101C9F">
        <w:rPr>
          <w:b/>
          <w:spacing w:val="-5"/>
          <w:szCs w:val="22"/>
        </w:rPr>
        <w:t>3</w:t>
      </w:r>
      <w:r>
        <w:rPr>
          <w:b/>
          <w:spacing w:val="-5"/>
          <w:szCs w:val="22"/>
        </w:rPr>
        <w:t>. Порядок изменения, расторжения контракта</w:t>
      </w:r>
    </w:p>
    <w:p w14:paraId="39F3FFE7" w14:textId="49A10AE2" w:rsidR="00FA6716" w:rsidRDefault="0010679A">
      <w:pPr>
        <w:widowControl w:val="0"/>
        <w:shd w:val="clear" w:color="auto" w:fill="FFFFFF"/>
        <w:tabs>
          <w:tab w:val="left" w:pos="-360"/>
          <w:tab w:val="left" w:pos="567"/>
        </w:tabs>
        <w:ind w:left="142" w:firstLine="567"/>
        <w:rPr>
          <w:szCs w:val="22"/>
        </w:rPr>
      </w:pPr>
      <w:r>
        <w:rPr>
          <w:szCs w:val="22"/>
        </w:rPr>
        <w:t>1</w:t>
      </w:r>
      <w:r w:rsidR="00101C9F">
        <w:rPr>
          <w:szCs w:val="22"/>
        </w:rPr>
        <w:t>3</w:t>
      </w:r>
      <w:r>
        <w:rPr>
          <w:szCs w:val="22"/>
        </w:rPr>
        <w:t>.1.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 95 Федерального закона № 44-ФЗ.</w:t>
      </w:r>
    </w:p>
    <w:p w14:paraId="51714EAC" w14:textId="77777777" w:rsidR="00FA6716" w:rsidRDefault="0010679A">
      <w:pPr>
        <w:widowControl w:val="0"/>
        <w:shd w:val="clear" w:color="auto" w:fill="FFFFFF"/>
        <w:tabs>
          <w:tab w:val="left" w:pos="-360"/>
          <w:tab w:val="left" w:pos="567"/>
        </w:tabs>
        <w:ind w:left="142" w:firstLine="567"/>
        <w:rPr>
          <w:szCs w:val="22"/>
        </w:rPr>
      </w:pPr>
      <w:r>
        <w:rPr>
          <w:szCs w:val="22"/>
        </w:rPr>
        <w:t>Изменение условий контракта, расторжение или прекращение его действия осуществляются по письменному соглашению Сторон, с оформлением Сторонами соответствующего соглашения. Дополнительные соглашения к контракту, оформленные Сторонами надлежащим образом, являются его неотъемлемой частью.</w:t>
      </w:r>
    </w:p>
    <w:p w14:paraId="0B11D933" w14:textId="14E6DB90" w:rsidR="00FA6716" w:rsidRDefault="0010679A">
      <w:pPr>
        <w:widowControl w:val="0"/>
        <w:shd w:val="clear" w:color="auto" w:fill="FFFFFF"/>
        <w:tabs>
          <w:tab w:val="left" w:pos="-360"/>
          <w:tab w:val="left" w:pos="567"/>
        </w:tabs>
        <w:ind w:left="142" w:firstLine="567"/>
        <w:rPr>
          <w:szCs w:val="22"/>
        </w:rPr>
      </w:pPr>
      <w:r>
        <w:rPr>
          <w:szCs w:val="22"/>
        </w:rPr>
        <w:t>1</w:t>
      </w:r>
      <w:r w:rsidR="00101C9F">
        <w:rPr>
          <w:szCs w:val="22"/>
        </w:rPr>
        <w:t>3</w:t>
      </w:r>
      <w:r>
        <w:rPr>
          <w:szCs w:val="22"/>
        </w:rPr>
        <w:t xml:space="preserve">.2. Контракт может быть расторгнут в соответствии с положениями частей 8 - 11, 13 - 19, 21 - 23 и 25 статьи 95 Федерального закона № 44-ФЗ. </w:t>
      </w:r>
    </w:p>
    <w:p w14:paraId="483F37F8" w14:textId="49E642E4" w:rsidR="00FA6716" w:rsidRDefault="0010679A">
      <w:pPr>
        <w:widowControl w:val="0"/>
        <w:shd w:val="clear" w:color="auto" w:fill="FFFFFF"/>
        <w:tabs>
          <w:tab w:val="left" w:pos="-360"/>
          <w:tab w:val="left" w:pos="567"/>
        </w:tabs>
        <w:ind w:left="142" w:firstLine="567"/>
        <w:rPr>
          <w:szCs w:val="22"/>
        </w:rPr>
      </w:pPr>
      <w:r>
        <w:rPr>
          <w:szCs w:val="22"/>
        </w:rPr>
        <w:t>1</w:t>
      </w:r>
      <w:r w:rsidR="00101C9F">
        <w:rPr>
          <w:szCs w:val="22"/>
        </w:rPr>
        <w:t>3</w:t>
      </w:r>
      <w:r>
        <w:rPr>
          <w:szCs w:val="22"/>
        </w:rPr>
        <w:t>.3.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414D3F" w14:textId="3B1F97B9" w:rsidR="00FA6716" w:rsidRDefault="0010679A">
      <w:pPr>
        <w:widowControl w:val="0"/>
        <w:shd w:val="clear" w:color="auto" w:fill="FFFFFF"/>
        <w:tabs>
          <w:tab w:val="left" w:pos="-360"/>
          <w:tab w:val="left" w:pos="567"/>
        </w:tabs>
        <w:ind w:left="142" w:firstLine="567"/>
        <w:rPr>
          <w:szCs w:val="22"/>
        </w:rPr>
      </w:pPr>
      <w:r>
        <w:rPr>
          <w:szCs w:val="22"/>
        </w:rPr>
        <w:t>1</w:t>
      </w:r>
      <w:r w:rsidR="00101C9F">
        <w:rPr>
          <w:szCs w:val="22"/>
        </w:rPr>
        <w:t>3</w:t>
      </w:r>
      <w:r>
        <w:rPr>
          <w:szCs w:val="22"/>
        </w:rPr>
        <w:t>.4. Настоящий контракт составлен в электронно-цифровой форме.</w:t>
      </w:r>
    </w:p>
    <w:p w14:paraId="2E49AF92" w14:textId="62267F39" w:rsidR="00FA6716" w:rsidRDefault="0010679A">
      <w:pPr>
        <w:widowControl w:val="0"/>
        <w:shd w:val="clear" w:color="auto" w:fill="FFFFFF"/>
        <w:tabs>
          <w:tab w:val="left" w:pos="-360"/>
          <w:tab w:val="left" w:pos="567"/>
        </w:tabs>
        <w:ind w:left="142" w:firstLine="567"/>
        <w:rPr>
          <w:szCs w:val="22"/>
        </w:rPr>
      </w:pPr>
      <w:r>
        <w:rPr>
          <w:szCs w:val="22"/>
        </w:rPr>
        <w:t>1</w:t>
      </w:r>
      <w:r w:rsidR="00101C9F">
        <w:rPr>
          <w:szCs w:val="22"/>
        </w:rPr>
        <w:t>3</w:t>
      </w:r>
      <w:r>
        <w:rPr>
          <w:szCs w:val="22"/>
        </w:rPr>
        <w:t xml:space="preserve">.5. Неотъемлемой частью контракта являются: </w:t>
      </w:r>
    </w:p>
    <w:p w14:paraId="736E1575" w14:textId="0D2F8964" w:rsidR="00FA6716" w:rsidRDefault="0010679A">
      <w:pPr>
        <w:shd w:val="clear" w:color="auto" w:fill="FFFFFF"/>
        <w:tabs>
          <w:tab w:val="left" w:pos="567"/>
          <w:tab w:val="left" w:pos="8275"/>
        </w:tabs>
        <w:ind w:firstLine="567"/>
        <w:rPr>
          <w:b/>
          <w:szCs w:val="22"/>
        </w:rPr>
      </w:pPr>
      <w:r>
        <w:rPr>
          <w:spacing w:val="-5"/>
          <w:szCs w:val="22"/>
        </w:rPr>
        <w:t>Приложение № 1 к контракту – Техническое задание;</w:t>
      </w:r>
    </w:p>
    <w:p w14:paraId="7A5FD349" w14:textId="3FB27AA5" w:rsidR="003C38E8" w:rsidRPr="003C38E8" w:rsidRDefault="0010679A" w:rsidP="003C38E8">
      <w:pPr>
        <w:shd w:val="clear" w:color="auto" w:fill="FFFFFF"/>
        <w:tabs>
          <w:tab w:val="left" w:pos="567"/>
          <w:tab w:val="left" w:pos="8275"/>
        </w:tabs>
        <w:ind w:firstLine="567"/>
        <w:rPr>
          <w:spacing w:val="-5"/>
          <w:szCs w:val="22"/>
        </w:rPr>
      </w:pPr>
      <w:r>
        <w:rPr>
          <w:spacing w:val="-5"/>
          <w:szCs w:val="22"/>
        </w:rPr>
        <w:t>Приложение № 2 к контракту –.</w:t>
      </w:r>
      <w:r w:rsidR="003C38E8" w:rsidRPr="003C38E8">
        <w:rPr>
          <w:spacing w:val="-5"/>
          <w:szCs w:val="22"/>
        </w:rPr>
        <w:t xml:space="preserve"> </w:t>
      </w:r>
      <w:r w:rsidR="003C38E8" w:rsidRPr="003C38E8">
        <w:rPr>
          <w:spacing w:val="-5"/>
          <w:szCs w:val="22"/>
        </w:rPr>
        <w:t>Перечень списанных технических средств подлежащих утилизации</w:t>
      </w:r>
    </w:p>
    <w:p w14:paraId="6DDA0307" w14:textId="49398BBC" w:rsidR="00FA6716" w:rsidRDefault="00FA6716">
      <w:pPr>
        <w:widowControl w:val="0"/>
        <w:shd w:val="clear" w:color="auto" w:fill="FFFFFF"/>
        <w:tabs>
          <w:tab w:val="left" w:pos="567"/>
        </w:tabs>
        <w:spacing w:line="240" w:lineRule="atLeast"/>
        <w:ind w:firstLine="567"/>
        <w:rPr>
          <w:spacing w:val="-5"/>
          <w:szCs w:val="22"/>
        </w:rPr>
      </w:pPr>
    </w:p>
    <w:p w14:paraId="50728481" w14:textId="77777777" w:rsidR="00FA6716" w:rsidRDefault="00FA6716">
      <w:pPr>
        <w:widowControl w:val="0"/>
        <w:shd w:val="clear" w:color="auto" w:fill="FFFFFF"/>
        <w:tabs>
          <w:tab w:val="left" w:pos="567"/>
        </w:tabs>
        <w:spacing w:line="240" w:lineRule="atLeast"/>
        <w:ind w:firstLine="567"/>
        <w:rPr>
          <w:szCs w:val="22"/>
        </w:rPr>
      </w:pPr>
    </w:p>
    <w:p w14:paraId="2351FE85" w14:textId="60B81E1C" w:rsidR="00FA6716" w:rsidRDefault="0010679A">
      <w:pPr>
        <w:shd w:val="clear" w:color="auto" w:fill="FFFFFF"/>
        <w:tabs>
          <w:tab w:val="left" w:pos="567"/>
        </w:tabs>
        <w:spacing w:before="5"/>
        <w:ind w:left="326" w:firstLine="567"/>
        <w:jc w:val="center"/>
        <w:rPr>
          <w:b/>
          <w:szCs w:val="22"/>
        </w:rPr>
      </w:pPr>
      <w:r>
        <w:rPr>
          <w:b/>
          <w:szCs w:val="22"/>
        </w:rPr>
        <w:t>1</w:t>
      </w:r>
      <w:r w:rsidR="00101C9F">
        <w:rPr>
          <w:b/>
          <w:szCs w:val="22"/>
        </w:rPr>
        <w:t>4</w:t>
      </w:r>
      <w:r>
        <w:rPr>
          <w:b/>
          <w:szCs w:val="22"/>
        </w:rPr>
        <w:t>. Юридические адреса, реквизиты и подписи Сторон</w:t>
      </w:r>
    </w:p>
    <w:p w14:paraId="2EAA2BD1" w14:textId="77777777" w:rsidR="00FA6716" w:rsidRDefault="00FA6716">
      <w:pPr>
        <w:shd w:val="clear" w:color="auto" w:fill="FFFFFF"/>
        <w:tabs>
          <w:tab w:val="left" w:pos="567"/>
        </w:tabs>
        <w:spacing w:before="5"/>
        <w:ind w:left="326" w:firstLine="567"/>
        <w:jc w:val="center"/>
        <w:rPr>
          <w:szCs w:val="22"/>
        </w:rPr>
      </w:pPr>
    </w:p>
    <w:tbl>
      <w:tblPr>
        <w:tblW w:w="10632" w:type="dxa"/>
        <w:jc w:val="center"/>
        <w:tblLook w:val="04A0" w:firstRow="1" w:lastRow="0" w:firstColumn="1" w:lastColumn="0" w:noHBand="0" w:noVBand="1"/>
      </w:tblPr>
      <w:tblGrid>
        <w:gridCol w:w="5670"/>
        <w:gridCol w:w="4962"/>
      </w:tblGrid>
      <w:tr w:rsidR="00FA6716" w14:paraId="0372BF66" w14:textId="77777777" w:rsidTr="00C35444">
        <w:trPr>
          <w:trHeight w:val="1944"/>
          <w:jc w:val="center"/>
        </w:trPr>
        <w:tc>
          <w:tcPr>
            <w:tcW w:w="5670" w:type="dxa"/>
          </w:tcPr>
          <w:p w14:paraId="08789849" w14:textId="77777777" w:rsidR="00FA6716" w:rsidRDefault="0010679A">
            <w:pPr>
              <w:tabs>
                <w:tab w:val="left" w:pos="567"/>
              </w:tabs>
              <w:jc w:val="left"/>
              <w:rPr>
                <w:szCs w:val="22"/>
              </w:rPr>
            </w:pPr>
            <w:bookmarkStart w:id="0" w:name="_Hlk228187973"/>
            <w:r>
              <w:rPr>
                <w:szCs w:val="22"/>
              </w:rPr>
              <w:t>Заказчик:</w:t>
            </w:r>
          </w:p>
          <w:p w14:paraId="783CAB35" w14:textId="17EC3CBD" w:rsidR="00FA6716" w:rsidRDefault="00101C9F">
            <w:pPr>
              <w:tabs>
                <w:tab w:val="left" w:pos="567"/>
              </w:tabs>
              <w:jc w:val="left"/>
              <w:rPr>
                <w:b/>
                <w:szCs w:val="22"/>
              </w:rPr>
            </w:pPr>
            <w:r>
              <w:rPr>
                <w:b/>
                <w:szCs w:val="22"/>
              </w:rPr>
              <w:t>Институт философии РАН</w:t>
            </w:r>
          </w:p>
          <w:p w14:paraId="0F904925" w14:textId="77777777" w:rsidR="00101C9F" w:rsidRPr="005D754A" w:rsidRDefault="00101C9F" w:rsidP="00101C9F">
            <w:pPr>
              <w:pStyle w:val="12"/>
              <w:spacing w:line="0" w:lineRule="atLeast"/>
              <w:rPr>
                <w:rFonts w:eastAsia="Times New Roman"/>
                <w:sz w:val="23"/>
                <w:szCs w:val="23"/>
              </w:rPr>
            </w:pPr>
            <w:r w:rsidRPr="005D754A">
              <w:rPr>
                <w:rFonts w:eastAsia="Times New Roman"/>
                <w:sz w:val="23"/>
                <w:szCs w:val="23"/>
              </w:rPr>
              <w:t>Адреса:</w:t>
            </w:r>
          </w:p>
          <w:p w14:paraId="2D52D1A1" w14:textId="77777777" w:rsidR="00101C9F" w:rsidRPr="005D754A" w:rsidRDefault="00101C9F" w:rsidP="00101C9F">
            <w:pPr>
              <w:pStyle w:val="12"/>
              <w:spacing w:line="0" w:lineRule="atLeast"/>
              <w:rPr>
                <w:rFonts w:eastAsia="Times New Roman"/>
                <w:sz w:val="23"/>
                <w:szCs w:val="23"/>
              </w:rPr>
            </w:pPr>
            <w:r w:rsidRPr="005D754A">
              <w:rPr>
                <w:rFonts w:eastAsia="Times New Roman"/>
                <w:sz w:val="23"/>
                <w:szCs w:val="23"/>
              </w:rPr>
              <w:t>- юридический/ фактический: 109240, г. Москва, ул. Гончарная, 12, стр. 1</w:t>
            </w:r>
          </w:p>
          <w:p w14:paraId="5D40E860" w14:textId="77777777" w:rsidR="00101C9F" w:rsidRPr="005D754A" w:rsidRDefault="00101C9F" w:rsidP="00101C9F">
            <w:pPr>
              <w:pStyle w:val="12"/>
              <w:spacing w:line="0" w:lineRule="atLeast"/>
              <w:rPr>
                <w:rFonts w:eastAsia="Times New Roman"/>
                <w:sz w:val="23"/>
                <w:szCs w:val="23"/>
              </w:rPr>
            </w:pPr>
            <w:r w:rsidRPr="005D754A">
              <w:rPr>
                <w:rFonts w:eastAsia="Times New Roman"/>
                <w:sz w:val="23"/>
                <w:szCs w:val="23"/>
              </w:rPr>
              <w:t>Телефон:</w:t>
            </w:r>
            <w:r w:rsidRPr="00DA359D">
              <w:rPr>
                <w:rFonts w:eastAsia="Times New Roman"/>
                <w:sz w:val="23"/>
                <w:szCs w:val="23"/>
              </w:rPr>
              <w:t xml:space="preserve"> 8(495) 697-06-40 8(925)7102511</w:t>
            </w:r>
          </w:p>
          <w:p w14:paraId="1E1F9161" w14:textId="77777777" w:rsidR="00101C9F" w:rsidRPr="005D754A" w:rsidRDefault="00101C9F" w:rsidP="00101C9F">
            <w:pPr>
              <w:pStyle w:val="12"/>
              <w:spacing w:line="0" w:lineRule="atLeast"/>
              <w:rPr>
                <w:rFonts w:eastAsia="Times New Roman"/>
                <w:sz w:val="23"/>
                <w:szCs w:val="23"/>
              </w:rPr>
            </w:pPr>
            <w:r w:rsidRPr="005D754A">
              <w:rPr>
                <w:rFonts w:eastAsia="Times New Roman"/>
                <w:sz w:val="23"/>
                <w:szCs w:val="23"/>
              </w:rPr>
              <w:t>Электронный адрес: zakupki@iphras.ru</w:t>
            </w:r>
          </w:p>
          <w:p w14:paraId="3C18FC4C" w14:textId="77777777" w:rsidR="00101C9F" w:rsidRPr="005D754A" w:rsidRDefault="00101C9F" w:rsidP="00101C9F">
            <w:pPr>
              <w:pStyle w:val="12"/>
              <w:spacing w:line="0" w:lineRule="atLeast"/>
              <w:rPr>
                <w:rFonts w:eastAsia="Times New Roman"/>
                <w:sz w:val="23"/>
                <w:szCs w:val="23"/>
              </w:rPr>
            </w:pPr>
            <w:r w:rsidRPr="005D754A">
              <w:rPr>
                <w:rFonts w:eastAsia="Times New Roman"/>
                <w:sz w:val="23"/>
                <w:szCs w:val="23"/>
              </w:rPr>
              <w:t>ИНН 7704032770</w:t>
            </w:r>
          </w:p>
          <w:p w14:paraId="2593C315" w14:textId="77777777" w:rsidR="00101C9F" w:rsidRPr="005D754A" w:rsidRDefault="00101C9F" w:rsidP="00101C9F">
            <w:pPr>
              <w:pStyle w:val="12"/>
              <w:spacing w:line="0" w:lineRule="atLeast"/>
              <w:rPr>
                <w:rFonts w:eastAsia="Times New Roman"/>
                <w:sz w:val="23"/>
                <w:szCs w:val="23"/>
              </w:rPr>
            </w:pPr>
            <w:r w:rsidRPr="005D754A">
              <w:rPr>
                <w:rFonts w:eastAsia="Times New Roman"/>
                <w:sz w:val="23"/>
                <w:szCs w:val="23"/>
              </w:rPr>
              <w:t>КПП 770501001</w:t>
            </w:r>
          </w:p>
          <w:p w14:paraId="30AFBD71" w14:textId="77777777" w:rsidR="00101C9F" w:rsidRPr="005D754A" w:rsidRDefault="00101C9F" w:rsidP="00101C9F">
            <w:pPr>
              <w:pStyle w:val="12"/>
              <w:spacing w:line="0" w:lineRule="atLeast"/>
              <w:rPr>
                <w:rFonts w:eastAsia="Times New Roman"/>
                <w:sz w:val="23"/>
                <w:szCs w:val="23"/>
              </w:rPr>
            </w:pPr>
            <w:r w:rsidRPr="005D754A">
              <w:rPr>
                <w:rFonts w:eastAsia="Times New Roman"/>
                <w:sz w:val="23"/>
                <w:szCs w:val="23"/>
              </w:rPr>
              <w:t>БИК ТОФК 004525988</w:t>
            </w:r>
          </w:p>
          <w:p w14:paraId="61037675" w14:textId="77777777" w:rsidR="00101C9F" w:rsidRPr="005D754A" w:rsidRDefault="00101C9F" w:rsidP="00101C9F">
            <w:pPr>
              <w:pStyle w:val="12"/>
              <w:spacing w:line="0" w:lineRule="atLeast"/>
              <w:rPr>
                <w:rFonts w:eastAsia="Times New Roman"/>
                <w:sz w:val="23"/>
                <w:szCs w:val="23"/>
              </w:rPr>
            </w:pPr>
            <w:r w:rsidRPr="005D754A">
              <w:rPr>
                <w:rFonts w:eastAsia="Times New Roman"/>
                <w:sz w:val="23"/>
                <w:szCs w:val="23"/>
              </w:rPr>
              <w:t xml:space="preserve">Банк: </w:t>
            </w:r>
            <w:r>
              <w:rPr>
                <w:rFonts w:eastAsia="Times New Roman"/>
                <w:sz w:val="23"/>
                <w:szCs w:val="23"/>
              </w:rPr>
              <w:t xml:space="preserve">ОКЦ№1 </w:t>
            </w:r>
            <w:r w:rsidRPr="005D754A">
              <w:rPr>
                <w:rFonts w:eastAsia="Times New Roman"/>
                <w:sz w:val="23"/>
                <w:szCs w:val="23"/>
              </w:rPr>
              <w:t>ГУ БАНКА РОССИИ ПО ЦФО// УФК ПО Г. МОСКВЕ г. Москва</w:t>
            </w:r>
          </w:p>
          <w:p w14:paraId="5CE4619C" w14:textId="77777777" w:rsidR="00101C9F" w:rsidRPr="005D754A" w:rsidRDefault="00101C9F" w:rsidP="00101C9F">
            <w:pPr>
              <w:pStyle w:val="12"/>
              <w:spacing w:line="0" w:lineRule="atLeast"/>
              <w:rPr>
                <w:rFonts w:eastAsia="Times New Roman"/>
                <w:sz w:val="23"/>
                <w:szCs w:val="23"/>
              </w:rPr>
            </w:pPr>
            <w:r w:rsidRPr="005D754A">
              <w:rPr>
                <w:rFonts w:eastAsia="Times New Roman"/>
                <w:sz w:val="23"/>
                <w:szCs w:val="23"/>
              </w:rPr>
              <w:t>Единый казначейский счет 40102810545370000003</w:t>
            </w:r>
          </w:p>
          <w:p w14:paraId="40818838" w14:textId="77777777" w:rsidR="00101C9F" w:rsidRPr="005D754A" w:rsidRDefault="00101C9F" w:rsidP="00101C9F">
            <w:pPr>
              <w:pStyle w:val="12"/>
              <w:spacing w:line="0" w:lineRule="atLeast"/>
              <w:rPr>
                <w:rFonts w:eastAsia="Times New Roman"/>
                <w:sz w:val="23"/>
                <w:szCs w:val="23"/>
              </w:rPr>
            </w:pPr>
            <w:r w:rsidRPr="005D754A">
              <w:rPr>
                <w:rFonts w:eastAsia="Times New Roman"/>
                <w:sz w:val="23"/>
                <w:szCs w:val="23"/>
              </w:rPr>
              <w:t>Казначейский счет 03214643000000017300</w:t>
            </w:r>
          </w:p>
          <w:p w14:paraId="4453B16C" w14:textId="77777777" w:rsidR="00101C9F" w:rsidRPr="005D754A" w:rsidRDefault="00101C9F" w:rsidP="00101C9F">
            <w:pPr>
              <w:pStyle w:val="12"/>
              <w:spacing w:line="0" w:lineRule="atLeast"/>
              <w:rPr>
                <w:rFonts w:eastAsia="Times New Roman"/>
                <w:sz w:val="23"/>
                <w:szCs w:val="23"/>
              </w:rPr>
            </w:pPr>
            <w:r w:rsidRPr="005D754A">
              <w:rPr>
                <w:rFonts w:eastAsia="Times New Roman"/>
                <w:sz w:val="23"/>
                <w:szCs w:val="23"/>
              </w:rPr>
              <w:t>л/с 20736Ч42320</w:t>
            </w:r>
          </w:p>
          <w:p w14:paraId="59CA5759" w14:textId="77777777" w:rsidR="00101C9F" w:rsidRPr="005D754A" w:rsidRDefault="00101C9F" w:rsidP="00101C9F">
            <w:pPr>
              <w:pStyle w:val="12"/>
              <w:spacing w:line="0" w:lineRule="atLeast"/>
              <w:rPr>
                <w:rFonts w:eastAsia="Times New Roman"/>
                <w:sz w:val="23"/>
                <w:szCs w:val="23"/>
              </w:rPr>
            </w:pPr>
            <w:r w:rsidRPr="005D754A">
              <w:rPr>
                <w:rFonts w:eastAsia="Times New Roman"/>
                <w:sz w:val="23"/>
                <w:szCs w:val="23"/>
              </w:rPr>
              <w:t>ОКТМО 45381000</w:t>
            </w:r>
          </w:p>
          <w:p w14:paraId="7C694095" w14:textId="4285C660" w:rsidR="00FA6716" w:rsidRDefault="00101C9F" w:rsidP="00101C9F">
            <w:pPr>
              <w:tabs>
                <w:tab w:val="left" w:pos="567"/>
              </w:tabs>
              <w:spacing w:line="240" w:lineRule="atLeast"/>
              <w:jc w:val="left"/>
              <w:rPr>
                <w:szCs w:val="22"/>
              </w:rPr>
            </w:pPr>
            <w:r w:rsidRPr="005D754A">
              <w:rPr>
                <w:sz w:val="23"/>
                <w:szCs w:val="23"/>
              </w:rPr>
              <w:t>ОГРН 1037704032706</w:t>
            </w:r>
          </w:p>
          <w:p w14:paraId="733C771C" w14:textId="77777777" w:rsidR="00FA6716" w:rsidRDefault="00FA6716">
            <w:pPr>
              <w:tabs>
                <w:tab w:val="left" w:pos="567"/>
              </w:tabs>
              <w:spacing w:line="240" w:lineRule="atLeast"/>
              <w:ind w:firstLine="567"/>
              <w:jc w:val="left"/>
              <w:rPr>
                <w:szCs w:val="22"/>
              </w:rPr>
            </w:pPr>
          </w:p>
          <w:p w14:paraId="050D70B3" w14:textId="575D6937" w:rsidR="00FA6716" w:rsidRDefault="00101C9F">
            <w:pPr>
              <w:widowControl w:val="0"/>
              <w:tabs>
                <w:tab w:val="left" w:pos="567"/>
              </w:tabs>
              <w:rPr>
                <w:szCs w:val="22"/>
              </w:rPr>
            </w:pPr>
            <w:r>
              <w:rPr>
                <w:szCs w:val="22"/>
              </w:rPr>
              <w:t>Врио директора Института философии РАН</w:t>
            </w:r>
          </w:p>
          <w:p w14:paraId="5470137A" w14:textId="77777777" w:rsidR="00FA6716" w:rsidRDefault="00FA6716">
            <w:pPr>
              <w:widowControl w:val="0"/>
              <w:tabs>
                <w:tab w:val="left" w:pos="567"/>
              </w:tabs>
              <w:ind w:firstLine="567"/>
              <w:rPr>
                <w:szCs w:val="22"/>
              </w:rPr>
            </w:pPr>
          </w:p>
          <w:p w14:paraId="4C705B33" w14:textId="21BF7CF1" w:rsidR="00FA6716" w:rsidRDefault="0010679A">
            <w:pPr>
              <w:tabs>
                <w:tab w:val="left" w:pos="567"/>
              </w:tabs>
              <w:rPr>
                <w:szCs w:val="22"/>
              </w:rPr>
            </w:pPr>
            <w:r>
              <w:rPr>
                <w:szCs w:val="22"/>
              </w:rPr>
              <w:t>_________________________А.</w:t>
            </w:r>
            <w:r w:rsidR="00101C9F">
              <w:rPr>
                <w:szCs w:val="22"/>
              </w:rPr>
              <w:t>А. Гусейнов</w:t>
            </w:r>
          </w:p>
          <w:p w14:paraId="3A69F5E2" w14:textId="77777777" w:rsidR="00FA6716" w:rsidRDefault="0010679A">
            <w:pPr>
              <w:tabs>
                <w:tab w:val="left" w:pos="567"/>
              </w:tabs>
              <w:ind w:firstLine="567"/>
              <w:rPr>
                <w:szCs w:val="22"/>
              </w:rPr>
            </w:pPr>
            <w:r>
              <w:rPr>
                <w:snapToGrid w:val="0"/>
                <w:szCs w:val="22"/>
              </w:rPr>
              <w:t xml:space="preserve">              </w:t>
            </w:r>
            <w:proofErr w:type="spellStart"/>
            <w:r>
              <w:rPr>
                <w:snapToGrid w:val="0"/>
                <w:szCs w:val="22"/>
              </w:rPr>
              <w:t>м.п</w:t>
            </w:r>
            <w:proofErr w:type="spellEnd"/>
            <w:r>
              <w:rPr>
                <w:snapToGrid w:val="0"/>
                <w:szCs w:val="22"/>
              </w:rPr>
              <w:t>.</w:t>
            </w:r>
          </w:p>
        </w:tc>
        <w:tc>
          <w:tcPr>
            <w:tcW w:w="4962" w:type="dxa"/>
          </w:tcPr>
          <w:p w14:paraId="2772982F" w14:textId="77777777" w:rsidR="00FA6716" w:rsidRDefault="0010679A">
            <w:pPr>
              <w:pStyle w:val="11"/>
              <w:tabs>
                <w:tab w:val="left" w:pos="567"/>
              </w:tabs>
              <w:jc w:val="left"/>
              <w:rPr>
                <w:b w:val="0"/>
                <w:color w:val="auto"/>
                <w:sz w:val="22"/>
                <w:szCs w:val="22"/>
              </w:rPr>
            </w:pPr>
            <w:r>
              <w:rPr>
                <w:b w:val="0"/>
                <w:color w:val="auto"/>
                <w:sz w:val="22"/>
                <w:szCs w:val="22"/>
              </w:rPr>
              <w:t>Исполнитель:</w:t>
            </w:r>
          </w:p>
          <w:p w14:paraId="1A301AC0" w14:textId="77777777" w:rsidR="00FA6716" w:rsidRDefault="0010679A">
            <w:pPr>
              <w:tabs>
                <w:tab w:val="left" w:pos="567"/>
              </w:tabs>
              <w:rPr>
                <w:b/>
                <w:szCs w:val="22"/>
              </w:rPr>
            </w:pPr>
            <w:r>
              <w:rPr>
                <w:b/>
                <w:szCs w:val="22"/>
              </w:rPr>
              <w:t>Наименование</w:t>
            </w:r>
          </w:p>
          <w:p w14:paraId="3BB9B014" w14:textId="77777777" w:rsidR="00FA6716" w:rsidRDefault="00FA6716">
            <w:pPr>
              <w:tabs>
                <w:tab w:val="left" w:pos="567"/>
              </w:tabs>
              <w:ind w:firstLine="567"/>
              <w:rPr>
                <w:b/>
                <w:szCs w:val="22"/>
              </w:rPr>
            </w:pPr>
          </w:p>
          <w:p w14:paraId="72CE55D2" w14:textId="77777777" w:rsidR="00FA6716" w:rsidRDefault="00FA6716">
            <w:pPr>
              <w:tabs>
                <w:tab w:val="left" w:pos="567"/>
              </w:tabs>
              <w:ind w:firstLine="567"/>
              <w:rPr>
                <w:b/>
                <w:szCs w:val="22"/>
              </w:rPr>
            </w:pPr>
          </w:p>
          <w:p w14:paraId="61F1E676" w14:textId="77777777" w:rsidR="00FA6716" w:rsidRDefault="00FA6716">
            <w:pPr>
              <w:tabs>
                <w:tab w:val="left" w:pos="567"/>
              </w:tabs>
              <w:ind w:firstLine="567"/>
              <w:rPr>
                <w:b/>
                <w:szCs w:val="22"/>
              </w:rPr>
            </w:pPr>
          </w:p>
          <w:p w14:paraId="03FBDABE" w14:textId="77777777" w:rsidR="00FA6716" w:rsidRDefault="00FA6716">
            <w:pPr>
              <w:tabs>
                <w:tab w:val="left" w:pos="567"/>
              </w:tabs>
              <w:ind w:firstLine="567"/>
              <w:rPr>
                <w:b/>
                <w:szCs w:val="22"/>
              </w:rPr>
            </w:pPr>
          </w:p>
          <w:p w14:paraId="35D22966" w14:textId="77777777" w:rsidR="00FA6716" w:rsidRDefault="00FA6716">
            <w:pPr>
              <w:tabs>
                <w:tab w:val="left" w:pos="567"/>
              </w:tabs>
              <w:ind w:firstLine="567"/>
              <w:rPr>
                <w:b/>
                <w:szCs w:val="22"/>
              </w:rPr>
            </w:pPr>
          </w:p>
          <w:p w14:paraId="045FE70B" w14:textId="77777777" w:rsidR="00FA6716" w:rsidRDefault="00FA6716">
            <w:pPr>
              <w:tabs>
                <w:tab w:val="left" w:pos="567"/>
              </w:tabs>
              <w:ind w:firstLine="567"/>
              <w:rPr>
                <w:b/>
                <w:szCs w:val="22"/>
              </w:rPr>
            </w:pPr>
          </w:p>
          <w:p w14:paraId="355C5E0B" w14:textId="77777777" w:rsidR="00FA6716" w:rsidRDefault="00FA6716">
            <w:pPr>
              <w:tabs>
                <w:tab w:val="left" w:pos="567"/>
              </w:tabs>
              <w:ind w:firstLine="567"/>
              <w:rPr>
                <w:b/>
                <w:szCs w:val="22"/>
              </w:rPr>
            </w:pPr>
          </w:p>
          <w:p w14:paraId="15B361E3" w14:textId="77777777" w:rsidR="00FA6716" w:rsidRDefault="00FA6716">
            <w:pPr>
              <w:tabs>
                <w:tab w:val="left" w:pos="567"/>
              </w:tabs>
              <w:ind w:firstLine="567"/>
              <w:rPr>
                <w:b/>
                <w:szCs w:val="22"/>
              </w:rPr>
            </w:pPr>
          </w:p>
          <w:p w14:paraId="25FC3B94" w14:textId="77777777" w:rsidR="00FA6716" w:rsidRDefault="00FA6716">
            <w:pPr>
              <w:tabs>
                <w:tab w:val="left" w:pos="567"/>
              </w:tabs>
              <w:ind w:firstLine="567"/>
              <w:rPr>
                <w:b/>
                <w:szCs w:val="22"/>
              </w:rPr>
            </w:pPr>
          </w:p>
          <w:p w14:paraId="2F5F8E7E" w14:textId="77777777" w:rsidR="00FA6716" w:rsidRDefault="00FA6716">
            <w:pPr>
              <w:tabs>
                <w:tab w:val="left" w:pos="567"/>
              </w:tabs>
              <w:ind w:firstLine="567"/>
              <w:rPr>
                <w:b/>
                <w:szCs w:val="22"/>
              </w:rPr>
            </w:pPr>
          </w:p>
          <w:p w14:paraId="099C3433" w14:textId="77777777" w:rsidR="00FA6716" w:rsidRDefault="00FA6716">
            <w:pPr>
              <w:tabs>
                <w:tab w:val="left" w:pos="567"/>
              </w:tabs>
              <w:ind w:firstLine="567"/>
              <w:rPr>
                <w:b/>
                <w:szCs w:val="22"/>
              </w:rPr>
            </w:pPr>
          </w:p>
          <w:p w14:paraId="76EA8431" w14:textId="77777777" w:rsidR="00FA6716" w:rsidRDefault="00FA6716">
            <w:pPr>
              <w:tabs>
                <w:tab w:val="left" w:pos="567"/>
              </w:tabs>
              <w:ind w:firstLine="567"/>
              <w:rPr>
                <w:b/>
                <w:szCs w:val="22"/>
              </w:rPr>
            </w:pPr>
          </w:p>
          <w:p w14:paraId="6651394B" w14:textId="77777777" w:rsidR="00FA6716" w:rsidRDefault="00FA6716">
            <w:pPr>
              <w:tabs>
                <w:tab w:val="left" w:pos="567"/>
              </w:tabs>
              <w:ind w:firstLine="567"/>
              <w:rPr>
                <w:b/>
                <w:szCs w:val="22"/>
              </w:rPr>
            </w:pPr>
          </w:p>
          <w:p w14:paraId="209D2217" w14:textId="77777777" w:rsidR="00FA6716" w:rsidRDefault="00FA6716">
            <w:pPr>
              <w:tabs>
                <w:tab w:val="left" w:pos="567"/>
              </w:tabs>
              <w:ind w:firstLine="567"/>
              <w:rPr>
                <w:color w:val="auto"/>
                <w:szCs w:val="22"/>
              </w:rPr>
            </w:pPr>
          </w:p>
          <w:p w14:paraId="1C31FE04" w14:textId="77777777" w:rsidR="00FA6716" w:rsidRDefault="00FA6716">
            <w:pPr>
              <w:tabs>
                <w:tab w:val="left" w:pos="567"/>
              </w:tabs>
              <w:ind w:firstLine="567"/>
              <w:rPr>
                <w:color w:val="auto"/>
                <w:szCs w:val="22"/>
              </w:rPr>
            </w:pPr>
          </w:p>
          <w:p w14:paraId="630E3B2E" w14:textId="77777777" w:rsidR="00FA6716" w:rsidRDefault="00FA6716" w:rsidP="00101C9F">
            <w:pPr>
              <w:tabs>
                <w:tab w:val="left" w:pos="567"/>
              </w:tabs>
              <w:rPr>
                <w:color w:val="auto"/>
                <w:szCs w:val="22"/>
              </w:rPr>
            </w:pPr>
          </w:p>
          <w:p w14:paraId="04AEEE55" w14:textId="77777777" w:rsidR="00FA6716" w:rsidRDefault="0010679A">
            <w:pPr>
              <w:tabs>
                <w:tab w:val="left" w:pos="567"/>
              </w:tabs>
              <w:rPr>
                <w:color w:val="auto"/>
                <w:szCs w:val="22"/>
              </w:rPr>
            </w:pPr>
            <w:r>
              <w:rPr>
                <w:color w:val="auto"/>
                <w:szCs w:val="22"/>
              </w:rPr>
              <w:t>Должность</w:t>
            </w:r>
          </w:p>
          <w:p w14:paraId="459E968A" w14:textId="77777777" w:rsidR="00FA6716" w:rsidRDefault="00FA6716">
            <w:pPr>
              <w:tabs>
                <w:tab w:val="left" w:pos="567"/>
              </w:tabs>
              <w:ind w:firstLine="567"/>
              <w:rPr>
                <w:color w:val="auto"/>
                <w:szCs w:val="22"/>
              </w:rPr>
            </w:pPr>
          </w:p>
          <w:p w14:paraId="183203A5" w14:textId="77777777" w:rsidR="00FA6716" w:rsidRDefault="0010679A">
            <w:pPr>
              <w:tabs>
                <w:tab w:val="left" w:pos="567"/>
              </w:tabs>
              <w:rPr>
                <w:color w:val="auto"/>
                <w:szCs w:val="22"/>
              </w:rPr>
            </w:pPr>
            <w:r>
              <w:rPr>
                <w:color w:val="auto"/>
                <w:szCs w:val="22"/>
              </w:rPr>
              <w:t>_________________________ И.О.Ф.</w:t>
            </w:r>
          </w:p>
          <w:p w14:paraId="55B17C6D" w14:textId="77777777" w:rsidR="00FA6716" w:rsidRDefault="0010679A">
            <w:pPr>
              <w:tabs>
                <w:tab w:val="left" w:pos="567"/>
              </w:tabs>
              <w:ind w:firstLine="567"/>
              <w:rPr>
                <w:color w:val="auto"/>
                <w:szCs w:val="22"/>
              </w:rPr>
            </w:pPr>
            <w:r>
              <w:rPr>
                <w:color w:val="auto"/>
                <w:szCs w:val="22"/>
              </w:rPr>
              <w:t xml:space="preserve">              </w:t>
            </w:r>
            <w:proofErr w:type="spellStart"/>
            <w:r>
              <w:rPr>
                <w:color w:val="auto"/>
                <w:szCs w:val="22"/>
              </w:rPr>
              <w:t>м.п</w:t>
            </w:r>
            <w:proofErr w:type="spellEnd"/>
            <w:r>
              <w:rPr>
                <w:color w:val="auto"/>
                <w:szCs w:val="22"/>
              </w:rPr>
              <w:t>.</w:t>
            </w:r>
          </w:p>
        </w:tc>
      </w:tr>
      <w:bookmarkEnd w:id="0"/>
    </w:tbl>
    <w:p w14:paraId="3BDF8513" w14:textId="6CE9AD90" w:rsidR="00101C9F" w:rsidRDefault="0010679A" w:rsidP="00101C9F">
      <w:pPr>
        <w:tabs>
          <w:tab w:val="left" w:pos="567"/>
        </w:tabs>
        <w:autoSpaceDE w:val="0"/>
        <w:autoSpaceDN w:val="0"/>
        <w:adjustRightInd w:val="0"/>
        <w:ind w:left="8496" w:firstLine="567"/>
        <w:rPr>
          <w:color w:val="000000" w:themeColor="text1"/>
          <w:szCs w:val="22"/>
        </w:rPr>
      </w:pPr>
      <w:r>
        <w:rPr>
          <w:szCs w:val="22"/>
        </w:rPr>
        <w:br w:type="page"/>
      </w:r>
    </w:p>
    <w:p w14:paraId="187B629A" w14:textId="6F944DE6" w:rsidR="00FA6716" w:rsidRDefault="0010679A">
      <w:pPr>
        <w:tabs>
          <w:tab w:val="left" w:pos="567"/>
        </w:tabs>
        <w:autoSpaceDE w:val="0"/>
        <w:autoSpaceDN w:val="0"/>
        <w:adjustRightInd w:val="0"/>
        <w:ind w:left="720" w:firstLine="567"/>
        <w:jc w:val="right"/>
        <w:rPr>
          <w:color w:val="000000" w:themeColor="text1"/>
          <w:szCs w:val="22"/>
        </w:rPr>
      </w:pPr>
      <w:bookmarkStart w:id="1" w:name="_Hlk227672733"/>
      <w:r>
        <w:rPr>
          <w:color w:val="000000" w:themeColor="text1"/>
          <w:szCs w:val="22"/>
        </w:rPr>
        <w:lastRenderedPageBreak/>
        <w:t xml:space="preserve">Приложение № </w:t>
      </w:r>
      <w:r w:rsidR="005F72D9">
        <w:rPr>
          <w:color w:val="000000" w:themeColor="text1"/>
          <w:szCs w:val="22"/>
        </w:rPr>
        <w:t>1</w:t>
      </w:r>
    </w:p>
    <w:p w14:paraId="5347AFCA" w14:textId="77777777" w:rsidR="00FA6716" w:rsidRDefault="0010679A">
      <w:pPr>
        <w:tabs>
          <w:tab w:val="left" w:pos="567"/>
        </w:tabs>
        <w:autoSpaceDE w:val="0"/>
        <w:autoSpaceDN w:val="0"/>
        <w:adjustRightInd w:val="0"/>
        <w:ind w:left="720" w:firstLine="567"/>
        <w:jc w:val="right"/>
        <w:rPr>
          <w:color w:val="000000" w:themeColor="text1"/>
          <w:szCs w:val="22"/>
        </w:rPr>
      </w:pPr>
      <w:r>
        <w:rPr>
          <w:color w:val="000000" w:themeColor="text1"/>
          <w:szCs w:val="22"/>
        </w:rPr>
        <w:t xml:space="preserve">к государственному контракту (проекту) </w:t>
      </w:r>
    </w:p>
    <w:p w14:paraId="5150AD75" w14:textId="030D5F72" w:rsidR="00FA6716" w:rsidRDefault="0010679A">
      <w:pPr>
        <w:tabs>
          <w:tab w:val="left" w:pos="567"/>
        </w:tabs>
        <w:ind w:firstLine="567"/>
        <w:jc w:val="right"/>
        <w:rPr>
          <w:color w:val="000000" w:themeColor="text1"/>
          <w:szCs w:val="22"/>
        </w:rPr>
      </w:pPr>
      <w:r>
        <w:rPr>
          <w:color w:val="000000" w:themeColor="text1"/>
          <w:szCs w:val="22"/>
        </w:rPr>
        <w:t>от «___</w:t>
      </w:r>
      <w:proofErr w:type="gramStart"/>
      <w:r>
        <w:rPr>
          <w:color w:val="000000" w:themeColor="text1"/>
          <w:szCs w:val="22"/>
        </w:rPr>
        <w:t>_»_</w:t>
      </w:r>
      <w:proofErr w:type="gramEnd"/>
      <w:r>
        <w:rPr>
          <w:color w:val="000000" w:themeColor="text1"/>
          <w:szCs w:val="22"/>
        </w:rPr>
        <w:t>_____________202</w:t>
      </w:r>
      <w:r w:rsidR="00BE7F01">
        <w:rPr>
          <w:color w:val="000000" w:themeColor="text1"/>
          <w:szCs w:val="22"/>
        </w:rPr>
        <w:t>6</w:t>
      </w:r>
    </w:p>
    <w:p w14:paraId="60C14B7F" w14:textId="77777777" w:rsidR="00FA6716" w:rsidRDefault="0010679A">
      <w:pPr>
        <w:tabs>
          <w:tab w:val="left" w:pos="567"/>
        </w:tabs>
        <w:ind w:firstLine="567"/>
        <w:jc w:val="right"/>
        <w:rPr>
          <w:color w:val="000000" w:themeColor="text1"/>
          <w:szCs w:val="22"/>
          <w:u w:val="single"/>
        </w:rPr>
      </w:pPr>
      <w:r>
        <w:rPr>
          <w:color w:val="000000" w:themeColor="text1"/>
          <w:szCs w:val="22"/>
        </w:rPr>
        <w:t>№ ___________________</w:t>
      </w:r>
    </w:p>
    <w:bookmarkEnd w:id="1"/>
    <w:p w14:paraId="12C7AC2A" w14:textId="77777777" w:rsidR="00FA6716" w:rsidRDefault="00FA6716">
      <w:pPr>
        <w:widowControl w:val="0"/>
        <w:tabs>
          <w:tab w:val="left" w:pos="567"/>
        </w:tabs>
        <w:ind w:firstLine="567"/>
        <w:jc w:val="center"/>
        <w:rPr>
          <w:b/>
          <w:color w:val="000000" w:themeColor="text1"/>
          <w:szCs w:val="22"/>
        </w:rPr>
      </w:pPr>
    </w:p>
    <w:p w14:paraId="56155A20" w14:textId="77777777" w:rsidR="005F72D9" w:rsidRDefault="005F72D9" w:rsidP="005F72D9">
      <w:pPr>
        <w:pStyle w:val="1"/>
        <w:spacing w:before="240"/>
        <w:ind w:left="0" w:right="139" w:firstLine="0"/>
        <w:jc w:val="center"/>
      </w:pPr>
      <w:r>
        <w:t>ТЕХНИЧЕСКОЕ</w:t>
      </w:r>
      <w:r>
        <w:rPr>
          <w:spacing w:val="-11"/>
        </w:rPr>
        <w:t xml:space="preserve"> </w:t>
      </w:r>
      <w:r>
        <w:rPr>
          <w:spacing w:val="-2"/>
        </w:rPr>
        <w:t>ЗАДАНИЕ</w:t>
      </w:r>
    </w:p>
    <w:p w14:paraId="0C2F5213" w14:textId="5808160C" w:rsidR="005F72D9" w:rsidRDefault="005F72D9" w:rsidP="005F72D9">
      <w:pPr>
        <w:pStyle w:val="aa"/>
        <w:spacing w:before="80"/>
        <w:ind w:right="136"/>
        <w:jc w:val="center"/>
      </w:pPr>
      <w:r>
        <w:t>на</w:t>
      </w:r>
      <w:r>
        <w:rPr>
          <w:spacing w:val="-4"/>
        </w:rPr>
        <w:t xml:space="preserve"> </w:t>
      </w:r>
      <w:r>
        <w:t>оказание</w:t>
      </w:r>
      <w:r>
        <w:rPr>
          <w:spacing w:val="-4"/>
        </w:rPr>
        <w:t xml:space="preserve"> </w:t>
      </w:r>
      <w:r>
        <w:t>услуг</w:t>
      </w:r>
      <w:r>
        <w:rPr>
          <w:spacing w:val="-3"/>
        </w:rPr>
        <w:t xml:space="preserve"> </w:t>
      </w:r>
      <w:r>
        <w:t>по</w:t>
      </w:r>
      <w:r>
        <w:rPr>
          <w:spacing w:val="-3"/>
        </w:rPr>
        <w:t xml:space="preserve"> </w:t>
      </w:r>
      <w:r w:rsidR="003C38E8">
        <w:rPr>
          <w:spacing w:val="-3"/>
        </w:rPr>
        <w:t xml:space="preserve">вывозу и </w:t>
      </w:r>
      <w:r>
        <w:t>утилизации</w:t>
      </w:r>
      <w:r>
        <w:rPr>
          <w:spacing w:val="-3"/>
        </w:rPr>
        <w:t xml:space="preserve"> </w:t>
      </w:r>
      <w:r>
        <w:t>списанных</w:t>
      </w:r>
      <w:r>
        <w:rPr>
          <w:spacing w:val="-3"/>
        </w:rPr>
        <w:t xml:space="preserve"> </w:t>
      </w:r>
      <w:r>
        <w:t>технических</w:t>
      </w:r>
      <w:r>
        <w:rPr>
          <w:spacing w:val="-2"/>
        </w:rPr>
        <w:t xml:space="preserve"> средств</w:t>
      </w:r>
    </w:p>
    <w:p w14:paraId="0E6C4B38" w14:textId="77777777" w:rsidR="005F72D9" w:rsidRDefault="005F72D9" w:rsidP="005F72D9">
      <w:pPr>
        <w:pStyle w:val="aa"/>
        <w:tabs>
          <w:tab w:val="left" w:pos="1592"/>
          <w:tab w:val="left" w:pos="5108"/>
          <w:tab w:val="left" w:pos="8473"/>
        </w:tabs>
        <w:spacing w:line="290" w:lineRule="auto"/>
        <w:ind w:left="764" w:right="902"/>
        <w:jc w:val="center"/>
      </w:pPr>
    </w:p>
    <w:p w14:paraId="4D0D5A53" w14:textId="77777777" w:rsidR="005F72D9" w:rsidRDefault="005F72D9" w:rsidP="005F72D9">
      <w:pPr>
        <w:pStyle w:val="aa"/>
        <w:jc w:val="left"/>
        <w:rPr>
          <w:b/>
          <w:sz w:val="7"/>
        </w:rPr>
      </w:pPr>
    </w:p>
    <w:tbl>
      <w:tblPr>
        <w:tblStyle w:val="TableNormal"/>
        <w:tblW w:w="0" w:type="auto"/>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0"/>
        <w:gridCol w:w="1500"/>
        <w:gridCol w:w="7026"/>
      </w:tblGrid>
      <w:tr w:rsidR="005F72D9" w14:paraId="23E770B5" w14:textId="77777777" w:rsidTr="005F72D9">
        <w:trPr>
          <w:trHeight w:val="1025"/>
        </w:trPr>
        <w:tc>
          <w:tcPr>
            <w:tcW w:w="500" w:type="dxa"/>
            <w:tcBorders>
              <w:top w:val="single" w:sz="2" w:space="0" w:color="000000"/>
              <w:left w:val="single" w:sz="2" w:space="0" w:color="000000"/>
              <w:bottom w:val="single" w:sz="2" w:space="0" w:color="000000"/>
              <w:right w:val="single" w:sz="2" w:space="0" w:color="000000"/>
            </w:tcBorders>
            <w:hideMark/>
          </w:tcPr>
          <w:p w14:paraId="144F0549" w14:textId="77777777" w:rsidR="005F72D9" w:rsidRDefault="005F72D9">
            <w:pPr>
              <w:pStyle w:val="TableParagraph"/>
              <w:ind w:right="143"/>
              <w:jc w:val="both"/>
              <w:rPr>
                <w:sz w:val="24"/>
              </w:rPr>
            </w:pPr>
            <w:r>
              <w:rPr>
                <w:spacing w:val="-10"/>
                <w:sz w:val="24"/>
              </w:rPr>
              <w:t xml:space="preserve">№ </w:t>
            </w:r>
            <w:r>
              <w:rPr>
                <w:spacing w:val="-6"/>
                <w:sz w:val="24"/>
              </w:rPr>
              <w:t xml:space="preserve">п\ </w:t>
            </w:r>
            <w:r>
              <w:rPr>
                <w:spacing w:val="-10"/>
                <w:sz w:val="24"/>
              </w:rPr>
              <w:t>п</w:t>
            </w:r>
          </w:p>
        </w:tc>
        <w:tc>
          <w:tcPr>
            <w:tcW w:w="1500" w:type="dxa"/>
            <w:tcBorders>
              <w:top w:val="single" w:sz="2" w:space="0" w:color="000000"/>
              <w:left w:val="single" w:sz="2" w:space="0" w:color="000000"/>
              <w:bottom w:val="single" w:sz="2" w:space="0" w:color="000000"/>
              <w:right w:val="single" w:sz="2" w:space="0" w:color="000000"/>
            </w:tcBorders>
            <w:hideMark/>
          </w:tcPr>
          <w:p w14:paraId="368A80E9" w14:textId="77777777" w:rsidR="005F72D9" w:rsidRDefault="005F72D9">
            <w:pPr>
              <w:pStyle w:val="TableParagraph"/>
              <w:rPr>
                <w:sz w:val="24"/>
              </w:rPr>
            </w:pPr>
            <w:proofErr w:type="spellStart"/>
            <w:r>
              <w:rPr>
                <w:spacing w:val="-2"/>
                <w:sz w:val="24"/>
              </w:rPr>
              <w:t>Наименован</w:t>
            </w:r>
            <w:proofErr w:type="spellEnd"/>
            <w:r>
              <w:rPr>
                <w:spacing w:val="-2"/>
                <w:sz w:val="24"/>
              </w:rPr>
              <w:t xml:space="preserve"> </w:t>
            </w:r>
            <w:proofErr w:type="spellStart"/>
            <w:r>
              <w:rPr>
                <w:sz w:val="24"/>
              </w:rPr>
              <w:t>ие</w:t>
            </w:r>
            <w:proofErr w:type="spellEnd"/>
            <w:r>
              <w:rPr>
                <w:sz w:val="24"/>
              </w:rPr>
              <w:t xml:space="preserve"> </w:t>
            </w:r>
            <w:proofErr w:type="spellStart"/>
            <w:r>
              <w:rPr>
                <w:sz w:val="24"/>
              </w:rPr>
              <w:t>услуги</w:t>
            </w:r>
            <w:proofErr w:type="spellEnd"/>
          </w:p>
        </w:tc>
        <w:tc>
          <w:tcPr>
            <w:tcW w:w="7026" w:type="dxa"/>
            <w:tcBorders>
              <w:top w:val="single" w:sz="2" w:space="0" w:color="000000"/>
              <w:left w:val="single" w:sz="2" w:space="0" w:color="000000"/>
              <w:bottom w:val="single" w:sz="2" w:space="0" w:color="000000"/>
              <w:right w:val="single" w:sz="2" w:space="0" w:color="000000"/>
            </w:tcBorders>
            <w:hideMark/>
          </w:tcPr>
          <w:p w14:paraId="7A8037BE" w14:textId="77777777" w:rsidR="005F72D9" w:rsidRDefault="005F72D9">
            <w:pPr>
              <w:pStyle w:val="TableParagraph"/>
              <w:rPr>
                <w:sz w:val="24"/>
              </w:rPr>
            </w:pPr>
            <w:proofErr w:type="spellStart"/>
            <w:r>
              <w:rPr>
                <w:sz w:val="24"/>
              </w:rPr>
              <w:t>Описание</w:t>
            </w:r>
            <w:proofErr w:type="spellEnd"/>
            <w:r>
              <w:rPr>
                <w:spacing w:val="-8"/>
                <w:sz w:val="24"/>
              </w:rPr>
              <w:t xml:space="preserve"> </w:t>
            </w:r>
            <w:proofErr w:type="spellStart"/>
            <w:r>
              <w:rPr>
                <w:spacing w:val="-2"/>
                <w:sz w:val="24"/>
              </w:rPr>
              <w:t>услуги</w:t>
            </w:r>
            <w:proofErr w:type="spellEnd"/>
          </w:p>
        </w:tc>
      </w:tr>
      <w:tr w:rsidR="005F72D9" w14:paraId="0ADE2C6B" w14:textId="77777777" w:rsidTr="005F72D9">
        <w:trPr>
          <w:trHeight w:val="4137"/>
        </w:trPr>
        <w:tc>
          <w:tcPr>
            <w:tcW w:w="500" w:type="dxa"/>
            <w:tcBorders>
              <w:top w:val="single" w:sz="2" w:space="0" w:color="000000"/>
              <w:left w:val="single" w:sz="2" w:space="0" w:color="000000"/>
              <w:bottom w:val="single" w:sz="2" w:space="0" w:color="000000"/>
              <w:right w:val="single" w:sz="2" w:space="0" w:color="000000"/>
            </w:tcBorders>
            <w:hideMark/>
          </w:tcPr>
          <w:p w14:paraId="00DB8CD3" w14:textId="77777777" w:rsidR="005F72D9" w:rsidRDefault="005F72D9">
            <w:pPr>
              <w:pStyle w:val="TableParagraph"/>
              <w:rPr>
                <w:sz w:val="24"/>
              </w:rPr>
            </w:pPr>
            <w:r>
              <w:rPr>
                <w:spacing w:val="-5"/>
                <w:sz w:val="24"/>
              </w:rPr>
              <w:t>1.</w:t>
            </w:r>
          </w:p>
          <w:p w14:paraId="01B62F8E" w14:textId="77777777" w:rsidR="005F72D9" w:rsidRDefault="005F72D9">
            <w:pPr>
              <w:pStyle w:val="TableParagraph"/>
              <w:spacing w:before="0"/>
              <w:rPr>
                <w:sz w:val="24"/>
              </w:rPr>
            </w:pPr>
            <w:r>
              <w:rPr>
                <w:spacing w:val="-5"/>
                <w:sz w:val="24"/>
              </w:rPr>
              <w:t>1.</w:t>
            </w:r>
          </w:p>
        </w:tc>
        <w:tc>
          <w:tcPr>
            <w:tcW w:w="1500" w:type="dxa"/>
            <w:tcBorders>
              <w:top w:val="single" w:sz="2" w:space="0" w:color="000000"/>
              <w:left w:val="single" w:sz="2" w:space="0" w:color="000000"/>
              <w:bottom w:val="single" w:sz="2" w:space="0" w:color="000000"/>
              <w:right w:val="single" w:sz="2" w:space="0" w:color="000000"/>
            </w:tcBorders>
            <w:hideMark/>
          </w:tcPr>
          <w:p w14:paraId="454B1734" w14:textId="77777777" w:rsidR="005F72D9" w:rsidRPr="005F72D9" w:rsidRDefault="005F72D9">
            <w:pPr>
              <w:pStyle w:val="TableParagraph"/>
              <w:tabs>
                <w:tab w:val="left" w:pos="1132"/>
              </w:tabs>
              <w:ind w:right="112"/>
              <w:rPr>
                <w:sz w:val="24"/>
                <w:lang w:val="ru-RU"/>
              </w:rPr>
            </w:pPr>
            <w:r w:rsidRPr="005F72D9">
              <w:rPr>
                <w:spacing w:val="-2"/>
                <w:sz w:val="24"/>
                <w:lang w:val="ru-RU"/>
              </w:rPr>
              <w:t>Оказание услуг</w:t>
            </w:r>
            <w:r w:rsidRPr="005F72D9">
              <w:rPr>
                <w:sz w:val="24"/>
                <w:lang w:val="ru-RU"/>
              </w:rPr>
              <w:tab/>
            </w:r>
            <w:r w:rsidRPr="005F72D9">
              <w:rPr>
                <w:spacing w:val="-6"/>
                <w:sz w:val="24"/>
                <w:lang w:val="ru-RU"/>
              </w:rPr>
              <w:t xml:space="preserve">по </w:t>
            </w:r>
            <w:r w:rsidRPr="005F72D9">
              <w:rPr>
                <w:spacing w:val="-2"/>
                <w:sz w:val="24"/>
                <w:lang w:val="ru-RU"/>
              </w:rPr>
              <w:t xml:space="preserve">утилизации, списанных технически </w:t>
            </w:r>
            <w:r w:rsidRPr="005F72D9">
              <w:rPr>
                <w:sz w:val="24"/>
                <w:lang w:val="ru-RU"/>
              </w:rPr>
              <w:t>х средств</w:t>
            </w:r>
          </w:p>
        </w:tc>
        <w:tc>
          <w:tcPr>
            <w:tcW w:w="7026" w:type="dxa"/>
            <w:tcBorders>
              <w:top w:val="single" w:sz="2" w:space="0" w:color="000000"/>
              <w:left w:val="single" w:sz="2" w:space="0" w:color="000000"/>
              <w:bottom w:val="single" w:sz="2" w:space="0" w:color="000000"/>
              <w:right w:val="single" w:sz="2" w:space="0" w:color="000000"/>
            </w:tcBorders>
          </w:tcPr>
          <w:p w14:paraId="6CC60934" w14:textId="77777777" w:rsidR="005F72D9" w:rsidRPr="005F72D9" w:rsidRDefault="005F72D9">
            <w:pPr>
              <w:pStyle w:val="TableParagraph"/>
              <w:tabs>
                <w:tab w:val="left" w:pos="4272"/>
              </w:tabs>
              <w:ind w:right="111"/>
              <w:jc w:val="both"/>
              <w:rPr>
                <w:sz w:val="24"/>
                <w:lang w:val="ru-RU"/>
              </w:rPr>
            </w:pPr>
            <w:r w:rsidRPr="005F72D9">
              <w:rPr>
                <w:sz w:val="24"/>
                <w:lang w:val="ru-RU"/>
              </w:rPr>
              <w:t xml:space="preserve">Услуга включает в себя погрузку, вывоз списанных технических средств из мест нахождения, разгрузку, разбор и извлечение драгоценных металлов из списанных технических средств, организацию услуг по переработке полученного отработанного вторичного сырья, а также услуги по обезвреживанию и уничтожению, размещению отходов специализированными организациями на полигоне в соответствии с требованиями </w:t>
            </w:r>
            <w:r w:rsidRPr="005F72D9">
              <w:rPr>
                <w:spacing w:val="-2"/>
                <w:sz w:val="24"/>
                <w:lang w:val="ru-RU"/>
              </w:rPr>
              <w:t>санитарно-эпидемиологических,</w:t>
            </w:r>
            <w:r w:rsidRPr="005F72D9">
              <w:rPr>
                <w:sz w:val="24"/>
                <w:lang w:val="ru-RU"/>
              </w:rPr>
              <w:tab/>
            </w:r>
            <w:r w:rsidRPr="005F72D9">
              <w:rPr>
                <w:spacing w:val="-2"/>
                <w:sz w:val="24"/>
                <w:lang w:val="ru-RU"/>
              </w:rPr>
              <w:t xml:space="preserve">ветеринарно-санитарных, </w:t>
            </w:r>
            <w:r w:rsidRPr="005F72D9">
              <w:rPr>
                <w:sz w:val="24"/>
                <w:lang w:val="ru-RU"/>
              </w:rPr>
              <w:t>экологических и иных норм и правил.</w:t>
            </w:r>
          </w:p>
          <w:p w14:paraId="045C0349" w14:textId="77777777" w:rsidR="005F72D9" w:rsidRPr="005F72D9" w:rsidRDefault="005F72D9">
            <w:pPr>
              <w:pStyle w:val="TableParagraph"/>
              <w:spacing w:before="75"/>
              <w:ind w:left="0"/>
              <w:rPr>
                <w:b/>
                <w:sz w:val="24"/>
                <w:lang w:val="ru-RU"/>
              </w:rPr>
            </w:pPr>
          </w:p>
          <w:p w14:paraId="58F6B081" w14:textId="77777777" w:rsidR="005F72D9" w:rsidRPr="005F72D9" w:rsidRDefault="005F72D9">
            <w:pPr>
              <w:pStyle w:val="TableParagraph"/>
              <w:spacing w:before="0"/>
              <w:ind w:right="111"/>
              <w:jc w:val="both"/>
              <w:rPr>
                <w:sz w:val="24"/>
                <w:lang w:val="ru-RU"/>
              </w:rPr>
            </w:pPr>
            <w:r w:rsidRPr="005F72D9">
              <w:rPr>
                <w:sz w:val="24"/>
                <w:lang w:val="ru-RU"/>
              </w:rPr>
              <w:t>Вид (тип), количество списанных технических средств, подлежащих утилизации, приведен в Перечне списанных технических</w:t>
            </w:r>
            <w:r w:rsidRPr="005F72D9">
              <w:rPr>
                <w:spacing w:val="-15"/>
                <w:sz w:val="24"/>
                <w:lang w:val="ru-RU"/>
              </w:rPr>
              <w:t xml:space="preserve"> </w:t>
            </w:r>
            <w:r w:rsidRPr="005F72D9">
              <w:rPr>
                <w:sz w:val="24"/>
                <w:lang w:val="ru-RU"/>
              </w:rPr>
              <w:t>средств,</w:t>
            </w:r>
            <w:r w:rsidRPr="005F72D9">
              <w:rPr>
                <w:spacing w:val="-15"/>
                <w:sz w:val="24"/>
                <w:lang w:val="ru-RU"/>
              </w:rPr>
              <w:t xml:space="preserve"> </w:t>
            </w:r>
            <w:r w:rsidRPr="005F72D9">
              <w:rPr>
                <w:sz w:val="24"/>
                <w:lang w:val="ru-RU"/>
              </w:rPr>
              <w:t>подлежащих</w:t>
            </w:r>
            <w:r w:rsidRPr="005F72D9">
              <w:rPr>
                <w:spacing w:val="-15"/>
                <w:sz w:val="24"/>
                <w:lang w:val="ru-RU"/>
              </w:rPr>
              <w:t xml:space="preserve"> </w:t>
            </w:r>
            <w:r w:rsidRPr="005F72D9">
              <w:rPr>
                <w:sz w:val="24"/>
                <w:lang w:val="ru-RU"/>
              </w:rPr>
              <w:t>утилизации</w:t>
            </w:r>
            <w:r w:rsidRPr="005F72D9">
              <w:rPr>
                <w:spacing w:val="-15"/>
                <w:sz w:val="24"/>
                <w:lang w:val="ru-RU"/>
              </w:rPr>
              <w:t xml:space="preserve"> </w:t>
            </w:r>
            <w:r w:rsidRPr="005F72D9">
              <w:rPr>
                <w:sz w:val="24"/>
                <w:lang w:val="ru-RU"/>
              </w:rPr>
              <w:t>(Приложение</w:t>
            </w:r>
            <w:r w:rsidRPr="005F72D9">
              <w:rPr>
                <w:spacing w:val="-15"/>
                <w:sz w:val="24"/>
                <w:lang w:val="ru-RU"/>
              </w:rPr>
              <w:t xml:space="preserve"> </w:t>
            </w:r>
            <w:r w:rsidRPr="005F72D9">
              <w:rPr>
                <w:sz w:val="24"/>
                <w:lang w:val="ru-RU"/>
              </w:rPr>
              <w:t>№</w:t>
            </w:r>
            <w:r w:rsidRPr="005F72D9">
              <w:rPr>
                <w:spacing w:val="-15"/>
                <w:sz w:val="24"/>
                <w:lang w:val="ru-RU"/>
              </w:rPr>
              <w:t xml:space="preserve"> </w:t>
            </w:r>
            <w:r w:rsidRPr="005F72D9">
              <w:rPr>
                <w:sz w:val="24"/>
                <w:lang w:val="ru-RU"/>
              </w:rPr>
              <w:t>2</w:t>
            </w:r>
            <w:r w:rsidRPr="005F72D9">
              <w:rPr>
                <w:spacing w:val="-15"/>
                <w:sz w:val="24"/>
                <w:lang w:val="ru-RU"/>
              </w:rPr>
              <w:t xml:space="preserve"> </w:t>
            </w:r>
            <w:r w:rsidRPr="005F72D9">
              <w:rPr>
                <w:sz w:val="24"/>
                <w:lang w:val="ru-RU"/>
              </w:rPr>
              <w:t>к Контракту).</w:t>
            </w:r>
          </w:p>
        </w:tc>
      </w:tr>
    </w:tbl>
    <w:p w14:paraId="085AB966" w14:textId="77777777" w:rsidR="005F72D9" w:rsidRDefault="005F72D9" w:rsidP="005F72D9">
      <w:pPr>
        <w:pStyle w:val="aa"/>
        <w:spacing w:before="271"/>
        <w:jc w:val="left"/>
        <w:rPr>
          <w:b/>
          <w:sz w:val="24"/>
          <w:szCs w:val="24"/>
          <w:lang w:eastAsia="en-US"/>
        </w:rPr>
      </w:pPr>
    </w:p>
    <w:p w14:paraId="1B873E32" w14:textId="77777777" w:rsidR="005F72D9" w:rsidRDefault="005F72D9" w:rsidP="005F72D9">
      <w:pPr>
        <w:pStyle w:val="1"/>
        <w:numPr>
          <w:ilvl w:val="0"/>
          <w:numId w:val="2"/>
        </w:numPr>
        <w:tabs>
          <w:tab w:val="left" w:pos="243"/>
        </w:tabs>
        <w:spacing w:before="0"/>
        <w:ind w:left="243" w:hanging="240"/>
      </w:pPr>
      <w:r>
        <w:t>Цель</w:t>
      </w:r>
      <w:r>
        <w:rPr>
          <w:spacing w:val="-3"/>
        </w:rPr>
        <w:t xml:space="preserve"> </w:t>
      </w:r>
      <w:r>
        <w:t>оказания</w:t>
      </w:r>
      <w:r>
        <w:rPr>
          <w:spacing w:val="-1"/>
        </w:rPr>
        <w:t xml:space="preserve"> </w:t>
      </w:r>
      <w:r>
        <w:rPr>
          <w:spacing w:val="-2"/>
        </w:rPr>
        <w:t>услуг</w:t>
      </w:r>
    </w:p>
    <w:p w14:paraId="2E69CA39" w14:textId="4261D0B3" w:rsidR="005F72D9" w:rsidRDefault="005F72D9" w:rsidP="005F72D9">
      <w:pPr>
        <w:pStyle w:val="a8"/>
        <w:widowControl w:val="0"/>
        <w:numPr>
          <w:ilvl w:val="1"/>
          <w:numId w:val="2"/>
        </w:numPr>
        <w:tabs>
          <w:tab w:val="left" w:pos="866"/>
        </w:tabs>
        <w:autoSpaceDE w:val="0"/>
        <w:autoSpaceDN w:val="0"/>
        <w:spacing w:before="80"/>
        <w:ind w:right="148" w:firstLine="0"/>
        <w:contextualSpacing w:val="0"/>
        <w:rPr>
          <w:sz w:val="24"/>
        </w:rPr>
      </w:pPr>
      <w:r>
        <w:rPr>
          <w:sz w:val="24"/>
        </w:rPr>
        <w:t xml:space="preserve">Услуга по </w:t>
      </w:r>
      <w:r w:rsidR="003C38E8">
        <w:rPr>
          <w:sz w:val="24"/>
        </w:rPr>
        <w:t xml:space="preserve">вывозу и </w:t>
      </w:r>
      <w:r>
        <w:rPr>
          <w:sz w:val="24"/>
        </w:rPr>
        <w:t>утилизации списанных технических средств оказывается с целью переработки отслуживших установленный срок технических средств.</w:t>
      </w:r>
    </w:p>
    <w:p w14:paraId="2B7FC02E" w14:textId="77777777" w:rsidR="005F72D9" w:rsidRDefault="005F72D9" w:rsidP="005F72D9">
      <w:pPr>
        <w:pStyle w:val="1"/>
        <w:numPr>
          <w:ilvl w:val="0"/>
          <w:numId w:val="2"/>
        </w:numPr>
        <w:tabs>
          <w:tab w:val="left" w:pos="243"/>
        </w:tabs>
        <w:ind w:left="243" w:hanging="240"/>
      </w:pPr>
      <w:r>
        <w:t xml:space="preserve">Место оказания </w:t>
      </w:r>
      <w:r>
        <w:rPr>
          <w:spacing w:val="-2"/>
        </w:rPr>
        <w:t>услуг</w:t>
      </w:r>
    </w:p>
    <w:p w14:paraId="5EFC6586" w14:textId="77777777" w:rsidR="005F72D9" w:rsidRDefault="005F72D9" w:rsidP="005F72D9">
      <w:pPr>
        <w:pStyle w:val="a8"/>
        <w:widowControl w:val="0"/>
        <w:numPr>
          <w:ilvl w:val="1"/>
          <w:numId w:val="2"/>
        </w:numPr>
        <w:tabs>
          <w:tab w:val="left" w:pos="894"/>
          <w:tab w:val="left" w:pos="3643"/>
        </w:tabs>
        <w:autoSpaceDE w:val="0"/>
        <w:autoSpaceDN w:val="0"/>
        <w:spacing w:before="80"/>
        <w:ind w:right="146" w:firstLine="0"/>
        <w:contextualSpacing w:val="0"/>
        <w:rPr>
          <w:sz w:val="24"/>
        </w:rPr>
      </w:pPr>
      <w:r>
        <w:rPr>
          <w:sz w:val="24"/>
        </w:rPr>
        <w:t>Погрузка списанных технических средств, с целью их транспортировки и утилизации,</w:t>
      </w:r>
      <w:r>
        <w:rPr>
          <w:spacing w:val="-1"/>
          <w:sz w:val="24"/>
        </w:rPr>
        <w:t xml:space="preserve"> </w:t>
      </w:r>
      <w:r>
        <w:rPr>
          <w:sz w:val="24"/>
        </w:rPr>
        <w:t>в</w:t>
      </w:r>
      <w:r>
        <w:rPr>
          <w:spacing w:val="-1"/>
          <w:sz w:val="24"/>
        </w:rPr>
        <w:t xml:space="preserve"> </w:t>
      </w:r>
      <w:r>
        <w:rPr>
          <w:sz w:val="24"/>
        </w:rPr>
        <w:t>объеме</w:t>
      </w:r>
      <w:r>
        <w:rPr>
          <w:spacing w:val="-1"/>
          <w:sz w:val="24"/>
        </w:rPr>
        <w:t xml:space="preserve"> </w:t>
      </w:r>
      <w:r>
        <w:rPr>
          <w:sz w:val="24"/>
        </w:rPr>
        <w:t>согласно</w:t>
      </w:r>
      <w:r>
        <w:rPr>
          <w:spacing w:val="-1"/>
          <w:sz w:val="24"/>
        </w:rPr>
        <w:t xml:space="preserve"> </w:t>
      </w:r>
      <w:r>
        <w:rPr>
          <w:sz w:val="24"/>
        </w:rPr>
        <w:t>Перечню</w:t>
      </w:r>
      <w:r>
        <w:rPr>
          <w:spacing w:val="-1"/>
          <w:sz w:val="24"/>
        </w:rPr>
        <w:t xml:space="preserve"> </w:t>
      </w:r>
      <w:r>
        <w:rPr>
          <w:sz w:val="24"/>
        </w:rPr>
        <w:t>списанных</w:t>
      </w:r>
      <w:r>
        <w:rPr>
          <w:spacing w:val="-1"/>
          <w:sz w:val="24"/>
        </w:rPr>
        <w:t xml:space="preserve"> </w:t>
      </w:r>
      <w:r>
        <w:rPr>
          <w:sz w:val="24"/>
        </w:rPr>
        <w:t>технических</w:t>
      </w:r>
      <w:r>
        <w:rPr>
          <w:spacing w:val="-1"/>
          <w:sz w:val="24"/>
        </w:rPr>
        <w:t xml:space="preserve"> </w:t>
      </w:r>
      <w:r>
        <w:rPr>
          <w:sz w:val="24"/>
        </w:rPr>
        <w:t>средств,</w:t>
      </w:r>
      <w:r>
        <w:rPr>
          <w:spacing w:val="-1"/>
          <w:sz w:val="24"/>
        </w:rPr>
        <w:t xml:space="preserve"> </w:t>
      </w:r>
      <w:r>
        <w:rPr>
          <w:sz w:val="24"/>
        </w:rPr>
        <w:t xml:space="preserve">подлежащих утилизации (Приложении №2 к настоящему Контракту, производится по адресу: </w:t>
      </w:r>
      <w:r>
        <w:rPr>
          <w:sz w:val="23"/>
          <w:szCs w:val="23"/>
        </w:rPr>
        <w:t>109240, г. Москва, ул. Гончарная, 12, стр. 1</w:t>
      </w:r>
    </w:p>
    <w:p w14:paraId="13CFA418" w14:textId="77777777" w:rsidR="005F72D9" w:rsidRDefault="005F72D9" w:rsidP="005F72D9">
      <w:pPr>
        <w:pStyle w:val="1"/>
        <w:numPr>
          <w:ilvl w:val="0"/>
          <w:numId w:val="2"/>
        </w:numPr>
        <w:tabs>
          <w:tab w:val="left" w:pos="243"/>
        </w:tabs>
        <w:ind w:left="243" w:hanging="240"/>
      </w:pPr>
      <w:r>
        <w:t>Сроки</w:t>
      </w:r>
      <w:r>
        <w:rPr>
          <w:spacing w:val="-3"/>
        </w:rPr>
        <w:t xml:space="preserve"> </w:t>
      </w:r>
      <w:r>
        <w:t>(периоды)</w:t>
      </w:r>
      <w:r>
        <w:rPr>
          <w:spacing w:val="-2"/>
        </w:rPr>
        <w:t xml:space="preserve"> </w:t>
      </w:r>
      <w:r>
        <w:t>и</w:t>
      </w:r>
      <w:r>
        <w:rPr>
          <w:spacing w:val="-3"/>
        </w:rPr>
        <w:t xml:space="preserve"> </w:t>
      </w:r>
      <w:r>
        <w:t>график</w:t>
      </w:r>
      <w:r>
        <w:rPr>
          <w:spacing w:val="-3"/>
        </w:rPr>
        <w:t xml:space="preserve"> </w:t>
      </w:r>
      <w:r>
        <w:t>оказания</w:t>
      </w:r>
      <w:r>
        <w:rPr>
          <w:spacing w:val="-1"/>
        </w:rPr>
        <w:t xml:space="preserve"> </w:t>
      </w:r>
      <w:r>
        <w:rPr>
          <w:spacing w:val="-2"/>
        </w:rPr>
        <w:t>услуг</w:t>
      </w:r>
    </w:p>
    <w:p w14:paraId="1FD6DB1A" w14:textId="77777777" w:rsidR="005F72D9" w:rsidRDefault="005F72D9" w:rsidP="005F72D9">
      <w:pPr>
        <w:pStyle w:val="a8"/>
        <w:widowControl w:val="0"/>
        <w:numPr>
          <w:ilvl w:val="1"/>
          <w:numId w:val="2"/>
        </w:numPr>
        <w:tabs>
          <w:tab w:val="left" w:pos="821"/>
          <w:tab w:val="left" w:pos="9256"/>
        </w:tabs>
        <w:autoSpaceDE w:val="0"/>
        <w:autoSpaceDN w:val="0"/>
        <w:spacing w:before="80"/>
        <w:ind w:right="159" w:firstLine="0"/>
        <w:contextualSpacing w:val="0"/>
        <w:rPr>
          <w:sz w:val="24"/>
        </w:rPr>
      </w:pPr>
      <w:r>
        <w:rPr>
          <w:sz w:val="24"/>
        </w:rPr>
        <w:t>Срок</w:t>
      </w:r>
      <w:r>
        <w:rPr>
          <w:spacing w:val="40"/>
          <w:sz w:val="24"/>
        </w:rPr>
        <w:t xml:space="preserve"> </w:t>
      </w:r>
      <w:r>
        <w:rPr>
          <w:sz w:val="24"/>
        </w:rPr>
        <w:t>оказания</w:t>
      </w:r>
      <w:r>
        <w:rPr>
          <w:spacing w:val="40"/>
          <w:sz w:val="24"/>
        </w:rPr>
        <w:t xml:space="preserve"> </w:t>
      </w:r>
      <w:r>
        <w:rPr>
          <w:sz w:val="24"/>
        </w:rPr>
        <w:t>услуг:</w:t>
      </w:r>
      <w:r>
        <w:rPr>
          <w:spacing w:val="40"/>
          <w:sz w:val="24"/>
        </w:rPr>
        <w:t xml:space="preserve"> </w:t>
      </w:r>
      <w:r>
        <w:rPr>
          <w:sz w:val="24"/>
        </w:rPr>
        <w:t>услуги</w:t>
      </w:r>
      <w:r>
        <w:rPr>
          <w:spacing w:val="40"/>
          <w:sz w:val="24"/>
        </w:rPr>
        <w:t xml:space="preserve"> </w:t>
      </w:r>
      <w:r>
        <w:rPr>
          <w:sz w:val="24"/>
        </w:rPr>
        <w:t>должны</w:t>
      </w:r>
      <w:r>
        <w:rPr>
          <w:spacing w:val="40"/>
          <w:sz w:val="24"/>
        </w:rPr>
        <w:t xml:space="preserve"> </w:t>
      </w:r>
      <w:r>
        <w:rPr>
          <w:sz w:val="24"/>
        </w:rPr>
        <w:t>быть</w:t>
      </w:r>
      <w:r>
        <w:rPr>
          <w:spacing w:val="40"/>
          <w:sz w:val="24"/>
        </w:rPr>
        <w:t xml:space="preserve"> </w:t>
      </w:r>
      <w:r>
        <w:rPr>
          <w:sz w:val="24"/>
        </w:rPr>
        <w:t>оказаны</w:t>
      </w:r>
      <w:r>
        <w:rPr>
          <w:spacing w:val="40"/>
          <w:sz w:val="24"/>
        </w:rPr>
        <w:t xml:space="preserve"> </w:t>
      </w:r>
      <w:r>
        <w:rPr>
          <w:sz w:val="24"/>
        </w:rPr>
        <w:t>в</w:t>
      </w:r>
      <w:r>
        <w:rPr>
          <w:spacing w:val="40"/>
          <w:sz w:val="24"/>
        </w:rPr>
        <w:t xml:space="preserve"> </w:t>
      </w:r>
      <w:r>
        <w:rPr>
          <w:sz w:val="24"/>
        </w:rPr>
        <w:t>течение 10</w:t>
      </w:r>
      <w:r>
        <w:rPr>
          <w:spacing w:val="38"/>
          <w:sz w:val="24"/>
        </w:rPr>
        <w:t xml:space="preserve"> </w:t>
      </w:r>
      <w:r>
        <w:rPr>
          <w:sz w:val="24"/>
        </w:rPr>
        <w:t>(</w:t>
      </w:r>
      <w:r>
        <w:rPr>
          <w:sz w:val="24"/>
          <w:u w:val="single"/>
        </w:rPr>
        <w:t>десяти</w:t>
      </w:r>
      <w:r>
        <w:rPr>
          <w:spacing w:val="-10"/>
          <w:sz w:val="24"/>
        </w:rPr>
        <w:t xml:space="preserve">) </w:t>
      </w:r>
      <w:r>
        <w:rPr>
          <w:sz w:val="24"/>
        </w:rPr>
        <w:t>рабочих дней с момента (даты) заключения государственного контракта.</w:t>
      </w:r>
    </w:p>
    <w:p w14:paraId="10A038A2" w14:textId="13C5D9D5" w:rsidR="005F72D9" w:rsidRDefault="005F72D9" w:rsidP="005F72D9">
      <w:pPr>
        <w:pStyle w:val="a8"/>
        <w:widowControl w:val="0"/>
        <w:numPr>
          <w:ilvl w:val="1"/>
          <w:numId w:val="2"/>
        </w:numPr>
        <w:tabs>
          <w:tab w:val="left" w:pos="823"/>
        </w:tabs>
        <w:autoSpaceDE w:val="0"/>
        <w:autoSpaceDN w:val="0"/>
        <w:spacing w:before="60"/>
        <w:ind w:right="145" w:firstLine="0"/>
        <w:contextualSpacing w:val="0"/>
        <w:rPr>
          <w:sz w:val="24"/>
        </w:rPr>
      </w:pPr>
      <w:r>
        <w:rPr>
          <w:sz w:val="24"/>
        </w:rPr>
        <w:t>Оказание Услуг (погрузочно-разгрузочные работы) производится на территории Государственного заказчика в рабочее время с 11 ч. 30 мин. до 15 ч. 00 мин. (время московское), кроме выходных и официально объявленных праздничными дней (перерыв на обед с 13 ч. 00 мин. до 14 ч. 00 мин.).</w:t>
      </w:r>
    </w:p>
    <w:p w14:paraId="6DA95D90" w14:textId="77777777" w:rsidR="005F72D9" w:rsidRDefault="005F72D9" w:rsidP="005F72D9">
      <w:pPr>
        <w:rPr>
          <w:sz w:val="24"/>
        </w:rPr>
        <w:sectPr w:rsidR="005F72D9">
          <w:pgSz w:w="11910" w:h="16840"/>
          <w:pgMar w:top="1040" w:right="708" w:bottom="280" w:left="1700" w:header="720" w:footer="720" w:gutter="0"/>
          <w:cols w:space="720"/>
        </w:sectPr>
      </w:pPr>
    </w:p>
    <w:p w14:paraId="15775ECB" w14:textId="77777777" w:rsidR="005F72D9" w:rsidRDefault="005F72D9" w:rsidP="005F72D9">
      <w:pPr>
        <w:pStyle w:val="1"/>
        <w:numPr>
          <w:ilvl w:val="0"/>
          <w:numId w:val="2"/>
        </w:numPr>
        <w:tabs>
          <w:tab w:val="left" w:pos="243"/>
        </w:tabs>
        <w:ind w:left="243" w:hanging="240"/>
      </w:pPr>
      <w:r>
        <w:lastRenderedPageBreak/>
        <w:t>Требования</w:t>
      </w:r>
      <w:r>
        <w:rPr>
          <w:spacing w:val="-2"/>
        </w:rPr>
        <w:t xml:space="preserve"> </w:t>
      </w:r>
      <w:r>
        <w:t>по</w:t>
      </w:r>
      <w:r>
        <w:rPr>
          <w:spacing w:val="-2"/>
        </w:rPr>
        <w:t xml:space="preserve"> </w:t>
      </w:r>
      <w:r>
        <w:t>оказанию</w:t>
      </w:r>
      <w:r>
        <w:rPr>
          <w:spacing w:val="-3"/>
        </w:rPr>
        <w:t xml:space="preserve"> </w:t>
      </w:r>
      <w:r>
        <w:t>сопутствующих</w:t>
      </w:r>
      <w:r>
        <w:rPr>
          <w:spacing w:val="-1"/>
        </w:rPr>
        <w:t xml:space="preserve"> </w:t>
      </w:r>
      <w:r>
        <w:rPr>
          <w:spacing w:val="-4"/>
        </w:rPr>
        <w:t>услуг</w:t>
      </w:r>
    </w:p>
    <w:p w14:paraId="1F7C406E" w14:textId="77777777" w:rsidR="005F72D9" w:rsidRDefault="005F72D9" w:rsidP="005F72D9">
      <w:pPr>
        <w:pStyle w:val="a8"/>
        <w:widowControl w:val="0"/>
        <w:numPr>
          <w:ilvl w:val="1"/>
          <w:numId w:val="2"/>
        </w:numPr>
        <w:tabs>
          <w:tab w:val="left" w:pos="780"/>
        </w:tabs>
        <w:autoSpaceDE w:val="0"/>
        <w:autoSpaceDN w:val="0"/>
        <w:spacing w:before="80"/>
        <w:ind w:right="131" w:firstLine="0"/>
        <w:contextualSpacing w:val="0"/>
        <w:rPr>
          <w:sz w:val="24"/>
        </w:rPr>
      </w:pPr>
      <w:r>
        <w:rPr>
          <w:sz w:val="24"/>
        </w:rPr>
        <w:t>Исполнитель</w:t>
      </w:r>
      <w:r>
        <w:rPr>
          <w:spacing w:val="-9"/>
          <w:sz w:val="24"/>
        </w:rPr>
        <w:t xml:space="preserve"> </w:t>
      </w:r>
      <w:r>
        <w:rPr>
          <w:sz w:val="24"/>
        </w:rPr>
        <w:t>обязан</w:t>
      </w:r>
      <w:r>
        <w:rPr>
          <w:spacing w:val="-8"/>
          <w:sz w:val="24"/>
        </w:rPr>
        <w:t xml:space="preserve"> </w:t>
      </w:r>
      <w:r>
        <w:rPr>
          <w:sz w:val="24"/>
        </w:rPr>
        <w:t>выполнять</w:t>
      </w:r>
      <w:r>
        <w:rPr>
          <w:spacing w:val="-8"/>
          <w:sz w:val="24"/>
        </w:rPr>
        <w:t xml:space="preserve"> </w:t>
      </w:r>
      <w:r>
        <w:rPr>
          <w:sz w:val="24"/>
        </w:rPr>
        <w:t>свои</w:t>
      </w:r>
      <w:r>
        <w:rPr>
          <w:spacing w:val="-8"/>
          <w:sz w:val="24"/>
        </w:rPr>
        <w:t xml:space="preserve"> </w:t>
      </w:r>
      <w:r>
        <w:rPr>
          <w:sz w:val="24"/>
        </w:rPr>
        <w:t>обязанности</w:t>
      </w:r>
      <w:r>
        <w:rPr>
          <w:spacing w:val="-8"/>
          <w:sz w:val="24"/>
        </w:rPr>
        <w:t xml:space="preserve"> </w:t>
      </w:r>
      <w:r>
        <w:rPr>
          <w:sz w:val="24"/>
        </w:rPr>
        <w:t>по</w:t>
      </w:r>
      <w:r>
        <w:rPr>
          <w:spacing w:val="-8"/>
          <w:sz w:val="24"/>
        </w:rPr>
        <w:t xml:space="preserve"> </w:t>
      </w:r>
      <w:r>
        <w:rPr>
          <w:sz w:val="24"/>
        </w:rPr>
        <w:t>государственному</w:t>
      </w:r>
      <w:r>
        <w:rPr>
          <w:spacing w:val="-8"/>
          <w:sz w:val="24"/>
        </w:rPr>
        <w:t xml:space="preserve"> </w:t>
      </w:r>
      <w:r>
        <w:rPr>
          <w:sz w:val="24"/>
        </w:rPr>
        <w:t>контракту</w:t>
      </w:r>
      <w:r>
        <w:rPr>
          <w:spacing w:val="-8"/>
          <w:sz w:val="24"/>
        </w:rPr>
        <w:t xml:space="preserve"> </w:t>
      </w:r>
      <w:r>
        <w:rPr>
          <w:sz w:val="24"/>
        </w:rPr>
        <w:t>с надлежащим прилежанием, эффективностью и бережливостью в соответствии с общепринятой профессиональной методикой и практикой, применять соответствующую передовую технологию, а также безопасное и эффективное оборудование, технику, материалы и методы.</w:t>
      </w:r>
    </w:p>
    <w:p w14:paraId="7CC075A7" w14:textId="77777777" w:rsidR="005F72D9" w:rsidRDefault="005F72D9" w:rsidP="005F72D9">
      <w:pPr>
        <w:pStyle w:val="a8"/>
        <w:widowControl w:val="0"/>
        <w:numPr>
          <w:ilvl w:val="1"/>
          <w:numId w:val="2"/>
        </w:numPr>
        <w:tabs>
          <w:tab w:val="left" w:pos="869"/>
        </w:tabs>
        <w:autoSpaceDE w:val="0"/>
        <w:autoSpaceDN w:val="0"/>
        <w:spacing w:before="60"/>
        <w:ind w:right="148" w:firstLine="0"/>
        <w:contextualSpacing w:val="0"/>
        <w:rPr>
          <w:sz w:val="24"/>
        </w:rPr>
      </w:pPr>
      <w:r>
        <w:rPr>
          <w:sz w:val="24"/>
        </w:rPr>
        <w:t>Извлечение лома и драгоценных металлов осуществляется в соответствии с Федеральным законом от 26.03.1998г. №41-ФЗ «О драгоценных металлах и драгоценных камнях».</w:t>
      </w:r>
    </w:p>
    <w:p w14:paraId="7E6E829F" w14:textId="77777777" w:rsidR="005F72D9" w:rsidRDefault="005F72D9" w:rsidP="005F72D9">
      <w:pPr>
        <w:pStyle w:val="a8"/>
        <w:widowControl w:val="0"/>
        <w:numPr>
          <w:ilvl w:val="1"/>
          <w:numId w:val="2"/>
        </w:numPr>
        <w:tabs>
          <w:tab w:val="left" w:pos="770"/>
          <w:tab w:val="left" w:pos="4458"/>
        </w:tabs>
        <w:autoSpaceDE w:val="0"/>
        <w:autoSpaceDN w:val="0"/>
        <w:spacing w:before="60"/>
        <w:ind w:right="141" w:firstLine="0"/>
        <w:contextualSpacing w:val="0"/>
        <w:rPr>
          <w:sz w:val="24"/>
        </w:rPr>
      </w:pPr>
      <w:r>
        <w:rPr>
          <w:sz w:val="24"/>
        </w:rPr>
        <w:t>По</w:t>
      </w:r>
      <w:r>
        <w:rPr>
          <w:spacing w:val="-15"/>
          <w:sz w:val="24"/>
        </w:rPr>
        <w:t xml:space="preserve"> </w:t>
      </w:r>
      <w:r>
        <w:rPr>
          <w:sz w:val="24"/>
        </w:rPr>
        <w:t>результатам</w:t>
      </w:r>
      <w:r>
        <w:rPr>
          <w:spacing w:val="-15"/>
          <w:sz w:val="24"/>
        </w:rPr>
        <w:t xml:space="preserve"> </w:t>
      </w:r>
      <w:r>
        <w:rPr>
          <w:sz w:val="24"/>
        </w:rPr>
        <w:t>аффинажа</w:t>
      </w:r>
      <w:r>
        <w:rPr>
          <w:spacing w:val="-15"/>
          <w:sz w:val="24"/>
        </w:rPr>
        <w:t xml:space="preserve"> </w:t>
      </w:r>
      <w:r>
        <w:rPr>
          <w:sz w:val="24"/>
        </w:rPr>
        <w:t>Исполнитель</w:t>
      </w:r>
      <w:r>
        <w:rPr>
          <w:spacing w:val="-15"/>
          <w:sz w:val="24"/>
        </w:rPr>
        <w:t xml:space="preserve"> </w:t>
      </w:r>
      <w:r>
        <w:rPr>
          <w:sz w:val="24"/>
        </w:rPr>
        <w:t>оформляет</w:t>
      </w:r>
      <w:r>
        <w:rPr>
          <w:spacing w:val="-15"/>
          <w:sz w:val="24"/>
        </w:rPr>
        <w:t xml:space="preserve"> </w:t>
      </w:r>
      <w:r>
        <w:rPr>
          <w:sz w:val="24"/>
        </w:rPr>
        <w:t>расчёт</w:t>
      </w:r>
      <w:r>
        <w:rPr>
          <w:spacing w:val="-15"/>
          <w:sz w:val="24"/>
        </w:rPr>
        <w:t xml:space="preserve"> </w:t>
      </w:r>
      <w:r>
        <w:rPr>
          <w:sz w:val="24"/>
        </w:rPr>
        <w:t>(паспорт)</w:t>
      </w:r>
      <w:r>
        <w:rPr>
          <w:spacing w:val="-15"/>
          <w:sz w:val="24"/>
        </w:rPr>
        <w:t xml:space="preserve"> </w:t>
      </w:r>
      <w:r>
        <w:rPr>
          <w:sz w:val="24"/>
        </w:rPr>
        <w:t>за</w:t>
      </w:r>
      <w:r>
        <w:rPr>
          <w:spacing w:val="-15"/>
          <w:sz w:val="24"/>
        </w:rPr>
        <w:t xml:space="preserve"> </w:t>
      </w:r>
      <w:r>
        <w:rPr>
          <w:sz w:val="24"/>
        </w:rPr>
        <w:t>драгоценные металлы, поступившие в ломе и отходах по форме Д-30. Исполнитель обязан осуществить перечисление в установленном порядке причитающихся Государственному заказчику денежных средств за извлеченный лом и драгоценные металлы</w:t>
      </w:r>
      <w:r>
        <w:rPr>
          <w:spacing w:val="40"/>
          <w:sz w:val="24"/>
        </w:rPr>
        <w:t xml:space="preserve"> </w:t>
      </w:r>
      <w:r>
        <w:rPr>
          <w:sz w:val="24"/>
        </w:rPr>
        <w:t>не</w:t>
      </w:r>
      <w:r>
        <w:rPr>
          <w:spacing w:val="40"/>
          <w:sz w:val="24"/>
        </w:rPr>
        <w:t xml:space="preserve"> </w:t>
      </w:r>
      <w:r>
        <w:rPr>
          <w:sz w:val="24"/>
        </w:rPr>
        <w:t>позднее 10</w:t>
      </w:r>
      <w:r>
        <w:rPr>
          <w:spacing w:val="46"/>
          <w:sz w:val="24"/>
        </w:rPr>
        <w:t xml:space="preserve"> </w:t>
      </w:r>
      <w:r>
        <w:rPr>
          <w:spacing w:val="39"/>
          <w:sz w:val="24"/>
        </w:rPr>
        <w:t>(</w:t>
      </w:r>
      <w:r>
        <w:rPr>
          <w:sz w:val="24"/>
          <w:u w:val="single"/>
        </w:rPr>
        <w:t>десяти</w:t>
      </w:r>
      <w:r>
        <w:rPr>
          <w:sz w:val="24"/>
        </w:rPr>
        <w:t>) рабочих дней с момента (даты) заключения государственного контракта на следующие реквизиты счета:</w:t>
      </w:r>
    </w:p>
    <w:p w14:paraId="709610CF" w14:textId="77777777" w:rsidR="005F72D9" w:rsidRDefault="005F72D9" w:rsidP="005F72D9">
      <w:pPr>
        <w:pStyle w:val="a8"/>
        <w:widowControl w:val="0"/>
        <w:numPr>
          <w:ilvl w:val="1"/>
          <w:numId w:val="2"/>
        </w:numPr>
        <w:tabs>
          <w:tab w:val="left" w:pos="908"/>
        </w:tabs>
        <w:autoSpaceDE w:val="0"/>
        <w:autoSpaceDN w:val="0"/>
        <w:spacing w:before="60"/>
        <w:ind w:right="142" w:firstLine="0"/>
        <w:contextualSpacing w:val="0"/>
        <w:rPr>
          <w:sz w:val="24"/>
        </w:rPr>
      </w:pPr>
      <w:r>
        <w:rPr>
          <w:sz w:val="24"/>
        </w:rPr>
        <w:t>Исполнитель осуществляет сбор, транспортировку и обработку списанных технических средств для дальнейшей их утилизации, а также обеспечивает сдачу списанных технических средств лицу, обладающему лицензией на осуществление деятельности по захоронению отходов, не подлежащих утилизации, I–IV классов опасности (согласно требованиям Федерального закона от 24.06.1998г. N 89-ФЗ «Об отходах производства и потребления»).</w:t>
      </w:r>
    </w:p>
    <w:p w14:paraId="480FC990" w14:textId="77777777" w:rsidR="005F72D9" w:rsidRDefault="005F72D9" w:rsidP="005F72D9">
      <w:pPr>
        <w:pStyle w:val="1"/>
        <w:numPr>
          <w:ilvl w:val="0"/>
          <w:numId w:val="2"/>
        </w:numPr>
        <w:tabs>
          <w:tab w:val="left" w:pos="243"/>
        </w:tabs>
        <w:ind w:left="243" w:hanging="240"/>
      </w:pPr>
      <w:r>
        <w:t>Порядок</w:t>
      </w:r>
      <w:r>
        <w:rPr>
          <w:spacing w:val="-3"/>
        </w:rPr>
        <w:t xml:space="preserve"> </w:t>
      </w:r>
      <w:r>
        <w:t>(последовательность,</w:t>
      </w:r>
      <w:r>
        <w:rPr>
          <w:spacing w:val="-1"/>
        </w:rPr>
        <w:t xml:space="preserve"> </w:t>
      </w:r>
      <w:r>
        <w:t>этапы)</w:t>
      </w:r>
      <w:r>
        <w:rPr>
          <w:spacing w:val="-2"/>
        </w:rPr>
        <w:t xml:space="preserve"> </w:t>
      </w:r>
      <w:r>
        <w:t>оказания</w:t>
      </w:r>
      <w:r>
        <w:rPr>
          <w:spacing w:val="-1"/>
        </w:rPr>
        <w:t xml:space="preserve"> </w:t>
      </w:r>
      <w:r>
        <w:rPr>
          <w:spacing w:val="-2"/>
        </w:rPr>
        <w:t>услуг</w:t>
      </w:r>
    </w:p>
    <w:p w14:paraId="20B4769A" w14:textId="77777777" w:rsidR="005F72D9" w:rsidRDefault="005F72D9" w:rsidP="005F72D9">
      <w:pPr>
        <w:pStyle w:val="a8"/>
        <w:widowControl w:val="0"/>
        <w:numPr>
          <w:ilvl w:val="1"/>
          <w:numId w:val="2"/>
        </w:numPr>
        <w:tabs>
          <w:tab w:val="left" w:pos="933"/>
        </w:tabs>
        <w:autoSpaceDE w:val="0"/>
        <w:autoSpaceDN w:val="0"/>
        <w:spacing w:before="80"/>
        <w:ind w:right="136" w:firstLine="0"/>
        <w:contextualSpacing w:val="0"/>
        <w:rPr>
          <w:sz w:val="24"/>
        </w:rPr>
      </w:pPr>
      <w:r>
        <w:rPr>
          <w:sz w:val="24"/>
        </w:rPr>
        <w:t>Передача списанных технических средств, согласно Перечню списанных технических средств, подлежащих утилизации (Приложения № 1 к настоящему Техническому заданию), от Государственного заказчика Исполнителю оформляется Актом приема-передачи списанных технических средств на утилизацию в 2 (двух) экземплярах</w:t>
      </w:r>
      <w:r>
        <w:rPr>
          <w:spacing w:val="-14"/>
          <w:sz w:val="24"/>
        </w:rPr>
        <w:t xml:space="preserve"> </w:t>
      </w:r>
      <w:r>
        <w:rPr>
          <w:sz w:val="24"/>
        </w:rPr>
        <w:t>и</w:t>
      </w:r>
      <w:r>
        <w:rPr>
          <w:spacing w:val="-14"/>
          <w:sz w:val="24"/>
        </w:rPr>
        <w:t xml:space="preserve"> </w:t>
      </w:r>
      <w:r>
        <w:rPr>
          <w:sz w:val="24"/>
        </w:rPr>
        <w:t>подписывается</w:t>
      </w:r>
      <w:r>
        <w:rPr>
          <w:spacing w:val="-14"/>
          <w:sz w:val="24"/>
        </w:rPr>
        <w:t xml:space="preserve"> </w:t>
      </w:r>
      <w:r>
        <w:rPr>
          <w:sz w:val="24"/>
        </w:rPr>
        <w:t>уполномоченными</w:t>
      </w:r>
      <w:r>
        <w:rPr>
          <w:spacing w:val="-14"/>
          <w:sz w:val="24"/>
        </w:rPr>
        <w:t xml:space="preserve"> </w:t>
      </w:r>
      <w:r>
        <w:rPr>
          <w:sz w:val="24"/>
        </w:rPr>
        <w:t>представителями</w:t>
      </w:r>
      <w:r>
        <w:rPr>
          <w:spacing w:val="-14"/>
          <w:sz w:val="24"/>
        </w:rPr>
        <w:t xml:space="preserve"> </w:t>
      </w:r>
      <w:r>
        <w:rPr>
          <w:sz w:val="24"/>
        </w:rPr>
        <w:t>обеих</w:t>
      </w:r>
      <w:r>
        <w:rPr>
          <w:spacing w:val="-14"/>
          <w:sz w:val="24"/>
        </w:rPr>
        <w:t xml:space="preserve"> </w:t>
      </w:r>
      <w:r>
        <w:rPr>
          <w:sz w:val="24"/>
        </w:rPr>
        <w:t>сторон.</w:t>
      </w:r>
      <w:r>
        <w:rPr>
          <w:spacing w:val="-14"/>
          <w:sz w:val="24"/>
        </w:rPr>
        <w:t xml:space="preserve"> </w:t>
      </w:r>
      <w:r>
        <w:rPr>
          <w:sz w:val="24"/>
        </w:rPr>
        <w:t>В</w:t>
      </w:r>
      <w:r>
        <w:rPr>
          <w:spacing w:val="-14"/>
          <w:sz w:val="24"/>
        </w:rPr>
        <w:t xml:space="preserve"> </w:t>
      </w:r>
      <w:r>
        <w:rPr>
          <w:sz w:val="24"/>
        </w:rPr>
        <w:t xml:space="preserve">акте приема-передачи списанных технических средств на утилизацию указывается наименование и инвентарные номера (внутренние номера) списанных технических </w:t>
      </w:r>
      <w:r>
        <w:rPr>
          <w:spacing w:val="-2"/>
          <w:sz w:val="24"/>
        </w:rPr>
        <w:t>средств.</w:t>
      </w:r>
    </w:p>
    <w:p w14:paraId="4636AAE4" w14:textId="77777777" w:rsidR="005F72D9" w:rsidRDefault="005F72D9" w:rsidP="005F72D9">
      <w:pPr>
        <w:pStyle w:val="a8"/>
        <w:widowControl w:val="0"/>
        <w:numPr>
          <w:ilvl w:val="1"/>
          <w:numId w:val="2"/>
        </w:numPr>
        <w:tabs>
          <w:tab w:val="left" w:pos="905"/>
        </w:tabs>
        <w:autoSpaceDE w:val="0"/>
        <w:autoSpaceDN w:val="0"/>
        <w:spacing w:before="61"/>
        <w:ind w:right="145" w:firstLine="0"/>
        <w:contextualSpacing w:val="0"/>
        <w:rPr>
          <w:sz w:val="24"/>
        </w:rPr>
      </w:pPr>
      <w:r>
        <w:rPr>
          <w:sz w:val="24"/>
        </w:rPr>
        <w:t>С момента (даты) передачи списанных технических средств, подлежащих утилизации, ответственность за их сохранность, а также ответственность за результат оказания услуг по утилизации переходит к Исполнителю.</w:t>
      </w:r>
    </w:p>
    <w:p w14:paraId="3A46C877" w14:textId="77777777" w:rsidR="005F72D9" w:rsidRDefault="005F72D9" w:rsidP="005F72D9">
      <w:pPr>
        <w:pStyle w:val="a8"/>
        <w:widowControl w:val="0"/>
        <w:numPr>
          <w:ilvl w:val="1"/>
          <w:numId w:val="2"/>
        </w:numPr>
        <w:tabs>
          <w:tab w:val="left" w:pos="873"/>
        </w:tabs>
        <w:autoSpaceDE w:val="0"/>
        <w:autoSpaceDN w:val="0"/>
        <w:spacing w:before="60"/>
        <w:ind w:right="136" w:firstLine="0"/>
        <w:contextualSpacing w:val="0"/>
        <w:rPr>
          <w:sz w:val="24"/>
        </w:rPr>
      </w:pPr>
      <w:r>
        <w:rPr>
          <w:sz w:val="24"/>
        </w:rPr>
        <w:t>Погрузка списанных технических средств, указанного в Перечне списанных технических средств, подлежащих утилизации (Приложение № 1 к настоящему Техническому заданию), осуществляется посредством работников Исполнителя на транспорте Исполнителя в соответствии с требованием безопасности. Исполнитель собственными силами производит вывоз сырья с адреса местонахождения Государственного</w:t>
      </w:r>
      <w:r>
        <w:rPr>
          <w:spacing w:val="-15"/>
          <w:sz w:val="24"/>
        </w:rPr>
        <w:t xml:space="preserve"> </w:t>
      </w:r>
      <w:r>
        <w:rPr>
          <w:sz w:val="24"/>
        </w:rPr>
        <w:t>заказчика</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требованиями</w:t>
      </w:r>
      <w:r>
        <w:rPr>
          <w:spacing w:val="-15"/>
          <w:sz w:val="24"/>
        </w:rPr>
        <w:t xml:space="preserve"> </w:t>
      </w:r>
      <w:r>
        <w:rPr>
          <w:sz w:val="24"/>
        </w:rPr>
        <w:t>безопасности.</w:t>
      </w:r>
      <w:r>
        <w:rPr>
          <w:spacing w:val="-15"/>
          <w:sz w:val="24"/>
        </w:rPr>
        <w:t xml:space="preserve"> </w:t>
      </w:r>
      <w:r>
        <w:rPr>
          <w:sz w:val="24"/>
        </w:rPr>
        <w:t>Исполнитель проводит техническую экспертизу оборудования, полученного от Государственного заказчика. В результате технической экспертизы определяется возможность дальнейшей эксплуатации и оформляется Акт технической экспертизы. Все оборудование,</w:t>
      </w:r>
      <w:r>
        <w:rPr>
          <w:spacing w:val="-3"/>
          <w:sz w:val="24"/>
        </w:rPr>
        <w:t xml:space="preserve"> </w:t>
      </w:r>
      <w:r>
        <w:rPr>
          <w:sz w:val="24"/>
        </w:rPr>
        <w:t>пригодное</w:t>
      </w:r>
      <w:r>
        <w:rPr>
          <w:spacing w:val="-3"/>
          <w:sz w:val="24"/>
        </w:rPr>
        <w:t xml:space="preserve"> </w:t>
      </w:r>
      <w:r>
        <w:rPr>
          <w:sz w:val="24"/>
        </w:rPr>
        <w:t>к</w:t>
      </w:r>
      <w:r>
        <w:rPr>
          <w:spacing w:val="-3"/>
          <w:sz w:val="24"/>
        </w:rPr>
        <w:t xml:space="preserve"> </w:t>
      </w:r>
      <w:r>
        <w:rPr>
          <w:sz w:val="24"/>
        </w:rPr>
        <w:t>дальнейшей</w:t>
      </w:r>
      <w:r>
        <w:rPr>
          <w:spacing w:val="-3"/>
          <w:sz w:val="24"/>
        </w:rPr>
        <w:t xml:space="preserve"> </w:t>
      </w:r>
      <w:r>
        <w:rPr>
          <w:sz w:val="24"/>
        </w:rPr>
        <w:t>эксплуатации</w:t>
      </w:r>
      <w:r>
        <w:rPr>
          <w:spacing w:val="-3"/>
          <w:sz w:val="24"/>
        </w:rPr>
        <w:t xml:space="preserve"> </w:t>
      </w:r>
      <w:r>
        <w:rPr>
          <w:sz w:val="24"/>
        </w:rPr>
        <w:t>возвращается</w:t>
      </w:r>
      <w:r>
        <w:rPr>
          <w:spacing w:val="-3"/>
          <w:sz w:val="24"/>
        </w:rPr>
        <w:t xml:space="preserve"> </w:t>
      </w:r>
      <w:r>
        <w:rPr>
          <w:sz w:val="24"/>
        </w:rPr>
        <w:t xml:space="preserve">Государственному </w:t>
      </w:r>
      <w:r>
        <w:rPr>
          <w:spacing w:val="-2"/>
          <w:sz w:val="24"/>
        </w:rPr>
        <w:t>заказчику.</w:t>
      </w:r>
    </w:p>
    <w:p w14:paraId="48855CB0" w14:textId="77777777" w:rsidR="005F72D9" w:rsidRDefault="005F72D9" w:rsidP="005F72D9">
      <w:pPr>
        <w:pStyle w:val="a8"/>
        <w:widowControl w:val="0"/>
        <w:numPr>
          <w:ilvl w:val="1"/>
          <w:numId w:val="2"/>
        </w:numPr>
        <w:tabs>
          <w:tab w:val="left" w:pos="812"/>
        </w:tabs>
        <w:autoSpaceDE w:val="0"/>
        <w:autoSpaceDN w:val="0"/>
        <w:spacing w:before="60"/>
        <w:ind w:right="147" w:firstLine="0"/>
        <w:contextualSpacing w:val="0"/>
        <w:rPr>
          <w:sz w:val="24"/>
        </w:rPr>
      </w:pPr>
      <w:r>
        <w:rPr>
          <w:sz w:val="24"/>
        </w:rPr>
        <w:t>Исполнитель производит переработку лома и отходов, содержащих драгоценные металлы, и подготовку их для аффинажа собственными силами.</w:t>
      </w:r>
    </w:p>
    <w:p w14:paraId="3F41B583" w14:textId="77777777" w:rsidR="005F72D9" w:rsidRDefault="005F72D9" w:rsidP="005F72D9">
      <w:pPr>
        <w:rPr>
          <w:sz w:val="24"/>
        </w:rPr>
        <w:sectPr w:rsidR="005F72D9">
          <w:pgSz w:w="11910" w:h="16840"/>
          <w:pgMar w:top="1040" w:right="708" w:bottom="280" w:left="1700" w:header="720" w:footer="720" w:gutter="0"/>
          <w:cols w:space="720"/>
        </w:sectPr>
      </w:pPr>
    </w:p>
    <w:p w14:paraId="56DD39CE" w14:textId="77777777" w:rsidR="005F72D9" w:rsidRDefault="005F72D9" w:rsidP="005F72D9">
      <w:pPr>
        <w:pStyle w:val="a8"/>
        <w:widowControl w:val="0"/>
        <w:numPr>
          <w:ilvl w:val="1"/>
          <w:numId w:val="2"/>
        </w:numPr>
        <w:tabs>
          <w:tab w:val="left" w:pos="805"/>
        </w:tabs>
        <w:autoSpaceDE w:val="0"/>
        <w:autoSpaceDN w:val="0"/>
        <w:spacing w:before="76"/>
        <w:ind w:right="144" w:firstLine="0"/>
        <w:contextualSpacing w:val="0"/>
        <w:rPr>
          <w:sz w:val="24"/>
        </w:rPr>
      </w:pPr>
      <w:r>
        <w:rPr>
          <w:sz w:val="24"/>
        </w:rPr>
        <w:lastRenderedPageBreak/>
        <w:t>Исполнитель утилизирует отходы переработки Сырья, содержащего драгоценные металлы, через уполномоченные организации с соблюдением требований законодательства Российской Федерации.</w:t>
      </w:r>
    </w:p>
    <w:p w14:paraId="7FFF7E28" w14:textId="77777777" w:rsidR="005F72D9" w:rsidRDefault="005F72D9" w:rsidP="005F72D9">
      <w:pPr>
        <w:pStyle w:val="a8"/>
        <w:widowControl w:val="0"/>
        <w:numPr>
          <w:ilvl w:val="1"/>
          <w:numId w:val="2"/>
        </w:numPr>
        <w:tabs>
          <w:tab w:val="left" w:pos="839"/>
        </w:tabs>
        <w:autoSpaceDE w:val="0"/>
        <w:autoSpaceDN w:val="0"/>
        <w:spacing w:before="60"/>
        <w:ind w:right="141" w:firstLine="0"/>
        <w:contextualSpacing w:val="0"/>
        <w:rPr>
          <w:sz w:val="24"/>
        </w:rPr>
      </w:pPr>
      <w:r>
        <w:rPr>
          <w:sz w:val="24"/>
        </w:rPr>
        <w:t>Исполнитель в случае наличия в утилизируемом сырье драгоценных металлов предоставляет Государственному заказчику паспорт о количественном содержании драгоценных металлов.</w:t>
      </w:r>
    </w:p>
    <w:p w14:paraId="0797BB12" w14:textId="77777777" w:rsidR="005F72D9" w:rsidRDefault="005F72D9" w:rsidP="005F72D9">
      <w:pPr>
        <w:pStyle w:val="a8"/>
        <w:widowControl w:val="0"/>
        <w:numPr>
          <w:ilvl w:val="1"/>
          <w:numId w:val="2"/>
        </w:numPr>
        <w:tabs>
          <w:tab w:val="left" w:pos="875"/>
        </w:tabs>
        <w:autoSpaceDE w:val="0"/>
        <w:autoSpaceDN w:val="0"/>
        <w:spacing w:before="60"/>
        <w:ind w:right="144" w:firstLine="0"/>
        <w:contextualSpacing w:val="0"/>
        <w:rPr>
          <w:sz w:val="24"/>
        </w:rPr>
      </w:pPr>
      <w:r>
        <w:rPr>
          <w:sz w:val="24"/>
        </w:rPr>
        <w:t>По результатам оказанных услуг Исполнитель обязан оформить и передать Государственному заказчику пакет документов, оформленных и заверенных в соответствии с требованиями Законодательства Российской Федерации, а именно:</w:t>
      </w:r>
    </w:p>
    <w:p w14:paraId="62F062CD" w14:textId="77777777" w:rsidR="005F72D9" w:rsidRDefault="005F72D9" w:rsidP="005F72D9">
      <w:pPr>
        <w:pStyle w:val="a8"/>
        <w:widowControl w:val="0"/>
        <w:numPr>
          <w:ilvl w:val="2"/>
          <w:numId w:val="2"/>
        </w:numPr>
        <w:tabs>
          <w:tab w:val="left" w:pos="1100"/>
        </w:tabs>
        <w:autoSpaceDE w:val="0"/>
        <w:autoSpaceDN w:val="0"/>
        <w:spacing w:before="60"/>
        <w:ind w:right="140" w:firstLine="0"/>
        <w:contextualSpacing w:val="0"/>
        <w:rPr>
          <w:sz w:val="24"/>
        </w:rPr>
      </w:pPr>
      <w:r>
        <w:rPr>
          <w:sz w:val="24"/>
        </w:rPr>
        <w:t xml:space="preserve">Акт приема-передачи списанных технических средств и оргтехники на </w:t>
      </w:r>
      <w:r>
        <w:rPr>
          <w:spacing w:val="-2"/>
          <w:sz w:val="24"/>
        </w:rPr>
        <w:t>утилизацию;</w:t>
      </w:r>
    </w:p>
    <w:p w14:paraId="3B0B3454" w14:textId="77777777" w:rsidR="005F72D9" w:rsidRDefault="005F72D9" w:rsidP="005F72D9">
      <w:pPr>
        <w:pStyle w:val="a8"/>
        <w:widowControl w:val="0"/>
        <w:numPr>
          <w:ilvl w:val="2"/>
          <w:numId w:val="2"/>
        </w:numPr>
        <w:tabs>
          <w:tab w:val="left" w:pos="959"/>
        </w:tabs>
        <w:autoSpaceDE w:val="0"/>
        <w:autoSpaceDN w:val="0"/>
        <w:spacing w:before="60"/>
        <w:ind w:right="139" w:firstLine="0"/>
        <w:contextualSpacing w:val="0"/>
        <w:rPr>
          <w:sz w:val="24"/>
        </w:rPr>
      </w:pPr>
      <w:r>
        <w:rPr>
          <w:sz w:val="24"/>
        </w:rPr>
        <w:t>Техническое</w:t>
      </w:r>
      <w:r>
        <w:rPr>
          <w:spacing w:val="-11"/>
          <w:sz w:val="24"/>
        </w:rPr>
        <w:t xml:space="preserve"> </w:t>
      </w:r>
      <w:r>
        <w:rPr>
          <w:sz w:val="24"/>
        </w:rPr>
        <w:t>заключение</w:t>
      </w:r>
      <w:r>
        <w:rPr>
          <w:spacing w:val="-11"/>
          <w:sz w:val="24"/>
        </w:rPr>
        <w:t xml:space="preserve"> </w:t>
      </w:r>
      <w:r>
        <w:rPr>
          <w:sz w:val="24"/>
        </w:rPr>
        <w:t>по</w:t>
      </w:r>
      <w:r>
        <w:rPr>
          <w:spacing w:val="-10"/>
          <w:sz w:val="24"/>
        </w:rPr>
        <w:t xml:space="preserve"> </w:t>
      </w:r>
      <w:r>
        <w:rPr>
          <w:sz w:val="24"/>
        </w:rPr>
        <w:t>каждой</w:t>
      </w:r>
      <w:r>
        <w:rPr>
          <w:spacing w:val="-10"/>
          <w:sz w:val="24"/>
        </w:rPr>
        <w:t xml:space="preserve"> </w:t>
      </w:r>
      <w:r>
        <w:rPr>
          <w:sz w:val="24"/>
        </w:rPr>
        <w:t>позиции</w:t>
      </w:r>
      <w:r>
        <w:rPr>
          <w:spacing w:val="-11"/>
          <w:sz w:val="24"/>
        </w:rPr>
        <w:t xml:space="preserve"> </w:t>
      </w:r>
      <w:r>
        <w:rPr>
          <w:sz w:val="24"/>
        </w:rPr>
        <w:t>с</w:t>
      </w:r>
      <w:r>
        <w:rPr>
          <w:spacing w:val="-10"/>
          <w:sz w:val="24"/>
        </w:rPr>
        <w:t xml:space="preserve"> </w:t>
      </w:r>
      <w:r>
        <w:rPr>
          <w:sz w:val="24"/>
        </w:rPr>
        <w:t>обоснованием</w:t>
      </w:r>
      <w:r>
        <w:rPr>
          <w:spacing w:val="-11"/>
          <w:sz w:val="24"/>
        </w:rPr>
        <w:t xml:space="preserve"> </w:t>
      </w:r>
      <w:r>
        <w:rPr>
          <w:sz w:val="24"/>
        </w:rPr>
        <w:t>нецелесообразности (невозможности) его дальнейшего использования и рекомендацией утилизации;</w:t>
      </w:r>
    </w:p>
    <w:p w14:paraId="37E35CE6" w14:textId="77777777" w:rsidR="005F72D9" w:rsidRDefault="005F72D9" w:rsidP="005F72D9">
      <w:pPr>
        <w:pStyle w:val="a8"/>
        <w:widowControl w:val="0"/>
        <w:numPr>
          <w:ilvl w:val="2"/>
          <w:numId w:val="2"/>
        </w:numPr>
        <w:tabs>
          <w:tab w:val="left" w:pos="963"/>
        </w:tabs>
        <w:autoSpaceDE w:val="0"/>
        <w:autoSpaceDN w:val="0"/>
        <w:spacing w:before="60"/>
        <w:ind w:left="963" w:hanging="600"/>
        <w:contextualSpacing w:val="0"/>
        <w:rPr>
          <w:sz w:val="24"/>
        </w:rPr>
      </w:pPr>
      <w:r>
        <w:rPr>
          <w:sz w:val="24"/>
        </w:rPr>
        <w:t>Акт</w:t>
      </w:r>
      <w:r>
        <w:rPr>
          <w:spacing w:val="-4"/>
          <w:sz w:val="24"/>
        </w:rPr>
        <w:t xml:space="preserve"> </w:t>
      </w:r>
      <w:r>
        <w:rPr>
          <w:sz w:val="24"/>
        </w:rPr>
        <w:t>утилизации</w:t>
      </w:r>
      <w:r>
        <w:rPr>
          <w:spacing w:val="-3"/>
          <w:sz w:val="24"/>
        </w:rPr>
        <w:t xml:space="preserve"> </w:t>
      </w:r>
      <w:r>
        <w:rPr>
          <w:sz w:val="24"/>
        </w:rPr>
        <w:t>(уничтожения)</w:t>
      </w:r>
      <w:r>
        <w:rPr>
          <w:spacing w:val="-3"/>
          <w:sz w:val="24"/>
        </w:rPr>
        <w:t xml:space="preserve"> </w:t>
      </w:r>
      <w:r>
        <w:rPr>
          <w:spacing w:val="-2"/>
          <w:sz w:val="24"/>
        </w:rPr>
        <w:t>имущества;</w:t>
      </w:r>
    </w:p>
    <w:p w14:paraId="286FA9FD" w14:textId="77777777" w:rsidR="005F72D9" w:rsidRDefault="005F72D9" w:rsidP="005F72D9">
      <w:pPr>
        <w:pStyle w:val="a8"/>
        <w:widowControl w:val="0"/>
        <w:numPr>
          <w:ilvl w:val="2"/>
          <w:numId w:val="2"/>
        </w:numPr>
        <w:tabs>
          <w:tab w:val="left" w:pos="1097"/>
        </w:tabs>
        <w:autoSpaceDE w:val="0"/>
        <w:autoSpaceDN w:val="0"/>
        <w:spacing w:before="60"/>
        <w:ind w:right="152" w:firstLine="0"/>
        <w:contextualSpacing w:val="0"/>
        <w:rPr>
          <w:sz w:val="24"/>
        </w:rPr>
      </w:pPr>
      <w:r>
        <w:rPr>
          <w:sz w:val="24"/>
        </w:rPr>
        <w:t>Паспорт (расчет) о количестве извлеченных металлов, содержащихся в имуществе, полученных в результате утилизации;</w:t>
      </w:r>
    </w:p>
    <w:p w14:paraId="5ED91EDB" w14:textId="77777777" w:rsidR="005F72D9" w:rsidRDefault="005F72D9" w:rsidP="005F72D9">
      <w:pPr>
        <w:pStyle w:val="a8"/>
        <w:widowControl w:val="0"/>
        <w:numPr>
          <w:ilvl w:val="2"/>
          <w:numId w:val="2"/>
        </w:numPr>
        <w:tabs>
          <w:tab w:val="left" w:pos="1041"/>
        </w:tabs>
        <w:autoSpaceDE w:val="0"/>
        <w:autoSpaceDN w:val="0"/>
        <w:spacing w:before="60"/>
        <w:ind w:right="144" w:firstLine="0"/>
        <w:contextualSpacing w:val="0"/>
        <w:rPr>
          <w:sz w:val="24"/>
        </w:rPr>
      </w:pPr>
      <w:r>
        <w:rPr>
          <w:sz w:val="24"/>
        </w:rPr>
        <w:t>Платежное поручение о перечислении денежных средств от сдачи черных, цветных, драгоценных металлов (при их наличии);</w:t>
      </w:r>
    </w:p>
    <w:p w14:paraId="4A81B07E" w14:textId="77777777" w:rsidR="005F72D9" w:rsidRDefault="005F72D9" w:rsidP="005F72D9">
      <w:pPr>
        <w:pStyle w:val="a8"/>
        <w:widowControl w:val="0"/>
        <w:numPr>
          <w:ilvl w:val="2"/>
          <w:numId w:val="2"/>
        </w:numPr>
        <w:tabs>
          <w:tab w:val="left" w:pos="1042"/>
        </w:tabs>
        <w:autoSpaceDE w:val="0"/>
        <w:autoSpaceDN w:val="0"/>
        <w:spacing w:before="60"/>
        <w:ind w:right="151" w:firstLine="0"/>
        <w:contextualSpacing w:val="0"/>
        <w:rPr>
          <w:sz w:val="24"/>
        </w:rPr>
      </w:pPr>
      <w:r>
        <w:rPr>
          <w:sz w:val="24"/>
        </w:rPr>
        <w:t xml:space="preserve">Талон с полигона о факте захоронения </w:t>
      </w:r>
      <w:proofErr w:type="spellStart"/>
      <w:r>
        <w:rPr>
          <w:sz w:val="24"/>
        </w:rPr>
        <w:t>неперерабатываемых</w:t>
      </w:r>
      <w:proofErr w:type="spellEnd"/>
      <w:r>
        <w:rPr>
          <w:sz w:val="24"/>
        </w:rPr>
        <w:t xml:space="preserve"> отходов, если списанные технические средства, утилизация которых является предметом государственного контракта, подлежат захоронению;</w:t>
      </w:r>
    </w:p>
    <w:p w14:paraId="6C5CB20E" w14:textId="77777777" w:rsidR="005F72D9" w:rsidRDefault="005F72D9" w:rsidP="005F72D9">
      <w:pPr>
        <w:pStyle w:val="a8"/>
        <w:widowControl w:val="0"/>
        <w:numPr>
          <w:ilvl w:val="2"/>
          <w:numId w:val="2"/>
        </w:numPr>
        <w:tabs>
          <w:tab w:val="left" w:pos="963"/>
        </w:tabs>
        <w:autoSpaceDE w:val="0"/>
        <w:autoSpaceDN w:val="0"/>
        <w:spacing w:before="60"/>
        <w:ind w:left="963" w:hanging="600"/>
        <w:contextualSpacing w:val="0"/>
        <w:rPr>
          <w:sz w:val="24"/>
        </w:rPr>
      </w:pPr>
      <w:r>
        <w:rPr>
          <w:sz w:val="24"/>
        </w:rPr>
        <w:t>Акт</w:t>
      </w:r>
      <w:r>
        <w:rPr>
          <w:spacing w:val="-5"/>
          <w:sz w:val="24"/>
        </w:rPr>
        <w:t xml:space="preserve"> </w:t>
      </w:r>
      <w:r>
        <w:rPr>
          <w:sz w:val="24"/>
        </w:rPr>
        <w:t>приемки-сдачи</w:t>
      </w:r>
      <w:r>
        <w:rPr>
          <w:spacing w:val="-4"/>
          <w:sz w:val="24"/>
        </w:rPr>
        <w:t xml:space="preserve"> </w:t>
      </w:r>
      <w:r>
        <w:rPr>
          <w:sz w:val="24"/>
        </w:rPr>
        <w:t>оказанных</w:t>
      </w:r>
      <w:r>
        <w:rPr>
          <w:spacing w:val="-4"/>
          <w:sz w:val="24"/>
        </w:rPr>
        <w:t xml:space="preserve"> </w:t>
      </w:r>
      <w:r>
        <w:rPr>
          <w:spacing w:val="-2"/>
          <w:sz w:val="24"/>
        </w:rPr>
        <w:t>услуг;</w:t>
      </w:r>
    </w:p>
    <w:p w14:paraId="3B27AC96" w14:textId="77777777" w:rsidR="005F72D9" w:rsidRDefault="005F72D9" w:rsidP="005F72D9">
      <w:pPr>
        <w:pStyle w:val="a8"/>
        <w:widowControl w:val="0"/>
        <w:numPr>
          <w:ilvl w:val="2"/>
          <w:numId w:val="2"/>
        </w:numPr>
        <w:tabs>
          <w:tab w:val="left" w:pos="963"/>
        </w:tabs>
        <w:autoSpaceDE w:val="0"/>
        <w:autoSpaceDN w:val="0"/>
        <w:spacing w:before="60"/>
        <w:ind w:left="963" w:hanging="600"/>
        <w:contextualSpacing w:val="0"/>
        <w:rPr>
          <w:sz w:val="24"/>
        </w:rPr>
      </w:pPr>
      <w:r>
        <w:rPr>
          <w:spacing w:val="-2"/>
          <w:sz w:val="24"/>
        </w:rPr>
        <w:t>Счет.</w:t>
      </w:r>
    </w:p>
    <w:p w14:paraId="7C14C6BD" w14:textId="77777777" w:rsidR="005F72D9" w:rsidRDefault="005F72D9" w:rsidP="005F72D9">
      <w:pPr>
        <w:pStyle w:val="aa"/>
        <w:ind w:left="3" w:right="142" w:firstLine="720"/>
        <w:rPr>
          <w:sz w:val="24"/>
        </w:rPr>
      </w:pPr>
      <w:r>
        <w:t>Указанные документы подтверждают, что списанные технические средства не вывезены</w:t>
      </w:r>
      <w:r>
        <w:rPr>
          <w:spacing w:val="-13"/>
        </w:rPr>
        <w:t xml:space="preserve"> </w:t>
      </w:r>
      <w:r>
        <w:t>на</w:t>
      </w:r>
      <w:r>
        <w:rPr>
          <w:spacing w:val="-14"/>
        </w:rPr>
        <w:t xml:space="preserve"> </w:t>
      </w:r>
      <w:r>
        <w:t>несанкционированные</w:t>
      </w:r>
      <w:r>
        <w:rPr>
          <w:spacing w:val="-14"/>
        </w:rPr>
        <w:t xml:space="preserve"> </w:t>
      </w:r>
      <w:r>
        <w:t>свалки</w:t>
      </w:r>
      <w:r>
        <w:rPr>
          <w:spacing w:val="-13"/>
        </w:rPr>
        <w:t xml:space="preserve"> </w:t>
      </w:r>
      <w:r>
        <w:t>и</w:t>
      </w:r>
      <w:r>
        <w:rPr>
          <w:spacing w:val="-13"/>
        </w:rPr>
        <w:t xml:space="preserve"> </w:t>
      </w:r>
      <w:r>
        <w:t>не</w:t>
      </w:r>
      <w:r>
        <w:rPr>
          <w:spacing w:val="-13"/>
        </w:rPr>
        <w:t xml:space="preserve"> </w:t>
      </w:r>
      <w:r>
        <w:t>захоронены</w:t>
      </w:r>
      <w:r>
        <w:rPr>
          <w:spacing w:val="-14"/>
        </w:rPr>
        <w:t xml:space="preserve"> </w:t>
      </w:r>
      <w:r>
        <w:t>на</w:t>
      </w:r>
      <w:r>
        <w:rPr>
          <w:spacing w:val="-14"/>
        </w:rPr>
        <w:t xml:space="preserve"> </w:t>
      </w:r>
      <w:r>
        <w:t>полигонах</w:t>
      </w:r>
      <w:r>
        <w:rPr>
          <w:spacing w:val="-14"/>
        </w:rPr>
        <w:t xml:space="preserve"> </w:t>
      </w:r>
      <w:r>
        <w:t>твердых</w:t>
      </w:r>
      <w:r>
        <w:rPr>
          <w:spacing w:val="-14"/>
        </w:rPr>
        <w:t xml:space="preserve"> </w:t>
      </w:r>
      <w:r>
        <w:t>бытовых отходов без переработки – извлечения полезных компонентов, подлежащих утилизации.</w:t>
      </w:r>
    </w:p>
    <w:p w14:paraId="44192F1B" w14:textId="77777777" w:rsidR="005F72D9" w:rsidRDefault="005F72D9" w:rsidP="005F72D9">
      <w:pPr>
        <w:pStyle w:val="1"/>
        <w:numPr>
          <w:ilvl w:val="0"/>
          <w:numId w:val="2"/>
        </w:numPr>
        <w:tabs>
          <w:tab w:val="left" w:pos="243"/>
        </w:tabs>
        <w:ind w:left="243" w:hanging="240"/>
      </w:pPr>
      <w:r>
        <w:t>Требования</w:t>
      </w:r>
      <w:r>
        <w:rPr>
          <w:spacing w:val="-6"/>
        </w:rPr>
        <w:t xml:space="preserve"> </w:t>
      </w:r>
      <w:r>
        <w:t>к</w:t>
      </w:r>
      <w:r>
        <w:rPr>
          <w:spacing w:val="-4"/>
        </w:rPr>
        <w:t xml:space="preserve"> </w:t>
      </w:r>
      <w:r>
        <w:t>участнику</w:t>
      </w:r>
      <w:r>
        <w:rPr>
          <w:spacing w:val="-4"/>
        </w:rPr>
        <w:t xml:space="preserve"> </w:t>
      </w:r>
      <w:r>
        <w:t>закупки</w:t>
      </w:r>
      <w:r>
        <w:rPr>
          <w:spacing w:val="-4"/>
        </w:rPr>
        <w:t xml:space="preserve"> </w:t>
      </w:r>
      <w:r>
        <w:t>(исполнителю</w:t>
      </w:r>
      <w:r>
        <w:rPr>
          <w:spacing w:val="-4"/>
        </w:rPr>
        <w:t xml:space="preserve"> </w:t>
      </w:r>
      <w:r>
        <w:rPr>
          <w:spacing w:val="-2"/>
        </w:rPr>
        <w:t>услуг)</w:t>
      </w:r>
    </w:p>
    <w:p w14:paraId="1530EEC3" w14:textId="77777777" w:rsidR="005F72D9" w:rsidRDefault="005F72D9" w:rsidP="005F72D9">
      <w:pPr>
        <w:pStyle w:val="a8"/>
        <w:widowControl w:val="0"/>
        <w:numPr>
          <w:ilvl w:val="1"/>
          <w:numId w:val="2"/>
        </w:numPr>
        <w:tabs>
          <w:tab w:val="left" w:pos="861"/>
        </w:tabs>
        <w:autoSpaceDE w:val="0"/>
        <w:autoSpaceDN w:val="0"/>
        <w:spacing w:before="80"/>
        <w:ind w:right="140" w:firstLine="0"/>
        <w:contextualSpacing w:val="0"/>
        <w:rPr>
          <w:sz w:val="24"/>
        </w:rPr>
      </w:pPr>
      <w:r>
        <w:rPr>
          <w:sz w:val="24"/>
        </w:rPr>
        <w:t>Соблюдение требований, установленных настоящим Техническим заданием в отношении сбора, транспортировки, обработки списанных технических средств подтверждается предоставлением со стороны Исполнителя до подписания государственного контракта Государственному заказчику заверенных копий следующих документов:</w:t>
      </w:r>
    </w:p>
    <w:p w14:paraId="11445B0D" w14:textId="77777777" w:rsidR="005F72D9" w:rsidRDefault="005F72D9" w:rsidP="005F72D9">
      <w:pPr>
        <w:pStyle w:val="a8"/>
        <w:widowControl w:val="0"/>
        <w:numPr>
          <w:ilvl w:val="2"/>
          <w:numId w:val="3"/>
        </w:numPr>
        <w:tabs>
          <w:tab w:val="left" w:pos="1124"/>
        </w:tabs>
        <w:autoSpaceDE w:val="0"/>
        <w:autoSpaceDN w:val="0"/>
        <w:spacing w:before="81"/>
        <w:ind w:right="138" w:firstLine="0"/>
        <w:contextualSpacing w:val="0"/>
        <w:rPr>
          <w:sz w:val="24"/>
        </w:rPr>
      </w:pPr>
      <w:r>
        <w:rPr>
          <w:sz w:val="24"/>
        </w:rPr>
        <w:t>Исполнитель обязан иметь действующую лицензию на осуществление деятельности по сбору, транспортированию, обработке, утилизации, обезвреживанию, размещению</w:t>
      </w:r>
      <w:r>
        <w:rPr>
          <w:spacing w:val="-14"/>
          <w:sz w:val="24"/>
        </w:rPr>
        <w:t xml:space="preserve"> </w:t>
      </w:r>
      <w:r>
        <w:rPr>
          <w:sz w:val="24"/>
        </w:rPr>
        <w:t>отходов</w:t>
      </w:r>
      <w:r>
        <w:rPr>
          <w:spacing w:val="-13"/>
          <w:sz w:val="24"/>
        </w:rPr>
        <w:t xml:space="preserve"> </w:t>
      </w:r>
      <w:r>
        <w:rPr>
          <w:sz w:val="24"/>
        </w:rPr>
        <w:t>I–IV</w:t>
      </w:r>
      <w:r>
        <w:rPr>
          <w:spacing w:val="-13"/>
          <w:sz w:val="24"/>
        </w:rPr>
        <w:t xml:space="preserve"> </w:t>
      </w:r>
      <w:r>
        <w:rPr>
          <w:sz w:val="24"/>
        </w:rPr>
        <w:t>классов</w:t>
      </w:r>
      <w:r>
        <w:rPr>
          <w:spacing w:val="-13"/>
          <w:sz w:val="24"/>
        </w:rPr>
        <w:t xml:space="preserve"> </w:t>
      </w:r>
      <w:r>
        <w:rPr>
          <w:sz w:val="24"/>
        </w:rPr>
        <w:t>опасности,</w:t>
      </w:r>
      <w:r>
        <w:rPr>
          <w:spacing w:val="-14"/>
          <w:sz w:val="24"/>
        </w:rPr>
        <w:t xml:space="preserve"> </w:t>
      </w:r>
      <w:r>
        <w:rPr>
          <w:sz w:val="24"/>
        </w:rPr>
        <w:t>выданную</w:t>
      </w:r>
      <w:r>
        <w:rPr>
          <w:spacing w:val="-13"/>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с</w:t>
      </w:r>
      <w:r>
        <w:rPr>
          <w:spacing w:val="-14"/>
          <w:sz w:val="24"/>
        </w:rPr>
        <w:t xml:space="preserve"> </w:t>
      </w:r>
      <w:r>
        <w:rPr>
          <w:sz w:val="24"/>
        </w:rPr>
        <w:t>Федеральным законом от 04.05.2011 № 99-ФЗ «О лицензировании отдельных видов деятельности» и Постановлением Правительства РФ от 26.12.2020 № 2290. Лицензия должна быть оформлена на юридическое лицо, с которым заключается государственный контракт.</w:t>
      </w:r>
    </w:p>
    <w:p w14:paraId="0665BBA5" w14:textId="77777777" w:rsidR="005F72D9" w:rsidRDefault="005F72D9" w:rsidP="005F72D9">
      <w:pPr>
        <w:pStyle w:val="a8"/>
        <w:widowControl w:val="0"/>
        <w:numPr>
          <w:ilvl w:val="2"/>
          <w:numId w:val="3"/>
        </w:numPr>
        <w:tabs>
          <w:tab w:val="left" w:pos="1017"/>
        </w:tabs>
        <w:autoSpaceDE w:val="0"/>
        <w:autoSpaceDN w:val="0"/>
        <w:spacing w:before="60"/>
        <w:ind w:right="142" w:firstLine="0"/>
        <w:contextualSpacing w:val="0"/>
        <w:rPr>
          <w:sz w:val="24"/>
        </w:rPr>
      </w:pPr>
      <w:r>
        <w:rPr>
          <w:sz w:val="24"/>
        </w:rPr>
        <w:t xml:space="preserve">В приложении к указанной лицензии (в перечне видов работ, составляющих лицензируемый вид деятельности) в обязательном порядке должен быть указан вид работ </w:t>
      </w:r>
      <w:r>
        <w:rPr>
          <w:b/>
          <w:sz w:val="24"/>
        </w:rPr>
        <w:t>«обработка отходов»</w:t>
      </w:r>
      <w:r>
        <w:rPr>
          <w:sz w:val="24"/>
        </w:rPr>
        <w:t>. Наличие лицензии, в приложении к которой указаны исключительно</w:t>
      </w:r>
      <w:r>
        <w:rPr>
          <w:spacing w:val="50"/>
          <w:sz w:val="24"/>
        </w:rPr>
        <w:t xml:space="preserve"> виды</w:t>
      </w:r>
      <w:r>
        <w:rPr>
          <w:spacing w:val="51"/>
          <w:sz w:val="24"/>
        </w:rPr>
        <w:t xml:space="preserve"> работ</w:t>
      </w:r>
      <w:r>
        <w:rPr>
          <w:spacing w:val="50"/>
          <w:sz w:val="24"/>
        </w:rPr>
        <w:t xml:space="preserve"> «</w:t>
      </w:r>
      <w:r>
        <w:rPr>
          <w:sz w:val="24"/>
        </w:rPr>
        <w:t>сбор»</w:t>
      </w:r>
      <w:r>
        <w:rPr>
          <w:spacing w:val="51"/>
          <w:sz w:val="24"/>
        </w:rPr>
        <w:t xml:space="preserve"> и</w:t>
      </w:r>
      <w:r>
        <w:rPr>
          <w:sz w:val="24"/>
        </w:rPr>
        <w:t>/или</w:t>
      </w:r>
      <w:r>
        <w:rPr>
          <w:spacing w:val="50"/>
          <w:sz w:val="24"/>
        </w:rPr>
        <w:t xml:space="preserve"> «</w:t>
      </w:r>
      <w:r>
        <w:rPr>
          <w:sz w:val="24"/>
        </w:rPr>
        <w:t>транспортирование»</w:t>
      </w:r>
      <w:r>
        <w:rPr>
          <w:spacing w:val="51"/>
          <w:sz w:val="24"/>
        </w:rPr>
        <w:t xml:space="preserve"> без</w:t>
      </w:r>
      <w:r>
        <w:rPr>
          <w:spacing w:val="50"/>
          <w:sz w:val="24"/>
        </w:rPr>
        <w:t xml:space="preserve"> указания</w:t>
      </w:r>
    </w:p>
    <w:p w14:paraId="07DC6C15" w14:textId="77777777" w:rsidR="005F72D9" w:rsidRDefault="005F72D9" w:rsidP="005F72D9">
      <w:pPr>
        <w:pStyle w:val="aa"/>
        <w:ind w:right="149"/>
        <w:rPr>
          <w:sz w:val="24"/>
        </w:rPr>
      </w:pPr>
      <w:r>
        <w:t xml:space="preserve">«обработки», </w:t>
      </w:r>
      <w:r>
        <w:rPr>
          <w:b/>
        </w:rPr>
        <w:t xml:space="preserve">не является достаточным </w:t>
      </w:r>
      <w:r>
        <w:t>для исполнения настоящего контракта и не может служить основанием для допуска к участию в закупке.</w:t>
      </w:r>
    </w:p>
    <w:p w14:paraId="2E2B0B84" w14:textId="77777777" w:rsidR="005F72D9" w:rsidRDefault="005F72D9" w:rsidP="005F72D9">
      <w:pPr>
        <w:pStyle w:val="a8"/>
        <w:widowControl w:val="0"/>
        <w:numPr>
          <w:ilvl w:val="1"/>
          <w:numId w:val="2"/>
        </w:numPr>
        <w:tabs>
          <w:tab w:val="left" w:pos="784"/>
        </w:tabs>
        <w:autoSpaceDE w:val="0"/>
        <w:autoSpaceDN w:val="0"/>
        <w:spacing w:before="80"/>
        <w:ind w:right="142" w:firstLine="0"/>
        <w:contextualSpacing w:val="0"/>
        <w:rPr>
          <w:sz w:val="24"/>
        </w:rPr>
      </w:pPr>
      <w:r>
        <w:rPr>
          <w:sz w:val="24"/>
        </w:rPr>
        <w:t>Исполнитель</w:t>
      </w:r>
      <w:r>
        <w:rPr>
          <w:spacing w:val="-2"/>
          <w:sz w:val="24"/>
        </w:rPr>
        <w:t xml:space="preserve"> </w:t>
      </w:r>
      <w:r>
        <w:rPr>
          <w:sz w:val="24"/>
        </w:rPr>
        <w:t>в</w:t>
      </w:r>
      <w:r>
        <w:rPr>
          <w:spacing w:val="-2"/>
          <w:sz w:val="24"/>
        </w:rPr>
        <w:t xml:space="preserve"> </w:t>
      </w:r>
      <w:r>
        <w:rPr>
          <w:sz w:val="24"/>
        </w:rPr>
        <w:t>обязательном</w:t>
      </w:r>
      <w:r>
        <w:rPr>
          <w:spacing w:val="-2"/>
          <w:sz w:val="24"/>
        </w:rPr>
        <w:t xml:space="preserve"> </w:t>
      </w:r>
      <w:r>
        <w:rPr>
          <w:sz w:val="24"/>
        </w:rPr>
        <w:t>порядке</w:t>
      </w:r>
      <w:r>
        <w:rPr>
          <w:spacing w:val="-2"/>
          <w:sz w:val="24"/>
        </w:rPr>
        <w:t xml:space="preserve"> </w:t>
      </w:r>
      <w:r>
        <w:rPr>
          <w:sz w:val="24"/>
        </w:rPr>
        <w:t>должен</w:t>
      </w:r>
      <w:r>
        <w:rPr>
          <w:spacing w:val="-2"/>
          <w:sz w:val="24"/>
        </w:rPr>
        <w:t xml:space="preserve"> </w:t>
      </w:r>
      <w:r>
        <w:rPr>
          <w:sz w:val="24"/>
        </w:rPr>
        <w:t>иметь</w:t>
      </w:r>
      <w:r>
        <w:rPr>
          <w:spacing w:val="-2"/>
          <w:sz w:val="24"/>
        </w:rPr>
        <w:t xml:space="preserve"> </w:t>
      </w:r>
      <w:r>
        <w:rPr>
          <w:sz w:val="24"/>
        </w:rPr>
        <w:t>свидетельство</w:t>
      </w:r>
      <w:r>
        <w:rPr>
          <w:spacing w:val="-2"/>
          <w:sz w:val="24"/>
        </w:rPr>
        <w:t xml:space="preserve"> </w:t>
      </w:r>
      <w:r>
        <w:rPr>
          <w:sz w:val="24"/>
        </w:rPr>
        <w:t>о</w:t>
      </w:r>
      <w:r>
        <w:rPr>
          <w:spacing w:val="-2"/>
          <w:sz w:val="24"/>
        </w:rPr>
        <w:t xml:space="preserve"> </w:t>
      </w:r>
      <w:r>
        <w:rPr>
          <w:sz w:val="24"/>
        </w:rPr>
        <w:t>постановке</w:t>
      </w:r>
      <w:r>
        <w:rPr>
          <w:spacing w:val="-2"/>
          <w:sz w:val="24"/>
        </w:rPr>
        <w:t xml:space="preserve"> </w:t>
      </w:r>
      <w:r>
        <w:rPr>
          <w:sz w:val="24"/>
        </w:rPr>
        <w:t>на специальный учет, выданного Российской государственной Пробирной палатой при Министерстве финансов Российской Федерации.</w:t>
      </w:r>
    </w:p>
    <w:p w14:paraId="44658F09" w14:textId="77777777" w:rsidR="005F72D9" w:rsidRDefault="005F72D9" w:rsidP="005F72D9">
      <w:pPr>
        <w:rPr>
          <w:sz w:val="24"/>
        </w:rPr>
        <w:sectPr w:rsidR="005F72D9">
          <w:pgSz w:w="11910" w:h="16840"/>
          <w:pgMar w:top="1040" w:right="708" w:bottom="280" w:left="1700" w:header="720" w:footer="720" w:gutter="0"/>
          <w:cols w:space="720"/>
        </w:sectPr>
      </w:pPr>
    </w:p>
    <w:p w14:paraId="072D1C12" w14:textId="77777777" w:rsidR="005F72D9" w:rsidRDefault="005F72D9" w:rsidP="005F72D9">
      <w:pPr>
        <w:pStyle w:val="a8"/>
        <w:widowControl w:val="0"/>
        <w:numPr>
          <w:ilvl w:val="1"/>
          <w:numId w:val="2"/>
        </w:numPr>
        <w:tabs>
          <w:tab w:val="left" w:pos="930"/>
        </w:tabs>
        <w:autoSpaceDE w:val="0"/>
        <w:autoSpaceDN w:val="0"/>
        <w:spacing w:before="76"/>
        <w:ind w:right="149" w:firstLine="0"/>
        <w:contextualSpacing w:val="0"/>
        <w:rPr>
          <w:sz w:val="24"/>
        </w:rPr>
      </w:pPr>
      <w:r>
        <w:rPr>
          <w:sz w:val="24"/>
        </w:rPr>
        <w:lastRenderedPageBreak/>
        <w:t>Исполнитель обязан иметь Санитарно-эпидемиологическое заключение на осуществление деятельности по сбору, транспортировки и утилизации отходов I–IV классов опасности.</w:t>
      </w:r>
    </w:p>
    <w:p w14:paraId="689AA32C" w14:textId="77777777" w:rsidR="005F72D9" w:rsidRDefault="005F72D9" w:rsidP="005F72D9">
      <w:pPr>
        <w:pStyle w:val="1"/>
        <w:numPr>
          <w:ilvl w:val="0"/>
          <w:numId w:val="2"/>
        </w:numPr>
        <w:tabs>
          <w:tab w:val="left" w:pos="243"/>
        </w:tabs>
        <w:ind w:left="243" w:hanging="240"/>
      </w:pPr>
      <w:r>
        <w:t>Требования</w:t>
      </w:r>
      <w:r>
        <w:rPr>
          <w:spacing w:val="-6"/>
        </w:rPr>
        <w:t xml:space="preserve"> </w:t>
      </w:r>
      <w:r>
        <w:t>к</w:t>
      </w:r>
      <w:r>
        <w:rPr>
          <w:spacing w:val="-4"/>
        </w:rPr>
        <w:t xml:space="preserve"> </w:t>
      </w:r>
      <w:r>
        <w:t>безопасности</w:t>
      </w:r>
      <w:r>
        <w:rPr>
          <w:spacing w:val="-4"/>
        </w:rPr>
        <w:t xml:space="preserve"> </w:t>
      </w:r>
      <w:r>
        <w:t>оказания</w:t>
      </w:r>
      <w:r>
        <w:rPr>
          <w:spacing w:val="-4"/>
        </w:rPr>
        <w:t xml:space="preserve"> </w:t>
      </w:r>
      <w:r>
        <w:t>услуг</w:t>
      </w:r>
      <w:r>
        <w:rPr>
          <w:spacing w:val="-4"/>
        </w:rPr>
        <w:t xml:space="preserve"> </w:t>
      </w:r>
      <w:r>
        <w:t>и</w:t>
      </w:r>
      <w:r>
        <w:rPr>
          <w:spacing w:val="-4"/>
        </w:rPr>
        <w:t xml:space="preserve"> </w:t>
      </w:r>
      <w:r>
        <w:t>безопасности</w:t>
      </w:r>
      <w:r>
        <w:rPr>
          <w:spacing w:val="-4"/>
        </w:rPr>
        <w:t xml:space="preserve"> </w:t>
      </w:r>
      <w:r>
        <w:t>результатов</w:t>
      </w:r>
      <w:r>
        <w:rPr>
          <w:spacing w:val="-3"/>
        </w:rPr>
        <w:t xml:space="preserve"> </w:t>
      </w:r>
      <w:r>
        <w:rPr>
          <w:spacing w:val="-2"/>
        </w:rPr>
        <w:t>услуг</w:t>
      </w:r>
    </w:p>
    <w:p w14:paraId="0F72B783" w14:textId="77777777" w:rsidR="005F72D9" w:rsidRDefault="005F72D9" w:rsidP="005F72D9">
      <w:pPr>
        <w:pStyle w:val="a8"/>
        <w:widowControl w:val="0"/>
        <w:numPr>
          <w:ilvl w:val="1"/>
          <w:numId w:val="2"/>
        </w:numPr>
        <w:tabs>
          <w:tab w:val="left" w:pos="941"/>
        </w:tabs>
        <w:autoSpaceDE w:val="0"/>
        <w:autoSpaceDN w:val="0"/>
        <w:spacing w:before="80"/>
        <w:ind w:right="146" w:firstLine="0"/>
        <w:contextualSpacing w:val="0"/>
        <w:rPr>
          <w:sz w:val="24"/>
        </w:rPr>
      </w:pPr>
      <w:r>
        <w:rPr>
          <w:sz w:val="24"/>
        </w:rPr>
        <w:t>Услуги должны отвечать требованиям безопасности жизни и здоровья, государственным стандартам, нормам и правилам по охране труда, техники безопасности, правилам и нормам пожарной безопасности и охраны окружающей среды, а также иным требованиям, предъявляемым действующим законодательством Российской Федерации.</w:t>
      </w:r>
    </w:p>
    <w:p w14:paraId="3EF6DEFA" w14:textId="77777777" w:rsidR="005F72D9" w:rsidRDefault="005F72D9" w:rsidP="005F72D9">
      <w:pPr>
        <w:pStyle w:val="1"/>
        <w:numPr>
          <w:ilvl w:val="0"/>
          <w:numId w:val="2"/>
        </w:numPr>
        <w:tabs>
          <w:tab w:val="left" w:pos="363"/>
        </w:tabs>
        <w:ind w:left="363" w:hanging="360"/>
      </w:pPr>
      <w:r>
        <w:t>Требования</w:t>
      </w:r>
      <w:r>
        <w:rPr>
          <w:spacing w:val="-2"/>
        </w:rPr>
        <w:t xml:space="preserve"> </w:t>
      </w:r>
      <w:r>
        <w:t>по</w:t>
      </w:r>
      <w:r>
        <w:rPr>
          <w:spacing w:val="-1"/>
        </w:rPr>
        <w:t xml:space="preserve"> </w:t>
      </w:r>
      <w:r>
        <w:t>объему</w:t>
      </w:r>
      <w:r>
        <w:rPr>
          <w:spacing w:val="-2"/>
        </w:rPr>
        <w:t xml:space="preserve"> </w:t>
      </w:r>
      <w:r>
        <w:t>гарантий</w:t>
      </w:r>
      <w:r>
        <w:rPr>
          <w:spacing w:val="-2"/>
        </w:rPr>
        <w:t xml:space="preserve"> </w:t>
      </w:r>
      <w:r>
        <w:t>качества</w:t>
      </w:r>
      <w:r>
        <w:rPr>
          <w:spacing w:val="-1"/>
        </w:rPr>
        <w:t xml:space="preserve"> </w:t>
      </w:r>
      <w:r>
        <w:rPr>
          <w:spacing w:val="-4"/>
        </w:rPr>
        <w:t>услуг</w:t>
      </w:r>
    </w:p>
    <w:p w14:paraId="1FD4F41D" w14:textId="77777777" w:rsidR="005F72D9" w:rsidRDefault="005F72D9" w:rsidP="005F72D9">
      <w:pPr>
        <w:pStyle w:val="a8"/>
        <w:widowControl w:val="0"/>
        <w:numPr>
          <w:ilvl w:val="1"/>
          <w:numId w:val="2"/>
        </w:numPr>
        <w:tabs>
          <w:tab w:val="left" w:pos="924"/>
        </w:tabs>
        <w:autoSpaceDE w:val="0"/>
        <w:autoSpaceDN w:val="0"/>
        <w:spacing w:before="80"/>
        <w:ind w:right="145" w:firstLine="0"/>
        <w:contextualSpacing w:val="0"/>
        <w:rPr>
          <w:sz w:val="24"/>
        </w:rPr>
      </w:pPr>
      <w:r>
        <w:rPr>
          <w:sz w:val="24"/>
        </w:rPr>
        <w:t xml:space="preserve">Исполнитель должен соблюдать требования следующих законов и нормативных </w:t>
      </w:r>
      <w:r>
        <w:rPr>
          <w:spacing w:val="-2"/>
          <w:sz w:val="24"/>
        </w:rPr>
        <w:t>актов:</w:t>
      </w:r>
    </w:p>
    <w:p w14:paraId="47A5C777" w14:textId="77777777" w:rsidR="005F72D9" w:rsidRDefault="005F72D9" w:rsidP="005F72D9">
      <w:pPr>
        <w:pStyle w:val="a8"/>
        <w:widowControl w:val="0"/>
        <w:numPr>
          <w:ilvl w:val="0"/>
          <w:numId w:val="4"/>
        </w:numPr>
        <w:tabs>
          <w:tab w:val="left" w:pos="1034"/>
        </w:tabs>
        <w:autoSpaceDE w:val="0"/>
        <w:autoSpaceDN w:val="0"/>
        <w:spacing w:before="60"/>
        <w:ind w:right="143" w:firstLine="0"/>
        <w:contextualSpacing w:val="0"/>
        <w:rPr>
          <w:sz w:val="24"/>
        </w:rPr>
      </w:pPr>
      <w:r>
        <w:rPr>
          <w:sz w:val="24"/>
        </w:rPr>
        <w:t>Федеральный закон от 04.05.2011 г. N 99-ФЗ (ред. от 30.12.2015) «О лицензировании отдельных видов деятельности» (в том числе в соответствии с Правилами обращения с ломом и отходами черных металлов и их отчуждения утвержденными постановлениями Правительства Российской Федерации от 11.05.2001 г. N 369 и № 370);</w:t>
      </w:r>
    </w:p>
    <w:p w14:paraId="3DE1EC48" w14:textId="77777777" w:rsidR="005F72D9" w:rsidRDefault="005F72D9" w:rsidP="005F72D9">
      <w:pPr>
        <w:pStyle w:val="a8"/>
        <w:widowControl w:val="0"/>
        <w:numPr>
          <w:ilvl w:val="0"/>
          <w:numId w:val="4"/>
        </w:numPr>
        <w:tabs>
          <w:tab w:val="left" w:pos="940"/>
        </w:tabs>
        <w:autoSpaceDE w:val="0"/>
        <w:autoSpaceDN w:val="0"/>
        <w:spacing w:before="40"/>
        <w:ind w:right="151" w:firstLine="0"/>
        <w:contextualSpacing w:val="0"/>
        <w:rPr>
          <w:sz w:val="24"/>
        </w:rPr>
      </w:pPr>
      <w:r>
        <w:rPr>
          <w:sz w:val="24"/>
        </w:rPr>
        <w:t>Федеральный закон от 24.06.1998 г. N 89-ФЗ (ред. от 03.07.2017) «Об отходах производства и потребления»;</w:t>
      </w:r>
    </w:p>
    <w:p w14:paraId="1F326E02" w14:textId="77777777" w:rsidR="005F72D9" w:rsidRDefault="005F72D9" w:rsidP="005F72D9">
      <w:pPr>
        <w:pStyle w:val="a8"/>
        <w:widowControl w:val="0"/>
        <w:numPr>
          <w:ilvl w:val="0"/>
          <w:numId w:val="4"/>
        </w:numPr>
        <w:tabs>
          <w:tab w:val="left" w:pos="991"/>
        </w:tabs>
        <w:autoSpaceDE w:val="0"/>
        <w:autoSpaceDN w:val="0"/>
        <w:spacing w:before="40"/>
        <w:ind w:left="991" w:hanging="268"/>
        <w:contextualSpacing w:val="0"/>
        <w:rPr>
          <w:sz w:val="24"/>
        </w:rPr>
      </w:pPr>
      <w:r>
        <w:rPr>
          <w:sz w:val="24"/>
        </w:rPr>
        <w:t>Санитарно-эпидемиологические</w:t>
      </w:r>
      <w:r>
        <w:rPr>
          <w:spacing w:val="78"/>
          <w:sz w:val="24"/>
        </w:rPr>
        <w:t xml:space="preserve"> </w:t>
      </w:r>
      <w:r>
        <w:rPr>
          <w:sz w:val="24"/>
        </w:rPr>
        <w:t>правила</w:t>
      </w:r>
      <w:r>
        <w:rPr>
          <w:spacing w:val="79"/>
          <w:sz w:val="24"/>
        </w:rPr>
        <w:t xml:space="preserve"> </w:t>
      </w:r>
      <w:r>
        <w:rPr>
          <w:sz w:val="24"/>
        </w:rPr>
        <w:t>и</w:t>
      </w:r>
      <w:r>
        <w:rPr>
          <w:spacing w:val="79"/>
          <w:sz w:val="24"/>
        </w:rPr>
        <w:t xml:space="preserve"> </w:t>
      </w:r>
      <w:r>
        <w:rPr>
          <w:sz w:val="24"/>
        </w:rPr>
        <w:t>нормативы</w:t>
      </w:r>
      <w:r>
        <w:rPr>
          <w:spacing w:val="79"/>
          <w:sz w:val="24"/>
        </w:rPr>
        <w:t xml:space="preserve"> </w:t>
      </w:r>
      <w:r>
        <w:rPr>
          <w:sz w:val="24"/>
        </w:rPr>
        <w:t>СанПиН</w:t>
      </w:r>
      <w:r>
        <w:rPr>
          <w:spacing w:val="79"/>
          <w:sz w:val="24"/>
        </w:rPr>
        <w:t xml:space="preserve"> </w:t>
      </w:r>
      <w:r>
        <w:rPr>
          <w:sz w:val="24"/>
        </w:rPr>
        <w:t>2.1.7.1322-</w:t>
      </w:r>
      <w:r>
        <w:rPr>
          <w:spacing w:val="-5"/>
          <w:sz w:val="24"/>
        </w:rPr>
        <w:t>03</w:t>
      </w:r>
    </w:p>
    <w:p w14:paraId="6CB3131F" w14:textId="77777777" w:rsidR="005F72D9" w:rsidRDefault="005F72D9" w:rsidP="005F72D9">
      <w:pPr>
        <w:pStyle w:val="aa"/>
        <w:ind w:left="723" w:right="143"/>
        <w:rPr>
          <w:sz w:val="24"/>
        </w:rPr>
      </w:pPr>
      <w:r>
        <w:t>«Гигиенические</w:t>
      </w:r>
      <w:r>
        <w:rPr>
          <w:spacing w:val="-15"/>
        </w:rPr>
        <w:t xml:space="preserve"> </w:t>
      </w:r>
      <w:r>
        <w:t>требования</w:t>
      </w:r>
      <w:r>
        <w:rPr>
          <w:spacing w:val="-15"/>
        </w:rPr>
        <w:t xml:space="preserve"> </w:t>
      </w:r>
      <w:r>
        <w:t>к</w:t>
      </w:r>
      <w:r>
        <w:rPr>
          <w:spacing w:val="-15"/>
        </w:rPr>
        <w:t xml:space="preserve"> </w:t>
      </w:r>
      <w:r>
        <w:t>размещению</w:t>
      </w:r>
      <w:r>
        <w:rPr>
          <w:spacing w:val="-15"/>
        </w:rPr>
        <w:t xml:space="preserve"> </w:t>
      </w:r>
      <w:r>
        <w:t>и</w:t>
      </w:r>
      <w:r>
        <w:rPr>
          <w:spacing w:val="-15"/>
        </w:rPr>
        <w:t xml:space="preserve"> </w:t>
      </w:r>
      <w:r>
        <w:t>обезвреживанию</w:t>
      </w:r>
      <w:r>
        <w:rPr>
          <w:spacing w:val="-15"/>
        </w:rPr>
        <w:t xml:space="preserve"> </w:t>
      </w:r>
      <w:r>
        <w:t>отходов</w:t>
      </w:r>
      <w:r>
        <w:rPr>
          <w:spacing w:val="-15"/>
        </w:rPr>
        <w:t xml:space="preserve"> </w:t>
      </w:r>
      <w:r>
        <w:t>производства и потребления» (утв. Главным государственным санитарным врачом Российской Федерации 30.04.2003 г.);</w:t>
      </w:r>
    </w:p>
    <w:p w14:paraId="2CF188A5" w14:textId="77777777" w:rsidR="005F72D9" w:rsidRDefault="005F72D9" w:rsidP="005F72D9">
      <w:pPr>
        <w:pStyle w:val="a8"/>
        <w:widowControl w:val="0"/>
        <w:numPr>
          <w:ilvl w:val="0"/>
          <w:numId w:val="4"/>
        </w:numPr>
        <w:tabs>
          <w:tab w:val="left" w:pos="903"/>
        </w:tabs>
        <w:autoSpaceDE w:val="0"/>
        <w:autoSpaceDN w:val="0"/>
        <w:spacing w:before="40"/>
        <w:ind w:left="903" w:hanging="180"/>
        <w:contextualSpacing w:val="0"/>
        <w:rPr>
          <w:sz w:val="24"/>
        </w:rPr>
      </w:pPr>
      <w:r>
        <w:rPr>
          <w:sz w:val="24"/>
        </w:rPr>
        <w:t>Федеральный</w:t>
      </w:r>
      <w:r>
        <w:rPr>
          <w:spacing w:val="-7"/>
          <w:sz w:val="24"/>
        </w:rPr>
        <w:t xml:space="preserve"> </w:t>
      </w:r>
      <w:r>
        <w:rPr>
          <w:sz w:val="24"/>
        </w:rPr>
        <w:t>закон</w:t>
      </w:r>
      <w:r>
        <w:rPr>
          <w:spacing w:val="-4"/>
          <w:sz w:val="24"/>
        </w:rPr>
        <w:t xml:space="preserve"> </w:t>
      </w:r>
      <w:r>
        <w:rPr>
          <w:sz w:val="24"/>
        </w:rPr>
        <w:t>от</w:t>
      </w:r>
      <w:r>
        <w:rPr>
          <w:spacing w:val="-3"/>
          <w:sz w:val="24"/>
        </w:rPr>
        <w:t xml:space="preserve"> </w:t>
      </w:r>
      <w:r>
        <w:rPr>
          <w:sz w:val="24"/>
        </w:rPr>
        <w:t>29.07.2004</w:t>
      </w:r>
      <w:r>
        <w:rPr>
          <w:spacing w:val="-4"/>
          <w:sz w:val="24"/>
        </w:rPr>
        <w:t xml:space="preserve"> </w:t>
      </w:r>
      <w:r>
        <w:rPr>
          <w:sz w:val="24"/>
        </w:rPr>
        <w:t>г.</w:t>
      </w:r>
      <w:r>
        <w:rPr>
          <w:spacing w:val="-3"/>
          <w:sz w:val="24"/>
        </w:rPr>
        <w:t xml:space="preserve"> </w:t>
      </w:r>
      <w:r>
        <w:rPr>
          <w:sz w:val="24"/>
        </w:rPr>
        <w:t>N</w:t>
      </w:r>
      <w:r>
        <w:rPr>
          <w:spacing w:val="-5"/>
          <w:sz w:val="24"/>
        </w:rPr>
        <w:t xml:space="preserve"> </w:t>
      </w:r>
      <w:r>
        <w:rPr>
          <w:sz w:val="24"/>
        </w:rPr>
        <w:t>98-ФЗ</w:t>
      </w:r>
      <w:r>
        <w:rPr>
          <w:spacing w:val="-4"/>
          <w:sz w:val="24"/>
        </w:rPr>
        <w:t xml:space="preserve"> </w:t>
      </w:r>
      <w:r>
        <w:rPr>
          <w:sz w:val="24"/>
        </w:rPr>
        <w:t>«О</w:t>
      </w:r>
      <w:r>
        <w:rPr>
          <w:spacing w:val="-4"/>
          <w:sz w:val="24"/>
        </w:rPr>
        <w:t xml:space="preserve"> </w:t>
      </w:r>
      <w:r>
        <w:rPr>
          <w:sz w:val="24"/>
        </w:rPr>
        <w:t>коммерческой</w:t>
      </w:r>
      <w:r>
        <w:rPr>
          <w:spacing w:val="-4"/>
          <w:sz w:val="24"/>
        </w:rPr>
        <w:t xml:space="preserve"> </w:t>
      </w:r>
      <w:r>
        <w:rPr>
          <w:spacing w:val="-2"/>
          <w:sz w:val="24"/>
        </w:rPr>
        <w:t>тайне»;</w:t>
      </w:r>
    </w:p>
    <w:p w14:paraId="4913E97F" w14:textId="77777777" w:rsidR="005F72D9" w:rsidRDefault="005F72D9" w:rsidP="005F72D9">
      <w:pPr>
        <w:pStyle w:val="a8"/>
        <w:widowControl w:val="0"/>
        <w:numPr>
          <w:ilvl w:val="0"/>
          <w:numId w:val="4"/>
        </w:numPr>
        <w:tabs>
          <w:tab w:val="left" w:pos="903"/>
        </w:tabs>
        <w:autoSpaceDE w:val="0"/>
        <w:autoSpaceDN w:val="0"/>
        <w:spacing w:before="40"/>
        <w:ind w:left="903" w:hanging="180"/>
        <w:contextualSpacing w:val="0"/>
        <w:rPr>
          <w:sz w:val="24"/>
        </w:rPr>
      </w:pPr>
      <w:r>
        <w:rPr>
          <w:sz w:val="24"/>
        </w:rPr>
        <w:t>Федеральный</w:t>
      </w:r>
      <w:r>
        <w:rPr>
          <w:spacing w:val="-6"/>
          <w:sz w:val="24"/>
        </w:rPr>
        <w:t xml:space="preserve"> </w:t>
      </w:r>
      <w:r>
        <w:rPr>
          <w:sz w:val="24"/>
        </w:rPr>
        <w:t>закон</w:t>
      </w:r>
      <w:r>
        <w:rPr>
          <w:spacing w:val="-3"/>
          <w:sz w:val="24"/>
        </w:rPr>
        <w:t xml:space="preserve"> </w:t>
      </w:r>
      <w:r>
        <w:rPr>
          <w:sz w:val="24"/>
        </w:rPr>
        <w:t>от</w:t>
      </w:r>
      <w:r>
        <w:rPr>
          <w:spacing w:val="-2"/>
          <w:sz w:val="24"/>
        </w:rPr>
        <w:t xml:space="preserve"> </w:t>
      </w:r>
      <w:r>
        <w:rPr>
          <w:sz w:val="24"/>
        </w:rPr>
        <w:t>27.07.2006</w:t>
      </w:r>
      <w:r>
        <w:rPr>
          <w:spacing w:val="-2"/>
          <w:sz w:val="24"/>
        </w:rPr>
        <w:t xml:space="preserve"> </w:t>
      </w:r>
      <w:r>
        <w:rPr>
          <w:sz w:val="24"/>
        </w:rPr>
        <w:t>г.</w:t>
      </w:r>
      <w:r>
        <w:rPr>
          <w:spacing w:val="-3"/>
          <w:sz w:val="24"/>
        </w:rPr>
        <w:t xml:space="preserve"> </w:t>
      </w:r>
      <w:r>
        <w:rPr>
          <w:sz w:val="24"/>
        </w:rPr>
        <w:t>N</w:t>
      </w:r>
      <w:r>
        <w:rPr>
          <w:spacing w:val="-3"/>
          <w:sz w:val="24"/>
        </w:rPr>
        <w:t xml:space="preserve"> </w:t>
      </w:r>
      <w:r>
        <w:rPr>
          <w:sz w:val="24"/>
        </w:rPr>
        <w:t>152-ФЗ</w:t>
      </w:r>
      <w:r>
        <w:rPr>
          <w:spacing w:val="-3"/>
          <w:sz w:val="24"/>
        </w:rPr>
        <w:t xml:space="preserve"> </w:t>
      </w:r>
      <w:r>
        <w:rPr>
          <w:sz w:val="24"/>
        </w:rPr>
        <w:t>«О</w:t>
      </w:r>
      <w:r>
        <w:rPr>
          <w:spacing w:val="-3"/>
          <w:sz w:val="24"/>
        </w:rPr>
        <w:t xml:space="preserve"> </w:t>
      </w:r>
      <w:r>
        <w:rPr>
          <w:sz w:val="24"/>
        </w:rPr>
        <w:t>персональных</w:t>
      </w:r>
      <w:r>
        <w:rPr>
          <w:spacing w:val="-2"/>
          <w:sz w:val="24"/>
        </w:rPr>
        <w:t xml:space="preserve"> данных»;</w:t>
      </w:r>
    </w:p>
    <w:p w14:paraId="1BF198E3" w14:textId="77777777" w:rsidR="005F72D9" w:rsidRDefault="005F72D9" w:rsidP="005F72D9">
      <w:pPr>
        <w:pStyle w:val="a8"/>
        <w:widowControl w:val="0"/>
        <w:numPr>
          <w:ilvl w:val="0"/>
          <w:numId w:val="4"/>
        </w:numPr>
        <w:tabs>
          <w:tab w:val="left" w:pos="911"/>
        </w:tabs>
        <w:autoSpaceDE w:val="0"/>
        <w:autoSpaceDN w:val="0"/>
        <w:spacing w:before="40"/>
        <w:ind w:right="150" w:firstLine="0"/>
        <w:contextualSpacing w:val="0"/>
        <w:rPr>
          <w:sz w:val="24"/>
        </w:rPr>
      </w:pPr>
      <w:r>
        <w:rPr>
          <w:sz w:val="24"/>
        </w:rPr>
        <w:t>Постановление Правительства Российской Федерации N 731 от 28.09.2000 г. «Об утверждении</w:t>
      </w:r>
      <w:r>
        <w:rPr>
          <w:spacing w:val="-2"/>
          <w:sz w:val="24"/>
        </w:rPr>
        <w:t xml:space="preserve"> </w:t>
      </w:r>
      <w:r>
        <w:rPr>
          <w:sz w:val="24"/>
        </w:rPr>
        <w:t>правил</w:t>
      </w:r>
      <w:r>
        <w:rPr>
          <w:spacing w:val="-2"/>
          <w:sz w:val="24"/>
        </w:rPr>
        <w:t xml:space="preserve"> </w:t>
      </w:r>
      <w:r>
        <w:rPr>
          <w:sz w:val="24"/>
        </w:rPr>
        <w:t>учета</w:t>
      </w:r>
      <w:r>
        <w:rPr>
          <w:spacing w:val="-2"/>
          <w:sz w:val="24"/>
        </w:rPr>
        <w:t xml:space="preserve"> </w:t>
      </w:r>
      <w:r>
        <w:rPr>
          <w:sz w:val="24"/>
        </w:rPr>
        <w:t>и</w:t>
      </w:r>
      <w:r>
        <w:rPr>
          <w:spacing w:val="-2"/>
          <w:sz w:val="24"/>
        </w:rPr>
        <w:t xml:space="preserve"> </w:t>
      </w:r>
      <w:r>
        <w:rPr>
          <w:sz w:val="24"/>
        </w:rPr>
        <w:t>хранения</w:t>
      </w:r>
      <w:r>
        <w:rPr>
          <w:spacing w:val="-2"/>
          <w:sz w:val="24"/>
        </w:rPr>
        <w:t xml:space="preserve"> </w:t>
      </w:r>
      <w:r>
        <w:rPr>
          <w:sz w:val="24"/>
        </w:rPr>
        <w:t>драгоценных</w:t>
      </w:r>
      <w:r>
        <w:rPr>
          <w:spacing w:val="-2"/>
          <w:sz w:val="24"/>
        </w:rPr>
        <w:t xml:space="preserve"> </w:t>
      </w:r>
      <w:r>
        <w:rPr>
          <w:sz w:val="24"/>
        </w:rPr>
        <w:t>металлов,</w:t>
      </w:r>
      <w:r>
        <w:rPr>
          <w:spacing w:val="-2"/>
          <w:sz w:val="24"/>
        </w:rPr>
        <w:t xml:space="preserve"> </w:t>
      </w:r>
      <w:r>
        <w:rPr>
          <w:sz w:val="24"/>
        </w:rPr>
        <w:t>драгоценных</w:t>
      </w:r>
      <w:r>
        <w:rPr>
          <w:spacing w:val="-2"/>
          <w:sz w:val="24"/>
        </w:rPr>
        <w:t xml:space="preserve"> </w:t>
      </w:r>
      <w:r>
        <w:rPr>
          <w:sz w:val="24"/>
        </w:rPr>
        <w:t>камней и продукции из них, а также ведения соответствующей отчетности»;</w:t>
      </w:r>
    </w:p>
    <w:p w14:paraId="1E82F796" w14:textId="77777777" w:rsidR="005F72D9" w:rsidRDefault="005F72D9" w:rsidP="005F72D9">
      <w:pPr>
        <w:pStyle w:val="a8"/>
        <w:widowControl w:val="0"/>
        <w:numPr>
          <w:ilvl w:val="0"/>
          <w:numId w:val="4"/>
        </w:numPr>
        <w:tabs>
          <w:tab w:val="left" w:pos="909"/>
        </w:tabs>
        <w:autoSpaceDE w:val="0"/>
        <w:autoSpaceDN w:val="0"/>
        <w:spacing w:before="41"/>
        <w:ind w:right="143" w:firstLine="0"/>
        <w:contextualSpacing w:val="0"/>
        <w:rPr>
          <w:sz w:val="24"/>
        </w:rPr>
      </w:pPr>
      <w:r>
        <w:rPr>
          <w:sz w:val="24"/>
        </w:rPr>
        <w:t>Приказ Минфина России от 09.12.2016 г.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2160F509" w14:textId="77777777" w:rsidR="005F72D9" w:rsidRDefault="005F72D9" w:rsidP="005F72D9">
      <w:pPr>
        <w:pStyle w:val="1"/>
        <w:numPr>
          <w:ilvl w:val="0"/>
          <w:numId w:val="2"/>
        </w:numPr>
        <w:tabs>
          <w:tab w:val="left" w:pos="363"/>
        </w:tabs>
        <w:ind w:left="363" w:hanging="360"/>
      </w:pPr>
      <w:r>
        <w:t>Требования</w:t>
      </w:r>
      <w:r>
        <w:rPr>
          <w:spacing w:val="-3"/>
        </w:rPr>
        <w:t xml:space="preserve"> </w:t>
      </w:r>
      <w:r>
        <w:t>к</w:t>
      </w:r>
      <w:r>
        <w:rPr>
          <w:spacing w:val="-3"/>
        </w:rPr>
        <w:t xml:space="preserve"> </w:t>
      </w:r>
      <w:r>
        <w:t>качеству</w:t>
      </w:r>
      <w:r>
        <w:rPr>
          <w:spacing w:val="-2"/>
        </w:rPr>
        <w:t xml:space="preserve"> </w:t>
      </w:r>
      <w:r>
        <w:t>и</w:t>
      </w:r>
      <w:r>
        <w:rPr>
          <w:spacing w:val="-3"/>
        </w:rPr>
        <w:t xml:space="preserve"> </w:t>
      </w:r>
      <w:r>
        <w:t>безопасности</w:t>
      </w:r>
      <w:r>
        <w:rPr>
          <w:spacing w:val="-3"/>
        </w:rPr>
        <w:t xml:space="preserve"> </w:t>
      </w:r>
      <w:r>
        <w:rPr>
          <w:spacing w:val="-2"/>
        </w:rPr>
        <w:t>услуг</w:t>
      </w:r>
    </w:p>
    <w:p w14:paraId="1FA50EF2" w14:textId="77777777" w:rsidR="005F72D9" w:rsidRDefault="005F72D9" w:rsidP="005F72D9">
      <w:pPr>
        <w:pStyle w:val="a8"/>
        <w:widowControl w:val="0"/>
        <w:numPr>
          <w:ilvl w:val="1"/>
          <w:numId w:val="2"/>
        </w:numPr>
        <w:tabs>
          <w:tab w:val="left" w:pos="1160"/>
        </w:tabs>
        <w:autoSpaceDE w:val="0"/>
        <w:autoSpaceDN w:val="0"/>
        <w:spacing w:before="80"/>
        <w:ind w:right="143" w:firstLine="0"/>
        <w:contextualSpacing w:val="0"/>
        <w:rPr>
          <w:sz w:val="24"/>
        </w:rPr>
      </w:pPr>
      <w:r>
        <w:rPr>
          <w:sz w:val="24"/>
        </w:rPr>
        <w:t>Качество оказываемых услуг должно соответствовать требованиям государственного</w:t>
      </w:r>
      <w:r>
        <w:rPr>
          <w:spacing w:val="-7"/>
          <w:sz w:val="24"/>
        </w:rPr>
        <w:t xml:space="preserve"> </w:t>
      </w:r>
      <w:r>
        <w:rPr>
          <w:sz w:val="24"/>
        </w:rPr>
        <w:t>контракта,</w:t>
      </w:r>
      <w:r>
        <w:rPr>
          <w:spacing w:val="-7"/>
          <w:sz w:val="24"/>
        </w:rPr>
        <w:t xml:space="preserve"> </w:t>
      </w:r>
      <w:r>
        <w:rPr>
          <w:sz w:val="24"/>
        </w:rPr>
        <w:t>требованиям</w:t>
      </w:r>
      <w:r>
        <w:rPr>
          <w:spacing w:val="-7"/>
          <w:sz w:val="24"/>
        </w:rPr>
        <w:t xml:space="preserve"> </w:t>
      </w:r>
      <w:r>
        <w:rPr>
          <w:sz w:val="24"/>
        </w:rPr>
        <w:t>действующего</w:t>
      </w:r>
      <w:r>
        <w:rPr>
          <w:spacing w:val="-7"/>
          <w:sz w:val="24"/>
        </w:rPr>
        <w:t xml:space="preserve"> </w:t>
      </w:r>
      <w:r>
        <w:rPr>
          <w:sz w:val="24"/>
        </w:rPr>
        <w:t>законодательства</w:t>
      </w:r>
      <w:r>
        <w:rPr>
          <w:spacing w:val="-7"/>
          <w:sz w:val="24"/>
        </w:rPr>
        <w:t xml:space="preserve"> </w:t>
      </w:r>
      <w:r>
        <w:rPr>
          <w:sz w:val="24"/>
        </w:rPr>
        <w:t>Российской Федерации, правилам и стандартам, регламентирующим оказание услуг данного вида.</w:t>
      </w:r>
    </w:p>
    <w:p w14:paraId="1A3B27FE" w14:textId="77777777" w:rsidR="005F72D9" w:rsidRDefault="005F72D9" w:rsidP="005F72D9">
      <w:pPr>
        <w:pStyle w:val="a8"/>
        <w:widowControl w:val="0"/>
        <w:numPr>
          <w:ilvl w:val="1"/>
          <w:numId w:val="2"/>
        </w:numPr>
        <w:tabs>
          <w:tab w:val="left" w:pos="1014"/>
        </w:tabs>
        <w:autoSpaceDE w:val="0"/>
        <w:autoSpaceDN w:val="0"/>
        <w:spacing w:before="60"/>
        <w:ind w:right="140" w:firstLine="0"/>
        <w:contextualSpacing w:val="0"/>
        <w:rPr>
          <w:sz w:val="24"/>
        </w:rPr>
      </w:pPr>
      <w:r>
        <w:rPr>
          <w:sz w:val="24"/>
        </w:rPr>
        <w:t>Услуги должны быть оказаны с соблюдением требований экологических, санитарно-гигиенических, противопожарных и других норм, действующих на территории Российской Федерации.</w:t>
      </w:r>
    </w:p>
    <w:p w14:paraId="6A79F916" w14:textId="77777777" w:rsidR="005F72D9" w:rsidRDefault="005F72D9" w:rsidP="005F72D9">
      <w:pPr>
        <w:pStyle w:val="a8"/>
        <w:widowControl w:val="0"/>
        <w:numPr>
          <w:ilvl w:val="1"/>
          <w:numId w:val="2"/>
        </w:numPr>
        <w:tabs>
          <w:tab w:val="left" w:pos="1054"/>
        </w:tabs>
        <w:autoSpaceDE w:val="0"/>
        <w:autoSpaceDN w:val="0"/>
        <w:spacing w:before="60"/>
        <w:ind w:right="148" w:firstLine="0"/>
        <w:contextualSpacing w:val="0"/>
        <w:rPr>
          <w:sz w:val="24"/>
        </w:rPr>
      </w:pPr>
      <w:r>
        <w:rPr>
          <w:sz w:val="24"/>
        </w:rPr>
        <w:t>Если на услуги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w:t>
      </w:r>
    </w:p>
    <w:p w14:paraId="6455BB93" w14:textId="77777777" w:rsidR="005F72D9" w:rsidRDefault="005F72D9" w:rsidP="005F72D9">
      <w:pPr>
        <w:pStyle w:val="1"/>
        <w:numPr>
          <w:ilvl w:val="0"/>
          <w:numId w:val="2"/>
        </w:numPr>
        <w:tabs>
          <w:tab w:val="left" w:pos="363"/>
        </w:tabs>
        <w:ind w:left="363" w:hanging="360"/>
      </w:pPr>
      <w:r>
        <w:t>Требования к</w:t>
      </w:r>
      <w:r>
        <w:rPr>
          <w:spacing w:val="-1"/>
        </w:rPr>
        <w:t xml:space="preserve"> </w:t>
      </w:r>
      <w:r>
        <w:t xml:space="preserve">результату оказания </w:t>
      </w:r>
      <w:r>
        <w:rPr>
          <w:spacing w:val="-2"/>
        </w:rPr>
        <w:t>услуг</w:t>
      </w:r>
    </w:p>
    <w:p w14:paraId="4809D689" w14:textId="77777777" w:rsidR="005F72D9" w:rsidRDefault="005F72D9" w:rsidP="005F72D9">
      <w:pPr>
        <w:pStyle w:val="a8"/>
        <w:widowControl w:val="0"/>
        <w:numPr>
          <w:ilvl w:val="1"/>
          <w:numId w:val="2"/>
        </w:numPr>
        <w:tabs>
          <w:tab w:val="left" w:pos="956"/>
        </w:tabs>
        <w:autoSpaceDE w:val="0"/>
        <w:autoSpaceDN w:val="0"/>
        <w:spacing w:before="80"/>
        <w:ind w:right="150" w:firstLine="0"/>
        <w:contextualSpacing w:val="0"/>
        <w:rPr>
          <w:sz w:val="24"/>
        </w:rPr>
      </w:pPr>
      <w:r>
        <w:rPr>
          <w:sz w:val="24"/>
        </w:rPr>
        <w:t>Списанные технические средства должны быть подвергнуты предварительной подготовке</w:t>
      </w:r>
      <w:r>
        <w:rPr>
          <w:spacing w:val="71"/>
          <w:sz w:val="24"/>
        </w:rPr>
        <w:t xml:space="preserve"> </w:t>
      </w:r>
      <w:r>
        <w:rPr>
          <w:sz w:val="24"/>
        </w:rPr>
        <w:t>к</w:t>
      </w:r>
      <w:r>
        <w:rPr>
          <w:spacing w:val="71"/>
          <w:sz w:val="24"/>
        </w:rPr>
        <w:t xml:space="preserve"> </w:t>
      </w:r>
      <w:r>
        <w:rPr>
          <w:sz w:val="24"/>
        </w:rPr>
        <w:t>дальнейшей</w:t>
      </w:r>
      <w:r>
        <w:rPr>
          <w:spacing w:val="71"/>
          <w:sz w:val="24"/>
        </w:rPr>
        <w:t xml:space="preserve"> </w:t>
      </w:r>
      <w:r>
        <w:rPr>
          <w:sz w:val="24"/>
        </w:rPr>
        <w:t>утилизации,</w:t>
      </w:r>
      <w:r>
        <w:rPr>
          <w:spacing w:val="71"/>
          <w:sz w:val="24"/>
        </w:rPr>
        <w:t xml:space="preserve"> </w:t>
      </w:r>
      <w:r>
        <w:rPr>
          <w:sz w:val="24"/>
        </w:rPr>
        <w:t>а</w:t>
      </w:r>
      <w:r>
        <w:rPr>
          <w:spacing w:val="71"/>
          <w:sz w:val="24"/>
        </w:rPr>
        <w:t xml:space="preserve"> </w:t>
      </w:r>
      <w:r>
        <w:rPr>
          <w:sz w:val="24"/>
        </w:rPr>
        <w:t>именно,</w:t>
      </w:r>
      <w:r>
        <w:rPr>
          <w:spacing w:val="71"/>
          <w:sz w:val="24"/>
        </w:rPr>
        <w:t xml:space="preserve"> </w:t>
      </w:r>
      <w:r>
        <w:rPr>
          <w:sz w:val="24"/>
        </w:rPr>
        <w:t>обработки,</w:t>
      </w:r>
      <w:r>
        <w:rPr>
          <w:spacing w:val="71"/>
          <w:sz w:val="24"/>
        </w:rPr>
        <w:t xml:space="preserve"> </w:t>
      </w:r>
      <w:r>
        <w:rPr>
          <w:sz w:val="24"/>
        </w:rPr>
        <w:t>результатом</w:t>
      </w:r>
      <w:r>
        <w:rPr>
          <w:spacing w:val="71"/>
          <w:sz w:val="24"/>
        </w:rPr>
        <w:t xml:space="preserve"> </w:t>
      </w:r>
      <w:r>
        <w:rPr>
          <w:sz w:val="24"/>
        </w:rPr>
        <w:t>которой</w:t>
      </w:r>
    </w:p>
    <w:p w14:paraId="3C782155" w14:textId="77777777" w:rsidR="005F72D9" w:rsidRDefault="005F72D9" w:rsidP="005F72D9">
      <w:pPr>
        <w:rPr>
          <w:sz w:val="24"/>
        </w:rPr>
        <w:sectPr w:rsidR="005F72D9">
          <w:pgSz w:w="11910" w:h="16840"/>
          <w:pgMar w:top="1040" w:right="708" w:bottom="280" w:left="1700" w:header="720" w:footer="720" w:gutter="0"/>
          <w:cols w:space="720"/>
        </w:sectPr>
      </w:pPr>
    </w:p>
    <w:p w14:paraId="67A3925E" w14:textId="77777777" w:rsidR="005F72D9" w:rsidRDefault="005F72D9" w:rsidP="005F72D9">
      <w:pPr>
        <w:pStyle w:val="aa"/>
        <w:spacing w:before="76"/>
        <w:ind w:right="150"/>
        <w:rPr>
          <w:sz w:val="24"/>
        </w:rPr>
      </w:pPr>
      <w:r>
        <w:lastRenderedPageBreak/>
        <w:t>должно стать разборка и сортировка на элементы, содержащие полезные компоненты, подлежащие утилизации, неподлежащие размещению на соответствующих полигонах.</w:t>
      </w:r>
    </w:p>
    <w:p w14:paraId="09330DD9" w14:textId="77777777" w:rsidR="005F72D9" w:rsidRDefault="005F72D9" w:rsidP="005F72D9">
      <w:pPr>
        <w:pStyle w:val="a8"/>
        <w:widowControl w:val="0"/>
        <w:numPr>
          <w:ilvl w:val="1"/>
          <w:numId w:val="2"/>
        </w:numPr>
        <w:tabs>
          <w:tab w:val="left" w:pos="923"/>
        </w:tabs>
        <w:autoSpaceDE w:val="0"/>
        <w:autoSpaceDN w:val="0"/>
        <w:spacing w:before="60"/>
        <w:ind w:right="145" w:firstLine="0"/>
        <w:contextualSpacing w:val="0"/>
        <w:rPr>
          <w:sz w:val="24"/>
        </w:rPr>
      </w:pPr>
      <w:r>
        <w:rPr>
          <w:sz w:val="24"/>
        </w:rPr>
        <w:t>Элементы, содержащие в составе пластик, резину и прочие токсичные вещества должны быть утилизированы в соответствии с требованиями действующего законодательства Российской Федерации.</w:t>
      </w:r>
    </w:p>
    <w:p w14:paraId="06A6EE51" w14:textId="77777777" w:rsidR="005F72D9" w:rsidRDefault="005F72D9" w:rsidP="005F72D9">
      <w:pPr>
        <w:pStyle w:val="1"/>
        <w:numPr>
          <w:ilvl w:val="0"/>
          <w:numId w:val="2"/>
        </w:numPr>
        <w:tabs>
          <w:tab w:val="left" w:pos="363"/>
        </w:tabs>
        <w:ind w:left="363" w:hanging="360"/>
      </w:pPr>
      <w:r>
        <w:t>Требования</w:t>
      </w:r>
      <w:r>
        <w:rPr>
          <w:spacing w:val="-3"/>
        </w:rPr>
        <w:t xml:space="preserve"> </w:t>
      </w:r>
      <w:r>
        <w:t>к</w:t>
      </w:r>
      <w:r>
        <w:rPr>
          <w:spacing w:val="-3"/>
        </w:rPr>
        <w:t xml:space="preserve"> </w:t>
      </w:r>
      <w:r>
        <w:t>сдаче</w:t>
      </w:r>
      <w:r>
        <w:rPr>
          <w:spacing w:val="-3"/>
        </w:rPr>
        <w:t xml:space="preserve"> </w:t>
      </w:r>
      <w:r>
        <w:t>и</w:t>
      </w:r>
      <w:r>
        <w:rPr>
          <w:spacing w:val="-2"/>
        </w:rPr>
        <w:t xml:space="preserve"> </w:t>
      </w:r>
      <w:r>
        <w:t>приемке</w:t>
      </w:r>
      <w:r>
        <w:rPr>
          <w:spacing w:val="-3"/>
        </w:rPr>
        <w:t xml:space="preserve"> </w:t>
      </w:r>
      <w:r>
        <w:rPr>
          <w:spacing w:val="-2"/>
        </w:rPr>
        <w:t>услуг</w:t>
      </w:r>
    </w:p>
    <w:p w14:paraId="4D113A8B" w14:textId="77777777" w:rsidR="005F72D9" w:rsidRDefault="005F72D9" w:rsidP="005F72D9">
      <w:pPr>
        <w:pStyle w:val="a8"/>
        <w:widowControl w:val="0"/>
        <w:numPr>
          <w:ilvl w:val="1"/>
          <w:numId w:val="2"/>
        </w:numPr>
        <w:tabs>
          <w:tab w:val="left" w:pos="897"/>
        </w:tabs>
        <w:autoSpaceDE w:val="0"/>
        <w:autoSpaceDN w:val="0"/>
        <w:spacing w:before="80"/>
        <w:ind w:right="140" w:firstLine="0"/>
        <w:contextualSpacing w:val="0"/>
        <w:rPr>
          <w:sz w:val="24"/>
        </w:rPr>
      </w:pPr>
      <w:r>
        <w:rPr>
          <w:sz w:val="24"/>
        </w:rPr>
        <w:t>Сдача</w:t>
      </w:r>
      <w:r>
        <w:rPr>
          <w:spacing w:val="-12"/>
          <w:sz w:val="24"/>
        </w:rPr>
        <w:t xml:space="preserve"> </w:t>
      </w:r>
      <w:r>
        <w:rPr>
          <w:sz w:val="24"/>
        </w:rPr>
        <w:t>и</w:t>
      </w:r>
      <w:r>
        <w:rPr>
          <w:spacing w:val="-13"/>
          <w:sz w:val="24"/>
        </w:rPr>
        <w:t xml:space="preserve"> </w:t>
      </w:r>
      <w:r>
        <w:rPr>
          <w:sz w:val="24"/>
        </w:rPr>
        <w:t>приемка</w:t>
      </w:r>
      <w:r>
        <w:rPr>
          <w:spacing w:val="-12"/>
          <w:sz w:val="24"/>
        </w:rPr>
        <w:t xml:space="preserve"> </w:t>
      </w:r>
      <w:r>
        <w:rPr>
          <w:sz w:val="24"/>
        </w:rPr>
        <w:t>оказанных</w:t>
      </w:r>
      <w:r>
        <w:rPr>
          <w:spacing w:val="-12"/>
          <w:sz w:val="24"/>
        </w:rPr>
        <w:t xml:space="preserve"> </w:t>
      </w:r>
      <w:r>
        <w:rPr>
          <w:sz w:val="24"/>
        </w:rPr>
        <w:t>услуг</w:t>
      </w:r>
      <w:r>
        <w:rPr>
          <w:spacing w:val="-13"/>
          <w:sz w:val="24"/>
        </w:rPr>
        <w:t xml:space="preserve"> </w:t>
      </w:r>
      <w:r>
        <w:rPr>
          <w:sz w:val="24"/>
        </w:rPr>
        <w:t>производится</w:t>
      </w:r>
      <w:r>
        <w:rPr>
          <w:spacing w:val="-12"/>
          <w:sz w:val="24"/>
        </w:rPr>
        <w:t xml:space="preserve"> </w:t>
      </w:r>
      <w:r>
        <w:rPr>
          <w:sz w:val="24"/>
        </w:rPr>
        <w:t>ответственными</w:t>
      </w:r>
      <w:r>
        <w:rPr>
          <w:spacing w:val="-13"/>
          <w:sz w:val="24"/>
        </w:rPr>
        <w:t xml:space="preserve"> </w:t>
      </w:r>
      <w:r>
        <w:rPr>
          <w:sz w:val="24"/>
        </w:rPr>
        <w:t>представителями Государственного заказчика и Исполнителя по окончанию оказания услуг и оформляется документами, перечень которых указан в п. 7.7.4.–7.7.9. настоящего Технического задания.</w:t>
      </w:r>
    </w:p>
    <w:p w14:paraId="28FFCB47" w14:textId="77777777" w:rsidR="005F72D9" w:rsidRDefault="005F72D9" w:rsidP="005F72D9">
      <w:pPr>
        <w:pStyle w:val="a8"/>
        <w:widowControl w:val="0"/>
        <w:numPr>
          <w:ilvl w:val="1"/>
          <w:numId w:val="2"/>
        </w:numPr>
        <w:tabs>
          <w:tab w:val="left" w:pos="893"/>
        </w:tabs>
        <w:autoSpaceDE w:val="0"/>
        <w:autoSpaceDN w:val="0"/>
        <w:spacing w:before="60"/>
        <w:ind w:right="134" w:firstLine="0"/>
        <w:contextualSpacing w:val="0"/>
        <w:rPr>
          <w:sz w:val="24"/>
        </w:rPr>
      </w:pPr>
      <w:r>
        <w:rPr>
          <w:sz w:val="24"/>
        </w:rPr>
        <w:t>При</w:t>
      </w:r>
      <w:r>
        <w:rPr>
          <w:spacing w:val="-14"/>
          <w:sz w:val="24"/>
        </w:rPr>
        <w:t xml:space="preserve"> </w:t>
      </w:r>
      <w:r>
        <w:rPr>
          <w:sz w:val="24"/>
        </w:rPr>
        <w:t>обнаружении</w:t>
      </w:r>
      <w:r>
        <w:rPr>
          <w:spacing w:val="-14"/>
          <w:sz w:val="24"/>
        </w:rPr>
        <w:t xml:space="preserve"> </w:t>
      </w:r>
      <w:r>
        <w:rPr>
          <w:sz w:val="24"/>
        </w:rPr>
        <w:t>Государственным</w:t>
      </w:r>
      <w:r>
        <w:rPr>
          <w:spacing w:val="-15"/>
          <w:sz w:val="24"/>
        </w:rPr>
        <w:t xml:space="preserve"> </w:t>
      </w:r>
      <w:r>
        <w:rPr>
          <w:sz w:val="24"/>
        </w:rPr>
        <w:t>заказчиком</w:t>
      </w:r>
      <w:r>
        <w:rPr>
          <w:spacing w:val="-15"/>
          <w:sz w:val="24"/>
        </w:rPr>
        <w:t xml:space="preserve"> </w:t>
      </w:r>
      <w:r>
        <w:rPr>
          <w:sz w:val="24"/>
        </w:rPr>
        <w:t>в</w:t>
      </w:r>
      <w:r>
        <w:rPr>
          <w:spacing w:val="-14"/>
          <w:sz w:val="24"/>
        </w:rPr>
        <w:t xml:space="preserve"> </w:t>
      </w:r>
      <w:r>
        <w:rPr>
          <w:sz w:val="24"/>
        </w:rPr>
        <w:t>ходе</w:t>
      </w:r>
      <w:r>
        <w:rPr>
          <w:spacing w:val="-15"/>
          <w:sz w:val="24"/>
        </w:rPr>
        <w:t xml:space="preserve"> </w:t>
      </w:r>
      <w:r>
        <w:rPr>
          <w:sz w:val="24"/>
        </w:rPr>
        <w:t>приемки</w:t>
      </w:r>
      <w:r>
        <w:rPr>
          <w:spacing w:val="-14"/>
          <w:sz w:val="24"/>
        </w:rPr>
        <w:t xml:space="preserve"> </w:t>
      </w:r>
      <w:r>
        <w:rPr>
          <w:sz w:val="24"/>
        </w:rPr>
        <w:t>услуг</w:t>
      </w:r>
      <w:r>
        <w:rPr>
          <w:spacing w:val="-14"/>
          <w:sz w:val="24"/>
        </w:rPr>
        <w:t xml:space="preserve"> </w:t>
      </w:r>
      <w:r>
        <w:rPr>
          <w:sz w:val="24"/>
        </w:rPr>
        <w:t>недостатков по оказанным услугам сторонами составляется рекламационный акт, в котором фиксируется перечень дефектов и сроки их устранения Исполнителем. При отказе (уклонении) Исполнителя от подписания указанного акта, в нем делается отметка об этом и подписанный Государственным заказчиком акт, (перечень дефектов) подтверждается третьей стороной (экспертом) по выбору Государственного заказчика.</w:t>
      </w:r>
    </w:p>
    <w:p w14:paraId="78262208" w14:textId="77777777" w:rsidR="005F72D9" w:rsidRDefault="005F72D9" w:rsidP="005F72D9">
      <w:pPr>
        <w:pStyle w:val="a8"/>
        <w:widowControl w:val="0"/>
        <w:numPr>
          <w:ilvl w:val="1"/>
          <w:numId w:val="2"/>
        </w:numPr>
        <w:tabs>
          <w:tab w:val="left" w:pos="907"/>
        </w:tabs>
        <w:autoSpaceDE w:val="0"/>
        <w:autoSpaceDN w:val="0"/>
        <w:spacing w:before="60"/>
        <w:ind w:right="148" w:firstLine="0"/>
        <w:contextualSpacing w:val="0"/>
        <w:rPr>
          <w:sz w:val="24"/>
        </w:rPr>
      </w:pPr>
      <w:r>
        <w:rPr>
          <w:sz w:val="24"/>
        </w:rPr>
        <w:t>Исполнитель обязан устранить все обнаруженные недостатки своими силами и за свой счет в сроки, указанные в рекламационном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w:t>
      </w:r>
    </w:p>
    <w:p w14:paraId="69F4726F" w14:textId="77777777" w:rsidR="005F72D9" w:rsidRDefault="005F72D9" w:rsidP="005F72D9">
      <w:pPr>
        <w:pStyle w:val="a8"/>
        <w:widowControl w:val="0"/>
        <w:numPr>
          <w:ilvl w:val="1"/>
          <w:numId w:val="2"/>
        </w:numPr>
        <w:tabs>
          <w:tab w:val="left" w:pos="908"/>
        </w:tabs>
        <w:autoSpaceDE w:val="0"/>
        <w:autoSpaceDN w:val="0"/>
        <w:spacing w:before="60"/>
        <w:ind w:right="143" w:firstLine="0"/>
        <w:contextualSpacing w:val="0"/>
        <w:rPr>
          <w:sz w:val="24"/>
        </w:rPr>
      </w:pPr>
      <w:r>
        <w:rPr>
          <w:sz w:val="24"/>
        </w:rPr>
        <w:t>Устранение</w:t>
      </w:r>
      <w:r>
        <w:rPr>
          <w:spacing w:val="-1"/>
          <w:sz w:val="24"/>
        </w:rPr>
        <w:t xml:space="preserve"> </w:t>
      </w:r>
      <w:r>
        <w:rPr>
          <w:sz w:val="24"/>
        </w:rPr>
        <w:t>Исполнителем</w:t>
      </w:r>
      <w:r>
        <w:rPr>
          <w:spacing w:val="-1"/>
          <w:sz w:val="24"/>
        </w:rPr>
        <w:t xml:space="preserve"> </w:t>
      </w:r>
      <w:r>
        <w:rPr>
          <w:sz w:val="24"/>
        </w:rPr>
        <w:t>в</w:t>
      </w:r>
      <w:r>
        <w:rPr>
          <w:spacing w:val="-1"/>
          <w:sz w:val="24"/>
        </w:rPr>
        <w:t xml:space="preserve"> </w:t>
      </w:r>
      <w:r>
        <w:rPr>
          <w:sz w:val="24"/>
        </w:rPr>
        <w:t>установленные</w:t>
      </w:r>
      <w:r>
        <w:rPr>
          <w:spacing w:val="-1"/>
          <w:sz w:val="24"/>
        </w:rPr>
        <w:t xml:space="preserve"> </w:t>
      </w:r>
      <w:r>
        <w:rPr>
          <w:sz w:val="24"/>
        </w:rPr>
        <w:t>сроки</w:t>
      </w:r>
      <w:r>
        <w:rPr>
          <w:spacing w:val="-1"/>
          <w:sz w:val="24"/>
        </w:rPr>
        <w:t xml:space="preserve"> </w:t>
      </w:r>
      <w:r>
        <w:rPr>
          <w:sz w:val="24"/>
        </w:rPr>
        <w:t>выявленных</w:t>
      </w:r>
      <w:r>
        <w:rPr>
          <w:spacing w:val="-1"/>
          <w:sz w:val="24"/>
        </w:rPr>
        <w:t xml:space="preserve"> </w:t>
      </w:r>
      <w:r>
        <w:rPr>
          <w:sz w:val="24"/>
        </w:rPr>
        <w:t>Государственным заказчиком недостатков не освобождает его от уплаты неустойки, предусмотренной государственным контрактом.</w:t>
      </w:r>
    </w:p>
    <w:p w14:paraId="61D6EAF5" w14:textId="77777777" w:rsidR="005F72D9" w:rsidRDefault="005F72D9" w:rsidP="005F72D9">
      <w:pPr>
        <w:pStyle w:val="a8"/>
        <w:widowControl w:val="0"/>
        <w:numPr>
          <w:ilvl w:val="1"/>
          <w:numId w:val="2"/>
        </w:numPr>
        <w:tabs>
          <w:tab w:val="left" w:pos="928"/>
        </w:tabs>
        <w:autoSpaceDE w:val="0"/>
        <w:autoSpaceDN w:val="0"/>
        <w:spacing w:before="60"/>
        <w:ind w:right="152" w:firstLine="0"/>
        <w:contextualSpacing w:val="0"/>
        <w:rPr>
          <w:sz w:val="24"/>
        </w:rPr>
      </w:pPr>
      <w:r>
        <w:rPr>
          <w:sz w:val="24"/>
        </w:rPr>
        <w:t xml:space="preserve">Государственный заказчик, принявший услуги без проверки, не лишается права ссылаться на недостатки оказанных услуг, которые могли быть установлены при </w:t>
      </w:r>
      <w:r>
        <w:rPr>
          <w:spacing w:val="-2"/>
          <w:sz w:val="24"/>
        </w:rPr>
        <w:t>приемке.</w:t>
      </w:r>
    </w:p>
    <w:p w14:paraId="0D00A2A8" w14:textId="77777777" w:rsidR="005F72D9" w:rsidRDefault="005F72D9" w:rsidP="005F72D9">
      <w:pPr>
        <w:pStyle w:val="a8"/>
        <w:widowControl w:val="0"/>
        <w:numPr>
          <w:ilvl w:val="1"/>
          <w:numId w:val="2"/>
        </w:numPr>
        <w:tabs>
          <w:tab w:val="left" w:pos="912"/>
        </w:tabs>
        <w:autoSpaceDE w:val="0"/>
        <w:autoSpaceDN w:val="0"/>
        <w:spacing w:before="60"/>
        <w:ind w:right="156" w:firstLine="0"/>
        <w:contextualSpacing w:val="0"/>
        <w:rPr>
          <w:sz w:val="24"/>
        </w:rPr>
      </w:pPr>
      <w:r>
        <w:rPr>
          <w:sz w:val="24"/>
        </w:rPr>
        <w:t>Заказчик вправе отказаться от приемки услуг в случае обнаружения недостатков, которые не могут быть устранены Исполнителем или Государственным заказчиком.</w:t>
      </w:r>
    </w:p>
    <w:p w14:paraId="6C6CBEDA" w14:textId="77777777" w:rsidR="005F72D9" w:rsidRDefault="005F72D9" w:rsidP="005F72D9">
      <w:pPr>
        <w:pStyle w:val="a8"/>
        <w:widowControl w:val="0"/>
        <w:numPr>
          <w:ilvl w:val="1"/>
          <w:numId w:val="2"/>
        </w:numPr>
        <w:tabs>
          <w:tab w:val="left" w:pos="959"/>
        </w:tabs>
        <w:autoSpaceDE w:val="0"/>
        <w:autoSpaceDN w:val="0"/>
        <w:spacing w:before="61"/>
        <w:ind w:right="144" w:firstLine="0"/>
        <w:contextualSpacing w:val="0"/>
        <w:rPr>
          <w:sz w:val="24"/>
        </w:rPr>
      </w:pPr>
      <w:r>
        <w:rPr>
          <w:sz w:val="24"/>
        </w:rPr>
        <w:t>По завершении работ Исполнитель передаёт Государственному заказчику все необходимые отчетные документы о проведении легальной утилизации.</w:t>
      </w:r>
    </w:p>
    <w:p w14:paraId="22E29766" w14:textId="77777777" w:rsidR="005F72D9" w:rsidRDefault="005F72D9" w:rsidP="005F72D9">
      <w:pPr>
        <w:pStyle w:val="a8"/>
        <w:widowControl w:val="0"/>
        <w:numPr>
          <w:ilvl w:val="1"/>
          <w:numId w:val="2"/>
        </w:numPr>
        <w:tabs>
          <w:tab w:val="left" w:pos="907"/>
        </w:tabs>
        <w:autoSpaceDE w:val="0"/>
        <w:autoSpaceDN w:val="0"/>
        <w:spacing w:before="60"/>
        <w:ind w:right="139" w:firstLine="0"/>
        <w:contextualSpacing w:val="0"/>
        <w:rPr>
          <w:sz w:val="24"/>
        </w:rPr>
      </w:pPr>
      <w:r>
        <w:rPr>
          <w:sz w:val="24"/>
        </w:rPr>
        <w:t>Сдача-прием</w:t>
      </w:r>
      <w:r>
        <w:rPr>
          <w:spacing w:val="-1"/>
          <w:sz w:val="24"/>
        </w:rPr>
        <w:t xml:space="preserve"> </w:t>
      </w:r>
      <w:r>
        <w:rPr>
          <w:sz w:val="24"/>
        </w:rPr>
        <w:t>оказанных</w:t>
      </w:r>
      <w:r>
        <w:rPr>
          <w:spacing w:val="-1"/>
          <w:sz w:val="24"/>
        </w:rPr>
        <w:t xml:space="preserve"> </w:t>
      </w:r>
      <w:r>
        <w:rPr>
          <w:sz w:val="24"/>
        </w:rPr>
        <w:t>услуг</w:t>
      </w:r>
      <w:r>
        <w:rPr>
          <w:spacing w:val="-1"/>
          <w:sz w:val="24"/>
        </w:rPr>
        <w:t xml:space="preserve"> </w:t>
      </w:r>
      <w:r>
        <w:rPr>
          <w:sz w:val="24"/>
        </w:rPr>
        <w:t>выполняются</w:t>
      </w:r>
      <w:r>
        <w:rPr>
          <w:spacing w:val="-1"/>
          <w:sz w:val="24"/>
        </w:rPr>
        <w:t xml:space="preserve"> </w:t>
      </w:r>
      <w:r>
        <w:rPr>
          <w:sz w:val="24"/>
        </w:rPr>
        <w:t>после</w:t>
      </w:r>
      <w:r>
        <w:rPr>
          <w:spacing w:val="-1"/>
          <w:sz w:val="24"/>
        </w:rPr>
        <w:t xml:space="preserve"> </w:t>
      </w:r>
      <w:r>
        <w:rPr>
          <w:sz w:val="24"/>
        </w:rPr>
        <w:t>предоставления</w:t>
      </w:r>
      <w:r>
        <w:rPr>
          <w:spacing w:val="-1"/>
          <w:sz w:val="24"/>
        </w:rPr>
        <w:t xml:space="preserve"> </w:t>
      </w:r>
      <w:r>
        <w:rPr>
          <w:sz w:val="24"/>
        </w:rPr>
        <w:t>Исполнителем всех актов и отчетов по оказанным услугам, подписанных заявителем услуг, и ответственным лицом со стороны Государственного заказчика, после чего стороны подписывают Акт сдачи-приемки оказанных услуг. Датой исполнения взятых на себя Исполнителем</w:t>
      </w:r>
      <w:r>
        <w:rPr>
          <w:spacing w:val="-15"/>
          <w:sz w:val="24"/>
        </w:rPr>
        <w:t xml:space="preserve"> </w:t>
      </w:r>
      <w:r>
        <w:rPr>
          <w:sz w:val="24"/>
        </w:rPr>
        <w:t>обязательств,</w:t>
      </w:r>
      <w:r>
        <w:rPr>
          <w:spacing w:val="-15"/>
          <w:sz w:val="24"/>
        </w:rPr>
        <w:t xml:space="preserve"> </w:t>
      </w:r>
      <w:r>
        <w:rPr>
          <w:sz w:val="24"/>
        </w:rPr>
        <w:t>считается</w:t>
      </w:r>
      <w:r>
        <w:rPr>
          <w:spacing w:val="-15"/>
          <w:sz w:val="24"/>
        </w:rPr>
        <w:t xml:space="preserve"> </w:t>
      </w:r>
      <w:r>
        <w:rPr>
          <w:sz w:val="24"/>
        </w:rPr>
        <w:t>дата</w:t>
      </w:r>
      <w:r>
        <w:rPr>
          <w:spacing w:val="-15"/>
          <w:sz w:val="24"/>
        </w:rPr>
        <w:t xml:space="preserve"> </w:t>
      </w:r>
      <w:r>
        <w:rPr>
          <w:sz w:val="24"/>
        </w:rPr>
        <w:t>подписания</w:t>
      </w:r>
      <w:r>
        <w:rPr>
          <w:spacing w:val="-15"/>
          <w:sz w:val="24"/>
        </w:rPr>
        <w:t xml:space="preserve"> </w:t>
      </w:r>
      <w:r>
        <w:rPr>
          <w:sz w:val="24"/>
        </w:rPr>
        <w:t>Акта</w:t>
      </w:r>
      <w:r>
        <w:rPr>
          <w:spacing w:val="-15"/>
          <w:sz w:val="24"/>
        </w:rPr>
        <w:t xml:space="preserve"> </w:t>
      </w:r>
      <w:r>
        <w:rPr>
          <w:sz w:val="24"/>
        </w:rPr>
        <w:t>сдачи-приемки</w:t>
      </w:r>
      <w:r>
        <w:rPr>
          <w:spacing w:val="-15"/>
          <w:sz w:val="24"/>
        </w:rPr>
        <w:t xml:space="preserve"> </w:t>
      </w:r>
      <w:r>
        <w:rPr>
          <w:sz w:val="24"/>
        </w:rPr>
        <w:t>оказанных услуг представителями обеих сторон.</w:t>
      </w:r>
    </w:p>
    <w:p w14:paraId="69D6F49A" w14:textId="77777777" w:rsidR="005F72D9" w:rsidRDefault="005F72D9" w:rsidP="005F72D9">
      <w:pPr>
        <w:pStyle w:val="1"/>
        <w:numPr>
          <w:ilvl w:val="0"/>
          <w:numId w:val="2"/>
        </w:numPr>
        <w:tabs>
          <w:tab w:val="left" w:pos="363"/>
        </w:tabs>
        <w:ind w:left="363" w:hanging="360"/>
      </w:pPr>
      <w:r>
        <w:t>Требования</w:t>
      </w:r>
      <w:r>
        <w:rPr>
          <w:spacing w:val="-2"/>
        </w:rPr>
        <w:t xml:space="preserve"> </w:t>
      </w:r>
      <w:r>
        <w:t>по</w:t>
      </w:r>
      <w:r>
        <w:rPr>
          <w:spacing w:val="-2"/>
        </w:rPr>
        <w:t xml:space="preserve"> </w:t>
      </w:r>
      <w:r>
        <w:t>сроку</w:t>
      </w:r>
      <w:r>
        <w:rPr>
          <w:spacing w:val="-2"/>
        </w:rPr>
        <w:t xml:space="preserve"> </w:t>
      </w:r>
      <w:r>
        <w:t>гарантий</w:t>
      </w:r>
      <w:r>
        <w:rPr>
          <w:spacing w:val="-2"/>
        </w:rPr>
        <w:t xml:space="preserve"> </w:t>
      </w:r>
      <w:r>
        <w:t>качества</w:t>
      </w:r>
      <w:r>
        <w:rPr>
          <w:spacing w:val="-2"/>
        </w:rPr>
        <w:t xml:space="preserve"> </w:t>
      </w:r>
      <w:r>
        <w:t>на</w:t>
      </w:r>
      <w:r>
        <w:rPr>
          <w:spacing w:val="-2"/>
        </w:rPr>
        <w:t xml:space="preserve"> </w:t>
      </w:r>
      <w:r>
        <w:t>результаты</w:t>
      </w:r>
      <w:r>
        <w:rPr>
          <w:spacing w:val="-2"/>
        </w:rPr>
        <w:t xml:space="preserve"> услуг</w:t>
      </w:r>
    </w:p>
    <w:p w14:paraId="76729BE6" w14:textId="77777777" w:rsidR="005F72D9" w:rsidRDefault="005F72D9" w:rsidP="005F72D9">
      <w:pPr>
        <w:pStyle w:val="a8"/>
        <w:widowControl w:val="0"/>
        <w:numPr>
          <w:ilvl w:val="1"/>
          <w:numId w:val="2"/>
        </w:numPr>
        <w:tabs>
          <w:tab w:val="left" w:pos="904"/>
          <w:tab w:val="left" w:pos="6781"/>
        </w:tabs>
        <w:autoSpaceDE w:val="0"/>
        <w:autoSpaceDN w:val="0"/>
        <w:spacing w:before="80"/>
        <w:ind w:right="135" w:firstLine="0"/>
        <w:contextualSpacing w:val="0"/>
        <w:rPr>
          <w:sz w:val="24"/>
        </w:rPr>
      </w:pPr>
      <w:r>
        <w:rPr>
          <w:sz w:val="24"/>
        </w:rPr>
        <w:t>Претензии</w:t>
      </w:r>
      <w:r>
        <w:rPr>
          <w:spacing w:val="-1"/>
          <w:sz w:val="24"/>
        </w:rPr>
        <w:t xml:space="preserve"> </w:t>
      </w:r>
      <w:r>
        <w:rPr>
          <w:sz w:val="24"/>
        </w:rPr>
        <w:t>по</w:t>
      </w:r>
      <w:r>
        <w:rPr>
          <w:spacing w:val="-1"/>
          <w:sz w:val="24"/>
        </w:rPr>
        <w:t xml:space="preserve"> </w:t>
      </w:r>
      <w:r>
        <w:rPr>
          <w:sz w:val="24"/>
        </w:rPr>
        <w:t>качеству</w:t>
      </w:r>
      <w:r>
        <w:rPr>
          <w:spacing w:val="-1"/>
          <w:sz w:val="24"/>
        </w:rPr>
        <w:t xml:space="preserve"> </w:t>
      </w:r>
      <w:r>
        <w:rPr>
          <w:sz w:val="24"/>
        </w:rPr>
        <w:t>обслуживания,</w:t>
      </w:r>
      <w:r>
        <w:rPr>
          <w:spacing w:val="-1"/>
          <w:sz w:val="24"/>
        </w:rPr>
        <w:t xml:space="preserve"> </w:t>
      </w:r>
      <w:r>
        <w:rPr>
          <w:sz w:val="24"/>
        </w:rPr>
        <w:t>оформлению</w:t>
      </w:r>
      <w:r>
        <w:rPr>
          <w:spacing w:val="-1"/>
          <w:sz w:val="24"/>
        </w:rPr>
        <w:t xml:space="preserve"> </w:t>
      </w:r>
      <w:r>
        <w:rPr>
          <w:sz w:val="24"/>
        </w:rPr>
        <w:t>документов</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споры</w:t>
      </w:r>
      <w:r>
        <w:rPr>
          <w:spacing w:val="-1"/>
          <w:sz w:val="24"/>
        </w:rPr>
        <w:t xml:space="preserve"> </w:t>
      </w:r>
      <w:r>
        <w:rPr>
          <w:sz w:val="24"/>
        </w:rPr>
        <w:t>и разногласия, которые могут возникнуть при исполнении государственного контракта, принимаются и рассматриваются в течение 3 (</w:t>
      </w:r>
      <w:r>
        <w:rPr>
          <w:sz w:val="24"/>
          <w:u w:val="single"/>
        </w:rPr>
        <w:t>трех</w:t>
      </w:r>
      <w:r>
        <w:rPr>
          <w:sz w:val="24"/>
        </w:rPr>
        <w:t>)</w:t>
      </w:r>
      <w:r>
        <w:rPr>
          <w:spacing w:val="-11"/>
          <w:sz w:val="24"/>
        </w:rPr>
        <w:t xml:space="preserve"> </w:t>
      </w:r>
      <w:r>
        <w:rPr>
          <w:sz w:val="24"/>
        </w:rPr>
        <w:t>рабочих</w:t>
      </w:r>
      <w:r>
        <w:rPr>
          <w:spacing w:val="-11"/>
          <w:sz w:val="24"/>
        </w:rPr>
        <w:t xml:space="preserve"> </w:t>
      </w:r>
      <w:r>
        <w:rPr>
          <w:sz w:val="24"/>
        </w:rPr>
        <w:t>дней,</w:t>
      </w:r>
      <w:r>
        <w:rPr>
          <w:spacing w:val="-11"/>
          <w:sz w:val="24"/>
        </w:rPr>
        <w:t xml:space="preserve"> </w:t>
      </w:r>
      <w:r>
        <w:rPr>
          <w:sz w:val="24"/>
        </w:rPr>
        <w:t>со</w:t>
      </w:r>
      <w:r>
        <w:rPr>
          <w:spacing w:val="-11"/>
          <w:sz w:val="24"/>
        </w:rPr>
        <w:t xml:space="preserve"> </w:t>
      </w:r>
      <w:r>
        <w:rPr>
          <w:sz w:val="24"/>
        </w:rPr>
        <w:t>дня</w:t>
      </w:r>
      <w:r>
        <w:rPr>
          <w:spacing w:val="-12"/>
          <w:sz w:val="24"/>
        </w:rPr>
        <w:t xml:space="preserve"> </w:t>
      </w:r>
      <w:r>
        <w:rPr>
          <w:sz w:val="24"/>
        </w:rPr>
        <w:t xml:space="preserve">их </w:t>
      </w:r>
      <w:r>
        <w:rPr>
          <w:spacing w:val="-2"/>
          <w:sz w:val="24"/>
        </w:rPr>
        <w:t>возникновения.</w:t>
      </w:r>
    </w:p>
    <w:p w14:paraId="25D3AC3C" w14:textId="77777777" w:rsidR="005F72D9" w:rsidRDefault="005F72D9" w:rsidP="005F72D9">
      <w:pPr>
        <w:pStyle w:val="a8"/>
        <w:widowControl w:val="0"/>
        <w:numPr>
          <w:ilvl w:val="1"/>
          <w:numId w:val="2"/>
        </w:numPr>
        <w:tabs>
          <w:tab w:val="left" w:pos="1021"/>
        </w:tabs>
        <w:autoSpaceDE w:val="0"/>
        <w:autoSpaceDN w:val="0"/>
        <w:spacing w:before="60"/>
        <w:ind w:right="142" w:firstLine="0"/>
        <w:contextualSpacing w:val="0"/>
        <w:rPr>
          <w:sz w:val="24"/>
        </w:rPr>
      </w:pPr>
      <w:r>
        <w:rPr>
          <w:sz w:val="24"/>
        </w:rPr>
        <w:t>Исполнитель должен предоставить Заказчику полный пакет необходимых документов о проведении легальной утилизации списанных технических средств, с которым Государственный заказчик сможет гарантированно пройти проверку в любых проверяющих органах.</w:t>
      </w:r>
    </w:p>
    <w:p w14:paraId="650D7411" w14:textId="77777777" w:rsidR="00FA6716" w:rsidRDefault="00FA6716">
      <w:pPr>
        <w:tabs>
          <w:tab w:val="left" w:pos="567"/>
        </w:tabs>
        <w:ind w:firstLine="567"/>
        <w:rPr>
          <w:color w:val="000000" w:themeColor="text1"/>
          <w:szCs w:val="22"/>
        </w:rPr>
      </w:pPr>
    </w:p>
    <w:p w14:paraId="0515FA76" w14:textId="77777777" w:rsidR="00FA6716" w:rsidRDefault="00FA6716">
      <w:pPr>
        <w:tabs>
          <w:tab w:val="left" w:pos="567"/>
        </w:tabs>
        <w:ind w:firstLine="567"/>
        <w:rPr>
          <w:color w:val="000000" w:themeColor="text1"/>
          <w:szCs w:val="22"/>
        </w:rPr>
      </w:pPr>
    </w:p>
    <w:p w14:paraId="039CF571" w14:textId="77777777" w:rsidR="00FA6716" w:rsidRDefault="00FA6716">
      <w:pPr>
        <w:tabs>
          <w:tab w:val="left" w:pos="567"/>
        </w:tabs>
        <w:ind w:right="127" w:firstLine="567"/>
        <w:rPr>
          <w:color w:val="000000" w:themeColor="text1"/>
          <w:szCs w:val="22"/>
        </w:rPr>
      </w:pPr>
    </w:p>
    <w:tbl>
      <w:tblPr>
        <w:tblW w:w="10632" w:type="dxa"/>
        <w:jc w:val="center"/>
        <w:tblLook w:val="04A0" w:firstRow="1" w:lastRow="0" w:firstColumn="1" w:lastColumn="0" w:noHBand="0" w:noVBand="1"/>
      </w:tblPr>
      <w:tblGrid>
        <w:gridCol w:w="5670"/>
        <w:gridCol w:w="4962"/>
      </w:tblGrid>
      <w:tr w:rsidR="005F72D9" w14:paraId="15DED369" w14:textId="77777777" w:rsidTr="00EA5973">
        <w:trPr>
          <w:trHeight w:val="180"/>
          <w:jc w:val="center"/>
        </w:trPr>
        <w:tc>
          <w:tcPr>
            <w:tcW w:w="5670" w:type="dxa"/>
          </w:tcPr>
          <w:p w14:paraId="6C9A6ABA" w14:textId="77777777" w:rsidR="005F72D9" w:rsidRDefault="005F72D9" w:rsidP="00EA5973">
            <w:pPr>
              <w:tabs>
                <w:tab w:val="left" w:pos="567"/>
              </w:tabs>
              <w:jc w:val="left"/>
              <w:rPr>
                <w:szCs w:val="22"/>
              </w:rPr>
            </w:pPr>
            <w:r>
              <w:rPr>
                <w:szCs w:val="22"/>
              </w:rPr>
              <w:t>Заказчик:</w:t>
            </w:r>
          </w:p>
          <w:p w14:paraId="7AFD5675" w14:textId="77777777" w:rsidR="005F72D9" w:rsidRDefault="005F72D9" w:rsidP="00EA5973">
            <w:pPr>
              <w:tabs>
                <w:tab w:val="left" w:pos="567"/>
              </w:tabs>
              <w:jc w:val="left"/>
              <w:rPr>
                <w:b/>
                <w:szCs w:val="22"/>
              </w:rPr>
            </w:pPr>
            <w:r>
              <w:rPr>
                <w:b/>
                <w:szCs w:val="22"/>
              </w:rPr>
              <w:t>Институт философии РАН</w:t>
            </w:r>
          </w:p>
          <w:p w14:paraId="119E713B" w14:textId="77777777" w:rsidR="005F72D9" w:rsidRDefault="005F72D9" w:rsidP="00EA5973">
            <w:pPr>
              <w:widowControl w:val="0"/>
              <w:tabs>
                <w:tab w:val="left" w:pos="567"/>
              </w:tabs>
              <w:ind w:firstLine="567"/>
              <w:rPr>
                <w:szCs w:val="22"/>
              </w:rPr>
            </w:pPr>
          </w:p>
          <w:p w14:paraId="46B89675" w14:textId="77777777" w:rsidR="005F72D9" w:rsidRDefault="005F72D9" w:rsidP="00EA5973">
            <w:pPr>
              <w:tabs>
                <w:tab w:val="left" w:pos="567"/>
              </w:tabs>
              <w:rPr>
                <w:szCs w:val="22"/>
              </w:rPr>
            </w:pPr>
          </w:p>
          <w:p w14:paraId="31A2E763" w14:textId="77777777" w:rsidR="005F72D9" w:rsidRDefault="005F72D9" w:rsidP="00EA5973">
            <w:pPr>
              <w:tabs>
                <w:tab w:val="left" w:pos="567"/>
              </w:tabs>
              <w:rPr>
                <w:szCs w:val="22"/>
              </w:rPr>
            </w:pPr>
          </w:p>
          <w:p w14:paraId="27B1F67B" w14:textId="5B6C5694" w:rsidR="005F72D9" w:rsidRDefault="005F72D9" w:rsidP="00EA5973">
            <w:pPr>
              <w:tabs>
                <w:tab w:val="left" w:pos="567"/>
              </w:tabs>
              <w:rPr>
                <w:szCs w:val="22"/>
              </w:rPr>
            </w:pPr>
            <w:r>
              <w:rPr>
                <w:szCs w:val="22"/>
              </w:rPr>
              <w:t>Врио директора</w:t>
            </w:r>
          </w:p>
          <w:p w14:paraId="066A8FE5" w14:textId="5193A1C5" w:rsidR="005F72D9" w:rsidRDefault="005F72D9" w:rsidP="00EA5973">
            <w:pPr>
              <w:tabs>
                <w:tab w:val="left" w:pos="567"/>
              </w:tabs>
              <w:rPr>
                <w:szCs w:val="22"/>
              </w:rPr>
            </w:pPr>
            <w:r>
              <w:rPr>
                <w:szCs w:val="22"/>
              </w:rPr>
              <w:t>_________________________А.А. Гусейнов</w:t>
            </w:r>
          </w:p>
          <w:p w14:paraId="411F0528" w14:textId="77777777" w:rsidR="005F72D9" w:rsidRDefault="005F72D9" w:rsidP="00EA5973">
            <w:pPr>
              <w:tabs>
                <w:tab w:val="left" w:pos="567"/>
              </w:tabs>
              <w:ind w:firstLine="567"/>
              <w:rPr>
                <w:szCs w:val="22"/>
              </w:rPr>
            </w:pPr>
            <w:r>
              <w:rPr>
                <w:snapToGrid w:val="0"/>
                <w:szCs w:val="22"/>
              </w:rPr>
              <w:t xml:space="preserve">              </w:t>
            </w:r>
            <w:proofErr w:type="spellStart"/>
            <w:r>
              <w:rPr>
                <w:snapToGrid w:val="0"/>
                <w:szCs w:val="22"/>
              </w:rPr>
              <w:t>м.п</w:t>
            </w:r>
            <w:proofErr w:type="spellEnd"/>
            <w:r>
              <w:rPr>
                <w:snapToGrid w:val="0"/>
                <w:szCs w:val="22"/>
              </w:rPr>
              <w:t>.</w:t>
            </w:r>
          </w:p>
        </w:tc>
        <w:tc>
          <w:tcPr>
            <w:tcW w:w="4962" w:type="dxa"/>
          </w:tcPr>
          <w:p w14:paraId="5E159583" w14:textId="77777777" w:rsidR="005F72D9" w:rsidRDefault="005F72D9" w:rsidP="00EA5973">
            <w:pPr>
              <w:pStyle w:val="11"/>
              <w:tabs>
                <w:tab w:val="left" w:pos="567"/>
              </w:tabs>
              <w:jc w:val="left"/>
              <w:rPr>
                <w:b w:val="0"/>
                <w:color w:val="auto"/>
                <w:sz w:val="22"/>
                <w:szCs w:val="22"/>
              </w:rPr>
            </w:pPr>
            <w:r>
              <w:rPr>
                <w:b w:val="0"/>
                <w:color w:val="auto"/>
                <w:sz w:val="22"/>
                <w:szCs w:val="22"/>
              </w:rPr>
              <w:t>Исполнитель:</w:t>
            </w:r>
          </w:p>
          <w:p w14:paraId="7D15B574" w14:textId="77777777" w:rsidR="005F72D9" w:rsidRDefault="005F72D9" w:rsidP="00EA5973">
            <w:pPr>
              <w:tabs>
                <w:tab w:val="left" w:pos="567"/>
              </w:tabs>
              <w:rPr>
                <w:b/>
                <w:szCs w:val="22"/>
              </w:rPr>
            </w:pPr>
            <w:r>
              <w:rPr>
                <w:b/>
                <w:szCs w:val="22"/>
              </w:rPr>
              <w:t>Наименование</w:t>
            </w:r>
          </w:p>
          <w:p w14:paraId="44DF0E70" w14:textId="77777777" w:rsidR="005F72D9" w:rsidRDefault="005F72D9" w:rsidP="00EA5973">
            <w:pPr>
              <w:tabs>
                <w:tab w:val="left" w:pos="567"/>
              </w:tabs>
              <w:ind w:firstLine="567"/>
              <w:rPr>
                <w:b/>
                <w:szCs w:val="22"/>
              </w:rPr>
            </w:pPr>
          </w:p>
          <w:p w14:paraId="610859FC" w14:textId="77777777" w:rsidR="005F72D9" w:rsidRDefault="005F72D9" w:rsidP="00EA5973">
            <w:pPr>
              <w:tabs>
                <w:tab w:val="left" w:pos="567"/>
              </w:tabs>
              <w:rPr>
                <w:color w:val="auto"/>
                <w:szCs w:val="22"/>
              </w:rPr>
            </w:pPr>
          </w:p>
          <w:p w14:paraId="1871130F" w14:textId="77777777" w:rsidR="005F72D9" w:rsidRDefault="005F72D9" w:rsidP="00EA5973">
            <w:pPr>
              <w:tabs>
                <w:tab w:val="left" w:pos="567"/>
              </w:tabs>
              <w:rPr>
                <w:color w:val="auto"/>
                <w:szCs w:val="22"/>
              </w:rPr>
            </w:pPr>
            <w:r>
              <w:rPr>
                <w:color w:val="auto"/>
                <w:szCs w:val="22"/>
              </w:rPr>
              <w:t>Должность</w:t>
            </w:r>
          </w:p>
          <w:p w14:paraId="44F4D940" w14:textId="77777777" w:rsidR="005F72D9" w:rsidRDefault="005F72D9" w:rsidP="00EA5973">
            <w:pPr>
              <w:tabs>
                <w:tab w:val="left" w:pos="567"/>
              </w:tabs>
              <w:ind w:firstLine="567"/>
              <w:rPr>
                <w:color w:val="auto"/>
                <w:szCs w:val="22"/>
              </w:rPr>
            </w:pPr>
          </w:p>
          <w:p w14:paraId="003F4BF0" w14:textId="77777777" w:rsidR="005F72D9" w:rsidRDefault="005F72D9" w:rsidP="00EA5973">
            <w:pPr>
              <w:tabs>
                <w:tab w:val="left" w:pos="567"/>
              </w:tabs>
              <w:rPr>
                <w:color w:val="auto"/>
                <w:szCs w:val="22"/>
              </w:rPr>
            </w:pPr>
            <w:r>
              <w:rPr>
                <w:color w:val="auto"/>
                <w:szCs w:val="22"/>
              </w:rPr>
              <w:t>_________________________ И.О.Ф.</w:t>
            </w:r>
          </w:p>
          <w:p w14:paraId="1750E7F1" w14:textId="77777777" w:rsidR="005F72D9" w:rsidRDefault="005F72D9" w:rsidP="00EA5973">
            <w:pPr>
              <w:tabs>
                <w:tab w:val="left" w:pos="567"/>
              </w:tabs>
              <w:ind w:firstLine="567"/>
              <w:rPr>
                <w:color w:val="auto"/>
                <w:szCs w:val="22"/>
              </w:rPr>
            </w:pPr>
            <w:r>
              <w:rPr>
                <w:color w:val="auto"/>
                <w:szCs w:val="22"/>
              </w:rPr>
              <w:t xml:space="preserve">              </w:t>
            </w:r>
            <w:proofErr w:type="spellStart"/>
            <w:r>
              <w:rPr>
                <w:color w:val="auto"/>
                <w:szCs w:val="22"/>
              </w:rPr>
              <w:t>м.п</w:t>
            </w:r>
            <w:proofErr w:type="spellEnd"/>
            <w:r>
              <w:rPr>
                <w:color w:val="auto"/>
                <w:szCs w:val="22"/>
              </w:rPr>
              <w:t>.</w:t>
            </w:r>
          </w:p>
        </w:tc>
      </w:tr>
    </w:tbl>
    <w:p w14:paraId="78368A7B" w14:textId="77777777" w:rsidR="00FA6716" w:rsidRDefault="00FA6716">
      <w:pPr>
        <w:tabs>
          <w:tab w:val="left" w:pos="567"/>
        </w:tabs>
        <w:spacing w:after="160" w:line="259" w:lineRule="auto"/>
        <w:ind w:firstLine="567"/>
        <w:jc w:val="left"/>
        <w:rPr>
          <w:color w:val="000000" w:themeColor="text1"/>
          <w:szCs w:val="22"/>
        </w:rPr>
      </w:pPr>
    </w:p>
    <w:p w14:paraId="305AA5B8" w14:textId="77777777" w:rsidR="00FA6716" w:rsidRDefault="00FA6716">
      <w:pPr>
        <w:tabs>
          <w:tab w:val="left" w:pos="567"/>
        </w:tabs>
        <w:spacing w:after="160" w:line="259" w:lineRule="auto"/>
        <w:ind w:firstLine="567"/>
        <w:jc w:val="left"/>
        <w:rPr>
          <w:color w:val="000000" w:themeColor="text1"/>
          <w:szCs w:val="22"/>
        </w:rPr>
      </w:pPr>
    </w:p>
    <w:p w14:paraId="5A40B956" w14:textId="77777777" w:rsidR="00FA6716" w:rsidRDefault="00FA6716">
      <w:pPr>
        <w:tabs>
          <w:tab w:val="left" w:pos="567"/>
        </w:tabs>
        <w:spacing w:after="160" w:line="259" w:lineRule="auto"/>
        <w:ind w:firstLine="567"/>
        <w:jc w:val="left"/>
        <w:rPr>
          <w:color w:val="000000" w:themeColor="text1"/>
          <w:szCs w:val="22"/>
        </w:rPr>
      </w:pPr>
    </w:p>
    <w:p w14:paraId="1CFD06D5" w14:textId="77777777" w:rsidR="009B60F3" w:rsidRPr="009B60F3" w:rsidRDefault="009B60F3" w:rsidP="009B60F3">
      <w:pPr>
        <w:widowControl w:val="0"/>
        <w:tabs>
          <w:tab w:val="left" w:pos="708"/>
        </w:tabs>
        <w:suppressAutoHyphens/>
        <w:spacing w:line="100" w:lineRule="atLeast"/>
        <w:jc w:val="right"/>
        <w:outlineLvl w:val="0"/>
        <w:rPr>
          <w:rFonts w:eastAsia="Arial Unicode MS"/>
          <w:sz w:val="24"/>
          <w:szCs w:val="24"/>
          <w:lang w:eastAsia="zh-CN" w:bidi="hi-IN"/>
        </w:rPr>
      </w:pPr>
      <w:r w:rsidRPr="009B60F3">
        <w:rPr>
          <w:rFonts w:eastAsia="Arial Unicode MS"/>
          <w:sz w:val="24"/>
          <w:szCs w:val="24"/>
          <w:lang w:eastAsia="zh-CN" w:bidi="hi-IN"/>
        </w:rPr>
        <w:t>Приложение № 2</w:t>
      </w:r>
    </w:p>
    <w:p w14:paraId="31FBDAF1" w14:textId="77777777" w:rsidR="009B60F3" w:rsidRPr="009B60F3" w:rsidRDefault="009B60F3" w:rsidP="009B60F3">
      <w:pPr>
        <w:widowControl w:val="0"/>
        <w:tabs>
          <w:tab w:val="left" w:pos="708"/>
        </w:tabs>
        <w:suppressAutoHyphens/>
        <w:spacing w:line="100" w:lineRule="atLeast"/>
        <w:jc w:val="right"/>
        <w:rPr>
          <w:rFonts w:eastAsia="Arial Unicode MS"/>
          <w:sz w:val="24"/>
          <w:szCs w:val="24"/>
          <w:lang w:eastAsia="zh-CN" w:bidi="hi-IN"/>
        </w:rPr>
      </w:pPr>
      <w:r w:rsidRPr="009B60F3">
        <w:rPr>
          <w:rFonts w:eastAsia="Arial Unicode MS"/>
          <w:sz w:val="24"/>
          <w:szCs w:val="24"/>
          <w:lang w:eastAsia="zh-CN" w:bidi="hi-IN"/>
        </w:rPr>
        <w:t xml:space="preserve">к Контракту №1604   </w:t>
      </w:r>
    </w:p>
    <w:p w14:paraId="260B26EB" w14:textId="78E016AB" w:rsidR="009B60F3" w:rsidRPr="009B60F3" w:rsidRDefault="009B60F3" w:rsidP="009B60F3">
      <w:pPr>
        <w:widowControl w:val="0"/>
        <w:tabs>
          <w:tab w:val="left" w:pos="708"/>
        </w:tabs>
        <w:suppressAutoHyphens/>
        <w:spacing w:after="200" w:line="276" w:lineRule="auto"/>
        <w:ind w:firstLine="540"/>
        <w:jc w:val="right"/>
        <w:rPr>
          <w:rFonts w:eastAsia="Arial Unicode MS"/>
          <w:sz w:val="24"/>
          <w:szCs w:val="24"/>
          <w:lang w:eastAsia="zh-CN" w:bidi="hi-IN"/>
        </w:rPr>
      </w:pPr>
      <w:r w:rsidRPr="009B60F3">
        <w:rPr>
          <w:rFonts w:eastAsia="Arial Unicode MS"/>
          <w:sz w:val="24"/>
          <w:szCs w:val="24"/>
          <w:lang w:eastAsia="zh-CN" w:bidi="hi-IN"/>
        </w:rPr>
        <w:t xml:space="preserve">от «___» </w:t>
      </w:r>
      <w:r>
        <w:rPr>
          <w:rFonts w:eastAsia="Arial Unicode MS"/>
          <w:sz w:val="24"/>
          <w:szCs w:val="24"/>
          <w:lang w:eastAsia="zh-CN" w:bidi="hi-IN"/>
        </w:rPr>
        <w:t>____</w:t>
      </w:r>
      <w:r w:rsidRPr="009B60F3">
        <w:rPr>
          <w:rFonts w:eastAsia="Arial Unicode MS"/>
          <w:sz w:val="24"/>
          <w:szCs w:val="24"/>
          <w:lang w:eastAsia="zh-CN" w:bidi="hi-IN"/>
        </w:rPr>
        <w:t xml:space="preserve"> 2026 г.</w:t>
      </w:r>
    </w:p>
    <w:p w14:paraId="003CBACB" w14:textId="77777777" w:rsidR="009B60F3" w:rsidRDefault="009B60F3" w:rsidP="009B60F3">
      <w:pPr>
        <w:pStyle w:val="1"/>
        <w:spacing w:before="240"/>
        <w:ind w:left="0" w:right="139" w:firstLine="0"/>
        <w:jc w:val="center"/>
      </w:pPr>
      <w:bookmarkStart w:id="2" w:name="_Hlk228187791"/>
      <w:r>
        <w:t>Перечень списанных</w:t>
      </w:r>
      <w:r w:rsidRPr="003654EA">
        <w:t xml:space="preserve"> </w:t>
      </w:r>
      <w:r>
        <w:t>технических</w:t>
      </w:r>
      <w:r w:rsidRPr="003654EA">
        <w:t xml:space="preserve"> средств подлежащих утилизации</w:t>
      </w:r>
    </w:p>
    <w:bookmarkEnd w:id="2"/>
    <w:p w14:paraId="34D6B904" w14:textId="77777777" w:rsidR="009B60F3" w:rsidRDefault="009B60F3" w:rsidP="009B60F3">
      <w:pPr>
        <w:tabs>
          <w:tab w:val="left" w:pos="1021"/>
        </w:tabs>
        <w:ind w:right="142"/>
        <w:rPr>
          <w:sz w:val="24"/>
        </w:rPr>
      </w:pPr>
    </w:p>
    <w:p w14:paraId="2C849BEF" w14:textId="77777777" w:rsidR="009B60F3" w:rsidRDefault="009B60F3" w:rsidP="009B60F3">
      <w:pPr>
        <w:tabs>
          <w:tab w:val="left" w:pos="1021"/>
        </w:tabs>
        <w:ind w:right="142"/>
        <w:rPr>
          <w:sz w:val="24"/>
        </w:rPr>
      </w:pP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6"/>
        <w:gridCol w:w="3793"/>
        <w:gridCol w:w="1276"/>
        <w:gridCol w:w="1844"/>
        <w:gridCol w:w="993"/>
      </w:tblGrid>
      <w:tr w:rsidR="009B60F3" w14:paraId="78CDBC1E" w14:textId="77777777" w:rsidTr="003F7035">
        <w:trPr>
          <w:jc w:val="center"/>
        </w:trPr>
        <w:tc>
          <w:tcPr>
            <w:tcW w:w="956" w:type="dxa"/>
            <w:tcBorders>
              <w:top w:val="single" w:sz="4" w:space="0" w:color="auto"/>
              <w:left w:val="single" w:sz="4" w:space="0" w:color="auto"/>
              <w:bottom w:val="single" w:sz="4" w:space="0" w:color="auto"/>
              <w:right w:val="single" w:sz="4" w:space="0" w:color="auto"/>
            </w:tcBorders>
            <w:vAlign w:val="center"/>
            <w:hideMark/>
          </w:tcPr>
          <w:p w14:paraId="765EDAA4" w14:textId="77777777" w:rsidR="009B60F3" w:rsidRDefault="009B60F3" w:rsidP="003F7035">
            <w:pPr>
              <w:jc w:val="center"/>
              <w:rPr>
                <w:b/>
                <w:sz w:val="20"/>
              </w:rPr>
            </w:pPr>
            <w:r>
              <w:rPr>
                <w:b/>
                <w:sz w:val="20"/>
              </w:rPr>
              <w:t>№ п/п</w:t>
            </w:r>
          </w:p>
        </w:tc>
        <w:tc>
          <w:tcPr>
            <w:tcW w:w="3793" w:type="dxa"/>
            <w:tcBorders>
              <w:top w:val="single" w:sz="4" w:space="0" w:color="auto"/>
              <w:left w:val="single" w:sz="4" w:space="0" w:color="auto"/>
              <w:bottom w:val="single" w:sz="4" w:space="0" w:color="auto"/>
              <w:right w:val="single" w:sz="4" w:space="0" w:color="auto"/>
            </w:tcBorders>
            <w:vAlign w:val="center"/>
            <w:hideMark/>
          </w:tcPr>
          <w:p w14:paraId="2FF6B5F9" w14:textId="77777777" w:rsidR="009B60F3" w:rsidRDefault="009B60F3" w:rsidP="003F7035">
            <w:pPr>
              <w:jc w:val="center"/>
              <w:rPr>
                <w:b/>
                <w:sz w:val="20"/>
              </w:rPr>
            </w:pPr>
            <w:r>
              <w:rPr>
                <w:b/>
                <w:sz w:val="20"/>
              </w:rPr>
              <w:t>Наименование Услуг</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AFD69E" w14:textId="77777777" w:rsidR="009B60F3" w:rsidRDefault="009B60F3" w:rsidP="003F7035">
            <w:pPr>
              <w:jc w:val="center"/>
              <w:rPr>
                <w:b/>
                <w:sz w:val="20"/>
              </w:rPr>
            </w:pPr>
            <w:r>
              <w:rPr>
                <w:b/>
                <w:sz w:val="20"/>
              </w:rPr>
              <w:t>Код ОКПД 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2C937FA" w14:textId="77777777" w:rsidR="009B60F3" w:rsidRDefault="009B60F3" w:rsidP="003F7035">
            <w:pPr>
              <w:jc w:val="center"/>
              <w:rPr>
                <w:b/>
                <w:sz w:val="20"/>
              </w:rPr>
            </w:pPr>
            <w:r>
              <w:rPr>
                <w:b/>
                <w:sz w:val="20"/>
              </w:rPr>
              <w:t>КОД ФККО</w:t>
            </w:r>
          </w:p>
        </w:tc>
        <w:tc>
          <w:tcPr>
            <w:tcW w:w="993" w:type="dxa"/>
            <w:tcBorders>
              <w:top w:val="single" w:sz="4" w:space="0" w:color="auto"/>
              <w:left w:val="single" w:sz="4" w:space="0" w:color="auto"/>
              <w:bottom w:val="single" w:sz="4" w:space="0" w:color="auto"/>
              <w:right w:val="single" w:sz="4" w:space="0" w:color="auto"/>
            </w:tcBorders>
            <w:vAlign w:val="center"/>
            <w:hideMark/>
          </w:tcPr>
          <w:p w14:paraId="3C753DB9" w14:textId="77777777" w:rsidR="009B60F3" w:rsidRDefault="009B60F3" w:rsidP="003F7035">
            <w:pPr>
              <w:jc w:val="center"/>
              <w:rPr>
                <w:b/>
                <w:sz w:val="20"/>
              </w:rPr>
            </w:pPr>
            <w:r>
              <w:rPr>
                <w:b/>
                <w:sz w:val="20"/>
              </w:rPr>
              <w:t>Кол-во (шт.)</w:t>
            </w:r>
          </w:p>
        </w:tc>
      </w:tr>
      <w:tr w:rsidR="009B60F3" w14:paraId="64A89CCF"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07B6C9E8" w14:textId="77777777" w:rsidR="009B60F3" w:rsidRPr="00D4590C" w:rsidRDefault="009B60F3" w:rsidP="003F7035">
            <w:r>
              <w:t>1</w:t>
            </w:r>
          </w:p>
        </w:tc>
        <w:tc>
          <w:tcPr>
            <w:tcW w:w="3793" w:type="dxa"/>
            <w:tcBorders>
              <w:top w:val="single" w:sz="4" w:space="0" w:color="auto"/>
              <w:left w:val="single" w:sz="4" w:space="0" w:color="auto"/>
              <w:bottom w:val="single" w:sz="4" w:space="0" w:color="auto"/>
              <w:right w:val="single" w:sz="4" w:space="0" w:color="auto"/>
            </w:tcBorders>
            <w:vAlign w:val="center"/>
            <w:hideMark/>
          </w:tcPr>
          <w:p w14:paraId="0A6C7844" w14:textId="77777777" w:rsidR="009B60F3" w:rsidRPr="00D4590C" w:rsidRDefault="009B60F3" w:rsidP="003F7035">
            <w:r w:rsidRPr="00D4590C">
              <w:t>Лампы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4E77E8" w14:textId="77777777" w:rsidR="009B60F3" w:rsidRDefault="009B60F3" w:rsidP="003F7035">
            <w:pPr>
              <w:rPr>
                <w:sz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235AE9C2" w14:textId="77777777" w:rsidR="009B60F3" w:rsidRDefault="009B60F3" w:rsidP="003F7035">
            <w:pPr>
              <w:rPr>
                <w:sz w:val="20"/>
              </w:rPr>
            </w:pPr>
            <w:r w:rsidRPr="00FA002A">
              <w:t>48241501524</w:t>
            </w:r>
          </w:p>
        </w:tc>
        <w:tc>
          <w:tcPr>
            <w:tcW w:w="993" w:type="dxa"/>
            <w:tcBorders>
              <w:top w:val="single" w:sz="4" w:space="0" w:color="auto"/>
              <w:left w:val="single" w:sz="4" w:space="0" w:color="auto"/>
              <w:bottom w:val="single" w:sz="4" w:space="0" w:color="auto"/>
              <w:right w:val="single" w:sz="4" w:space="0" w:color="auto"/>
            </w:tcBorders>
            <w:vAlign w:val="center"/>
          </w:tcPr>
          <w:p w14:paraId="71C66F4C" w14:textId="77777777" w:rsidR="009B60F3" w:rsidRDefault="009B60F3" w:rsidP="003F7035">
            <w:pPr>
              <w:rPr>
                <w:sz w:val="20"/>
              </w:rPr>
            </w:pPr>
            <w:r>
              <w:rPr>
                <w:sz w:val="20"/>
              </w:rPr>
              <w:t>300</w:t>
            </w:r>
          </w:p>
        </w:tc>
      </w:tr>
      <w:tr w:rsidR="009B60F3" w14:paraId="79C56D08"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3394A81D" w14:textId="77777777" w:rsidR="009B60F3" w:rsidRPr="00D4590C" w:rsidRDefault="009B60F3" w:rsidP="003F7035">
            <w:r>
              <w:t>2</w:t>
            </w:r>
          </w:p>
        </w:tc>
        <w:tc>
          <w:tcPr>
            <w:tcW w:w="3793" w:type="dxa"/>
            <w:tcBorders>
              <w:top w:val="single" w:sz="4" w:space="0" w:color="auto"/>
              <w:left w:val="single" w:sz="4" w:space="0" w:color="auto"/>
              <w:bottom w:val="single" w:sz="4" w:space="0" w:color="auto"/>
              <w:right w:val="single" w:sz="4" w:space="0" w:color="auto"/>
            </w:tcBorders>
            <w:vAlign w:val="center"/>
          </w:tcPr>
          <w:p w14:paraId="69021E20" w14:textId="77777777" w:rsidR="009B60F3" w:rsidRDefault="009B60F3" w:rsidP="003F7035">
            <w:r>
              <w:t xml:space="preserve">Картридж </w:t>
            </w:r>
            <w:r w:rsidRPr="00D4590C">
              <w:t>НР 283 </w:t>
            </w:r>
          </w:p>
        </w:tc>
        <w:tc>
          <w:tcPr>
            <w:tcW w:w="1276" w:type="dxa"/>
            <w:tcBorders>
              <w:top w:val="single" w:sz="4" w:space="0" w:color="auto"/>
              <w:left w:val="single" w:sz="4" w:space="0" w:color="auto"/>
              <w:bottom w:val="single" w:sz="4" w:space="0" w:color="auto"/>
              <w:right w:val="single" w:sz="4" w:space="0" w:color="auto"/>
            </w:tcBorders>
            <w:vAlign w:val="center"/>
          </w:tcPr>
          <w:p w14:paraId="114A974E" w14:textId="77777777" w:rsidR="009B60F3" w:rsidRDefault="009B60F3" w:rsidP="003F7035">
            <w:pPr>
              <w:outlineLvl w:val="0"/>
              <w:rPr>
                <w:sz w:val="20"/>
              </w:rPr>
            </w:pPr>
          </w:p>
        </w:tc>
        <w:tc>
          <w:tcPr>
            <w:tcW w:w="1844" w:type="dxa"/>
            <w:tcBorders>
              <w:top w:val="single" w:sz="4" w:space="0" w:color="auto"/>
              <w:left w:val="single" w:sz="4" w:space="0" w:color="auto"/>
              <w:bottom w:val="single" w:sz="4" w:space="0" w:color="auto"/>
              <w:right w:val="single" w:sz="4" w:space="0" w:color="auto"/>
            </w:tcBorders>
            <w:hideMark/>
          </w:tcPr>
          <w:p w14:paraId="759B5177"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62914308" w14:textId="77777777" w:rsidR="009B60F3" w:rsidRDefault="009B60F3" w:rsidP="003F7035">
            <w:pPr>
              <w:rPr>
                <w:sz w:val="20"/>
              </w:rPr>
            </w:pPr>
            <w:r>
              <w:rPr>
                <w:sz w:val="20"/>
              </w:rPr>
              <w:t>59</w:t>
            </w:r>
          </w:p>
        </w:tc>
      </w:tr>
      <w:tr w:rsidR="009B60F3" w14:paraId="22AEB7CA"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25F4D806" w14:textId="77777777" w:rsidR="009B60F3" w:rsidRPr="00D4590C" w:rsidRDefault="009B60F3" w:rsidP="003F7035">
            <w:r>
              <w:t>3</w:t>
            </w:r>
          </w:p>
        </w:tc>
        <w:tc>
          <w:tcPr>
            <w:tcW w:w="3793" w:type="dxa"/>
            <w:tcBorders>
              <w:top w:val="single" w:sz="4" w:space="0" w:color="auto"/>
              <w:left w:val="single" w:sz="4" w:space="0" w:color="auto"/>
              <w:bottom w:val="single" w:sz="4" w:space="0" w:color="auto"/>
              <w:right w:val="single" w:sz="4" w:space="0" w:color="auto"/>
            </w:tcBorders>
          </w:tcPr>
          <w:p w14:paraId="3D102B6E" w14:textId="77777777" w:rsidR="009B60F3" w:rsidRPr="00D4590C" w:rsidRDefault="009B60F3" w:rsidP="003F7035">
            <w:r w:rsidRPr="00D4590C">
              <w:t>Картридж НР 278 </w:t>
            </w:r>
          </w:p>
        </w:tc>
        <w:tc>
          <w:tcPr>
            <w:tcW w:w="1276" w:type="dxa"/>
            <w:tcBorders>
              <w:top w:val="single" w:sz="4" w:space="0" w:color="auto"/>
              <w:left w:val="single" w:sz="4" w:space="0" w:color="auto"/>
              <w:bottom w:val="single" w:sz="4" w:space="0" w:color="auto"/>
              <w:right w:val="single" w:sz="4" w:space="0" w:color="auto"/>
            </w:tcBorders>
            <w:vAlign w:val="center"/>
          </w:tcPr>
          <w:p w14:paraId="305EFF37" w14:textId="77777777" w:rsidR="009B60F3" w:rsidRDefault="009B60F3" w:rsidP="003F7035">
            <w:pPr>
              <w:outlineLvl w:val="0"/>
              <w:rPr>
                <w:sz w:val="20"/>
              </w:rPr>
            </w:pPr>
          </w:p>
        </w:tc>
        <w:tc>
          <w:tcPr>
            <w:tcW w:w="1844" w:type="dxa"/>
            <w:tcBorders>
              <w:top w:val="single" w:sz="4" w:space="0" w:color="auto"/>
              <w:left w:val="single" w:sz="4" w:space="0" w:color="auto"/>
              <w:bottom w:val="single" w:sz="4" w:space="0" w:color="auto"/>
              <w:right w:val="single" w:sz="4" w:space="0" w:color="auto"/>
            </w:tcBorders>
            <w:hideMark/>
          </w:tcPr>
          <w:p w14:paraId="4771BC2B"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714C99A1" w14:textId="77777777" w:rsidR="009B60F3" w:rsidRDefault="009B60F3" w:rsidP="003F7035">
            <w:pPr>
              <w:rPr>
                <w:sz w:val="20"/>
              </w:rPr>
            </w:pPr>
            <w:r>
              <w:rPr>
                <w:sz w:val="20"/>
              </w:rPr>
              <w:t>12</w:t>
            </w:r>
          </w:p>
        </w:tc>
      </w:tr>
      <w:tr w:rsidR="009B60F3" w14:paraId="3222DDC3"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23CD956E" w14:textId="77777777" w:rsidR="009B60F3" w:rsidRPr="00D4590C" w:rsidRDefault="009B60F3" w:rsidP="003F7035">
            <w:r>
              <w:t>4</w:t>
            </w:r>
          </w:p>
        </w:tc>
        <w:tc>
          <w:tcPr>
            <w:tcW w:w="3793" w:type="dxa"/>
            <w:tcBorders>
              <w:top w:val="single" w:sz="4" w:space="0" w:color="auto"/>
              <w:left w:val="single" w:sz="4" w:space="0" w:color="auto"/>
              <w:bottom w:val="single" w:sz="4" w:space="0" w:color="auto"/>
              <w:right w:val="single" w:sz="4" w:space="0" w:color="auto"/>
            </w:tcBorders>
          </w:tcPr>
          <w:p w14:paraId="20EA56A8" w14:textId="77777777" w:rsidR="009B60F3" w:rsidRPr="00D4590C" w:rsidRDefault="009B60F3" w:rsidP="003F7035">
            <w:r w:rsidRPr="00D4590C">
              <w:t>Картридж НР 2612</w:t>
            </w:r>
          </w:p>
        </w:tc>
        <w:tc>
          <w:tcPr>
            <w:tcW w:w="1276" w:type="dxa"/>
            <w:tcBorders>
              <w:top w:val="single" w:sz="4" w:space="0" w:color="auto"/>
              <w:left w:val="single" w:sz="4" w:space="0" w:color="auto"/>
              <w:bottom w:val="single" w:sz="4" w:space="0" w:color="auto"/>
              <w:right w:val="single" w:sz="4" w:space="0" w:color="auto"/>
            </w:tcBorders>
            <w:vAlign w:val="center"/>
          </w:tcPr>
          <w:p w14:paraId="590B3FA0" w14:textId="77777777" w:rsidR="009B60F3" w:rsidRDefault="009B60F3" w:rsidP="003F7035">
            <w:pPr>
              <w:outlineLvl w:val="0"/>
              <w:rPr>
                <w:sz w:val="20"/>
              </w:rPr>
            </w:pPr>
          </w:p>
        </w:tc>
        <w:tc>
          <w:tcPr>
            <w:tcW w:w="1844" w:type="dxa"/>
            <w:tcBorders>
              <w:top w:val="single" w:sz="4" w:space="0" w:color="auto"/>
              <w:left w:val="single" w:sz="4" w:space="0" w:color="auto"/>
              <w:bottom w:val="single" w:sz="4" w:space="0" w:color="auto"/>
              <w:right w:val="single" w:sz="4" w:space="0" w:color="auto"/>
            </w:tcBorders>
            <w:hideMark/>
          </w:tcPr>
          <w:p w14:paraId="1F94B9BD"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27A64E9E" w14:textId="77777777" w:rsidR="009B60F3" w:rsidRDefault="009B60F3" w:rsidP="003F7035">
            <w:pPr>
              <w:rPr>
                <w:sz w:val="20"/>
              </w:rPr>
            </w:pPr>
            <w:r>
              <w:rPr>
                <w:sz w:val="20"/>
              </w:rPr>
              <w:t>53</w:t>
            </w:r>
          </w:p>
        </w:tc>
      </w:tr>
      <w:tr w:rsidR="009B60F3" w14:paraId="4F3E7448"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7EA25DEC" w14:textId="77777777" w:rsidR="009B60F3" w:rsidRPr="00D4590C" w:rsidRDefault="009B60F3" w:rsidP="003F7035">
            <w:r>
              <w:t>5</w:t>
            </w:r>
          </w:p>
        </w:tc>
        <w:tc>
          <w:tcPr>
            <w:tcW w:w="3793" w:type="dxa"/>
            <w:tcBorders>
              <w:top w:val="single" w:sz="4" w:space="0" w:color="auto"/>
              <w:left w:val="single" w:sz="4" w:space="0" w:color="auto"/>
              <w:bottom w:val="single" w:sz="4" w:space="0" w:color="auto"/>
              <w:right w:val="single" w:sz="4" w:space="0" w:color="auto"/>
            </w:tcBorders>
          </w:tcPr>
          <w:p w14:paraId="35FA3001" w14:textId="77777777" w:rsidR="009B60F3" w:rsidRPr="00D4590C" w:rsidRDefault="009B60F3" w:rsidP="003F7035">
            <w:r w:rsidRPr="00D4590C">
              <w:t>Картридж НР 285</w:t>
            </w:r>
          </w:p>
        </w:tc>
        <w:tc>
          <w:tcPr>
            <w:tcW w:w="1276" w:type="dxa"/>
            <w:tcBorders>
              <w:top w:val="single" w:sz="4" w:space="0" w:color="auto"/>
              <w:left w:val="single" w:sz="4" w:space="0" w:color="auto"/>
              <w:bottom w:val="single" w:sz="4" w:space="0" w:color="auto"/>
              <w:right w:val="single" w:sz="4" w:space="0" w:color="auto"/>
            </w:tcBorders>
            <w:vAlign w:val="center"/>
          </w:tcPr>
          <w:p w14:paraId="5A106736" w14:textId="77777777" w:rsidR="009B60F3" w:rsidRDefault="009B60F3" w:rsidP="003F7035">
            <w:pPr>
              <w:outlineLvl w:val="0"/>
              <w:rPr>
                <w:sz w:val="20"/>
              </w:rPr>
            </w:pPr>
          </w:p>
        </w:tc>
        <w:tc>
          <w:tcPr>
            <w:tcW w:w="1844" w:type="dxa"/>
            <w:tcBorders>
              <w:top w:val="single" w:sz="4" w:space="0" w:color="auto"/>
              <w:left w:val="single" w:sz="4" w:space="0" w:color="auto"/>
              <w:bottom w:val="single" w:sz="4" w:space="0" w:color="auto"/>
              <w:right w:val="single" w:sz="4" w:space="0" w:color="auto"/>
            </w:tcBorders>
            <w:hideMark/>
          </w:tcPr>
          <w:p w14:paraId="42545C15"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395D66D3" w14:textId="77777777" w:rsidR="009B60F3" w:rsidRDefault="009B60F3" w:rsidP="003F7035">
            <w:pPr>
              <w:rPr>
                <w:sz w:val="20"/>
              </w:rPr>
            </w:pPr>
            <w:r>
              <w:rPr>
                <w:sz w:val="20"/>
              </w:rPr>
              <w:t>22</w:t>
            </w:r>
          </w:p>
        </w:tc>
      </w:tr>
      <w:tr w:rsidR="009B60F3" w14:paraId="28F82505"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29FFE0E0" w14:textId="77777777" w:rsidR="009B60F3" w:rsidRPr="00D4590C" w:rsidRDefault="009B60F3" w:rsidP="003F7035">
            <w:r>
              <w:t>6</w:t>
            </w:r>
          </w:p>
        </w:tc>
        <w:tc>
          <w:tcPr>
            <w:tcW w:w="3793" w:type="dxa"/>
            <w:tcBorders>
              <w:top w:val="single" w:sz="4" w:space="0" w:color="auto"/>
              <w:left w:val="single" w:sz="4" w:space="0" w:color="auto"/>
              <w:bottom w:val="single" w:sz="4" w:space="0" w:color="auto"/>
              <w:right w:val="single" w:sz="4" w:space="0" w:color="auto"/>
            </w:tcBorders>
            <w:vAlign w:val="center"/>
          </w:tcPr>
          <w:p w14:paraId="5862A85F" w14:textId="77777777" w:rsidR="009B60F3" w:rsidRDefault="009B60F3" w:rsidP="003F7035">
            <w:r>
              <w:t xml:space="preserve">Картридж </w:t>
            </w:r>
            <w:r w:rsidRPr="00D4590C">
              <w:t>НР 436</w:t>
            </w:r>
          </w:p>
        </w:tc>
        <w:tc>
          <w:tcPr>
            <w:tcW w:w="1276" w:type="dxa"/>
            <w:tcBorders>
              <w:top w:val="single" w:sz="4" w:space="0" w:color="auto"/>
              <w:left w:val="single" w:sz="4" w:space="0" w:color="auto"/>
              <w:bottom w:val="single" w:sz="4" w:space="0" w:color="auto"/>
              <w:right w:val="single" w:sz="4" w:space="0" w:color="auto"/>
            </w:tcBorders>
            <w:vAlign w:val="center"/>
          </w:tcPr>
          <w:p w14:paraId="5BE22ACA" w14:textId="77777777" w:rsidR="009B60F3" w:rsidRDefault="009B60F3" w:rsidP="003F7035">
            <w:pPr>
              <w:outlineLvl w:val="0"/>
              <w:rPr>
                <w:sz w:val="20"/>
              </w:rPr>
            </w:pPr>
          </w:p>
        </w:tc>
        <w:tc>
          <w:tcPr>
            <w:tcW w:w="1844" w:type="dxa"/>
            <w:tcBorders>
              <w:top w:val="single" w:sz="4" w:space="0" w:color="auto"/>
              <w:left w:val="single" w:sz="4" w:space="0" w:color="auto"/>
              <w:bottom w:val="single" w:sz="4" w:space="0" w:color="auto"/>
              <w:right w:val="single" w:sz="4" w:space="0" w:color="auto"/>
            </w:tcBorders>
            <w:hideMark/>
          </w:tcPr>
          <w:p w14:paraId="0E905EE7"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957D63" w14:textId="77777777" w:rsidR="009B60F3" w:rsidRDefault="009B60F3" w:rsidP="003F7035">
            <w:pPr>
              <w:rPr>
                <w:sz w:val="20"/>
              </w:rPr>
            </w:pPr>
            <w:r>
              <w:rPr>
                <w:sz w:val="20"/>
              </w:rPr>
              <w:t>18</w:t>
            </w:r>
          </w:p>
        </w:tc>
      </w:tr>
      <w:tr w:rsidR="009B60F3" w14:paraId="29712D9E"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52B0F36D" w14:textId="77777777" w:rsidR="009B60F3" w:rsidRPr="00D4590C" w:rsidRDefault="009B60F3" w:rsidP="003F7035">
            <w:r>
              <w:t>7</w:t>
            </w:r>
          </w:p>
        </w:tc>
        <w:tc>
          <w:tcPr>
            <w:tcW w:w="3793" w:type="dxa"/>
            <w:tcBorders>
              <w:top w:val="single" w:sz="4" w:space="0" w:color="auto"/>
              <w:left w:val="single" w:sz="4" w:space="0" w:color="auto"/>
              <w:bottom w:val="single" w:sz="4" w:space="0" w:color="auto"/>
              <w:right w:val="single" w:sz="4" w:space="0" w:color="auto"/>
            </w:tcBorders>
          </w:tcPr>
          <w:p w14:paraId="697788CB" w14:textId="77777777" w:rsidR="009B60F3" w:rsidRPr="00D4590C" w:rsidRDefault="009B60F3" w:rsidP="003F7035">
            <w:r w:rsidRPr="00D4590C">
              <w:t>Картридж НР 2613</w:t>
            </w:r>
          </w:p>
        </w:tc>
        <w:tc>
          <w:tcPr>
            <w:tcW w:w="1276" w:type="dxa"/>
            <w:tcBorders>
              <w:top w:val="single" w:sz="4" w:space="0" w:color="auto"/>
              <w:left w:val="single" w:sz="4" w:space="0" w:color="auto"/>
              <w:bottom w:val="single" w:sz="4" w:space="0" w:color="auto"/>
              <w:right w:val="single" w:sz="4" w:space="0" w:color="auto"/>
            </w:tcBorders>
            <w:vAlign w:val="center"/>
          </w:tcPr>
          <w:p w14:paraId="29C7B8AD" w14:textId="77777777" w:rsidR="009B60F3" w:rsidRDefault="009B60F3" w:rsidP="003F7035">
            <w:pPr>
              <w:outlineLvl w:val="0"/>
              <w:rPr>
                <w:sz w:val="20"/>
              </w:rPr>
            </w:pPr>
          </w:p>
        </w:tc>
        <w:tc>
          <w:tcPr>
            <w:tcW w:w="1844" w:type="dxa"/>
            <w:tcBorders>
              <w:top w:val="single" w:sz="4" w:space="0" w:color="auto"/>
              <w:left w:val="single" w:sz="4" w:space="0" w:color="auto"/>
              <w:bottom w:val="single" w:sz="4" w:space="0" w:color="auto"/>
              <w:right w:val="single" w:sz="4" w:space="0" w:color="auto"/>
            </w:tcBorders>
            <w:hideMark/>
          </w:tcPr>
          <w:p w14:paraId="6E049205"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4062CD77" w14:textId="77777777" w:rsidR="009B60F3" w:rsidRDefault="009B60F3" w:rsidP="003F7035">
            <w:pPr>
              <w:rPr>
                <w:sz w:val="20"/>
              </w:rPr>
            </w:pPr>
            <w:r>
              <w:rPr>
                <w:sz w:val="20"/>
              </w:rPr>
              <w:t>8</w:t>
            </w:r>
          </w:p>
        </w:tc>
      </w:tr>
      <w:tr w:rsidR="009B60F3" w14:paraId="69146DA2"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75EFC2A3" w14:textId="77777777" w:rsidR="009B60F3" w:rsidRPr="00D4590C" w:rsidRDefault="009B60F3" w:rsidP="003F7035">
            <w:r>
              <w:t>8</w:t>
            </w:r>
          </w:p>
        </w:tc>
        <w:tc>
          <w:tcPr>
            <w:tcW w:w="3793" w:type="dxa"/>
            <w:tcBorders>
              <w:top w:val="single" w:sz="4" w:space="0" w:color="auto"/>
              <w:left w:val="single" w:sz="4" w:space="0" w:color="auto"/>
              <w:bottom w:val="single" w:sz="4" w:space="0" w:color="auto"/>
              <w:right w:val="single" w:sz="4" w:space="0" w:color="auto"/>
            </w:tcBorders>
          </w:tcPr>
          <w:p w14:paraId="0A0AE8EB" w14:textId="77777777" w:rsidR="009B60F3" w:rsidRPr="00D4590C" w:rsidRDefault="009B60F3" w:rsidP="003F7035">
            <w:r w:rsidRPr="00D4590C">
              <w:t>Картридж НР 7115</w:t>
            </w:r>
          </w:p>
        </w:tc>
        <w:tc>
          <w:tcPr>
            <w:tcW w:w="1276" w:type="dxa"/>
            <w:tcBorders>
              <w:top w:val="single" w:sz="4" w:space="0" w:color="auto"/>
              <w:left w:val="single" w:sz="4" w:space="0" w:color="auto"/>
              <w:bottom w:val="single" w:sz="4" w:space="0" w:color="auto"/>
              <w:right w:val="single" w:sz="4" w:space="0" w:color="auto"/>
            </w:tcBorders>
            <w:vAlign w:val="center"/>
          </w:tcPr>
          <w:p w14:paraId="5F964308" w14:textId="77777777" w:rsidR="009B60F3" w:rsidRDefault="009B60F3" w:rsidP="003F7035">
            <w:pPr>
              <w:outlineLvl w:val="0"/>
              <w:rPr>
                <w:sz w:val="20"/>
              </w:rPr>
            </w:pPr>
          </w:p>
        </w:tc>
        <w:tc>
          <w:tcPr>
            <w:tcW w:w="1844" w:type="dxa"/>
            <w:tcBorders>
              <w:top w:val="single" w:sz="4" w:space="0" w:color="auto"/>
              <w:left w:val="single" w:sz="4" w:space="0" w:color="auto"/>
              <w:bottom w:val="single" w:sz="4" w:space="0" w:color="auto"/>
              <w:right w:val="single" w:sz="4" w:space="0" w:color="auto"/>
            </w:tcBorders>
            <w:hideMark/>
          </w:tcPr>
          <w:p w14:paraId="22966492"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9D06A2" w14:textId="77777777" w:rsidR="009B60F3" w:rsidRDefault="009B60F3" w:rsidP="003F7035">
            <w:pPr>
              <w:rPr>
                <w:sz w:val="20"/>
              </w:rPr>
            </w:pPr>
            <w:r>
              <w:rPr>
                <w:sz w:val="20"/>
              </w:rPr>
              <w:t>23</w:t>
            </w:r>
          </w:p>
        </w:tc>
      </w:tr>
      <w:tr w:rsidR="009B60F3" w14:paraId="6D2D8752"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4FBED88F" w14:textId="77777777" w:rsidR="009B60F3" w:rsidRDefault="009B60F3" w:rsidP="003F7035">
            <w:pPr>
              <w:contextualSpacing/>
              <w:rPr>
                <w:sz w:val="20"/>
              </w:rPr>
            </w:pPr>
            <w:r>
              <w:rPr>
                <w:sz w:val="20"/>
              </w:rPr>
              <w:t>9</w:t>
            </w:r>
          </w:p>
        </w:tc>
        <w:tc>
          <w:tcPr>
            <w:tcW w:w="3793" w:type="dxa"/>
            <w:tcBorders>
              <w:top w:val="single" w:sz="4" w:space="0" w:color="auto"/>
              <w:left w:val="single" w:sz="4" w:space="0" w:color="auto"/>
              <w:bottom w:val="single" w:sz="4" w:space="0" w:color="auto"/>
              <w:right w:val="single" w:sz="4" w:space="0" w:color="auto"/>
            </w:tcBorders>
          </w:tcPr>
          <w:p w14:paraId="6786D7B0" w14:textId="77777777" w:rsidR="009B60F3" w:rsidRPr="00D4590C" w:rsidRDefault="009B60F3" w:rsidP="003F7035">
            <w:r w:rsidRPr="00D4590C">
              <w:t>Картридж НР 4092</w:t>
            </w:r>
          </w:p>
        </w:tc>
        <w:tc>
          <w:tcPr>
            <w:tcW w:w="1276" w:type="dxa"/>
            <w:tcBorders>
              <w:top w:val="single" w:sz="4" w:space="0" w:color="auto"/>
              <w:left w:val="single" w:sz="4" w:space="0" w:color="auto"/>
              <w:bottom w:val="single" w:sz="4" w:space="0" w:color="auto"/>
              <w:right w:val="single" w:sz="4" w:space="0" w:color="auto"/>
            </w:tcBorders>
            <w:vAlign w:val="center"/>
          </w:tcPr>
          <w:p w14:paraId="3B0D70CD" w14:textId="77777777" w:rsidR="009B60F3" w:rsidRDefault="009B60F3" w:rsidP="003F7035">
            <w:pPr>
              <w:outlineLvl w:val="0"/>
              <w:rPr>
                <w:sz w:val="20"/>
              </w:rPr>
            </w:pPr>
          </w:p>
        </w:tc>
        <w:tc>
          <w:tcPr>
            <w:tcW w:w="1844" w:type="dxa"/>
            <w:tcBorders>
              <w:top w:val="single" w:sz="4" w:space="0" w:color="auto"/>
              <w:left w:val="single" w:sz="4" w:space="0" w:color="auto"/>
              <w:bottom w:val="single" w:sz="4" w:space="0" w:color="auto"/>
              <w:right w:val="single" w:sz="4" w:space="0" w:color="auto"/>
            </w:tcBorders>
            <w:hideMark/>
          </w:tcPr>
          <w:p w14:paraId="0DAD379A"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493ABB3A" w14:textId="77777777" w:rsidR="009B60F3" w:rsidRDefault="009B60F3" w:rsidP="003F7035">
            <w:pPr>
              <w:rPr>
                <w:sz w:val="20"/>
              </w:rPr>
            </w:pPr>
            <w:r>
              <w:rPr>
                <w:sz w:val="20"/>
              </w:rPr>
              <w:t>15</w:t>
            </w:r>
          </w:p>
        </w:tc>
      </w:tr>
      <w:tr w:rsidR="009B60F3" w14:paraId="60817304"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06AD3A2C" w14:textId="77777777" w:rsidR="009B60F3" w:rsidRDefault="009B60F3" w:rsidP="003F7035">
            <w:pPr>
              <w:contextualSpacing/>
              <w:rPr>
                <w:sz w:val="20"/>
              </w:rPr>
            </w:pPr>
            <w:r>
              <w:rPr>
                <w:sz w:val="20"/>
              </w:rPr>
              <w:t>10</w:t>
            </w:r>
          </w:p>
        </w:tc>
        <w:tc>
          <w:tcPr>
            <w:tcW w:w="3793" w:type="dxa"/>
            <w:tcBorders>
              <w:top w:val="single" w:sz="4" w:space="0" w:color="auto"/>
              <w:left w:val="single" w:sz="4" w:space="0" w:color="auto"/>
              <w:bottom w:val="single" w:sz="4" w:space="0" w:color="auto"/>
              <w:right w:val="single" w:sz="4" w:space="0" w:color="auto"/>
            </w:tcBorders>
          </w:tcPr>
          <w:p w14:paraId="3E9D5452" w14:textId="77777777" w:rsidR="009B60F3" w:rsidRPr="00D4590C" w:rsidRDefault="009B60F3" w:rsidP="003F7035">
            <w:r w:rsidRPr="00D4590C">
              <w:t>Картридж CANON EP 22</w:t>
            </w:r>
          </w:p>
        </w:tc>
        <w:tc>
          <w:tcPr>
            <w:tcW w:w="1276" w:type="dxa"/>
            <w:tcBorders>
              <w:top w:val="single" w:sz="4" w:space="0" w:color="auto"/>
              <w:left w:val="single" w:sz="4" w:space="0" w:color="auto"/>
              <w:bottom w:val="single" w:sz="4" w:space="0" w:color="auto"/>
              <w:right w:val="single" w:sz="4" w:space="0" w:color="auto"/>
            </w:tcBorders>
            <w:vAlign w:val="center"/>
          </w:tcPr>
          <w:p w14:paraId="34B89951"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hideMark/>
          </w:tcPr>
          <w:p w14:paraId="28DE95DD" w14:textId="77777777" w:rsidR="009B60F3" w:rsidRPr="000F6EA4"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28062A" w14:textId="77777777" w:rsidR="009B60F3" w:rsidRPr="000F6EA4" w:rsidRDefault="009B60F3" w:rsidP="003F7035">
            <w:r w:rsidRPr="000F6EA4">
              <w:t>8</w:t>
            </w:r>
          </w:p>
        </w:tc>
      </w:tr>
      <w:tr w:rsidR="009B60F3" w14:paraId="5CE37A64"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612640BC" w14:textId="77777777" w:rsidR="009B60F3" w:rsidRDefault="009B60F3" w:rsidP="003F7035">
            <w:pPr>
              <w:contextualSpacing/>
              <w:rPr>
                <w:sz w:val="20"/>
              </w:rPr>
            </w:pPr>
            <w:r>
              <w:rPr>
                <w:sz w:val="20"/>
              </w:rPr>
              <w:t>11</w:t>
            </w:r>
          </w:p>
        </w:tc>
        <w:tc>
          <w:tcPr>
            <w:tcW w:w="3793" w:type="dxa"/>
            <w:tcBorders>
              <w:top w:val="single" w:sz="4" w:space="0" w:color="auto"/>
              <w:left w:val="single" w:sz="4" w:space="0" w:color="auto"/>
              <w:bottom w:val="single" w:sz="4" w:space="0" w:color="auto"/>
              <w:right w:val="single" w:sz="4" w:space="0" w:color="auto"/>
            </w:tcBorders>
            <w:vAlign w:val="center"/>
          </w:tcPr>
          <w:p w14:paraId="138E55CD" w14:textId="77777777" w:rsidR="009B60F3" w:rsidRDefault="009B60F3" w:rsidP="003F7035">
            <w:r>
              <w:t xml:space="preserve">Картридж </w:t>
            </w:r>
            <w:r w:rsidRPr="00D4590C">
              <w:t>CANON E30</w:t>
            </w:r>
          </w:p>
        </w:tc>
        <w:tc>
          <w:tcPr>
            <w:tcW w:w="1276" w:type="dxa"/>
            <w:tcBorders>
              <w:top w:val="single" w:sz="4" w:space="0" w:color="auto"/>
              <w:left w:val="single" w:sz="4" w:space="0" w:color="auto"/>
              <w:bottom w:val="single" w:sz="4" w:space="0" w:color="auto"/>
              <w:right w:val="single" w:sz="4" w:space="0" w:color="auto"/>
            </w:tcBorders>
            <w:vAlign w:val="center"/>
          </w:tcPr>
          <w:p w14:paraId="567E435B"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hideMark/>
          </w:tcPr>
          <w:p w14:paraId="44EAE881" w14:textId="77777777" w:rsidR="009B60F3" w:rsidRPr="000F6EA4"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02E66CAA" w14:textId="77777777" w:rsidR="009B60F3" w:rsidRPr="000F6EA4" w:rsidRDefault="009B60F3" w:rsidP="003F7035">
            <w:r w:rsidRPr="000F6EA4">
              <w:t>9</w:t>
            </w:r>
          </w:p>
        </w:tc>
      </w:tr>
      <w:tr w:rsidR="009B60F3" w14:paraId="0C2738C3"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1DDB36DC" w14:textId="77777777" w:rsidR="009B60F3" w:rsidRDefault="009B60F3" w:rsidP="003F7035">
            <w:pPr>
              <w:contextualSpacing/>
              <w:rPr>
                <w:sz w:val="20"/>
              </w:rPr>
            </w:pPr>
            <w:r>
              <w:rPr>
                <w:sz w:val="20"/>
              </w:rPr>
              <w:t>12</w:t>
            </w:r>
          </w:p>
        </w:tc>
        <w:tc>
          <w:tcPr>
            <w:tcW w:w="3793" w:type="dxa"/>
            <w:tcBorders>
              <w:top w:val="single" w:sz="4" w:space="0" w:color="auto"/>
              <w:left w:val="single" w:sz="4" w:space="0" w:color="auto"/>
              <w:bottom w:val="single" w:sz="4" w:space="0" w:color="auto"/>
              <w:right w:val="single" w:sz="4" w:space="0" w:color="auto"/>
            </w:tcBorders>
            <w:vAlign w:val="center"/>
          </w:tcPr>
          <w:p w14:paraId="7DD448F2" w14:textId="77777777" w:rsidR="009B60F3" w:rsidRDefault="009B60F3" w:rsidP="003F7035">
            <w:r w:rsidRPr="00D4590C">
              <w:t>Картридж НР 7553</w:t>
            </w:r>
          </w:p>
        </w:tc>
        <w:tc>
          <w:tcPr>
            <w:tcW w:w="1276" w:type="dxa"/>
            <w:tcBorders>
              <w:top w:val="single" w:sz="4" w:space="0" w:color="auto"/>
              <w:left w:val="single" w:sz="4" w:space="0" w:color="auto"/>
              <w:bottom w:val="single" w:sz="4" w:space="0" w:color="auto"/>
              <w:right w:val="single" w:sz="4" w:space="0" w:color="auto"/>
            </w:tcBorders>
            <w:vAlign w:val="center"/>
          </w:tcPr>
          <w:p w14:paraId="53FF6080"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tcPr>
          <w:p w14:paraId="0726009F"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tcPr>
          <w:p w14:paraId="57F27960" w14:textId="77777777" w:rsidR="009B60F3" w:rsidRPr="000F6EA4" w:rsidRDefault="009B60F3" w:rsidP="003F7035">
            <w:r w:rsidRPr="000F6EA4">
              <w:t>5</w:t>
            </w:r>
          </w:p>
        </w:tc>
      </w:tr>
      <w:tr w:rsidR="009B60F3" w14:paraId="6A4CD55C"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57B93EFF" w14:textId="77777777" w:rsidR="009B60F3" w:rsidRDefault="009B60F3" w:rsidP="003F7035">
            <w:pPr>
              <w:contextualSpacing/>
              <w:rPr>
                <w:sz w:val="20"/>
              </w:rPr>
            </w:pPr>
            <w:r>
              <w:rPr>
                <w:sz w:val="20"/>
              </w:rPr>
              <w:t>13</w:t>
            </w:r>
          </w:p>
        </w:tc>
        <w:tc>
          <w:tcPr>
            <w:tcW w:w="3793" w:type="dxa"/>
            <w:tcBorders>
              <w:top w:val="single" w:sz="4" w:space="0" w:color="auto"/>
              <w:left w:val="single" w:sz="4" w:space="0" w:color="auto"/>
              <w:bottom w:val="single" w:sz="4" w:space="0" w:color="auto"/>
              <w:right w:val="single" w:sz="4" w:space="0" w:color="auto"/>
            </w:tcBorders>
            <w:vAlign w:val="center"/>
          </w:tcPr>
          <w:p w14:paraId="78B29247" w14:textId="77777777" w:rsidR="009B60F3" w:rsidRDefault="009B60F3" w:rsidP="003F7035">
            <w:r w:rsidRPr="00D4590C">
              <w:t>Картридж</w:t>
            </w:r>
            <w:r>
              <w:t xml:space="preserve"> </w:t>
            </w:r>
            <w:r w:rsidRPr="00D4590C">
              <w:t>СЕ 255 Х</w:t>
            </w:r>
          </w:p>
        </w:tc>
        <w:tc>
          <w:tcPr>
            <w:tcW w:w="1276" w:type="dxa"/>
            <w:tcBorders>
              <w:top w:val="single" w:sz="4" w:space="0" w:color="auto"/>
              <w:left w:val="single" w:sz="4" w:space="0" w:color="auto"/>
              <w:bottom w:val="single" w:sz="4" w:space="0" w:color="auto"/>
              <w:right w:val="single" w:sz="4" w:space="0" w:color="auto"/>
            </w:tcBorders>
            <w:vAlign w:val="center"/>
          </w:tcPr>
          <w:p w14:paraId="75A29F3B"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tcPr>
          <w:p w14:paraId="7AC39AEF"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tcPr>
          <w:p w14:paraId="3D1BB072" w14:textId="77777777" w:rsidR="009B60F3" w:rsidRPr="000F6EA4" w:rsidRDefault="009B60F3" w:rsidP="003F7035">
            <w:r w:rsidRPr="000F6EA4">
              <w:t>1</w:t>
            </w:r>
          </w:p>
        </w:tc>
      </w:tr>
      <w:tr w:rsidR="009B60F3" w14:paraId="54CB9134"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20A2235C" w14:textId="77777777" w:rsidR="009B60F3" w:rsidRDefault="009B60F3" w:rsidP="003F7035">
            <w:pPr>
              <w:contextualSpacing/>
              <w:rPr>
                <w:sz w:val="20"/>
              </w:rPr>
            </w:pPr>
            <w:r>
              <w:rPr>
                <w:sz w:val="20"/>
              </w:rPr>
              <w:t>14</w:t>
            </w:r>
          </w:p>
        </w:tc>
        <w:tc>
          <w:tcPr>
            <w:tcW w:w="3793" w:type="dxa"/>
            <w:tcBorders>
              <w:top w:val="single" w:sz="4" w:space="0" w:color="auto"/>
              <w:left w:val="single" w:sz="4" w:space="0" w:color="auto"/>
              <w:bottom w:val="single" w:sz="4" w:space="0" w:color="auto"/>
              <w:right w:val="single" w:sz="4" w:space="0" w:color="auto"/>
            </w:tcBorders>
            <w:vAlign w:val="center"/>
          </w:tcPr>
          <w:p w14:paraId="07333A58" w14:textId="77777777" w:rsidR="009B60F3" w:rsidRDefault="009B60F3" w:rsidP="003F7035">
            <w:r w:rsidRPr="00D4590C">
              <w:t>Картридж</w:t>
            </w:r>
            <w:r>
              <w:t xml:space="preserve"> </w:t>
            </w:r>
            <w:r w:rsidRPr="00D4590C">
              <w:t>XEROX 5335</w:t>
            </w:r>
          </w:p>
        </w:tc>
        <w:tc>
          <w:tcPr>
            <w:tcW w:w="1276" w:type="dxa"/>
            <w:tcBorders>
              <w:top w:val="single" w:sz="4" w:space="0" w:color="auto"/>
              <w:left w:val="single" w:sz="4" w:space="0" w:color="auto"/>
              <w:bottom w:val="single" w:sz="4" w:space="0" w:color="auto"/>
              <w:right w:val="single" w:sz="4" w:space="0" w:color="auto"/>
            </w:tcBorders>
            <w:vAlign w:val="center"/>
          </w:tcPr>
          <w:p w14:paraId="5352051B"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tcPr>
          <w:p w14:paraId="0C9AAD0F"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tcPr>
          <w:p w14:paraId="24EDE088" w14:textId="77777777" w:rsidR="009B60F3" w:rsidRPr="000F6EA4" w:rsidRDefault="009B60F3" w:rsidP="003F7035">
            <w:r w:rsidRPr="000F6EA4">
              <w:t>1</w:t>
            </w:r>
          </w:p>
        </w:tc>
      </w:tr>
      <w:tr w:rsidR="009B60F3" w14:paraId="50B6CCB3"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208E62E4" w14:textId="77777777" w:rsidR="009B60F3" w:rsidRDefault="009B60F3" w:rsidP="003F7035">
            <w:pPr>
              <w:contextualSpacing/>
              <w:rPr>
                <w:sz w:val="20"/>
              </w:rPr>
            </w:pPr>
            <w:r>
              <w:rPr>
                <w:sz w:val="20"/>
              </w:rPr>
              <w:t>15</w:t>
            </w:r>
          </w:p>
        </w:tc>
        <w:tc>
          <w:tcPr>
            <w:tcW w:w="3793" w:type="dxa"/>
            <w:tcBorders>
              <w:top w:val="single" w:sz="4" w:space="0" w:color="auto"/>
              <w:left w:val="single" w:sz="4" w:space="0" w:color="auto"/>
              <w:bottom w:val="single" w:sz="4" w:space="0" w:color="auto"/>
              <w:right w:val="single" w:sz="4" w:space="0" w:color="auto"/>
            </w:tcBorders>
            <w:vAlign w:val="center"/>
          </w:tcPr>
          <w:p w14:paraId="117486FE" w14:textId="77777777" w:rsidR="009B60F3" w:rsidRDefault="009B60F3" w:rsidP="003F7035">
            <w:r w:rsidRPr="00D4590C">
              <w:t>Картридж 013R 00589</w:t>
            </w:r>
          </w:p>
        </w:tc>
        <w:tc>
          <w:tcPr>
            <w:tcW w:w="1276" w:type="dxa"/>
            <w:tcBorders>
              <w:top w:val="single" w:sz="4" w:space="0" w:color="auto"/>
              <w:left w:val="single" w:sz="4" w:space="0" w:color="auto"/>
              <w:bottom w:val="single" w:sz="4" w:space="0" w:color="auto"/>
              <w:right w:val="single" w:sz="4" w:space="0" w:color="auto"/>
            </w:tcBorders>
            <w:vAlign w:val="center"/>
          </w:tcPr>
          <w:p w14:paraId="3E6B80A9"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tcPr>
          <w:p w14:paraId="3D33AAB0"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tcPr>
          <w:p w14:paraId="0227ECDF" w14:textId="77777777" w:rsidR="009B60F3" w:rsidRPr="000F6EA4" w:rsidRDefault="009B60F3" w:rsidP="003F7035">
            <w:r w:rsidRPr="000F6EA4">
              <w:t>2</w:t>
            </w:r>
          </w:p>
        </w:tc>
      </w:tr>
      <w:tr w:rsidR="009B60F3" w14:paraId="3A1D1851"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0FD7D6E2" w14:textId="77777777" w:rsidR="009B60F3" w:rsidRDefault="009B60F3" w:rsidP="003F7035">
            <w:pPr>
              <w:contextualSpacing/>
              <w:rPr>
                <w:sz w:val="20"/>
              </w:rPr>
            </w:pPr>
            <w:r>
              <w:rPr>
                <w:sz w:val="20"/>
              </w:rPr>
              <w:t>16</w:t>
            </w:r>
          </w:p>
        </w:tc>
        <w:tc>
          <w:tcPr>
            <w:tcW w:w="3793" w:type="dxa"/>
            <w:tcBorders>
              <w:top w:val="single" w:sz="4" w:space="0" w:color="auto"/>
              <w:left w:val="single" w:sz="4" w:space="0" w:color="auto"/>
              <w:bottom w:val="single" w:sz="4" w:space="0" w:color="auto"/>
              <w:right w:val="single" w:sz="4" w:space="0" w:color="auto"/>
            </w:tcBorders>
            <w:vAlign w:val="center"/>
          </w:tcPr>
          <w:p w14:paraId="665B5D23" w14:textId="77777777" w:rsidR="009B60F3" w:rsidRDefault="009B60F3" w:rsidP="003F7035">
            <w:r w:rsidRPr="00D4590C">
              <w:t>Картридж 006R 01179</w:t>
            </w:r>
          </w:p>
        </w:tc>
        <w:tc>
          <w:tcPr>
            <w:tcW w:w="1276" w:type="dxa"/>
            <w:tcBorders>
              <w:top w:val="single" w:sz="4" w:space="0" w:color="auto"/>
              <w:left w:val="single" w:sz="4" w:space="0" w:color="auto"/>
              <w:bottom w:val="single" w:sz="4" w:space="0" w:color="auto"/>
              <w:right w:val="single" w:sz="4" w:space="0" w:color="auto"/>
            </w:tcBorders>
            <w:vAlign w:val="center"/>
          </w:tcPr>
          <w:p w14:paraId="5A10FB07"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tcPr>
          <w:p w14:paraId="587B2A49"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tcPr>
          <w:p w14:paraId="08121E32" w14:textId="77777777" w:rsidR="009B60F3" w:rsidRPr="000F6EA4" w:rsidRDefault="009B60F3" w:rsidP="003F7035">
            <w:r w:rsidRPr="000F6EA4">
              <w:t>1</w:t>
            </w:r>
          </w:p>
        </w:tc>
      </w:tr>
      <w:tr w:rsidR="009B60F3" w14:paraId="47CE58A7"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093A9F17" w14:textId="77777777" w:rsidR="009B60F3" w:rsidRDefault="009B60F3" w:rsidP="003F7035">
            <w:pPr>
              <w:contextualSpacing/>
              <w:rPr>
                <w:sz w:val="20"/>
              </w:rPr>
            </w:pPr>
            <w:r>
              <w:rPr>
                <w:sz w:val="20"/>
              </w:rPr>
              <w:t>17</w:t>
            </w:r>
          </w:p>
        </w:tc>
        <w:tc>
          <w:tcPr>
            <w:tcW w:w="3793" w:type="dxa"/>
            <w:tcBorders>
              <w:top w:val="single" w:sz="4" w:space="0" w:color="auto"/>
              <w:left w:val="single" w:sz="4" w:space="0" w:color="auto"/>
              <w:bottom w:val="single" w:sz="4" w:space="0" w:color="auto"/>
              <w:right w:val="single" w:sz="4" w:space="0" w:color="auto"/>
            </w:tcBorders>
            <w:vAlign w:val="center"/>
          </w:tcPr>
          <w:p w14:paraId="28F5E9A8" w14:textId="77777777" w:rsidR="009B60F3" w:rsidRDefault="009B60F3" w:rsidP="003F7035">
            <w:r w:rsidRPr="000F6EA4">
              <w:t>Картридж 013R 00625</w:t>
            </w:r>
          </w:p>
        </w:tc>
        <w:tc>
          <w:tcPr>
            <w:tcW w:w="1276" w:type="dxa"/>
            <w:tcBorders>
              <w:top w:val="single" w:sz="4" w:space="0" w:color="auto"/>
              <w:left w:val="single" w:sz="4" w:space="0" w:color="auto"/>
              <w:bottom w:val="single" w:sz="4" w:space="0" w:color="auto"/>
              <w:right w:val="single" w:sz="4" w:space="0" w:color="auto"/>
            </w:tcBorders>
            <w:vAlign w:val="center"/>
          </w:tcPr>
          <w:p w14:paraId="7D11A3A0"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tcPr>
          <w:p w14:paraId="28BF29E9"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tcPr>
          <w:p w14:paraId="48B7A1FE" w14:textId="77777777" w:rsidR="009B60F3" w:rsidRPr="000F6EA4" w:rsidRDefault="009B60F3" w:rsidP="003F7035">
            <w:r w:rsidRPr="000F6EA4">
              <w:t>1</w:t>
            </w:r>
          </w:p>
        </w:tc>
      </w:tr>
      <w:tr w:rsidR="009B60F3" w14:paraId="3475364F"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522BCE2B" w14:textId="77777777" w:rsidR="009B60F3" w:rsidRDefault="009B60F3" w:rsidP="003F7035">
            <w:pPr>
              <w:contextualSpacing/>
              <w:rPr>
                <w:sz w:val="20"/>
              </w:rPr>
            </w:pPr>
            <w:r>
              <w:rPr>
                <w:sz w:val="20"/>
              </w:rPr>
              <w:t>18</w:t>
            </w:r>
          </w:p>
        </w:tc>
        <w:tc>
          <w:tcPr>
            <w:tcW w:w="3793" w:type="dxa"/>
            <w:tcBorders>
              <w:top w:val="single" w:sz="4" w:space="0" w:color="auto"/>
              <w:left w:val="single" w:sz="4" w:space="0" w:color="auto"/>
              <w:bottom w:val="single" w:sz="4" w:space="0" w:color="auto"/>
              <w:right w:val="single" w:sz="4" w:space="0" w:color="auto"/>
            </w:tcBorders>
            <w:vAlign w:val="center"/>
          </w:tcPr>
          <w:p w14:paraId="759116BE" w14:textId="77777777" w:rsidR="009B60F3" w:rsidRDefault="009B60F3" w:rsidP="003F7035">
            <w:r w:rsidRPr="000F6EA4">
              <w:t xml:space="preserve">Картридж для KYCERA </w:t>
            </w:r>
            <w:proofErr w:type="spellStart"/>
            <w:r w:rsidRPr="000F6EA4">
              <w:t>Taskata</w:t>
            </w:r>
            <w:proofErr w:type="spellEnd"/>
            <w:r w:rsidRPr="000F6EA4">
              <w:t xml:space="preserve"> 2553</w:t>
            </w:r>
          </w:p>
        </w:tc>
        <w:tc>
          <w:tcPr>
            <w:tcW w:w="1276" w:type="dxa"/>
            <w:tcBorders>
              <w:top w:val="single" w:sz="4" w:space="0" w:color="auto"/>
              <w:left w:val="single" w:sz="4" w:space="0" w:color="auto"/>
              <w:bottom w:val="single" w:sz="4" w:space="0" w:color="auto"/>
              <w:right w:val="single" w:sz="4" w:space="0" w:color="auto"/>
            </w:tcBorders>
            <w:vAlign w:val="center"/>
          </w:tcPr>
          <w:p w14:paraId="5A227008"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tcPr>
          <w:p w14:paraId="7630CA3B"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tcPr>
          <w:p w14:paraId="48CB25C8" w14:textId="77777777" w:rsidR="009B60F3" w:rsidRPr="000F6EA4" w:rsidRDefault="009B60F3" w:rsidP="003F7035">
            <w:r w:rsidRPr="000F6EA4">
              <w:t>6</w:t>
            </w:r>
          </w:p>
        </w:tc>
      </w:tr>
      <w:tr w:rsidR="009B60F3" w14:paraId="38D4B477"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0FB14793" w14:textId="77777777" w:rsidR="009B60F3" w:rsidRDefault="009B60F3" w:rsidP="003F7035">
            <w:pPr>
              <w:contextualSpacing/>
              <w:rPr>
                <w:sz w:val="20"/>
              </w:rPr>
            </w:pPr>
            <w:r>
              <w:rPr>
                <w:sz w:val="20"/>
              </w:rPr>
              <w:t>19</w:t>
            </w:r>
          </w:p>
        </w:tc>
        <w:tc>
          <w:tcPr>
            <w:tcW w:w="3793" w:type="dxa"/>
            <w:tcBorders>
              <w:top w:val="single" w:sz="4" w:space="0" w:color="auto"/>
              <w:left w:val="single" w:sz="4" w:space="0" w:color="auto"/>
              <w:bottom w:val="single" w:sz="4" w:space="0" w:color="auto"/>
              <w:right w:val="single" w:sz="4" w:space="0" w:color="auto"/>
            </w:tcBorders>
            <w:vAlign w:val="center"/>
          </w:tcPr>
          <w:p w14:paraId="1F1381D6" w14:textId="77777777" w:rsidR="009B60F3" w:rsidRDefault="009B60F3" w:rsidP="003F7035">
            <w:r w:rsidRPr="000F6EA4">
              <w:t xml:space="preserve"> Бункер для KYCERA </w:t>
            </w:r>
            <w:proofErr w:type="spellStart"/>
            <w:r w:rsidRPr="000F6EA4">
              <w:t>Taskata</w:t>
            </w:r>
            <w:proofErr w:type="spellEnd"/>
            <w:r w:rsidRPr="000F6EA4">
              <w:t xml:space="preserve"> 2553 </w:t>
            </w:r>
          </w:p>
        </w:tc>
        <w:tc>
          <w:tcPr>
            <w:tcW w:w="1276" w:type="dxa"/>
            <w:tcBorders>
              <w:top w:val="single" w:sz="4" w:space="0" w:color="auto"/>
              <w:left w:val="single" w:sz="4" w:space="0" w:color="auto"/>
              <w:bottom w:val="single" w:sz="4" w:space="0" w:color="auto"/>
              <w:right w:val="single" w:sz="4" w:space="0" w:color="auto"/>
            </w:tcBorders>
            <w:vAlign w:val="center"/>
          </w:tcPr>
          <w:p w14:paraId="4A68A165"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tcPr>
          <w:p w14:paraId="2B047171"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tcPr>
          <w:p w14:paraId="6480B60B" w14:textId="77777777" w:rsidR="009B60F3" w:rsidRPr="000F6EA4" w:rsidRDefault="009B60F3" w:rsidP="003F7035">
            <w:r w:rsidRPr="000F6EA4">
              <w:t>2</w:t>
            </w:r>
          </w:p>
        </w:tc>
      </w:tr>
      <w:tr w:rsidR="009B60F3" w14:paraId="1009D493"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531C055B" w14:textId="77777777" w:rsidR="009B60F3" w:rsidRDefault="009B60F3" w:rsidP="003F7035">
            <w:pPr>
              <w:contextualSpacing/>
              <w:rPr>
                <w:sz w:val="20"/>
              </w:rPr>
            </w:pPr>
            <w:r>
              <w:rPr>
                <w:sz w:val="20"/>
              </w:rPr>
              <w:t>20</w:t>
            </w:r>
          </w:p>
        </w:tc>
        <w:tc>
          <w:tcPr>
            <w:tcW w:w="3793" w:type="dxa"/>
            <w:tcBorders>
              <w:top w:val="single" w:sz="4" w:space="0" w:color="auto"/>
              <w:left w:val="single" w:sz="4" w:space="0" w:color="auto"/>
              <w:bottom w:val="single" w:sz="4" w:space="0" w:color="auto"/>
              <w:right w:val="single" w:sz="4" w:space="0" w:color="auto"/>
            </w:tcBorders>
            <w:vAlign w:val="center"/>
          </w:tcPr>
          <w:p w14:paraId="750662E0" w14:textId="77777777" w:rsidR="009B60F3" w:rsidRDefault="009B60F3" w:rsidP="003F7035">
            <w:r w:rsidRPr="00FA002A">
              <w:t>Картридж НР 321, 322, 323</w:t>
            </w:r>
            <w:r w:rsidRPr="000F6EA4">
              <w:t> </w:t>
            </w:r>
          </w:p>
        </w:tc>
        <w:tc>
          <w:tcPr>
            <w:tcW w:w="1276" w:type="dxa"/>
            <w:tcBorders>
              <w:top w:val="single" w:sz="4" w:space="0" w:color="auto"/>
              <w:left w:val="single" w:sz="4" w:space="0" w:color="auto"/>
              <w:bottom w:val="single" w:sz="4" w:space="0" w:color="auto"/>
              <w:right w:val="single" w:sz="4" w:space="0" w:color="auto"/>
            </w:tcBorders>
            <w:vAlign w:val="center"/>
          </w:tcPr>
          <w:p w14:paraId="110C1E05"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tcPr>
          <w:p w14:paraId="18E855FF"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tcPr>
          <w:p w14:paraId="2437E99C" w14:textId="77777777" w:rsidR="009B60F3" w:rsidRPr="000F6EA4" w:rsidRDefault="009B60F3" w:rsidP="003F7035">
            <w:r w:rsidRPr="000F6EA4">
              <w:t>3</w:t>
            </w:r>
          </w:p>
        </w:tc>
      </w:tr>
      <w:tr w:rsidR="009B60F3" w14:paraId="139DB57E"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642CC924" w14:textId="77777777" w:rsidR="009B60F3" w:rsidRDefault="009B60F3" w:rsidP="003F7035">
            <w:pPr>
              <w:contextualSpacing/>
              <w:rPr>
                <w:sz w:val="20"/>
              </w:rPr>
            </w:pPr>
            <w:r>
              <w:rPr>
                <w:sz w:val="20"/>
              </w:rPr>
              <w:t>21</w:t>
            </w:r>
          </w:p>
        </w:tc>
        <w:tc>
          <w:tcPr>
            <w:tcW w:w="3793" w:type="dxa"/>
            <w:tcBorders>
              <w:top w:val="single" w:sz="4" w:space="0" w:color="auto"/>
              <w:left w:val="single" w:sz="4" w:space="0" w:color="auto"/>
              <w:bottom w:val="single" w:sz="4" w:space="0" w:color="auto"/>
              <w:right w:val="single" w:sz="4" w:space="0" w:color="auto"/>
            </w:tcBorders>
            <w:vAlign w:val="center"/>
          </w:tcPr>
          <w:p w14:paraId="252D5DB2" w14:textId="77777777" w:rsidR="009B60F3" w:rsidRDefault="009B60F3" w:rsidP="003F7035">
            <w:r w:rsidRPr="000F6EA4">
              <w:t>Бункер для отработанного тонера для XEROX B215 DIN</w:t>
            </w:r>
          </w:p>
        </w:tc>
        <w:tc>
          <w:tcPr>
            <w:tcW w:w="1276" w:type="dxa"/>
            <w:tcBorders>
              <w:top w:val="single" w:sz="4" w:space="0" w:color="auto"/>
              <w:left w:val="single" w:sz="4" w:space="0" w:color="auto"/>
              <w:bottom w:val="single" w:sz="4" w:space="0" w:color="auto"/>
              <w:right w:val="single" w:sz="4" w:space="0" w:color="auto"/>
            </w:tcBorders>
            <w:vAlign w:val="center"/>
          </w:tcPr>
          <w:p w14:paraId="5870338E"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tcPr>
          <w:p w14:paraId="6376A9C6"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tcPr>
          <w:p w14:paraId="5A5BECF1" w14:textId="77777777" w:rsidR="009B60F3" w:rsidRPr="000F6EA4" w:rsidRDefault="009B60F3" w:rsidP="003F7035">
            <w:r w:rsidRPr="000F6EA4">
              <w:t>20</w:t>
            </w:r>
          </w:p>
        </w:tc>
      </w:tr>
      <w:tr w:rsidR="009B60F3" w14:paraId="1133D157" w14:textId="77777777" w:rsidTr="003F7035">
        <w:trPr>
          <w:trHeight w:val="510"/>
          <w:jc w:val="center"/>
        </w:trPr>
        <w:tc>
          <w:tcPr>
            <w:tcW w:w="956" w:type="dxa"/>
            <w:tcBorders>
              <w:top w:val="single" w:sz="4" w:space="0" w:color="auto"/>
              <w:left w:val="single" w:sz="4" w:space="0" w:color="auto"/>
              <w:bottom w:val="single" w:sz="4" w:space="0" w:color="auto"/>
              <w:right w:val="single" w:sz="4" w:space="0" w:color="auto"/>
            </w:tcBorders>
            <w:vAlign w:val="center"/>
          </w:tcPr>
          <w:p w14:paraId="24485161" w14:textId="77777777" w:rsidR="009B60F3" w:rsidRDefault="009B60F3" w:rsidP="003F7035">
            <w:pPr>
              <w:contextualSpacing/>
              <w:rPr>
                <w:sz w:val="20"/>
              </w:rPr>
            </w:pPr>
            <w:r>
              <w:rPr>
                <w:sz w:val="20"/>
              </w:rPr>
              <w:t>22</w:t>
            </w:r>
          </w:p>
        </w:tc>
        <w:tc>
          <w:tcPr>
            <w:tcW w:w="3793" w:type="dxa"/>
            <w:tcBorders>
              <w:top w:val="single" w:sz="4" w:space="0" w:color="auto"/>
              <w:left w:val="single" w:sz="4" w:space="0" w:color="auto"/>
              <w:bottom w:val="single" w:sz="4" w:space="0" w:color="auto"/>
              <w:right w:val="single" w:sz="4" w:space="0" w:color="auto"/>
            </w:tcBorders>
            <w:vAlign w:val="center"/>
          </w:tcPr>
          <w:p w14:paraId="0566CF55" w14:textId="77777777" w:rsidR="009B60F3" w:rsidRDefault="009B60F3" w:rsidP="003F7035">
            <w:r w:rsidRPr="000F6EA4">
              <w:t>Бункер для отработанного тонера для XEROX 3215</w:t>
            </w:r>
          </w:p>
        </w:tc>
        <w:tc>
          <w:tcPr>
            <w:tcW w:w="1276" w:type="dxa"/>
            <w:tcBorders>
              <w:top w:val="single" w:sz="4" w:space="0" w:color="auto"/>
              <w:left w:val="single" w:sz="4" w:space="0" w:color="auto"/>
              <w:bottom w:val="single" w:sz="4" w:space="0" w:color="auto"/>
              <w:right w:val="single" w:sz="4" w:space="0" w:color="auto"/>
            </w:tcBorders>
            <w:vAlign w:val="center"/>
          </w:tcPr>
          <w:p w14:paraId="542CA23B" w14:textId="77777777" w:rsidR="009B60F3" w:rsidRPr="000F6EA4" w:rsidRDefault="009B60F3" w:rsidP="003F7035">
            <w:pPr>
              <w:outlineLvl w:val="0"/>
            </w:pPr>
          </w:p>
        </w:tc>
        <w:tc>
          <w:tcPr>
            <w:tcW w:w="1844" w:type="dxa"/>
            <w:tcBorders>
              <w:top w:val="single" w:sz="4" w:space="0" w:color="auto"/>
              <w:left w:val="single" w:sz="4" w:space="0" w:color="auto"/>
              <w:bottom w:val="single" w:sz="4" w:space="0" w:color="auto"/>
              <w:right w:val="single" w:sz="4" w:space="0" w:color="auto"/>
            </w:tcBorders>
          </w:tcPr>
          <w:p w14:paraId="4F588DAB" w14:textId="77777777" w:rsidR="009B60F3" w:rsidRDefault="009B60F3" w:rsidP="003F7035">
            <w:r>
              <w:t>48242721524</w:t>
            </w:r>
          </w:p>
        </w:tc>
        <w:tc>
          <w:tcPr>
            <w:tcW w:w="993" w:type="dxa"/>
            <w:tcBorders>
              <w:top w:val="single" w:sz="4" w:space="0" w:color="auto"/>
              <w:left w:val="single" w:sz="4" w:space="0" w:color="auto"/>
              <w:bottom w:val="single" w:sz="4" w:space="0" w:color="auto"/>
              <w:right w:val="single" w:sz="4" w:space="0" w:color="auto"/>
            </w:tcBorders>
            <w:vAlign w:val="center"/>
          </w:tcPr>
          <w:p w14:paraId="133FC9F7" w14:textId="77777777" w:rsidR="009B60F3" w:rsidRPr="000F6EA4" w:rsidRDefault="009B60F3" w:rsidP="003F7035">
            <w:r w:rsidRPr="000F6EA4">
              <w:t>4</w:t>
            </w:r>
          </w:p>
        </w:tc>
      </w:tr>
      <w:tr w:rsidR="009B60F3" w14:paraId="54F8A9D1" w14:textId="77777777" w:rsidTr="003F7035">
        <w:trPr>
          <w:trHeight w:val="510"/>
          <w:jc w:val="center"/>
        </w:trPr>
        <w:tc>
          <w:tcPr>
            <w:tcW w:w="7869" w:type="dxa"/>
            <w:gridSpan w:val="4"/>
            <w:tcBorders>
              <w:top w:val="single" w:sz="4" w:space="0" w:color="auto"/>
              <w:left w:val="single" w:sz="4" w:space="0" w:color="auto"/>
              <w:bottom w:val="single" w:sz="4" w:space="0" w:color="auto"/>
              <w:right w:val="single" w:sz="4" w:space="0" w:color="auto"/>
            </w:tcBorders>
            <w:vAlign w:val="center"/>
            <w:hideMark/>
          </w:tcPr>
          <w:p w14:paraId="0BF2AA76" w14:textId="77777777" w:rsidR="009B60F3" w:rsidRDefault="009B60F3" w:rsidP="003F7035">
            <w:pPr>
              <w:rPr>
                <w:b/>
                <w:sz w:val="20"/>
              </w:rPr>
            </w:pPr>
            <w:r>
              <w:rPr>
                <w:b/>
                <w:sz w:val="20"/>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14:paraId="778218A7" w14:textId="77777777" w:rsidR="009B60F3" w:rsidRDefault="009B60F3" w:rsidP="003F7035">
            <w:pPr>
              <w:rPr>
                <w:b/>
                <w:sz w:val="20"/>
              </w:rPr>
            </w:pPr>
            <w:r>
              <w:rPr>
                <w:b/>
                <w:sz w:val="20"/>
              </w:rPr>
              <w:t>573</w:t>
            </w:r>
          </w:p>
        </w:tc>
      </w:tr>
    </w:tbl>
    <w:p w14:paraId="6297872C" w14:textId="77777777" w:rsidR="009B60F3" w:rsidRDefault="009B60F3" w:rsidP="009B60F3">
      <w:pPr>
        <w:tabs>
          <w:tab w:val="left" w:pos="1021"/>
        </w:tabs>
        <w:ind w:right="142"/>
        <w:rPr>
          <w:sz w:val="24"/>
        </w:rPr>
      </w:pPr>
    </w:p>
    <w:p w14:paraId="6A29916D" w14:textId="77777777" w:rsidR="009B60F3" w:rsidRDefault="009B60F3" w:rsidP="009B60F3">
      <w:pPr>
        <w:tabs>
          <w:tab w:val="left" w:pos="1021"/>
        </w:tabs>
        <w:ind w:right="142"/>
        <w:rPr>
          <w:sz w:val="24"/>
        </w:rPr>
      </w:pPr>
    </w:p>
    <w:p w14:paraId="57BCF8C2" w14:textId="77777777" w:rsidR="009B60F3" w:rsidRDefault="009B60F3" w:rsidP="009B60F3">
      <w:pPr>
        <w:tabs>
          <w:tab w:val="left" w:pos="1021"/>
        </w:tabs>
        <w:ind w:right="142"/>
        <w:rPr>
          <w:sz w:val="24"/>
        </w:rPr>
      </w:pPr>
    </w:p>
    <w:p w14:paraId="07A0157A" w14:textId="77777777" w:rsidR="009B60F3" w:rsidRDefault="009B60F3" w:rsidP="009B60F3">
      <w:pPr>
        <w:tabs>
          <w:tab w:val="left" w:pos="1021"/>
        </w:tabs>
        <w:ind w:right="142"/>
        <w:rPr>
          <w:sz w:val="24"/>
        </w:rPr>
      </w:pPr>
    </w:p>
    <w:tbl>
      <w:tblPr>
        <w:tblW w:w="10632" w:type="dxa"/>
        <w:jc w:val="center"/>
        <w:tblLook w:val="04A0" w:firstRow="1" w:lastRow="0" w:firstColumn="1" w:lastColumn="0" w:noHBand="0" w:noVBand="1"/>
      </w:tblPr>
      <w:tblGrid>
        <w:gridCol w:w="5670"/>
        <w:gridCol w:w="4962"/>
      </w:tblGrid>
      <w:tr w:rsidR="009B60F3" w14:paraId="7EC5B126" w14:textId="77777777" w:rsidTr="003F7035">
        <w:trPr>
          <w:trHeight w:val="1944"/>
          <w:jc w:val="center"/>
        </w:trPr>
        <w:tc>
          <w:tcPr>
            <w:tcW w:w="5670" w:type="dxa"/>
          </w:tcPr>
          <w:p w14:paraId="2364AB7C" w14:textId="77777777" w:rsidR="009B60F3" w:rsidRDefault="009B60F3" w:rsidP="003F7035">
            <w:pPr>
              <w:tabs>
                <w:tab w:val="left" w:pos="567"/>
              </w:tabs>
            </w:pPr>
            <w:r>
              <w:t>Заказчик:</w:t>
            </w:r>
          </w:p>
          <w:p w14:paraId="6813766E" w14:textId="77777777" w:rsidR="009B60F3" w:rsidRDefault="009B60F3" w:rsidP="003F7035">
            <w:pPr>
              <w:tabs>
                <w:tab w:val="left" w:pos="567"/>
              </w:tabs>
              <w:rPr>
                <w:b/>
              </w:rPr>
            </w:pPr>
            <w:r>
              <w:rPr>
                <w:b/>
              </w:rPr>
              <w:t>Институт философии РАН</w:t>
            </w:r>
          </w:p>
          <w:p w14:paraId="4DB3579D" w14:textId="77777777" w:rsidR="009B60F3" w:rsidRDefault="009B60F3" w:rsidP="003F7035">
            <w:pPr>
              <w:tabs>
                <w:tab w:val="left" w:pos="567"/>
              </w:tabs>
              <w:spacing w:line="240" w:lineRule="atLeast"/>
              <w:ind w:firstLine="567"/>
            </w:pPr>
          </w:p>
          <w:p w14:paraId="74351353" w14:textId="77777777" w:rsidR="009B60F3" w:rsidRDefault="009B60F3" w:rsidP="003F7035">
            <w:pPr>
              <w:tabs>
                <w:tab w:val="left" w:pos="567"/>
              </w:tabs>
              <w:spacing w:line="240" w:lineRule="atLeast"/>
              <w:ind w:firstLine="567"/>
            </w:pPr>
          </w:p>
          <w:p w14:paraId="33334992" w14:textId="77777777" w:rsidR="009B60F3" w:rsidRDefault="009B60F3" w:rsidP="003F7035">
            <w:pPr>
              <w:tabs>
                <w:tab w:val="left" w:pos="567"/>
              </w:tabs>
              <w:spacing w:line="240" w:lineRule="atLeast"/>
              <w:ind w:firstLine="567"/>
            </w:pPr>
          </w:p>
          <w:p w14:paraId="519A279A" w14:textId="77777777" w:rsidR="009B60F3" w:rsidRDefault="009B60F3" w:rsidP="003F7035">
            <w:pPr>
              <w:tabs>
                <w:tab w:val="left" w:pos="567"/>
              </w:tabs>
              <w:spacing w:line="240" w:lineRule="atLeast"/>
              <w:ind w:firstLine="567"/>
            </w:pPr>
          </w:p>
          <w:p w14:paraId="21EE1650" w14:textId="77777777" w:rsidR="009B60F3" w:rsidRDefault="009B60F3" w:rsidP="003F7035">
            <w:pPr>
              <w:tabs>
                <w:tab w:val="left" w:pos="567"/>
              </w:tabs>
              <w:spacing w:line="240" w:lineRule="atLeast"/>
              <w:ind w:firstLine="567"/>
            </w:pPr>
          </w:p>
          <w:p w14:paraId="45DACCF6" w14:textId="77777777" w:rsidR="009B60F3" w:rsidRDefault="009B60F3" w:rsidP="003F7035">
            <w:pPr>
              <w:tabs>
                <w:tab w:val="left" w:pos="567"/>
              </w:tabs>
              <w:spacing w:line="240" w:lineRule="atLeast"/>
              <w:ind w:firstLine="567"/>
            </w:pPr>
          </w:p>
          <w:p w14:paraId="75F5C14C" w14:textId="77777777" w:rsidR="009B60F3" w:rsidRDefault="009B60F3" w:rsidP="003F7035">
            <w:pPr>
              <w:tabs>
                <w:tab w:val="left" w:pos="567"/>
              </w:tabs>
            </w:pPr>
            <w:r>
              <w:t>Врио директора Института философии РАН</w:t>
            </w:r>
          </w:p>
          <w:p w14:paraId="700568D5" w14:textId="77777777" w:rsidR="009B60F3" w:rsidRDefault="009B60F3" w:rsidP="003F7035">
            <w:pPr>
              <w:tabs>
                <w:tab w:val="left" w:pos="567"/>
              </w:tabs>
              <w:ind w:firstLine="567"/>
            </w:pPr>
          </w:p>
          <w:p w14:paraId="1A93A6B2" w14:textId="77777777" w:rsidR="009B60F3" w:rsidRDefault="009B60F3" w:rsidP="003F7035">
            <w:pPr>
              <w:tabs>
                <w:tab w:val="left" w:pos="567"/>
              </w:tabs>
            </w:pPr>
            <w:r>
              <w:t>_________________________А.А. Гусейнов</w:t>
            </w:r>
          </w:p>
          <w:p w14:paraId="2D6EC31F" w14:textId="77777777" w:rsidR="009B60F3" w:rsidRDefault="009B60F3" w:rsidP="003F7035">
            <w:pPr>
              <w:tabs>
                <w:tab w:val="left" w:pos="567"/>
              </w:tabs>
              <w:ind w:firstLine="567"/>
            </w:pPr>
            <w:r>
              <w:rPr>
                <w:snapToGrid w:val="0"/>
              </w:rPr>
              <w:t xml:space="preserve">              </w:t>
            </w:r>
            <w:proofErr w:type="spellStart"/>
            <w:r>
              <w:rPr>
                <w:snapToGrid w:val="0"/>
              </w:rPr>
              <w:t>м.п</w:t>
            </w:r>
            <w:proofErr w:type="spellEnd"/>
            <w:r>
              <w:rPr>
                <w:snapToGrid w:val="0"/>
              </w:rPr>
              <w:t>.</w:t>
            </w:r>
          </w:p>
        </w:tc>
        <w:tc>
          <w:tcPr>
            <w:tcW w:w="4962" w:type="dxa"/>
          </w:tcPr>
          <w:p w14:paraId="0D40488B" w14:textId="77777777" w:rsidR="009B60F3" w:rsidRDefault="009B60F3" w:rsidP="003F7035">
            <w:pPr>
              <w:pStyle w:val="11"/>
              <w:tabs>
                <w:tab w:val="left" w:pos="567"/>
              </w:tabs>
              <w:jc w:val="left"/>
              <w:rPr>
                <w:b w:val="0"/>
                <w:color w:val="auto"/>
                <w:sz w:val="22"/>
                <w:szCs w:val="22"/>
              </w:rPr>
            </w:pPr>
            <w:r>
              <w:rPr>
                <w:b w:val="0"/>
                <w:color w:val="auto"/>
                <w:sz w:val="22"/>
                <w:szCs w:val="22"/>
              </w:rPr>
              <w:t>Исполнитель:</w:t>
            </w:r>
          </w:p>
          <w:p w14:paraId="762BAC86" w14:textId="77777777" w:rsidR="009B60F3" w:rsidRDefault="009B60F3" w:rsidP="003F7035">
            <w:pPr>
              <w:tabs>
                <w:tab w:val="left" w:pos="567"/>
              </w:tabs>
              <w:rPr>
                <w:b/>
              </w:rPr>
            </w:pPr>
            <w:r>
              <w:rPr>
                <w:b/>
              </w:rPr>
              <w:t>Наименование</w:t>
            </w:r>
          </w:p>
          <w:p w14:paraId="04867B15" w14:textId="77777777" w:rsidR="009B60F3" w:rsidRDefault="009B60F3" w:rsidP="003F7035">
            <w:pPr>
              <w:tabs>
                <w:tab w:val="left" w:pos="567"/>
              </w:tabs>
              <w:ind w:firstLine="567"/>
              <w:rPr>
                <w:b/>
              </w:rPr>
            </w:pPr>
          </w:p>
          <w:p w14:paraId="362C8568" w14:textId="77777777" w:rsidR="009B60F3" w:rsidRDefault="009B60F3" w:rsidP="003F7035">
            <w:pPr>
              <w:tabs>
                <w:tab w:val="left" w:pos="567"/>
              </w:tabs>
              <w:ind w:firstLine="567"/>
              <w:rPr>
                <w:b/>
              </w:rPr>
            </w:pPr>
          </w:p>
          <w:p w14:paraId="6506CA22" w14:textId="77777777" w:rsidR="009B60F3" w:rsidRDefault="009B60F3" w:rsidP="003F7035">
            <w:pPr>
              <w:tabs>
                <w:tab w:val="left" w:pos="567"/>
              </w:tabs>
              <w:ind w:firstLine="567"/>
              <w:rPr>
                <w:b/>
              </w:rPr>
            </w:pPr>
          </w:p>
          <w:p w14:paraId="50857502" w14:textId="77777777" w:rsidR="009B60F3" w:rsidRDefault="009B60F3" w:rsidP="003F7035">
            <w:pPr>
              <w:tabs>
                <w:tab w:val="left" w:pos="567"/>
              </w:tabs>
              <w:ind w:firstLine="567"/>
              <w:rPr>
                <w:b/>
              </w:rPr>
            </w:pPr>
          </w:p>
          <w:p w14:paraId="2AE6B4D4" w14:textId="77777777" w:rsidR="009B60F3" w:rsidRDefault="009B60F3" w:rsidP="003F7035">
            <w:pPr>
              <w:tabs>
                <w:tab w:val="left" w:pos="567"/>
              </w:tabs>
              <w:ind w:firstLine="567"/>
              <w:rPr>
                <w:b/>
              </w:rPr>
            </w:pPr>
          </w:p>
          <w:p w14:paraId="6FB40074" w14:textId="77777777" w:rsidR="009B60F3" w:rsidRDefault="009B60F3" w:rsidP="003F7035">
            <w:pPr>
              <w:tabs>
                <w:tab w:val="left" w:pos="567"/>
              </w:tabs>
              <w:ind w:firstLine="567"/>
              <w:rPr>
                <w:b/>
              </w:rPr>
            </w:pPr>
          </w:p>
          <w:p w14:paraId="6782615E" w14:textId="77777777" w:rsidR="009B60F3" w:rsidRDefault="009B60F3" w:rsidP="003F7035">
            <w:pPr>
              <w:tabs>
                <w:tab w:val="left" w:pos="567"/>
              </w:tabs>
            </w:pPr>
            <w:r>
              <w:t>Должность</w:t>
            </w:r>
          </w:p>
          <w:p w14:paraId="0FDE3D7A" w14:textId="77777777" w:rsidR="009B60F3" w:rsidRDefault="009B60F3" w:rsidP="003F7035">
            <w:pPr>
              <w:tabs>
                <w:tab w:val="left" w:pos="567"/>
              </w:tabs>
              <w:ind w:firstLine="567"/>
            </w:pPr>
          </w:p>
          <w:p w14:paraId="5BE91B21" w14:textId="77777777" w:rsidR="009B60F3" w:rsidRDefault="009B60F3" w:rsidP="003F7035">
            <w:pPr>
              <w:tabs>
                <w:tab w:val="left" w:pos="567"/>
              </w:tabs>
            </w:pPr>
            <w:r>
              <w:t>_________________________ И.О.Ф.</w:t>
            </w:r>
          </w:p>
          <w:p w14:paraId="18C2A878" w14:textId="77777777" w:rsidR="009B60F3" w:rsidRDefault="009B60F3" w:rsidP="003F7035">
            <w:pPr>
              <w:tabs>
                <w:tab w:val="left" w:pos="567"/>
              </w:tabs>
              <w:ind w:firstLine="567"/>
            </w:pPr>
            <w:r>
              <w:t xml:space="preserve">              </w:t>
            </w:r>
            <w:proofErr w:type="spellStart"/>
            <w:r>
              <w:t>м.п</w:t>
            </w:r>
            <w:proofErr w:type="spellEnd"/>
            <w:r>
              <w:t>.</w:t>
            </w:r>
          </w:p>
        </w:tc>
      </w:tr>
    </w:tbl>
    <w:p w14:paraId="23EB2DF8" w14:textId="77777777" w:rsidR="00FA6716" w:rsidRDefault="00FA6716">
      <w:pPr>
        <w:tabs>
          <w:tab w:val="left" w:pos="567"/>
        </w:tabs>
        <w:spacing w:after="160" w:line="259" w:lineRule="auto"/>
        <w:ind w:firstLine="567"/>
        <w:jc w:val="left"/>
        <w:rPr>
          <w:color w:val="000000" w:themeColor="text1"/>
          <w:szCs w:val="22"/>
        </w:rPr>
      </w:pPr>
    </w:p>
    <w:sectPr w:rsidR="00FA6716">
      <w:pgSz w:w="11906" w:h="16838"/>
      <w:pgMar w:top="568" w:right="707"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713C0"/>
    <w:multiLevelType w:val="hybridMultilevel"/>
    <w:tmpl w:val="DAD24050"/>
    <w:lvl w:ilvl="0" w:tplc="95765822">
      <w:numFmt w:val="bullet"/>
      <w:lvlText w:val="–"/>
      <w:lvlJc w:val="left"/>
      <w:pPr>
        <w:ind w:left="723"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9E4A23B0">
      <w:numFmt w:val="bullet"/>
      <w:lvlText w:val="•"/>
      <w:lvlJc w:val="left"/>
      <w:pPr>
        <w:ind w:left="1597" w:hanging="312"/>
      </w:pPr>
      <w:rPr>
        <w:lang w:val="ru-RU" w:eastAsia="en-US" w:bidi="ar-SA"/>
      </w:rPr>
    </w:lvl>
    <w:lvl w:ilvl="2" w:tplc="96DA8EC6">
      <w:numFmt w:val="bullet"/>
      <w:lvlText w:val="•"/>
      <w:lvlJc w:val="left"/>
      <w:pPr>
        <w:ind w:left="2475" w:hanging="312"/>
      </w:pPr>
      <w:rPr>
        <w:lang w:val="ru-RU" w:eastAsia="en-US" w:bidi="ar-SA"/>
      </w:rPr>
    </w:lvl>
    <w:lvl w:ilvl="3" w:tplc="DEE8F0EE">
      <w:numFmt w:val="bullet"/>
      <w:lvlText w:val="•"/>
      <w:lvlJc w:val="left"/>
      <w:pPr>
        <w:ind w:left="3353" w:hanging="312"/>
      </w:pPr>
      <w:rPr>
        <w:lang w:val="ru-RU" w:eastAsia="en-US" w:bidi="ar-SA"/>
      </w:rPr>
    </w:lvl>
    <w:lvl w:ilvl="4" w:tplc="8EB8B642">
      <w:numFmt w:val="bullet"/>
      <w:lvlText w:val="•"/>
      <w:lvlJc w:val="left"/>
      <w:pPr>
        <w:ind w:left="4231" w:hanging="312"/>
      </w:pPr>
      <w:rPr>
        <w:lang w:val="ru-RU" w:eastAsia="en-US" w:bidi="ar-SA"/>
      </w:rPr>
    </w:lvl>
    <w:lvl w:ilvl="5" w:tplc="73A8543E">
      <w:numFmt w:val="bullet"/>
      <w:lvlText w:val="•"/>
      <w:lvlJc w:val="left"/>
      <w:pPr>
        <w:ind w:left="5109" w:hanging="312"/>
      </w:pPr>
      <w:rPr>
        <w:lang w:val="ru-RU" w:eastAsia="en-US" w:bidi="ar-SA"/>
      </w:rPr>
    </w:lvl>
    <w:lvl w:ilvl="6" w:tplc="45DA2E32">
      <w:numFmt w:val="bullet"/>
      <w:lvlText w:val="•"/>
      <w:lvlJc w:val="left"/>
      <w:pPr>
        <w:ind w:left="5986" w:hanging="312"/>
      </w:pPr>
      <w:rPr>
        <w:lang w:val="ru-RU" w:eastAsia="en-US" w:bidi="ar-SA"/>
      </w:rPr>
    </w:lvl>
    <w:lvl w:ilvl="7" w:tplc="81B2299A">
      <w:numFmt w:val="bullet"/>
      <w:lvlText w:val="•"/>
      <w:lvlJc w:val="left"/>
      <w:pPr>
        <w:ind w:left="6864" w:hanging="312"/>
      </w:pPr>
      <w:rPr>
        <w:lang w:val="ru-RU" w:eastAsia="en-US" w:bidi="ar-SA"/>
      </w:rPr>
    </w:lvl>
    <w:lvl w:ilvl="8" w:tplc="8334DDE2">
      <w:numFmt w:val="bullet"/>
      <w:lvlText w:val="•"/>
      <w:lvlJc w:val="left"/>
      <w:pPr>
        <w:ind w:left="7742" w:hanging="312"/>
      </w:pPr>
      <w:rPr>
        <w:lang w:val="ru-RU" w:eastAsia="en-US" w:bidi="ar-SA"/>
      </w:rPr>
    </w:lvl>
  </w:abstractNum>
  <w:abstractNum w:abstractNumId="1" w15:restartNumberingAfterBreak="0">
    <w:nsid w:val="3AC72D42"/>
    <w:multiLevelType w:val="hybridMultilevel"/>
    <w:tmpl w:val="D10AF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E87B72"/>
    <w:multiLevelType w:val="multilevel"/>
    <w:tmpl w:val="C032ED76"/>
    <w:lvl w:ilvl="0">
      <w:start w:val="8"/>
      <w:numFmt w:val="decimal"/>
      <w:lvlText w:val="%1"/>
      <w:lvlJc w:val="left"/>
      <w:pPr>
        <w:ind w:left="363" w:hanging="762"/>
      </w:pPr>
      <w:rPr>
        <w:lang w:val="ru-RU" w:eastAsia="en-US" w:bidi="ar-SA"/>
      </w:rPr>
    </w:lvl>
    <w:lvl w:ilvl="1">
      <w:start w:val="1"/>
      <w:numFmt w:val="decimal"/>
      <w:lvlText w:val="%1.%2"/>
      <w:lvlJc w:val="left"/>
      <w:pPr>
        <w:ind w:left="363" w:hanging="762"/>
      </w:pPr>
      <w:rPr>
        <w:lang w:val="ru-RU" w:eastAsia="en-US" w:bidi="ar-SA"/>
      </w:rPr>
    </w:lvl>
    <w:lvl w:ilvl="2">
      <w:start w:val="2"/>
      <w:numFmt w:val="decimal"/>
      <w:lvlText w:val="%1.%2.%3."/>
      <w:lvlJc w:val="left"/>
      <w:pPr>
        <w:ind w:left="363" w:hanging="76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01" w:hanging="762"/>
      </w:pPr>
      <w:rPr>
        <w:lang w:val="ru-RU" w:eastAsia="en-US" w:bidi="ar-SA"/>
      </w:rPr>
    </w:lvl>
    <w:lvl w:ilvl="4">
      <w:numFmt w:val="bullet"/>
      <w:lvlText w:val="•"/>
      <w:lvlJc w:val="left"/>
      <w:pPr>
        <w:ind w:left="4015" w:hanging="762"/>
      </w:pPr>
      <w:rPr>
        <w:lang w:val="ru-RU" w:eastAsia="en-US" w:bidi="ar-SA"/>
      </w:rPr>
    </w:lvl>
    <w:lvl w:ilvl="5">
      <w:numFmt w:val="bullet"/>
      <w:lvlText w:val="•"/>
      <w:lvlJc w:val="left"/>
      <w:pPr>
        <w:ind w:left="4929" w:hanging="762"/>
      </w:pPr>
      <w:rPr>
        <w:lang w:val="ru-RU" w:eastAsia="en-US" w:bidi="ar-SA"/>
      </w:rPr>
    </w:lvl>
    <w:lvl w:ilvl="6">
      <w:numFmt w:val="bullet"/>
      <w:lvlText w:val="•"/>
      <w:lvlJc w:val="left"/>
      <w:pPr>
        <w:ind w:left="5842" w:hanging="762"/>
      </w:pPr>
      <w:rPr>
        <w:lang w:val="ru-RU" w:eastAsia="en-US" w:bidi="ar-SA"/>
      </w:rPr>
    </w:lvl>
    <w:lvl w:ilvl="7">
      <w:numFmt w:val="bullet"/>
      <w:lvlText w:val="•"/>
      <w:lvlJc w:val="left"/>
      <w:pPr>
        <w:ind w:left="6756" w:hanging="762"/>
      </w:pPr>
      <w:rPr>
        <w:lang w:val="ru-RU" w:eastAsia="en-US" w:bidi="ar-SA"/>
      </w:rPr>
    </w:lvl>
    <w:lvl w:ilvl="8">
      <w:numFmt w:val="bullet"/>
      <w:lvlText w:val="•"/>
      <w:lvlJc w:val="left"/>
      <w:pPr>
        <w:ind w:left="7670" w:hanging="762"/>
      </w:pPr>
      <w:rPr>
        <w:lang w:val="ru-RU" w:eastAsia="en-US" w:bidi="ar-SA"/>
      </w:rPr>
    </w:lvl>
  </w:abstractNum>
  <w:abstractNum w:abstractNumId="3" w15:restartNumberingAfterBreak="0">
    <w:nsid w:val="6A1C0438"/>
    <w:multiLevelType w:val="multilevel"/>
    <w:tmpl w:val="6E3C7476"/>
    <w:lvl w:ilvl="0">
      <w:start w:val="1"/>
      <w:numFmt w:val="decimal"/>
      <w:lvlText w:val="%1."/>
      <w:lvlJc w:val="left"/>
      <w:pPr>
        <w:ind w:left="3" w:hanging="282"/>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63"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63" w:hanging="73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044" w:hanging="738"/>
      </w:pPr>
      <w:rPr>
        <w:lang w:val="ru-RU" w:eastAsia="en-US" w:bidi="ar-SA"/>
      </w:rPr>
    </w:lvl>
    <w:lvl w:ilvl="4">
      <w:numFmt w:val="bullet"/>
      <w:lvlText w:val="•"/>
      <w:lvlJc w:val="left"/>
      <w:pPr>
        <w:ind w:left="3109" w:hanging="738"/>
      </w:pPr>
      <w:rPr>
        <w:lang w:val="ru-RU" w:eastAsia="en-US" w:bidi="ar-SA"/>
      </w:rPr>
    </w:lvl>
    <w:lvl w:ilvl="5">
      <w:numFmt w:val="bullet"/>
      <w:lvlText w:val="•"/>
      <w:lvlJc w:val="left"/>
      <w:pPr>
        <w:ind w:left="4174" w:hanging="738"/>
      </w:pPr>
      <w:rPr>
        <w:lang w:val="ru-RU" w:eastAsia="en-US" w:bidi="ar-SA"/>
      </w:rPr>
    </w:lvl>
    <w:lvl w:ilvl="6">
      <w:numFmt w:val="bullet"/>
      <w:lvlText w:val="•"/>
      <w:lvlJc w:val="left"/>
      <w:pPr>
        <w:ind w:left="5239" w:hanging="738"/>
      </w:pPr>
      <w:rPr>
        <w:lang w:val="ru-RU" w:eastAsia="en-US" w:bidi="ar-SA"/>
      </w:rPr>
    </w:lvl>
    <w:lvl w:ilvl="7">
      <w:numFmt w:val="bullet"/>
      <w:lvlText w:val="•"/>
      <w:lvlJc w:val="left"/>
      <w:pPr>
        <w:ind w:left="6303" w:hanging="738"/>
      </w:pPr>
      <w:rPr>
        <w:lang w:val="ru-RU" w:eastAsia="en-US" w:bidi="ar-SA"/>
      </w:rPr>
    </w:lvl>
    <w:lvl w:ilvl="8">
      <w:numFmt w:val="bullet"/>
      <w:lvlText w:val="•"/>
      <w:lvlJc w:val="left"/>
      <w:pPr>
        <w:ind w:left="7368" w:hanging="738"/>
      </w:pPr>
      <w:rPr>
        <w:lang w:val="ru-RU" w:eastAsia="en-US" w:bidi="ar-SA"/>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2"/>
    <w:lvlOverride w:ilvl="0">
      <w:startOverride w:val="8"/>
    </w:lvlOverride>
    <w:lvlOverride w:ilvl="1">
      <w:startOverride w:val="1"/>
    </w:lvlOverride>
    <w:lvlOverride w:ilvl="2">
      <w:startOverride w:val="2"/>
    </w:lvlOverride>
    <w:lvlOverride w:ilvl="3"/>
    <w:lvlOverride w:ilvl="4"/>
    <w:lvlOverride w:ilvl="5"/>
    <w:lvlOverride w:ilvl="6"/>
    <w:lvlOverride w:ilvl="7"/>
    <w:lvlOverride w:ilvl="8"/>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A64"/>
    <w:rsid w:val="00003109"/>
    <w:rsid w:val="0001313A"/>
    <w:rsid w:val="000143AB"/>
    <w:rsid w:val="000201CD"/>
    <w:rsid w:val="00027A4C"/>
    <w:rsid w:val="00037C30"/>
    <w:rsid w:val="00037F14"/>
    <w:rsid w:val="000410DD"/>
    <w:rsid w:val="000412BF"/>
    <w:rsid w:val="00041326"/>
    <w:rsid w:val="00043DAA"/>
    <w:rsid w:val="00045BBC"/>
    <w:rsid w:val="00045D25"/>
    <w:rsid w:val="000666D8"/>
    <w:rsid w:val="00070670"/>
    <w:rsid w:val="00073EF3"/>
    <w:rsid w:val="00077221"/>
    <w:rsid w:val="00081A1A"/>
    <w:rsid w:val="00090FFD"/>
    <w:rsid w:val="00097789"/>
    <w:rsid w:val="000A2E59"/>
    <w:rsid w:val="000A57A5"/>
    <w:rsid w:val="000B67EE"/>
    <w:rsid w:val="000D25A8"/>
    <w:rsid w:val="000D45A3"/>
    <w:rsid w:val="000D601B"/>
    <w:rsid w:val="000E594B"/>
    <w:rsid w:val="000F368C"/>
    <w:rsid w:val="000F423D"/>
    <w:rsid w:val="000F70C5"/>
    <w:rsid w:val="000F7963"/>
    <w:rsid w:val="000F7FEF"/>
    <w:rsid w:val="00100127"/>
    <w:rsid w:val="00101C9F"/>
    <w:rsid w:val="0010572B"/>
    <w:rsid w:val="0010679A"/>
    <w:rsid w:val="00110873"/>
    <w:rsid w:val="00111BAE"/>
    <w:rsid w:val="00112BFA"/>
    <w:rsid w:val="00116759"/>
    <w:rsid w:val="00116F67"/>
    <w:rsid w:val="001210BE"/>
    <w:rsid w:val="00121DF0"/>
    <w:rsid w:val="00121F48"/>
    <w:rsid w:val="00123543"/>
    <w:rsid w:val="001308AF"/>
    <w:rsid w:val="0013226A"/>
    <w:rsid w:val="00133C05"/>
    <w:rsid w:val="0013438A"/>
    <w:rsid w:val="00142C48"/>
    <w:rsid w:val="00154404"/>
    <w:rsid w:val="00155B84"/>
    <w:rsid w:val="0016170F"/>
    <w:rsid w:val="00186673"/>
    <w:rsid w:val="00195D4D"/>
    <w:rsid w:val="001B1870"/>
    <w:rsid w:val="001B4E77"/>
    <w:rsid w:val="001C3B0A"/>
    <w:rsid w:val="001D6F63"/>
    <w:rsid w:val="001E1B0A"/>
    <w:rsid w:val="001E2A08"/>
    <w:rsid w:val="001F6819"/>
    <w:rsid w:val="001F789A"/>
    <w:rsid w:val="002043A3"/>
    <w:rsid w:val="00206724"/>
    <w:rsid w:val="00211C75"/>
    <w:rsid w:val="0022365A"/>
    <w:rsid w:val="00225B8F"/>
    <w:rsid w:val="0023033A"/>
    <w:rsid w:val="00230521"/>
    <w:rsid w:val="00233CA2"/>
    <w:rsid w:val="00235D72"/>
    <w:rsid w:val="00261396"/>
    <w:rsid w:val="002634E7"/>
    <w:rsid w:val="0026506C"/>
    <w:rsid w:val="00272709"/>
    <w:rsid w:val="00275995"/>
    <w:rsid w:val="0028430F"/>
    <w:rsid w:val="00284621"/>
    <w:rsid w:val="0029056A"/>
    <w:rsid w:val="00293096"/>
    <w:rsid w:val="0029539A"/>
    <w:rsid w:val="00295A11"/>
    <w:rsid w:val="002A09C2"/>
    <w:rsid w:val="002A12FD"/>
    <w:rsid w:val="002A4FFC"/>
    <w:rsid w:val="002A53B1"/>
    <w:rsid w:val="002B51AC"/>
    <w:rsid w:val="002C0ADF"/>
    <w:rsid w:val="002C16E8"/>
    <w:rsid w:val="002D51BA"/>
    <w:rsid w:val="002D5E78"/>
    <w:rsid w:val="002E0D6A"/>
    <w:rsid w:val="002E4A63"/>
    <w:rsid w:val="002E717D"/>
    <w:rsid w:val="003070AA"/>
    <w:rsid w:val="003337D9"/>
    <w:rsid w:val="003346DC"/>
    <w:rsid w:val="00334A84"/>
    <w:rsid w:val="00341233"/>
    <w:rsid w:val="003553FA"/>
    <w:rsid w:val="003554BF"/>
    <w:rsid w:val="003625A6"/>
    <w:rsid w:val="00372BC5"/>
    <w:rsid w:val="00380B30"/>
    <w:rsid w:val="00383B38"/>
    <w:rsid w:val="00393CDA"/>
    <w:rsid w:val="00395AA4"/>
    <w:rsid w:val="003A0A69"/>
    <w:rsid w:val="003A3D83"/>
    <w:rsid w:val="003A4E5E"/>
    <w:rsid w:val="003B14B8"/>
    <w:rsid w:val="003C1363"/>
    <w:rsid w:val="003C21B4"/>
    <w:rsid w:val="003C3012"/>
    <w:rsid w:val="003C38E8"/>
    <w:rsid w:val="003D2199"/>
    <w:rsid w:val="003D33E7"/>
    <w:rsid w:val="003E26C6"/>
    <w:rsid w:val="003F4BC4"/>
    <w:rsid w:val="003F5640"/>
    <w:rsid w:val="003F73CE"/>
    <w:rsid w:val="00403455"/>
    <w:rsid w:val="00410C99"/>
    <w:rsid w:val="00412778"/>
    <w:rsid w:val="00420316"/>
    <w:rsid w:val="00435A30"/>
    <w:rsid w:val="004361DE"/>
    <w:rsid w:val="00452AB0"/>
    <w:rsid w:val="0046109E"/>
    <w:rsid w:val="00474242"/>
    <w:rsid w:val="00490A54"/>
    <w:rsid w:val="004A6CB7"/>
    <w:rsid w:val="004B024E"/>
    <w:rsid w:val="004B4EA3"/>
    <w:rsid w:val="004B735F"/>
    <w:rsid w:val="004C3485"/>
    <w:rsid w:val="004C4051"/>
    <w:rsid w:val="004C4707"/>
    <w:rsid w:val="004C5A9F"/>
    <w:rsid w:val="004C78EC"/>
    <w:rsid w:val="004D3A2C"/>
    <w:rsid w:val="004D53D1"/>
    <w:rsid w:val="004E327F"/>
    <w:rsid w:val="004F0A24"/>
    <w:rsid w:val="004F0A97"/>
    <w:rsid w:val="004F2D18"/>
    <w:rsid w:val="00505A4D"/>
    <w:rsid w:val="005079B9"/>
    <w:rsid w:val="00511B76"/>
    <w:rsid w:val="00520C8C"/>
    <w:rsid w:val="00547C83"/>
    <w:rsid w:val="00552837"/>
    <w:rsid w:val="0055284D"/>
    <w:rsid w:val="005564E3"/>
    <w:rsid w:val="00564125"/>
    <w:rsid w:val="005710DC"/>
    <w:rsid w:val="00582554"/>
    <w:rsid w:val="00587BB0"/>
    <w:rsid w:val="005913E3"/>
    <w:rsid w:val="0059611E"/>
    <w:rsid w:val="005A0821"/>
    <w:rsid w:val="005A4710"/>
    <w:rsid w:val="005A710D"/>
    <w:rsid w:val="005B5C05"/>
    <w:rsid w:val="005B6506"/>
    <w:rsid w:val="005B6D71"/>
    <w:rsid w:val="005C325D"/>
    <w:rsid w:val="005D006E"/>
    <w:rsid w:val="005D030E"/>
    <w:rsid w:val="005D3A33"/>
    <w:rsid w:val="005F72D9"/>
    <w:rsid w:val="00614A8B"/>
    <w:rsid w:val="006229F3"/>
    <w:rsid w:val="00633620"/>
    <w:rsid w:val="00634927"/>
    <w:rsid w:val="0063530D"/>
    <w:rsid w:val="00657894"/>
    <w:rsid w:val="00671299"/>
    <w:rsid w:val="0067507A"/>
    <w:rsid w:val="00676B79"/>
    <w:rsid w:val="00677E34"/>
    <w:rsid w:val="00681BCE"/>
    <w:rsid w:val="006820F4"/>
    <w:rsid w:val="00682DA9"/>
    <w:rsid w:val="006848BE"/>
    <w:rsid w:val="00690579"/>
    <w:rsid w:val="00695347"/>
    <w:rsid w:val="006A1122"/>
    <w:rsid w:val="006A320A"/>
    <w:rsid w:val="006A4A26"/>
    <w:rsid w:val="006A536A"/>
    <w:rsid w:val="006B1A53"/>
    <w:rsid w:val="006B521B"/>
    <w:rsid w:val="006C5925"/>
    <w:rsid w:val="006D1134"/>
    <w:rsid w:val="006D3F9C"/>
    <w:rsid w:val="006E2C8E"/>
    <w:rsid w:val="006E3966"/>
    <w:rsid w:val="006E4083"/>
    <w:rsid w:val="006E6BCC"/>
    <w:rsid w:val="00701046"/>
    <w:rsid w:val="00711E73"/>
    <w:rsid w:val="00714589"/>
    <w:rsid w:val="007153B6"/>
    <w:rsid w:val="007213D7"/>
    <w:rsid w:val="0072228F"/>
    <w:rsid w:val="00726F0E"/>
    <w:rsid w:val="00732B52"/>
    <w:rsid w:val="00735019"/>
    <w:rsid w:val="007430E2"/>
    <w:rsid w:val="00744AAE"/>
    <w:rsid w:val="00752020"/>
    <w:rsid w:val="00764F2B"/>
    <w:rsid w:val="00765934"/>
    <w:rsid w:val="00771F28"/>
    <w:rsid w:val="00782A4D"/>
    <w:rsid w:val="00791A96"/>
    <w:rsid w:val="00792630"/>
    <w:rsid w:val="007A34A2"/>
    <w:rsid w:val="007B0751"/>
    <w:rsid w:val="007B6DC3"/>
    <w:rsid w:val="007D696A"/>
    <w:rsid w:val="007E0A85"/>
    <w:rsid w:val="007E0E3C"/>
    <w:rsid w:val="007F3526"/>
    <w:rsid w:val="007F5676"/>
    <w:rsid w:val="0080371F"/>
    <w:rsid w:val="00813ABC"/>
    <w:rsid w:val="00815F39"/>
    <w:rsid w:val="008200EF"/>
    <w:rsid w:val="00840560"/>
    <w:rsid w:val="0084392B"/>
    <w:rsid w:val="00856E70"/>
    <w:rsid w:val="00877C28"/>
    <w:rsid w:val="00881B0A"/>
    <w:rsid w:val="00883A35"/>
    <w:rsid w:val="0088714D"/>
    <w:rsid w:val="008877EA"/>
    <w:rsid w:val="0089684E"/>
    <w:rsid w:val="008A30EB"/>
    <w:rsid w:val="008A5859"/>
    <w:rsid w:val="008B1A03"/>
    <w:rsid w:val="008B45C3"/>
    <w:rsid w:val="008C7F75"/>
    <w:rsid w:val="008D1851"/>
    <w:rsid w:val="008E0FAB"/>
    <w:rsid w:val="008E327B"/>
    <w:rsid w:val="008F20F2"/>
    <w:rsid w:val="008F3D60"/>
    <w:rsid w:val="008F6D14"/>
    <w:rsid w:val="00901B44"/>
    <w:rsid w:val="00904AB3"/>
    <w:rsid w:val="00905388"/>
    <w:rsid w:val="009133C7"/>
    <w:rsid w:val="009146A7"/>
    <w:rsid w:val="0091688B"/>
    <w:rsid w:val="00916E98"/>
    <w:rsid w:val="00920E9B"/>
    <w:rsid w:val="00925044"/>
    <w:rsid w:val="00946362"/>
    <w:rsid w:val="0095150F"/>
    <w:rsid w:val="00951826"/>
    <w:rsid w:val="0095375E"/>
    <w:rsid w:val="00960035"/>
    <w:rsid w:val="009603AE"/>
    <w:rsid w:val="00963549"/>
    <w:rsid w:val="00963582"/>
    <w:rsid w:val="00967217"/>
    <w:rsid w:val="009734AC"/>
    <w:rsid w:val="009825BB"/>
    <w:rsid w:val="00982D67"/>
    <w:rsid w:val="00982EBA"/>
    <w:rsid w:val="009934D0"/>
    <w:rsid w:val="00997400"/>
    <w:rsid w:val="009A06CF"/>
    <w:rsid w:val="009A4F58"/>
    <w:rsid w:val="009B195A"/>
    <w:rsid w:val="009B60F3"/>
    <w:rsid w:val="009D02C9"/>
    <w:rsid w:val="009D4759"/>
    <w:rsid w:val="009E10B3"/>
    <w:rsid w:val="009E4268"/>
    <w:rsid w:val="009F1AA9"/>
    <w:rsid w:val="00A108C1"/>
    <w:rsid w:val="00A12D13"/>
    <w:rsid w:val="00A139A4"/>
    <w:rsid w:val="00A150F9"/>
    <w:rsid w:val="00A2160F"/>
    <w:rsid w:val="00A26312"/>
    <w:rsid w:val="00A45BB4"/>
    <w:rsid w:val="00A51931"/>
    <w:rsid w:val="00A57402"/>
    <w:rsid w:val="00A63673"/>
    <w:rsid w:val="00A668A7"/>
    <w:rsid w:val="00A66AFA"/>
    <w:rsid w:val="00A67BEA"/>
    <w:rsid w:val="00A70901"/>
    <w:rsid w:val="00A74315"/>
    <w:rsid w:val="00A745D4"/>
    <w:rsid w:val="00A74B83"/>
    <w:rsid w:val="00A76192"/>
    <w:rsid w:val="00A84DF4"/>
    <w:rsid w:val="00A85827"/>
    <w:rsid w:val="00A85984"/>
    <w:rsid w:val="00A85B71"/>
    <w:rsid w:val="00A85BBB"/>
    <w:rsid w:val="00A92860"/>
    <w:rsid w:val="00A92D18"/>
    <w:rsid w:val="00A97155"/>
    <w:rsid w:val="00AB3E09"/>
    <w:rsid w:val="00AB4BED"/>
    <w:rsid w:val="00AC1942"/>
    <w:rsid w:val="00AC7375"/>
    <w:rsid w:val="00AC7D61"/>
    <w:rsid w:val="00AD16EF"/>
    <w:rsid w:val="00AD3092"/>
    <w:rsid w:val="00AE08F7"/>
    <w:rsid w:val="00AE0949"/>
    <w:rsid w:val="00AE6301"/>
    <w:rsid w:val="00AF368C"/>
    <w:rsid w:val="00AF4403"/>
    <w:rsid w:val="00AF63E4"/>
    <w:rsid w:val="00B01FDF"/>
    <w:rsid w:val="00B0336F"/>
    <w:rsid w:val="00B042D9"/>
    <w:rsid w:val="00B2170D"/>
    <w:rsid w:val="00B23507"/>
    <w:rsid w:val="00B34D39"/>
    <w:rsid w:val="00B35962"/>
    <w:rsid w:val="00B56C61"/>
    <w:rsid w:val="00B72E54"/>
    <w:rsid w:val="00B806F5"/>
    <w:rsid w:val="00B81076"/>
    <w:rsid w:val="00B834F4"/>
    <w:rsid w:val="00B86DA3"/>
    <w:rsid w:val="00B95B0D"/>
    <w:rsid w:val="00BA497C"/>
    <w:rsid w:val="00BC611F"/>
    <w:rsid w:val="00BE31D8"/>
    <w:rsid w:val="00BE5255"/>
    <w:rsid w:val="00BE725C"/>
    <w:rsid w:val="00BE7F01"/>
    <w:rsid w:val="00BF212E"/>
    <w:rsid w:val="00BF2FFB"/>
    <w:rsid w:val="00BF63C3"/>
    <w:rsid w:val="00C05FCE"/>
    <w:rsid w:val="00C06613"/>
    <w:rsid w:val="00C353E1"/>
    <w:rsid w:val="00C35444"/>
    <w:rsid w:val="00C4209C"/>
    <w:rsid w:val="00C50034"/>
    <w:rsid w:val="00C522CD"/>
    <w:rsid w:val="00C52AF4"/>
    <w:rsid w:val="00C61D13"/>
    <w:rsid w:val="00C64C55"/>
    <w:rsid w:val="00C66D30"/>
    <w:rsid w:val="00C76BF9"/>
    <w:rsid w:val="00C77C4E"/>
    <w:rsid w:val="00C82625"/>
    <w:rsid w:val="00C8508D"/>
    <w:rsid w:val="00C94121"/>
    <w:rsid w:val="00C952C6"/>
    <w:rsid w:val="00C95664"/>
    <w:rsid w:val="00CA1C8E"/>
    <w:rsid w:val="00CA26A3"/>
    <w:rsid w:val="00CA6856"/>
    <w:rsid w:val="00CB0703"/>
    <w:rsid w:val="00CB3DE8"/>
    <w:rsid w:val="00CD59C0"/>
    <w:rsid w:val="00CF25CE"/>
    <w:rsid w:val="00CF7AE2"/>
    <w:rsid w:val="00D14637"/>
    <w:rsid w:val="00D166B4"/>
    <w:rsid w:val="00D1704F"/>
    <w:rsid w:val="00D211FD"/>
    <w:rsid w:val="00D32F87"/>
    <w:rsid w:val="00D34F4A"/>
    <w:rsid w:val="00D3632C"/>
    <w:rsid w:val="00D47FCB"/>
    <w:rsid w:val="00D5659E"/>
    <w:rsid w:val="00D572A4"/>
    <w:rsid w:val="00D60BF9"/>
    <w:rsid w:val="00D61E29"/>
    <w:rsid w:val="00D67B34"/>
    <w:rsid w:val="00D7488E"/>
    <w:rsid w:val="00D837EA"/>
    <w:rsid w:val="00D84B2D"/>
    <w:rsid w:val="00D90FD5"/>
    <w:rsid w:val="00D962CF"/>
    <w:rsid w:val="00DA0D52"/>
    <w:rsid w:val="00DA1ED0"/>
    <w:rsid w:val="00DA2878"/>
    <w:rsid w:val="00DA68BE"/>
    <w:rsid w:val="00DC2688"/>
    <w:rsid w:val="00DC2DD2"/>
    <w:rsid w:val="00DC4C39"/>
    <w:rsid w:val="00DC5E67"/>
    <w:rsid w:val="00DC6D1E"/>
    <w:rsid w:val="00DD3B2F"/>
    <w:rsid w:val="00DD3FF5"/>
    <w:rsid w:val="00DD74C6"/>
    <w:rsid w:val="00DE0271"/>
    <w:rsid w:val="00DF3834"/>
    <w:rsid w:val="00E02FDF"/>
    <w:rsid w:val="00E03638"/>
    <w:rsid w:val="00E0670E"/>
    <w:rsid w:val="00E06A3C"/>
    <w:rsid w:val="00E107F4"/>
    <w:rsid w:val="00E1290B"/>
    <w:rsid w:val="00E310EE"/>
    <w:rsid w:val="00E3187D"/>
    <w:rsid w:val="00E5150A"/>
    <w:rsid w:val="00E52187"/>
    <w:rsid w:val="00E55F95"/>
    <w:rsid w:val="00E563D1"/>
    <w:rsid w:val="00E56572"/>
    <w:rsid w:val="00E63D5E"/>
    <w:rsid w:val="00E63E59"/>
    <w:rsid w:val="00E650F4"/>
    <w:rsid w:val="00E70506"/>
    <w:rsid w:val="00E75FF3"/>
    <w:rsid w:val="00E9110A"/>
    <w:rsid w:val="00E953FB"/>
    <w:rsid w:val="00E97443"/>
    <w:rsid w:val="00EA2C7E"/>
    <w:rsid w:val="00EA2D7C"/>
    <w:rsid w:val="00EB3889"/>
    <w:rsid w:val="00EB4AED"/>
    <w:rsid w:val="00EB6D07"/>
    <w:rsid w:val="00EC4C3D"/>
    <w:rsid w:val="00EC5A3F"/>
    <w:rsid w:val="00ED0770"/>
    <w:rsid w:val="00ED759E"/>
    <w:rsid w:val="00EE041B"/>
    <w:rsid w:val="00EE7A64"/>
    <w:rsid w:val="00F00F90"/>
    <w:rsid w:val="00F04645"/>
    <w:rsid w:val="00F0743F"/>
    <w:rsid w:val="00F15F69"/>
    <w:rsid w:val="00F2026B"/>
    <w:rsid w:val="00F37008"/>
    <w:rsid w:val="00F37DD8"/>
    <w:rsid w:val="00F40956"/>
    <w:rsid w:val="00F40C40"/>
    <w:rsid w:val="00F44DBD"/>
    <w:rsid w:val="00F50295"/>
    <w:rsid w:val="00F55BB7"/>
    <w:rsid w:val="00F56D92"/>
    <w:rsid w:val="00F625B0"/>
    <w:rsid w:val="00F6308D"/>
    <w:rsid w:val="00F776D5"/>
    <w:rsid w:val="00F82EE2"/>
    <w:rsid w:val="00F86E1B"/>
    <w:rsid w:val="00F95B31"/>
    <w:rsid w:val="00FA05EC"/>
    <w:rsid w:val="00FA6716"/>
    <w:rsid w:val="00FA7222"/>
    <w:rsid w:val="00FA7441"/>
    <w:rsid w:val="00FC0669"/>
    <w:rsid w:val="00FD3519"/>
    <w:rsid w:val="00FD4DF1"/>
    <w:rsid w:val="00FD5BEC"/>
    <w:rsid w:val="00FE141C"/>
    <w:rsid w:val="00FF0288"/>
    <w:rsid w:val="00FF6BE2"/>
    <w:rsid w:val="0A4D0E8E"/>
    <w:rsid w:val="1FC94F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91F7B"/>
  <w15:docId w15:val="{352B9193-F5AD-4E94-9907-18CEF52A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jc w:val="both"/>
    </w:pPr>
    <w:rPr>
      <w:rFonts w:ascii="Times New Roman" w:eastAsia="Times New Roman" w:hAnsi="Times New Roman" w:cs="Times New Roman"/>
      <w:color w:val="000000"/>
      <w:sz w:val="22"/>
    </w:rPr>
  </w:style>
  <w:style w:type="paragraph" w:styleId="1">
    <w:name w:val="heading 1"/>
    <w:basedOn w:val="a"/>
    <w:link w:val="10"/>
    <w:uiPriority w:val="9"/>
    <w:qFormat/>
    <w:rsid w:val="005F72D9"/>
    <w:pPr>
      <w:widowControl w:val="0"/>
      <w:autoSpaceDE w:val="0"/>
      <w:autoSpaceDN w:val="0"/>
      <w:spacing w:before="160"/>
      <w:ind w:left="243" w:hanging="240"/>
      <w:outlineLvl w:val="0"/>
    </w:pPr>
    <w:rPr>
      <w:b/>
      <w:bCs/>
      <w:color w:val="auto"/>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563C1" w:themeColor="hyperlink"/>
      <w:u w:val="single"/>
    </w:rPr>
  </w:style>
  <w:style w:type="paragraph" w:styleId="a4">
    <w:name w:val="Balloon Text"/>
    <w:basedOn w:val="a"/>
    <w:link w:val="a5"/>
    <w:uiPriority w:val="99"/>
    <w:semiHidden/>
    <w:unhideWhenUsed/>
    <w:rPr>
      <w:rFonts w:ascii="Segoe UI" w:hAnsi="Segoe UI" w:cs="Segoe UI"/>
      <w:sz w:val="18"/>
      <w:szCs w:val="18"/>
    </w:rPr>
  </w:style>
  <w:style w:type="paragraph" w:styleId="2">
    <w:name w:val="Body Text 2"/>
    <w:basedOn w:val="a"/>
    <w:link w:val="20"/>
    <w:uiPriority w:val="99"/>
    <w:qFormat/>
    <w:pPr>
      <w:spacing w:after="120" w:line="480" w:lineRule="auto"/>
    </w:pPr>
  </w:style>
  <w:style w:type="paragraph" w:styleId="a6">
    <w:name w:val="Title"/>
    <w:basedOn w:val="a"/>
    <w:link w:val="a7"/>
    <w:uiPriority w:val="99"/>
    <w:qFormat/>
    <w:pPr>
      <w:widowControl w:val="0"/>
      <w:jc w:val="center"/>
    </w:pPr>
    <w:rPr>
      <w:b/>
      <w:sz w:val="28"/>
    </w:rPr>
  </w:style>
  <w:style w:type="paragraph" w:customStyle="1" w:styleId="ConsNormal">
    <w:name w:val="ConsNormal"/>
    <w:uiPriority w:val="99"/>
    <w:pPr>
      <w:widowControl w:val="0"/>
      <w:ind w:right="19772" w:firstLine="720"/>
    </w:pPr>
    <w:rPr>
      <w:rFonts w:ascii="Arial" w:eastAsia="Times New Roman" w:hAnsi="Arial" w:cs="Times New Roman"/>
      <w:color w:val="000000"/>
    </w:rPr>
  </w:style>
  <w:style w:type="character" w:customStyle="1" w:styleId="a7">
    <w:name w:val="Заголовок Знак"/>
    <w:basedOn w:val="a0"/>
    <w:link w:val="a6"/>
    <w:uiPriority w:val="99"/>
    <w:qFormat/>
    <w:rPr>
      <w:rFonts w:ascii="Times New Roman" w:eastAsia="Times New Roman" w:hAnsi="Times New Roman" w:cs="Times New Roman"/>
      <w:b/>
      <w:color w:val="000000"/>
      <w:sz w:val="28"/>
      <w:szCs w:val="20"/>
      <w:lang w:eastAsia="ru-RU"/>
    </w:rPr>
  </w:style>
  <w:style w:type="character" w:customStyle="1" w:styleId="20">
    <w:name w:val="Основной текст 2 Знак"/>
    <w:basedOn w:val="a0"/>
    <w:link w:val="2"/>
    <w:uiPriority w:val="99"/>
    <w:rPr>
      <w:rFonts w:ascii="Times New Roman" w:eastAsia="Times New Roman" w:hAnsi="Times New Roman" w:cs="Times New Roman"/>
      <w:color w:val="000000"/>
      <w:szCs w:val="20"/>
      <w:lang w:eastAsia="ru-RU"/>
    </w:rPr>
  </w:style>
  <w:style w:type="paragraph" w:customStyle="1" w:styleId="ConsPlusNormal">
    <w:name w:val="ConsPlusNormal"/>
    <w:link w:val="ConsPlusNormal0"/>
    <w:pPr>
      <w:widowControl w:val="0"/>
      <w:ind w:firstLine="720"/>
    </w:pPr>
    <w:rPr>
      <w:rFonts w:ascii="Arial" w:eastAsia="Times New Roman" w:hAnsi="Arial" w:cs="Times New Roman"/>
      <w:color w:val="000000"/>
      <w:sz w:val="22"/>
    </w:rPr>
  </w:style>
  <w:style w:type="paragraph" w:customStyle="1" w:styleId="ConsPlusNonformat">
    <w:name w:val="ConsPlusNonformat"/>
    <w:uiPriority w:val="99"/>
    <w:pPr>
      <w:widowControl w:val="0"/>
    </w:pPr>
    <w:rPr>
      <w:rFonts w:ascii="Courier New" w:eastAsia="Times New Roman" w:hAnsi="Courier New" w:cs="Times New Roman"/>
      <w:color w:val="000000"/>
    </w:rPr>
  </w:style>
  <w:style w:type="paragraph" w:customStyle="1" w:styleId="11">
    <w:name w:val="заголовок 1"/>
    <w:basedOn w:val="a"/>
    <w:next w:val="a"/>
    <w:uiPriority w:val="99"/>
    <w:pPr>
      <w:keepNext/>
      <w:widowControl w:val="0"/>
      <w:jc w:val="center"/>
    </w:pPr>
    <w:rPr>
      <w:b/>
      <w:sz w:val="20"/>
    </w:rPr>
  </w:style>
  <w:style w:type="character" w:customStyle="1" w:styleId="ConsPlusNormal0">
    <w:name w:val="ConsPlusNormal Знак"/>
    <w:link w:val="ConsPlusNormal"/>
    <w:qFormat/>
    <w:rPr>
      <w:rFonts w:ascii="Arial" w:eastAsia="Times New Roman" w:hAnsi="Arial" w:cs="Times New Roman"/>
      <w:color w:val="000000"/>
      <w:szCs w:val="20"/>
      <w:lang w:eastAsia="ru-RU"/>
    </w:rPr>
  </w:style>
  <w:style w:type="paragraph" w:customStyle="1" w:styleId="110">
    <w:name w:val="Обычный + 11 пт"/>
    <w:basedOn w:val="a"/>
    <w:qFormat/>
    <w:pPr>
      <w:ind w:firstLine="561"/>
    </w:pPr>
    <w:rPr>
      <w:color w:val="auto"/>
      <w:szCs w:val="22"/>
      <w:lang w:eastAsia="en-US"/>
    </w:rPr>
  </w:style>
  <w:style w:type="character" w:customStyle="1" w:styleId="a5">
    <w:name w:val="Текст выноски Знак"/>
    <w:basedOn w:val="a0"/>
    <w:link w:val="a4"/>
    <w:uiPriority w:val="99"/>
    <w:semiHidden/>
    <w:rPr>
      <w:rFonts w:ascii="Segoe UI" w:eastAsia="Times New Roman" w:hAnsi="Segoe UI" w:cs="Segoe UI"/>
      <w:color w:val="000000"/>
      <w:sz w:val="18"/>
      <w:szCs w:val="18"/>
      <w:lang w:eastAsia="ru-RU"/>
    </w:rPr>
  </w:style>
  <w:style w:type="paragraph" w:styleId="a8">
    <w:name w:val="List Paragraph"/>
    <w:basedOn w:val="a"/>
    <w:uiPriority w:val="1"/>
    <w:qFormat/>
    <w:pPr>
      <w:ind w:left="720"/>
      <w:contextualSpacing/>
    </w:pPr>
  </w:style>
  <w:style w:type="paragraph" w:customStyle="1" w:styleId="12">
    <w:name w:val="Обычный1"/>
    <w:qFormat/>
    <w:pPr>
      <w:widowControl w:val="0"/>
      <w:suppressAutoHyphens/>
    </w:pPr>
    <w:rPr>
      <w:rFonts w:ascii="TimesDL" w:eastAsia="Arial" w:hAnsi="TimesDL" w:cs="Times New Roman"/>
      <w:spacing w:val="-3"/>
      <w:sz w:val="24"/>
      <w:lang w:eastAsia="ar-SA"/>
    </w:rPr>
  </w:style>
  <w:style w:type="table" w:styleId="a9">
    <w:name w:val="Table Grid"/>
    <w:basedOn w:val="a1"/>
    <w:uiPriority w:val="59"/>
    <w:rsid w:val="00334A84"/>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uiPriority w:val="99"/>
    <w:semiHidden/>
    <w:unhideWhenUsed/>
    <w:rsid w:val="005F72D9"/>
    <w:pPr>
      <w:spacing w:after="120"/>
    </w:pPr>
  </w:style>
  <w:style w:type="character" w:customStyle="1" w:styleId="ab">
    <w:name w:val="Основной текст Знак"/>
    <w:basedOn w:val="a0"/>
    <w:link w:val="aa"/>
    <w:uiPriority w:val="99"/>
    <w:semiHidden/>
    <w:rsid w:val="005F72D9"/>
    <w:rPr>
      <w:rFonts w:ascii="Times New Roman" w:eastAsia="Times New Roman" w:hAnsi="Times New Roman" w:cs="Times New Roman"/>
      <w:color w:val="000000"/>
      <w:sz w:val="22"/>
    </w:rPr>
  </w:style>
  <w:style w:type="character" w:customStyle="1" w:styleId="10">
    <w:name w:val="Заголовок 1 Знак"/>
    <w:basedOn w:val="a0"/>
    <w:link w:val="1"/>
    <w:uiPriority w:val="9"/>
    <w:rsid w:val="005F72D9"/>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5F72D9"/>
    <w:pPr>
      <w:widowControl w:val="0"/>
      <w:autoSpaceDE w:val="0"/>
      <w:autoSpaceDN w:val="0"/>
      <w:spacing w:before="98"/>
      <w:ind w:left="120"/>
      <w:jc w:val="left"/>
    </w:pPr>
    <w:rPr>
      <w:color w:val="auto"/>
      <w:szCs w:val="22"/>
      <w:lang w:eastAsia="en-US"/>
    </w:rPr>
  </w:style>
  <w:style w:type="table" w:customStyle="1" w:styleId="TableNormal">
    <w:name w:val="Table Normal"/>
    <w:uiPriority w:val="2"/>
    <w:semiHidden/>
    <w:qFormat/>
    <w:rsid w:val="005F72D9"/>
    <w:pPr>
      <w:widowControl w:val="0"/>
      <w:autoSpaceDE w:val="0"/>
      <w:autoSpaceDN w:val="0"/>
    </w:pPr>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362164">
      <w:bodyDiv w:val="1"/>
      <w:marLeft w:val="0"/>
      <w:marRight w:val="0"/>
      <w:marTop w:val="0"/>
      <w:marBottom w:val="0"/>
      <w:divBdr>
        <w:top w:val="none" w:sz="0" w:space="0" w:color="auto"/>
        <w:left w:val="none" w:sz="0" w:space="0" w:color="auto"/>
        <w:bottom w:val="none" w:sz="0" w:space="0" w:color="auto"/>
        <w:right w:val="none" w:sz="0" w:space="0" w:color="auto"/>
      </w:divBdr>
    </w:div>
    <w:div w:id="1472941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87596-F6B2-40BB-B28B-F7E7EEA98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5817</Words>
  <Characters>33158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Агапова О.Б.</dc:creator>
  <cp:lastModifiedBy>Владислав</cp:lastModifiedBy>
  <cp:revision>10</cp:revision>
  <cp:lastPrinted>2025-05-29T06:40:00Z</cp:lastPrinted>
  <dcterms:created xsi:type="dcterms:W3CDTF">2026-04-15T04:38:00Z</dcterms:created>
  <dcterms:modified xsi:type="dcterms:W3CDTF">2026-04-28T05:35:00Z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39882</vt:lpwstr>
  </property>
  <property fmtid="{D5CDD505-2E9C-101B-9397-08002B2CF9AE}" pid="3" name="KSOProductBuildVer">
    <vt:lpwstr>1049-12.2.0.21179</vt:lpwstr>
  </property>
  <property fmtid="{D5CDD505-2E9C-101B-9397-08002B2CF9AE}" pid="4" name="ICV">
    <vt:lpwstr>16E53E6B6261456CAB64F335EF688B73_13</vt:lpwstr>
  </property>
</Properties>
</file>