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3009C" w:rsidRPr="000176C6" w:rsidRDefault="0043009C" w:rsidP="00D337EB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1B70E9" w:rsidRPr="00C72DFC" w:rsidRDefault="001B70E9" w:rsidP="001B70E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  <w:r w:rsidRPr="00C72DFC"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>Обоснование начальной (максимальной) цены контракта</w:t>
      </w:r>
    </w:p>
    <w:p w:rsidR="00D337EB" w:rsidRPr="00C72DFC" w:rsidRDefault="00D337EB" w:rsidP="00D337EB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1B70E9" w:rsidRPr="00C72DFC" w:rsidRDefault="001B70E9" w:rsidP="009B015D">
      <w:pPr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C72DFC">
        <w:rPr>
          <w:rFonts w:ascii="Times New Roman" w:eastAsia="Times New Roman" w:hAnsi="Times New Roman" w:cs="Times New Roman"/>
          <w:sz w:val="28"/>
          <w:szCs w:val="24"/>
          <w:lang w:eastAsia="ru-RU"/>
        </w:rPr>
        <w:t>Используемые метод определения НМЦК с обоснованием – метод сопоставимых рыночных цен (анализа рынка)</w:t>
      </w:r>
    </w:p>
    <w:p w:rsidR="001B70E9" w:rsidRPr="00C72DFC" w:rsidRDefault="001B70E9" w:rsidP="009B015D">
      <w:pPr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C72DFC">
        <w:rPr>
          <w:rFonts w:ascii="Times New Roman" w:eastAsia="Times New Roman" w:hAnsi="Times New Roman" w:cs="Times New Roman"/>
          <w:sz w:val="28"/>
          <w:szCs w:val="24"/>
          <w:lang w:eastAsia="ru-RU"/>
        </w:rPr>
        <w:t>В целях определения однородности совокупности значений выявленных цен, используемых в расчете НМЦК в соответствии с настоящим разделом, рекомендуется определять коэффициент вариации. Коэффициент вариации цены определяется по следующей формуле:</w:t>
      </w:r>
      <w:bookmarkStart w:id="0" w:name="ZAP2NRE3NH"/>
      <w:bookmarkEnd w:id="0"/>
    </w:p>
    <w:p w:rsidR="001B70E9" w:rsidRPr="00C72DFC" w:rsidRDefault="001B70E9" w:rsidP="009B015D">
      <w:pPr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C72DFC">
        <w:rPr>
          <w:rFonts w:ascii="Times New Roman" w:eastAsia="Times New Roman" w:hAnsi="Times New Roman" w:cs="Times New Roman"/>
          <w:noProof/>
          <w:sz w:val="28"/>
          <w:szCs w:val="24"/>
          <w:lang w:eastAsia="ru-RU"/>
        </w:rPr>
        <w:drawing>
          <wp:inline distT="0" distB="0" distL="0" distR="0" wp14:anchorId="60FFF9AF" wp14:editId="571A966D">
            <wp:extent cx="1000125" cy="419100"/>
            <wp:effectExtent l="19050" t="0" r="9525" b="0"/>
            <wp:docPr id="1" name="Рисунок 1" descr="http://www.1gl.ru/system/content/feature/image/2633953/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http://www.1gl.ru/system/content/feature/image/2633953/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00125" cy="4191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bookmarkStart w:id="1" w:name="ZAP2TA03P2"/>
      <w:bookmarkStart w:id="2" w:name="bssPhr112"/>
      <w:bookmarkEnd w:id="1"/>
      <w:bookmarkEnd w:id="2"/>
      <w:r w:rsidRPr="00C72DFC">
        <w:rPr>
          <w:rFonts w:ascii="Times New Roman" w:eastAsia="Times New Roman" w:hAnsi="Times New Roman" w:cs="Times New Roman"/>
          <w:sz w:val="28"/>
          <w:szCs w:val="24"/>
          <w:lang w:eastAsia="ru-RU"/>
        </w:rPr>
        <w:t>,</w:t>
      </w:r>
    </w:p>
    <w:p w:rsidR="001B70E9" w:rsidRPr="00C72DFC" w:rsidRDefault="001B70E9" w:rsidP="009B015D">
      <w:pPr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bookmarkStart w:id="3" w:name="ZAP2TDI3P3"/>
      <w:bookmarkStart w:id="4" w:name="ZAP2TH43P4"/>
      <w:bookmarkStart w:id="5" w:name="bssPhr113"/>
      <w:bookmarkEnd w:id="3"/>
      <w:bookmarkEnd w:id="4"/>
      <w:bookmarkEnd w:id="5"/>
      <w:r w:rsidRPr="00C72DFC">
        <w:rPr>
          <w:rFonts w:ascii="Times New Roman" w:eastAsia="Times New Roman" w:hAnsi="Times New Roman" w:cs="Times New Roman"/>
          <w:sz w:val="28"/>
          <w:szCs w:val="24"/>
          <w:lang w:eastAsia="ru-RU"/>
        </w:rPr>
        <w:t>где:</w:t>
      </w:r>
      <w:bookmarkStart w:id="6" w:name="ZAP2F5G3L9"/>
      <w:bookmarkStart w:id="7" w:name="ZAP2KK23MQ"/>
      <w:bookmarkEnd w:id="6"/>
      <w:bookmarkEnd w:id="7"/>
      <w:r w:rsidRPr="00C72DFC">
        <w:rPr>
          <w:rFonts w:ascii="Times New Roman" w:eastAsia="Times New Roman" w:hAnsi="Times New Roman" w:cs="Times New Roman"/>
          <w:noProof/>
          <w:sz w:val="28"/>
          <w:szCs w:val="24"/>
          <w:lang w:eastAsia="ru-RU"/>
        </w:rPr>
        <w:drawing>
          <wp:inline distT="0" distB="0" distL="0" distR="0" wp14:anchorId="3209AF76" wp14:editId="389D0FDE">
            <wp:extent cx="152400" cy="180975"/>
            <wp:effectExtent l="19050" t="0" r="0" b="0"/>
            <wp:docPr id="2" name="Рисунок 2" descr="http://www.1gl.ru/system/content/feature/image/591802/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http://www.1gl.ru/system/content/feature/image/591802/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809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bookmarkStart w:id="8" w:name="bssPhr114"/>
      <w:bookmarkEnd w:id="8"/>
      <w:r w:rsidRPr="00C72DFC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- коэффициент вариации;</w:t>
      </w:r>
      <w:bookmarkStart w:id="9" w:name="ZAP2HGA3KE"/>
      <w:bookmarkStart w:id="10" w:name="ZAP2MUS3LV"/>
      <w:bookmarkEnd w:id="9"/>
      <w:bookmarkEnd w:id="10"/>
    </w:p>
    <w:p w:rsidR="001B70E9" w:rsidRPr="00C72DFC" w:rsidRDefault="001B70E9" w:rsidP="009B015D">
      <w:pPr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C72DFC">
        <w:rPr>
          <w:rFonts w:ascii="Times New Roman" w:eastAsia="Times New Roman" w:hAnsi="Times New Roman" w:cs="Times New Roman"/>
          <w:noProof/>
          <w:sz w:val="28"/>
          <w:szCs w:val="24"/>
          <w:lang w:eastAsia="ru-RU"/>
        </w:rPr>
        <w:drawing>
          <wp:inline distT="0" distB="0" distL="0" distR="0" wp14:anchorId="7C7694DB" wp14:editId="6C399443">
            <wp:extent cx="1514475" cy="495300"/>
            <wp:effectExtent l="19050" t="0" r="9525" b="0"/>
            <wp:docPr id="3" name="Рисунок 3" descr="http://www.1gl.ru/system/content/feature/image/2633954/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 descr="http://www.1gl.ru/system/content/feature/image/2633954/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14475" cy="495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bookmarkStart w:id="11" w:name="bssPhr115"/>
      <w:bookmarkEnd w:id="11"/>
      <w:r w:rsidRPr="00C72DFC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- среднее квадратичное отклонение;</w:t>
      </w:r>
      <w:bookmarkStart w:id="12" w:name="ZAP2GU43LR"/>
      <w:bookmarkStart w:id="13" w:name="ZAP2MCM3NC"/>
      <w:bookmarkEnd w:id="12"/>
      <w:bookmarkEnd w:id="13"/>
    </w:p>
    <w:p w:rsidR="001B70E9" w:rsidRPr="00C72DFC" w:rsidRDefault="001B70E9" w:rsidP="009B015D">
      <w:pPr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C72DFC">
        <w:rPr>
          <w:rFonts w:ascii="Times New Roman" w:eastAsia="Times New Roman" w:hAnsi="Times New Roman" w:cs="Times New Roman"/>
          <w:i/>
          <w:sz w:val="28"/>
          <w:szCs w:val="24"/>
          <w:lang w:eastAsia="ru-RU"/>
        </w:rPr>
        <w:t>ц</w:t>
      </w:r>
      <w:proofErr w:type="spellStart"/>
      <w:r w:rsidRPr="00C72DFC">
        <w:rPr>
          <w:rFonts w:ascii="Times New Roman" w:eastAsia="Times New Roman" w:hAnsi="Times New Roman" w:cs="Times New Roman"/>
          <w:i/>
          <w:sz w:val="28"/>
          <w:szCs w:val="24"/>
          <w:vertAlign w:val="subscript"/>
          <w:lang w:val="en-US" w:eastAsia="ru-RU"/>
        </w:rPr>
        <w:t>i</w:t>
      </w:r>
      <w:proofErr w:type="spellEnd"/>
      <w:r w:rsidRPr="00C72DFC">
        <w:rPr>
          <w:rFonts w:ascii="Times New Roman" w:eastAsia="Times New Roman" w:hAnsi="Times New Roman" w:cs="Times New Roman"/>
          <w:i/>
          <w:sz w:val="28"/>
          <w:szCs w:val="24"/>
          <w:vertAlign w:val="subscript"/>
          <w:lang w:eastAsia="ru-RU"/>
        </w:rPr>
        <w:t xml:space="preserve"> </w:t>
      </w:r>
      <w:r w:rsidRPr="00C72DFC">
        <w:rPr>
          <w:rFonts w:ascii="Times New Roman" w:eastAsia="Times New Roman" w:hAnsi="Times New Roman" w:cs="Times New Roman"/>
          <w:sz w:val="28"/>
          <w:szCs w:val="24"/>
          <w:lang w:eastAsia="ru-RU"/>
        </w:rPr>
        <w:t>- цена единицы товара, работы, услуги, указанная в источнике с номером I;</w:t>
      </w:r>
      <w:bookmarkStart w:id="14" w:name="ZAP2FOE3JI"/>
      <w:bookmarkStart w:id="15" w:name="ZAP2L703L3"/>
      <w:bookmarkEnd w:id="14"/>
      <w:bookmarkEnd w:id="15"/>
    </w:p>
    <w:p w:rsidR="001B70E9" w:rsidRPr="00C72DFC" w:rsidRDefault="001B70E9" w:rsidP="009B015D">
      <w:pPr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C72DFC">
        <w:rPr>
          <w:rFonts w:ascii="Times New Roman" w:eastAsia="Times New Roman" w:hAnsi="Times New Roman" w:cs="Times New Roman"/>
          <w:i/>
          <w:sz w:val="28"/>
          <w:szCs w:val="24"/>
          <w:lang w:eastAsia="ru-RU"/>
        </w:rPr>
        <w:t>ц</w:t>
      </w:r>
      <w:r w:rsidRPr="00C72DFC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- средняя арифметическая величина цены единицы товара, работы, услуги;</w:t>
      </w:r>
      <w:bookmarkStart w:id="16" w:name="ZAP2HLU3GS"/>
      <w:bookmarkStart w:id="17" w:name="ZAP2N4G3ID"/>
      <w:bookmarkEnd w:id="16"/>
      <w:bookmarkEnd w:id="17"/>
    </w:p>
    <w:p w:rsidR="001B70E9" w:rsidRPr="00C72DFC" w:rsidRDefault="001B70E9" w:rsidP="009B015D">
      <w:pPr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bookmarkStart w:id="18" w:name="bssPhr118"/>
      <w:bookmarkEnd w:id="18"/>
      <w:r w:rsidRPr="00C72DFC">
        <w:rPr>
          <w:rFonts w:ascii="Times New Roman" w:eastAsia="Times New Roman" w:hAnsi="Times New Roman" w:cs="Times New Roman"/>
          <w:i/>
          <w:sz w:val="28"/>
          <w:szCs w:val="24"/>
          <w:lang w:val="en-US" w:eastAsia="ru-RU"/>
        </w:rPr>
        <w:t>n</w:t>
      </w:r>
      <w:r w:rsidRPr="00C72DFC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- Количество значений, используемых в расчете.</w:t>
      </w:r>
    </w:p>
    <w:p w:rsidR="001B70E9" w:rsidRPr="00C72DFC" w:rsidRDefault="001B70E9" w:rsidP="009B015D">
      <w:pPr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C72DFC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Совокупность значений, используемых в расчете, при определении НМЦК </w:t>
      </w:r>
      <w:r w:rsidR="00592551" w:rsidRPr="00C72DFC">
        <w:rPr>
          <w:rFonts w:ascii="Times New Roman" w:eastAsia="Times New Roman" w:hAnsi="Times New Roman" w:cs="Times New Roman"/>
          <w:sz w:val="28"/>
          <w:szCs w:val="24"/>
          <w:lang w:eastAsia="ru-RU"/>
        </w:rPr>
        <w:t>однородна</w:t>
      </w:r>
      <w:r w:rsidRPr="00C72DFC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. </w:t>
      </w:r>
      <w:r w:rsidR="009B7915" w:rsidRPr="00C72DFC">
        <w:rPr>
          <w:rFonts w:ascii="Times New Roman" w:eastAsia="Times New Roman" w:hAnsi="Times New Roman" w:cs="Times New Roman"/>
          <w:sz w:val="28"/>
          <w:szCs w:val="24"/>
          <w:lang w:eastAsia="ru-RU"/>
        </w:rPr>
        <w:t>К</w:t>
      </w:r>
      <w:r w:rsidRPr="00C72DFC">
        <w:rPr>
          <w:rFonts w:ascii="Times New Roman" w:eastAsia="Times New Roman" w:hAnsi="Times New Roman" w:cs="Times New Roman"/>
          <w:sz w:val="28"/>
          <w:szCs w:val="24"/>
          <w:lang w:eastAsia="ru-RU"/>
        </w:rPr>
        <w:t>оэффициент вариации меньше 33%.</w:t>
      </w:r>
    </w:p>
    <w:p w:rsidR="001B70E9" w:rsidRPr="00C72DFC" w:rsidRDefault="001B70E9" w:rsidP="009B015D">
      <w:pPr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C72DFC">
        <w:rPr>
          <w:rFonts w:ascii="Times New Roman" w:eastAsia="Times New Roman" w:hAnsi="Times New Roman" w:cs="Times New Roman"/>
          <w:sz w:val="28"/>
          <w:szCs w:val="24"/>
          <w:lang w:eastAsia="ru-RU"/>
        </w:rPr>
        <w:t>НМЦК методом сопоставимых рыночных цен (анализа рынка) определяется по формуле:</w:t>
      </w:r>
      <w:bookmarkStart w:id="19" w:name="ZAP2J063K6"/>
      <w:bookmarkEnd w:id="19"/>
    </w:p>
    <w:p w:rsidR="001B70E9" w:rsidRPr="00C72DFC" w:rsidRDefault="001B70E9" w:rsidP="009B015D">
      <w:pPr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C72DFC">
        <w:rPr>
          <w:rFonts w:ascii="Times New Roman" w:eastAsia="Times New Roman" w:hAnsi="Times New Roman" w:cs="Times New Roman"/>
          <w:noProof/>
          <w:sz w:val="28"/>
          <w:szCs w:val="24"/>
          <w:lang w:eastAsia="ru-RU"/>
        </w:rPr>
        <w:drawing>
          <wp:inline distT="0" distB="0" distL="0" distR="0" wp14:anchorId="77F9AE2C" wp14:editId="409BB41D">
            <wp:extent cx="1609725" cy="390525"/>
            <wp:effectExtent l="19050" t="0" r="9525" b="0"/>
            <wp:docPr id="4" name="Рисунок 4" descr="http://www.1gl.ru/system/content/feature/image/2633957/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4" descr="http://www.1gl.ru/system/content/feature/image/2633957/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09725" cy="3905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bookmarkStart w:id="20" w:name="ZAP2OEO3LN"/>
      <w:bookmarkStart w:id="21" w:name="bssPhr122"/>
      <w:bookmarkEnd w:id="20"/>
      <w:bookmarkEnd w:id="21"/>
      <w:r w:rsidRPr="00C72DFC">
        <w:rPr>
          <w:rFonts w:ascii="Times New Roman" w:eastAsia="Times New Roman" w:hAnsi="Times New Roman" w:cs="Times New Roman"/>
          <w:sz w:val="28"/>
          <w:szCs w:val="24"/>
          <w:lang w:eastAsia="ru-RU"/>
        </w:rPr>
        <w:t>,</w:t>
      </w:r>
    </w:p>
    <w:p w:rsidR="001B70E9" w:rsidRPr="00C72DFC" w:rsidRDefault="001B70E9" w:rsidP="009B015D">
      <w:pPr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bookmarkStart w:id="22" w:name="ZAP2OIA3LO"/>
      <w:bookmarkStart w:id="23" w:name="ZAP2OLS3LP"/>
      <w:bookmarkStart w:id="24" w:name="bssPhr123"/>
      <w:bookmarkEnd w:id="22"/>
      <w:bookmarkEnd w:id="23"/>
      <w:bookmarkEnd w:id="24"/>
      <w:r w:rsidRPr="00C72DFC">
        <w:rPr>
          <w:rFonts w:ascii="Times New Roman" w:eastAsia="Times New Roman" w:hAnsi="Times New Roman" w:cs="Times New Roman"/>
          <w:sz w:val="28"/>
          <w:szCs w:val="24"/>
          <w:lang w:eastAsia="ru-RU"/>
        </w:rPr>
        <w:t>где:</w:t>
      </w:r>
      <w:bookmarkStart w:id="25" w:name="ZAP28NE3GU"/>
      <w:bookmarkStart w:id="26" w:name="ZAP2E603IF"/>
      <w:bookmarkEnd w:id="25"/>
      <w:bookmarkEnd w:id="26"/>
      <w:r w:rsidRPr="00C72DFC">
        <w:rPr>
          <w:rFonts w:ascii="Times New Roman" w:eastAsia="Times New Roman" w:hAnsi="Times New Roman" w:cs="Times New Roman"/>
          <w:noProof/>
          <w:sz w:val="28"/>
          <w:szCs w:val="24"/>
          <w:lang w:eastAsia="ru-RU"/>
        </w:rPr>
        <w:drawing>
          <wp:inline distT="0" distB="0" distL="0" distR="0" wp14:anchorId="30598631" wp14:editId="757DCE7A">
            <wp:extent cx="1333500" cy="257175"/>
            <wp:effectExtent l="19050" t="0" r="0" b="0"/>
            <wp:docPr id="5" name="Рисунок 5" descr="http://www.1gl.ru/system/content/feature/image/2633958/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5" descr="http://www.1gl.ru/system/content/feature/image/2633958/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33500" cy="2571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bookmarkStart w:id="27" w:name="bssPhr124"/>
      <w:bookmarkEnd w:id="27"/>
      <w:r w:rsidRPr="00C72DFC">
        <w:rPr>
          <w:rFonts w:ascii="Times New Roman" w:eastAsia="Times New Roman" w:hAnsi="Times New Roman" w:cs="Times New Roman"/>
          <w:sz w:val="28"/>
          <w:szCs w:val="24"/>
          <w:lang w:eastAsia="ru-RU"/>
        </w:rPr>
        <w:t>, определяемая методом сопоставимых рыночных цен (анализа рынка);</w:t>
      </w:r>
      <w:bookmarkStart w:id="28" w:name="ZAP2G6I3KQ"/>
      <w:bookmarkStart w:id="29" w:name="ZAP2LL43MB"/>
      <w:bookmarkEnd w:id="28"/>
      <w:bookmarkEnd w:id="29"/>
    </w:p>
    <w:p w:rsidR="001B70E9" w:rsidRPr="00C72DFC" w:rsidRDefault="001B70E9" w:rsidP="009B015D">
      <w:pPr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bookmarkStart w:id="30" w:name="bssPhr125"/>
      <w:bookmarkEnd w:id="30"/>
      <w:r w:rsidRPr="00C72DFC">
        <w:rPr>
          <w:rFonts w:ascii="Times New Roman" w:eastAsia="Times New Roman" w:hAnsi="Times New Roman" w:cs="Times New Roman"/>
          <w:i/>
          <w:sz w:val="28"/>
          <w:szCs w:val="24"/>
          <w:lang w:val="en-US" w:eastAsia="ru-RU"/>
        </w:rPr>
        <w:t>v</w:t>
      </w:r>
      <w:r w:rsidRPr="00C72DFC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- </w:t>
      </w:r>
      <w:proofErr w:type="gramStart"/>
      <w:r w:rsidRPr="00C72DFC">
        <w:rPr>
          <w:rFonts w:ascii="Times New Roman" w:eastAsia="Times New Roman" w:hAnsi="Times New Roman" w:cs="Times New Roman"/>
          <w:sz w:val="28"/>
          <w:szCs w:val="24"/>
          <w:lang w:eastAsia="ru-RU"/>
        </w:rPr>
        <w:t>количество</w:t>
      </w:r>
      <w:proofErr w:type="gramEnd"/>
      <w:r w:rsidRPr="00C72DFC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(объем) закупаемого товара (работы, услуги);</w:t>
      </w:r>
      <w:bookmarkStart w:id="31" w:name="ZAP2MEE3N3"/>
      <w:bookmarkStart w:id="32" w:name="ZAP2RT03OK"/>
      <w:bookmarkStart w:id="33" w:name="bssPhr126"/>
      <w:bookmarkEnd w:id="31"/>
      <w:bookmarkEnd w:id="32"/>
      <w:bookmarkEnd w:id="33"/>
    </w:p>
    <w:p w:rsidR="001B70E9" w:rsidRPr="00C72DFC" w:rsidRDefault="001B70E9" w:rsidP="009B015D">
      <w:pPr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C72DFC">
        <w:rPr>
          <w:rFonts w:ascii="Times New Roman" w:eastAsia="Times New Roman" w:hAnsi="Times New Roman" w:cs="Times New Roman"/>
          <w:i/>
          <w:sz w:val="28"/>
          <w:szCs w:val="24"/>
          <w:lang w:val="en-US" w:eastAsia="ru-RU"/>
        </w:rPr>
        <w:t>n</w:t>
      </w:r>
      <w:r w:rsidRPr="00C72DFC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- </w:t>
      </w:r>
      <w:proofErr w:type="gramStart"/>
      <w:r w:rsidRPr="00C72DFC">
        <w:rPr>
          <w:rFonts w:ascii="Times New Roman" w:eastAsia="Times New Roman" w:hAnsi="Times New Roman" w:cs="Times New Roman"/>
          <w:sz w:val="28"/>
          <w:szCs w:val="24"/>
          <w:lang w:eastAsia="ru-RU"/>
        </w:rPr>
        <w:t>количество</w:t>
      </w:r>
      <w:proofErr w:type="gramEnd"/>
      <w:r w:rsidRPr="00C72DFC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значений, используемых в расчете;</w:t>
      </w:r>
      <w:bookmarkStart w:id="34" w:name="ZAP2BCI3K8"/>
      <w:bookmarkStart w:id="35" w:name="ZAP2GR43LP"/>
      <w:bookmarkStart w:id="36" w:name="bssPhr127"/>
      <w:bookmarkEnd w:id="34"/>
      <w:bookmarkEnd w:id="35"/>
      <w:bookmarkEnd w:id="36"/>
    </w:p>
    <w:p w:rsidR="001B70E9" w:rsidRPr="00C72DFC" w:rsidRDefault="001B70E9" w:rsidP="009B015D">
      <w:pPr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proofErr w:type="spellStart"/>
      <w:r w:rsidRPr="00C72DFC">
        <w:rPr>
          <w:rFonts w:ascii="Times New Roman" w:eastAsia="Times New Roman" w:hAnsi="Times New Roman" w:cs="Times New Roman"/>
          <w:i/>
          <w:sz w:val="28"/>
          <w:szCs w:val="24"/>
          <w:lang w:val="en-US" w:eastAsia="ru-RU"/>
        </w:rPr>
        <w:t>i</w:t>
      </w:r>
      <w:proofErr w:type="spellEnd"/>
      <w:r w:rsidRPr="00C72DFC">
        <w:rPr>
          <w:rFonts w:ascii="Times New Roman" w:eastAsia="Times New Roman" w:hAnsi="Times New Roman" w:cs="Times New Roman"/>
          <w:i/>
          <w:sz w:val="28"/>
          <w:szCs w:val="24"/>
          <w:lang w:eastAsia="ru-RU"/>
        </w:rPr>
        <w:t xml:space="preserve"> </w:t>
      </w:r>
      <w:r w:rsidRPr="00C72DFC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- </w:t>
      </w:r>
      <w:proofErr w:type="gramStart"/>
      <w:r w:rsidRPr="00C72DFC">
        <w:rPr>
          <w:rFonts w:ascii="Times New Roman" w:eastAsia="Times New Roman" w:hAnsi="Times New Roman" w:cs="Times New Roman"/>
          <w:sz w:val="28"/>
          <w:szCs w:val="24"/>
          <w:lang w:eastAsia="ru-RU"/>
        </w:rPr>
        <w:t>номер</w:t>
      </w:r>
      <w:proofErr w:type="gramEnd"/>
      <w:r w:rsidRPr="00C72DFC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источника ценовой информации;</w:t>
      </w:r>
      <w:bookmarkStart w:id="37" w:name="ZAP2IAS3MT"/>
      <w:bookmarkStart w:id="38" w:name="ZAP2NPE3OE"/>
      <w:bookmarkStart w:id="39" w:name="bssPhr128"/>
      <w:bookmarkEnd w:id="37"/>
      <w:bookmarkEnd w:id="38"/>
      <w:bookmarkEnd w:id="39"/>
    </w:p>
    <w:p w:rsidR="001B70E9" w:rsidRPr="00C72DFC" w:rsidRDefault="001B70E9" w:rsidP="009B015D">
      <w:pPr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C72DFC">
        <w:rPr>
          <w:rFonts w:ascii="Times New Roman" w:eastAsia="Times New Roman" w:hAnsi="Times New Roman" w:cs="Times New Roman"/>
          <w:i/>
          <w:sz w:val="28"/>
          <w:szCs w:val="24"/>
          <w:lang w:eastAsia="ru-RU"/>
        </w:rPr>
        <w:t>Ц</w:t>
      </w:r>
      <w:proofErr w:type="spellStart"/>
      <w:r w:rsidRPr="00C72DFC">
        <w:rPr>
          <w:rFonts w:ascii="Times New Roman" w:eastAsia="Times New Roman" w:hAnsi="Times New Roman" w:cs="Times New Roman"/>
          <w:i/>
          <w:sz w:val="28"/>
          <w:szCs w:val="24"/>
          <w:vertAlign w:val="subscript"/>
          <w:lang w:val="en-US" w:eastAsia="ru-RU"/>
        </w:rPr>
        <w:t>i</w:t>
      </w:r>
      <w:proofErr w:type="spellEnd"/>
      <w:r w:rsidRPr="00C72DFC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- цена единицы товара, работы, услуги, представленная в источнике с номером </w:t>
      </w:r>
      <w:proofErr w:type="spellStart"/>
      <w:r w:rsidRPr="00C72DFC">
        <w:rPr>
          <w:rFonts w:ascii="Times New Roman" w:eastAsia="Times New Roman" w:hAnsi="Times New Roman" w:cs="Times New Roman"/>
          <w:i/>
          <w:sz w:val="28"/>
          <w:szCs w:val="24"/>
          <w:lang w:val="en-US" w:eastAsia="ru-RU"/>
        </w:rPr>
        <w:t>i</w:t>
      </w:r>
      <w:proofErr w:type="spellEnd"/>
      <w:r w:rsidRPr="00C72DFC">
        <w:rPr>
          <w:rFonts w:ascii="Times New Roman" w:eastAsia="Times New Roman" w:hAnsi="Times New Roman" w:cs="Times New Roman"/>
          <w:sz w:val="28"/>
          <w:szCs w:val="24"/>
          <w:lang w:eastAsia="ru-RU"/>
        </w:rPr>
        <w:t>, скорректированная с учетом коэффициентов (индексов), применяемых для пересчета цен товаров, работ, услуг с учетом различий в характеристиках товаров, коммерческих и (или) финансовых условий поставок товаров, выполнения работ, оказания услуг.</w:t>
      </w:r>
    </w:p>
    <w:p w:rsidR="00CF72EF" w:rsidRDefault="00CF72EF" w:rsidP="001B70E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72DFC" w:rsidRDefault="00C72DFC" w:rsidP="001B70E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72DFC" w:rsidRDefault="00C72DFC" w:rsidP="001B70E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72DFC" w:rsidRPr="000176C6" w:rsidRDefault="00C72DFC" w:rsidP="001B70E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Style w:val="a6"/>
        <w:tblW w:w="14180" w:type="dxa"/>
        <w:jc w:val="center"/>
        <w:tblLayout w:type="fixed"/>
        <w:tblLook w:val="04A0" w:firstRow="1" w:lastRow="0" w:firstColumn="1" w:lastColumn="0" w:noHBand="0" w:noVBand="1"/>
      </w:tblPr>
      <w:tblGrid>
        <w:gridCol w:w="531"/>
        <w:gridCol w:w="4426"/>
        <w:gridCol w:w="1275"/>
        <w:gridCol w:w="851"/>
        <w:gridCol w:w="850"/>
        <w:gridCol w:w="993"/>
        <w:gridCol w:w="850"/>
        <w:gridCol w:w="1134"/>
        <w:gridCol w:w="1276"/>
        <w:gridCol w:w="850"/>
        <w:gridCol w:w="10"/>
        <w:gridCol w:w="1124"/>
        <w:gridCol w:w="10"/>
      </w:tblGrid>
      <w:tr w:rsidR="00E11FC9" w:rsidRPr="00686274" w:rsidTr="00B34AEB">
        <w:trPr>
          <w:trHeight w:val="1561"/>
          <w:jc w:val="center"/>
        </w:trPr>
        <w:tc>
          <w:tcPr>
            <w:tcW w:w="531" w:type="dxa"/>
            <w:vMerge w:val="restart"/>
            <w:vAlign w:val="center"/>
          </w:tcPr>
          <w:p w:rsidR="0097369B" w:rsidRPr="00686274" w:rsidRDefault="00845E0F" w:rsidP="00845E0F">
            <w:pPr>
              <w:widowControl w:val="0"/>
              <w:suppressAutoHyphens/>
              <w:ind w:right="-46"/>
              <w:jc w:val="center"/>
              <w:rPr>
                <w:rFonts w:ascii="Times New Roman" w:hAnsi="Times New Roman" w:cs="Times New Roman"/>
                <w:noProof/>
                <w:spacing w:val="-4"/>
              </w:rPr>
            </w:pPr>
            <w:r w:rsidRPr="00686274">
              <w:rPr>
                <w:rFonts w:ascii="Times New Roman" w:hAnsi="Times New Roman" w:cs="Times New Roman"/>
                <w:noProof/>
                <w:spacing w:val="-4"/>
              </w:rPr>
              <w:t>№</w:t>
            </w:r>
          </w:p>
        </w:tc>
        <w:tc>
          <w:tcPr>
            <w:tcW w:w="4426" w:type="dxa"/>
            <w:vMerge w:val="restart"/>
            <w:vAlign w:val="center"/>
          </w:tcPr>
          <w:p w:rsidR="0097369B" w:rsidRPr="00686274" w:rsidRDefault="0097369B" w:rsidP="00845E0F">
            <w:pPr>
              <w:widowControl w:val="0"/>
              <w:suppressAutoHyphens/>
              <w:ind w:right="-46"/>
              <w:jc w:val="center"/>
              <w:rPr>
                <w:rFonts w:ascii="Times New Roman" w:hAnsi="Times New Roman" w:cs="Times New Roman"/>
                <w:noProof/>
                <w:spacing w:val="-4"/>
              </w:rPr>
            </w:pPr>
            <w:r w:rsidRPr="00686274">
              <w:rPr>
                <w:rFonts w:ascii="Times New Roman" w:hAnsi="Times New Roman" w:cs="Times New Roman"/>
                <w:noProof/>
                <w:spacing w:val="-4"/>
              </w:rPr>
              <w:t>Наименование товара (работ, услуг)</w:t>
            </w:r>
          </w:p>
        </w:tc>
        <w:tc>
          <w:tcPr>
            <w:tcW w:w="1275" w:type="dxa"/>
            <w:vMerge w:val="restart"/>
            <w:vAlign w:val="center"/>
          </w:tcPr>
          <w:p w:rsidR="0097369B" w:rsidRPr="00686274" w:rsidRDefault="0097369B" w:rsidP="00845E0F">
            <w:pPr>
              <w:shd w:val="clear" w:color="auto" w:fill="FFFFFF"/>
              <w:snapToGrid w:val="0"/>
              <w:jc w:val="center"/>
              <w:rPr>
                <w:rFonts w:ascii="Times New Roman" w:hAnsi="Times New Roman" w:cs="Times New Roman"/>
              </w:rPr>
            </w:pPr>
            <w:r w:rsidRPr="00686274">
              <w:rPr>
                <w:rFonts w:ascii="Times New Roman" w:hAnsi="Times New Roman" w:cs="Times New Roman"/>
              </w:rPr>
              <w:t>Единица</w:t>
            </w:r>
          </w:p>
          <w:p w:rsidR="0097369B" w:rsidRPr="00686274" w:rsidRDefault="00A66A76" w:rsidP="00845E0F">
            <w:pPr>
              <w:widowControl w:val="0"/>
              <w:suppressAutoHyphens/>
              <w:ind w:right="-46"/>
              <w:jc w:val="center"/>
              <w:rPr>
                <w:rFonts w:ascii="Times New Roman" w:hAnsi="Times New Roman" w:cs="Times New Roman"/>
                <w:noProof/>
                <w:spacing w:val="-4"/>
              </w:rPr>
            </w:pPr>
            <w:r w:rsidRPr="00686274">
              <w:rPr>
                <w:rFonts w:ascii="Times New Roman" w:hAnsi="Times New Roman" w:cs="Times New Roman"/>
              </w:rPr>
              <w:t>измере</w:t>
            </w:r>
            <w:r w:rsidR="0001421C" w:rsidRPr="00686274">
              <w:rPr>
                <w:rFonts w:ascii="Times New Roman" w:hAnsi="Times New Roman" w:cs="Times New Roman"/>
              </w:rPr>
              <w:t>ния</w:t>
            </w:r>
          </w:p>
        </w:tc>
        <w:tc>
          <w:tcPr>
            <w:tcW w:w="851" w:type="dxa"/>
            <w:vMerge w:val="restart"/>
            <w:vAlign w:val="center"/>
          </w:tcPr>
          <w:p w:rsidR="0097369B" w:rsidRPr="00686274" w:rsidRDefault="0097369B" w:rsidP="00845E0F">
            <w:pPr>
              <w:shd w:val="clear" w:color="auto" w:fill="FFFFFF"/>
              <w:snapToGrid w:val="0"/>
              <w:jc w:val="center"/>
              <w:rPr>
                <w:rFonts w:ascii="Times New Roman" w:hAnsi="Times New Roman" w:cs="Times New Roman"/>
              </w:rPr>
            </w:pPr>
            <w:r w:rsidRPr="00686274">
              <w:rPr>
                <w:rFonts w:ascii="Times New Roman" w:hAnsi="Times New Roman" w:cs="Times New Roman"/>
              </w:rPr>
              <w:t>Количество</w:t>
            </w:r>
          </w:p>
          <w:p w:rsidR="0097369B" w:rsidRPr="00686274" w:rsidRDefault="0097369B" w:rsidP="00845E0F">
            <w:pPr>
              <w:widowControl w:val="0"/>
              <w:suppressAutoHyphens/>
              <w:ind w:right="-46"/>
              <w:jc w:val="center"/>
              <w:rPr>
                <w:rFonts w:ascii="Times New Roman" w:hAnsi="Times New Roman" w:cs="Times New Roman"/>
                <w:noProof/>
                <w:spacing w:val="-4"/>
              </w:rPr>
            </w:pPr>
            <w:r w:rsidRPr="00686274">
              <w:rPr>
                <w:rFonts w:ascii="Times New Roman" w:hAnsi="Times New Roman" w:cs="Times New Roman"/>
              </w:rPr>
              <w:t>единиц</w:t>
            </w:r>
          </w:p>
        </w:tc>
        <w:tc>
          <w:tcPr>
            <w:tcW w:w="2693" w:type="dxa"/>
            <w:gridSpan w:val="3"/>
            <w:vAlign w:val="center"/>
          </w:tcPr>
          <w:p w:rsidR="0097369B" w:rsidRPr="00686274" w:rsidRDefault="0097369B" w:rsidP="00845E0F">
            <w:pPr>
              <w:widowControl w:val="0"/>
              <w:suppressAutoHyphens/>
              <w:ind w:right="-46"/>
              <w:jc w:val="center"/>
              <w:rPr>
                <w:rFonts w:ascii="Times New Roman" w:hAnsi="Times New Roman" w:cs="Times New Roman"/>
                <w:noProof/>
                <w:spacing w:val="-4"/>
              </w:rPr>
            </w:pPr>
            <w:r w:rsidRPr="00686274">
              <w:rPr>
                <w:rFonts w:ascii="Times New Roman" w:hAnsi="Times New Roman" w:cs="Times New Roman"/>
                <w:noProof/>
                <w:spacing w:val="-4"/>
              </w:rPr>
              <w:t>Цена за единицу товара (работы, услуги)</w:t>
            </w:r>
            <w:r w:rsidR="00EC3EAA" w:rsidRPr="00686274">
              <w:rPr>
                <w:rFonts w:ascii="Times New Roman" w:hAnsi="Times New Roman" w:cs="Times New Roman"/>
                <w:noProof/>
                <w:spacing w:val="-4"/>
              </w:rPr>
              <w:t>,</w:t>
            </w:r>
            <w:r w:rsidRPr="00686274">
              <w:rPr>
                <w:rFonts w:ascii="Times New Roman" w:hAnsi="Times New Roman" w:cs="Times New Roman"/>
                <w:noProof/>
                <w:spacing w:val="-4"/>
              </w:rPr>
              <w:t xml:space="preserve"> рублей</w:t>
            </w:r>
          </w:p>
        </w:tc>
        <w:tc>
          <w:tcPr>
            <w:tcW w:w="1134" w:type="dxa"/>
            <w:vAlign w:val="center"/>
          </w:tcPr>
          <w:p w:rsidR="0097369B" w:rsidRPr="00686274" w:rsidRDefault="0097369B" w:rsidP="006501B5">
            <w:pPr>
              <w:widowControl w:val="0"/>
              <w:suppressAutoHyphens/>
              <w:ind w:right="-46"/>
              <w:jc w:val="center"/>
              <w:rPr>
                <w:rFonts w:ascii="Times New Roman" w:hAnsi="Times New Roman" w:cs="Times New Roman"/>
                <w:noProof/>
                <w:spacing w:val="-4"/>
              </w:rPr>
            </w:pPr>
            <w:r w:rsidRPr="00686274">
              <w:rPr>
                <w:rFonts w:ascii="Times New Roman" w:hAnsi="Times New Roman" w:cs="Times New Roman"/>
                <w:noProof/>
                <w:spacing w:val="-4"/>
              </w:rPr>
              <w:t>Средний уровень цены за единицу</w:t>
            </w:r>
            <w:r w:rsidR="006501B5" w:rsidRPr="00686274">
              <w:rPr>
                <w:rFonts w:ascii="Times New Roman" w:hAnsi="Times New Roman" w:cs="Times New Roman"/>
                <w:noProof/>
                <w:spacing w:val="-4"/>
              </w:rPr>
              <w:t>, рублей</w:t>
            </w:r>
          </w:p>
        </w:tc>
        <w:tc>
          <w:tcPr>
            <w:tcW w:w="1276" w:type="dxa"/>
            <w:vAlign w:val="center"/>
          </w:tcPr>
          <w:p w:rsidR="0097369B" w:rsidRPr="00686274" w:rsidRDefault="001C792A" w:rsidP="006501B5">
            <w:pPr>
              <w:widowControl w:val="0"/>
              <w:suppressAutoHyphens/>
              <w:ind w:right="-46"/>
              <w:jc w:val="center"/>
              <w:rPr>
                <w:rFonts w:ascii="Times New Roman" w:hAnsi="Times New Roman" w:cs="Times New Roman"/>
                <w:noProof/>
                <w:spacing w:val="-4"/>
              </w:rPr>
            </w:pPr>
            <w:r w:rsidRPr="00686274">
              <w:rPr>
                <w:rFonts w:ascii="Times New Roman" w:hAnsi="Times New Roman" w:cs="Times New Roman"/>
                <w:noProof/>
                <w:spacing w:val="-4"/>
              </w:rPr>
              <w:t>Стоимость</w:t>
            </w:r>
            <w:r w:rsidR="006501B5" w:rsidRPr="00686274">
              <w:rPr>
                <w:rFonts w:ascii="Times New Roman" w:hAnsi="Times New Roman" w:cs="Times New Roman"/>
                <w:noProof/>
                <w:spacing w:val="-4"/>
              </w:rPr>
              <w:t>,</w:t>
            </w:r>
            <w:r w:rsidR="0097369B" w:rsidRPr="00686274">
              <w:rPr>
                <w:rFonts w:ascii="Times New Roman" w:hAnsi="Times New Roman" w:cs="Times New Roman"/>
                <w:noProof/>
                <w:spacing w:val="-4"/>
              </w:rPr>
              <w:t xml:space="preserve"> рублей</w:t>
            </w:r>
          </w:p>
        </w:tc>
        <w:tc>
          <w:tcPr>
            <w:tcW w:w="860" w:type="dxa"/>
            <w:gridSpan w:val="2"/>
            <w:vAlign w:val="center"/>
          </w:tcPr>
          <w:p w:rsidR="0097369B" w:rsidRPr="00686274" w:rsidRDefault="0097369B" w:rsidP="00845E0F">
            <w:pPr>
              <w:widowControl w:val="0"/>
              <w:suppressAutoHyphens/>
              <w:ind w:right="-46"/>
              <w:jc w:val="center"/>
              <w:rPr>
                <w:rFonts w:ascii="Times New Roman" w:hAnsi="Times New Roman" w:cs="Times New Roman"/>
                <w:noProof/>
                <w:spacing w:val="-4"/>
              </w:rPr>
            </w:pPr>
            <w:r w:rsidRPr="00686274">
              <w:rPr>
                <w:rFonts w:ascii="Times New Roman" w:hAnsi="Times New Roman" w:cs="Times New Roman"/>
                <w:noProof/>
                <w:spacing w:val="-4"/>
              </w:rPr>
              <w:t>сигма</w:t>
            </w:r>
          </w:p>
        </w:tc>
        <w:tc>
          <w:tcPr>
            <w:tcW w:w="1134" w:type="dxa"/>
            <w:gridSpan w:val="2"/>
            <w:vAlign w:val="center"/>
          </w:tcPr>
          <w:p w:rsidR="0097369B" w:rsidRPr="00686274" w:rsidRDefault="0001421C" w:rsidP="00845E0F">
            <w:pPr>
              <w:widowControl w:val="0"/>
              <w:suppressAutoHyphens/>
              <w:ind w:right="-46"/>
              <w:jc w:val="center"/>
              <w:rPr>
                <w:rFonts w:ascii="Times New Roman" w:hAnsi="Times New Roman" w:cs="Times New Roman"/>
                <w:noProof/>
                <w:spacing w:val="-4"/>
              </w:rPr>
            </w:pPr>
            <w:r w:rsidRPr="00686274">
              <w:rPr>
                <w:rFonts w:ascii="Times New Roman" w:hAnsi="Times New Roman" w:cs="Times New Roman"/>
                <w:noProof/>
                <w:spacing w:val="-4"/>
              </w:rPr>
              <w:t>вариация</w:t>
            </w:r>
          </w:p>
        </w:tc>
      </w:tr>
      <w:tr w:rsidR="00462FE4" w:rsidRPr="00686274" w:rsidTr="00B34AEB">
        <w:trPr>
          <w:gridAfter w:val="1"/>
          <w:wAfter w:w="10" w:type="dxa"/>
          <w:trHeight w:val="37"/>
          <w:jc w:val="center"/>
        </w:trPr>
        <w:tc>
          <w:tcPr>
            <w:tcW w:w="531" w:type="dxa"/>
            <w:vMerge/>
            <w:vAlign w:val="center"/>
          </w:tcPr>
          <w:p w:rsidR="00462FE4" w:rsidRPr="00686274" w:rsidRDefault="00462FE4" w:rsidP="00462FE4">
            <w:pPr>
              <w:widowControl w:val="0"/>
              <w:suppressAutoHyphens/>
              <w:ind w:right="-46"/>
              <w:jc w:val="center"/>
              <w:rPr>
                <w:rFonts w:ascii="Times New Roman" w:hAnsi="Times New Roman" w:cs="Times New Roman"/>
                <w:noProof/>
                <w:spacing w:val="-4"/>
              </w:rPr>
            </w:pPr>
          </w:p>
        </w:tc>
        <w:tc>
          <w:tcPr>
            <w:tcW w:w="4426" w:type="dxa"/>
            <w:vMerge/>
            <w:tcBorders>
              <w:bottom w:val="single" w:sz="4" w:space="0" w:color="auto"/>
            </w:tcBorders>
            <w:vAlign w:val="center"/>
          </w:tcPr>
          <w:p w:rsidR="00462FE4" w:rsidRPr="00686274" w:rsidRDefault="00462FE4" w:rsidP="00462FE4">
            <w:pPr>
              <w:widowControl w:val="0"/>
              <w:suppressAutoHyphens/>
              <w:ind w:right="-46"/>
              <w:jc w:val="center"/>
              <w:rPr>
                <w:rFonts w:ascii="Times New Roman" w:hAnsi="Times New Roman" w:cs="Times New Roman"/>
                <w:noProof/>
                <w:spacing w:val="-4"/>
              </w:rPr>
            </w:pPr>
          </w:p>
        </w:tc>
        <w:tc>
          <w:tcPr>
            <w:tcW w:w="1275" w:type="dxa"/>
            <w:vMerge/>
            <w:vAlign w:val="center"/>
          </w:tcPr>
          <w:p w:rsidR="00462FE4" w:rsidRPr="00686274" w:rsidRDefault="00462FE4" w:rsidP="00462FE4">
            <w:pPr>
              <w:widowControl w:val="0"/>
              <w:suppressAutoHyphens/>
              <w:ind w:right="-46"/>
              <w:jc w:val="center"/>
              <w:rPr>
                <w:rFonts w:ascii="Times New Roman" w:hAnsi="Times New Roman" w:cs="Times New Roman"/>
                <w:noProof/>
                <w:spacing w:val="-4"/>
              </w:rPr>
            </w:pPr>
          </w:p>
        </w:tc>
        <w:tc>
          <w:tcPr>
            <w:tcW w:w="851" w:type="dxa"/>
            <w:vMerge/>
            <w:vAlign w:val="center"/>
          </w:tcPr>
          <w:p w:rsidR="00462FE4" w:rsidRPr="00686274" w:rsidRDefault="00462FE4" w:rsidP="00462FE4">
            <w:pPr>
              <w:widowControl w:val="0"/>
              <w:suppressAutoHyphens/>
              <w:ind w:right="-46"/>
              <w:jc w:val="center"/>
              <w:rPr>
                <w:rFonts w:ascii="Times New Roman" w:hAnsi="Times New Roman" w:cs="Times New Roman"/>
                <w:noProof/>
                <w:spacing w:val="-4"/>
              </w:rPr>
            </w:pPr>
          </w:p>
        </w:tc>
        <w:tc>
          <w:tcPr>
            <w:tcW w:w="850" w:type="dxa"/>
            <w:vAlign w:val="center"/>
          </w:tcPr>
          <w:p w:rsidR="00462FE4" w:rsidRPr="00686274" w:rsidRDefault="00C83CA0" w:rsidP="00462FE4">
            <w:pPr>
              <w:widowControl w:val="0"/>
              <w:suppressAutoHyphens/>
              <w:ind w:right="-46"/>
              <w:jc w:val="center"/>
              <w:rPr>
                <w:rFonts w:ascii="Times New Roman" w:hAnsi="Times New Roman" w:cs="Times New Roman"/>
                <w:noProof/>
                <w:spacing w:val="-4"/>
              </w:rPr>
            </w:pPr>
            <w:r w:rsidRPr="00686274">
              <w:rPr>
                <w:rFonts w:ascii="Times New Roman" w:hAnsi="Times New Roman" w:cs="Times New Roman"/>
                <w:noProof/>
                <w:spacing w:val="-4"/>
              </w:rPr>
              <w:t>1</w:t>
            </w:r>
          </w:p>
        </w:tc>
        <w:tc>
          <w:tcPr>
            <w:tcW w:w="993" w:type="dxa"/>
            <w:vAlign w:val="center"/>
          </w:tcPr>
          <w:p w:rsidR="00462FE4" w:rsidRPr="00686274" w:rsidRDefault="00C83CA0" w:rsidP="00462FE4">
            <w:pPr>
              <w:jc w:val="center"/>
              <w:rPr>
                <w:rFonts w:ascii="Times New Roman" w:hAnsi="Times New Roman" w:cs="Times New Roman"/>
              </w:rPr>
            </w:pPr>
            <w:r w:rsidRPr="00686274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850" w:type="dxa"/>
            <w:vAlign w:val="center"/>
          </w:tcPr>
          <w:p w:rsidR="00462FE4" w:rsidRPr="00686274" w:rsidRDefault="00C83CA0" w:rsidP="00462FE4">
            <w:pPr>
              <w:jc w:val="center"/>
              <w:rPr>
                <w:rFonts w:ascii="Times New Roman" w:hAnsi="Times New Roman" w:cs="Times New Roman"/>
              </w:rPr>
            </w:pPr>
            <w:r w:rsidRPr="00686274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vAlign w:val="center"/>
          </w:tcPr>
          <w:p w:rsidR="00462FE4" w:rsidRPr="00686274" w:rsidRDefault="00462FE4" w:rsidP="00462FE4">
            <w:pPr>
              <w:widowControl w:val="0"/>
              <w:suppressAutoHyphens/>
              <w:ind w:right="-46"/>
              <w:jc w:val="center"/>
              <w:rPr>
                <w:rFonts w:ascii="Times New Roman" w:hAnsi="Times New Roman" w:cs="Times New Roman"/>
                <w:noProof/>
                <w:spacing w:val="-4"/>
              </w:rPr>
            </w:pPr>
          </w:p>
        </w:tc>
        <w:tc>
          <w:tcPr>
            <w:tcW w:w="1276" w:type="dxa"/>
            <w:tcBorders>
              <w:bottom w:val="single" w:sz="4" w:space="0" w:color="auto"/>
            </w:tcBorders>
            <w:vAlign w:val="center"/>
          </w:tcPr>
          <w:p w:rsidR="00462FE4" w:rsidRPr="00686274" w:rsidRDefault="00462FE4" w:rsidP="00462FE4">
            <w:pPr>
              <w:widowControl w:val="0"/>
              <w:suppressAutoHyphens/>
              <w:ind w:right="-46"/>
              <w:jc w:val="center"/>
              <w:rPr>
                <w:rFonts w:ascii="Times New Roman" w:hAnsi="Times New Roman" w:cs="Times New Roman"/>
                <w:noProof/>
                <w:spacing w:val="-4"/>
              </w:rPr>
            </w:pPr>
          </w:p>
        </w:tc>
        <w:tc>
          <w:tcPr>
            <w:tcW w:w="850" w:type="dxa"/>
            <w:tcBorders>
              <w:bottom w:val="single" w:sz="4" w:space="0" w:color="auto"/>
            </w:tcBorders>
            <w:vAlign w:val="center"/>
          </w:tcPr>
          <w:p w:rsidR="00462FE4" w:rsidRPr="00686274" w:rsidRDefault="00462FE4" w:rsidP="00462FE4">
            <w:pPr>
              <w:widowControl w:val="0"/>
              <w:suppressAutoHyphens/>
              <w:ind w:right="-46"/>
              <w:jc w:val="center"/>
              <w:rPr>
                <w:rFonts w:ascii="Times New Roman" w:hAnsi="Times New Roman" w:cs="Times New Roman"/>
                <w:noProof/>
                <w:spacing w:val="-4"/>
              </w:rPr>
            </w:pPr>
          </w:p>
        </w:tc>
        <w:tc>
          <w:tcPr>
            <w:tcW w:w="1134" w:type="dxa"/>
            <w:gridSpan w:val="2"/>
            <w:tcBorders>
              <w:bottom w:val="single" w:sz="4" w:space="0" w:color="auto"/>
            </w:tcBorders>
            <w:vAlign w:val="center"/>
          </w:tcPr>
          <w:p w:rsidR="00462FE4" w:rsidRPr="00686274" w:rsidRDefault="00462FE4" w:rsidP="00462FE4">
            <w:pPr>
              <w:widowControl w:val="0"/>
              <w:suppressAutoHyphens/>
              <w:ind w:right="-46"/>
              <w:jc w:val="center"/>
              <w:rPr>
                <w:rFonts w:ascii="Times New Roman" w:hAnsi="Times New Roman" w:cs="Times New Roman"/>
                <w:noProof/>
                <w:spacing w:val="-4"/>
              </w:rPr>
            </w:pPr>
          </w:p>
        </w:tc>
      </w:tr>
      <w:tr w:rsidR="00FF4FD4" w:rsidRPr="00686274" w:rsidTr="00B34AEB">
        <w:trPr>
          <w:gridAfter w:val="1"/>
          <w:wAfter w:w="10" w:type="dxa"/>
          <w:trHeight w:val="295"/>
          <w:jc w:val="center"/>
        </w:trPr>
        <w:tc>
          <w:tcPr>
            <w:tcW w:w="531" w:type="dxa"/>
            <w:vAlign w:val="center"/>
          </w:tcPr>
          <w:p w:rsidR="00FF4FD4" w:rsidRPr="00686274" w:rsidRDefault="00FF4FD4" w:rsidP="00FF4FD4">
            <w:pPr>
              <w:widowControl w:val="0"/>
              <w:suppressAutoHyphens/>
              <w:ind w:right="-46"/>
              <w:jc w:val="center"/>
              <w:rPr>
                <w:rFonts w:ascii="Times New Roman" w:hAnsi="Times New Roman" w:cs="Times New Roman"/>
                <w:noProof/>
                <w:spacing w:val="-4"/>
              </w:rPr>
            </w:pPr>
            <w:r w:rsidRPr="00686274">
              <w:rPr>
                <w:rFonts w:ascii="Times New Roman" w:hAnsi="Times New Roman" w:cs="Times New Roman"/>
                <w:noProof/>
                <w:spacing w:val="-4"/>
              </w:rPr>
              <w:t>1.</w:t>
            </w:r>
          </w:p>
        </w:tc>
        <w:tc>
          <w:tcPr>
            <w:tcW w:w="442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tbl>
            <w:tblPr>
              <w:tblW w:w="4319" w:type="dxa"/>
              <w:tblBorders>
                <w:top w:val="nil"/>
                <w:left w:val="nil"/>
                <w:bottom w:val="nil"/>
                <w:right w:val="nil"/>
              </w:tblBorders>
              <w:tblLayout w:type="fixed"/>
              <w:tblLook w:val="0000" w:firstRow="0" w:lastRow="0" w:firstColumn="0" w:lastColumn="0" w:noHBand="0" w:noVBand="0"/>
            </w:tblPr>
            <w:tblGrid>
              <w:gridCol w:w="4319"/>
            </w:tblGrid>
            <w:tr w:rsidR="006F10D9" w:rsidRPr="006F10D9" w:rsidTr="006F10D9">
              <w:trPr>
                <w:trHeight w:val="513"/>
              </w:trPr>
              <w:tc>
                <w:tcPr>
                  <w:tcW w:w="4319" w:type="dxa"/>
                </w:tcPr>
                <w:p w:rsidR="006F10D9" w:rsidRPr="006F10D9" w:rsidRDefault="006F10D9" w:rsidP="006F10D9">
                  <w:pPr>
                    <w:pStyle w:val="Default"/>
                    <w:rPr>
                      <w:rFonts w:ascii="Times New Roman" w:hAnsi="Times New Roman" w:cs="Times New Roman"/>
                      <w:sz w:val="22"/>
                      <w:szCs w:val="22"/>
                    </w:rPr>
                  </w:pPr>
                  <w:r w:rsidRPr="006F10D9">
                    <w:rPr>
                      <w:rFonts w:ascii="Times New Roman" w:hAnsi="Times New Roman" w:cs="Times New Roman"/>
                    </w:rPr>
                    <w:t xml:space="preserve"> </w:t>
                  </w:r>
                  <w:r w:rsidRPr="006F10D9">
                    <w:rPr>
                      <w:rFonts w:ascii="Times New Roman" w:hAnsi="Times New Roman" w:cs="Times New Roman"/>
                      <w:sz w:val="22"/>
                      <w:szCs w:val="22"/>
                    </w:rPr>
                    <w:t xml:space="preserve">История нашего края. Южный Урал в Древности и Средневековье. 5 класс: учебное пособие / отв. ред. В.М. Кузнецов. – Челябинск: Край Ра, 2025. – 108 с. </w:t>
                  </w:r>
                </w:p>
              </w:tc>
            </w:tr>
          </w:tbl>
          <w:p w:rsidR="00FF4FD4" w:rsidRPr="006F10D9" w:rsidRDefault="00FF4FD4" w:rsidP="00FF4FD4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275" w:type="dxa"/>
            <w:vAlign w:val="center"/>
          </w:tcPr>
          <w:p w:rsidR="00FF4FD4" w:rsidRPr="00686274" w:rsidRDefault="00FF4FD4" w:rsidP="00FF4FD4">
            <w:pPr>
              <w:widowControl w:val="0"/>
              <w:suppressAutoHyphens/>
              <w:ind w:right="-46"/>
              <w:jc w:val="center"/>
              <w:rPr>
                <w:rFonts w:ascii="Times New Roman" w:hAnsi="Times New Roman" w:cs="Times New Roman"/>
                <w:noProof/>
                <w:spacing w:val="-4"/>
              </w:rPr>
            </w:pPr>
            <w:r w:rsidRPr="00686274">
              <w:rPr>
                <w:rFonts w:ascii="Times New Roman" w:hAnsi="Times New Roman" w:cs="Times New Roman"/>
                <w:noProof/>
                <w:spacing w:val="-4"/>
              </w:rPr>
              <w:t>штука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F4FD4" w:rsidRPr="00686274" w:rsidRDefault="00FF4FD4" w:rsidP="00FF4FD4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686274">
              <w:rPr>
                <w:rFonts w:ascii="Times New Roman" w:hAnsi="Times New Roman" w:cs="Times New Roman"/>
                <w:color w:val="000000"/>
              </w:rPr>
              <w:t>20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F4FD4" w:rsidRPr="00686274" w:rsidRDefault="00FF4FD4" w:rsidP="00FF4FD4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686274">
              <w:rPr>
                <w:rFonts w:ascii="Times New Roman" w:hAnsi="Times New Roman" w:cs="Times New Roman"/>
                <w:color w:val="000000"/>
              </w:rPr>
              <w:t>820,00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F4FD4" w:rsidRPr="00686274" w:rsidRDefault="00FF4FD4" w:rsidP="00FF4FD4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686274">
              <w:rPr>
                <w:rFonts w:ascii="Times New Roman" w:hAnsi="Times New Roman" w:cs="Times New Roman"/>
                <w:color w:val="000000"/>
              </w:rPr>
              <w:t>800,00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F4FD4" w:rsidRPr="00686274" w:rsidRDefault="00FF4FD4" w:rsidP="00FF4FD4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686274">
              <w:rPr>
                <w:rFonts w:ascii="Times New Roman" w:hAnsi="Times New Roman" w:cs="Times New Roman"/>
                <w:color w:val="000000"/>
              </w:rPr>
              <w:t>640,00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F4FD4" w:rsidRPr="00686274" w:rsidRDefault="00FF4FD4" w:rsidP="00FF4FD4">
            <w:pPr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  <w:r w:rsidRPr="00686274">
              <w:rPr>
                <w:rFonts w:ascii="Times New Roman" w:hAnsi="Times New Roman" w:cs="Times New Roman"/>
                <w:bCs/>
                <w:color w:val="000000"/>
              </w:rPr>
              <w:t>753,33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FF4FD4" w:rsidRPr="00686274" w:rsidRDefault="00FF4FD4" w:rsidP="00FF4FD4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686274">
              <w:rPr>
                <w:rFonts w:ascii="Times New Roman" w:hAnsi="Times New Roman" w:cs="Times New Roman"/>
                <w:color w:val="000000"/>
              </w:rPr>
              <w:t>19 466,67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F4FD4" w:rsidRPr="00686274" w:rsidRDefault="00FF4FD4" w:rsidP="00FF4FD4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686274">
              <w:rPr>
                <w:rFonts w:ascii="Times New Roman" w:hAnsi="Times New Roman" w:cs="Times New Roman"/>
                <w:color w:val="000000"/>
              </w:rPr>
              <w:t>98,66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F4FD4" w:rsidRPr="00686274" w:rsidRDefault="00FF4FD4" w:rsidP="00FF4FD4">
            <w:pPr>
              <w:jc w:val="center"/>
              <w:rPr>
                <w:rFonts w:ascii="Times New Roman" w:hAnsi="Times New Roman" w:cs="Times New Roman"/>
              </w:rPr>
            </w:pPr>
            <w:r w:rsidRPr="00686274">
              <w:rPr>
                <w:rFonts w:ascii="Times New Roman" w:hAnsi="Times New Roman" w:cs="Times New Roman"/>
              </w:rPr>
              <w:t>13,10</w:t>
            </w:r>
          </w:p>
        </w:tc>
      </w:tr>
      <w:tr w:rsidR="00FF4FD4" w:rsidRPr="00686274" w:rsidTr="00B34AEB">
        <w:trPr>
          <w:gridAfter w:val="1"/>
          <w:wAfter w:w="10" w:type="dxa"/>
          <w:trHeight w:val="271"/>
          <w:jc w:val="center"/>
        </w:trPr>
        <w:tc>
          <w:tcPr>
            <w:tcW w:w="531" w:type="dxa"/>
            <w:vAlign w:val="center"/>
          </w:tcPr>
          <w:p w:rsidR="00FF4FD4" w:rsidRPr="00686274" w:rsidRDefault="00FF4FD4" w:rsidP="00FF4FD4">
            <w:pPr>
              <w:widowControl w:val="0"/>
              <w:suppressAutoHyphens/>
              <w:ind w:right="-46"/>
              <w:jc w:val="center"/>
              <w:rPr>
                <w:rFonts w:ascii="Times New Roman" w:hAnsi="Times New Roman" w:cs="Times New Roman"/>
                <w:noProof/>
                <w:spacing w:val="-4"/>
              </w:rPr>
            </w:pPr>
            <w:r w:rsidRPr="00686274">
              <w:rPr>
                <w:rFonts w:ascii="Times New Roman" w:hAnsi="Times New Roman" w:cs="Times New Roman"/>
                <w:noProof/>
                <w:spacing w:val="-4"/>
              </w:rPr>
              <w:t>2.</w:t>
            </w:r>
          </w:p>
        </w:tc>
        <w:tc>
          <w:tcPr>
            <w:tcW w:w="442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tbl>
            <w:tblPr>
              <w:tblW w:w="4175" w:type="dxa"/>
              <w:tblBorders>
                <w:top w:val="nil"/>
                <w:left w:val="nil"/>
                <w:bottom w:val="nil"/>
                <w:right w:val="nil"/>
              </w:tblBorders>
              <w:tblLayout w:type="fixed"/>
              <w:tblLook w:val="0000" w:firstRow="0" w:lastRow="0" w:firstColumn="0" w:lastColumn="0" w:noHBand="0" w:noVBand="0"/>
            </w:tblPr>
            <w:tblGrid>
              <w:gridCol w:w="4175"/>
            </w:tblGrid>
            <w:tr w:rsidR="006F10D9" w:rsidRPr="006F10D9" w:rsidTr="005E1713">
              <w:trPr>
                <w:trHeight w:val="781"/>
              </w:trPr>
              <w:tc>
                <w:tcPr>
                  <w:tcW w:w="4175" w:type="dxa"/>
                </w:tcPr>
                <w:p w:rsidR="006F10D9" w:rsidRPr="006F10D9" w:rsidRDefault="006F10D9" w:rsidP="006F10D9">
                  <w:pPr>
                    <w:pStyle w:val="Default"/>
                    <w:rPr>
                      <w:rFonts w:ascii="Times New Roman" w:hAnsi="Times New Roman" w:cs="Times New Roman"/>
                      <w:sz w:val="22"/>
                      <w:szCs w:val="22"/>
                    </w:rPr>
                  </w:pPr>
                  <w:r w:rsidRPr="006F10D9">
                    <w:rPr>
                      <w:rFonts w:ascii="Times New Roman" w:hAnsi="Times New Roman" w:cs="Times New Roman"/>
                    </w:rPr>
                    <w:t xml:space="preserve"> </w:t>
                  </w:r>
                  <w:r w:rsidRPr="006F10D9">
                    <w:rPr>
                      <w:rFonts w:ascii="Times New Roman" w:hAnsi="Times New Roman" w:cs="Times New Roman"/>
                      <w:sz w:val="22"/>
                      <w:szCs w:val="22"/>
                    </w:rPr>
                    <w:t xml:space="preserve">История нашего края. Челябинская область. Конец XVII – начало XX века. 6 класс: учебное пособие / В.М. Кузнецов и др.; отв. ред. В.М. Кузнецов; науч. ред. А.В. Шмидт, Н.В. Коршунова. – Челябинск: Край Ра, 2026. – 96 с. </w:t>
                  </w:r>
                </w:p>
              </w:tc>
            </w:tr>
          </w:tbl>
          <w:p w:rsidR="00FF4FD4" w:rsidRPr="006F10D9" w:rsidRDefault="00FF4FD4" w:rsidP="00FF4FD4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275" w:type="dxa"/>
            <w:vAlign w:val="center"/>
          </w:tcPr>
          <w:p w:rsidR="00FF4FD4" w:rsidRPr="00686274" w:rsidRDefault="00FF4FD4" w:rsidP="00FF4FD4">
            <w:pPr>
              <w:widowControl w:val="0"/>
              <w:suppressAutoHyphens/>
              <w:ind w:right="-46"/>
              <w:jc w:val="center"/>
              <w:rPr>
                <w:rFonts w:ascii="Times New Roman" w:hAnsi="Times New Roman" w:cs="Times New Roman"/>
                <w:noProof/>
                <w:spacing w:val="-4"/>
              </w:rPr>
            </w:pPr>
            <w:r w:rsidRPr="00686274">
              <w:rPr>
                <w:rFonts w:ascii="Times New Roman" w:hAnsi="Times New Roman" w:cs="Times New Roman"/>
                <w:noProof/>
                <w:spacing w:val="-4"/>
              </w:rPr>
              <w:t>штука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F4FD4" w:rsidRPr="00686274" w:rsidRDefault="00FF4FD4" w:rsidP="00FF4FD4">
            <w:pPr>
              <w:jc w:val="center"/>
              <w:rPr>
                <w:rFonts w:ascii="Times New Roman" w:hAnsi="Times New Roman" w:cs="Times New Roman"/>
              </w:rPr>
            </w:pPr>
            <w:r w:rsidRPr="00686274">
              <w:rPr>
                <w:rFonts w:ascii="Times New Roman" w:hAnsi="Times New Roman" w:cs="Times New Roman"/>
              </w:rPr>
              <w:t>20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F4FD4" w:rsidRPr="00686274" w:rsidRDefault="00FF4FD4" w:rsidP="00FF4FD4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686274">
              <w:rPr>
                <w:rFonts w:ascii="Times New Roman" w:hAnsi="Times New Roman" w:cs="Times New Roman"/>
                <w:color w:val="000000"/>
              </w:rPr>
              <w:t>820,00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F4FD4" w:rsidRPr="00686274" w:rsidRDefault="00FF4FD4" w:rsidP="00FF4FD4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686274">
              <w:rPr>
                <w:rFonts w:ascii="Times New Roman" w:hAnsi="Times New Roman" w:cs="Times New Roman"/>
                <w:color w:val="000000"/>
              </w:rPr>
              <w:t>800,00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F4FD4" w:rsidRPr="00686274" w:rsidRDefault="00FF4FD4" w:rsidP="00FF4FD4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686274">
              <w:rPr>
                <w:rFonts w:ascii="Times New Roman" w:hAnsi="Times New Roman" w:cs="Times New Roman"/>
                <w:color w:val="000000"/>
              </w:rPr>
              <w:t>615,00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F4FD4" w:rsidRPr="00686274" w:rsidRDefault="00FF4FD4" w:rsidP="00FF4FD4">
            <w:pPr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  <w:r w:rsidRPr="00686274">
              <w:rPr>
                <w:rFonts w:ascii="Times New Roman" w:hAnsi="Times New Roman" w:cs="Times New Roman"/>
                <w:bCs/>
                <w:color w:val="000000"/>
              </w:rPr>
              <w:t>745,00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FF4FD4" w:rsidRPr="00686274" w:rsidRDefault="00FF4FD4" w:rsidP="00FF4FD4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686274">
              <w:rPr>
                <w:rFonts w:ascii="Times New Roman" w:hAnsi="Times New Roman" w:cs="Times New Roman"/>
                <w:color w:val="000000"/>
              </w:rPr>
              <w:t>25 550,00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F4FD4" w:rsidRPr="00686274" w:rsidRDefault="00FF4FD4" w:rsidP="00FF4FD4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686274">
              <w:rPr>
                <w:rFonts w:ascii="Times New Roman" w:hAnsi="Times New Roman" w:cs="Times New Roman"/>
                <w:color w:val="000000"/>
              </w:rPr>
              <w:t>113,03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F4FD4" w:rsidRPr="00686274" w:rsidRDefault="00FF4FD4" w:rsidP="00FF4FD4">
            <w:pPr>
              <w:jc w:val="center"/>
              <w:rPr>
                <w:rFonts w:ascii="Times New Roman" w:hAnsi="Times New Roman" w:cs="Times New Roman"/>
              </w:rPr>
            </w:pPr>
            <w:r w:rsidRPr="00686274">
              <w:rPr>
                <w:rFonts w:ascii="Times New Roman" w:hAnsi="Times New Roman" w:cs="Times New Roman"/>
              </w:rPr>
              <w:t>15,17</w:t>
            </w:r>
          </w:p>
        </w:tc>
      </w:tr>
      <w:tr w:rsidR="00FF4FD4" w:rsidRPr="00686274" w:rsidTr="00B34AEB">
        <w:trPr>
          <w:gridAfter w:val="1"/>
          <w:wAfter w:w="10" w:type="dxa"/>
          <w:trHeight w:val="271"/>
          <w:jc w:val="center"/>
        </w:trPr>
        <w:tc>
          <w:tcPr>
            <w:tcW w:w="531" w:type="dxa"/>
            <w:vAlign w:val="center"/>
          </w:tcPr>
          <w:p w:rsidR="00FF4FD4" w:rsidRPr="00686274" w:rsidRDefault="00FF4FD4" w:rsidP="00FF4FD4">
            <w:pPr>
              <w:widowControl w:val="0"/>
              <w:suppressAutoHyphens/>
              <w:ind w:right="-46"/>
              <w:jc w:val="center"/>
              <w:rPr>
                <w:rFonts w:ascii="Times New Roman" w:hAnsi="Times New Roman" w:cs="Times New Roman"/>
                <w:noProof/>
                <w:spacing w:val="-4"/>
              </w:rPr>
            </w:pPr>
            <w:r w:rsidRPr="00686274">
              <w:rPr>
                <w:rFonts w:ascii="Times New Roman" w:hAnsi="Times New Roman" w:cs="Times New Roman"/>
                <w:noProof/>
                <w:spacing w:val="-4"/>
              </w:rPr>
              <w:t>3.</w:t>
            </w:r>
          </w:p>
        </w:tc>
        <w:tc>
          <w:tcPr>
            <w:tcW w:w="442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ayout w:type="fixed"/>
              <w:tblLook w:val="0000" w:firstRow="0" w:lastRow="0" w:firstColumn="0" w:lastColumn="0" w:noHBand="0" w:noVBand="0"/>
            </w:tblPr>
            <w:tblGrid>
              <w:gridCol w:w="4138"/>
            </w:tblGrid>
            <w:tr w:rsidR="006F10D9" w:rsidRPr="006F10D9">
              <w:trPr>
                <w:trHeight w:val="647"/>
              </w:trPr>
              <w:tc>
                <w:tcPr>
                  <w:tcW w:w="4138" w:type="dxa"/>
                </w:tcPr>
                <w:p w:rsidR="006F10D9" w:rsidRPr="006F10D9" w:rsidRDefault="006F10D9" w:rsidP="006F10D9">
                  <w:pPr>
                    <w:pStyle w:val="Default"/>
                    <w:rPr>
                      <w:rFonts w:ascii="Times New Roman" w:hAnsi="Times New Roman" w:cs="Times New Roman"/>
                      <w:sz w:val="22"/>
                      <w:szCs w:val="22"/>
                    </w:rPr>
                  </w:pPr>
                  <w:r w:rsidRPr="006F10D9">
                    <w:rPr>
                      <w:rFonts w:ascii="Times New Roman" w:hAnsi="Times New Roman" w:cs="Times New Roman"/>
                    </w:rPr>
                    <w:t xml:space="preserve"> </w:t>
                  </w:r>
                  <w:r w:rsidRPr="006F10D9">
                    <w:rPr>
                      <w:rFonts w:ascii="Times New Roman" w:hAnsi="Times New Roman" w:cs="Times New Roman"/>
                      <w:sz w:val="22"/>
                      <w:szCs w:val="22"/>
                    </w:rPr>
                    <w:t>История нашег</w:t>
                  </w:r>
                  <w:r w:rsidR="001A2308">
                    <w:rPr>
                      <w:rFonts w:ascii="Times New Roman" w:hAnsi="Times New Roman" w:cs="Times New Roman"/>
                      <w:sz w:val="22"/>
                      <w:szCs w:val="22"/>
                    </w:rPr>
                    <w:t>о края. Южный Урал в XX – начало</w:t>
                  </w:r>
                  <w:bookmarkStart w:id="40" w:name="_GoBack"/>
                  <w:bookmarkEnd w:id="40"/>
                  <w:r w:rsidRPr="006F10D9">
                    <w:rPr>
                      <w:rFonts w:ascii="Times New Roman" w:hAnsi="Times New Roman" w:cs="Times New Roman"/>
                      <w:sz w:val="22"/>
                      <w:szCs w:val="22"/>
                    </w:rPr>
                    <w:t xml:space="preserve"> XXI века. 7 класс: учебное пособие / отв. ред. В.М. Кузнецов, И.А. Новиков; науч. ред. С.А. Баканов, М.Н. Потемкина. – Челябинск: Край Ра, 2026. – 128 с. </w:t>
                  </w:r>
                </w:p>
              </w:tc>
            </w:tr>
          </w:tbl>
          <w:p w:rsidR="00FF4FD4" w:rsidRPr="006F10D9" w:rsidRDefault="00FF4FD4" w:rsidP="00FF4FD4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275" w:type="dxa"/>
            <w:vAlign w:val="center"/>
          </w:tcPr>
          <w:p w:rsidR="00FF4FD4" w:rsidRPr="00686274" w:rsidRDefault="00FF4FD4" w:rsidP="00FF4FD4">
            <w:pPr>
              <w:widowControl w:val="0"/>
              <w:suppressAutoHyphens/>
              <w:ind w:right="-46"/>
              <w:jc w:val="center"/>
              <w:rPr>
                <w:rFonts w:ascii="Times New Roman" w:hAnsi="Times New Roman" w:cs="Times New Roman"/>
                <w:noProof/>
                <w:spacing w:val="-4"/>
              </w:rPr>
            </w:pPr>
            <w:r w:rsidRPr="00686274">
              <w:rPr>
                <w:rFonts w:ascii="Times New Roman" w:hAnsi="Times New Roman" w:cs="Times New Roman"/>
                <w:noProof/>
                <w:spacing w:val="-4"/>
              </w:rPr>
              <w:t>штука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F4FD4" w:rsidRPr="00686274" w:rsidRDefault="00FF4FD4" w:rsidP="00FF4FD4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686274">
              <w:rPr>
                <w:rFonts w:ascii="Times New Roman" w:hAnsi="Times New Roman" w:cs="Times New Roman"/>
                <w:color w:val="000000"/>
              </w:rPr>
              <w:t>20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F4FD4" w:rsidRPr="00686274" w:rsidRDefault="00FF4FD4" w:rsidP="00FF4FD4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686274">
              <w:rPr>
                <w:rFonts w:ascii="Times New Roman" w:hAnsi="Times New Roman" w:cs="Times New Roman"/>
                <w:color w:val="000000"/>
              </w:rPr>
              <w:t>820,00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F4FD4" w:rsidRPr="00686274" w:rsidRDefault="00FF4FD4" w:rsidP="00FF4FD4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686274">
              <w:rPr>
                <w:rFonts w:ascii="Times New Roman" w:hAnsi="Times New Roman" w:cs="Times New Roman"/>
                <w:color w:val="000000"/>
              </w:rPr>
              <w:t>800,00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F4FD4" w:rsidRPr="00686274" w:rsidRDefault="00FF4FD4" w:rsidP="00FF4FD4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686274">
              <w:rPr>
                <w:rFonts w:ascii="Times New Roman" w:hAnsi="Times New Roman" w:cs="Times New Roman"/>
                <w:color w:val="000000"/>
              </w:rPr>
              <w:t>690,00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F4FD4" w:rsidRPr="00686274" w:rsidRDefault="00FF4FD4" w:rsidP="00FF4FD4">
            <w:pPr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  <w:r w:rsidRPr="00686274">
              <w:rPr>
                <w:rFonts w:ascii="Times New Roman" w:hAnsi="Times New Roman" w:cs="Times New Roman"/>
                <w:bCs/>
                <w:color w:val="000000"/>
              </w:rPr>
              <w:t>770,00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FF4FD4" w:rsidRPr="00686274" w:rsidRDefault="00FF4FD4" w:rsidP="00FF4FD4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686274">
              <w:rPr>
                <w:rFonts w:ascii="Times New Roman" w:hAnsi="Times New Roman" w:cs="Times New Roman"/>
                <w:color w:val="000000"/>
              </w:rPr>
              <w:t>9 800,00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F4FD4" w:rsidRPr="00686274" w:rsidRDefault="00FF4FD4" w:rsidP="00FF4FD4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686274">
              <w:rPr>
                <w:rFonts w:ascii="Times New Roman" w:hAnsi="Times New Roman" w:cs="Times New Roman"/>
                <w:color w:val="000000"/>
              </w:rPr>
              <w:t>70,00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F4FD4" w:rsidRPr="00686274" w:rsidRDefault="00FF4FD4" w:rsidP="00FF4FD4">
            <w:pPr>
              <w:jc w:val="center"/>
              <w:rPr>
                <w:rFonts w:ascii="Times New Roman" w:hAnsi="Times New Roman" w:cs="Times New Roman"/>
              </w:rPr>
            </w:pPr>
            <w:r w:rsidRPr="00686274">
              <w:rPr>
                <w:rFonts w:ascii="Times New Roman" w:hAnsi="Times New Roman" w:cs="Times New Roman"/>
              </w:rPr>
              <w:t>9,09</w:t>
            </w:r>
          </w:p>
        </w:tc>
      </w:tr>
      <w:tr w:rsidR="00FF4FD4" w:rsidRPr="00686274" w:rsidTr="00B34AEB">
        <w:trPr>
          <w:gridAfter w:val="1"/>
          <w:wAfter w:w="10" w:type="dxa"/>
          <w:trHeight w:val="271"/>
          <w:jc w:val="center"/>
        </w:trPr>
        <w:tc>
          <w:tcPr>
            <w:tcW w:w="531" w:type="dxa"/>
            <w:vAlign w:val="center"/>
          </w:tcPr>
          <w:p w:rsidR="00FF4FD4" w:rsidRPr="00686274" w:rsidRDefault="00FF4FD4" w:rsidP="00FF4FD4">
            <w:pPr>
              <w:widowControl w:val="0"/>
              <w:suppressAutoHyphens/>
              <w:ind w:right="-46"/>
              <w:jc w:val="center"/>
              <w:rPr>
                <w:rFonts w:ascii="Times New Roman" w:hAnsi="Times New Roman" w:cs="Times New Roman"/>
                <w:noProof/>
                <w:spacing w:val="-4"/>
              </w:rPr>
            </w:pPr>
            <w:r w:rsidRPr="00686274">
              <w:rPr>
                <w:rFonts w:ascii="Times New Roman" w:hAnsi="Times New Roman" w:cs="Times New Roman"/>
                <w:noProof/>
                <w:spacing w:val="-4"/>
              </w:rPr>
              <w:t>4.</w:t>
            </w:r>
          </w:p>
        </w:tc>
        <w:tc>
          <w:tcPr>
            <w:tcW w:w="442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tbl>
            <w:tblPr>
              <w:tblW w:w="4330" w:type="dxa"/>
              <w:tblBorders>
                <w:top w:val="nil"/>
                <w:left w:val="nil"/>
                <w:bottom w:val="nil"/>
                <w:right w:val="nil"/>
              </w:tblBorders>
              <w:tblLayout w:type="fixed"/>
              <w:tblLook w:val="0000" w:firstRow="0" w:lastRow="0" w:firstColumn="0" w:lastColumn="0" w:noHBand="0" w:noVBand="0"/>
            </w:tblPr>
            <w:tblGrid>
              <w:gridCol w:w="4330"/>
            </w:tblGrid>
            <w:tr w:rsidR="006F10D9" w:rsidRPr="006F10D9" w:rsidTr="006F10D9">
              <w:trPr>
                <w:trHeight w:val="781"/>
              </w:trPr>
              <w:tc>
                <w:tcPr>
                  <w:tcW w:w="4330" w:type="dxa"/>
                </w:tcPr>
                <w:p w:rsidR="006F10D9" w:rsidRPr="006F10D9" w:rsidRDefault="006F10D9" w:rsidP="006F10D9">
                  <w:pPr>
                    <w:pStyle w:val="Default"/>
                    <w:rPr>
                      <w:rFonts w:ascii="Times New Roman" w:hAnsi="Times New Roman" w:cs="Times New Roman"/>
                      <w:sz w:val="22"/>
                      <w:szCs w:val="22"/>
                    </w:rPr>
                  </w:pPr>
                  <w:r w:rsidRPr="006F10D9">
                    <w:rPr>
                      <w:rFonts w:ascii="Times New Roman" w:hAnsi="Times New Roman" w:cs="Times New Roman"/>
                    </w:rPr>
                    <w:t xml:space="preserve"> </w:t>
                  </w:r>
                  <w:r w:rsidRPr="006F10D9">
                    <w:rPr>
                      <w:rFonts w:ascii="Times New Roman" w:hAnsi="Times New Roman" w:cs="Times New Roman"/>
                      <w:sz w:val="22"/>
                      <w:szCs w:val="22"/>
                    </w:rPr>
                    <w:t xml:space="preserve">Основы духовно-нравственной культуры народов </w:t>
                  </w:r>
                  <w:proofErr w:type="gramStart"/>
                  <w:r w:rsidRPr="006F10D9">
                    <w:rPr>
                      <w:rFonts w:ascii="Times New Roman" w:hAnsi="Times New Roman" w:cs="Times New Roman"/>
                      <w:sz w:val="22"/>
                      <w:szCs w:val="22"/>
                    </w:rPr>
                    <w:t>России :</w:t>
                  </w:r>
                  <w:proofErr w:type="gramEnd"/>
                  <w:r w:rsidRPr="006F10D9">
                    <w:rPr>
                      <w:rFonts w:ascii="Times New Roman" w:hAnsi="Times New Roman" w:cs="Times New Roman"/>
                      <w:sz w:val="22"/>
                      <w:szCs w:val="22"/>
                    </w:rPr>
                    <w:t xml:space="preserve"> 5-й класс : учебное пособие : в 2 частях / А. В. Лубков, В. В. Золотухин, М. Р. </w:t>
                  </w:r>
                  <w:proofErr w:type="spellStart"/>
                  <w:r w:rsidRPr="006F10D9">
                    <w:rPr>
                      <w:rFonts w:ascii="Times New Roman" w:hAnsi="Times New Roman" w:cs="Times New Roman"/>
                      <w:sz w:val="22"/>
                      <w:szCs w:val="22"/>
                    </w:rPr>
                    <w:t>Бигнова</w:t>
                  </w:r>
                  <w:proofErr w:type="spellEnd"/>
                  <w:r w:rsidRPr="006F10D9">
                    <w:rPr>
                      <w:rFonts w:ascii="Times New Roman" w:hAnsi="Times New Roman" w:cs="Times New Roman"/>
                      <w:sz w:val="22"/>
                      <w:szCs w:val="22"/>
                    </w:rPr>
                    <w:t xml:space="preserve">, А. А. Черкезов ; под науч. ред. А. В. </w:t>
                  </w:r>
                  <w:proofErr w:type="spellStart"/>
                  <w:r w:rsidRPr="006F10D9">
                    <w:rPr>
                      <w:rFonts w:ascii="Times New Roman" w:hAnsi="Times New Roman" w:cs="Times New Roman"/>
                      <w:sz w:val="22"/>
                      <w:szCs w:val="22"/>
                    </w:rPr>
                    <w:t>Лубкова</w:t>
                  </w:r>
                  <w:proofErr w:type="spellEnd"/>
                  <w:r w:rsidRPr="006F10D9">
                    <w:rPr>
                      <w:rFonts w:ascii="Times New Roman" w:hAnsi="Times New Roman" w:cs="Times New Roman"/>
                      <w:sz w:val="22"/>
                      <w:szCs w:val="22"/>
                    </w:rPr>
                    <w:t xml:space="preserve">. – 3-е изд., стер. – </w:t>
                  </w:r>
                  <w:proofErr w:type="gramStart"/>
                  <w:r w:rsidRPr="006F10D9">
                    <w:rPr>
                      <w:rFonts w:ascii="Times New Roman" w:hAnsi="Times New Roman" w:cs="Times New Roman"/>
                      <w:sz w:val="22"/>
                      <w:szCs w:val="22"/>
                    </w:rPr>
                    <w:t>Москва :</w:t>
                  </w:r>
                  <w:proofErr w:type="gramEnd"/>
                  <w:r w:rsidRPr="006F10D9">
                    <w:rPr>
                      <w:rFonts w:ascii="Times New Roman" w:hAnsi="Times New Roman" w:cs="Times New Roman"/>
                      <w:sz w:val="22"/>
                      <w:szCs w:val="22"/>
                    </w:rPr>
                    <w:t xml:space="preserve"> Просвещение, 2026. – Ч. 1. – 127, [1] с. : ил. </w:t>
                  </w:r>
                </w:p>
              </w:tc>
            </w:tr>
          </w:tbl>
          <w:p w:rsidR="00FF4FD4" w:rsidRPr="006F10D9" w:rsidRDefault="00FF4FD4" w:rsidP="00FF4FD4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275" w:type="dxa"/>
            <w:vAlign w:val="center"/>
          </w:tcPr>
          <w:p w:rsidR="00FF4FD4" w:rsidRPr="00686274" w:rsidRDefault="00FF4FD4" w:rsidP="00FF4FD4">
            <w:pPr>
              <w:widowControl w:val="0"/>
              <w:suppressAutoHyphens/>
              <w:ind w:right="-46"/>
              <w:jc w:val="center"/>
              <w:rPr>
                <w:rFonts w:ascii="Times New Roman" w:hAnsi="Times New Roman" w:cs="Times New Roman"/>
                <w:noProof/>
                <w:spacing w:val="-4"/>
              </w:rPr>
            </w:pPr>
            <w:r w:rsidRPr="00686274">
              <w:rPr>
                <w:rFonts w:ascii="Times New Roman" w:hAnsi="Times New Roman" w:cs="Times New Roman"/>
                <w:noProof/>
                <w:spacing w:val="-4"/>
              </w:rPr>
              <w:t>штука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F4FD4" w:rsidRPr="00686274" w:rsidRDefault="00FF4FD4" w:rsidP="00FF4FD4">
            <w:pPr>
              <w:jc w:val="center"/>
              <w:rPr>
                <w:rFonts w:ascii="Times New Roman" w:hAnsi="Times New Roman" w:cs="Times New Roman"/>
              </w:rPr>
            </w:pPr>
            <w:r w:rsidRPr="00686274">
              <w:rPr>
                <w:rFonts w:ascii="Times New Roman" w:hAnsi="Times New Roman" w:cs="Times New Roman"/>
              </w:rPr>
              <w:t>20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F4FD4" w:rsidRPr="00686274" w:rsidRDefault="00FF4FD4" w:rsidP="00FF4FD4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686274">
              <w:rPr>
                <w:rFonts w:ascii="Times New Roman" w:hAnsi="Times New Roman" w:cs="Times New Roman"/>
                <w:color w:val="000000"/>
              </w:rPr>
              <w:t>820,00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F4FD4" w:rsidRPr="00686274" w:rsidRDefault="00FF4FD4" w:rsidP="00FF4FD4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686274">
              <w:rPr>
                <w:rFonts w:ascii="Times New Roman" w:hAnsi="Times New Roman" w:cs="Times New Roman"/>
                <w:color w:val="000000"/>
              </w:rPr>
              <w:t>750,00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F4FD4" w:rsidRPr="00686274" w:rsidRDefault="00FF4FD4" w:rsidP="00FF4FD4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686274">
              <w:rPr>
                <w:rFonts w:ascii="Times New Roman" w:hAnsi="Times New Roman" w:cs="Times New Roman"/>
                <w:color w:val="000000"/>
              </w:rPr>
              <w:t>679,00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F4FD4" w:rsidRPr="00686274" w:rsidRDefault="00FF4FD4" w:rsidP="00FF4FD4">
            <w:pPr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  <w:r w:rsidRPr="00686274">
              <w:rPr>
                <w:rFonts w:ascii="Times New Roman" w:hAnsi="Times New Roman" w:cs="Times New Roman"/>
                <w:bCs/>
                <w:color w:val="000000"/>
              </w:rPr>
              <w:t>749,67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FF4FD4" w:rsidRPr="00686274" w:rsidRDefault="00FF4FD4" w:rsidP="00FF4FD4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686274">
              <w:rPr>
                <w:rFonts w:ascii="Times New Roman" w:hAnsi="Times New Roman" w:cs="Times New Roman"/>
                <w:color w:val="000000"/>
              </w:rPr>
              <w:t>9 940,67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F4FD4" w:rsidRPr="00686274" w:rsidRDefault="00FF4FD4" w:rsidP="00FF4FD4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686274">
              <w:rPr>
                <w:rFonts w:ascii="Times New Roman" w:hAnsi="Times New Roman" w:cs="Times New Roman"/>
                <w:color w:val="000000"/>
              </w:rPr>
              <w:t>70,50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F4FD4" w:rsidRPr="00686274" w:rsidRDefault="00FF4FD4" w:rsidP="00FF4FD4">
            <w:pPr>
              <w:jc w:val="center"/>
              <w:rPr>
                <w:rFonts w:ascii="Times New Roman" w:hAnsi="Times New Roman" w:cs="Times New Roman"/>
              </w:rPr>
            </w:pPr>
            <w:r w:rsidRPr="00686274">
              <w:rPr>
                <w:rFonts w:ascii="Times New Roman" w:hAnsi="Times New Roman" w:cs="Times New Roman"/>
              </w:rPr>
              <w:t>9,40</w:t>
            </w:r>
          </w:p>
        </w:tc>
      </w:tr>
      <w:tr w:rsidR="00FF4FD4" w:rsidRPr="00686274" w:rsidTr="00B34AEB">
        <w:trPr>
          <w:gridAfter w:val="1"/>
          <w:wAfter w:w="10" w:type="dxa"/>
          <w:trHeight w:val="271"/>
          <w:jc w:val="center"/>
        </w:trPr>
        <w:tc>
          <w:tcPr>
            <w:tcW w:w="531" w:type="dxa"/>
            <w:vAlign w:val="center"/>
          </w:tcPr>
          <w:p w:rsidR="00FF4FD4" w:rsidRPr="00686274" w:rsidRDefault="00FF4FD4" w:rsidP="00FF4FD4">
            <w:pPr>
              <w:widowControl w:val="0"/>
              <w:suppressAutoHyphens/>
              <w:ind w:right="-46"/>
              <w:jc w:val="center"/>
              <w:rPr>
                <w:rFonts w:ascii="Times New Roman" w:hAnsi="Times New Roman" w:cs="Times New Roman"/>
                <w:noProof/>
                <w:spacing w:val="-4"/>
              </w:rPr>
            </w:pPr>
            <w:r w:rsidRPr="00686274">
              <w:rPr>
                <w:rFonts w:ascii="Times New Roman" w:hAnsi="Times New Roman" w:cs="Times New Roman"/>
                <w:noProof/>
                <w:spacing w:val="-4"/>
              </w:rPr>
              <w:t>5.</w:t>
            </w:r>
          </w:p>
        </w:tc>
        <w:tc>
          <w:tcPr>
            <w:tcW w:w="442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tbl>
            <w:tblPr>
              <w:tblW w:w="4330" w:type="dxa"/>
              <w:tblBorders>
                <w:top w:val="nil"/>
                <w:left w:val="nil"/>
                <w:bottom w:val="nil"/>
                <w:right w:val="nil"/>
              </w:tblBorders>
              <w:tblLayout w:type="fixed"/>
              <w:tblLook w:val="0000" w:firstRow="0" w:lastRow="0" w:firstColumn="0" w:lastColumn="0" w:noHBand="0" w:noVBand="0"/>
            </w:tblPr>
            <w:tblGrid>
              <w:gridCol w:w="4330"/>
            </w:tblGrid>
            <w:tr w:rsidR="006F10D9" w:rsidRPr="006F10D9" w:rsidTr="006F10D9">
              <w:trPr>
                <w:trHeight w:val="782"/>
              </w:trPr>
              <w:tc>
                <w:tcPr>
                  <w:tcW w:w="4330" w:type="dxa"/>
                </w:tcPr>
                <w:p w:rsidR="006F10D9" w:rsidRPr="006F10D9" w:rsidRDefault="006F10D9" w:rsidP="006F10D9">
                  <w:pPr>
                    <w:pStyle w:val="Default"/>
                    <w:rPr>
                      <w:rFonts w:ascii="Times New Roman" w:hAnsi="Times New Roman" w:cs="Times New Roman"/>
                      <w:sz w:val="22"/>
                      <w:szCs w:val="22"/>
                    </w:rPr>
                  </w:pPr>
                  <w:r w:rsidRPr="006F10D9">
                    <w:rPr>
                      <w:rFonts w:ascii="Times New Roman" w:hAnsi="Times New Roman" w:cs="Times New Roman"/>
                    </w:rPr>
                    <w:t xml:space="preserve"> </w:t>
                  </w:r>
                  <w:r w:rsidRPr="006F10D9">
                    <w:rPr>
                      <w:rFonts w:ascii="Times New Roman" w:hAnsi="Times New Roman" w:cs="Times New Roman"/>
                      <w:sz w:val="22"/>
                      <w:szCs w:val="22"/>
                    </w:rPr>
                    <w:t xml:space="preserve">Основы духовно-нравственной культуры народов </w:t>
                  </w:r>
                  <w:proofErr w:type="gramStart"/>
                  <w:r w:rsidRPr="006F10D9">
                    <w:rPr>
                      <w:rFonts w:ascii="Times New Roman" w:hAnsi="Times New Roman" w:cs="Times New Roman"/>
                      <w:sz w:val="22"/>
                      <w:szCs w:val="22"/>
                    </w:rPr>
                    <w:t>России :</w:t>
                  </w:r>
                  <w:proofErr w:type="gramEnd"/>
                  <w:r w:rsidRPr="006F10D9">
                    <w:rPr>
                      <w:rFonts w:ascii="Times New Roman" w:hAnsi="Times New Roman" w:cs="Times New Roman"/>
                      <w:sz w:val="22"/>
                      <w:szCs w:val="22"/>
                    </w:rPr>
                    <w:t xml:space="preserve"> 5-й класс : учебное пособие : в 2 частях / А. В. Лубков, В. В. Золотухин, М. Р. </w:t>
                  </w:r>
                  <w:proofErr w:type="spellStart"/>
                  <w:r w:rsidRPr="006F10D9">
                    <w:rPr>
                      <w:rFonts w:ascii="Times New Roman" w:hAnsi="Times New Roman" w:cs="Times New Roman"/>
                      <w:sz w:val="22"/>
                      <w:szCs w:val="22"/>
                    </w:rPr>
                    <w:t>Бигнова</w:t>
                  </w:r>
                  <w:proofErr w:type="spellEnd"/>
                  <w:r w:rsidRPr="006F10D9">
                    <w:rPr>
                      <w:rFonts w:ascii="Times New Roman" w:hAnsi="Times New Roman" w:cs="Times New Roman"/>
                      <w:sz w:val="22"/>
                      <w:szCs w:val="22"/>
                    </w:rPr>
                    <w:t xml:space="preserve">, А. А. Черкезов ; под науч. ред. А. В. </w:t>
                  </w:r>
                  <w:proofErr w:type="spellStart"/>
                  <w:r w:rsidRPr="006F10D9">
                    <w:rPr>
                      <w:rFonts w:ascii="Times New Roman" w:hAnsi="Times New Roman" w:cs="Times New Roman"/>
                      <w:sz w:val="22"/>
                      <w:szCs w:val="22"/>
                    </w:rPr>
                    <w:t>Лубкова</w:t>
                  </w:r>
                  <w:proofErr w:type="spellEnd"/>
                  <w:r w:rsidRPr="006F10D9">
                    <w:rPr>
                      <w:rFonts w:ascii="Times New Roman" w:hAnsi="Times New Roman" w:cs="Times New Roman"/>
                      <w:sz w:val="22"/>
                      <w:szCs w:val="22"/>
                    </w:rPr>
                    <w:t xml:space="preserve">. – 3-е изд., стер. – </w:t>
                  </w:r>
                  <w:proofErr w:type="gramStart"/>
                  <w:r w:rsidRPr="006F10D9">
                    <w:rPr>
                      <w:rFonts w:ascii="Times New Roman" w:hAnsi="Times New Roman" w:cs="Times New Roman"/>
                      <w:sz w:val="22"/>
                      <w:szCs w:val="22"/>
                    </w:rPr>
                    <w:t>Москва :</w:t>
                  </w:r>
                  <w:proofErr w:type="gramEnd"/>
                  <w:r w:rsidRPr="006F10D9">
                    <w:rPr>
                      <w:rFonts w:ascii="Times New Roman" w:hAnsi="Times New Roman" w:cs="Times New Roman"/>
                      <w:sz w:val="22"/>
                      <w:szCs w:val="22"/>
                    </w:rPr>
                    <w:t xml:space="preserve"> Просвещение, 2026. – Ч. 2. – 127, [1] с. : ил. </w:t>
                  </w:r>
                </w:p>
              </w:tc>
            </w:tr>
          </w:tbl>
          <w:p w:rsidR="00FF4FD4" w:rsidRPr="006F10D9" w:rsidRDefault="00FF4FD4" w:rsidP="00FF4FD4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275" w:type="dxa"/>
            <w:vAlign w:val="center"/>
          </w:tcPr>
          <w:p w:rsidR="00FF4FD4" w:rsidRPr="00686274" w:rsidRDefault="00FF4FD4" w:rsidP="00FF4FD4">
            <w:pPr>
              <w:widowControl w:val="0"/>
              <w:suppressAutoHyphens/>
              <w:ind w:right="-46"/>
              <w:jc w:val="center"/>
              <w:rPr>
                <w:rFonts w:ascii="Times New Roman" w:hAnsi="Times New Roman" w:cs="Times New Roman"/>
                <w:noProof/>
                <w:spacing w:val="-4"/>
              </w:rPr>
            </w:pPr>
            <w:r w:rsidRPr="00686274">
              <w:rPr>
                <w:rFonts w:ascii="Times New Roman" w:hAnsi="Times New Roman" w:cs="Times New Roman"/>
                <w:noProof/>
                <w:spacing w:val="-4"/>
              </w:rPr>
              <w:t>штука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F4FD4" w:rsidRPr="00686274" w:rsidRDefault="00FF4FD4" w:rsidP="00FF4FD4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686274">
              <w:rPr>
                <w:rFonts w:ascii="Times New Roman" w:hAnsi="Times New Roman" w:cs="Times New Roman"/>
                <w:color w:val="000000"/>
              </w:rPr>
              <w:t>20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F4FD4" w:rsidRPr="00686274" w:rsidRDefault="00FF4FD4" w:rsidP="00FF4FD4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686274">
              <w:rPr>
                <w:rFonts w:ascii="Times New Roman" w:hAnsi="Times New Roman" w:cs="Times New Roman"/>
                <w:color w:val="000000"/>
              </w:rPr>
              <w:t>820,00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F4FD4" w:rsidRPr="00686274" w:rsidRDefault="00FF4FD4" w:rsidP="00FF4FD4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686274">
              <w:rPr>
                <w:rFonts w:ascii="Times New Roman" w:hAnsi="Times New Roman" w:cs="Times New Roman"/>
                <w:color w:val="000000"/>
              </w:rPr>
              <w:t>750,00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F4FD4" w:rsidRPr="00686274" w:rsidRDefault="00FF4FD4" w:rsidP="00FF4FD4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686274">
              <w:rPr>
                <w:rFonts w:ascii="Times New Roman" w:hAnsi="Times New Roman" w:cs="Times New Roman"/>
                <w:color w:val="000000"/>
              </w:rPr>
              <w:t>679,00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F4FD4" w:rsidRPr="00686274" w:rsidRDefault="00FF4FD4" w:rsidP="00FF4FD4">
            <w:pPr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  <w:r w:rsidRPr="00686274">
              <w:rPr>
                <w:rFonts w:ascii="Times New Roman" w:hAnsi="Times New Roman" w:cs="Times New Roman"/>
                <w:bCs/>
                <w:color w:val="000000"/>
              </w:rPr>
              <w:t>749,67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FF4FD4" w:rsidRPr="00686274" w:rsidRDefault="00FF4FD4" w:rsidP="00FF4FD4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686274">
              <w:rPr>
                <w:rFonts w:ascii="Times New Roman" w:hAnsi="Times New Roman" w:cs="Times New Roman"/>
                <w:color w:val="000000"/>
              </w:rPr>
              <w:t>9 940,67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F4FD4" w:rsidRPr="00686274" w:rsidRDefault="00FF4FD4" w:rsidP="00FF4FD4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686274">
              <w:rPr>
                <w:rFonts w:ascii="Times New Roman" w:hAnsi="Times New Roman" w:cs="Times New Roman"/>
                <w:color w:val="000000"/>
              </w:rPr>
              <w:t>70,50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F4FD4" w:rsidRPr="00686274" w:rsidRDefault="00FF4FD4" w:rsidP="00FF4FD4">
            <w:pPr>
              <w:jc w:val="center"/>
              <w:rPr>
                <w:rFonts w:ascii="Times New Roman" w:hAnsi="Times New Roman" w:cs="Times New Roman"/>
              </w:rPr>
            </w:pPr>
            <w:r w:rsidRPr="00686274">
              <w:rPr>
                <w:rFonts w:ascii="Times New Roman" w:hAnsi="Times New Roman" w:cs="Times New Roman"/>
              </w:rPr>
              <w:t>9,40</w:t>
            </w:r>
          </w:p>
        </w:tc>
      </w:tr>
    </w:tbl>
    <w:p w:rsidR="001922DB" w:rsidRPr="000176C6" w:rsidRDefault="001922DB" w:rsidP="001B70E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411A7" w:rsidRDefault="0008135B" w:rsidP="00686274">
      <w:pPr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72DF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Итого НМЦК (в </w:t>
      </w:r>
      <w:proofErr w:type="spellStart"/>
      <w:r w:rsidRPr="00C72DFC">
        <w:rPr>
          <w:rFonts w:ascii="Times New Roman" w:eastAsia="Times New Roman" w:hAnsi="Times New Roman" w:cs="Times New Roman"/>
          <w:sz w:val="28"/>
          <w:szCs w:val="28"/>
          <w:lang w:eastAsia="ru-RU"/>
        </w:rPr>
        <w:t>т.ч</w:t>
      </w:r>
      <w:proofErr w:type="spellEnd"/>
      <w:r w:rsidRPr="00C72DF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НДС): </w:t>
      </w:r>
      <w:r w:rsidR="00A064D8">
        <w:rPr>
          <w:rFonts w:ascii="Times New Roman" w:eastAsia="Times New Roman" w:hAnsi="Times New Roman" w:cs="Times New Roman"/>
          <w:sz w:val="28"/>
          <w:szCs w:val="28"/>
          <w:lang w:eastAsia="ru-RU"/>
        </w:rPr>
        <w:t>75 353</w:t>
      </w:r>
      <w:r w:rsidR="00C411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</w:t>
      </w:r>
      <w:r w:rsidR="00A064D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семьдесят пять </w:t>
      </w:r>
      <w:r w:rsidR="00A863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тысяч </w:t>
      </w:r>
      <w:r w:rsidR="00A064D8">
        <w:rPr>
          <w:rFonts w:ascii="Times New Roman" w:eastAsia="Times New Roman" w:hAnsi="Times New Roman" w:cs="Times New Roman"/>
          <w:sz w:val="28"/>
          <w:szCs w:val="28"/>
          <w:lang w:eastAsia="ru-RU"/>
        </w:rPr>
        <w:t>триста пятьдесят три) р</w:t>
      </w:r>
      <w:r w:rsidR="00C411A7">
        <w:rPr>
          <w:rFonts w:ascii="Times New Roman" w:eastAsia="Times New Roman" w:hAnsi="Times New Roman" w:cs="Times New Roman"/>
          <w:sz w:val="28"/>
          <w:szCs w:val="28"/>
          <w:lang w:eastAsia="ru-RU"/>
        </w:rPr>
        <w:t>убл</w:t>
      </w:r>
      <w:r w:rsidR="00A064D8">
        <w:rPr>
          <w:rFonts w:ascii="Times New Roman" w:eastAsia="Times New Roman" w:hAnsi="Times New Roman" w:cs="Times New Roman"/>
          <w:sz w:val="28"/>
          <w:szCs w:val="28"/>
          <w:lang w:eastAsia="ru-RU"/>
        </w:rPr>
        <w:t>я</w:t>
      </w:r>
      <w:r w:rsidR="00C411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A064D8"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 w:rsidR="00A863E1">
        <w:rPr>
          <w:rFonts w:ascii="Times New Roman" w:eastAsia="Times New Roman" w:hAnsi="Times New Roman" w:cs="Times New Roman"/>
          <w:sz w:val="28"/>
          <w:szCs w:val="28"/>
          <w:lang w:eastAsia="ru-RU"/>
        </w:rPr>
        <w:t>0</w:t>
      </w:r>
      <w:r w:rsidR="00C411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копеек</w:t>
      </w:r>
    </w:p>
    <w:sectPr w:rsidR="00C411A7" w:rsidSect="006501B5">
      <w:pgSz w:w="16838" w:h="11906" w:orient="landscape"/>
      <w:pgMar w:top="426" w:right="1134" w:bottom="28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altName w:val="Calibri"/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5414E95"/>
    <w:multiLevelType w:val="hybridMultilevel"/>
    <w:tmpl w:val="A060F6EC"/>
    <w:lvl w:ilvl="0" w:tplc="0419000F">
      <w:start w:val="1"/>
      <w:numFmt w:val="decimal"/>
      <w:lvlText w:val="%1."/>
      <w:lvlJc w:val="left"/>
      <w:pPr>
        <w:ind w:left="927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122E7"/>
    <w:rsid w:val="000042F2"/>
    <w:rsid w:val="0001421C"/>
    <w:rsid w:val="00016C3D"/>
    <w:rsid w:val="000176C6"/>
    <w:rsid w:val="000233D5"/>
    <w:rsid w:val="000238C6"/>
    <w:rsid w:val="000646BA"/>
    <w:rsid w:val="0008135B"/>
    <w:rsid w:val="00087876"/>
    <w:rsid w:val="000938CC"/>
    <w:rsid w:val="000954E6"/>
    <w:rsid w:val="000A2E12"/>
    <w:rsid w:val="000A5B32"/>
    <w:rsid w:val="000A761A"/>
    <w:rsid w:val="000C2E55"/>
    <w:rsid w:val="000E6643"/>
    <w:rsid w:val="000F1B24"/>
    <w:rsid w:val="0010681A"/>
    <w:rsid w:val="00116F13"/>
    <w:rsid w:val="00147D92"/>
    <w:rsid w:val="001922DB"/>
    <w:rsid w:val="001A2082"/>
    <w:rsid w:val="001A2308"/>
    <w:rsid w:val="001B077D"/>
    <w:rsid w:val="001B70E9"/>
    <w:rsid w:val="001C320C"/>
    <w:rsid w:val="001C5D52"/>
    <w:rsid w:val="001C6F2C"/>
    <w:rsid w:val="001C792A"/>
    <w:rsid w:val="001E1531"/>
    <w:rsid w:val="001F55A5"/>
    <w:rsid w:val="002020A2"/>
    <w:rsid w:val="0020408E"/>
    <w:rsid w:val="002207D3"/>
    <w:rsid w:val="00242827"/>
    <w:rsid w:val="002441B0"/>
    <w:rsid w:val="00270234"/>
    <w:rsid w:val="00271A70"/>
    <w:rsid w:val="00275F14"/>
    <w:rsid w:val="00276A59"/>
    <w:rsid w:val="002815FA"/>
    <w:rsid w:val="00290883"/>
    <w:rsid w:val="002B12E3"/>
    <w:rsid w:val="002B6238"/>
    <w:rsid w:val="002D34E4"/>
    <w:rsid w:val="00310521"/>
    <w:rsid w:val="003311B5"/>
    <w:rsid w:val="00341293"/>
    <w:rsid w:val="003456EB"/>
    <w:rsid w:val="00345BC8"/>
    <w:rsid w:val="00345C4A"/>
    <w:rsid w:val="0036077B"/>
    <w:rsid w:val="00373A2E"/>
    <w:rsid w:val="003749FB"/>
    <w:rsid w:val="00375196"/>
    <w:rsid w:val="0037717B"/>
    <w:rsid w:val="00383B47"/>
    <w:rsid w:val="00384543"/>
    <w:rsid w:val="00387485"/>
    <w:rsid w:val="003970A2"/>
    <w:rsid w:val="003A649C"/>
    <w:rsid w:val="003A7DA3"/>
    <w:rsid w:val="003B0078"/>
    <w:rsid w:val="003C3039"/>
    <w:rsid w:val="003C6343"/>
    <w:rsid w:val="003F73A6"/>
    <w:rsid w:val="004131EE"/>
    <w:rsid w:val="00424535"/>
    <w:rsid w:val="0043009C"/>
    <w:rsid w:val="004359DB"/>
    <w:rsid w:val="004434DE"/>
    <w:rsid w:val="00444C4C"/>
    <w:rsid w:val="00462FE4"/>
    <w:rsid w:val="0046583F"/>
    <w:rsid w:val="00466CC6"/>
    <w:rsid w:val="00472791"/>
    <w:rsid w:val="0047359D"/>
    <w:rsid w:val="004751FA"/>
    <w:rsid w:val="00486D95"/>
    <w:rsid w:val="00486DD1"/>
    <w:rsid w:val="00494ED4"/>
    <w:rsid w:val="004A24FC"/>
    <w:rsid w:val="004A5640"/>
    <w:rsid w:val="004B1395"/>
    <w:rsid w:val="004B6BA4"/>
    <w:rsid w:val="004C0040"/>
    <w:rsid w:val="004E094D"/>
    <w:rsid w:val="004E1665"/>
    <w:rsid w:val="004E504A"/>
    <w:rsid w:val="004F7D1A"/>
    <w:rsid w:val="005052DB"/>
    <w:rsid w:val="0050637F"/>
    <w:rsid w:val="00507727"/>
    <w:rsid w:val="00514CDD"/>
    <w:rsid w:val="00530057"/>
    <w:rsid w:val="005767D5"/>
    <w:rsid w:val="005850DD"/>
    <w:rsid w:val="00586567"/>
    <w:rsid w:val="00592551"/>
    <w:rsid w:val="005B3564"/>
    <w:rsid w:val="005C58A3"/>
    <w:rsid w:val="005E1713"/>
    <w:rsid w:val="005E5A73"/>
    <w:rsid w:val="005E69EB"/>
    <w:rsid w:val="005F60D8"/>
    <w:rsid w:val="0061252A"/>
    <w:rsid w:val="0061544E"/>
    <w:rsid w:val="006239B0"/>
    <w:rsid w:val="006501B5"/>
    <w:rsid w:val="006546C3"/>
    <w:rsid w:val="00672C50"/>
    <w:rsid w:val="00677D49"/>
    <w:rsid w:val="00680552"/>
    <w:rsid w:val="00680AD4"/>
    <w:rsid w:val="00682942"/>
    <w:rsid w:val="00686274"/>
    <w:rsid w:val="00687239"/>
    <w:rsid w:val="006933CC"/>
    <w:rsid w:val="006B136C"/>
    <w:rsid w:val="006B5658"/>
    <w:rsid w:val="006C67AF"/>
    <w:rsid w:val="006E2F49"/>
    <w:rsid w:val="006F10D9"/>
    <w:rsid w:val="006F1F69"/>
    <w:rsid w:val="00701060"/>
    <w:rsid w:val="00701224"/>
    <w:rsid w:val="007030CB"/>
    <w:rsid w:val="00715ED2"/>
    <w:rsid w:val="0072617A"/>
    <w:rsid w:val="007268AC"/>
    <w:rsid w:val="00726BD5"/>
    <w:rsid w:val="00733927"/>
    <w:rsid w:val="00735AA0"/>
    <w:rsid w:val="0073739B"/>
    <w:rsid w:val="00742EF6"/>
    <w:rsid w:val="00743DBC"/>
    <w:rsid w:val="00773BE6"/>
    <w:rsid w:val="007807C4"/>
    <w:rsid w:val="00790603"/>
    <w:rsid w:val="007A40B7"/>
    <w:rsid w:val="007C3315"/>
    <w:rsid w:val="007E23FE"/>
    <w:rsid w:val="007E41B1"/>
    <w:rsid w:val="007F2B5E"/>
    <w:rsid w:val="007F5E4F"/>
    <w:rsid w:val="0084017F"/>
    <w:rsid w:val="00840933"/>
    <w:rsid w:val="00845E0F"/>
    <w:rsid w:val="00846A50"/>
    <w:rsid w:val="00866926"/>
    <w:rsid w:val="008B7897"/>
    <w:rsid w:val="008D4BC0"/>
    <w:rsid w:val="008F4EAB"/>
    <w:rsid w:val="00901BD3"/>
    <w:rsid w:val="00920EC4"/>
    <w:rsid w:val="00923962"/>
    <w:rsid w:val="009278E4"/>
    <w:rsid w:val="00931F4B"/>
    <w:rsid w:val="00942D65"/>
    <w:rsid w:val="00944C21"/>
    <w:rsid w:val="00950ADB"/>
    <w:rsid w:val="00952F26"/>
    <w:rsid w:val="00967180"/>
    <w:rsid w:val="0097369B"/>
    <w:rsid w:val="00984CB1"/>
    <w:rsid w:val="009931ED"/>
    <w:rsid w:val="009967FB"/>
    <w:rsid w:val="009A703B"/>
    <w:rsid w:val="009B015D"/>
    <w:rsid w:val="009B7915"/>
    <w:rsid w:val="009C0F1B"/>
    <w:rsid w:val="009C516A"/>
    <w:rsid w:val="009D08E5"/>
    <w:rsid w:val="009D12B6"/>
    <w:rsid w:val="009D6FD5"/>
    <w:rsid w:val="009E0949"/>
    <w:rsid w:val="009E13E8"/>
    <w:rsid w:val="009F4068"/>
    <w:rsid w:val="009F7797"/>
    <w:rsid w:val="00A064D8"/>
    <w:rsid w:val="00A16663"/>
    <w:rsid w:val="00A303C3"/>
    <w:rsid w:val="00A324DA"/>
    <w:rsid w:val="00A35BBF"/>
    <w:rsid w:val="00A37854"/>
    <w:rsid w:val="00A443BD"/>
    <w:rsid w:val="00A4558C"/>
    <w:rsid w:val="00A57151"/>
    <w:rsid w:val="00A66A76"/>
    <w:rsid w:val="00A74ACF"/>
    <w:rsid w:val="00A8231E"/>
    <w:rsid w:val="00A83BD7"/>
    <w:rsid w:val="00A863E1"/>
    <w:rsid w:val="00A86588"/>
    <w:rsid w:val="00A93BD7"/>
    <w:rsid w:val="00AC25CE"/>
    <w:rsid w:val="00AC44B2"/>
    <w:rsid w:val="00AD2B96"/>
    <w:rsid w:val="00AE07A1"/>
    <w:rsid w:val="00AE0A66"/>
    <w:rsid w:val="00AE1958"/>
    <w:rsid w:val="00AE60EE"/>
    <w:rsid w:val="00B21167"/>
    <w:rsid w:val="00B27519"/>
    <w:rsid w:val="00B34AEB"/>
    <w:rsid w:val="00B50F71"/>
    <w:rsid w:val="00B74C12"/>
    <w:rsid w:val="00B76F26"/>
    <w:rsid w:val="00BB10CC"/>
    <w:rsid w:val="00BB3716"/>
    <w:rsid w:val="00BB3BD1"/>
    <w:rsid w:val="00BC4541"/>
    <w:rsid w:val="00BE02D5"/>
    <w:rsid w:val="00BE58F7"/>
    <w:rsid w:val="00BE7AE4"/>
    <w:rsid w:val="00C350A7"/>
    <w:rsid w:val="00C411A7"/>
    <w:rsid w:val="00C47476"/>
    <w:rsid w:val="00C63205"/>
    <w:rsid w:val="00C6669E"/>
    <w:rsid w:val="00C72DFC"/>
    <w:rsid w:val="00C83CA0"/>
    <w:rsid w:val="00CA6B51"/>
    <w:rsid w:val="00CC0617"/>
    <w:rsid w:val="00CC378E"/>
    <w:rsid w:val="00CC66ED"/>
    <w:rsid w:val="00CD7853"/>
    <w:rsid w:val="00CF36C3"/>
    <w:rsid w:val="00CF70B8"/>
    <w:rsid w:val="00CF72EF"/>
    <w:rsid w:val="00D1114D"/>
    <w:rsid w:val="00D2264C"/>
    <w:rsid w:val="00D337EB"/>
    <w:rsid w:val="00D37FD6"/>
    <w:rsid w:val="00D50BC4"/>
    <w:rsid w:val="00D57964"/>
    <w:rsid w:val="00D75B6F"/>
    <w:rsid w:val="00D77F14"/>
    <w:rsid w:val="00D83629"/>
    <w:rsid w:val="00D85F82"/>
    <w:rsid w:val="00DA7DE2"/>
    <w:rsid w:val="00DD30AE"/>
    <w:rsid w:val="00DE2988"/>
    <w:rsid w:val="00E04331"/>
    <w:rsid w:val="00E066A6"/>
    <w:rsid w:val="00E07068"/>
    <w:rsid w:val="00E11FC9"/>
    <w:rsid w:val="00E122E7"/>
    <w:rsid w:val="00E15997"/>
    <w:rsid w:val="00E16A27"/>
    <w:rsid w:val="00E20B3C"/>
    <w:rsid w:val="00E223DA"/>
    <w:rsid w:val="00E332BB"/>
    <w:rsid w:val="00E34560"/>
    <w:rsid w:val="00E53C6E"/>
    <w:rsid w:val="00E547B4"/>
    <w:rsid w:val="00E61B39"/>
    <w:rsid w:val="00E64BA8"/>
    <w:rsid w:val="00E96203"/>
    <w:rsid w:val="00EB2831"/>
    <w:rsid w:val="00EC3EAA"/>
    <w:rsid w:val="00EE5CEB"/>
    <w:rsid w:val="00EE6CF8"/>
    <w:rsid w:val="00F17676"/>
    <w:rsid w:val="00F371D7"/>
    <w:rsid w:val="00F532D3"/>
    <w:rsid w:val="00F823AF"/>
    <w:rsid w:val="00F87A51"/>
    <w:rsid w:val="00FA3DB2"/>
    <w:rsid w:val="00FB08EF"/>
    <w:rsid w:val="00FB20BD"/>
    <w:rsid w:val="00FF3ED2"/>
    <w:rsid w:val="00FF4FD4"/>
    <w:rsid w:val="00FF5638"/>
    <w:rsid w:val="00FF5B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3D5953A"/>
  <w15:chartTrackingRefBased/>
  <w15:docId w15:val="{DF5D1735-745E-4C5D-90F9-7EA9688888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B20BD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CF36C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CF36C3"/>
    <w:rPr>
      <w:rFonts w:ascii="Segoe UI" w:hAnsi="Segoe UI" w:cs="Segoe UI"/>
      <w:sz w:val="18"/>
      <w:szCs w:val="18"/>
    </w:rPr>
  </w:style>
  <w:style w:type="table" w:styleId="a6">
    <w:name w:val="Table Grid"/>
    <w:basedOn w:val="a1"/>
    <w:uiPriority w:val="59"/>
    <w:rsid w:val="004B6BA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7">
    <w:name w:val="Hyperlink"/>
    <w:basedOn w:val="a0"/>
    <w:unhideWhenUsed/>
    <w:rsid w:val="003970A2"/>
    <w:rPr>
      <w:color w:val="0000FF"/>
      <w:u w:val="single"/>
    </w:rPr>
  </w:style>
  <w:style w:type="character" w:styleId="a8">
    <w:name w:val="FollowedHyperlink"/>
    <w:basedOn w:val="a0"/>
    <w:uiPriority w:val="99"/>
    <w:semiHidden/>
    <w:unhideWhenUsed/>
    <w:rsid w:val="001F55A5"/>
    <w:rPr>
      <w:color w:val="954F72" w:themeColor="followedHyperlink"/>
      <w:u w:val="single"/>
    </w:rPr>
  </w:style>
  <w:style w:type="paragraph" w:customStyle="1" w:styleId="Default">
    <w:name w:val="Default"/>
    <w:rsid w:val="006F10D9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540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10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35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886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867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562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722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685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openxmlformats.org/officeDocument/2006/relationships/styles" Target="styles.xml"/><Relationship Id="rId7" Type="http://schemas.openxmlformats.org/officeDocument/2006/relationships/image" Target="media/image2.png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image" Target="media/image5.png"/><Relationship Id="rId4" Type="http://schemas.openxmlformats.org/officeDocument/2006/relationships/settings" Target="settings.xml"/><Relationship Id="rId9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D5EE789-1F6B-4A48-9853-78AABF41AC0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3132</TotalTime>
  <Pages>2</Pages>
  <Words>469</Words>
  <Characters>2676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Нифонтова Татьяна Валентиновна</dc:creator>
  <cp:keywords/>
  <dc:description/>
  <cp:lastModifiedBy>Бунькова Наталья Владимировна</cp:lastModifiedBy>
  <cp:revision>248</cp:revision>
  <cp:lastPrinted>2026-09-24T04:40:00Z</cp:lastPrinted>
  <dcterms:created xsi:type="dcterms:W3CDTF">2022-01-20T11:15:00Z</dcterms:created>
  <dcterms:modified xsi:type="dcterms:W3CDTF">2026-09-24T04:40:00Z</dcterms:modified>
</cp:coreProperties>
</file>