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1ED8" w14:textId="77777777" w:rsidR="00FE670E" w:rsidRDefault="00FE670E">
      <w:pPr>
        <w:spacing w:after="0" w:line="240" w:lineRule="auto"/>
        <w:rPr>
          <w:rFonts w:ascii="Times New Roman" w:eastAsia="Times New Roman" w:hAnsi="Times New Roman" w:cs="Times New Roman"/>
          <w:b/>
          <w:bCs/>
          <w:sz w:val="24"/>
          <w:szCs w:val="24"/>
          <w:lang w:eastAsia="ru-RU"/>
        </w:rPr>
      </w:pPr>
    </w:p>
    <w:p w14:paraId="2F3734F0" w14:textId="77777777" w:rsidR="00FE670E" w:rsidRDefault="00FE670E">
      <w:pPr>
        <w:spacing w:after="0" w:line="240" w:lineRule="auto"/>
        <w:jc w:val="center"/>
        <w:rPr>
          <w:rFonts w:ascii="Times New Roman" w:eastAsia="Times New Roman" w:hAnsi="Times New Roman" w:cs="Times New Roman"/>
          <w:b/>
          <w:bCs/>
          <w:sz w:val="24"/>
          <w:szCs w:val="24"/>
          <w:lang w:eastAsia="ru-RU"/>
        </w:rPr>
      </w:pPr>
    </w:p>
    <w:p w14:paraId="73F6A750" w14:textId="77777777" w:rsidR="00FE670E" w:rsidRDefault="0000000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КОНТРАКТ № _________</w:t>
      </w:r>
    </w:p>
    <w:p w14:paraId="587D96E1" w14:textId="77777777" w:rsidR="00FE670E" w:rsidRDefault="00FE670E">
      <w:pPr>
        <w:spacing w:after="0" w:line="240" w:lineRule="auto"/>
        <w:ind w:firstLine="567"/>
        <w:jc w:val="both"/>
        <w:rPr>
          <w:rFonts w:ascii="Times New Roman" w:hAnsi="Times New Roman" w:cs="Times New Roman"/>
          <w:b/>
          <w:sz w:val="24"/>
          <w:szCs w:val="24"/>
        </w:rPr>
      </w:pPr>
    </w:p>
    <w:p w14:paraId="65122874" w14:textId="77777777" w:rsidR="00FE670E"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Красноармейск    </w:t>
      </w:r>
      <w:r>
        <w:rPr>
          <w:rFonts w:ascii="Times New Roman" w:eastAsia="Times New Roman" w:hAnsi="Times New Roman" w:cs="Times New Roman"/>
          <w:color w:val="000000"/>
          <w:sz w:val="24"/>
          <w:szCs w:val="24"/>
          <w:lang w:eastAsia="ru-RU"/>
        </w:rPr>
        <w:tab/>
        <w:t xml:space="preserve">                                                                                    «___» _________ 202__ г.</w:t>
      </w:r>
    </w:p>
    <w:p w14:paraId="04A6C781" w14:textId="77777777" w:rsidR="00FE670E" w:rsidRDefault="00FE670E">
      <w:pPr>
        <w:spacing w:after="0" w:line="240" w:lineRule="auto"/>
        <w:rPr>
          <w:rFonts w:ascii="Times New Roman" w:eastAsia="Times New Roman" w:hAnsi="Times New Roman" w:cs="Times New Roman"/>
          <w:b/>
          <w:bCs/>
          <w:sz w:val="24"/>
          <w:szCs w:val="24"/>
          <w:lang w:eastAsia="ru-RU"/>
        </w:rPr>
      </w:pPr>
    </w:p>
    <w:p w14:paraId="0D405FC8" w14:textId="77777777" w:rsidR="00FE670E"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Муниципальное учреждение «Централизованная бухгалтерия органов местного самоуправления Красноармейского муниципального района Саратовской области»</w:t>
      </w:r>
      <w:r>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лице директора Павловой Наталье Михайловны, действующего на основании Устава, именуемое в дальнейшем </w:t>
      </w:r>
      <w:r>
        <w:rPr>
          <w:rFonts w:ascii="Times New Roman" w:hAnsi="Times New Roman" w:cs="Times New Roman"/>
          <w:b/>
          <w:bCs/>
          <w:sz w:val="24"/>
          <w:szCs w:val="24"/>
        </w:rPr>
        <w:t>«Заказчик»</w:t>
      </w:r>
      <w:r>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с одной стороны, и ______________</w:t>
      </w:r>
      <w:r>
        <w:rPr>
          <w:rFonts w:ascii="Times New Roman" w:hAnsi="Times New Roman" w:cs="Times New Roman"/>
          <w:bCs/>
          <w:sz w:val="24"/>
          <w:szCs w:val="24"/>
        </w:rPr>
        <w:t>,</w:t>
      </w:r>
      <w:r>
        <w:rPr>
          <w:rFonts w:ascii="Times New Roman" w:hAnsi="Times New Roman" w:cs="Times New Roman"/>
          <w:sz w:val="24"/>
          <w:szCs w:val="24"/>
        </w:rPr>
        <w:t xml:space="preserve"> в лице ___________, действующего на основании ____________, именуемое в дальнейшем </w:t>
      </w:r>
      <w:r>
        <w:rPr>
          <w:rFonts w:ascii="Times New Roman" w:hAnsi="Times New Roman" w:cs="Times New Roman"/>
          <w:b/>
          <w:bCs/>
          <w:sz w:val="24"/>
          <w:szCs w:val="24"/>
        </w:rPr>
        <w:t>«Поставщик»</w:t>
      </w:r>
      <w:r>
        <w:rPr>
          <w:rFonts w:ascii="Times New Roman" w:hAnsi="Times New Roman" w:cs="Times New Roman"/>
          <w:bCs/>
          <w:sz w:val="24"/>
          <w:szCs w:val="24"/>
        </w:rPr>
        <w:t>,</w:t>
      </w:r>
      <w:r>
        <w:rPr>
          <w:rFonts w:ascii="Times New Roman" w:hAnsi="Times New Roman" w:cs="Times New Roman"/>
          <w:sz w:val="24"/>
          <w:szCs w:val="24"/>
        </w:rPr>
        <w:t xml:space="preserve"> с другой стороны, вместе в дальнейшем именуемые Стороны, в соответствии с пунктом 4 части 1 статьи 93 Федерального закона от 05.04.2013 г. №44 ФЗ «О контрактной системе в сфере закупок товаров, работ и услуг для обеспечения государственных и муниципальных нужд» заключили настоящий контракт (далее – Контракт) о нижеследующем:</w:t>
      </w:r>
    </w:p>
    <w:p w14:paraId="79A72CCE" w14:textId="77777777" w:rsidR="00FE670E" w:rsidRDefault="00000000">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Контракта</w:t>
      </w:r>
    </w:p>
    <w:p w14:paraId="1D6EE109" w14:textId="77777777" w:rsidR="00FE670E" w:rsidRDefault="00000000">
      <w:pPr>
        <w:pStyle w:val="ConsPlusNormal0"/>
        <w:spacing w:line="228" w:lineRule="auto"/>
        <w:jc w:val="both"/>
        <w:rPr>
          <w:rFonts w:ascii="Times New Roman" w:hAnsi="Times New Roman" w:cs="Times New Roman"/>
          <w:sz w:val="24"/>
          <w:szCs w:val="24"/>
        </w:rPr>
      </w:pPr>
      <w:r>
        <w:rPr>
          <w:rFonts w:ascii="Times New Roman" w:hAnsi="Times New Roman" w:cs="Times New Roman"/>
          <w:sz w:val="24"/>
          <w:szCs w:val="24"/>
        </w:rPr>
        <w:t>1.1. Поставщик обязуется поставить Системный блок (далее – товар), а Заказчик обязуется принять и оплатить товар в порядке и на условиях, предусмотренных Контрактом.</w:t>
      </w:r>
    </w:p>
    <w:p w14:paraId="41BBD609" w14:textId="77777777" w:rsidR="00FE670E" w:rsidRDefault="00000000">
      <w:pPr>
        <w:pStyle w:val="ConsPlusNormal0"/>
        <w:spacing w:line="228" w:lineRule="auto"/>
        <w:jc w:val="both"/>
        <w:rPr>
          <w:rFonts w:ascii="Times New Roman" w:hAnsi="Times New Roman" w:cs="Times New Roman"/>
          <w:sz w:val="24"/>
          <w:szCs w:val="24"/>
        </w:rPr>
      </w:pPr>
      <w:r>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r w:rsidR="00FE670E">
          <w:rPr>
            <w:rFonts w:ascii="Times New Roman" w:hAnsi="Times New Roman" w:cs="Times New Roman"/>
            <w:sz w:val="24"/>
            <w:szCs w:val="24"/>
          </w:rPr>
          <w:t>Приложение</w:t>
        </w:r>
      </w:hyperlink>
      <w:r>
        <w:rPr>
          <w:rFonts w:ascii="Times New Roman" w:hAnsi="Times New Roman" w:cs="Times New Roman"/>
          <w:sz w:val="24"/>
          <w:szCs w:val="24"/>
        </w:rPr>
        <w:t xml:space="preserve"> №1 к Контракту), являющейся неотъемлемой частью Контракта.</w:t>
      </w:r>
    </w:p>
    <w:p w14:paraId="5E0EE0D9"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7BD4CCE7" w14:textId="77777777" w:rsidR="00FE670E" w:rsidRDefault="00000000">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2. Цена Контракта и порядок расчетов</w:t>
      </w:r>
    </w:p>
    <w:p w14:paraId="2DC5C596"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Цена Контракта составляет _____________ (_______) рублей ___ копеек, включая НДС ___ % / НДС не уплачивается.</w:t>
      </w:r>
    </w:p>
    <w:p w14:paraId="1739D526"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0B2DB7D"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Цена Контракта является твердой и определяется на весь срок исполнения Контракта за исключением случаев, установленных Федеральным </w:t>
      </w:r>
      <w:hyperlink r:id="rId7">
        <w:r w:rsidR="00FE670E">
          <w:rPr>
            <w:rFonts w:ascii="Times New Roman" w:hAnsi="Times New Roman" w:cs="Times New Roman"/>
            <w:sz w:val="24"/>
            <w:szCs w:val="24"/>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 (далее – Федеральный </w:t>
      </w:r>
      <w:hyperlink r:id="rId8">
        <w:r w:rsidR="00FE670E">
          <w:rPr>
            <w:rFonts w:ascii="Times New Roman" w:hAnsi="Times New Roman" w:cs="Times New Roman"/>
            <w:sz w:val="24"/>
            <w:szCs w:val="24"/>
          </w:rPr>
          <w:t>закон</w:t>
        </w:r>
      </w:hyperlink>
      <w:r>
        <w:rPr>
          <w:rFonts w:ascii="Times New Roman" w:hAnsi="Times New Roman" w:cs="Times New Roman"/>
          <w:sz w:val="24"/>
          <w:szCs w:val="24"/>
        </w:rPr>
        <w:t xml:space="preserve"> N 44-ФЗ).</w:t>
      </w:r>
    </w:p>
    <w:p w14:paraId="089B053C"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Расчет между Заказчиком и Поставщиком за выполненные работы производится не позднее 7 (семи) рабочих дней с даты приемки товара и подписания Заказчиком товарно-сопроводительных документов универсальный передаточный документ и выставления счета Поставщиком.</w:t>
      </w:r>
    </w:p>
    <w:p w14:paraId="3E247277"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anchor="/document/10900200/entry/1" w:history="1">
        <w:r w:rsidR="00FE670E">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480464"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40DD3CE8"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2.7.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 указанный в настоящем Контракте.</w:t>
      </w:r>
    </w:p>
    <w:p w14:paraId="02765C30" w14:textId="77777777" w:rsidR="00FE670E" w:rsidRDefault="00000000">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14:paraId="11BB50FE"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 Поставщик вправе:</w:t>
      </w:r>
    </w:p>
    <w:p w14:paraId="5A1ED28D"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требовать от Заказчика произвести приемку товара в порядке и в сроки, предусмотренные Контрактом;</w:t>
      </w:r>
    </w:p>
    <w:p w14:paraId="6B80577E"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требовать своевременной оплаты на условиях, установленных Контрактом, надлежащим образом поставленного и принятого Заказчиком товара;</w:t>
      </w:r>
    </w:p>
    <w:p w14:paraId="35A968AC"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принять решение об одностороннем отказе от исполнения Контракта в соответствии с гражданским законодательством</w:t>
      </w:r>
      <w:r>
        <w:rPr>
          <w:rFonts w:ascii="Times New Roman" w:eastAsia="Times New Roman" w:hAnsi="Times New Roman" w:cs="Times New Roman"/>
          <w:sz w:val="24"/>
          <w:szCs w:val="24"/>
          <w:lang w:eastAsia="ru-RU"/>
        </w:rPr>
        <w:t xml:space="preserve"> в порядке, установленном Федеральным законом № 44-ФЗ;</w:t>
      </w:r>
    </w:p>
    <w:p w14:paraId="3F21578A"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требовать возмещения убытков, уплаты неустоек (штрафов, пеней) в соответствии с </w:t>
      </w:r>
      <w:hyperlink w:anchor="P964">
        <w:r w:rsidR="00FE670E">
          <w:rPr>
            <w:rFonts w:ascii="Times New Roman" w:hAnsi="Times New Roman" w:cs="Times New Roman"/>
            <w:sz w:val="24"/>
            <w:szCs w:val="24"/>
          </w:rPr>
          <w:t xml:space="preserve">разделом </w:t>
        </w:r>
      </w:hyperlink>
      <w:r>
        <w:rPr>
          <w:rFonts w:ascii="Times New Roman" w:hAnsi="Times New Roman" w:cs="Times New Roman"/>
          <w:sz w:val="24"/>
          <w:szCs w:val="24"/>
        </w:rPr>
        <w:t>6 Контракта.</w:t>
      </w:r>
    </w:p>
    <w:p w14:paraId="7D2826CA"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Поставщик обязан:</w:t>
      </w:r>
    </w:p>
    <w:p w14:paraId="08651589"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поставить товар в порядке, количестве, в срок и на условиях, предусмотренных Контрактом и спецификацией;</w:t>
      </w:r>
      <w:bookmarkStart w:id="0" w:name="P1499"/>
      <w:bookmarkEnd w:id="0"/>
    </w:p>
    <w:p w14:paraId="28F7EFE1"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ABA4CAD"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 w:name="P1502"/>
      <w:bookmarkEnd w:id="1"/>
    </w:p>
    <w:p w14:paraId="681C5CB1"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2" w:name="P1507"/>
      <w:bookmarkStart w:id="3" w:name="P1508"/>
      <w:bookmarkStart w:id="4" w:name="P1511"/>
      <w:bookmarkStart w:id="5" w:name="P1512"/>
      <w:bookmarkStart w:id="6" w:name="P1515"/>
      <w:bookmarkEnd w:id="2"/>
      <w:bookmarkEnd w:id="3"/>
      <w:bookmarkEnd w:id="4"/>
      <w:bookmarkEnd w:id="5"/>
      <w:bookmarkEnd w:id="6"/>
      <w:r>
        <w:rPr>
          <w:rFonts w:ascii="Times New Roman" w:hAnsi="Times New Roman" w:cs="Times New Roman"/>
          <w:sz w:val="24"/>
          <w:szCs w:val="24"/>
        </w:rPr>
        <w:t>.</w:t>
      </w:r>
    </w:p>
    <w:p w14:paraId="231CD5F5"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Заказчик вправе:</w:t>
      </w:r>
    </w:p>
    <w:p w14:paraId="2448E1CF"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требовать от Поставщика надлежащего исполнения обязательств, установленных Контрактом;</w:t>
      </w:r>
    </w:p>
    <w:p w14:paraId="1B0B98D2"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требовать от Поставщика своевременного устранения недостатков, выявленных как в ходе приемки, так и в течение гарантийного периода (</w:t>
      </w:r>
      <w:r>
        <w:rPr>
          <w:rFonts w:ascii="Times New Roman" w:hAnsi="Times New Roman" w:cs="Times New Roman"/>
          <w:b/>
          <w:sz w:val="24"/>
          <w:szCs w:val="24"/>
        </w:rPr>
        <w:t>если установлен</w:t>
      </w:r>
      <w:r>
        <w:rPr>
          <w:rFonts w:ascii="Times New Roman" w:hAnsi="Times New Roman" w:cs="Times New Roman"/>
          <w:sz w:val="24"/>
          <w:szCs w:val="24"/>
        </w:rPr>
        <w:t>);</w:t>
      </w:r>
    </w:p>
    <w:p w14:paraId="26F262DE"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проверять ход и качество выполнения Поставщиком условий Контракта без вмешательства в оперативно-хозяйственную деятельность Поставщика;</w:t>
      </w:r>
    </w:p>
    <w:p w14:paraId="3BC7A96D"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требовать возмещения убытков в соответствии с </w:t>
      </w:r>
      <w:hyperlink w:anchor="P964">
        <w:r w:rsidR="00FE670E">
          <w:rPr>
            <w:rFonts w:ascii="Times New Roman" w:hAnsi="Times New Roman" w:cs="Times New Roman"/>
            <w:sz w:val="24"/>
            <w:szCs w:val="24"/>
          </w:rPr>
          <w:t xml:space="preserve">разделом </w:t>
        </w:r>
      </w:hyperlink>
      <w:r>
        <w:rPr>
          <w:rFonts w:ascii="Times New Roman" w:hAnsi="Times New Roman" w:cs="Times New Roman"/>
          <w:sz w:val="24"/>
          <w:szCs w:val="24"/>
        </w:rPr>
        <w:t>6 Контракта, причиненных по вине Поставщика;</w:t>
      </w:r>
    </w:p>
    <w:p w14:paraId="75BB9F13"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 отказаться от приемки и оплаты товара, не соответствующего условиям Контракта;</w:t>
      </w:r>
    </w:p>
    <w:p w14:paraId="39D28BFF"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 принять решение об одностороннем отказе от исполнения Контракта в соответствии с гражданским законодательством </w:t>
      </w:r>
      <w:r>
        <w:rPr>
          <w:rFonts w:ascii="Times New Roman" w:eastAsia="Times New Roman" w:hAnsi="Times New Roman" w:cs="Times New Roman"/>
          <w:sz w:val="24"/>
          <w:szCs w:val="24"/>
          <w:lang w:eastAsia="ru-RU"/>
        </w:rPr>
        <w:t>в порядке, установленном Федеральным законом № 44-ФЗ;</w:t>
      </w:r>
      <w:r>
        <w:rPr>
          <w:rFonts w:ascii="Times New Roman" w:hAnsi="Times New Roman" w:cs="Times New Roman"/>
          <w:sz w:val="24"/>
          <w:szCs w:val="24"/>
        </w:rPr>
        <w:t xml:space="preserve"> </w:t>
      </w:r>
    </w:p>
    <w:p w14:paraId="5D518549"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B731E95"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 Заказчик обязан:</w:t>
      </w:r>
    </w:p>
    <w:p w14:paraId="2A690489"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обеспечить своевременную приемку и оплату поставленного товара надлежащего качества в порядке и сроки, предусмотренные Контрактом; </w:t>
      </w:r>
    </w:p>
    <w:p w14:paraId="19DFBD69"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требовать уплаты неустоек (штрафов, пеней) в соответствии с </w:t>
      </w:r>
      <w:hyperlink w:anchor="P964">
        <w:r w:rsidR="00FE670E">
          <w:rPr>
            <w:rFonts w:ascii="Times New Roman" w:hAnsi="Times New Roman" w:cs="Times New Roman"/>
            <w:sz w:val="24"/>
            <w:szCs w:val="24"/>
          </w:rPr>
          <w:t xml:space="preserve">разделом </w:t>
        </w:r>
      </w:hyperlink>
      <w:r>
        <w:rPr>
          <w:rFonts w:ascii="Times New Roman" w:hAnsi="Times New Roman" w:cs="Times New Roman"/>
          <w:sz w:val="24"/>
          <w:szCs w:val="24"/>
        </w:rPr>
        <w:t>6 Контракта;</w:t>
      </w:r>
    </w:p>
    <w:p w14:paraId="37721D1E"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провести экспертизу поставленного товара для проверки его соответствия условиям Контракта в соответствии с Федеральным </w:t>
      </w:r>
      <w:hyperlink r:id="rId10">
        <w:r w:rsidR="00FE670E">
          <w:rPr>
            <w:rFonts w:ascii="Times New Roman" w:hAnsi="Times New Roman" w:cs="Times New Roman"/>
            <w:sz w:val="24"/>
            <w:szCs w:val="24"/>
          </w:rPr>
          <w:t>законом</w:t>
        </w:r>
      </w:hyperlink>
      <w:r>
        <w:rPr>
          <w:rFonts w:ascii="Times New Roman" w:hAnsi="Times New Roman" w:cs="Times New Roman"/>
          <w:sz w:val="24"/>
          <w:szCs w:val="24"/>
        </w:rPr>
        <w:t xml:space="preserve"> № 44-ФЗ.</w:t>
      </w:r>
    </w:p>
    <w:p w14:paraId="2FD3D5AD" w14:textId="77777777" w:rsidR="00FE670E" w:rsidRDefault="00000000">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4. Порядок, сроки и условия поставки и приемки товара</w:t>
      </w:r>
    </w:p>
    <w:p w14:paraId="6CB91627" w14:textId="50784F95"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Поставщик самостоятельно доставляет товар Заказчику по адресу: Саратовская область, </w:t>
      </w:r>
      <w:proofErr w:type="spellStart"/>
      <w:r>
        <w:rPr>
          <w:rFonts w:ascii="Times New Roman" w:hAnsi="Times New Roman" w:cs="Times New Roman"/>
          <w:sz w:val="24"/>
          <w:szCs w:val="24"/>
        </w:rPr>
        <w:t>г.Красноармейск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ул.Ленина</w:t>
      </w:r>
      <w:proofErr w:type="spellEnd"/>
      <w:r>
        <w:rPr>
          <w:rFonts w:ascii="Times New Roman" w:hAnsi="Times New Roman" w:cs="Times New Roman"/>
          <w:sz w:val="24"/>
          <w:szCs w:val="24"/>
        </w:rPr>
        <w:t xml:space="preserve">, д.62 в срок </w:t>
      </w:r>
      <w:bookmarkStart w:id="7" w:name="P1482"/>
      <w:bookmarkEnd w:id="7"/>
      <w:r>
        <w:rPr>
          <w:rFonts w:ascii="Times New Roman" w:hAnsi="Times New Roman" w:cs="Times New Roman"/>
          <w:sz w:val="24"/>
          <w:szCs w:val="24"/>
        </w:rPr>
        <w:t>до «</w:t>
      </w:r>
      <w:r w:rsidR="008E4905">
        <w:rPr>
          <w:rFonts w:ascii="Times New Roman" w:hAnsi="Times New Roman" w:cs="Times New Roman"/>
          <w:sz w:val="24"/>
          <w:szCs w:val="24"/>
        </w:rPr>
        <w:t>22</w:t>
      </w:r>
      <w:r>
        <w:rPr>
          <w:rFonts w:ascii="Times New Roman" w:hAnsi="Times New Roman" w:cs="Times New Roman"/>
          <w:sz w:val="24"/>
          <w:szCs w:val="24"/>
        </w:rPr>
        <w:t xml:space="preserve">» </w:t>
      </w:r>
      <w:r w:rsidR="008E4905">
        <w:rPr>
          <w:rFonts w:ascii="Times New Roman" w:hAnsi="Times New Roman" w:cs="Times New Roman"/>
          <w:sz w:val="24"/>
          <w:szCs w:val="24"/>
        </w:rPr>
        <w:t>июня</w:t>
      </w:r>
      <w:r>
        <w:rPr>
          <w:rFonts w:ascii="Times New Roman" w:hAnsi="Times New Roman" w:cs="Times New Roman"/>
          <w:sz w:val="24"/>
          <w:szCs w:val="24"/>
        </w:rPr>
        <w:t xml:space="preserve"> 2026 г. включительно.</w:t>
      </w:r>
      <w:bookmarkStart w:id="8" w:name="P1485"/>
      <w:bookmarkEnd w:id="8"/>
    </w:p>
    <w:p w14:paraId="1393BAE0"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Приемка товара осуществляется путем передачи Поставщиком товара, товарно-сопроводительных документов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574DBA6"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F1B3298" w14:textId="77777777" w:rsidR="00FE670E"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4.4.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bookmarkStart w:id="9" w:name="P1489"/>
      <w:bookmarkEnd w:id="9"/>
    </w:p>
    <w:p w14:paraId="2170A90B" w14:textId="77777777" w:rsidR="00FE670E"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4.5.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товарно-сопроводительные документы универсальный передаточный документ, счет. После этого Товар считается переданным Поставщиком Заказчику.</w:t>
      </w:r>
    </w:p>
    <w:p w14:paraId="7A11CAD5" w14:textId="77777777" w:rsidR="00FE670E"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sidR="00FE670E">
          <w:rPr>
            <w:rFonts w:ascii="Times New Roman" w:hAnsi="Times New Roman" w:cs="Times New Roman"/>
            <w:sz w:val="24"/>
            <w:szCs w:val="24"/>
          </w:rPr>
          <w:t>пункте 4.</w:t>
        </w:r>
      </w:hyperlink>
      <w:r>
        <w:rPr>
          <w:rFonts w:ascii="Times New Roman" w:hAnsi="Times New Roman" w:cs="Times New Roman"/>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79F444B" w14:textId="77777777" w:rsidR="00FE670E" w:rsidRDefault="00000000">
      <w:pPr>
        <w:pStyle w:val="ConsPlusNormal0"/>
        <w:jc w:val="both"/>
        <w:rPr>
          <w:rFonts w:ascii="Times New Roman" w:hAnsi="Times New Roman"/>
          <w:sz w:val="24"/>
          <w:szCs w:val="24"/>
        </w:rPr>
      </w:pPr>
      <w:r>
        <w:rPr>
          <w:rFonts w:ascii="Times New Roman" w:hAnsi="Times New Roman"/>
          <w:sz w:val="24"/>
          <w:szCs w:val="24"/>
        </w:rPr>
        <w:t>Поставщик за свой счет и в согласованные с Заказчиком сроки устраняет указанные Заказчиком несоответствия.</w:t>
      </w:r>
    </w:p>
    <w:p w14:paraId="540BAEE9" w14:textId="77777777" w:rsidR="00FE670E"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F420D4A" w14:textId="77777777" w:rsidR="00FE670E"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4.8.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404B843"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4.9. Датой приемки поставленного товара считается дата подписания Заказчиком документов, указанных в </w:t>
      </w:r>
      <w:hyperlink w:anchor="P1489">
        <w:r w:rsidR="00FE670E">
          <w:rPr>
            <w:rFonts w:ascii="Times New Roman" w:hAnsi="Times New Roman" w:cs="Times New Roman"/>
            <w:sz w:val="24"/>
            <w:szCs w:val="24"/>
          </w:rPr>
          <w:t>пункте 4.</w:t>
        </w:r>
      </w:hyperlink>
      <w:r>
        <w:rPr>
          <w:rFonts w:ascii="Times New Roman" w:hAnsi="Times New Roman" w:cs="Times New Roman"/>
          <w:sz w:val="24"/>
          <w:szCs w:val="24"/>
        </w:rPr>
        <w:t>5 Контракта,</w:t>
      </w:r>
    </w:p>
    <w:p w14:paraId="441D96CA"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14:paraId="3E2EA2EB"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4.11. Обязательства Поставщика по Контракту считаются выполненными после приемки товара Заказчиком и подписания документов, указанных в </w:t>
      </w:r>
      <w:hyperlink w:anchor="P1489">
        <w:r w:rsidR="00FE670E">
          <w:rPr>
            <w:rFonts w:ascii="Times New Roman" w:hAnsi="Times New Roman" w:cs="Times New Roman"/>
            <w:sz w:val="24"/>
            <w:szCs w:val="24"/>
          </w:rPr>
          <w:t>пункте 4.</w:t>
        </w:r>
      </w:hyperlink>
      <w:r>
        <w:rPr>
          <w:rFonts w:ascii="Times New Roman" w:hAnsi="Times New Roman" w:cs="Times New Roman"/>
          <w:sz w:val="24"/>
          <w:szCs w:val="24"/>
        </w:rPr>
        <w:t>5 Контракта.</w:t>
      </w:r>
    </w:p>
    <w:p w14:paraId="1E2CDB8D" w14:textId="77777777" w:rsidR="00FE670E" w:rsidRDefault="00000000">
      <w:pPr>
        <w:spacing w:before="240" w:after="120" w:line="240" w:lineRule="auto"/>
        <w:jc w:val="center"/>
        <w:rPr>
          <w:rFonts w:ascii="Times New Roman" w:hAnsi="Times New Roman" w:cs="Times New Roman"/>
          <w:sz w:val="24"/>
          <w:szCs w:val="24"/>
        </w:rPr>
      </w:pPr>
      <w:r>
        <w:rPr>
          <w:rFonts w:ascii="Times New Roman" w:hAnsi="Times New Roman" w:cs="Times New Roman"/>
          <w:b/>
          <w:sz w:val="24"/>
          <w:szCs w:val="24"/>
        </w:rPr>
        <w:t>5. Качество товара</w:t>
      </w:r>
    </w:p>
    <w:p w14:paraId="39EF8352" w14:textId="77777777" w:rsidR="00FE670E"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348DA520" w14:textId="77777777" w:rsidR="00FE670E"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9048947" w14:textId="77777777" w:rsidR="00FE670E"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7E133BA9" w14:textId="77777777" w:rsidR="00FE670E" w:rsidRDefault="00000000">
      <w:pPr>
        <w:pStyle w:val="ConsPlusNormal0"/>
        <w:jc w:val="both"/>
        <w:rPr>
          <w:rFonts w:ascii="Times New Roman" w:hAnsi="Times New Roman" w:cs="Times New Roman"/>
          <w:sz w:val="24"/>
          <w:szCs w:val="24"/>
        </w:rPr>
      </w:pPr>
      <w:r>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2E4BE8D" w14:textId="77777777" w:rsidR="00FE670E" w:rsidRDefault="00000000">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14:paraId="5C6F0050"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96BD5C8"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8F50F88"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C619EE2"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1 процента цены Контракта (но не более 5 тыс. рублей и не менее 1 тыс. рублей). </w:t>
      </w:r>
    </w:p>
    <w:p w14:paraId="28193312" w14:textId="77777777" w:rsidR="00FE670E" w:rsidRDefault="00000000">
      <w:pPr>
        <w:spacing w:after="0" w:line="240" w:lineRule="auto"/>
        <w:jc w:val="both"/>
        <w:rPr>
          <w:rFonts w:ascii="Times New Roman" w:hAnsi="Times New Roman" w:cs="Times New Roman"/>
          <w:sz w:val="24"/>
          <w:szCs w:val="24"/>
        </w:rPr>
      </w:pPr>
      <w:bookmarkStart w:id="10" w:name="P970"/>
      <w:bookmarkEnd w:id="10"/>
      <w:r>
        <w:rPr>
          <w:rFonts w:ascii="Times New Roman" w:hAnsi="Times New Roman" w:cs="Times New Roman"/>
          <w:sz w:val="24"/>
          <w:szCs w:val="24"/>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9C913C0"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r w:rsidR="00FE670E">
          <w:rPr>
            <w:rFonts w:ascii="Times New Roman" w:hAnsi="Times New Roman" w:cs="Times New Roman"/>
            <w:sz w:val="24"/>
            <w:szCs w:val="24"/>
          </w:rPr>
          <w:t>Правилами</w:t>
        </w:r>
      </w:hyperlink>
      <w:r>
        <w:rPr>
          <w:rFonts w:ascii="Times New Roman" w:hAnsi="Times New Roman" w:cs="Times New Roman"/>
          <w:sz w:val="24"/>
          <w:szCs w:val="24"/>
        </w:rPr>
        <w:t xml:space="preserve"> и составляет 1000 (одну тысячу) рублей.</w:t>
      </w:r>
    </w:p>
    <w:p w14:paraId="6207A143" w14:textId="77777777" w:rsidR="00FE670E" w:rsidRDefault="00000000">
      <w:pPr>
        <w:spacing w:after="0" w:line="240" w:lineRule="auto"/>
        <w:jc w:val="both"/>
        <w:rPr>
          <w:rFonts w:ascii="Times New Roman" w:hAnsi="Times New Roman" w:cs="Times New Roman"/>
          <w:sz w:val="24"/>
          <w:szCs w:val="24"/>
        </w:rPr>
      </w:pPr>
      <w:bookmarkStart w:id="11" w:name="P975"/>
      <w:bookmarkEnd w:id="11"/>
      <w:r>
        <w:rPr>
          <w:rFonts w:ascii="Times New Roman" w:hAnsi="Times New Roman" w:cs="Times New Roman"/>
          <w:sz w:val="24"/>
          <w:szCs w:val="24"/>
        </w:rPr>
        <w:t>6.7. Применение неустойки (штрафа, пени) не освобождает Стороны от исполнения обязательств по Контракту.</w:t>
      </w:r>
    </w:p>
    <w:p w14:paraId="59C2727C"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3AEF583"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A0D5CBC"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DAB7057"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6.11. Заказчик вправе удерживать суммы неисполненных Поставщиком требований об уплате неустоек (штрафов, пеней), в соответствии с Федеральным </w:t>
      </w:r>
      <w:hyperlink r:id="rId12">
        <w:r w:rsidR="00FE670E">
          <w:rPr>
            <w:rFonts w:ascii="Times New Roman" w:hAnsi="Times New Roman" w:cs="Times New Roman"/>
            <w:sz w:val="24"/>
            <w:szCs w:val="24"/>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5017D7E"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6.12. Применение неустойки (штрафа, пени) не освобождает Стороны от исполнения обязательств по настоящему Контракту.</w:t>
      </w:r>
    </w:p>
    <w:p w14:paraId="453813FA" w14:textId="77777777" w:rsidR="00FE670E" w:rsidRDefault="00000000">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14:paraId="1363496C"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304616A"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A1A0DA7"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8A99F6"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4412120" w14:textId="77777777" w:rsidR="00FE670E" w:rsidRDefault="00000000">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8. Рассмотрение и разрешение споров</w:t>
      </w:r>
    </w:p>
    <w:p w14:paraId="71A08949"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6BFAC5B"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243FC31"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52EDB8A"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 При неурегулировании Сторонами спора в досудебном порядке спор разрешается в судебном порядке в Арбитражном суде Самарской области.</w:t>
      </w:r>
    </w:p>
    <w:p w14:paraId="61A8FACC" w14:textId="77777777" w:rsidR="00FE670E" w:rsidRDefault="00000000">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9. Срок действия Контракта</w:t>
      </w:r>
    </w:p>
    <w:p w14:paraId="2AAA50C2"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 Контракт вступает в силу с даты его подписания обеими Сторонами и действует по «31» декабря 2026 года включительно.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2E8E47D" w14:textId="77777777" w:rsidR="00FE670E" w:rsidRDefault="00000000">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10. Заключительные положения</w:t>
      </w:r>
    </w:p>
    <w:p w14:paraId="1B926A3A"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5B01EC3D"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10.2. Изменение существенных условий Контракта при его исполнении не допускается за исключением случаев, предусмотренных Федеральным </w:t>
      </w:r>
      <w:hyperlink r:id="rId13">
        <w:r w:rsidR="00FE670E">
          <w:rPr>
            <w:rFonts w:ascii="Times New Roman" w:hAnsi="Times New Roman" w:cs="Times New Roman"/>
            <w:sz w:val="24"/>
            <w:szCs w:val="24"/>
          </w:rPr>
          <w:t>закон</w:t>
        </w:r>
      </w:hyperlink>
      <w:r>
        <w:rPr>
          <w:rFonts w:ascii="Times New Roman" w:hAnsi="Times New Roman" w:cs="Times New Roman"/>
          <w:sz w:val="24"/>
          <w:szCs w:val="24"/>
        </w:rPr>
        <w:t>ом от 5 апреля 2013 г. № 44-ФЗ «О контрактной системе в сфере закупок товаров, работ, услуг для обеспечения государственных и муниципальных нужд».</w:t>
      </w:r>
    </w:p>
    <w:p w14:paraId="73D0D0B3"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2CE35C7D"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95FEBD2"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5FE6AAE8"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2F377B65"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w:t>
      </w:r>
    </w:p>
    <w:p w14:paraId="7E85A7DB" w14:textId="77777777" w:rsidR="00FE670E" w:rsidRDefault="00000000">
      <w:pPr>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ru-RU"/>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885786A" w14:textId="77777777" w:rsidR="00FE670E" w:rsidRDefault="0000000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10.8. Во всем, что не оговорено в Контракте, Стороны руководствуются действующим законодательством Российской Федерации. </w:t>
      </w:r>
    </w:p>
    <w:p w14:paraId="63695E16" w14:textId="77777777" w:rsidR="00FE670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10.9. Неотъемлемой частью Контракта является следующее приложение:</w:t>
      </w:r>
    </w:p>
    <w:p w14:paraId="5C4B5B31" w14:textId="77777777" w:rsidR="00FE670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Спецификация (Приложение № 1).</w:t>
      </w:r>
    </w:p>
    <w:p w14:paraId="51F6418A" w14:textId="77777777" w:rsidR="00FE670E" w:rsidRDefault="00000000">
      <w:pPr>
        <w:spacing w:before="240" w:after="120"/>
        <w:jc w:val="center"/>
        <w:rPr>
          <w:rFonts w:ascii="Times New Roman" w:hAnsi="Times New Roman" w:cs="Times New Roman"/>
          <w:b/>
          <w:sz w:val="24"/>
          <w:szCs w:val="24"/>
        </w:rPr>
      </w:pPr>
      <w:r>
        <w:rPr>
          <w:rFonts w:ascii="Times New Roman" w:hAnsi="Times New Roman" w:cs="Times New Roman"/>
          <w:b/>
          <w:sz w:val="24"/>
          <w:szCs w:val="24"/>
        </w:rPr>
        <w:lastRenderedPageBreak/>
        <w:t>11. Адреса, банковские реквизиты и подписи Сторон</w:t>
      </w:r>
    </w:p>
    <w:p w14:paraId="6F3D23B2" w14:textId="77777777" w:rsidR="00FE670E" w:rsidRDefault="00000000">
      <w:pPr>
        <w:tabs>
          <w:tab w:val="left" w:pos="280"/>
        </w:tabs>
        <w:ind w:right="-142"/>
        <w:rPr>
          <w:rFonts w:ascii="Times New Roman" w:hAnsi="Times New Roman" w:cs="Times New Roman"/>
          <w:b/>
          <w:bCs/>
          <w:sz w:val="24"/>
          <w:szCs w:val="24"/>
        </w:rPr>
      </w:pPr>
      <w:r>
        <w:rPr>
          <w:rFonts w:ascii="Times New Roman" w:hAnsi="Times New Roman" w:cs="Times New Roman"/>
          <w:b/>
          <w:bCs/>
          <w:sz w:val="24"/>
          <w:szCs w:val="24"/>
        </w:rPr>
        <w:t xml:space="preserve">                      Заказчик:                                                                   Поставщик:</w:t>
      </w:r>
    </w:p>
    <w:tbl>
      <w:tblPr>
        <w:tblW w:w="10353" w:type="dxa"/>
        <w:jc w:val="center"/>
        <w:tblLayout w:type="fixed"/>
        <w:tblLook w:val="0000" w:firstRow="0" w:lastRow="0" w:firstColumn="0" w:lastColumn="0" w:noHBand="0" w:noVBand="0"/>
      </w:tblPr>
      <w:tblGrid>
        <w:gridCol w:w="5540"/>
        <w:gridCol w:w="4813"/>
      </w:tblGrid>
      <w:tr w:rsidR="00FE670E" w14:paraId="32251C3A" w14:textId="77777777">
        <w:trPr>
          <w:jc w:val="center"/>
        </w:trPr>
        <w:tc>
          <w:tcPr>
            <w:tcW w:w="5539" w:type="dxa"/>
          </w:tcPr>
          <w:p w14:paraId="178F5855" w14:textId="77777777" w:rsidR="00FE670E" w:rsidRDefault="00000000">
            <w:pPr>
              <w:spacing w:line="240" w:lineRule="auto"/>
              <w:ind w:firstLine="34"/>
              <w:rPr>
                <w:rFonts w:ascii="Times New Roman" w:eastAsia="Times New Roman CYR" w:hAnsi="Times New Roman" w:cs="Times New Roman CYR"/>
                <w:b/>
                <w:bCs/>
              </w:rPr>
            </w:pPr>
            <w:r>
              <w:rPr>
                <w:rFonts w:ascii="Times New Roman" w:eastAsia="Times New Roman CYR" w:hAnsi="Times New Roman" w:cs="Times New Roman"/>
                <w:b/>
                <w:bCs/>
                <w:sz w:val="24"/>
                <w:szCs w:val="24"/>
              </w:rPr>
              <w:t>Муниципальное учреждение "Централизованная бухгалтерия органов местного самоуправления Красноармейского муниципального района"</w:t>
            </w:r>
          </w:p>
          <w:p w14:paraId="713C614F" w14:textId="77777777" w:rsidR="00FE670E" w:rsidRDefault="00000000">
            <w:pPr>
              <w:rPr>
                <w:rFonts w:ascii="Times New Roman" w:eastAsia="Times New Roman CYR" w:hAnsi="Times New Roman" w:cs="Times New Roman CYR"/>
                <w:b/>
                <w:bCs/>
              </w:rPr>
            </w:pPr>
            <w:r>
              <w:rPr>
                <w:rFonts w:ascii="Times New Roman" w:eastAsia="Times New Roman CYR" w:hAnsi="Times New Roman" w:cs="Times New Roman CYR"/>
                <w:b/>
                <w:bCs/>
              </w:rPr>
              <w:t xml:space="preserve">Фактический адрес: 412800, Саратовская </w:t>
            </w:r>
            <w:proofErr w:type="spellStart"/>
            <w:r>
              <w:rPr>
                <w:rFonts w:ascii="Times New Roman" w:eastAsia="Times New Roman CYR" w:hAnsi="Times New Roman" w:cs="Times New Roman CYR"/>
                <w:b/>
                <w:bCs/>
              </w:rPr>
              <w:t>обл</w:t>
            </w:r>
            <w:proofErr w:type="spellEnd"/>
            <w:r>
              <w:rPr>
                <w:rFonts w:ascii="Times New Roman" w:eastAsia="Times New Roman CYR" w:hAnsi="Times New Roman" w:cs="Times New Roman CYR"/>
                <w:b/>
                <w:bCs/>
              </w:rPr>
              <w:t xml:space="preserve">, Красноармейск г, Ленина </w:t>
            </w:r>
            <w:proofErr w:type="spellStart"/>
            <w:r>
              <w:rPr>
                <w:rFonts w:ascii="Times New Roman" w:eastAsia="Times New Roman CYR" w:hAnsi="Times New Roman" w:cs="Times New Roman CYR"/>
                <w:b/>
                <w:bCs/>
              </w:rPr>
              <w:t>ул</w:t>
            </w:r>
            <w:proofErr w:type="spellEnd"/>
            <w:r>
              <w:rPr>
                <w:rFonts w:ascii="Times New Roman" w:eastAsia="Times New Roman CYR" w:hAnsi="Times New Roman" w:cs="Times New Roman CYR"/>
                <w:b/>
                <w:bCs/>
              </w:rPr>
              <w:t>, дом № 62,</w:t>
            </w:r>
          </w:p>
          <w:p w14:paraId="346E08E3" w14:textId="77777777" w:rsidR="00FE670E" w:rsidRDefault="00000000">
            <w:pPr>
              <w:rPr>
                <w:rFonts w:ascii="Times New Roman" w:eastAsia="Times New Roman CYR" w:hAnsi="Times New Roman" w:cs="Times New Roman CYR"/>
                <w:b/>
                <w:bCs/>
              </w:rPr>
            </w:pPr>
            <w:r>
              <w:rPr>
                <w:rFonts w:ascii="Times New Roman" w:eastAsia="Times New Roman CYR" w:hAnsi="Times New Roman" w:cs="Times New Roman CYR"/>
                <w:b/>
                <w:bCs/>
              </w:rPr>
              <w:t>тел.:(84550) 2-15-67, доб. 2-16-75</w:t>
            </w:r>
          </w:p>
          <w:p w14:paraId="7C57C999" w14:textId="77777777" w:rsidR="00FE670E" w:rsidRDefault="00000000">
            <w:pPr>
              <w:rPr>
                <w:rFonts w:ascii="Times New Roman" w:eastAsia="Times New Roman CYR" w:hAnsi="Times New Roman" w:cs="Times New Roman CYR"/>
                <w:b/>
                <w:bCs/>
              </w:rPr>
            </w:pPr>
            <w:r>
              <w:rPr>
                <w:rFonts w:ascii="Times New Roman" w:eastAsia="Times New Roman CYR" w:hAnsi="Times New Roman" w:cs="Times New Roman CYR"/>
                <w:b/>
                <w:bCs/>
              </w:rPr>
              <w:t xml:space="preserve">Юридический адрес: 412800, Саратовская </w:t>
            </w:r>
            <w:proofErr w:type="spellStart"/>
            <w:r>
              <w:rPr>
                <w:rFonts w:ascii="Times New Roman" w:eastAsia="Times New Roman CYR" w:hAnsi="Times New Roman" w:cs="Times New Roman CYR"/>
                <w:b/>
                <w:bCs/>
              </w:rPr>
              <w:t>обл</w:t>
            </w:r>
            <w:proofErr w:type="spellEnd"/>
            <w:r>
              <w:rPr>
                <w:rFonts w:ascii="Times New Roman" w:eastAsia="Times New Roman CYR" w:hAnsi="Times New Roman" w:cs="Times New Roman CYR"/>
                <w:b/>
                <w:bCs/>
              </w:rPr>
              <w:t xml:space="preserve">, Красноармейск г, Ленина </w:t>
            </w:r>
            <w:proofErr w:type="spellStart"/>
            <w:r>
              <w:rPr>
                <w:rFonts w:ascii="Times New Roman" w:eastAsia="Times New Roman CYR" w:hAnsi="Times New Roman" w:cs="Times New Roman CYR"/>
                <w:b/>
                <w:bCs/>
              </w:rPr>
              <w:t>ул</w:t>
            </w:r>
            <w:proofErr w:type="spellEnd"/>
            <w:r>
              <w:rPr>
                <w:rFonts w:ascii="Times New Roman" w:eastAsia="Times New Roman CYR" w:hAnsi="Times New Roman" w:cs="Times New Roman CYR"/>
                <w:b/>
                <w:bCs/>
              </w:rPr>
              <w:t>, дом № 62</w:t>
            </w:r>
          </w:p>
          <w:p w14:paraId="4EDDEA51" w14:textId="77777777" w:rsidR="00FE670E" w:rsidRDefault="00000000">
            <w:pPr>
              <w:rPr>
                <w:rFonts w:ascii="Times New Roman" w:eastAsia="Times New Roman CYR" w:hAnsi="Times New Roman" w:cs="Times New Roman CYR"/>
                <w:b/>
                <w:bCs/>
              </w:rPr>
            </w:pPr>
            <w:r>
              <w:rPr>
                <w:rFonts w:ascii="Times New Roman" w:eastAsia="Times New Roman CYR" w:hAnsi="Times New Roman" w:cs="Times New Roman CYR"/>
                <w:b/>
                <w:bCs/>
              </w:rPr>
              <w:t xml:space="preserve">р/с 03231643636220006000, </w:t>
            </w:r>
            <w:r>
              <w:rPr>
                <w:rFonts w:ascii="Times New Roman" w:eastAsia="PT Astra Serif" w:hAnsi="Times New Roman" w:cs="PT Astra Serif"/>
                <w:sz w:val="24"/>
                <w:szCs w:val="24"/>
                <w:lang w:eastAsia="zh-CN"/>
              </w:rPr>
              <w:t>ОКЦ №3 Волго-Вятского ГУ Банка России//УФК ПО САРАТОВСКОЙ ОБЛАСТИ Г.САРАТОВ</w:t>
            </w:r>
          </w:p>
          <w:p w14:paraId="32730975" w14:textId="77777777" w:rsidR="00FE670E" w:rsidRDefault="00000000">
            <w:pPr>
              <w:rPr>
                <w:rFonts w:ascii="Times New Roman" w:eastAsia="Times New Roman CYR" w:hAnsi="Times New Roman" w:cs="Times New Roman CYR"/>
                <w:b/>
                <w:bCs/>
              </w:rPr>
            </w:pPr>
            <w:r>
              <w:rPr>
                <w:rFonts w:ascii="Times New Roman" w:eastAsia="Times New Roman CYR" w:hAnsi="Times New Roman" w:cs="Times New Roman CYR"/>
                <w:b/>
                <w:bCs/>
              </w:rPr>
              <w:t>ИНН/КПП: 6442010447/644201001</w:t>
            </w:r>
          </w:p>
          <w:p w14:paraId="023E93CA" w14:textId="77777777" w:rsidR="00FE670E" w:rsidRDefault="00000000">
            <w:pPr>
              <w:rPr>
                <w:rFonts w:ascii="Times New Roman" w:eastAsia="Times New Roman CYR" w:hAnsi="Times New Roman" w:cs="Times New Roman CYR"/>
                <w:b/>
                <w:bCs/>
              </w:rPr>
            </w:pPr>
            <w:r>
              <w:rPr>
                <w:rFonts w:ascii="Times New Roman" w:eastAsia="Times New Roman CYR" w:hAnsi="Times New Roman" w:cs="Times New Roman CYR"/>
                <w:b/>
                <w:bCs/>
              </w:rPr>
              <w:t>БИК 046311121</w:t>
            </w:r>
          </w:p>
          <w:p w14:paraId="35B86E65" w14:textId="77777777" w:rsidR="00FE670E" w:rsidRDefault="00000000">
            <w:pPr>
              <w:rPr>
                <w:rFonts w:ascii="Times New Roman" w:eastAsia="Times New Roman CYR" w:hAnsi="Times New Roman" w:cs="Times New Roman CYR"/>
                <w:b/>
                <w:bCs/>
              </w:rPr>
            </w:pPr>
            <w:r>
              <w:rPr>
                <w:rFonts w:ascii="Times New Roman" w:eastAsia="Times New Roman CYR" w:hAnsi="Times New Roman" w:cs="Times New Roman CYR"/>
                <w:b/>
                <w:bCs/>
              </w:rPr>
              <w:t>к/с 40102810845370000052</w:t>
            </w:r>
          </w:p>
          <w:p w14:paraId="7F6FF381" w14:textId="77777777" w:rsidR="00FE670E" w:rsidRDefault="00FE670E">
            <w:pPr>
              <w:spacing w:line="240" w:lineRule="auto"/>
              <w:rPr>
                <w:rFonts w:ascii="Times New Roman" w:eastAsia="Times New Roman CYR" w:hAnsi="Times New Roman" w:cs="Times New Roman CYR"/>
              </w:rPr>
            </w:pPr>
          </w:p>
          <w:p w14:paraId="04DD9267" w14:textId="77777777" w:rsidR="00FE670E" w:rsidRDefault="00FE670E">
            <w:pPr>
              <w:rPr>
                <w:rFonts w:ascii="Times New Roman" w:eastAsia="Times New Roman CYR" w:hAnsi="Times New Roman" w:cs="Times New Roman CYR"/>
              </w:rPr>
            </w:pPr>
          </w:p>
          <w:p w14:paraId="43463AAE" w14:textId="77777777" w:rsidR="00FE670E" w:rsidRDefault="00FE670E">
            <w:pPr>
              <w:rPr>
                <w:rFonts w:ascii="Times New Roman" w:eastAsia="Times New Roman CYR" w:hAnsi="Times New Roman" w:cs="Times New Roman CYR"/>
              </w:rPr>
            </w:pPr>
          </w:p>
          <w:p w14:paraId="78460710" w14:textId="77777777" w:rsidR="00FE670E" w:rsidRDefault="00FE670E">
            <w:pPr>
              <w:rPr>
                <w:rFonts w:ascii="Times New Roman" w:eastAsia="Times New Roman CYR" w:hAnsi="Times New Roman" w:cs="Times New Roman CYR"/>
              </w:rPr>
            </w:pPr>
          </w:p>
          <w:p w14:paraId="3189F98F" w14:textId="77777777" w:rsidR="00FE670E" w:rsidRDefault="00000000">
            <w:pPr>
              <w:spacing w:line="240" w:lineRule="auto"/>
              <w:rPr>
                <w:rFonts w:ascii="Times New Roman" w:hAnsi="Times New Roman" w:cs="Times New Roman"/>
                <w:b/>
                <w:sz w:val="24"/>
                <w:szCs w:val="24"/>
              </w:rPr>
            </w:pPr>
            <w:proofErr w:type="spellStart"/>
            <w:r>
              <w:rPr>
                <w:rFonts w:ascii="Times New Roman" w:eastAsia="Times New Roman CYR" w:hAnsi="Times New Roman" w:cs="Times New Roman CYR"/>
              </w:rPr>
              <w:t>ДиректорМУ</w:t>
            </w:r>
            <w:proofErr w:type="spellEnd"/>
            <w:r>
              <w:rPr>
                <w:rFonts w:ascii="Times New Roman" w:eastAsia="Times New Roman CYR" w:hAnsi="Times New Roman" w:cs="Times New Roman CYR"/>
              </w:rPr>
              <w:t xml:space="preserve"> "ЦБОМСУ"  </w:t>
            </w:r>
            <w:r w:rsidRPr="007C3C6D">
              <w:rPr>
                <w:rFonts w:ascii="Times New Roman" w:eastAsia="Times New Roman" w:hAnsi="Times New Roman" w:cs="Times New Roman"/>
              </w:rPr>
              <w:t>________</w:t>
            </w:r>
            <w:r>
              <w:rPr>
                <w:rFonts w:ascii="Times New Roman" w:eastAsia="Times New Roman CYR" w:hAnsi="Times New Roman" w:cs="Times New Roman CYR"/>
              </w:rPr>
              <w:t xml:space="preserve">  Н.М. Павлова</w:t>
            </w:r>
          </w:p>
        </w:tc>
        <w:tc>
          <w:tcPr>
            <w:tcW w:w="4813" w:type="dxa"/>
          </w:tcPr>
          <w:p w14:paraId="1537A976" w14:textId="77777777" w:rsidR="00FE670E" w:rsidRDefault="00FE670E">
            <w:pPr>
              <w:widowControl w:val="0"/>
              <w:spacing w:after="0" w:line="240" w:lineRule="auto"/>
              <w:ind w:right="-142"/>
              <w:rPr>
                <w:rFonts w:ascii="Times New Roman" w:hAnsi="Times New Roman" w:cs="Times New Roman"/>
                <w:sz w:val="24"/>
                <w:szCs w:val="24"/>
              </w:rPr>
            </w:pPr>
          </w:p>
          <w:p w14:paraId="136CC46C" w14:textId="77777777" w:rsidR="00FE670E" w:rsidRDefault="00FE670E">
            <w:pPr>
              <w:widowControl w:val="0"/>
              <w:spacing w:after="0" w:line="240" w:lineRule="auto"/>
              <w:ind w:right="-142"/>
              <w:rPr>
                <w:rFonts w:ascii="Times New Roman" w:hAnsi="Times New Roman" w:cs="Times New Roman"/>
                <w:sz w:val="24"/>
                <w:szCs w:val="24"/>
              </w:rPr>
            </w:pPr>
          </w:p>
          <w:p w14:paraId="4EB831AF" w14:textId="77777777" w:rsidR="00FE670E" w:rsidRDefault="00FE670E">
            <w:pPr>
              <w:widowControl w:val="0"/>
              <w:spacing w:after="0" w:line="240" w:lineRule="auto"/>
              <w:ind w:right="-142"/>
              <w:rPr>
                <w:rFonts w:ascii="Times New Roman" w:hAnsi="Times New Roman" w:cs="Times New Roman"/>
                <w:sz w:val="24"/>
                <w:szCs w:val="24"/>
              </w:rPr>
            </w:pPr>
          </w:p>
          <w:p w14:paraId="0B56E73C" w14:textId="77777777" w:rsidR="00FE670E" w:rsidRDefault="00FE670E">
            <w:pPr>
              <w:widowControl w:val="0"/>
              <w:spacing w:after="0" w:line="240" w:lineRule="auto"/>
              <w:ind w:right="-142"/>
              <w:rPr>
                <w:rFonts w:ascii="Times New Roman" w:hAnsi="Times New Roman" w:cs="Times New Roman"/>
                <w:sz w:val="24"/>
                <w:szCs w:val="24"/>
              </w:rPr>
            </w:pPr>
          </w:p>
          <w:p w14:paraId="1FF1A86A" w14:textId="77777777" w:rsidR="00FE670E" w:rsidRDefault="00FE670E">
            <w:pPr>
              <w:widowControl w:val="0"/>
              <w:spacing w:after="0" w:line="240" w:lineRule="auto"/>
              <w:ind w:right="-142"/>
              <w:rPr>
                <w:rFonts w:ascii="Times New Roman" w:hAnsi="Times New Roman" w:cs="Times New Roman"/>
                <w:sz w:val="24"/>
                <w:szCs w:val="24"/>
              </w:rPr>
            </w:pPr>
          </w:p>
          <w:p w14:paraId="14D6A627" w14:textId="77777777" w:rsidR="00FE670E" w:rsidRDefault="00FE670E">
            <w:pPr>
              <w:widowControl w:val="0"/>
              <w:spacing w:after="0" w:line="240" w:lineRule="auto"/>
              <w:ind w:right="-142"/>
              <w:rPr>
                <w:rFonts w:ascii="Times New Roman" w:hAnsi="Times New Roman" w:cs="Times New Roman"/>
                <w:sz w:val="24"/>
                <w:szCs w:val="24"/>
              </w:rPr>
            </w:pPr>
          </w:p>
          <w:p w14:paraId="09B0F020" w14:textId="77777777" w:rsidR="00FE670E" w:rsidRDefault="00FE670E">
            <w:pPr>
              <w:widowControl w:val="0"/>
              <w:spacing w:after="0" w:line="240" w:lineRule="auto"/>
              <w:ind w:right="-142"/>
              <w:rPr>
                <w:rFonts w:ascii="Times New Roman" w:hAnsi="Times New Roman" w:cs="Times New Roman"/>
                <w:sz w:val="24"/>
                <w:szCs w:val="24"/>
              </w:rPr>
            </w:pPr>
          </w:p>
          <w:p w14:paraId="63F8B9D0" w14:textId="77777777" w:rsidR="00FE670E" w:rsidRDefault="00FE670E">
            <w:pPr>
              <w:widowControl w:val="0"/>
              <w:spacing w:after="0" w:line="240" w:lineRule="auto"/>
              <w:ind w:right="-142"/>
              <w:rPr>
                <w:rFonts w:ascii="Times New Roman" w:hAnsi="Times New Roman" w:cs="Times New Roman"/>
                <w:sz w:val="24"/>
                <w:szCs w:val="24"/>
              </w:rPr>
            </w:pPr>
          </w:p>
          <w:p w14:paraId="57FD579F" w14:textId="77777777" w:rsidR="00FE670E" w:rsidRDefault="00FE670E">
            <w:pPr>
              <w:widowControl w:val="0"/>
              <w:spacing w:after="0" w:line="240" w:lineRule="auto"/>
              <w:ind w:right="-142"/>
              <w:rPr>
                <w:rFonts w:ascii="Times New Roman" w:hAnsi="Times New Roman" w:cs="Times New Roman"/>
                <w:sz w:val="24"/>
                <w:szCs w:val="24"/>
              </w:rPr>
            </w:pPr>
          </w:p>
          <w:p w14:paraId="2D1760A7" w14:textId="77777777" w:rsidR="00FE670E" w:rsidRDefault="00FE670E">
            <w:pPr>
              <w:widowControl w:val="0"/>
              <w:spacing w:after="0" w:line="240" w:lineRule="auto"/>
              <w:ind w:right="-142"/>
              <w:rPr>
                <w:rFonts w:ascii="Times New Roman" w:hAnsi="Times New Roman" w:cs="Times New Roman"/>
                <w:bCs/>
                <w:sz w:val="24"/>
                <w:szCs w:val="24"/>
              </w:rPr>
            </w:pPr>
          </w:p>
          <w:p w14:paraId="74E3C41A" w14:textId="77777777" w:rsidR="00FE670E" w:rsidRDefault="00FE670E">
            <w:pPr>
              <w:widowControl w:val="0"/>
              <w:spacing w:after="0" w:line="240" w:lineRule="auto"/>
              <w:ind w:right="-142"/>
              <w:rPr>
                <w:rFonts w:ascii="Times New Roman" w:hAnsi="Times New Roman" w:cs="Times New Roman"/>
                <w:bCs/>
                <w:sz w:val="24"/>
                <w:szCs w:val="24"/>
              </w:rPr>
            </w:pPr>
          </w:p>
          <w:p w14:paraId="60E706B0" w14:textId="77777777" w:rsidR="00FE670E" w:rsidRDefault="00FE670E">
            <w:pPr>
              <w:widowControl w:val="0"/>
              <w:spacing w:after="0" w:line="240" w:lineRule="auto"/>
              <w:ind w:right="-142"/>
              <w:rPr>
                <w:rFonts w:ascii="Times New Roman" w:hAnsi="Times New Roman" w:cs="Times New Roman"/>
                <w:bCs/>
                <w:sz w:val="24"/>
                <w:szCs w:val="24"/>
              </w:rPr>
            </w:pPr>
          </w:p>
          <w:p w14:paraId="19F887D9" w14:textId="77777777" w:rsidR="00FE670E" w:rsidRDefault="00FE670E">
            <w:pPr>
              <w:widowControl w:val="0"/>
              <w:spacing w:after="0" w:line="240" w:lineRule="auto"/>
              <w:ind w:right="-142"/>
              <w:rPr>
                <w:rFonts w:ascii="Times New Roman" w:hAnsi="Times New Roman" w:cs="Times New Roman"/>
                <w:bCs/>
                <w:sz w:val="24"/>
                <w:szCs w:val="24"/>
              </w:rPr>
            </w:pPr>
          </w:p>
          <w:p w14:paraId="6E80579C" w14:textId="77777777" w:rsidR="00FE670E" w:rsidRDefault="00FE670E">
            <w:pPr>
              <w:widowControl w:val="0"/>
              <w:spacing w:after="0" w:line="240" w:lineRule="auto"/>
              <w:ind w:right="-142"/>
              <w:rPr>
                <w:rFonts w:ascii="Times New Roman" w:hAnsi="Times New Roman" w:cs="Times New Roman"/>
                <w:bCs/>
                <w:sz w:val="24"/>
                <w:szCs w:val="24"/>
              </w:rPr>
            </w:pPr>
          </w:p>
          <w:p w14:paraId="4CADFC53" w14:textId="77777777" w:rsidR="00FE670E" w:rsidRDefault="00FE670E">
            <w:pPr>
              <w:widowControl w:val="0"/>
              <w:spacing w:after="0" w:line="240" w:lineRule="auto"/>
              <w:ind w:right="-142"/>
              <w:rPr>
                <w:rFonts w:ascii="Times New Roman" w:hAnsi="Times New Roman" w:cs="Times New Roman"/>
                <w:bCs/>
                <w:sz w:val="24"/>
                <w:szCs w:val="24"/>
              </w:rPr>
            </w:pPr>
          </w:p>
          <w:p w14:paraId="49B5D158" w14:textId="77777777" w:rsidR="00FE670E" w:rsidRDefault="00FE670E">
            <w:pPr>
              <w:widowControl w:val="0"/>
              <w:spacing w:after="0" w:line="240" w:lineRule="auto"/>
              <w:ind w:right="-142"/>
              <w:rPr>
                <w:rFonts w:ascii="Times New Roman" w:hAnsi="Times New Roman" w:cs="Times New Roman"/>
                <w:bCs/>
                <w:sz w:val="24"/>
                <w:szCs w:val="24"/>
              </w:rPr>
            </w:pPr>
          </w:p>
          <w:p w14:paraId="5F2D0AF6" w14:textId="77777777" w:rsidR="00FE670E" w:rsidRDefault="00FE670E">
            <w:pPr>
              <w:widowControl w:val="0"/>
              <w:spacing w:after="0" w:line="240" w:lineRule="auto"/>
              <w:ind w:right="-142"/>
              <w:rPr>
                <w:rFonts w:ascii="Times New Roman" w:hAnsi="Times New Roman" w:cs="Times New Roman"/>
                <w:bCs/>
                <w:sz w:val="24"/>
                <w:szCs w:val="24"/>
              </w:rPr>
            </w:pPr>
          </w:p>
          <w:p w14:paraId="5E0A7215" w14:textId="77777777" w:rsidR="00FE670E" w:rsidRDefault="00FE670E">
            <w:pPr>
              <w:widowControl w:val="0"/>
              <w:spacing w:after="0" w:line="240" w:lineRule="auto"/>
              <w:ind w:right="-142"/>
              <w:rPr>
                <w:rFonts w:ascii="Times New Roman" w:hAnsi="Times New Roman" w:cs="Times New Roman"/>
                <w:bCs/>
                <w:sz w:val="24"/>
                <w:szCs w:val="24"/>
              </w:rPr>
            </w:pPr>
          </w:p>
          <w:p w14:paraId="51C76CFD" w14:textId="77777777" w:rsidR="00FE670E" w:rsidRDefault="00FE670E">
            <w:pPr>
              <w:widowControl w:val="0"/>
              <w:spacing w:after="0" w:line="240" w:lineRule="auto"/>
              <w:ind w:right="-142"/>
              <w:rPr>
                <w:rFonts w:ascii="Times New Roman" w:hAnsi="Times New Roman" w:cs="Times New Roman"/>
                <w:bCs/>
                <w:sz w:val="24"/>
                <w:szCs w:val="24"/>
              </w:rPr>
            </w:pPr>
          </w:p>
          <w:p w14:paraId="6AAD0C2F" w14:textId="77777777" w:rsidR="00FE670E" w:rsidRDefault="00FE670E">
            <w:pPr>
              <w:widowControl w:val="0"/>
              <w:spacing w:after="0" w:line="240" w:lineRule="auto"/>
              <w:ind w:right="-142"/>
              <w:rPr>
                <w:rFonts w:ascii="Times New Roman" w:hAnsi="Times New Roman" w:cs="Times New Roman"/>
                <w:bCs/>
                <w:sz w:val="24"/>
                <w:szCs w:val="24"/>
              </w:rPr>
            </w:pPr>
          </w:p>
          <w:p w14:paraId="0BB964F5" w14:textId="77777777" w:rsidR="00FE670E" w:rsidRDefault="00FE670E">
            <w:pPr>
              <w:widowControl w:val="0"/>
              <w:spacing w:after="0" w:line="240" w:lineRule="auto"/>
              <w:ind w:right="-142"/>
              <w:rPr>
                <w:rFonts w:ascii="Times New Roman" w:hAnsi="Times New Roman" w:cs="Times New Roman"/>
                <w:bCs/>
                <w:sz w:val="24"/>
                <w:szCs w:val="24"/>
              </w:rPr>
            </w:pPr>
          </w:p>
          <w:p w14:paraId="6262C479" w14:textId="77777777" w:rsidR="00FE670E" w:rsidRDefault="00FE670E">
            <w:pPr>
              <w:widowControl w:val="0"/>
              <w:spacing w:after="0" w:line="240" w:lineRule="auto"/>
              <w:ind w:right="-142"/>
              <w:rPr>
                <w:rFonts w:ascii="Times New Roman" w:hAnsi="Times New Roman" w:cs="Times New Roman"/>
                <w:bCs/>
                <w:sz w:val="24"/>
                <w:szCs w:val="24"/>
              </w:rPr>
            </w:pPr>
          </w:p>
          <w:p w14:paraId="02183C03" w14:textId="77777777" w:rsidR="00FE670E" w:rsidRDefault="00000000">
            <w:pPr>
              <w:widowControl w:val="0"/>
              <w:spacing w:after="0" w:line="240" w:lineRule="auto"/>
              <w:ind w:right="-142"/>
              <w:rPr>
                <w:rFonts w:ascii="Times New Roman" w:hAnsi="Times New Roman" w:cs="Times New Roman"/>
                <w:sz w:val="24"/>
                <w:szCs w:val="24"/>
              </w:rPr>
            </w:pPr>
            <w:r>
              <w:rPr>
                <w:rFonts w:ascii="Times New Roman" w:hAnsi="Times New Roman" w:cs="Times New Roman"/>
                <w:sz w:val="24"/>
                <w:szCs w:val="24"/>
              </w:rPr>
              <w:t>_____________  /                            /</w:t>
            </w:r>
          </w:p>
          <w:p w14:paraId="76C301B3" w14:textId="77777777" w:rsidR="00FE670E" w:rsidRDefault="00000000">
            <w:pPr>
              <w:widowControl w:val="0"/>
              <w:spacing w:after="0" w:line="240" w:lineRule="auto"/>
              <w:ind w:right="-142"/>
              <w:rPr>
                <w:rFonts w:ascii="Times New Roman" w:hAnsi="Times New Roman" w:cs="Times New Roman"/>
                <w:b/>
                <w:bCs/>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14:paraId="54B8B2B6" w14:textId="77777777" w:rsidR="00FE670E" w:rsidRDefault="00000000">
      <w:pPr>
        <w:spacing w:after="0"/>
        <w:rPr>
          <w:rFonts w:ascii="Times New Roman" w:hAnsi="Times New Roman" w:cs="Times New Roman"/>
          <w:sz w:val="24"/>
          <w:szCs w:val="24"/>
        </w:rPr>
      </w:pPr>
      <w:r>
        <w:br w:type="page"/>
      </w:r>
      <w:r>
        <w:rPr>
          <w:rFonts w:ascii="Times New Roman" w:hAnsi="Times New Roman" w:cs="Times New Roman"/>
          <w:sz w:val="24"/>
          <w:szCs w:val="24"/>
        </w:rPr>
        <w:lastRenderedPageBreak/>
        <w:t xml:space="preserve">                                                                                                                                   Приложение №1</w:t>
      </w:r>
    </w:p>
    <w:p w14:paraId="4CACE18F" w14:textId="77777777" w:rsidR="00FE670E"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Контракту от «___» ________ 202___ года </w:t>
      </w:r>
    </w:p>
    <w:p w14:paraId="1F5604F1" w14:textId="77777777" w:rsidR="00FE670E"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_______________</w:t>
      </w:r>
    </w:p>
    <w:p w14:paraId="42084ACC" w14:textId="77777777" w:rsidR="00FE670E" w:rsidRDefault="00FE670E">
      <w:pPr>
        <w:pStyle w:val="af1"/>
        <w:ind w:firstLine="708"/>
        <w:jc w:val="both"/>
        <w:rPr>
          <w:bCs/>
        </w:rPr>
      </w:pPr>
    </w:p>
    <w:p w14:paraId="532A4542" w14:textId="77777777" w:rsidR="00FE670E" w:rsidRDefault="00FE670E">
      <w:pPr>
        <w:pStyle w:val="af1"/>
        <w:ind w:firstLine="708"/>
        <w:jc w:val="both"/>
        <w:rPr>
          <w:bCs/>
        </w:rPr>
      </w:pPr>
    </w:p>
    <w:p w14:paraId="17AFC3F4" w14:textId="77777777" w:rsidR="00FE670E"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14:paraId="4CFD2C59" w14:textId="77777777" w:rsidR="00FE670E" w:rsidRDefault="00FE670E">
      <w:pPr>
        <w:spacing w:after="0" w:line="240" w:lineRule="auto"/>
        <w:jc w:val="center"/>
        <w:rPr>
          <w:rFonts w:ascii="Times New Roman" w:hAnsi="Times New Roman" w:cs="Times New Roman"/>
          <w:sz w:val="24"/>
          <w:szCs w:val="24"/>
        </w:rPr>
      </w:pPr>
    </w:p>
    <w:p w14:paraId="279B41D4" w14:textId="77777777" w:rsidR="00FE670E" w:rsidRDefault="00FE670E">
      <w:pPr>
        <w:spacing w:line="240" w:lineRule="auto"/>
        <w:ind w:firstLine="540"/>
        <w:jc w:val="both"/>
        <w:rPr>
          <w:rFonts w:ascii="Times New Roman CYR" w:eastAsia="Times New Roman CYR" w:hAnsi="Times New Roman CYR" w:cs="Times New Roman CYR"/>
          <w:sz w:val="24"/>
          <w:szCs w:val="24"/>
        </w:rPr>
      </w:pPr>
    </w:p>
    <w:tbl>
      <w:tblPr>
        <w:tblW w:w="8575" w:type="dxa"/>
        <w:tblInd w:w="70" w:type="dxa"/>
        <w:tblLayout w:type="fixed"/>
        <w:tblCellMar>
          <w:left w:w="10" w:type="dxa"/>
          <w:right w:w="10" w:type="dxa"/>
        </w:tblCellMar>
        <w:tblLook w:val="04A0" w:firstRow="1" w:lastRow="0" w:firstColumn="1" w:lastColumn="0" w:noHBand="0" w:noVBand="1"/>
      </w:tblPr>
      <w:tblGrid>
        <w:gridCol w:w="488"/>
        <w:gridCol w:w="2569"/>
        <w:gridCol w:w="2082"/>
        <w:gridCol w:w="735"/>
        <w:gridCol w:w="734"/>
        <w:gridCol w:w="981"/>
        <w:gridCol w:w="986"/>
      </w:tblGrid>
      <w:tr w:rsidR="00FE670E" w14:paraId="741217AA" w14:textId="77777777">
        <w:trPr>
          <w:trHeight w:val="400"/>
        </w:trPr>
        <w:tc>
          <w:tcPr>
            <w:tcW w:w="487" w:type="dxa"/>
            <w:tcBorders>
              <w:top w:val="single" w:sz="2" w:space="0" w:color="000000"/>
              <w:left w:val="single" w:sz="2" w:space="0" w:color="000000"/>
              <w:bottom w:val="single" w:sz="2" w:space="0" w:color="000000"/>
            </w:tcBorders>
            <w:shd w:val="clear" w:color="auto" w:fill="FFFFFF"/>
          </w:tcPr>
          <w:p w14:paraId="0A392049" w14:textId="77777777" w:rsidR="00FE670E" w:rsidRDefault="00000000">
            <w:pPr>
              <w:snapToGrid w:val="0"/>
              <w:spacing w:line="240" w:lineRule="auto"/>
              <w:jc w:val="center"/>
            </w:pPr>
            <w:r>
              <w:rPr>
                <w:rFonts w:ascii="Times New Roman" w:eastAsia="Times New Roman" w:hAnsi="Times New Roman" w:cs="Times New Roman"/>
                <w:sz w:val="24"/>
                <w:szCs w:val="24"/>
                <w:lang w:val="en-US"/>
              </w:rPr>
              <w:t xml:space="preserve">¹ </w:t>
            </w:r>
            <w:r>
              <w:rPr>
                <w:rFonts w:ascii="Times New Roman CYR" w:eastAsia="Times New Roman CYR" w:hAnsi="Times New Roman CYR" w:cs="Times New Roman CYR"/>
                <w:sz w:val="24"/>
                <w:szCs w:val="24"/>
              </w:rPr>
              <w:t>п/п</w:t>
            </w:r>
          </w:p>
        </w:tc>
        <w:tc>
          <w:tcPr>
            <w:tcW w:w="2569" w:type="dxa"/>
            <w:tcBorders>
              <w:top w:val="single" w:sz="2" w:space="0" w:color="000000"/>
              <w:left w:val="single" w:sz="2" w:space="0" w:color="000000"/>
            </w:tcBorders>
            <w:shd w:val="clear" w:color="auto" w:fill="FFFFFF"/>
          </w:tcPr>
          <w:p w14:paraId="4C9841D2" w14:textId="77777777" w:rsidR="00FE670E" w:rsidRDefault="00000000">
            <w:pPr>
              <w:snapToGrid w:val="0"/>
              <w:spacing w:line="240" w:lineRule="auto"/>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Наименование</w:t>
            </w:r>
            <w:r>
              <w:rPr>
                <w:rFonts w:ascii="Times New Roman CYR" w:eastAsia="Times New Roman CYR" w:hAnsi="Times New Roman CYR" w:cs="Times New Roman CYR"/>
                <w:sz w:val="24"/>
                <w:szCs w:val="24"/>
              </w:rPr>
              <w:br/>
              <w:t>и технические характеристики товара</w:t>
            </w:r>
          </w:p>
        </w:tc>
        <w:tc>
          <w:tcPr>
            <w:tcW w:w="2082" w:type="dxa"/>
            <w:tcBorders>
              <w:top w:val="single" w:sz="2" w:space="0" w:color="000000"/>
              <w:left w:val="single" w:sz="2" w:space="0" w:color="000000"/>
            </w:tcBorders>
            <w:shd w:val="clear" w:color="auto" w:fill="FFFFFF"/>
          </w:tcPr>
          <w:p w14:paraId="08220310" w14:textId="77777777" w:rsidR="00FE670E" w:rsidRDefault="00000000">
            <w:pPr>
              <w:snapToGrid w:val="0"/>
              <w:spacing w:line="240" w:lineRule="auto"/>
              <w:jc w:val="center"/>
            </w:pPr>
            <w:r>
              <w:rPr>
                <w:rFonts w:ascii="Times New Roman CYR" w:eastAsia="Times New Roman CYR" w:hAnsi="Times New Roman CYR" w:cs="Times New Roman CYR"/>
                <w:sz w:val="24"/>
                <w:szCs w:val="24"/>
              </w:rPr>
              <w:t xml:space="preserve">Страна происхождения товара, реквизиты документа </w:t>
            </w:r>
            <w:r>
              <w:rPr>
                <w:rFonts w:ascii="Times New Roman CYR" w:eastAsia="Times New Roman CYR" w:hAnsi="Times New Roman CYR" w:cs="Times New Roman CYR"/>
                <w:position w:val="1"/>
                <w:sz w:val="24"/>
                <w:szCs w:val="24"/>
              </w:rPr>
              <w:t>подтверждающего страну происхождения товара (при наличии такого документа)</w:t>
            </w:r>
          </w:p>
        </w:tc>
        <w:tc>
          <w:tcPr>
            <w:tcW w:w="735" w:type="dxa"/>
            <w:tcBorders>
              <w:top w:val="single" w:sz="2" w:space="0" w:color="000000"/>
              <w:left w:val="single" w:sz="2" w:space="0" w:color="000000"/>
              <w:bottom w:val="single" w:sz="2" w:space="0" w:color="000000"/>
            </w:tcBorders>
            <w:shd w:val="clear" w:color="auto" w:fill="FFFFFF"/>
          </w:tcPr>
          <w:p w14:paraId="1BDC3443" w14:textId="77777777" w:rsidR="00FE670E" w:rsidRDefault="00000000">
            <w:pPr>
              <w:snapToGrid w:val="0"/>
              <w:spacing w:line="240" w:lineRule="auto"/>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Ед. </w:t>
            </w:r>
            <w:r>
              <w:rPr>
                <w:rFonts w:ascii="Times New Roman CYR" w:eastAsia="Times New Roman CYR" w:hAnsi="Times New Roman CYR" w:cs="Times New Roman CYR"/>
                <w:sz w:val="24"/>
                <w:szCs w:val="24"/>
              </w:rPr>
              <w:br/>
              <w:t>изм.</w:t>
            </w:r>
          </w:p>
        </w:tc>
        <w:tc>
          <w:tcPr>
            <w:tcW w:w="734" w:type="dxa"/>
            <w:tcBorders>
              <w:top w:val="single" w:sz="2" w:space="0" w:color="000000"/>
              <w:left w:val="single" w:sz="2" w:space="0" w:color="000000"/>
              <w:bottom w:val="single" w:sz="2" w:space="0" w:color="000000"/>
            </w:tcBorders>
            <w:shd w:val="clear" w:color="auto" w:fill="FFFFFF"/>
          </w:tcPr>
          <w:p w14:paraId="69CDB1B3" w14:textId="77777777" w:rsidR="00FE670E" w:rsidRDefault="00000000">
            <w:pPr>
              <w:snapToGrid w:val="0"/>
              <w:spacing w:line="240" w:lineRule="auto"/>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Кол-во</w:t>
            </w:r>
          </w:p>
        </w:tc>
        <w:tc>
          <w:tcPr>
            <w:tcW w:w="981" w:type="dxa"/>
            <w:tcBorders>
              <w:top w:val="single" w:sz="2" w:space="0" w:color="000000"/>
              <w:left w:val="single" w:sz="2" w:space="0" w:color="000000"/>
            </w:tcBorders>
            <w:shd w:val="clear" w:color="auto" w:fill="FFFFFF"/>
          </w:tcPr>
          <w:p w14:paraId="1327052F" w14:textId="77777777" w:rsidR="00FE670E" w:rsidRDefault="00000000">
            <w:pPr>
              <w:snapToGrid w:val="0"/>
              <w:spacing w:line="240" w:lineRule="auto"/>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Цена за ед., </w:t>
            </w:r>
            <w:proofErr w:type="spellStart"/>
            <w:r>
              <w:rPr>
                <w:rFonts w:ascii="Times New Roman CYR" w:eastAsia="Times New Roman CYR" w:hAnsi="Times New Roman CYR" w:cs="Times New Roman CYR"/>
                <w:sz w:val="24"/>
                <w:szCs w:val="24"/>
              </w:rPr>
              <w:t>руб</w:t>
            </w:r>
            <w:proofErr w:type="spellEnd"/>
            <w:r>
              <w:rPr>
                <w:rFonts w:ascii="Times New Roman CYR" w:eastAsia="Times New Roman CYR" w:hAnsi="Times New Roman CYR" w:cs="Times New Roman CYR"/>
                <w:sz w:val="24"/>
                <w:szCs w:val="24"/>
              </w:rPr>
              <w:t>*.</w:t>
            </w:r>
          </w:p>
        </w:tc>
        <w:tc>
          <w:tcPr>
            <w:tcW w:w="986" w:type="dxa"/>
            <w:tcBorders>
              <w:top w:val="single" w:sz="2" w:space="0" w:color="000000"/>
              <w:left w:val="single" w:sz="2" w:space="0" w:color="000000"/>
              <w:right w:val="single" w:sz="2" w:space="0" w:color="000000"/>
            </w:tcBorders>
            <w:shd w:val="clear" w:color="auto" w:fill="FFFFFF"/>
          </w:tcPr>
          <w:p w14:paraId="5AFE97CA" w14:textId="77777777" w:rsidR="00FE670E" w:rsidRDefault="00000000">
            <w:pPr>
              <w:snapToGrid w:val="0"/>
              <w:spacing w:line="240" w:lineRule="auto"/>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Сумма, руб.</w:t>
            </w:r>
          </w:p>
        </w:tc>
      </w:tr>
      <w:tr w:rsidR="00FE670E" w14:paraId="15A86DC6" w14:textId="77777777">
        <w:trPr>
          <w:trHeight w:val="77"/>
        </w:trPr>
        <w:tc>
          <w:tcPr>
            <w:tcW w:w="487" w:type="dxa"/>
            <w:tcBorders>
              <w:left w:val="single" w:sz="2" w:space="0" w:color="000000"/>
              <w:bottom w:val="single" w:sz="2" w:space="0" w:color="000000"/>
            </w:tcBorders>
            <w:shd w:val="clear" w:color="auto" w:fill="FFFFFF"/>
          </w:tcPr>
          <w:p w14:paraId="7522DB8D" w14:textId="77777777" w:rsidR="00FE670E" w:rsidRDefault="00FE670E">
            <w:pPr>
              <w:snapToGrid w:val="0"/>
              <w:spacing w:after="200" w:line="276" w:lineRule="auto"/>
              <w:rPr>
                <w:rFonts w:ascii="Calibri" w:eastAsia="Calibri" w:hAnsi="Calibri" w:cs="Calibri"/>
                <w:lang w:val="en-US"/>
              </w:rPr>
            </w:pPr>
          </w:p>
        </w:tc>
        <w:tc>
          <w:tcPr>
            <w:tcW w:w="2569" w:type="dxa"/>
            <w:tcBorders>
              <w:left w:val="single" w:sz="2" w:space="0" w:color="000000"/>
              <w:bottom w:val="single" w:sz="2" w:space="0" w:color="000000"/>
            </w:tcBorders>
            <w:shd w:val="clear" w:color="auto" w:fill="FFFFFF"/>
          </w:tcPr>
          <w:p w14:paraId="554DA7BB" w14:textId="77777777" w:rsidR="00FE670E" w:rsidRDefault="00FE670E">
            <w:pPr>
              <w:snapToGrid w:val="0"/>
              <w:spacing w:after="200" w:line="276" w:lineRule="auto"/>
              <w:rPr>
                <w:rFonts w:ascii="Calibri" w:eastAsia="Calibri" w:hAnsi="Calibri" w:cs="Calibri"/>
                <w:lang w:val="en-US"/>
              </w:rPr>
            </w:pPr>
          </w:p>
        </w:tc>
        <w:tc>
          <w:tcPr>
            <w:tcW w:w="2082" w:type="dxa"/>
            <w:tcBorders>
              <w:left w:val="single" w:sz="2" w:space="0" w:color="000000"/>
              <w:bottom w:val="single" w:sz="2" w:space="0" w:color="000000"/>
            </w:tcBorders>
            <w:shd w:val="clear" w:color="auto" w:fill="FFFFFF"/>
          </w:tcPr>
          <w:p w14:paraId="1F28A659" w14:textId="77777777" w:rsidR="00FE670E" w:rsidRDefault="00FE670E">
            <w:pPr>
              <w:snapToGrid w:val="0"/>
              <w:spacing w:line="240" w:lineRule="auto"/>
              <w:rPr>
                <w:rFonts w:ascii="Calibri" w:eastAsia="Calibri" w:hAnsi="Calibri" w:cs="Calibri"/>
                <w:lang w:val="en-US"/>
              </w:rPr>
            </w:pPr>
          </w:p>
        </w:tc>
        <w:tc>
          <w:tcPr>
            <w:tcW w:w="735" w:type="dxa"/>
            <w:tcBorders>
              <w:left w:val="single" w:sz="2" w:space="0" w:color="000000"/>
              <w:bottom w:val="single" w:sz="2" w:space="0" w:color="000000"/>
            </w:tcBorders>
            <w:shd w:val="clear" w:color="auto" w:fill="FFFFFF"/>
          </w:tcPr>
          <w:p w14:paraId="75827002" w14:textId="77777777" w:rsidR="00FE670E" w:rsidRDefault="00FE670E">
            <w:pPr>
              <w:snapToGrid w:val="0"/>
              <w:spacing w:after="200" w:line="276" w:lineRule="auto"/>
              <w:rPr>
                <w:rFonts w:ascii="Calibri" w:eastAsia="Calibri" w:hAnsi="Calibri" w:cs="Calibri"/>
                <w:lang w:val="en-US"/>
              </w:rPr>
            </w:pPr>
          </w:p>
        </w:tc>
        <w:tc>
          <w:tcPr>
            <w:tcW w:w="734" w:type="dxa"/>
            <w:tcBorders>
              <w:left w:val="single" w:sz="2" w:space="0" w:color="000000"/>
              <w:bottom w:val="single" w:sz="2" w:space="0" w:color="000000"/>
            </w:tcBorders>
            <w:shd w:val="clear" w:color="auto" w:fill="FFFFFF"/>
          </w:tcPr>
          <w:p w14:paraId="280FE81A" w14:textId="77777777" w:rsidR="00FE670E" w:rsidRDefault="00FE670E">
            <w:pPr>
              <w:snapToGrid w:val="0"/>
              <w:spacing w:after="200" w:line="276" w:lineRule="auto"/>
              <w:rPr>
                <w:rFonts w:ascii="Calibri" w:eastAsia="Calibri" w:hAnsi="Calibri" w:cs="Calibri"/>
                <w:lang w:val="en-US"/>
              </w:rPr>
            </w:pPr>
          </w:p>
        </w:tc>
        <w:tc>
          <w:tcPr>
            <w:tcW w:w="981" w:type="dxa"/>
            <w:tcBorders>
              <w:left w:val="single" w:sz="2" w:space="0" w:color="000000"/>
              <w:bottom w:val="single" w:sz="2" w:space="0" w:color="000000"/>
            </w:tcBorders>
            <w:shd w:val="clear" w:color="auto" w:fill="FFFFFF"/>
          </w:tcPr>
          <w:p w14:paraId="0547EC2A" w14:textId="77777777" w:rsidR="00FE670E" w:rsidRDefault="00FE670E">
            <w:pPr>
              <w:snapToGrid w:val="0"/>
              <w:spacing w:after="200" w:line="276" w:lineRule="auto"/>
              <w:rPr>
                <w:rFonts w:ascii="Calibri" w:eastAsia="Calibri" w:hAnsi="Calibri" w:cs="Calibri"/>
                <w:lang w:val="en-US"/>
              </w:rPr>
            </w:pPr>
          </w:p>
        </w:tc>
        <w:tc>
          <w:tcPr>
            <w:tcW w:w="986" w:type="dxa"/>
            <w:tcBorders>
              <w:left w:val="single" w:sz="2" w:space="0" w:color="000000"/>
              <w:bottom w:val="single" w:sz="2" w:space="0" w:color="000000"/>
              <w:right w:val="single" w:sz="2" w:space="0" w:color="000000"/>
            </w:tcBorders>
            <w:shd w:val="clear" w:color="auto" w:fill="FFFFFF"/>
          </w:tcPr>
          <w:p w14:paraId="333BBC02" w14:textId="77777777" w:rsidR="00FE670E" w:rsidRDefault="00FE670E">
            <w:pPr>
              <w:snapToGrid w:val="0"/>
              <w:spacing w:line="240" w:lineRule="auto"/>
              <w:jc w:val="center"/>
              <w:rPr>
                <w:rFonts w:ascii="Calibri" w:eastAsia="Calibri" w:hAnsi="Calibri" w:cs="Calibri"/>
                <w:lang w:val="en-US"/>
              </w:rPr>
            </w:pPr>
          </w:p>
        </w:tc>
      </w:tr>
      <w:tr w:rsidR="00FE670E" w14:paraId="48DBD0D4" w14:textId="77777777">
        <w:trPr>
          <w:trHeight w:val="163"/>
        </w:trPr>
        <w:tc>
          <w:tcPr>
            <w:tcW w:w="487" w:type="dxa"/>
            <w:tcBorders>
              <w:left w:val="single" w:sz="2" w:space="0" w:color="000000"/>
              <w:bottom w:val="single" w:sz="2" w:space="0" w:color="000000"/>
            </w:tcBorders>
            <w:shd w:val="clear" w:color="auto" w:fill="FFFFFF"/>
          </w:tcPr>
          <w:p w14:paraId="7987FE9F" w14:textId="77777777" w:rsidR="00FE670E" w:rsidRDefault="00000000">
            <w:pPr>
              <w:snapToGrid w:val="0"/>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2569" w:type="dxa"/>
            <w:tcBorders>
              <w:left w:val="single" w:sz="2" w:space="0" w:color="000000"/>
              <w:bottom w:val="single" w:sz="2" w:space="0" w:color="000000"/>
            </w:tcBorders>
            <w:shd w:val="clear" w:color="auto" w:fill="FFFFFF"/>
          </w:tcPr>
          <w:p w14:paraId="714014B7" w14:textId="77777777" w:rsidR="00FE670E" w:rsidRDefault="00000000">
            <w:pPr>
              <w:snapToGrid w:val="0"/>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2082" w:type="dxa"/>
            <w:tcBorders>
              <w:left w:val="single" w:sz="2" w:space="0" w:color="000000"/>
              <w:bottom w:val="single" w:sz="2" w:space="0" w:color="000000"/>
            </w:tcBorders>
            <w:shd w:val="clear" w:color="auto" w:fill="FFFFFF"/>
          </w:tcPr>
          <w:p w14:paraId="4267B388" w14:textId="77777777" w:rsidR="00FE670E" w:rsidRDefault="00000000">
            <w:pPr>
              <w:snapToGrid w:val="0"/>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735" w:type="dxa"/>
            <w:tcBorders>
              <w:left w:val="single" w:sz="2" w:space="0" w:color="000000"/>
              <w:bottom w:val="single" w:sz="2" w:space="0" w:color="000000"/>
            </w:tcBorders>
            <w:shd w:val="clear" w:color="auto" w:fill="FFFFFF"/>
          </w:tcPr>
          <w:p w14:paraId="1F5F3669" w14:textId="77777777" w:rsidR="00FE670E" w:rsidRDefault="00000000">
            <w:pPr>
              <w:snapToGrid w:val="0"/>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734" w:type="dxa"/>
            <w:tcBorders>
              <w:left w:val="single" w:sz="2" w:space="0" w:color="000000"/>
              <w:bottom w:val="single" w:sz="2" w:space="0" w:color="000000"/>
            </w:tcBorders>
            <w:shd w:val="clear" w:color="auto" w:fill="FFFFFF"/>
          </w:tcPr>
          <w:p w14:paraId="22B710FF" w14:textId="77777777" w:rsidR="00FE670E" w:rsidRDefault="00000000">
            <w:pPr>
              <w:snapToGrid w:val="0"/>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981" w:type="dxa"/>
            <w:tcBorders>
              <w:left w:val="single" w:sz="2" w:space="0" w:color="000000"/>
              <w:bottom w:val="single" w:sz="2" w:space="0" w:color="000000"/>
            </w:tcBorders>
            <w:shd w:val="clear" w:color="auto" w:fill="FFFFFF"/>
          </w:tcPr>
          <w:p w14:paraId="6413B89D" w14:textId="77777777" w:rsidR="00FE670E" w:rsidRDefault="00000000">
            <w:pPr>
              <w:snapToGrid w:val="0"/>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986" w:type="dxa"/>
            <w:tcBorders>
              <w:left w:val="single" w:sz="2" w:space="0" w:color="000000"/>
              <w:bottom w:val="single" w:sz="2" w:space="0" w:color="000000"/>
              <w:right w:val="single" w:sz="2" w:space="0" w:color="000000"/>
            </w:tcBorders>
            <w:shd w:val="clear" w:color="auto" w:fill="FFFFFF"/>
          </w:tcPr>
          <w:p w14:paraId="639E3ECB" w14:textId="77777777" w:rsidR="00FE670E" w:rsidRDefault="00000000">
            <w:pPr>
              <w:snapToGrid w:val="0"/>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FE670E" w14:paraId="34B16964" w14:textId="77777777">
        <w:trPr>
          <w:trHeight w:val="1061"/>
        </w:trPr>
        <w:tc>
          <w:tcPr>
            <w:tcW w:w="487" w:type="dxa"/>
            <w:tcBorders>
              <w:top w:val="single" w:sz="2" w:space="0" w:color="000000"/>
              <w:left w:val="single" w:sz="2" w:space="0" w:color="000000"/>
            </w:tcBorders>
            <w:shd w:val="clear" w:color="auto" w:fill="FFFFFF"/>
          </w:tcPr>
          <w:p w14:paraId="33E7421D" w14:textId="77777777" w:rsidR="00FE670E" w:rsidRDefault="00000000">
            <w:pPr>
              <w:snapToGrid w:val="0"/>
              <w:spacing w:line="240" w:lineRule="auto"/>
              <w:ind w:left="360" w:hanging="360"/>
              <w:rPr>
                <w:rFonts w:ascii="Times New Roman" w:eastAsia="Symbol" w:hAnsi="Times New Roman" w:cs="Symbol"/>
                <w:sz w:val="16"/>
                <w:szCs w:val="16"/>
                <w:lang w:val="en-US"/>
              </w:rPr>
            </w:pPr>
            <w:r>
              <w:rPr>
                <w:rFonts w:ascii="Times New Roman" w:eastAsia="Symbol" w:hAnsi="Times New Roman" w:cs="Symbol"/>
                <w:sz w:val="16"/>
                <w:szCs w:val="16"/>
                <w:lang w:val="en-US"/>
              </w:rPr>
              <w:tab/>
              <w:t>1</w:t>
            </w:r>
          </w:p>
        </w:tc>
        <w:tc>
          <w:tcPr>
            <w:tcW w:w="2569" w:type="dxa"/>
            <w:tcBorders>
              <w:top w:val="single" w:sz="2" w:space="0" w:color="000000"/>
              <w:left w:val="single" w:sz="2" w:space="0" w:color="000000"/>
            </w:tcBorders>
            <w:shd w:val="clear" w:color="auto" w:fill="FFFFFF"/>
          </w:tcPr>
          <w:p w14:paraId="7C43E252" w14:textId="25167801" w:rsidR="00FE670E" w:rsidRPr="008E4905" w:rsidRDefault="008E4905">
            <w:pPr>
              <w:snapToGrid w:val="0"/>
              <w:spacing w:line="276" w:lineRule="auto"/>
              <w:rPr>
                <w:rFonts w:ascii="Times New Roman" w:hAnsi="Times New Roman"/>
                <w:sz w:val="20"/>
                <w:szCs w:val="20"/>
                <w:lang w:val="en-US"/>
              </w:rPr>
            </w:pPr>
            <w:r w:rsidRPr="008E4905">
              <w:rPr>
                <w:rFonts w:ascii="Times New Roman" w:hAnsi="Times New Roman"/>
                <w:color w:val="000000"/>
                <w:sz w:val="20"/>
                <w:szCs w:val="20"/>
              </w:rPr>
              <w:t>Моноблок</w:t>
            </w:r>
            <w:r w:rsidRPr="008E4905">
              <w:rPr>
                <w:rFonts w:ascii="Times New Roman" w:hAnsi="Times New Roman"/>
                <w:color w:val="000000"/>
                <w:sz w:val="20"/>
                <w:szCs w:val="20"/>
                <w:lang w:val="en-US"/>
              </w:rPr>
              <w:t xml:space="preserve"> INFERIT Versa 23.8 h510m-k Intel Core I7 10400, DDR4 DIM 8G, SSD M2 240Gb</w:t>
            </w:r>
          </w:p>
        </w:tc>
        <w:tc>
          <w:tcPr>
            <w:tcW w:w="2082" w:type="dxa"/>
            <w:tcBorders>
              <w:top w:val="single" w:sz="2" w:space="0" w:color="000000"/>
              <w:left w:val="single" w:sz="2" w:space="0" w:color="000000"/>
            </w:tcBorders>
            <w:shd w:val="clear" w:color="auto" w:fill="FFFFFF"/>
          </w:tcPr>
          <w:p w14:paraId="534E54B5" w14:textId="77777777" w:rsidR="00FE670E" w:rsidRDefault="00FE670E">
            <w:pPr>
              <w:snapToGrid w:val="0"/>
              <w:spacing w:line="240" w:lineRule="auto"/>
              <w:rPr>
                <w:rFonts w:ascii="Times New Roman" w:eastAsia="Calibri" w:hAnsi="Times New Roman" w:cs="Calibri"/>
                <w:sz w:val="16"/>
                <w:szCs w:val="16"/>
                <w:lang w:val="en-US"/>
              </w:rPr>
            </w:pPr>
          </w:p>
        </w:tc>
        <w:tc>
          <w:tcPr>
            <w:tcW w:w="735" w:type="dxa"/>
            <w:tcBorders>
              <w:top w:val="single" w:sz="2" w:space="0" w:color="000000"/>
              <w:left w:val="single" w:sz="2" w:space="0" w:color="000000"/>
            </w:tcBorders>
            <w:shd w:val="clear" w:color="auto" w:fill="FFFFFF"/>
          </w:tcPr>
          <w:p w14:paraId="7F147366" w14:textId="77777777" w:rsidR="00FE670E" w:rsidRDefault="00000000">
            <w:pPr>
              <w:snapToGrid w:val="0"/>
              <w:spacing w:line="240" w:lineRule="auto"/>
              <w:rPr>
                <w:rFonts w:ascii="Times New Roman" w:eastAsia="Calibri" w:hAnsi="Times New Roman" w:cs="Calibri"/>
                <w:sz w:val="16"/>
                <w:szCs w:val="16"/>
              </w:rPr>
            </w:pPr>
            <w:proofErr w:type="spellStart"/>
            <w:r>
              <w:rPr>
                <w:rFonts w:ascii="Times New Roman" w:eastAsia="Calibri" w:hAnsi="Times New Roman" w:cs="Calibri"/>
                <w:sz w:val="16"/>
                <w:szCs w:val="16"/>
              </w:rPr>
              <w:t>шт</w:t>
            </w:r>
            <w:proofErr w:type="spellEnd"/>
          </w:p>
        </w:tc>
        <w:tc>
          <w:tcPr>
            <w:tcW w:w="734" w:type="dxa"/>
            <w:tcBorders>
              <w:top w:val="single" w:sz="2" w:space="0" w:color="000000"/>
              <w:left w:val="single" w:sz="2" w:space="0" w:color="000000"/>
            </w:tcBorders>
            <w:shd w:val="clear" w:color="auto" w:fill="FFFFFF"/>
          </w:tcPr>
          <w:p w14:paraId="4E9C137A" w14:textId="77777777" w:rsidR="00FE670E" w:rsidRDefault="00000000">
            <w:pPr>
              <w:snapToGrid w:val="0"/>
              <w:spacing w:line="240" w:lineRule="auto"/>
              <w:rPr>
                <w:rFonts w:ascii="Times New Roman" w:eastAsia="Calibri" w:hAnsi="Times New Roman" w:cs="Calibri"/>
                <w:sz w:val="16"/>
                <w:szCs w:val="16"/>
              </w:rPr>
            </w:pPr>
            <w:r>
              <w:rPr>
                <w:rFonts w:ascii="Times New Roman" w:eastAsia="Calibri" w:hAnsi="Times New Roman" w:cs="Calibri"/>
                <w:sz w:val="16"/>
                <w:szCs w:val="16"/>
              </w:rPr>
              <w:t>1</w:t>
            </w:r>
          </w:p>
        </w:tc>
        <w:tc>
          <w:tcPr>
            <w:tcW w:w="981" w:type="dxa"/>
            <w:tcBorders>
              <w:top w:val="single" w:sz="2" w:space="0" w:color="000000"/>
              <w:left w:val="single" w:sz="2" w:space="0" w:color="000000"/>
            </w:tcBorders>
            <w:shd w:val="clear" w:color="auto" w:fill="FFFFFF"/>
          </w:tcPr>
          <w:p w14:paraId="54A4203C" w14:textId="40D3713F" w:rsidR="00FE670E" w:rsidRPr="007C3C6D" w:rsidRDefault="008E4905">
            <w:pPr>
              <w:snapToGrid w:val="0"/>
              <w:spacing w:line="240" w:lineRule="auto"/>
              <w:rPr>
                <w:rFonts w:ascii="Times New Roman" w:eastAsia="Calibri" w:hAnsi="Times New Roman" w:cs="Calibri"/>
                <w:sz w:val="16"/>
                <w:szCs w:val="16"/>
              </w:rPr>
            </w:pPr>
            <w:r>
              <w:rPr>
                <w:rFonts w:ascii="Times New Roman" w:eastAsia="Calibri" w:hAnsi="Times New Roman" w:cs="Calibri"/>
                <w:sz w:val="16"/>
                <w:szCs w:val="16"/>
              </w:rPr>
              <w:t>31080</w:t>
            </w:r>
          </w:p>
        </w:tc>
        <w:tc>
          <w:tcPr>
            <w:tcW w:w="986" w:type="dxa"/>
            <w:tcBorders>
              <w:top w:val="single" w:sz="2" w:space="0" w:color="000000"/>
              <w:left w:val="single" w:sz="2" w:space="0" w:color="000000"/>
              <w:right w:val="single" w:sz="2" w:space="0" w:color="000000"/>
            </w:tcBorders>
            <w:shd w:val="clear" w:color="auto" w:fill="FFFFFF"/>
          </w:tcPr>
          <w:p w14:paraId="377593BC" w14:textId="77777777" w:rsidR="00FE670E" w:rsidRDefault="00FE670E">
            <w:pPr>
              <w:snapToGrid w:val="0"/>
              <w:spacing w:line="240" w:lineRule="auto"/>
              <w:rPr>
                <w:rFonts w:ascii="Times New Roman" w:eastAsia="Calibri" w:hAnsi="Times New Roman" w:cs="Calibri"/>
                <w:sz w:val="16"/>
                <w:szCs w:val="16"/>
                <w:lang w:val="en-US"/>
              </w:rPr>
            </w:pPr>
          </w:p>
        </w:tc>
      </w:tr>
      <w:tr w:rsidR="00FE670E" w14:paraId="3A8D6CD3" w14:textId="77777777">
        <w:trPr>
          <w:trHeight w:val="23"/>
        </w:trPr>
        <w:tc>
          <w:tcPr>
            <w:tcW w:w="487" w:type="dxa"/>
            <w:tcBorders>
              <w:top w:val="single" w:sz="2" w:space="0" w:color="000000"/>
              <w:left w:val="single" w:sz="2" w:space="0" w:color="000000"/>
              <w:bottom w:val="single" w:sz="2" w:space="0" w:color="000000"/>
            </w:tcBorders>
            <w:shd w:val="clear" w:color="auto" w:fill="FFFFFF"/>
          </w:tcPr>
          <w:p w14:paraId="1524EFDB" w14:textId="77777777" w:rsidR="00FE670E" w:rsidRDefault="00FE670E">
            <w:pPr>
              <w:snapToGrid w:val="0"/>
              <w:spacing w:line="240" w:lineRule="auto"/>
              <w:jc w:val="right"/>
              <w:rPr>
                <w:rFonts w:ascii="Calibri" w:eastAsia="Calibri" w:hAnsi="Calibri" w:cs="Calibri"/>
                <w:lang w:val="en-US"/>
              </w:rPr>
            </w:pPr>
          </w:p>
        </w:tc>
        <w:tc>
          <w:tcPr>
            <w:tcW w:w="7101" w:type="dxa"/>
            <w:gridSpan w:val="5"/>
            <w:tcBorders>
              <w:top w:val="single" w:sz="2" w:space="0" w:color="000000"/>
              <w:left w:val="single" w:sz="2" w:space="0" w:color="000000"/>
              <w:bottom w:val="single" w:sz="2" w:space="0" w:color="000000"/>
            </w:tcBorders>
            <w:shd w:val="clear" w:color="auto" w:fill="FFFFFF"/>
          </w:tcPr>
          <w:p w14:paraId="451265D2" w14:textId="77777777" w:rsidR="00FE670E" w:rsidRDefault="00000000">
            <w:pPr>
              <w:snapToGrid w:val="0"/>
              <w:spacing w:line="240" w:lineRule="auto"/>
              <w:jc w:val="right"/>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Итого, руб.:</w:t>
            </w:r>
          </w:p>
        </w:tc>
        <w:tc>
          <w:tcPr>
            <w:tcW w:w="986" w:type="dxa"/>
            <w:tcBorders>
              <w:top w:val="single" w:sz="2" w:space="0" w:color="000000"/>
              <w:left w:val="single" w:sz="2" w:space="0" w:color="000000"/>
              <w:bottom w:val="single" w:sz="2" w:space="0" w:color="000000"/>
              <w:right w:val="single" w:sz="2" w:space="0" w:color="000000"/>
            </w:tcBorders>
            <w:shd w:val="clear" w:color="auto" w:fill="FFFFFF"/>
          </w:tcPr>
          <w:p w14:paraId="6DD90B25" w14:textId="77777777" w:rsidR="00FE670E" w:rsidRDefault="00FE670E">
            <w:pPr>
              <w:snapToGrid w:val="0"/>
              <w:spacing w:line="240" w:lineRule="auto"/>
              <w:rPr>
                <w:rFonts w:ascii="Calibri" w:eastAsia="Calibri" w:hAnsi="Calibri" w:cs="Calibri"/>
                <w:lang w:val="en-US"/>
              </w:rPr>
            </w:pPr>
          </w:p>
        </w:tc>
      </w:tr>
    </w:tbl>
    <w:p w14:paraId="5E94A129" w14:textId="77777777" w:rsidR="00FE670E" w:rsidRDefault="00000000">
      <w:pPr>
        <w:spacing w:line="240" w:lineRule="auto"/>
        <w:jc w:val="both"/>
      </w:pPr>
      <w:r w:rsidRPr="007C3C6D">
        <w:rPr>
          <w:rFonts w:ascii="Times New Roman" w:eastAsia="Times New Roman" w:hAnsi="Times New Roman" w:cs="Times New Roman"/>
          <w:i/>
          <w:iCs/>
          <w:position w:val="1"/>
        </w:rPr>
        <w:t xml:space="preserve">* </w:t>
      </w:r>
      <w:r>
        <w:rPr>
          <w:rFonts w:ascii="Times New Roman CYR" w:eastAsia="Times New Roman CYR" w:hAnsi="Times New Roman CYR" w:cs="Times New Roman CYR"/>
          <w:i/>
          <w:iCs/>
          <w:position w:val="1"/>
        </w:rPr>
        <w:t xml:space="preserve">При необходимости указывается </w:t>
      </w:r>
      <w:r w:rsidRPr="007C3C6D">
        <w:rPr>
          <w:rFonts w:ascii="Times New Roman" w:eastAsia="Times New Roman" w:hAnsi="Times New Roman" w:cs="Times New Roman"/>
          <w:i/>
          <w:iCs/>
          <w:position w:val="1"/>
        </w:rPr>
        <w:t>«</w:t>
      </w:r>
      <w:r>
        <w:rPr>
          <w:rFonts w:ascii="Times New Roman CYR" w:eastAsia="Times New Roman CYR" w:hAnsi="Times New Roman CYR" w:cs="Times New Roman CYR"/>
          <w:i/>
          <w:iCs/>
          <w:position w:val="1"/>
        </w:rPr>
        <w:t>Цена за ед. с НДС, руб</w:t>
      </w:r>
      <w:r w:rsidRPr="007C3C6D">
        <w:rPr>
          <w:rFonts w:ascii="Times New Roman" w:eastAsia="Times New Roman" w:hAnsi="Times New Roman" w:cs="Times New Roman"/>
          <w:i/>
          <w:iCs/>
          <w:position w:val="1"/>
        </w:rPr>
        <w:t xml:space="preserve">».* </w:t>
      </w:r>
      <w:r>
        <w:rPr>
          <w:rFonts w:ascii="Times New Roman CYR" w:eastAsia="Times New Roman CYR" w:hAnsi="Times New Roman CYR" w:cs="Times New Roman CYR"/>
          <w:i/>
          <w:iCs/>
          <w:position w:val="1"/>
        </w:rPr>
        <w:t xml:space="preserve">При необходимости указывается </w:t>
      </w:r>
      <w:r w:rsidRPr="007C3C6D">
        <w:rPr>
          <w:rFonts w:ascii="Times New Roman" w:eastAsia="Times New Roman" w:hAnsi="Times New Roman" w:cs="Times New Roman"/>
          <w:i/>
          <w:iCs/>
          <w:position w:val="1"/>
        </w:rPr>
        <w:t>«</w:t>
      </w:r>
      <w:r>
        <w:rPr>
          <w:rFonts w:ascii="Times New Roman CYR" w:eastAsia="Times New Roman CYR" w:hAnsi="Times New Roman CYR" w:cs="Times New Roman CYR"/>
          <w:i/>
          <w:iCs/>
          <w:position w:val="1"/>
        </w:rPr>
        <w:t xml:space="preserve">Цена за ед. с НДС, </w:t>
      </w:r>
      <w:proofErr w:type="spellStart"/>
      <w:r>
        <w:rPr>
          <w:rFonts w:ascii="Times New Roman CYR" w:eastAsia="Times New Roman CYR" w:hAnsi="Times New Roman CYR" w:cs="Times New Roman CYR"/>
          <w:i/>
          <w:iCs/>
          <w:position w:val="1"/>
        </w:rPr>
        <w:t>руб</w:t>
      </w:r>
      <w:proofErr w:type="spellEnd"/>
      <w:r w:rsidRPr="007C3C6D">
        <w:rPr>
          <w:rFonts w:ascii="Times New Roman" w:eastAsia="Times New Roman" w:hAnsi="Times New Roman" w:cs="Times New Roman"/>
          <w:i/>
          <w:iCs/>
          <w:position w:val="1"/>
        </w:rPr>
        <w:t>».</w:t>
      </w:r>
    </w:p>
    <w:p w14:paraId="06F778D1" w14:textId="77777777" w:rsidR="00FE670E" w:rsidRDefault="00FE670E">
      <w:pPr>
        <w:spacing w:line="240" w:lineRule="auto"/>
        <w:rPr>
          <w:rFonts w:ascii="Calibri" w:eastAsia="Calibri" w:hAnsi="Calibri" w:cs="Calibri"/>
          <w:sz w:val="24"/>
          <w:szCs w:val="24"/>
        </w:rPr>
      </w:pPr>
    </w:p>
    <w:p w14:paraId="5EE29203" w14:textId="77777777" w:rsidR="00FE670E" w:rsidRDefault="00000000">
      <w:pPr>
        <w:spacing w:line="240" w:lineRule="auto"/>
        <w:ind w:firstLine="567"/>
        <w:jc w:val="both"/>
        <w:rPr>
          <w:rFonts w:ascii="Times New Roman CYR" w:hAnsi="Times New Roman CYR" w:cs="Times New Roman CYR"/>
        </w:rPr>
      </w:pPr>
      <w:r>
        <w:rPr>
          <w:rFonts w:ascii="Times New Roman CYR" w:eastAsia="Times New Roman CYR" w:hAnsi="Times New Roman CYR" w:cs="Times New Roman CYR"/>
          <w:sz w:val="24"/>
          <w:szCs w:val="24"/>
        </w:rPr>
        <w:t xml:space="preserve">Поставка товара включает: доставку по адресу Саратовская обл., </w:t>
      </w:r>
      <w:proofErr w:type="spellStart"/>
      <w:r>
        <w:rPr>
          <w:rFonts w:ascii="Times New Roman CYR" w:eastAsia="Times New Roman CYR" w:hAnsi="Times New Roman CYR" w:cs="Times New Roman CYR"/>
          <w:sz w:val="24"/>
          <w:szCs w:val="24"/>
        </w:rPr>
        <w:t>г.Красноармейск</w:t>
      </w:r>
      <w:proofErr w:type="spellEnd"/>
      <w:r>
        <w:rPr>
          <w:rFonts w:ascii="Times New Roman CYR" w:eastAsia="Times New Roman CYR" w:hAnsi="Times New Roman CYR" w:cs="Times New Roman CYR"/>
          <w:sz w:val="24"/>
          <w:szCs w:val="24"/>
        </w:rPr>
        <w:t xml:space="preserve">, ул. Ленина,62, разгрузку, проверку его работоспособности путем установки в </w:t>
      </w:r>
      <w:proofErr w:type="spellStart"/>
      <w:r>
        <w:rPr>
          <w:rFonts w:ascii="Times New Roman CYR" w:eastAsia="Times New Roman CYR" w:hAnsi="Times New Roman CYR" w:cs="Times New Roman CYR"/>
          <w:sz w:val="24"/>
          <w:szCs w:val="24"/>
        </w:rPr>
        <w:t>соответсвующее</w:t>
      </w:r>
      <w:proofErr w:type="spellEnd"/>
      <w:r>
        <w:rPr>
          <w:rFonts w:ascii="Times New Roman CYR" w:eastAsia="Times New Roman CYR" w:hAnsi="Times New Roman CYR" w:cs="Times New Roman CYR"/>
          <w:sz w:val="24"/>
          <w:szCs w:val="24"/>
        </w:rPr>
        <w:t xml:space="preserve"> серверное оборудование на территории заказчика.</w:t>
      </w:r>
    </w:p>
    <w:p w14:paraId="35085DC0" w14:textId="77777777" w:rsidR="00FE670E" w:rsidRDefault="00000000">
      <w:pPr>
        <w:tabs>
          <w:tab w:val="left" w:pos="280"/>
        </w:tabs>
        <w:ind w:right="-142"/>
        <w:rPr>
          <w:rFonts w:ascii="Times New Roman" w:hAnsi="Times New Roman" w:cs="Times New Roman"/>
          <w:sz w:val="24"/>
          <w:szCs w:val="24"/>
        </w:rPr>
      </w:pPr>
      <w:r>
        <w:rPr>
          <w:rFonts w:ascii="Times New Roman" w:hAnsi="Times New Roman" w:cs="Times New Roman"/>
          <w:b/>
          <w:bCs/>
          <w:sz w:val="24"/>
          <w:szCs w:val="24"/>
        </w:rPr>
        <w:t xml:space="preserve">                      Заказчик:                                                                         Поставщик:</w:t>
      </w:r>
    </w:p>
    <w:tbl>
      <w:tblPr>
        <w:tblW w:w="10353" w:type="dxa"/>
        <w:jc w:val="center"/>
        <w:tblLayout w:type="fixed"/>
        <w:tblLook w:val="0000" w:firstRow="0" w:lastRow="0" w:firstColumn="0" w:lastColumn="0" w:noHBand="0" w:noVBand="0"/>
      </w:tblPr>
      <w:tblGrid>
        <w:gridCol w:w="5245"/>
        <w:gridCol w:w="5108"/>
      </w:tblGrid>
      <w:tr w:rsidR="00FE670E" w14:paraId="69177D67" w14:textId="77777777">
        <w:trPr>
          <w:jc w:val="center"/>
        </w:trPr>
        <w:tc>
          <w:tcPr>
            <w:tcW w:w="5244" w:type="dxa"/>
          </w:tcPr>
          <w:p w14:paraId="1D014E5E" w14:textId="77777777" w:rsidR="00FE670E" w:rsidRDefault="00000000">
            <w:pPr>
              <w:spacing w:line="240" w:lineRule="auto"/>
              <w:ind w:firstLine="34"/>
              <w:rPr>
                <w:rFonts w:ascii="Times New Roman" w:eastAsia="Times New Roman CYR" w:hAnsi="Times New Roman" w:cs="Times New Roman CYR"/>
                <w:b/>
                <w:bCs/>
              </w:rPr>
            </w:pPr>
            <w:r>
              <w:rPr>
                <w:rFonts w:ascii="Times New Roman" w:eastAsia="Times New Roman CYR" w:hAnsi="Times New Roman" w:cs="Times New Roman"/>
                <w:b/>
                <w:bCs/>
                <w:sz w:val="24"/>
                <w:szCs w:val="24"/>
              </w:rPr>
              <w:t>Муниципальное учреждение "Централизованная бухгалтерия органов местного самоуправления Красноармейского муниципального района"</w:t>
            </w:r>
          </w:p>
          <w:p w14:paraId="562827CA" w14:textId="77777777" w:rsidR="00FE670E" w:rsidRDefault="00FE670E">
            <w:pPr>
              <w:spacing w:after="0" w:line="240" w:lineRule="auto"/>
              <w:jc w:val="both"/>
              <w:rPr>
                <w:rFonts w:ascii="Times New Roman" w:hAnsi="Times New Roman" w:cs="Times New Roman"/>
                <w:sz w:val="24"/>
                <w:szCs w:val="24"/>
              </w:rPr>
            </w:pPr>
          </w:p>
          <w:p w14:paraId="5D8B60B3" w14:textId="77777777" w:rsidR="00FE670E" w:rsidRDefault="00FE670E">
            <w:pPr>
              <w:spacing w:after="0" w:line="240" w:lineRule="auto"/>
              <w:jc w:val="both"/>
              <w:rPr>
                <w:rFonts w:ascii="Times New Roman" w:hAnsi="Times New Roman" w:cs="Times New Roman"/>
                <w:sz w:val="24"/>
                <w:szCs w:val="24"/>
              </w:rPr>
            </w:pPr>
          </w:p>
          <w:p w14:paraId="47099795"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w:t>
            </w:r>
          </w:p>
          <w:p w14:paraId="5608FFD3" w14:textId="77777777" w:rsidR="00FE670E" w:rsidRDefault="00FE670E">
            <w:pPr>
              <w:spacing w:after="0" w:line="240" w:lineRule="auto"/>
              <w:jc w:val="both"/>
              <w:rPr>
                <w:rFonts w:ascii="Times New Roman" w:hAnsi="Times New Roman" w:cs="Times New Roman"/>
                <w:sz w:val="24"/>
                <w:szCs w:val="24"/>
              </w:rPr>
            </w:pPr>
          </w:p>
          <w:p w14:paraId="324B338B"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  Н.М. Павлова</w:t>
            </w:r>
          </w:p>
        </w:tc>
        <w:tc>
          <w:tcPr>
            <w:tcW w:w="5108" w:type="dxa"/>
          </w:tcPr>
          <w:p w14:paraId="0A0538EF" w14:textId="77777777" w:rsidR="00FE670E" w:rsidRDefault="00FE670E">
            <w:pPr>
              <w:spacing w:after="0" w:line="240" w:lineRule="auto"/>
              <w:jc w:val="both"/>
              <w:rPr>
                <w:rFonts w:ascii="Times New Roman" w:hAnsi="Times New Roman" w:cs="Times New Roman"/>
                <w:sz w:val="24"/>
                <w:szCs w:val="24"/>
              </w:rPr>
            </w:pPr>
          </w:p>
          <w:p w14:paraId="0565EFB6" w14:textId="77777777" w:rsidR="00FE670E" w:rsidRDefault="00FE670E">
            <w:pPr>
              <w:spacing w:after="0" w:line="240" w:lineRule="auto"/>
              <w:jc w:val="both"/>
              <w:rPr>
                <w:rFonts w:ascii="Times New Roman" w:hAnsi="Times New Roman" w:cs="Times New Roman"/>
                <w:sz w:val="24"/>
                <w:szCs w:val="24"/>
              </w:rPr>
            </w:pPr>
          </w:p>
          <w:p w14:paraId="32A9C626" w14:textId="77777777" w:rsidR="00FE670E" w:rsidRDefault="00FE670E">
            <w:pPr>
              <w:spacing w:after="0" w:line="240" w:lineRule="auto"/>
              <w:jc w:val="both"/>
              <w:rPr>
                <w:rFonts w:ascii="Times New Roman" w:hAnsi="Times New Roman" w:cs="Times New Roman"/>
                <w:sz w:val="24"/>
                <w:szCs w:val="24"/>
              </w:rPr>
            </w:pPr>
          </w:p>
          <w:p w14:paraId="36238003" w14:textId="77777777" w:rsidR="00FE670E" w:rsidRDefault="00FE670E">
            <w:pPr>
              <w:spacing w:after="0" w:line="240" w:lineRule="auto"/>
              <w:jc w:val="both"/>
              <w:rPr>
                <w:rFonts w:ascii="Times New Roman" w:hAnsi="Times New Roman" w:cs="Times New Roman"/>
                <w:sz w:val="24"/>
                <w:szCs w:val="24"/>
              </w:rPr>
            </w:pPr>
          </w:p>
          <w:p w14:paraId="0AF2D5A0" w14:textId="77777777" w:rsidR="00FE670E" w:rsidRDefault="00FE670E">
            <w:pPr>
              <w:spacing w:after="0" w:line="240" w:lineRule="auto"/>
              <w:jc w:val="both"/>
              <w:rPr>
                <w:rFonts w:ascii="Times New Roman" w:hAnsi="Times New Roman" w:cs="Times New Roman"/>
                <w:sz w:val="24"/>
                <w:szCs w:val="24"/>
              </w:rPr>
            </w:pPr>
          </w:p>
          <w:p w14:paraId="20FA0922" w14:textId="77777777" w:rsidR="00FE670E" w:rsidRDefault="00FE670E">
            <w:pPr>
              <w:spacing w:after="0" w:line="240" w:lineRule="auto"/>
              <w:jc w:val="both"/>
              <w:rPr>
                <w:rFonts w:ascii="Times New Roman" w:hAnsi="Times New Roman" w:cs="Times New Roman"/>
                <w:sz w:val="24"/>
                <w:szCs w:val="24"/>
              </w:rPr>
            </w:pPr>
          </w:p>
          <w:p w14:paraId="333D250F" w14:textId="77777777" w:rsidR="00FE670E" w:rsidRDefault="00FE670E">
            <w:pPr>
              <w:spacing w:after="0" w:line="240" w:lineRule="auto"/>
              <w:jc w:val="both"/>
              <w:rPr>
                <w:rFonts w:ascii="Times New Roman" w:hAnsi="Times New Roman" w:cs="Times New Roman"/>
                <w:sz w:val="24"/>
                <w:szCs w:val="24"/>
              </w:rPr>
            </w:pPr>
          </w:p>
          <w:p w14:paraId="4BC383C5" w14:textId="77777777" w:rsidR="00FE670E" w:rsidRDefault="00FE670E">
            <w:pPr>
              <w:spacing w:after="0" w:line="240" w:lineRule="auto"/>
              <w:jc w:val="both"/>
              <w:rPr>
                <w:rFonts w:ascii="Times New Roman" w:hAnsi="Times New Roman" w:cs="Times New Roman"/>
                <w:sz w:val="24"/>
                <w:szCs w:val="24"/>
              </w:rPr>
            </w:pPr>
          </w:p>
          <w:p w14:paraId="26A2F5CF" w14:textId="77777777" w:rsidR="00FE670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 /___________/</w:t>
            </w:r>
          </w:p>
          <w:p w14:paraId="54BCC67D" w14:textId="77777777" w:rsidR="00FE670E" w:rsidRDefault="0000000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14:paraId="4532CA02" w14:textId="77777777" w:rsidR="00FE670E" w:rsidRDefault="00FE670E">
      <w:pPr>
        <w:rPr>
          <w:rFonts w:ascii="Times New Roman" w:hAnsi="Times New Roman" w:cs="Times New Roman"/>
          <w:sz w:val="24"/>
          <w:szCs w:val="24"/>
        </w:rPr>
      </w:pPr>
    </w:p>
    <w:sectPr w:rsidR="00FE670E">
      <w:footerReference w:type="even" r:id="rId14"/>
      <w:footerReference w:type="default" r:id="rId15"/>
      <w:footerReference w:type="first" r:id="rId16"/>
      <w:pgSz w:w="11906" w:h="16838"/>
      <w:pgMar w:top="709" w:right="567" w:bottom="851" w:left="1418" w:header="0" w:footer="39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8B34" w14:textId="77777777" w:rsidR="004D5393" w:rsidRDefault="004D5393">
      <w:pPr>
        <w:spacing w:after="0" w:line="240" w:lineRule="auto"/>
      </w:pPr>
      <w:r>
        <w:separator/>
      </w:r>
    </w:p>
  </w:endnote>
  <w:endnote w:type="continuationSeparator" w:id="0">
    <w:p w14:paraId="75BBE9B4" w14:textId="77777777" w:rsidR="004D5393" w:rsidRDefault="004D5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00"/>
    <w:family w:val="roman"/>
    <w:notTrueType/>
    <w:pitch w:val="default"/>
  </w:font>
  <w:font w:name="Tahoma">
    <w:panose1 w:val="020B0604030504040204"/>
    <w:charset w:val="00"/>
    <w:family w:val="roman"/>
    <w:notTrueType/>
    <w:pitch w:val="default"/>
  </w:font>
  <w:font w:name="Segoe UI">
    <w:panose1 w:val="020B0502040204020203"/>
    <w:charset w:val="CC"/>
    <w:family w:val="swiss"/>
    <w:pitch w:val="variable"/>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PT Astra Serif">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0502" w14:textId="77777777" w:rsidR="00FE670E" w:rsidRDefault="00FE670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84362"/>
      <w:docPartObj>
        <w:docPartGallery w:val="Page Numbers (Bottom of Page)"/>
        <w:docPartUnique/>
      </w:docPartObj>
    </w:sdtPr>
    <w:sdtContent>
      <w:p w14:paraId="74F9E0C0" w14:textId="77777777" w:rsidR="00FE670E" w:rsidRDefault="00000000">
        <w:pPr>
          <w:pStyle w:val="ab"/>
          <w:jc w:val="center"/>
        </w:pPr>
        <w:r>
          <w:fldChar w:fldCharType="begin"/>
        </w:r>
        <w:r>
          <w:instrText xml:space="preserve"> PAGE </w:instrText>
        </w:r>
        <w:r>
          <w:fldChar w:fldCharType="separate"/>
        </w:r>
        <w: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759087"/>
      <w:docPartObj>
        <w:docPartGallery w:val="Page Numbers (Bottom of Page)"/>
        <w:docPartUnique/>
      </w:docPartObj>
    </w:sdtPr>
    <w:sdtContent>
      <w:p w14:paraId="1C5B53C7" w14:textId="77777777" w:rsidR="00FE670E" w:rsidRDefault="00000000">
        <w:pPr>
          <w:pStyle w:val="ab"/>
          <w:jc w:val="center"/>
        </w:pPr>
        <w:r>
          <w:fldChar w:fldCharType="begin"/>
        </w:r>
        <w:r>
          <w:instrText xml:space="preserve"> PAGE </w:instrText>
        </w:r>
        <w:r>
          <w:fldChar w:fldCharType="separate"/>
        </w:r>
        <w: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60C9" w14:textId="77777777" w:rsidR="004D5393" w:rsidRDefault="004D5393">
      <w:pPr>
        <w:spacing w:after="0" w:line="240" w:lineRule="auto"/>
      </w:pPr>
      <w:r>
        <w:separator/>
      </w:r>
    </w:p>
  </w:footnote>
  <w:footnote w:type="continuationSeparator" w:id="0">
    <w:p w14:paraId="7704E25A" w14:textId="77777777" w:rsidR="004D5393" w:rsidRDefault="004D53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FE670E"/>
    <w:rsid w:val="000B0E36"/>
    <w:rsid w:val="00161F5B"/>
    <w:rsid w:val="004D5393"/>
    <w:rsid w:val="007C3C6D"/>
    <w:rsid w:val="008C15C7"/>
    <w:rsid w:val="008E4905"/>
    <w:rsid w:val="00FE67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8E41"/>
  <w15:docId w15:val="{8644BD18-7743-49F8-A0EB-BD311A31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0"/>
    <w:next w:val="a1"/>
    <w:qFormat/>
    <w:pPr>
      <w:outlineLvl w:val="0"/>
    </w:pPr>
    <w:rPr>
      <w:rFonts w:ascii="Times New Roman" w:eastAsia="Lucida Sans Unicode" w:hAnsi="Times New Roman"/>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Текст выноски Знак"/>
    <w:basedOn w:val="a2"/>
    <w:link w:val="a6"/>
    <w:uiPriority w:val="99"/>
    <w:semiHidden/>
    <w:qFormat/>
    <w:rsid w:val="002D5401"/>
    <w:rPr>
      <w:rFonts w:ascii="Segoe UI" w:hAnsi="Segoe UI" w:cs="Segoe UI"/>
      <w:sz w:val="18"/>
      <w:szCs w:val="18"/>
    </w:rPr>
  </w:style>
  <w:style w:type="character" w:styleId="a7">
    <w:name w:val="Hyperlink"/>
    <w:rsid w:val="00C21477"/>
    <w:rPr>
      <w:color w:val="0000FF"/>
      <w:u w:val="single"/>
    </w:rPr>
  </w:style>
  <w:style w:type="character" w:customStyle="1" w:styleId="a8">
    <w:name w:val="Верхний колонтитул Знак"/>
    <w:basedOn w:val="a2"/>
    <w:link w:val="a9"/>
    <w:uiPriority w:val="99"/>
    <w:qFormat/>
    <w:rsid w:val="00C7503B"/>
  </w:style>
  <w:style w:type="character" w:customStyle="1" w:styleId="aa">
    <w:name w:val="Нижний колонтитул Знак"/>
    <w:basedOn w:val="a2"/>
    <w:link w:val="ab"/>
    <w:uiPriority w:val="99"/>
    <w:qFormat/>
    <w:rsid w:val="00C7503B"/>
  </w:style>
  <w:style w:type="character" w:styleId="ac">
    <w:name w:val="Emphasis"/>
    <w:basedOn w:val="a2"/>
    <w:uiPriority w:val="20"/>
    <w:qFormat/>
    <w:rsid w:val="00EF3A2B"/>
    <w:rPr>
      <w:i/>
      <w:iCs/>
    </w:rPr>
  </w:style>
  <w:style w:type="character" w:customStyle="1" w:styleId="Bodytext3">
    <w:name w:val="Body text (3)_"/>
    <w:basedOn w:val="a2"/>
    <w:link w:val="Bodytext30"/>
    <w:qFormat/>
    <w:locked/>
    <w:rsid w:val="007D103F"/>
    <w:rPr>
      <w:rFonts w:ascii="Times New Roman" w:eastAsia="Times New Roman" w:hAnsi="Times New Roman" w:cs="Times New Roman"/>
      <w:b/>
      <w:bCs/>
      <w:sz w:val="36"/>
      <w:szCs w:val="36"/>
      <w:shd w:val="clear" w:color="auto" w:fill="FFFFFF"/>
    </w:rPr>
  </w:style>
  <w:style w:type="character" w:customStyle="1" w:styleId="Bodytext2">
    <w:name w:val="Body text (2)_"/>
    <w:basedOn w:val="a2"/>
    <w:link w:val="Bodytext20"/>
    <w:qFormat/>
    <w:locked/>
    <w:rsid w:val="007D103F"/>
    <w:rPr>
      <w:rFonts w:ascii="Times New Roman" w:eastAsia="Times New Roman" w:hAnsi="Times New Roman" w:cs="Times New Roman"/>
      <w:sz w:val="36"/>
      <w:szCs w:val="36"/>
      <w:shd w:val="clear" w:color="auto" w:fill="FFFFFF"/>
    </w:rPr>
  </w:style>
  <w:style w:type="character" w:customStyle="1" w:styleId="Bodytext2Bold">
    <w:name w:val="Body text (2) + Bold"/>
    <w:basedOn w:val="Bodytext2"/>
    <w:qFormat/>
    <w:rsid w:val="007D103F"/>
    <w:rPr>
      <w:rFonts w:ascii="Times New Roman" w:eastAsia="Times New Roman" w:hAnsi="Times New Roman" w:cs="Times New Roman"/>
      <w:b/>
      <w:bCs/>
      <w:color w:val="000000"/>
      <w:spacing w:val="0"/>
      <w:w w:val="100"/>
      <w:sz w:val="36"/>
      <w:szCs w:val="36"/>
      <w:shd w:val="clear" w:color="auto" w:fill="FFFFFF"/>
      <w:lang w:val="ru-RU" w:eastAsia="ru-RU" w:bidi="ru-RU"/>
    </w:rPr>
  </w:style>
  <w:style w:type="character" w:customStyle="1" w:styleId="ConsPlusNormal">
    <w:name w:val="ConsPlusNormal Знак"/>
    <w:link w:val="ConsPlusNormal0"/>
    <w:qFormat/>
    <w:locked/>
    <w:rsid w:val="00D13005"/>
    <w:rPr>
      <w:rFonts w:ascii="Calibri" w:eastAsia="Times New Roman" w:hAnsi="Calibri" w:cs="Calibri"/>
      <w:szCs w:val="20"/>
      <w:lang w:eastAsia="ru-RU"/>
    </w:rPr>
  </w:style>
  <w:style w:type="paragraph" w:styleId="a0">
    <w:name w:val="Title"/>
    <w:basedOn w:val="a"/>
    <w:next w:val="a1"/>
    <w:qFormat/>
    <w:pPr>
      <w:keepNext/>
      <w:spacing w:before="240" w:after="120"/>
    </w:pPr>
    <w:rPr>
      <w:rFonts w:ascii="Arial" w:eastAsia="MS Mincho" w:hAnsi="Arial" w:cs="Tahoma"/>
      <w:sz w:val="28"/>
      <w:szCs w:val="28"/>
    </w:rPr>
  </w:style>
  <w:style w:type="paragraph" w:styleId="a1">
    <w:name w:val="Body Text"/>
    <w:basedOn w:val="a"/>
    <w:pPr>
      <w:spacing w:after="140" w:line="276" w:lineRule="auto"/>
    </w:pPr>
  </w:style>
  <w:style w:type="paragraph" w:styleId="ad">
    <w:name w:val="List"/>
    <w:basedOn w:val="a1"/>
    <w:rPr>
      <w:rFonts w:cs="Mangal"/>
    </w:rPr>
  </w:style>
  <w:style w:type="paragraph" w:styleId="ae">
    <w:name w:val="caption"/>
    <w:basedOn w:val="a"/>
    <w:qFormat/>
    <w:pPr>
      <w:suppressLineNumbers/>
      <w:spacing w:before="120" w:after="120"/>
    </w:pPr>
    <w:rPr>
      <w:rFonts w:cs="Mangal"/>
      <w:i/>
      <w:iCs/>
      <w:sz w:val="24"/>
      <w:szCs w:val="24"/>
    </w:rPr>
  </w:style>
  <w:style w:type="paragraph" w:styleId="af">
    <w:name w:val="index heading"/>
    <w:basedOn w:val="a"/>
    <w:qFormat/>
    <w:pPr>
      <w:suppressLineNumbers/>
    </w:pPr>
    <w:rPr>
      <w:rFonts w:cs="Mangal"/>
    </w:rPr>
  </w:style>
  <w:style w:type="paragraph" w:customStyle="1" w:styleId="user">
    <w:name w:val="Заголовок (user)"/>
    <w:basedOn w:val="a"/>
    <w:next w:val="a1"/>
    <w:qFormat/>
    <w:pPr>
      <w:keepNext/>
      <w:spacing w:before="240" w:after="120"/>
    </w:pPr>
    <w:rPr>
      <w:rFonts w:ascii="Liberation Sans" w:eastAsia="Microsoft YaHei" w:hAnsi="Liberation Sans" w:cs="Mangal"/>
      <w:sz w:val="28"/>
      <w:szCs w:val="28"/>
    </w:rPr>
  </w:style>
  <w:style w:type="paragraph" w:customStyle="1" w:styleId="user0">
    <w:name w:val="Указатель (user)"/>
    <w:basedOn w:val="a"/>
    <w:qFormat/>
    <w:pPr>
      <w:suppressLineNumbers/>
    </w:pPr>
    <w:rPr>
      <w:rFonts w:cs="Mangal"/>
    </w:rPr>
  </w:style>
  <w:style w:type="paragraph" w:customStyle="1" w:styleId="ConsPlusTitle">
    <w:name w:val="ConsPlusTitle"/>
    <w:uiPriority w:val="99"/>
    <w:qFormat/>
    <w:rsid w:val="002D58B5"/>
    <w:pPr>
      <w:widowControl w:val="0"/>
    </w:pPr>
    <w:rPr>
      <w:rFonts w:ascii="Arial" w:eastAsia="Times New Roman" w:hAnsi="Arial" w:cs="Arial"/>
      <w:b/>
      <w:bCs/>
      <w:sz w:val="20"/>
      <w:szCs w:val="20"/>
      <w:lang w:eastAsia="ru-RU"/>
    </w:rPr>
  </w:style>
  <w:style w:type="paragraph" w:styleId="af0">
    <w:name w:val="List Paragraph"/>
    <w:basedOn w:val="a"/>
    <w:uiPriority w:val="34"/>
    <w:qFormat/>
    <w:rsid w:val="002D58B5"/>
    <w:pPr>
      <w:ind w:left="720"/>
      <w:contextualSpacing/>
    </w:pPr>
  </w:style>
  <w:style w:type="paragraph" w:customStyle="1" w:styleId="ConsPlusNormal0">
    <w:name w:val="ConsPlusNormal"/>
    <w:link w:val="ConsPlusNormal"/>
    <w:qFormat/>
    <w:rsid w:val="00C75C20"/>
    <w:pPr>
      <w:widowControl w:val="0"/>
    </w:pPr>
    <w:rPr>
      <w:rFonts w:eastAsia="Times New Roman" w:cs="Calibri"/>
      <w:szCs w:val="20"/>
      <w:lang w:eastAsia="ru-RU"/>
    </w:rPr>
  </w:style>
  <w:style w:type="paragraph" w:styleId="a6">
    <w:name w:val="Balloon Text"/>
    <w:basedOn w:val="a"/>
    <w:link w:val="a5"/>
    <w:uiPriority w:val="99"/>
    <w:semiHidden/>
    <w:unhideWhenUsed/>
    <w:qFormat/>
    <w:rsid w:val="002D5401"/>
    <w:pPr>
      <w:spacing w:after="0" w:line="240" w:lineRule="auto"/>
    </w:pPr>
    <w:rPr>
      <w:rFonts w:ascii="Segoe UI" w:hAnsi="Segoe UI" w:cs="Segoe UI"/>
      <w:sz w:val="18"/>
      <w:szCs w:val="18"/>
    </w:rPr>
  </w:style>
  <w:style w:type="paragraph" w:customStyle="1" w:styleId="af1">
    <w:name w:val="Обычный + полужирный"/>
    <w:basedOn w:val="a"/>
    <w:qFormat/>
    <w:rsid w:val="00C21477"/>
    <w:pPr>
      <w:spacing w:after="0" w:line="240" w:lineRule="auto"/>
      <w:jc w:val="center"/>
    </w:pPr>
    <w:rPr>
      <w:rFonts w:ascii="Times New Roman" w:eastAsia="Times New Roman" w:hAnsi="Times New Roman" w:cs="Times New Roman"/>
      <w:b/>
      <w:sz w:val="24"/>
      <w:szCs w:val="24"/>
      <w:lang w:eastAsia="ru-RU"/>
    </w:rPr>
  </w:style>
  <w:style w:type="paragraph" w:customStyle="1" w:styleId="user1">
    <w:name w:val="Колонтитулы (user)"/>
    <w:basedOn w:val="a"/>
    <w:qFormat/>
  </w:style>
  <w:style w:type="paragraph" w:customStyle="1" w:styleId="af2">
    <w:name w:val="Колонтитулы"/>
    <w:basedOn w:val="a"/>
    <w:qFormat/>
  </w:style>
  <w:style w:type="paragraph" w:styleId="a9">
    <w:name w:val="header"/>
    <w:basedOn w:val="a"/>
    <w:link w:val="a8"/>
    <w:uiPriority w:val="99"/>
    <w:unhideWhenUsed/>
    <w:rsid w:val="00C7503B"/>
    <w:pPr>
      <w:tabs>
        <w:tab w:val="center" w:pos="4677"/>
        <w:tab w:val="right" w:pos="9355"/>
      </w:tabs>
      <w:spacing w:after="0" w:line="240" w:lineRule="auto"/>
    </w:pPr>
  </w:style>
  <w:style w:type="paragraph" w:styleId="ab">
    <w:name w:val="footer"/>
    <w:basedOn w:val="a"/>
    <w:link w:val="aa"/>
    <w:uiPriority w:val="99"/>
    <w:unhideWhenUsed/>
    <w:rsid w:val="00C7503B"/>
    <w:pPr>
      <w:tabs>
        <w:tab w:val="center" w:pos="4677"/>
        <w:tab w:val="right" w:pos="9355"/>
      </w:tabs>
      <w:spacing w:after="0" w:line="240" w:lineRule="auto"/>
    </w:pPr>
  </w:style>
  <w:style w:type="paragraph" w:customStyle="1" w:styleId="Bodytext30">
    <w:name w:val="Body text (3)"/>
    <w:basedOn w:val="a"/>
    <w:link w:val="Bodytext3"/>
    <w:qFormat/>
    <w:rsid w:val="007D103F"/>
    <w:pPr>
      <w:widowControl w:val="0"/>
      <w:shd w:val="clear" w:color="auto" w:fill="FFFFFF"/>
      <w:spacing w:after="180" w:line="0" w:lineRule="atLeast"/>
    </w:pPr>
    <w:rPr>
      <w:rFonts w:ascii="Times New Roman" w:eastAsia="Times New Roman" w:hAnsi="Times New Roman" w:cs="Times New Roman"/>
      <w:b/>
      <w:bCs/>
      <w:sz w:val="36"/>
      <w:szCs w:val="36"/>
    </w:rPr>
  </w:style>
  <w:style w:type="paragraph" w:customStyle="1" w:styleId="Bodytext20">
    <w:name w:val="Body text (2)"/>
    <w:basedOn w:val="a"/>
    <w:link w:val="Bodytext2"/>
    <w:qFormat/>
    <w:rsid w:val="007D103F"/>
    <w:pPr>
      <w:widowControl w:val="0"/>
      <w:shd w:val="clear" w:color="auto" w:fill="FFFFFF"/>
      <w:spacing w:before="180" w:after="60" w:line="410" w:lineRule="exact"/>
    </w:pPr>
    <w:rPr>
      <w:rFonts w:ascii="Times New Roman" w:eastAsia="Times New Roman" w:hAnsi="Times New Roman" w:cs="Times New Roman"/>
      <w:sz w:val="36"/>
      <w:szCs w:val="36"/>
    </w:rPr>
  </w:style>
  <w:style w:type="paragraph" w:customStyle="1" w:styleId="af3">
    <w:name w:val="Содержимое таблицы"/>
    <w:basedOn w:val="a"/>
    <w:qFormat/>
    <w:pPr>
      <w:widowControl w:val="0"/>
      <w:suppressLineNumbers/>
    </w:pPr>
  </w:style>
  <w:style w:type="numbering" w:customStyle="1" w:styleId="af4">
    <w:name w:val="Без списка"/>
    <w:uiPriority w:val="99"/>
    <w:semiHidden/>
    <w:unhideWhenUsed/>
    <w:qFormat/>
  </w:style>
  <w:style w:type="table" w:styleId="af5">
    <w:name w:val="Table Grid"/>
    <w:basedOn w:val="a3"/>
    <w:uiPriority w:val="39"/>
    <w:rsid w:val="0049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8A699-F578-4808-8731-B6696202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7</Pages>
  <Words>3157</Words>
  <Characters>17996</Characters>
  <Application>Microsoft Office Word</Application>
  <DocSecurity>0</DocSecurity>
  <Lines>149</Lines>
  <Paragraphs>42</Paragraphs>
  <ScaleCrop>false</ScaleCrop>
  <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Светлана Николаевна</dc:creator>
  <dc:description/>
  <cp:lastModifiedBy>Ксения Зайцева</cp:lastModifiedBy>
  <cp:revision>50</cp:revision>
  <cp:lastPrinted>2022-05-13T04:48:00Z</cp:lastPrinted>
  <dcterms:created xsi:type="dcterms:W3CDTF">2022-04-19T08:58:00Z</dcterms:created>
  <dcterms:modified xsi:type="dcterms:W3CDTF">2026-06-04T12:07:00Z</dcterms:modified>
  <dc:language>ru-RU</dc:language>
</cp:coreProperties>
</file>