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562B4" w14:textId="77777777" w:rsidR="009C11DF" w:rsidRDefault="009C11DF" w:rsidP="009C11DF">
      <w:pPr>
        <w:pStyle w:val="ConsPlusNormal"/>
        <w:ind w:firstLine="0"/>
        <w:rPr>
          <w:rFonts w:ascii="Times New Roman" w:hAnsi="Times New Roman" w:cs="Times New Roman"/>
          <w:sz w:val="24"/>
          <w:szCs w:val="24"/>
        </w:rPr>
      </w:pPr>
    </w:p>
    <w:p w14:paraId="1052D717" w14:textId="77777777" w:rsidR="005260E0" w:rsidRDefault="005260E0" w:rsidP="009C11DF">
      <w:pPr>
        <w:pStyle w:val="ConsPlusNormal"/>
        <w:ind w:firstLine="0"/>
        <w:rPr>
          <w:rFonts w:ascii="Times New Roman" w:hAnsi="Times New Roman" w:cs="Times New Roman"/>
          <w:sz w:val="24"/>
          <w:szCs w:val="24"/>
        </w:rPr>
      </w:pPr>
    </w:p>
    <w:p w14:paraId="656EB3E3" w14:textId="77777777" w:rsidR="009C11DF" w:rsidRPr="00365C30" w:rsidRDefault="009C11DF" w:rsidP="009C11DF">
      <w:pPr>
        <w:pStyle w:val="ConsPlusNormal"/>
        <w:ind w:firstLine="0"/>
        <w:rPr>
          <w:rFonts w:ascii="Times New Roman" w:hAnsi="Times New Roman" w:cs="Times New Roman"/>
          <w:sz w:val="24"/>
          <w:szCs w:val="24"/>
        </w:rPr>
      </w:pPr>
    </w:p>
    <w:p w14:paraId="62F7EA3F" w14:textId="77777777" w:rsidR="00CE449D" w:rsidRDefault="00CE449D" w:rsidP="00CE449D">
      <w:pPr>
        <w:pStyle w:val="a6"/>
        <w:jc w:val="center"/>
        <w:rPr>
          <w:b/>
          <w:sz w:val="24"/>
          <w:szCs w:val="24"/>
        </w:rPr>
      </w:pPr>
      <w:r w:rsidRPr="006C7E18">
        <w:rPr>
          <w:b/>
          <w:sz w:val="24"/>
          <w:szCs w:val="24"/>
        </w:rPr>
        <w:t>Описание объекта закупки</w:t>
      </w:r>
    </w:p>
    <w:p w14:paraId="086614C8" w14:textId="77777777" w:rsidR="003C010C" w:rsidRPr="00365C30" w:rsidRDefault="003C010C" w:rsidP="003C010C">
      <w:pPr>
        <w:pStyle w:val="ConsPlusNormal"/>
        <w:ind w:firstLine="0"/>
        <w:rPr>
          <w:rFonts w:ascii="Times New Roman" w:hAnsi="Times New Roman" w:cs="Times New Roman"/>
          <w:sz w:val="24"/>
          <w:szCs w:val="24"/>
        </w:rPr>
      </w:pPr>
    </w:p>
    <w:p w14:paraId="4F37ED95" w14:textId="77777777" w:rsidR="003C010C" w:rsidRPr="00705C32" w:rsidRDefault="003C010C" w:rsidP="003C010C">
      <w:pPr>
        <w:pStyle w:val="a6"/>
        <w:jc w:val="center"/>
        <w:rPr>
          <w:b/>
          <w:sz w:val="24"/>
          <w:szCs w:val="24"/>
        </w:rPr>
      </w:pPr>
      <w:r w:rsidRPr="00705C32">
        <w:rPr>
          <w:b/>
          <w:sz w:val="24"/>
          <w:szCs w:val="24"/>
        </w:rPr>
        <w:t>ТЕХНИЧЕСКОЕ ЗАДАНИЕ</w:t>
      </w:r>
      <w:r>
        <w:rPr>
          <w:b/>
          <w:sz w:val="24"/>
          <w:szCs w:val="24"/>
        </w:rPr>
        <w:t xml:space="preserve"> </w:t>
      </w:r>
    </w:p>
    <w:p w14:paraId="213C73A3" w14:textId="77777777" w:rsidR="003C010C" w:rsidRPr="006C7E18" w:rsidRDefault="003C010C" w:rsidP="00CE449D">
      <w:pPr>
        <w:pStyle w:val="a6"/>
        <w:jc w:val="center"/>
        <w:rPr>
          <w:b/>
          <w:sz w:val="24"/>
          <w:szCs w:val="24"/>
        </w:rPr>
      </w:pPr>
    </w:p>
    <w:p w14:paraId="5BE26A79" w14:textId="77777777" w:rsidR="00CE449D" w:rsidRPr="006C7E18" w:rsidRDefault="00CE449D" w:rsidP="00CE449D">
      <w:pPr>
        <w:pStyle w:val="a6"/>
        <w:jc w:val="center"/>
        <w:rPr>
          <w:sz w:val="24"/>
          <w:szCs w:val="24"/>
          <w:shd w:val="clear" w:color="auto" w:fill="FFFFFF"/>
        </w:rPr>
      </w:pPr>
      <w:r w:rsidRPr="006C7E18">
        <w:rPr>
          <w:sz w:val="24"/>
          <w:szCs w:val="24"/>
          <w:shd w:val="clear" w:color="auto" w:fill="FFFFFF"/>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r>
        <w:rPr>
          <w:sz w:val="24"/>
          <w:szCs w:val="24"/>
          <w:shd w:val="clear" w:color="auto" w:fill="FFFFFF"/>
        </w:rPr>
        <w:t>.</w:t>
      </w:r>
    </w:p>
    <w:p w14:paraId="181B79E7" w14:textId="77777777" w:rsidR="00CE449D" w:rsidRPr="006C7E18" w:rsidRDefault="00CE449D" w:rsidP="00CE449D">
      <w:pPr>
        <w:pStyle w:val="a6"/>
        <w:jc w:val="center"/>
        <w:rPr>
          <w:b/>
          <w:sz w:val="24"/>
          <w:szCs w:val="24"/>
          <w:shd w:val="clear" w:color="auto" w:fill="FFFFFF"/>
        </w:rPr>
      </w:pPr>
    </w:p>
    <w:p w14:paraId="71205381" w14:textId="77777777" w:rsidR="00CE449D" w:rsidRPr="006C7E18" w:rsidRDefault="00CE449D" w:rsidP="00CE449D">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b/>
          <w:sz w:val="24"/>
          <w:szCs w:val="24"/>
        </w:rPr>
        <w:t xml:space="preserve">1. </w:t>
      </w:r>
      <w:r w:rsidRPr="006C7E18">
        <w:rPr>
          <w:rFonts w:ascii="Times New Roman" w:eastAsia="Arial Unicode MS" w:hAnsi="Times New Roman"/>
          <w:b/>
          <w:bCs/>
          <w:sz w:val="24"/>
          <w:szCs w:val="24"/>
        </w:rPr>
        <w:t xml:space="preserve">Наименование объекта закупки: </w:t>
      </w:r>
      <w:r w:rsidRPr="006C7E18">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p>
    <w:p w14:paraId="00306BBC" w14:textId="77777777" w:rsidR="00CE449D" w:rsidRPr="006C7E18" w:rsidRDefault="00CE449D" w:rsidP="00CE449D">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b/>
          <w:sz w:val="24"/>
          <w:szCs w:val="24"/>
        </w:rPr>
        <w:t>2.  Код по ОКПД 2:</w:t>
      </w:r>
      <w:r w:rsidRPr="006C7E18">
        <w:rPr>
          <w:rFonts w:ascii="Times New Roman" w:eastAsia="Arial Unicode MS" w:hAnsi="Times New Roman"/>
          <w:sz w:val="24"/>
          <w:szCs w:val="24"/>
        </w:rPr>
        <w:t xml:space="preserve"> 81.10.10.000 - Услуги по обслуживанию помещений комплексные.</w:t>
      </w:r>
    </w:p>
    <w:p w14:paraId="5CA1C61D" w14:textId="77777777" w:rsidR="00CE449D" w:rsidRPr="006C7E18" w:rsidRDefault="00CE449D" w:rsidP="00CE449D">
      <w:pPr>
        <w:spacing w:after="0" w:line="240" w:lineRule="auto"/>
        <w:ind w:firstLine="709"/>
        <w:jc w:val="both"/>
        <w:rPr>
          <w:rFonts w:ascii="Times New Roman" w:eastAsia="Arial Unicode MS" w:hAnsi="Times New Roman"/>
          <w:sz w:val="24"/>
          <w:szCs w:val="24"/>
        </w:rPr>
      </w:pPr>
      <w:r w:rsidRPr="006C7E18">
        <w:rPr>
          <w:rFonts w:ascii="Times New Roman" w:hAnsi="Times New Roman"/>
          <w:sz w:val="24"/>
          <w:szCs w:val="24"/>
        </w:rPr>
        <w:t>81.29.19.000 - Услуги по чистке и уборке прочие, не включенные в другие группировки.</w:t>
      </w:r>
    </w:p>
    <w:p w14:paraId="453A36E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eastAsia="Arial Unicode MS" w:hAnsi="Times New Roman"/>
          <w:b/>
          <w:sz w:val="24"/>
          <w:szCs w:val="24"/>
        </w:rPr>
        <w:t xml:space="preserve">3. </w:t>
      </w:r>
      <w:r w:rsidRPr="006C7E18">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655A1C0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4CF1408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5E44958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0828BE1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1E109F9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7EC64E2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ГОСТ Р 51870-2014  «Национальный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уборки предусмотренных настоящим ГОСТ); </w:t>
      </w:r>
    </w:p>
    <w:p w14:paraId="18B0E4CB" w14:textId="67693543"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Р 52354-20</w:t>
      </w:r>
      <w:r w:rsidR="003C010C">
        <w:rPr>
          <w:rFonts w:ascii="Times New Roman" w:hAnsi="Times New Roman"/>
          <w:sz w:val="24"/>
          <w:szCs w:val="24"/>
        </w:rPr>
        <w:t>2</w:t>
      </w:r>
      <w:r w:rsidRPr="006C7E18">
        <w:rPr>
          <w:rFonts w:ascii="Times New Roman" w:hAnsi="Times New Roman"/>
          <w:sz w:val="24"/>
          <w:szCs w:val="24"/>
        </w:rPr>
        <w:t>5  «Национальный стандарт Российской Федерации. Изделия из бумаги бытового и санитарно-гигиенического назначения. Общие технические условия»;</w:t>
      </w:r>
    </w:p>
    <w:p w14:paraId="5546034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ГОСТ 22567.1-77  «Государственный стандарт Союза ССР. Средства моющие синтетические. Метод определения пенообразующей способности»; </w:t>
      </w:r>
    </w:p>
    <w:p w14:paraId="79F7C7B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32481-2013  «Межгосударственный стандарт. Товары бытовой химии в аэрозольной упаковке. Общие технические условия»;</w:t>
      </w:r>
    </w:p>
    <w:p w14:paraId="31B51E3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0C558F2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31696-2012  «Межгосударственный стандарт. Продукция косметическая гигиеническая моющая. Общие технические условия»;</w:t>
      </w:r>
    </w:p>
    <w:p w14:paraId="4962B81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Р 56990-2016  «Национальный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6B3C54A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xml:space="preserve">- ГОСТ Р 58752-2019  «Национальный стандарт Российской Федерации. Средства подмащивания. Общие технические условия». </w:t>
      </w:r>
    </w:p>
    <w:p w14:paraId="04880A1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ТР ТС 009/2011. «Технический регламент таможенного союза.     О безопасности парфюмерно-косметической продукции»;</w:t>
      </w:r>
    </w:p>
    <w:p w14:paraId="71F71CF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p>
    <w:p w14:paraId="30202EE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5DB49D8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Постановление Главного государственного санитарного врача РФ от 24.12.2020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750CFC3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0E33D91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N05-14-391"О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761B1EF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0980CA7F" w14:textId="77777777" w:rsidR="00CE449D" w:rsidRPr="006C7E18" w:rsidRDefault="00CE449D" w:rsidP="00CE449D">
      <w:pPr>
        <w:pStyle w:val="1"/>
        <w:spacing w:before="0" w:after="0"/>
        <w:ind w:firstLine="709"/>
        <w:jc w:val="both"/>
        <w:rPr>
          <w:b w:val="0"/>
          <w:sz w:val="24"/>
          <w:szCs w:val="24"/>
        </w:rPr>
      </w:pPr>
      <w:r w:rsidRPr="006C7E18">
        <w:rPr>
          <w:sz w:val="24"/>
          <w:szCs w:val="24"/>
        </w:rPr>
        <w:t xml:space="preserve">- </w:t>
      </w:r>
      <w:r w:rsidRPr="006C7E18">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2CE523E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Федеральный закон от 24.06.1998 № 89-ФЗ «Об отходах производства                          и потребления»;</w:t>
      </w:r>
    </w:p>
    <w:p w14:paraId="6D9F56D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14D374F6" w14:textId="77777777" w:rsidR="00CE449D" w:rsidRPr="006C7E18" w:rsidRDefault="00CE449D" w:rsidP="00CE449D">
      <w:pPr>
        <w:spacing w:after="0" w:line="240" w:lineRule="auto"/>
        <w:ind w:firstLine="709"/>
        <w:jc w:val="both"/>
        <w:rPr>
          <w:rFonts w:ascii="Times New Roman" w:eastAsia="Arial Unicode MS" w:hAnsi="Times New Roman"/>
          <w:b/>
          <w:sz w:val="24"/>
          <w:szCs w:val="24"/>
        </w:rPr>
      </w:pPr>
    </w:p>
    <w:p w14:paraId="0F3AC8C7" w14:textId="77777777" w:rsidR="00CE449D" w:rsidRPr="006C7E18" w:rsidRDefault="00CE449D" w:rsidP="00CE449D">
      <w:pPr>
        <w:spacing w:after="0" w:line="240" w:lineRule="auto"/>
        <w:ind w:firstLine="709"/>
        <w:jc w:val="both"/>
        <w:rPr>
          <w:rFonts w:ascii="Times New Roman" w:eastAsia="Arial Unicode MS" w:hAnsi="Times New Roman"/>
          <w:b/>
          <w:sz w:val="24"/>
          <w:szCs w:val="24"/>
        </w:rPr>
      </w:pPr>
      <w:r w:rsidRPr="006C7E18">
        <w:rPr>
          <w:rFonts w:ascii="Times New Roman" w:eastAsia="Arial Unicode MS" w:hAnsi="Times New Roman"/>
          <w:b/>
          <w:sz w:val="24"/>
          <w:szCs w:val="24"/>
        </w:rPr>
        <w:t>4. Срок оказания услуг:</w:t>
      </w:r>
    </w:p>
    <w:p w14:paraId="5D3531B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Срок оказания услуг: с 01.09.2026 г. по 30.09.2026 г., но не ранее даты заключения Контракта.</w:t>
      </w:r>
    </w:p>
    <w:p w14:paraId="5CC20962" w14:textId="77777777" w:rsidR="00CE449D" w:rsidRPr="006C7E18" w:rsidRDefault="00CE449D" w:rsidP="00CE449D">
      <w:pPr>
        <w:spacing w:after="0" w:line="240" w:lineRule="auto"/>
        <w:ind w:firstLine="709"/>
        <w:jc w:val="both"/>
        <w:rPr>
          <w:rFonts w:ascii="Times New Roman" w:hAnsi="Times New Roman"/>
          <w:b/>
          <w:sz w:val="24"/>
          <w:szCs w:val="24"/>
        </w:rPr>
      </w:pPr>
    </w:p>
    <w:p w14:paraId="1AEED9C2" w14:textId="77777777" w:rsidR="00CE449D" w:rsidRPr="006C7E18" w:rsidRDefault="00CE449D" w:rsidP="00CE449D">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5. Исходные данные:</w:t>
      </w:r>
    </w:p>
    <w:p w14:paraId="5824A331" w14:textId="77777777" w:rsidR="00CE449D" w:rsidRPr="006C7E18" w:rsidRDefault="00CE449D" w:rsidP="00CE449D">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 xml:space="preserve">5.1. Сведения о Заказчике: </w:t>
      </w:r>
    </w:p>
    <w:p w14:paraId="1095861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5345DA6D" w14:textId="77777777" w:rsidR="00CE449D" w:rsidRPr="006C7E18" w:rsidRDefault="00CE449D" w:rsidP="00CE449D">
      <w:pPr>
        <w:spacing w:after="0" w:line="240" w:lineRule="auto"/>
        <w:ind w:firstLine="709"/>
        <w:jc w:val="both"/>
        <w:rPr>
          <w:rFonts w:ascii="Times New Roman" w:hAnsi="Times New Roman"/>
          <w:b/>
          <w:sz w:val="24"/>
          <w:szCs w:val="24"/>
        </w:rPr>
      </w:pPr>
    </w:p>
    <w:p w14:paraId="39D958A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b/>
          <w:sz w:val="24"/>
          <w:szCs w:val="24"/>
        </w:rPr>
        <w:t>5.2. Место нахождения Заказчика:</w:t>
      </w:r>
      <w:r w:rsidRPr="006C7E18">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622B867D"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b/>
          <w:sz w:val="24"/>
          <w:szCs w:val="24"/>
        </w:rPr>
        <w:t>5.3. Место оказания услуг:</w:t>
      </w:r>
      <w:r w:rsidRPr="00705C32">
        <w:rPr>
          <w:rFonts w:ascii="Times New Roman" w:hAnsi="Times New Roman"/>
          <w:sz w:val="24"/>
          <w:szCs w:val="24"/>
        </w:rPr>
        <w:t xml:space="preserve"> </w:t>
      </w:r>
    </w:p>
    <w:p w14:paraId="3AD3589B" w14:textId="2BC026CD" w:rsidR="009C11DF" w:rsidRPr="00F25F9F" w:rsidRDefault="00B532AD" w:rsidP="00F25F9F">
      <w:pPr>
        <w:pStyle w:val="a4"/>
        <w:numPr>
          <w:ilvl w:val="0"/>
          <w:numId w:val="2"/>
        </w:numPr>
        <w:autoSpaceDE w:val="0"/>
        <w:autoSpaceDN w:val="0"/>
        <w:adjustRightInd w:val="0"/>
        <w:spacing w:after="0"/>
        <w:ind w:left="0" w:firstLine="709"/>
        <w:rPr>
          <w:shd w:val="clear" w:color="auto" w:fill="FFFFFF"/>
        </w:rPr>
      </w:pPr>
      <w:r w:rsidRPr="00B01C13">
        <w:rPr>
          <w:shd w:val="clear" w:color="auto" w:fill="FFFFFF"/>
        </w:rPr>
        <w:t xml:space="preserve">Российская Федерация, г Москва, вн.тер.г. муниципальный округ Арбат, пл Смоленская-Сенная, д. 30 стр. 2, (НАЗ </w:t>
      </w:r>
      <w:r>
        <w:rPr>
          <w:shd w:val="clear" w:color="auto" w:fill="FFFFFF"/>
        </w:rPr>
        <w:t>– новое административное здание</w:t>
      </w:r>
      <w:r w:rsidR="003C010C" w:rsidRPr="00B01C13">
        <w:rPr>
          <w:shd w:val="clear" w:color="auto" w:fill="FFFFFF"/>
        </w:rPr>
        <w:t>)</w:t>
      </w:r>
      <w:r w:rsidR="003C010C">
        <w:rPr>
          <w:shd w:val="clear" w:color="auto" w:fill="FFFFFF"/>
        </w:rPr>
        <w:t>.</w:t>
      </w:r>
    </w:p>
    <w:p w14:paraId="58FAFB10" w14:textId="77777777" w:rsidR="009C11DF" w:rsidRPr="00705C32" w:rsidRDefault="009C11DF" w:rsidP="009C11DF">
      <w:pPr>
        <w:spacing w:after="0" w:line="240" w:lineRule="auto"/>
        <w:ind w:firstLine="709"/>
        <w:jc w:val="both"/>
        <w:rPr>
          <w:rFonts w:ascii="Times New Roman" w:eastAsia="Arial Unicode MS" w:hAnsi="Times New Roman"/>
          <w:sz w:val="24"/>
          <w:szCs w:val="24"/>
        </w:rPr>
      </w:pPr>
    </w:p>
    <w:p w14:paraId="2F7E7CF7" w14:textId="77777777" w:rsidR="00CE449D" w:rsidRPr="006C7E18" w:rsidRDefault="00CE449D" w:rsidP="00CE449D">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b/>
          <w:sz w:val="24"/>
          <w:szCs w:val="24"/>
        </w:rPr>
        <w:t>5.4.</w:t>
      </w:r>
      <w:r w:rsidRPr="006C7E18">
        <w:rPr>
          <w:rFonts w:ascii="Times New Roman" w:eastAsia="Arial Unicode MS" w:hAnsi="Times New Roman"/>
          <w:sz w:val="24"/>
          <w:szCs w:val="24"/>
        </w:rPr>
        <w:t xml:space="preserve"> На Объектах по перечисленным в пункте 5.3. настоящего Технического задания адресам действует особый пропускной режим. </w:t>
      </w:r>
      <w:r w:rsidRPr="006C7E18">
        <w:rPr>
          <w:rFonts w:ascii="Times New Roman" w:hAnsi="Times New Roman"/>
          <w:sz w:val="24"/>
          <w:szCs w:val="24"/>
        </w:rPr>
        <w:t xml:space="preserve">Объекты относятся к режимным объектам. Для оказания услуг на территории Заказчика могут привлекаться только граждане Российской Федерации. Проход на объекты Заказчика осуществляется по спискам при предъявлении </w:t>
      </w:r>
      <w:r w:rsidRPr="006C7E18">
        <w:rPr>
          <w:rFonts w:ascii="Times New Roman" w:hAnsi="Times New Roman"/>
          <w:sz w:val="24"/>
          <w:szCs w:val="24"/>
        </w:rPr>
        <w:lastRenderedPageBreak/>
        <w:t>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228CD5A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eastAsia="Arial Unicode MS" w:hAnsi="Times New Roman"/>
          <w:sz w:val="24"/>
          <w:szCs w:val="24"/>
        </w:rPr>
        <w:t>Режим работы Объектов: ежедневно, в том числе в выходные и праздничные дни.</w:t>
      </w:r>
    </w:p>
    <w:p w14:paraId="0FECBA1D" w14:textId="77777777" w:rsidR="00CE449D" w:rsidRPr="006C7E18" w:rsidRDefault="00CE449D" w:rsidP="00CE449D">
      <w:pPr>
        <w:spacing w:after="0" w:line="240" w:lineRule="auto"/>
        <w:ind w:firstLine="709"/>
        <w:jc w:val="both"/>
        <w:rPr>
          <w:rFonts w:ascii="Times New Roman" w:hAnsi="Times New Roman"/>
          <w:sz w:val="24"/>
          <w:szCs w:val="24"/>
        </w:rPr>
      </w:pPr>
    </w:p>
    <w:p w14:paraId="07ACB398" w14:textId="77777777" w:rsidR="00CE449D" w:rsidRPr="006C7E18" w:rsidRDefault="00CE449D" w:rsidP="00CE449D">
      <w:pPr>
        <w:spacing w:after="0" w:line="240" w:lineRule="auto"/>
        <w:ind w:firstLine="709"/>
        <w:jc w:val="center"/>
        <w:rPr>
          <w:rFonts w:ascii="Times New Roman" w:hAnsi="Times New Roman"/>
          <w:b/>
          <w:sz w:val="24"/>
          <w:szCs w:val="24"/>
        </w:rPr>
      </w:pPr>
      <w:r w:rsidRPr="006C7E18">
        <w:rPr>
          <w:rFonts w:ascii="Times New Roman" w:hAnsi="Times New Roman"/>
          <w:b/>
          <w:sz w:val="24"/>
          <w:szCs w:val="24"/>
        </w:rPr>
        <w:t>6. Перечень и порядок оказываемых Услуг.</w:t>
      </w:r>
    </w:p>
    <w:p w14:paraId="07728585" w14:textId="77777777" w:rsidR="00CE449D" w:rsidRPr="006C7E18" w:rsidRDefault="00CE449D" w:rsidP="00CE449D">
      <w:pPr>
        <w:spacing w:after="0" w:line="240" w:lineRule="auto"/>
        <w:ind w:firstLine="709"/>
        <w:jc w:val="both"/>
        <w:rPr>
          <w:rFonts w:ascii="Times New Roman" w:hAnsi="Times New Roman"/>
          <w:sz w:val="24"/>
          <w:szCs w:val="24"/>
        </w:rPr>
      </w:pPr>
    </w:p>
    <w:p w14:paraId="4F78F4BD" w14:textId="77777777" w:rsidR="00CE449D" w:rsidRPr="006C7E18" w:rsidRDefault="00CE449D" w:rsidP="00CE449D">
      <w:pPr>
        <w:spacing w:after="0" w:line="240" w:lineRule="auto"/>
        <w:ind w:firstLine="709"/>
        <w:jc w:val="center"/>
        <w:rPr>
          <w:rFonts w:ascii="Times New Roman" w:hAnsi="Times New Roman"/>
          <w:b/>
          <w:sz w:val="24"/>
          <w:szCs w:val="24"/>
        </w:rPr>
      </w:pPr>
      <w:r w:rsidRPr="006C7E18">
        <w:rPr>
          <w:rFonts w:ascii="Times New Roman" w:hAnsi="Times New Roman"/>
          <w:b/>
          <w:sz w:val="24"/>
          <w:szCs w:val="24"/>
        </w:rPr>
        <w:t>Cанитарно-гигиеническое содержание помещений Заказчика</w:t>
      </w:r>
    </w:p>
    <w:p w14:paraId="6E51E40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Мероприятия по санитарно-гигиеническому содержанию помещений включают:</w:t>
      </w:r>
    </w:p>
    <w:p w14:paraId="56A6CE6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послестроительную уборку. </w:t>
      </w:r>
    </w:p>
    <w:p w14:paraId="1EFAF2E5" w14:textId="70532B75"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6.</w:t>
      </w:r>
      <w:r w:rsidR="003C010C">
        <w:rPr>
          <w:rFonts w:ascii="Times New Roman" w:hAnsi="Times New Roman"/>
          <w:sz w:val="24"/>
          <w:szCs w:val="24"/>
        </w:rPr>
        <w:t>2</w:t>
      </w:r>
      <w:r w:rsidRPr="006C7E18">
        <w:rPr>
          <w:rFonts w:ascii="Times New Roman" w:hAnsi="Times New Roman"/>
          <w:sz w:val="24"/>
          <w:szCs w:val="24"/>
        </w:rPr>
        <w:t xml:space="preserve">. </w:t>
      </w:r>
      <w:r w:rsidRPr="006C7E18">
        <w:rPr>
          <w:rFonts w:ascii="Times New Roman" w:eastAsia="Lucida Sans Unicode" w:hAnsi="Times New Roman"/>
          <w:sz w:val="24"/>
          <w:szCs w:val="24"/>
        </w:rPr>
        <w:t>Содержанию стеклянных поверхностей.</w:t>
      </w:r>
      <w:r w:rsidRPr="006C7E18">
        <w:rPr>
          <w:rFonts w:ascii="Times New Roman" w:hAnsi="Times New Roman"/>
          <w:sz w:val="24"/>
          <w:szCs w:val="24"/>
        </w:rPr>
        <w:t xml:space="preserve"> </w:t>
      </w:r>
    </w:p>
    <w:p w14:paraId="1C450466" w14:textId="396790C6"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6.1.1. Услуги по санитарно-гигиеническому содержанию помещений осуществляются          в служебных помещениях, местах общего пользования (санузлах), контрольно-пропускных пунктах (КПП), административных зданиях</w:t>
      </w:r>
      <w:r w:rsidR="003C010C">
        <w:rPr>
          <w:rFonts w:ascii="Times New Roman" w:hAnsi="Times New Roman"/>
          <w:sz w:val="24"/>
          <w:szCs w:val="24"/>
        </w:rPr>
        <w:t>.</w:t>
      </w:r>
    </w:p>
    <w:p w14:paraId="1EC6824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4081246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Федеральный закон от 30.03.1999 № 52-ФЗ «О санитарно-эпидемиологическом благополучии населения»;</w:t>
      </w:r>
    </w:p>
    <w:p w14:paraId="355F57B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ГОСТ Р 51870-2014. «Национальный стандарт Российской Федерации. Услуги профессиональной уборки – клининговые услуги. Общие технические условия»;</w:t>
      </w:r>
    </w:p>
    <w:p w14:paraId="25B5EE5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4F84482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20D1F3B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тумана в количестве 1 шт. </w:t>
      </w:r>
      <w:r w:rsidRPr="006C7E18">
        <w:rPr>
          <w:rFonts w:ascii="Times New Roman" w:hAnsi="Times New Roman"/>
          <w:sz w:val="24"/>
          <w:szCs w:val="24"/>
          <w:lang w:val="en-US"/>
        </w:rPr>
        <w:t>c</w:t>
      </w:r>
      <w:r w:rsidRPr="006C7E18">
        <w:rPr>
          <w:rFonts w:ascii="Times New Roman" w:hAnsi="Times New Roman"/>
          <w:sz w:val="24"/>
          <w:szCs w:val="24"/>
        </w:rPr>
        <w:t xml:space="preserve"> применением дезинфицирующего средства           (за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т.п.).</w:t>
      </w:r>
    </w:p>
    <w:p w14:paraId="31806A2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т.п.).</w:t>
      </w:r>
    </w:p>
    <w:p w14:paraId="2674775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материала (растворы солей, кислоты, щелочи, масла, жиры, полимеры, красители, пигменты и т.п.).</w:t>
      </w:r>
    </w:p>
    <w:p w14:paraId="5D13080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3E2853C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2C21F11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В зависимости от вида загрязнений необходимо применять сухую, влажную и мокрую уборку.</w:t>
      </w:r>
    </w:p>
    <w:p w14:paraId="2D2A373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47947C7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2676B78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336B3332" w14:textId="77777777" w:rsidR="00CE449D" w:rsidRPr="006C7E18" w:rsidRDefault="00CE449D" w:rsidP="00CE449D">
      <w:pPr>
        <w:spacing w:after="0" w:line="240" w:lineRule="auto"/>
        <w:ind w:firstLine="709"/>
        <w:jc w:val="both"/>
        <w:rPr>
          <w:rFonts w:ascii="Times New Roman" w:hAnsi="Times New Roman"/>
          <w:sz w:val="24"/>
          <w:szCs w:val="24"/>
        </w:rPr>
      </w:pPr>
    </w:p>
    <w:p w14:paraId="3297E2C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07E2B49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защитных полимерных покрытий;</w:t>
      </w:r>
    </w:p>
    <w:p w14:paraId="1F36103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старых лаков и восков;</w:t>
      </w:r>
    </w:p>
    <w:p w14:paraId="781808C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полировка защитных покрытий;</w:t>
      </w:r>
    </w:p>
    <w:p w14:paraId="4D14D5F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обеспыливание бетонных и цементных поверхностей;</w:t>
      </w:r>
    </w:p>
    <w:p w14:paraId="3361365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противоскользящих покрытий;</w:t>
      </w:r>
    </w:p>
    <w:p w14:paraId="336E06F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антистатических материалов.</w:t>
      </w:r>
    </w:p>
    <w:p w14:paraId="1F0CF78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4F810E2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масла, воско-масляных смесей, полимерных защитных покрытий (лаков);</w:t>
      </w:r>
    </w:p>
    <w:p w14:paraId="2508974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распылительная полировка защищенных поверхностей;</w:t>
      </w:r>
    </w:p>
    <w:p w14:paraId="55A15A7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противоскользящих покрытий;</w:t>
      </w:r>
    </w:p>
    <w:p w14:paraId="2A18338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антистатических материалов.</w:t>
      </w:r>
    </w:p>
    <w:p w14:paraId="7D7D0FD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41D5907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w:t>
      </w:r>
    </w:p>
    <w:p w14:paraId="3914B5B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водо-грязеотталкивающих покрытий.</w:t>
      </w:r>
    </w:p>
    <w:p w14:paraId="6A8D2BEA" w14:textId="77777777" w:rsidR="00CE449D" w:rsidRPr="006C7E18" w:rsidRDefault="00CE449D" w:rsidP="00CE449D">
      <w:pPr>
        <w:spacing w:after="0" w:line="240" w:lineRule="auto"/>
        <w:ind w:firstLine="709"/>
        <w:jc w:val="both"/>
        <w:rPr>
          <w:rFonts w:ascii="Times New Roman" w:hAnsi="Times New Roman"/>
          <w:sz w:val="24"/>
          <w:szCs w:val="24"/>
        </w:rPr>
      </w:pPr>
    </w:p>
    <w:p w14:paraId="44DA8D72" w14:textId="41B709BC"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металлическими поверхностями, чистка и полировка латунных вывесок, установленных на фасадах 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0F71154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004AD80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механическая полировка;</w:t>
      </w:r>
    </w:p>
    <w:p w14:paraId="524D7E9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и снятие защитных покрытий и лаков.</w:t>
      </w:r>
    </w:p>
    <w:p w14:paraId="01FD899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769388C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аквачистка (шампунирование, экстракционная чистка, комбинированная чистка);</w:t>
      </w:r>
    </w:p>
    <w:p w14:paraId="14F3BD0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пенное шампунирование (чистка "сухой пеной");</w:t>
      </w:r>
    </w:p>
    <w:p w14:paraId="65A7618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порошковая чистка;</w:t>
      </w:r>
    </w:p>
    <w:p w14:paraId="6155436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пятновыводка;</w:t>
      </w:r>
    </w:p>
    <w:p w14:paraId="1F0855B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чистка кожи.</w:t>
      </w:r>
    </w:p>
    <w:p w14:paraId="1DCDDC6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7D8DEDE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48EBB7F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с требованиями настоящего Технического задания и нормативных документов Российской Федерации.</w:t>
      </w:r>
    </w:p>
    <w:p w14:paraId="15FE4A7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оказании Услуг выполняются следующие требования:</w:t>
      </w:r>
    </w:p>
    <w:p w14:paraId="577A893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12F0189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1FEB54F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2228070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74A1D22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грязеудержанием. Не допускается образования пятен от впитывания лака, вуалирования, наплывов, кратеров, оспин, пузырей, отлипа, вспучивания, белесоватости, проплешин, растрескивания, сморщивания, отслаивания;</w:t>
      </w:r>
    </w:p>
    <w:p w14:paraId="7F08411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7AB5F33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После проведения технологических процессов аквачистки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3141239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Допускаются:</w:t>
      </w:r>
    </w:p>
    <w:p w14:paraId="2AFEDC6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0E5B1E8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58AE440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3075BD5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и 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w:t>
      </w:r>
      <w:r w:rsidRPr="006C7E18">
        <w:rPr>
          <w:rFonts w:ascii="Times New Roman" w:hAnsi="Times New Roman"/>
          <w:sz w:val="24"/>
          <w:szCs w:val="24"/>
        </w:rPr>
        <w:lastRenderedPageBreak/>
        <w:t>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для применения в быту, в лечебно - профилактических учреждениях и на других объектах для обеспечения безопасности и здоровья людей»).</w:t>
      </w:r>
    </w:p>
    <w:p w14:paraId="2FED1D1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3682434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3E5B52D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эксплуатации электрооборудования должны быть соблюдены требования электробезопасности согласно ГОСТ 27570.0-87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50867C8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5263AF7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554E539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уходе за электропроводящими (антистатическими, токопроводящими, токорассеивающими) напольными покрытиями используемые моющие составы не должны приводить к снижению электропроводности.</w:t>
      </w:r>
    </w:p>
    <w:p w14:paraId="38E8F9D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уборку,                 и  должен  соблюдать требования пожарной безопасности.</w:t>
      </w:r>
    </w:p>
    <w:p w14:paraId="5CC61D0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3754608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3B08ADE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операций уборки и полного цикла технологического процесса по уходу за поверхностями при условии, что помещения не эксплуатировались.</w:t>
      </w:r>
    </w:p>
    <w:p w14:paraId="5703747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Общая биологическая чистота при необходимости может определяться биолюминесцентным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Биолюминесцентный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3A97F05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315-400 нм.</w:t>
      </w:r>
    </w:p>
    <w:p w14:paraId="71ED18A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пластин, а также портативных электронных рН-метров. Определение уровня рН проводят на влажных или увлажненных поверхностях.</w:t>
      </w:r>
    </w:p>
    <w:p w14:paraId="2FD74B42" w14:textId="6935970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Контроль фактуры природного камня после восстановления эстетических свойств поверхности при необходимости осуществляется по ГОСТ 23342-2012 «Межгосударственный стандарт. Изделия архитектурно-строительные из природного камня. Технические условия»,  ГОСТ 24099-2013  «</w:t>
      </w:r>
      <w:r w:rsidRPr="006C7E18">
        <w:rPr>
          <w:rFonts w:ascii="Times New Roman" w:eastAsiaTheme="minorHAnsi" w:hAnsi="Times New Roman"/>
          <w:sz w:val="24"/>
          <w:szCs w:val="24"/>
        </w:rPr>
        <w:t>Межгосударственный стандарт. Плиты декоративные на основе природного камня. Технические условия».</w:t>
      </w:r>
      <w:r w:rsidR="003C010C">
        <w:rPr>
          <w:rFonts w:ascii="Times New Roman" w:eastAsiaTheme="minorHAnsi" w:hAnsi="Times New Roman"/>
          <w:sz w:val="24"/>
          <w:szCs w:val="24"/>
        </w:rPr>
        <w:t xml:space="preserve"> </w:t>
      </w:r>
      <w:r w:rsidRPr="006C7E18">
        <w:rPr>
          <w:rFonts w:ascii="Times New Roman" w:hAnsi="Times New Roman"/>
          <w:sz w:val="24"/>
          <w:szCs w:val="24"/>
        </w:rPr>
        <w:t>Изменение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716EEA3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471CCFA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Используемые при оказании Услуг химические средства должны соответствовать следующим требованиям:</w:t>
      </w:r>
    </w:p>
    <w:p w14:paraId="3757C53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обеспечивать гибель возбудителей инфекций: бактерий, грибков;</w:t>
      </w:r>
    </w:p>
    <w:p w14:paraId="3D36812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обладать очищающими свойствами;</w:t>
      </w:r>
    </w:p>
    <w:p w14:paraId="6F04FC9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иметь относительно низкую токсичность (4-3 класс опасности) и не наносить вреда окружающей среде при утилизации;</w:t>
      </w:r>
    </w:p>
    <w:p w14:paraId="2D5B4E1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обладать нейтральным действием к поверхностям из различных материалов           (не портить обрабатываемые поверхности);</w:t>
      </w:r>
    </w:p>
    <w:p w14:paraId="22D0111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быть неогнеопасными;</w:t>
      </w:r>
    </w:p>
    <w:p w14:paraId="232C6A7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не оказывать фиксирующего действия на органические загрязнения.</w:t>
      </w:r>
    </w:p>
    <w:p w14:paraId="79FBFE4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535822A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В случае возникновения аварийных ситуаций, в том числе затопление, прорыв холодного и горячего водоснабжения, отопления и т.д., независимо от времени дня            и суток, по устной (по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7736F1A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11E0A2D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т.д.), профессиональным оборудованием (поломоечными машинами, пылесосами, роторными машинами, сушилками и т.д.),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о соответствии и (или) сертификат соответствия, если это предусмотрено законодательством Российской Федерации. </w:t>
      </w:r>
    </w:p>
    <w:p w14:paraId="71D363D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55AB5F7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Применяемые моющие и чистящие средства не должны причинять вреда оборудованию, мебели, покрытию полов и стен, плинтусу и т.д. находящегося                   на территории проведения уборки.</w:t>
      </w:r>
    </w:p>
    <w:p w14:paraId="2A794E97" w14:textId="25FD503C"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Исполнителя,    т.е. не иметь резкого запаха, не быть токсичными. </w:t>
      </w:r>
    </w:p>
    <w:p w14:paraId="0AC8B6D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Применяемые для уборки концентрации  моющего и чистящего средств должны определяться исходя    из рекомендаций производителя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511B5AF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217D1E5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5802491F" w14:textId="77777777" w:rsidR="00CE449D" w:rsidRPr="006C7E18" w:rsidRDefault="00CE449D" w:rsidP="00CE449D">
      <w:pPr>
        <w:spacing w:after="0" w:line="240" w:lineRule="auto"/>
        <w:ind w:firstLine="709"/>
        <w:jc w:val="both"/>
        <w:rPr>
          <w:rFonts w:ascii="Times New Roman" w:hAnsi="Times New Roman"/>
          <w:sz w:val="24"/>
          <w:szCs w:val="24"/>
        </w:rPr>
      </w:pPr>
    </w:p>
    <w:p w14:paraId="6ABC0FB6" w14:textId="77777777" w:rsidR="00CE449D" w:rsidRPr="006C7E18" w:rsidRDefault="00CE449D" w:rsidP="00CE449D">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6.1.2. Требования к персоналу:</w:t>
      </w:r>
    </w:p>
    <w:p w14:paraId="4BB3B712" w14:textId="32FE82EC"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В течение </w:t>
      </w:r>
      <w:r w:rsidR="003C010C">
        <w:rPr>
          <w:rFonts w:ascii="Times New Roman" w:hAnsi="Times New Roman"/>
          <w:sz w:val="24"/>
          <w:szCs w:val="24"/>
        </w:rPr>
        <w:t xml:space="preserve">1 (одного) рабочего дня </w:t>
      </w:r>
      <w:r w:rsidRPr="006C7E18">
        <w:rPr>
          <w:rFonts w:ascii="Times New Roman" w:hAnsi="Times New Roman"/>
          <w:sz w:val="24"/>
          <w:szCs w:val="24"/>
        </w:rPr>
        <w:t xml:space="preserve"> с даты подписания Контракта Исполнитель обязан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6C7E18">
        <w:rPr>
          <w:rFonts w:ascii="Times New Roman" w:hAnsi="Times New Roman"/>
          <w:sz w:val="24"/>
          <w:szCs w:val="24"/>
          <w:lang w:val="en-US"/>
        </w:rPr>
        <w:t>II</w:t>
      </w:r>
      <w:r w:rsidRPr="006C7E18">
        <w:rPr>
          <w:rFonts w:ascii="Times New Roman" w:hAnsi="Times New Roman"/>
          <w:sz w:val="24"/>
          <w:szCs w:val="24"/>
        </w:rPr>
        <w:t xml:space="preserve"> глава п.10 Постановление Правительства Российской Федерации от 24.12.2021 № 2464 «О порядке обучения по охране труда и проверки знания требований охраны труда»).</w:t>
      </w:r>
    </w:p>
    <w:p w14:paraId="4883145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В процессе оказания Услуг, Исполнитель должен вести журналы:</w:t>
      </w:r>
    </w:p>
    <w:p w14:paraId="67B02F8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6D1C841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7A055B92" w14:textId="77777777" w:rsidR="00CE449D" w:rsidRPr="006C7E18" w:rsidRDefault="00CE449D" w:rsidP="00CE449D">
      <w:pPr>
        <w:spacing w:after="0" w:line="240" w:lineRule="auto"/>
        <w:ind w:firstLine="709"/>
        <w:jc w:val="both"/>
        <w:rPr>
          <w:rFonts w:ascii="Times New Roman" w:hAnsi="Times New Roman"/>
          <w:b/>
          <w:sz w:val="24"/>
          <w:szCs w:val="24"/>
        </w:rPr>
      </w:pPr>
    </w:p>
    <w:p w14:paraId="3A96E6CD" w14:textId="77777777" w:rsidR="00CE449D" w:rsidRPr="006C7E18" w:rsidRDefault="00CE449D" w:rsidP="00CE449D">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 xml:space="preserve">6.1.3.  Комплексная уборка помещений. </w:t>
      </w:r>
    </w:p>
    <w:p w14:paraId="4A211C91" w14:textId="77777777" w:rsidR="00CE449D"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Комплексная уборка помещений осуществляетс</w:t>
      </w:r>
      <w:r>
        <w:rPr>
          <w:rFonts w:ascii="Times New Roman" w:hAnsi="Times New Roman"/>
          <w:sz w:val="24"/>
          <w:szCs w:val="24"/>
        </w:rPr>
        <w:t>я ежедневно с 08:00 до 20:00.</w:t>
      </w:r>
    </w:p>
    <w:p w14:paraId="7351B533" w14:textId="68F15912"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В выходные и праздничные дни </w:t>
      </w:r>
      <w:r w:rsidR="003C010C">
        <w:rPr>
          <w:rFonts w:ascii="Times New Roman" w:hAnsi="Times New Roman"/>
          <w:sz w:val="24"/>
          <w:szCs w:val="24"/>
        </w:rPr>
        <w:t>уборке подлежат</w:t>
      </w:r>
      <w:r w:rsidRPr="006C7E18">
        <w:rPr>
          <w:rFonts w:ascii="Times New Roman" w:hAnsi="Times New Roman"/>
          <w:sz w:val="24"/>
          <w:szCs w:val="24"/>
        </w:rPr>
        <w:t xml:space="preserve"> только входные зоны и санузлы. В кабинетах и служебных помещениях уборка в выходные и праздничные дни не осуществляется (только по заявке).</w:t>
      </w:r>
    </w:p>
    <w:p w14:paraId="20A14D2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Ежедневно с 08 часов 45 минут до 09 часов 15 минут предоставлять информацию        о ходе мероприятий по комплексной уборке помещений ответственному представителю со стороны Заказчика.  </w:t>
      </w:r>
    </w:p>
    <w:p w14:paraId="6719B319" w14:textId="77777777" w:rsidR="00CE449D" w:rsidRPr="006C7E18" w:rsidRDefault="00CE449D" w:rsidP="00CE449D">
      <w:pPr>
        <w:spacing w:after="0" w:line="240" w:lineRule="auto"/>
        <w:ind w:firstLine="708"/>
        <w:jc w:val="both"/>
        <w:rPr>
          <w:rFonts w:ascii="Times New Roman" w:hAnsi="Times New Roman"/>
          <w:sz w:val="24"/>
          <w:szCs w:val="24"/>
        </w:rPr>
      </w:pPr>
      <w:r w:rsidRPr="006C7E18">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5FF8AF6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Исполнять полученные в ходе оказания Услуг требования и указания представителя Заказчика. При необходимости,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626EF7A2" w14:textId="77777777" w:rsidR="00CE449D" w:rsidRPr="006C7E18" w:rsidRDefault="00CE449D" w:rsidP="00CE449D">
      <w:pPr>
        <w:spacing w:after="0" w:line="240" w:lineRule="auto"/>
        <w:ind w:firstLine="709"/>
        <w:jc w:val="both"/>
        <w:rPr>
          <w:rFonts w:ascii="Times New Roman" w:hAnsi="Times New Roman"/>
          <w:sz w:val="24"/>
          <w:szCs w:val="24"/>
        </w:rPr>
      </w:pPr>
    </w:p>
    <w:p w14:paraId="561EF889" w14:textId="77777777" w:rsidR="00CE449D" w:rsidRPr="006C7E18" w:rsidRDefault="00CE449D" w:rsidP="00CE449D">
      <w:pPr>
        <w:spacing w:after="0" w:line="240" w:lineRule="auto"/>
        <w:ind w:firstLine="709"/>
        <w:jc w:val="both"/>
        <w:rPr>
          <w:rFonts w:ascii="Times New Roman" w:hAnsi="Times New Roman"/>
          <w:sz w:val="24"/>
          <w:szCs w:val="24"/>
        </w:rPr>
      </w:pPr>
    </w:p>
    <w:p w14:paraId="7D31952E" w14:textId="77777777" w:rsidR="00CE449D" w:rsidRPr="006C7E18" w:rsidRDefault="00CE449D" w:rsidP="00CE449D">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6.1.4. Основная уборка должна включать:</w:t>
      </w:r>
    </w:p>
    <w:p w14:paraId="7234F7C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мусора из мусорных корзин, замена пакетов для сбора мусора, очистка       и дезинфекция мусорных корзин (при необходимости);</w:t>
      </w:r>
    </w:p>
    <w:p w14:paraId="75116C4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отходов из уничтожителей бумаг (шредеров), замена полиэтиленовых пакетов;</w:t>
      </w:r>
    </w:p>
    <w:p w14:paraId="3873861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транспортировку отходов к местам накопления и загрузка в контейнеры;</w:t>
      </w:r>
    </w:p>
    <w:p w14:paraId="42EBA69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ручного инвентаря;</w:t>
      </w:r>
    </w:p>
    <w:p w14:paraId="6562322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 с использованием роторно-полировочной техники;</w:t>
      </w:r>
    </w:p>
    <w:p w14:paraId="032B4A2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плинтусов с использованием пароочистителей ручного типа;</w:t>
      </w:r>
    </w:p>
    <w:p w14:paraId="2EC88C4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пылесосов;</w:t>
      </w:r>
    </w:p>
    <w:p w14:paraId="5EBACFB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подметальной техники;</w:t>
      </w:r>
    </w:p>
    <w:p w14:paraId="3FBFB8B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ручного инвентаря;</w:t>
      </w:r>
    </w:p>
    <w:p w14:paraId="391DE30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покрытиями из древесных материалов (доска, паркет, паркетная доска, ламинат и т.п.);</w:t>
      </w:r>
    </w:p>
    <w:p w14:paraId="4A9C47C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6879B5B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мокрую уборку пола с твердыми покрытиями с использованием ручного инвентаря, пароочистителей ручного типа;</w:t>
      </w:r>
    </w:p>
    <w:p w14:paraId="203E12D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дезинфекцию полов с твердыми покрытиями;</w:t>
      </w:r>
    </w:p>
    <w:p w14:paraId="086498C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перил, ограждений, барьеров;</w:t>
      </w:r>
    </w:p>
    <w:p w14:paraId="164583E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коврового покрытия пола с использованием пылесосов;</w:t>
      </w:r>
    </w:p>
    <w:p w14:paraId="03E2E41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химическую чистку коврового покрытия пола с использованием профессиональных экстракторов;</w:t>
      </w:r>
    </w:p>
    <w:p w14:paraId="3254A9F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пятен и спонтанных загрязнений с коврового покрытия;</w:t>
      </w:r>
    </w:p>
    <w:p w14:paraId="7508FBE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текстильной обивки мебели;</w:t>
      </w:r>
    </w:p>
    <w:p w14:paraId="74B506A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5FCD8CA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пятен с текстильной обивки мебели;</w:t>
      </w:r>
    </w:p>
    <w:p w14:paraId="6B9B093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35BC5AB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и дверей на высоте до 2 м от пола;</w:t>
      </w:r>
    </w:p>
    <w:p w14:paraId="15F013A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подоконников;</w:t>
      </w:r>
    </w:p>
    <w:p w14:paraId="362E3E2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полотен дверей и дверных коробок, включая доводчики;</w:t>
      </w:r>
    </w:p>
    <w:p w14:paraId="2713A4F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37ABFA5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письменных столов, включая выкатные тумбочки, без перемещения документов;</w:t>
      </w:r>
    </w:p>
    <w:p w14:paraId="5BB06D7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наружных поверхностей шкафов;</w:t>
      </w:r>
    </w:p>
    <w:p w14:paraId="1A646A7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195510D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мебели с использованием специальных химических средств;</w:t>
      </w:r>
    </w:p>
    <w:p w14:paraId="6F7448D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корпусов оргтехники;</w:t>
      </w:r>
    </w:p>
    <w:p w14:paraId="5B1A810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22D489D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4EB8BB9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2001A2C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на высоту не более 2 м (без применения специальных приспособлений);</w:t>
      </w:r>
    </w:p>
    <w:p w14:paraId="79CF00C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155E245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оконных жалюзи с использованием ручного инвентаря, пароочистителей, пеногенераторов;</w:t>
      </w:r>
    </w:p>
    <w:p w14:paraId="57A416A9" w14:textId="77777777" w:rsidR="00CE449D"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комплексную уборку входных групп (очистка пола, дверей, остекления, очистка пола и остекления дверных шлюзов, зеркал, стен, вынос мусора из урн);</w:t>
      </w:r>
    </w:p>
    <w:p w14:paraId="4D06261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поддержание чистоты сантехники в санузлах:</w:t>
      </w:r>
    </w:p>
    <w:p w14:paraId="7FEF176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1261408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-очистку металлических смесителей, сифонов (хромированных, из нержавеющей стали и т.п.);</w:t>
      </w:r>
    </w:p>
    <w:p w14:paraId="37F555C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дверей, перегородок;</w:t>
      </w:r>
    </w:p>
    <w:p w14:paraId="59E8B23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4F0A030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4E22367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118FA1A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4E38A51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6E22F42B" w14:textId="77777777" w:rsidR="00CE449D" w:rsidRPr="006C7E18" w:rsidRDefault="00CE449D" w:rsidP="00CE449D">
      <w:pPr>
        <w:spacing w:after="0" w:line="240" w:lineRule="auto"/>
        <w:ind w:firstLine="709"/>
        <w:jc w:val="both"/>
        <w:rPr>
          <w:rFonts w:ascii="Times New Roman" w:hAnsi="Times New Roman"/>
          <w:sz w:val="24"/>
          <w:szCs w:val="24"/>
        </w:rPr>
      </w:pPr>
    </w:p>
    <w:p w14:paraId="4DFDFD06" w14:textId="77777777" w:rsidR="00CE449D" w:rsidRPr="006C7E18" w:rsidRDefault="00CE449D" w:rsidP="00CE449D">
      <w:pPr>
        <w:spacing w:after="0" w:line="240" w:lineRule="auto"/>
        <w:ind w:firstLine="709"/>
        <w:jc w:val="both"/>
        <w:rPr>
          <w:rFonts w:ascii="Times New Roman" w:hAnsi="Times New Roman"/>
          <w:b/>
          <w:sz w:val="24"/>
          <w:szCs w:val="24"/>
        </w:rPr>
      </w:pPr>
      <w:r w:rsidRPr="006C7E18">
        <w:rPr>
          <w:rFonts w:ascii="Times New Roman" w:hAnsi="Times New Roman"/>
          <w:sz w:val="24"/>
          <w:szCs w:val="24"/>
        </w:rPr>
        <w:t xml:space="preserve">  </w:t>
      </w:r>
      <w:r w:rsidRPr="006C7E18">
        <w:rPr>
          <w:rFonts w:ascii="Times New Roman" w:hAnsi="Times New Roman"/>
          <w:b/>
          <w:sz w:val="24"/>
          <w:szCs w:val="24"/>
        </w:rPr>
        <w:t>6.1.5.</w:t>
      </w:r>
      <w:r w:rsidRPr="006C7E18">
        <w:rPr>
          <w:rFonts w:ascii="Times New Roman" w:hAnsi="Times New Roman"/>
          <w:sz w:val="24"/>
          <w:szCs w:val="24"/>
        </w:rPr>
        <w:t xml:space="preserve"> </w:t>
      </w:r>
      <w:r w:rsidRPr="006C7E18">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23E09C2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мусора из мусорных корзин, замена полиэтиленовых пакетов;</w:t>
      </w:r>
    </w:p>
    <w:p w14:paraId="7AD28CB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транспортировку отходов к местам накопления и загрузка в контейнеры;</w:t>
      </w:r>
    </w:p>
    <w:p w14:paraId="7A6DCD9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твердых напольных покрытий в общественных зонах:</w:t>
      </w:r>
    </w:p>
    <w:p w14:paraId="61758DE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ручного инвентаря;</w:t>
      </w:r>
    </w:p>
    <w:p w14:paraId="75D17B4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0072707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пылесосов;</w:t>
      </w:r>
    </w:p>
    <w:p w14:paraId="4152394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подметальной техники;</w:t>
      </w:r>
    </w:p>
    <w:p w14:paraId="0A6B8E9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ручного инвентаря;</w:t>
      </w:r>
    </w:p>
    <w:p w14:paraId="5B4B091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68A8419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стеллажей в архивохранилище на высоте более 3 м не реже одного раза в квартал;</w:t>
      </w:r>
    </w:p>
    <w:p w14:paraId="19EA462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поломоечных машин;</w:t>
      </w:r>
    </w:p>
    <w:p w14:paraId="4B932F3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и дверей на высоте до двух метров от пола;</w:t>
      </w:r>
    </w:p>
    <w:p w14:paraId="68886A3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 деталей интерьера;</w:t>
      </w:r>
    </w:p>
    <w:p w14:paraId="546084A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 остекления интерьера;</w:t>
      </w:r>
    </w:p>
    <w:p w14:paraId="15CD89A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коврового покрытия с использованием пылесосов;</w:t>
      </w:r>
    </w:p>
    <w:p w14:paraId="0926B21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сантехники в санузлах:</w:t>
      </w:r>
    </w:p>
    <w:p w14:paraId="2C8B282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7190F79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-очистку металлических смесителей, сифонов (хромированных, из нержавеющей стали и т.п.);</w:t>
      </w:r>
    </w:p>
    <w:p w14:paraId="6176A93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дверей, перегородок;</w:t>
      </w:r>
    </w:p>
    <w:p w14:paraId="204611D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3B268EA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513AEBE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5C785A2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1027593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5096850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грязезащитных ковров;</w:t>
      </w:r>
    </w:p>
    <w:p w14:paraId="3979FC3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периодическая очистка перил и ограждений;</w:t>
      </w:r>
    </w:p>
    <w:p w14:paraId="17CCA27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периодическая очистка изделий из нержавеющей стали/цветных металлов;</w:t>
      </w:r>
    </w:p>
    <w:p w14:paraId="20809D3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очистку сантехнических устройств (унитазы, писсуары, биде, раковины, ванны, душевые кабины) с использованием специальных химических средств;</w:t>
      </w:r>
    </w:p>
    <w:p w14:paraId="011B605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с использованием специальных химических средств;</w:t>
      </w:r>
    </w:p>
    <w:p w14:paraId="124B563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пола с использованием ручного инвентаря и специальных химических средств;</w:t>
      </w:r>
    </w:p>
    <w:p w14:paraId="6F36BAA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21A3224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0A67917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туалетных комнат на высоту до 2 м от пола;</w:t>
      </w:r>
    </w:p>
    <w:p w14:paraId="4243F2C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туалетных комнат на всю высоту;</w:t>
      </w:r>
    </w:p>
    <w:p w14:paraId="43C645E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деталей интерьера, расположенных на высоте менее 2 м от пола;</w:t>
      </w:r>
    </w:p>
    <w:p w14:paraId="2874F8A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деталей интерьера, расположенных на высоте более 2 м от пола;</w:t>
      </w:r>
    </w:p>
    <w:p w14:paraId="2A72EB1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изнутри и снаружи;</w:t>
      </w:r>
    </w:p>
    <w:p w14:paraId="15B0B5F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3741361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5BC60CF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57ED3BE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4320A9C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571EC18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светильников на высоте менее 3 м от пола;</w:t>
      </w:r>
    </w:p>
    <w:p w14:paraId="51F2A69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64EDCD3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p>
    <w:p w14:paraId="11E59E9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p>
    <w:p w14:paraId="31015C1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обеспечение санитайзерами и диспенсерами с дезинфицирующими средствами для рук;</w:t>
      </w:r>
    </w:p>
    <w:p w14:paraId="1C36033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5F27402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7FD5282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2F734AE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750D197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1296E81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42535A0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глубокую чистку напольных покрытий с использованием роторных                             и парогенераторных машин;</w:t>
      </w:r>
    </w:p>
    <w:p w14:paraId="12B0BE6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глубокую чистку лестничных ступеней и площадок с использованием роторных машин;</w:t>
      </w:r>
    </w:p>
    <w:p w14:paraId="2185D17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колонн из природного камня с использованием пароочистителей;</w:t>
      </w:r>
    </w:p>
    <w:p w14:paraId="25C247E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противоскользящего покрытия на полы из природного камня;</w:t>
      </w:r>
    </w:p>
    <w:p w14:paraId="294C67A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глубокую чистку пола из керамической плитки и керамического гранита;</w:t>
      </w:r>
    </w:p>
    <w:p w14:paraId="7331D84B"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механизированную уборку напольного покрытия подземной автостоянки         с использованием подметальных машин;</w:t>
      </w:r>
    </w:p>
    <w:p w14:paraId="5A43B8E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на высоту до 2 м от пола с использованием специальных химических средств;</w:t>
      </w:r>
    </w:p>
    <w:p w14:paraId="7319089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всю высоту с использованием специальных химических средств             и приспособлений;</w:t>
      </w:r>
    </w:p>
    <w:p w14:paraId="226AD203" w14:textId="0DF3075F"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воды грязевой массы с использованием водосборных поломоечных машин ручного типа и с местом оператора;</w:t>
      </w:r>
    </w:p>
    <w:p w14:paraId="7707721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очистку дренажных канав;</w:t>
      </w:r>
    </w:p>
    <w:p w14:paraId="73AFB9C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дезинфекцию дренажных канав;</w:t>
      </w:r>
    </w:p>
    <w:p w14:paraId="377641A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сливных стоков;</w:t>
      </w:r>
    </w:p>
    <w:p w14:paraId="4EC2BA4E"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дезинфекцию сливных стоков; </w:t>
      </w:r>
    </w:p>
    <w:p w14:paraId="1F72131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въездных ворот;</w:t>
      </w:r>
    </w:p>
    <w:p w14:paraId="7653EBA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поверхности труб, коммуникаций.</w:t>
      </w:r>
    </w:p>
    <w:p w14:paraId="0C84D87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обеспыливание бетонного (цементного) пола;</w:t>
      </w:r>
    </w:p>
    <w:p w14:paraId="5F7007F1"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пролитые легко воспламеняющихся жидкостей и масла, и засыпка песком                  и удаление из помещений;</w:t>
      </w:r>
    </w:p>
    <w:p w14:paraId="67ED9EC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крупного мусора;</w:t>
      </w:r>
    </w:p>
    <w:p w14:paraId="21F176F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бетонной крошки, песка, цементной пыли с пола с помощью индустриальных пылесосов;</w:t>
      </w:r>
    </w:p>
    <w:p w14:paraId="476E85F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7615A46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пыли со стен и потолков;</w:t>
      </w:r>
    </w:p>
    <w:p w14:paraId="3750D73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пятен цементного раствора, мастик, шпаклевки, красок с твердых напольных покрытий;</w:t>
      </w:r>
    </w:p>
    <w:p w14:paraId="335C294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пятен цементного раствора мастик, шпаклевки, красок с деталей интерьера;</w:t>
      </w:r>
    </w:p>
    <w:p w14:paraId="71A83E4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всех поверхностей от строительных загрязнений.</w:t>
      </w:r>
    </w:p>
    <w:p w14:paraId="5E6A913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окурков и очистка пепельниц;</w:t>
      </w:r>
    </w:p>
    <w:p w14:paraId="3952FB2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дезодорация помещений специальными средствами против табачного дыма.</w:t>
      </w:r>
    </w:p>
    <w:p w14:paraId="004D0D1D" w14:textId="77777777" w:rsidR="003C010C" w:rsidRPr="008C4014" w:rsidRDefault="003C010C" w:rsidP="003C010C">
      <w:pPr>
        <w:spacing w:after="0" w:line="240" w:lineRule="auto"/>
        <w:ind w:firstLine="709"/>
        <w:jc w:val="both"/>
        <w:rPr>
          <w:rFonts w:ascii="Times New Roman" w:hAnsi="Times New Roman"/>
          <w:sz w:val="24"/>
          <w:szCs w:val="24"/>
        </w:rPr>
      </w:pPr>
      <w:r w:rsidRPr="007850CC">
        <w:rPr>
          <w:rFonts w:ascii="Times New Roman" w:hAnsi="Times New Roman"/>
          <w:sz w:val="24"/>
          <w:szCs w:val="24"/>
        </w:rPr>
        <w:t>-</w:t>
      </w:r>
      <w:r w:rsidRPr="008C4014">
        <w:rPr>
          <w:rFonts w:ascii="Times New Roman" w:hAnsi="Times New Roman"/>
          <w:sz w:val="24"/>
          <w:szCs w:val="24"/>
        </w:rPr>
        <w:t xml:space="preserve"> </w:t>
      </w:r>
      <w:r>
        <w:rPr>
          <w:rFonts w:ascii="Times New Roman" w:hAnsi="Times New Roman"/>
          <w:sz w:val="24"/>
          <w:szCs w:val="24"/>
        </w:rPr>
        <w:t>очистку</w:t>
      </w:r>
      <w:r w:rsidRPr="008C4014">
        <w:rPr>
          <w:rFonts w:ascii="Times New Roman" w:hAnsi="Times New Roman"/>
          <w:sz w:val="24"/>
          <w:szCs w:val="24"/>
        </w:rPr>
        <w:t xml:space="preserve"> сантехники в санузлах:</w:t>
      </w:r>
    </w:p>
    <w:p w14:paraId="26FCB042" w14:textId="77777777" w:rsidR="003C010C" w:rsidRPr="008C4014" w:rsidRDefault="003C010C" w:rsidP="003C010C">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и дезинфекцию сидений унитазов в санузлах;</w:t>
      </w:r>
    </w:p>
    <w:p w14:paraId="47029996" w14:textId="77777777" w:rsidR="003C010C" w:rsidRPr="008C4014" w:rsidRDefault="003C010C" w:rsidP="003C010C">
      <w:pPr>
        <w:spacing w:after="0" w:line="240" w:lineRule="auto"/>
        <w:ind w:firstLine="709"/>
        <w:jc w:val="both"/>
        <w:rPr>
          <w:rFonts w:ascii="Times New Roman" w:hAnsi="Times New Roman"/>
          <w:sz w:val="24"/>
          <w:szCs w:val="24"/>
        </w:rPr>
      </w:pPr>
      <w:r w:rsidRPr="008C4014">
        <w:rPr>
          <w:rFonts w:ascii="Times New Roman" w:hAnsi="Times New Roman"/>
          <w:sz w:val="24"/>
          <w:szCs w:val="24"/>
        </w:rPr>
        <w:t>-очистку металлических смесителей, сифонов (хромированных, из нержавеющей стали и т.п.);</w:t>
      </w:r>
    </w:p>
    <w:p w14:paraId="49CAEDE7" w14:textId="77777777" w:rsidR="003C010C" w:rsidRPr="008C4014" w:rsidRDefault="003C010C" w:rsidP="003C010C">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спонтанных загрязнений со стен, дверей, перегородок;</w:t>
      </w:r>
    </w:p>
    <w:p w14:paraId="09158BAA" w14:textId="77777777" w:rsidR="003C010C" w:rsidRPr="008C4014" w:rsidRDefault="003C010C" w:rsidP="003C010C">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воды со столешниц, раковин, пола;</w:t>
      </w:r>
    </w:p>
    <w:p w14:paraId="1A9BBCF2" w14:textId="77777777" w:rsidR="003C010C" w:rsidRPr="008C4014" w:rsidRDefault="003C010C" w:rsidP="003C010C">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унитазов и писсуаров при необходимости;</w:t>
      </w:r>
    </w:p>
    <w:p w14:paraId="63AC4EA1" w14:textId="77777777" w:rsidR="003C010C" w:rsidRPr="008C4014" w:rsidRDefault="003C010C" w:rsidP="003C010C">
      <w:pPr>
        <w:spacing w:after="0" w:line="240" w:lineRule="auto"/>
        <w:ind w:firstLine="709"/>
        <w:jc w:val="both"/>
        <w:rPr>
          <w:rFonts w:ascii="Times New Roman" w:hAnsi="Times New Roman"/>
          <w:sz w:val="24"/>
          <w:szCs w:val="24"/>
        </w:rPr>
      </w:pPr>
      <w:r w:rsidRPr="008C4014">
        <w:rPr>
          <w:rFonts w:ascii="Times New Roman" w:hAnsi="Times New Roman"/>
          <w:sz w:val="24"/>
          <w:szCs w:val="24"/>
        </w:rPr>
        <w:t>- дезодорацию воздуха;</w:t>
      </w:r>
    </w:p>
    <w:p w14:paraId="64515199" w14:textId="77777777" w:rsidR="003C010C" w:rsidRPr="008C4014" w:rsidRDefault="003C010C" w:rsidP="003C010C">
      <w:pPr>
        <w:spacing w:after="0" w:line="240" w:lineRule="auto"/>
        <w:ind w:firstLine="709"/>
        <w:jc w:val="both"/>
        <w:rPr>
          <w:rFonts w:ascii="Times New Roman" w:hAnsi="Times New Roman"/>
          <w:sz w:val="24"/>
          <w:szCs w:val="24"/>
        </w:rPr>
      </w:pPr>
      <w:r w:rsidRPr="008C4014">
        <w:rPr>
          <w:rFonts w:ascii="Times New Roman" w:hAnsi="Times New Roman"/>
          <w:sz w:val="24"/>
          <w:szCs w:val="24"/>
        </w:rPr>
        <w:t>- пополнение дозаторов, диспенсеров, писуаров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1EB455FE"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w:t>
      </w:r>
      <w:r w:rsidRPr="007850CC">
        <w:rPr>
          <w:rFonts w:ascii="Times New Roman" w:hAnsi="Times New Roman"/>
          <w:sz w:val="24"/>
          <w:szCs w:val="24"/>
        </w:rPr>
        <w:t xml:space="preserve"> </w:t>
      </w:r>
      <w:r w:rsidRPr="006C7E18">
        <w:rPr>
          <w:rFonts w:ascii="Times New Roman" w:hAnsi="Times New Roman"/>
          <w:sz w:val="24"/>
          <w:szCs w:val="24"/>
        </w:rPr>
        <w:t>- очистку раковин изнутри и снаружи;</w:t>
      </w:r>
    </w:p>
    <w:p w14:paraId="0753AAF9"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2FD2C0B0"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4336FC8D"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2F83742E"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610CE313"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46702BFD"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58546BD0" w14:textId="77777777"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r>
        <w:rPr>
          <w:rFonts w:ascii="Times New Roman" w:hAnsi="Times New Roman"/>
          <w:sz w:val="24"/>
          <w:szCs w:val="24"/>
        </w:rPr>
        <w:t>.</w:t>
      </w:r>
    </w:p>
    <w:p w14:paraId="39B901C6" w14:textId="4D9A5FD5" w:rsidR="003C010C" w:rsidRPr="006C7E18" w:rsidRDefault="003C010C" w:rsidP="003C010C">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r>
        <w:rPr>
          <w:rFonts w:ascii="Times New Roman" w:hAnsi="Times New Roman"/>
          <w:sz w:val="24"/>
          <w:szCs w:val="24"/>
        </w:rPr>
        <w:t>.</w:t>
      </w:r>
    </w:p>
    <w:p w14:paraId="5F4A66E2" w14:textId="77777777" w:rsidR="00CE449D" w:rsidRPr="006C7E18" w:rsidRDefault="00CE449D" w:rsidP="00CE449D">
      <w:pPr>
        <w:widowControl w:val="0"/>
        <w:suppressAutoHyphens/>
        <w:snapToGrid w:val="0"/>
        <w:spacing w:after="0" w:line="240" w:lineRule="auto"/>
        <w:contextualSpacing/>
        <w:jc w:val="center"/>
        <w:rPr>
          <w:rFonts w:ascii="Times New Roman" w:hAnsi="Times New Roman"/>
          <w:sz w:val="24"/>
          <w:szCs w:val="24"/>
        </w:rPr>
      </w:pPr>
    </w:p>
    <w:p w14:paraId="4459CB8F" w14:textId="77777777" w:rsidR="00CE449D" w:rsidRPr="006C7E18" w:rsidRDefault="00CE449D" w:rsidP="00CE449D">
      <w:pPr>
        <w:widowControl w:val="0"/>
        <w:suppressAutoHyphens/>
        <w:snapToGrid w:val="0"/>
        <w:spacing w:after="0" w:line="240" w:lineRule="auto"/>
        <w:contextualSpacing/>
        <w:jc w:val="center"/>
        <w:rPr>
          <w:rFonts w:ascii="Times New Roman" w:hAnsi="Times New Roman"/>
          <w:sz w:val="24"/>
          <w:szCs w:val="24"/>
        </w:rPr>
      </w:pPr>
    </w:p>
    <w:p w14:paraId="43E31686" w14:textId="77777777" w:rsidR="00CE449D" w:rsidRPr="006C7E18" w:rsidRDefault="00CE449D" w:rsidP="00CE449D">
      <w:pPr>
        <w:widowControl w:val="0"/>
        <w:suppressAutoHyphens/>
        <w:snapToGrid w:val="0"/>
        <w:spacing w:after="0" w:line="240" w:lineRule="auto"/>
        <w:ind w:firstLine="709"/>
        <w:contextualSpacing/>
        <w:rPr>
          <w:rFonts w:ascii="Times New Roman" w:hAnsi="Times New Roman"/>
          <w:b/>
          <w:sz w:val="24"/>
          <w:szCs w:val="24"/>
        </w:rPr>
      </w:pPr>
      <w:r>
        <w:rPr>
          <w:rFonts w:ascii="Times New Roman" w:hAnsi="Times New Roman"/>
          <w:b/>
          <w:sz w:val="24"/>
          <w:szCs w:val="24"/>
        </w:rPr>
        <w:t>6.1.6</w:t>
      </w:r>
      <w:r w:rsidRPr="006C7E18">
        <w:rPr>
          <w:rFonts w:ascii="Times New Roman" w:hAnsi="Times New Roman"/>
          <w:b/>
          <w:sz w:val="24"/>
          <w:szCs w:val="24"/>
        </w:rPr>
        <w:t>.Комплексная уборка мест общего пользования в выходные и праздничные дни.</w:t>
      </w:r>
    </w:p>
    <w:p w14:paraId="79E3E9E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мусора из мусорных корзин, замена полиэтиленовых пакетов;</w:t>
      </w:r>
    </w:p>
    <w:p w14:paraId="3790E08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транспортировку отходов к местам накопления и загрузка в контейнеры;</w:t>
      </w:r>
    </w:p>
    <w:p w14:paraId="4C01F83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ручного инвентаря;</w:t>
      </w:r>
    </w:p>
    <w:p w14:paraId="029BAAFA"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покрытиями из древесных материалов (массивная доска, паркет, паркетная доска, ламинат и т.п.);</w:t>
      </w:r>
    </w:p>
    <w:p w14:paraId="28FAE24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пылесосов;</w:t>
      </w:r>
    </w:p>
    <w:p w14:paraId="3BC6C29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сухую уборку пола с твердыми покрытиями с использованием подметальной техники;</w:t>
      </w:r>
    </w:p>
    <w:p w14:paraId="5324DA3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ручного инвентаря;</w:t>
      </w:r>
    </w:p>
    <w:p w14:paraId="47D3B63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покрытиями из древесных материалов (массивная доска, паркет, паркетная доска, ламинат и т.п.);</w:t>
      </w:r>
    </w:p>
    <w:p w14:paraId="20020DBC" w14:textId="77777777" w:rsidR="00CE449D" w:rsidRPr="006C7E18" w:rsidRDefault="00CE449D" w:rsidP="00CE449D">
      <w:pPr>
        <w:spacing w:after="0" w:line="240" w:lineRule="auto"/>
        <w:jc w:val="both"/>
        <w:rPr>
          <w:rFonts w:ascii="Times New Roman" w:hAnsi="Times New Roman"/>
          <w:sz w:val="24"/>
          <w:szCs w:val="24"/>
        </w:rPr>
      </w:pPr>
    </w:p>
    <w:p w14:paraId="09D5B02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коврового покрытия с использованием пылесосов;</w:t>
      </w:r>
    </w:p>
    <w:p w14:paraId="65D38D4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сантехники в санузлах:</w:t>
      </w:r>
    </w:p>
    <w:p w14:paraId="7FDEBC3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1EE7A6B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-очистку металлических смесителей, сифонов (хромированных, из нержавеющей стали и т.п.);</w:t>
      </w:r>
    </w:p>
    <w:p w14:paraId="37F42D79"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дверей, перегородок;</w:t>
      </w:r>
    </w:p>
    <w:p w14:paraId="2D81571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55F803C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26B58FA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1E54F9D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3D02B1AF"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входных групп (периодическая очистка пола, удаление пятен  с дверей, остекления, зеркал, стен, вынос мусора из урн);</w:t>
      </w:r>
    </w:p>
    <w:p w14:paraId="2B675FF7"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грязезащитных ковров;</w:t>
      </w:r>
    </w:p>
    <w:p w14:paraId="37D954F5"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периодическая очистка изделий из нержавеющей стали/цветных металлов;</w:t>
      </w:r>
    </w:p>
    <w:p w14:paraId="279D06C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4E190C7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с использованием специальных химических средств;</w:t>
      </w:r>
    </w:p>
    <w:p w14:paraId="31FF9F0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пола с использованием ручного инвентаря и специальных химических средств;</w:t>
      </w:r>
    </w:p>
    <w:p w14:paraId="36847DB3"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13D711AC"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3CCDBE9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изнутри и снаружи;</w:t>
      </w:r>
    </w:p>
    <w:p w14:paraId="3C14744D"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77BE8D94"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644A5E4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(хромированных,              из нержавеющей стали и т.п.) с использованием специальных химических средств;</w:t>
      </w:r>
    </w:p>
    <w:p w14:paraId="140F98D8"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35676226"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5A2D10D0"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0DEAE092" w14:textId="77777777" w:rsidR="00CE449D" w:rsidRPr="006C7E18"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p>
    <w:p w14:paraId="06B5EED3" w14:textId="77777777" w:rsidR="00CE449D" w:rsidRDefault="00CE449D" w:rsidP="00CE449D">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p>
    <w:p w14:paraId="0C97C775" w14:textId="77777777" w:rsidR="00CE449D" w:rsidRDefault="00CE449D" w:rsidP="00CE449D">
      <w:pPr>
        <w:spacing w:after="0" w:line="240" w:lineRule="auto"/>
        <w:ind w:firstLine="709"/>
        <w:jc w:val="both"/>
        <w:rPr>
          <w:rFonts w:ascii="Times New Roman" w:hAnsi="Times New Roman"/>
          <w:sz w:val="24"/>
          <w:szCs w:val="24"/>
        </w:rPr>
      </w:pPr>
    </w:p>
    <w:p w14:paraId="35CB8CD3" w14:textId="77777777" w:rsidR="00CE449D" w:rsidRPr="006C7E18" w:rsidRDefault="00CE449D" w:rsidP="00CE449D">
      <w:pPr>
        <w:suppressAutoHyphens/>
        <w:snapToGrid w:val="0"/>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6.1.7</w:t>
      </w:r>
      <w:r w:rsidRPr="006C7E18">
        <w:rPr>
          <w:rFonts w:ascii="Times New Roman" w:hAnsi="Times New Roman"/>
          <w:b/>
          <w:sz w:val="24"/>
          <w:szCs w:val="24"/>
          <w:lang w:eastAsia="ar-SA"/>
        </w:rPr>
        <w:t>. Обслуживание диспенсеров (чистка и промывка не реже 1 раз в месяц), выполняется силами и средствами Исполнителя на объектах Заказчика:</w:t>
      </w:r>
    </w:p>
    <w:p w14:paraId="5CE652C4" w14:textId="77777777" w:rsidR="00CE449D" w:rsidRPr="006C7E18" w:rsidRDefault="00CE449D" w:rsidP="00CE449D">
      <w:pPr>
        <w:suppressAutoHyphens/>
        <w:snapToGrid w:val="0"/>
        <w:spacing w:after="0" w:line="240" w:lineRule="auto"/>
        <w:ind w:left="720" w:firstLine="720"/>
        <w:jc w:val="both"/>
        <w:rPr>
          <w:rFonts w:ascii="Times New Roman" w:hAnsi="Times New Roman"/>
          <w:b/>
          <w:sz w:val="24"/>
          <w:szCs w:val="24"/>
          <w:lang w:eastAsia="ar-SA"/>
        </w:rPr>
      </w:pPr>
      <w:r w:rsidRPr="006C7E18">
        <w:rPr>
          <w:rFonts w:ascii="Times New Roman" w:hAnsi="Times New Roman"/>
          <w:sz w:val="24"/>
          <w:szCs w:val="24"/>
          <w:lang w:eastAsia="zh-CN"/>
        </w:rPr>
        <w:t>диспенсера фирмы Kimberly-Clark серии 6975</w:t>
      </w:r>
    </w:p>
    <w:p w14:paraId="0B021A6C" w14:textId="77777777" w:rsidR="00CE449D" w:rsidRPr="006C7E18" w:rsidRDefault="00CE449D" w:rsidP="00CE449D">
      <w:pPr>
        <w:suppressAutoHyphens/>
        <w:snapToGrid w:val="0"/>
        <w:spacing w:after="0" w:line="240" w:lineRule="auto"/>
        <w:ind w:firstLine="720"/>
        <w:jc w:val="both"/>
        <w:rPr>
          <w:rFonts w:ascii="Times New Roman" w:hAnsi="Times New Roman"/>
          <w:sz w:val="24"/>
          <w:szCs w:val="24"/>
          <w:lang w:eastAsia="ar-SA"/>
        </w:rPr>
      </w:pPr>
      <w:r w:rsidRPr="006C7E18">
        <w:rPr>
          <w:rFonts w:ascii="Times New Roman" w:hAnsi="Times New Roman"/>
          <w:sz w:val="24"/>
          <w:szCs w:val="24"/>
          <w:lang w:eastAsia="zh-CN"/>
        </w:rPr>
        <w:t xml:space="preserve">            диспенсера фирмы </w:t>
      </w:r>
      <w:r w:rsidRPr="006C7E18">
        <w:rPr>
          <w:rFonts w:ascii="Times New Roman" w:hAnsi="Times New Roman"/>
          <w:bCs/>
          <w:sz w:val="24"/>
          <w:szCs w:val="24"/>
          <w:lang w:eastAsia="zh-CN"/>
        </w:rPr>
        <w:t>Kimberly</w:t>
      </w:r>
      <w:r w:rsidRPr="006C7E18">
        <w:rPr>
          <w:rFonts w:ascii="Times New Roman" w:hAnsi="Times New Roman"/>
          <w:sz w:val="24"/>
          <w:szCs w:val="24"/>
          <w:lang w:eastAsia="zh-CN"/>
        </w:rPr>
        <w:t>-</w:t>
      </w:r>
      <w:r w:rsidRPr="006C7E18">
        <w:rPr>
          <w:rFonts w:ascii="Times New Roman" w:hAnsi="Times New Roman"/>
          <w:bCs/>
          <w:sz w:val="24"/>
          <w:szCs w:val="24"/>
          <w:lang w:eastAsia="zh-CN"/>
        </w:rPr>
        <w:t>Clark серии 6963</w:t>
      </w:r>
    </w:p>
    <w:p w14:paraId="6ABC6651" w14:textId="77777777" w:rsidR="00CE449D" w:rsidRPr="006C7E18" w:rsidRDefault="00CE449D" w:rsidP="00CE449D">
      <w:pPr>
        <w:spacing w:after="0" w:line="240" w:lineRule="auto"/>
        <w:rPr>
          <w:rFonts w:ascii="Times New Roman" w:hAnsi="Times New Roman"/>
          <w:sz w:val="24"/>
          <w:szCs w:val="24"/>
          <w:lang w:eastAsia="zh-CN"/>
        </w:rPr>
      </w:pPr>
      <w:r w:rsidRPr="006C7E18">
        <w:rPr>
          <w:rFonts w:ascii="Times New Roman" w:hAnsi="Times New Roman"/>
          <w:sz w:val="24"/>
          <w:szCs w:val="24"/>
          <w:lang w:eastAsia="zh-CN"/>
        </w:rPr>
        <w:t xml:space="preserve">                        диспенсера фирмы </w:t>
      </w:r>
      <w:r w:rsidRPr="006C7E18">
        <w:rPr>
          <w:rFonts w:ascii="Times New Roman" w:hAnsi="Times New Roman"/>
          <w:bCs/>
          <w:sz w:val="24"/>
          <w:szCs w:val="24"/>
          <w:lang w:eastAsia="zh-CN"/>
        </w:rPr>
        <w:t>Kimberly</w:t>
      </w:r>
      <w:r w:rsidRPr="006C7E18">
        <w:rPr>
          <w:rFonts w:ascii="Times New Roman" w:hAnsi="Times New Roman"/>
          <w:sz w:val="24"/>
          <w:szCs w:val="24"/>
          <w:lang w:eastAsia="zh-CN"/>
        </w:rPr>
        <w:t>-</w:t>
      </w:r>
      <w:r w:rsidRPr="006C7E18">
        <w:rPr>
          <w:rFonts w:ascii="Times New Roman" w:hAnsi="Times New Roman"/>
          <w:bCs/>
          <w:sz w:val="24"/>
          <w:szCs w:val="24"/>
          <w:lang w:eastAsia="zh-CN"/>
        </w:rPr>
        <w:t>Clark</w:t>
      </w:r>
      <w:r w:rsidRPr="006C7E18">
        <w:rPr>
          <w:rFonts w:ascii="Times New Roman" w:hAnsi="Times New Roman"/>
          <w:sz w:val="24"/>
          <w:szCs w:val="24"/>
          <w:lang w:eastAsia="zh-CN"/>
        </w:rPr>
        <w:t xml:space="preserve"> серии 6994</w:t>
      </w:r>
    </w:p>
    <w:p w14:paraId="58AE1D65" w14:textId="77777777" w:rsidR="00CE449D" w:rsidRPr="006C7E18" w:rsidRDefault="00CE449D" w:rsidP="00CE449D">
      <w:pPr>
        <w:spacing w:after="0" w:line="240" w:lineRule="auto"/>
        <w:rPr>
          <w:rFonts w:ascii="Times New Roman" w:hAnsi="Times New Roman"/>
          <w:sz w:val="24"/>
          <w:szCs w:val="24"/>
          <w:lang w:eastAsia="zh-CN"/>
        </w:rPr>
      </w:pPr>
      <w:r w:rsidRPr="006C7E18">
        <w:rPr>
          <w:rFonts w:ascii="Times New Roman" w:hAnsi="Times New Roman"/>
          <w:sz w:val="24"/>
          <w:szCs w:val="24"/>
          <w:lang w:eastAsia="zh-CN"/>
        </w:rPr>
        <w:t xml:space="preserve">                        диспенсера фирмы TORK серии TRK 554000</w:t>
      </w:r>
    </w:p>
    <w:p w14:paraId="2AAAA214" w14:textId="77777777" w:rsidR="00CE449D" w:rsidRPr="006C7E18" w:rsidRDefault="00CE449D" w:rsidP="00CE449D">
      <w:pPr>
        <w:spacing w:after="0" w:line="240" w:lineRule="auto"/>
        <w:rPr>
          <w:rFonts w:ascii="Times New Roman" w:hAnsi="Times New Roman"/>
          <w:sz w:val="24"/>
          <w:szCs w:val="24"/>
          <w:lang w:eastAsia="zh-CN"/>
        </w:rPr>
      </w:pPr>
    </w:p>
    <w:p w14:paraId="6F18B2CD" w14:textId="77777777" w:rsidR="00CE449D" w:rsidRPr="006C7E18" w:rsidRDefault="00CE449D" w:rsidP="00CE449D">
      <w:pPr>
        <w:spacing w:after="0" w:line="240" w:lineRule="auto"/>
        <w:rPr>
          <w:rFonts w:ascii="Times New Roman" w:hAnsi="Times New Roman"/>
          <w:sz w:val="24"/>
          <w:szCs w:val="24"/>
          <w:lang w:eastAsia="zh-CN"/>
        </w:rPr>
      </w:pPr>
    </w:p>
    <w:p w14:paraId="21906500" w14:textId="41AD3F3C" w:rsidR="00CE449D" w:rsidRPr="006C7E18" w:rsidRDefault="00CE449D" w:rsidP="00CE449D">
      <w:pPr>
        <w:widowControl w:val="0"/>
        <w:spacing w:after="0" w:line="240" w:lineRule="auto"/>
        <w:ind w:firstLine="567"/>
        <w:jc w:val="both"/>
        <w:rPr>
          <w:rFonts w:ascii="Times New Roman" w:hAnsi="Times New Roman"/>
          <w:sz w:val="24"/>
          <w:szCs w:val="24"/>
          <w:shd w:val="clear" w:color="auto" w:fill="FFFFFF"/>
        </w:rPr>
      </w:pPr>
      <w:r w:rsidRPr="006C7E18">
        <w:rPr>
          <w:rFonts w:ascii="Times New Roman" w:hAnsi="Times New Roman"/>
          <w:sz w:val="24"/>
          <w:szCs w:val="24"/>
          <w:lang w:eastAsia="zh-CN"/>
        </w:rPr>
        <w:t xml:space="preserve">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w:t>
      </w:r>
      <w:r w:rsidRPr="006C7E18">
        <w:rPr>
          <w:rFonts w:ascii="Times New Roman" w:hAnsi="Times New Roman"/>
          <w:sz w:val="24"/>
          <w:szCs w:val="24"/>
          <w:lang w:eastAsia="zh-CN"/>
        </w:rPr>
        <w:lastRenderedPageBreak/>
        <w:t>высота рулона 200 мм., диаметр рулона 200 мм., длинна рулона 300 м., цвет белая, должны</w:t>
      </w:r>
      <w:r w:rsidRPr="006C7E18">
        <w:rPr>
          <w:rFonts w:ascii="Times New Roman" w:hAnsi="Times New Roman"/>
          <w:sz w:val="24"/>
          <w:szCs w:val="24"/>
        </w:rPr>
        <w:t xml:space="preserve"> соответствовать требованиям </w:t>
      </w:r>
      <w:r w:rsidRPr="006C7E18">
        <w:rPr>
          <w:rFonts w:ascii="Times New Roman" w:hAnsi="Times New Roman"/>
          <w:sz w:val="24"/>
          <w:szCs w:val="24"/>
          <w:shd w:val="clear" w:color="auto" w:fill="FFFFFF"/>
        </w:rPr>
        <w:t>ГОСТ Р 52354-20</w:t>
      </w:r>
      <w:r w:rsidR="003C010C">
        <w:rPr>
          <w:rFonts w:ascii="Times New Roman" w:hAnsi="Times New Roman"/>
          <w:sz w:val="24"/>
          <w:szCs w:val="24"/>
          <w:shd w:val="clear" w:color="auto" w:fill="FFFFFF"/>
        </w:rPr>
        <w:t>2</w:t>
      </w:r>
      <w:r w:rsidRPr="006C7E18">
        <w:rPr>
          <w:rFonts w:ascii="Times New Roman" w:hAnsi="Times New Roman"/>
          <w:sz w:val="24"/>
          <w:szCs w:val="24"/>
          <w:shd w:val="clear" w:color="auto" w:fill="FFFFFF"/>
        </w:rPr>
        <w:t>5 "Национальный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6C7E18">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производстве туалетной бумаги и бумажных полотенец должна составлять - не менее 1%. </w:t>
      </w:r>
    </w:p>
    <w:p w14:paraId="3B7F74A9" w14:textId="77777777" w:rsidR="00CE449D" w:rsidRPr="006C7E18" w:rsidRDefault="00CE449D" w:rsidP="00CE449D">
      <w:pPr>
        <w:rPr>
          <w:rFonts w:ascii="Times New Roman" w:hAnsi="Times New Roman"/>
          <w:sz w:val="24"/>
          <w:szCs w:val="24"/>
        </w:rPr>
      </w:pPr>
    </w:p>
    <w:p w14:paraId="23AB520F" w14:textId="77777777" w:rsidR="00CE449D" w:rsidRDefault="00CE449D" w:rsidP="00CE449D">
      <w:pPr>
        <w:spacing w:after="0" w:line="240" w:lineRule="auto"/>
        <w:ind w:firstLine="709"/>
        <w:jc w:val="both"/>
        <w:rPr>
          <w:rFonts w:ascii="Times New Roman" w:hAnsi="Times New Roman"/>
          <w:sz w:val="24"/>
          <w:szCs w:val="24"/>
        </w:rPr>
      </w:pPr>
    </w:p>
    <w:p w14:paraId="7E77DB0B" w14:textId="77777777" w:rsidR="00CE449D" w:rsidRPr="006C7E18" w:rsidRDefault="00CE449D" w:rsidP="00CE449D">
      <w:pPr>
        <w:spacing w:after="0" w:line="240" w:lineRule="auto"/>
        <w:ind w:firstLine="709"/>
        <w:jc w:val="both"/>
        <w:rPr>
          <w:rFonts w:ascii="Times New Roman" w:hAnsi="Times New Roman"/>
          <w:sz w:val="24"/>
          <w:szCs w:val="24"/>
        </w:rPr>
      </w:pPr>
    </w:p>
    <w:p w14:paraId="571B2DC8" w14:textId="77777777" w:rsidR="009C11DF" w:rsidRPr="00705C32" w:rsidRDefault="009C11DF" w:rsidP="009C11DF">
      <w:pPr>
        <w:spacing w:after="0" w:line="240" w:lineRule="auto"/>
        <w:ind w:firstLine="709"/>
        <w:jc w:val="both"/>
        <w:rPr>
          <w:rFonts w:ascii="Times New Roman" w:hAnsi="Times New Roman"/>
          <w:sz w:val="24"/>
          <w:szCs w:val="24"/>
        </w:rPr>
      </w:pPr>
    </w:p>
    <w:p w14:paraId="48B82401" w14:textId="77777777" w:rsidR="00CE449D" w:rsidRPr="006C7E18" w:rsidRDefault="00CE449D" w:rsidP="00CE449D">
      <w:pPr>
        <w:widowControl w:val="0"/>
        <w:suppressAutoHyphens/>
        <w:snapToGrid w:val="0"/>
        <w:spacing w:after="0" w:line="240" w:lineRule="auto"/>
        <w:contextualSpacing/>
        <w:rPr>
          <w:rFonts w:ascii="Times New Roman" w:hAnsi="Times New Roman"/>
          <w:b/>
          <w:sz w:val="24"/>
          <w:szCs w:val="24"/>
        </w:rPr>
      </w:pPr>
      <w:r w:rsidRPr="006C7E18">
        <w:rPr>
          <w:rFonts w:ascii="Times New Roman" w:hAnsi="Times New Roman"/>
          <w:b/>
          <w:sz w:val="24"/>
          <w:szCs w:val="24"/>
        </w:rPr>
        <w:t>6.</w:t>
      </w:r>
      <w:r>
        <w:rPr>
          <w:rFonts w:ascii="Times New Roman" w:hAnsi="Times New Roman"/>
          <w:b/>
          <w:sz w:val="24"/>
          <w:szCs w:val="24"/>
        </w:rPr>
        <w:t>1.8</w:t>
      </w:r>
      <w:r w:rsidRPr="006C7E18">
        <w:rPr>
          <w:rFonts w:ascii="Times New Roman" w:hAnsi="Times New Roman"/>
          <w:b/>
          <w:sz w:val="24"/>
          <w:szCs w:val="24"/>
        </w:rPr>
        <w:t>. Площади помещений, на которых оказываются Услуги</w:t>
      </w:r>
    </w:p>
    <w:p w14:paraId="5B4A05BD" w14:textId="77777777" w:rsidR="009C11DF" w:rsidRPr="00705C32" w:rsidRDefault="009C11DF" w:rsidP="009C11DF">
      <w:pPr>
        <w:spacing w:after="0" w:line="240" w:lineRule="auto"/>
        <w:ind w:firstLine="709"/>
        <w:jc w:val="both"/>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90456D" w14:paraId="18BBC97C" w14:textId="77777777" w:rsidTr="000C498A">
        <w:tc>
          <w:tcPr>
            <w:tcW w:w="9571" w:type="dxa"/>
            <w:gridSpan w:val="3"/>
            <w:tcBorders>
              <w:top w:val="single" w:sz="4" w:space="0" w:color="auto"/>
              <w:left w:val="single" w:sz="4" w:space="0" w:color="auto"/>
              <w:bottom w:val="single" w:sz="4" w:space="0" w:color="auto"/>
              <w:right w:val="single" w:sz="4" w:space="0" w:color="auto"/>
            </w:tcBorders>
            <w:hideMark/>
          </w:tcPr>
          <w:p w14:paraId="41CB1986" w14:textId="77777777" w:rsidR="00F7457F" w:rsidRDefault="0090456D" w:rsidP="00F7457F">
            <w:pPr>
              <w:pStyle w:val="a4"/>
              <w:autoSpaceDE w:val="0"/>
              <w:autoSpaceDN w:val="0"/>
              <w:adjustRightInd w:val="0"/>
              <w:spacing w:after="0"/>
              <w:ind w:left="709"/>
              <w:jc w:val="center"/>
              <w:rPr>
                <w:b/>
                <w:kern w:val="2"/>
                <w:lang w:eastAsia="ar-SA"/>
              </w:rPr>
            </w:pPr>
            <w:r>
              <w:rPr>
                <w:b/>
                <w:shd w:val="clear" w:color="auto" w:fill="FFFFFF"/>
                <w:lang w:eastAsia="en-US"/>
              </w:rPr>
              <w:t>Российская Федерация, г Москва, вн.тер.г. муниципальный округ Арбат, пл Смоленская-Сенная, д. 30 стр. 2, (НАЗ –</w:t>
            </w:r>
            <w:r w:rsidR="00F7457F">
              <w:rPr>
                <w:b/>
                <w:shd w:val="clear" w:color="auto" w:fill="FFFFFF"/>
                <w:lang w:eastAsia="en-US"/>
              </w:rPr>
              <w:t xml:space="preserve"> новое административное здание)</w:t>
            </w:r>
          </w:p>
          <w:p w14:paraId="279EF8CE" w14:textId="77777777" w:rsidR="0090456D" w:rsidRDefault="0090456D" w:rsidP="000C498A">
            <w:pPr>
              <w:pStyle w:val="a4"/>
              <w:autoSpaceDE w:val="0"/>
              <w:autoSpaceDN w:val="0"/>
              <w:adjustRightInd w:val="0"/>
              <w:spacing w:after="0"/>
              <w:ind w:left="709"/>
              <w:jc w:val="center"/>
              <w:rPr>
                <w:b/>
                <w:kern w:val="2"/>
                <w:lang w:eastAsia="ar-SA"/>
              </w:rPr>
            </w:pPr>
          </w:p>
        </w:tc>
      </w:tr>
      <w:tr w:rsidR="0090456D" w14:paraId="0A716363"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772D5AEF"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22066834" w14:textId="77777777" w:rsidR="0090456D" w:rsidRDefault="0090456D" w:rsidP="000C498A">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AD86396"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2172,6/-/-</w:t>
            </w:r>
          </w:p>
        </w:tc>
      </w:tr>
      <w:tr w:rsidR="0090456D" w14:paraId="18F00F8B"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3AFE840A"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11C3A84"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2FDAD59"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1EE40210"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4C9103AA"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коридоров, холлов, фойе в т.ч.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72466520"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1A26AB3"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4682CD48"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2C2FD9A9"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ганитных,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42BDE490"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9F63CAF"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2744C2F1"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230A167B"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лестничных клеток, коридоров т.ч.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550D1F8F"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3809799"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302FCB38"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13F762DB"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конференц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14983418"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E13299A"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388,6/ - / -</w:t>
            </w:r>
          </w:p>
        </w:tc>
      </w:tr>
      <w:tr w:rsidR="0090456D" w14:paraId="2D594B87"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3493E7C1"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292EAABC"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E58BD0B"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1ECAE3A9"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55B34FAF"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5B04DE04" w14:textId="77777777" w:rsidR="0090456D" w:rsidRDefault="0090456D" w:rsidP="000C498A">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4C61971"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701AF953"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688C9B8A"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7537F278"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E5DD0AA"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034160B7"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55DBD0D3"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6CE7093D"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65A5A26"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2C506677"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7E27F829"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5E683920" w14:textId="77777777" w:rsidR="0090456D" w:rsidRDefault="0090456D" w:rsidP="000C498A">
            <w:pPr>
              <w:jc w:val="center"/>
              <w:rPr>
                <w:rFonts w:ascii="Times New Roman" w:hAnsi="Times New Roman"/>
                <w:sz w:val="24"/>
                <w:szCs w:val="24"/>
                <w:vertAlign w:val="superscript"/>
                <w:lang w:eastAsia="en-US"/>
              </w:rPr>
            </w:pPr>
            <w:r>
              <w:rPr>
                <w:rFonts w:ascii="Times New Roman" w:hAnsi="Times New Roman"/>
                <w:sz w:val="24"/>
                <w:szCs w:val="24"/>
              </w:rPr>
              <w:t>м</w:t>
            </w:r>
            <w:r>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5F6477AF"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 / - / -</w:t>
            </w:r>
          </w:p>
        </w:tc>
      </w:tr>
      <w:tr w:rsidR="0090456D" w14:paraId="5F5F06AF"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2377C0AB"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44272701"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D1024C3"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340BAA31"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5B904A1B"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4977C22D"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261266C" w14:textId="77777777" w:rsidR="0090456D" w:rsidRDefault="0090456D" w:rsidP="00F7457F">
            <w:pPr>
              <w:jc w:val="center"/>
              <w:rPr>
                <w:rFonts w:ascii="Times New Roman" w:hAnsi="Times New Roman"/>
                <w:sz w:val="24"/>
                <w:szCs w:val="24"/>
                <w:lang w:eastAsia="en-US"/>
              </w:rPr>
            </w:pPr>
            <w:r>
              <w:rPr>
                <w:rFonts w:ascii="Times New Roman" w:hAnsi="Times New Roman"/>
                <w:sz w:val="24"/>
                <w:szCs w:val="24"/>
              </w:rPr>
              <w:t>437,2/</w:t>
            </w:r>
            <w:r w:rsidR="00F7457F">
              <w:rPr>
                <w:rFonts w:ascii="Times New Roman" w:hAnsi="Times New Roman"/>
                <w:sz w:val="24"/>
                <w:szCs w:val="24"/>
              </w:rPr>
              <w:t>-</w:t>
            </w:r>
          </w:p>
        </w:tc>
      </w:tr>
      <w:tr w:rsidR="0090456D" w14:paraId="130F9C2F"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3E8CF30A"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4054AD49"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B889D85"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38325E7A"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58E778A3"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430BDC95"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91A1207"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09D62B43"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7F5F302E"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Машиномест</w:t>
            </w:r>
          </w:p>
        </w:tc>
        <w:tc>
          <w:tcPr>
            <w:tcW w:w="573" w:type="dxa"/>
            <w:tcBorders>
              <w:top w:val="single" w:sz="4" w:space="0" w:color="auto"/>
              <w:left w:val="single" w:sz="4" w:space="0" w:color="auto"/>
              <w:bottom w:val="single" w:sz="4" w:space="0" w:color="auto"/>
              <w:right w:val="single" w:sz="4" w:space="0" w:color="auto"/>
            </w:tcBorders>
            <w:hideMark/>
          </w:tcPr>
          <w:p w14:paraId="01C847F4"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шт</w:t>
            </w:r>
          </w:p>
        </w:tc>
        <w:tc>
          <w:tcPr>
            <w:tcW w:w="2798" w:type="dxa"/>
            <w:tcBorders>
              <w:top w:val="single" w:sz="4" w:space="0" w:color="auto"/>
              <w:left w:val="single" w:sz="4" w:space="0" w:color="auto"/>
              <w:bottom w:val="single" w:sz="4" w:space="0" w:color="auto"/>
              <w:right w:val="single" w:sz="4" w:space="0" w:color="auto"/>
            </w:tcBorders>
            <w:hideMark/>
          </w:tcPr>
          <w:p w14:paraId="7B7D1D33"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0E8A9CA5"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78466BF3"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40A83579" w14:textId="77777777" w:rsidR="0090456D" w:rsidRDefault="0090456D" w:rsidP="000C498A">
            <w:pPr>
              <w:jc w:val="center"/>
              <w:rPr>
                <w:rFonts w:ascii="Times New Roman" w:hAnsi="Times New Roman"/>
                <w:sz w:val="24"/>
                <w:szCs w:val="24"/>
                <w:lang w:eastAsia="en-US"/>
              </w:rPr>
            </w:pPr>
            <w:r>
              <w:rPr>
                <w:rFonts w:ascii="Times New Roman" w:hAnsi="Times New Roman"/>
                <w:sz w:val="24"/>
                <w:szCs w:val="24"/>
              </w:rPr>
              <w:t>м</w:t>
            </w:r>
            <w:r>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01847E4" w14:textId="77777777" w:rsidR="0090456D" w:rsidRDefault="00F7457F" w:rsidP="000C498A">
            <w:pPr>
              <w:jc w:val="center"/>
              <w:rPr>
                <w:rFonts w:ascii="Times New Roman" w:hAnsi="Times New Roman"/>
                <w:sz w:val="24"/>
                <w:szCs w:val="24"/>
                <w:lang w:eastAsia="en-US"/>
              </w:rPr>
            </w:pPr>
            <w:r>
              <w:rPr>
                <w:rFonts w:ascii="Times New Roman" w:hAnsi="Times New Roman"/>
                <w:sz w:val="24"/>
                <w:szCs w:val="24"/>
              </w:rPr>
              <w:t>-</w:t>
            </w:r>
          </w:p>
        </w:tc>
      </w:tr>
      <w:tr w:rsidR="0090456D" w14:paraId="3D91CF2D" w14:textId="77777777" w:rsidTr="000C498A">
        <w:tc>
          <w:tcPr>
            <w:tcW w:w="6200" w:type="dxa"/>
            <w:tcBorders>
              <w:top w:val="single" w:sz="4" w:space="0" w:color="auto"/>
              <w:left w:val="single" w:sz="4" w:space="0" w:color="auto"/>
              <w:bottom w:val="single" w:sz="4" w:space="0" w:color="auto"/>
              <w:right w:val="single" w:sz="4" w:space="0" w:color="auto"/>
            </w:tcBorders>
            <w:hideMark/>
          </w:tcPr>
          <w:p w14:paraId="76A81CDC" w14:textId="77777777" w:rsidR="0090456D" w:rsidRDefault="0090456D" w:rsidP="000C498A">
            <w:pPr>
              <w:jc w:val="center"/>
              <w:rPr>
                <w:rFonts w:ascii="Times New Roman" w:hAnsi="Times New Roman"/>
                <w:b/>
                <w:sz w:val="24"/>
                <w:szCs w:val="24"/>
                <w:lang w:eastAsia="en-US"/>
              </w:rPr>
            </w:pPr>
            <w:r>
              <w:rPr>
                <w:rFonts w:ascii="Times New Roman" w:hAnsi="Times New Roman"/>
                <w:b/>
                <w:sz w:val="24"/>
                <w:szCs w:val="24"/>
              </w:rPr>
              <w:t>Общая площадь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2A682998" w14:textId="77777777" w:rsidR="0090456D" w:rsidRDefault="0090456D" w:rsidP="000C498A">
            <w:pPr>
              <w:jc w:val="center"/>
              <w:rPr>
                <w:rFonts w:ascii="Times New Roman" w:hAnsi="Times New Roman"/>
                <w:b/>
                <w:sz w:val="24"/>
                <w:szCs w:val="24"/>
                <w:lang w:eastAsia="en-US"/>
              </w:rPr>
            </w:pPr>
            <w:r>
              <w:rPr>
                <w:rFonts w:ascii="Times New Roman" w:hAnsi="Times New Roman"/>
                <w:b/>
                <w:sz w:val="24"/>
                <w:szCs w:val="24"/>
              </w:rPr>
              <w:t>м</w:t>
            </w:r>
            <w:r>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91087DA" w14:textId="77777777" w:rsidR="0090456D" w:rsidRDefault="00F7457F" w:rsidP="000C498A">
            <w:pPr>
              <w:jc w:val="center"/>
              <w:rPr>
                <w:rFonts w:ascii="Times New Roman" w:hAnsi="Times New Roman"/>
                <w:sz w:val="24"/>
                <w:szCs w:val="24"/>
              </w:rPr>
            </w:pPr>
            <w:r>
              <w:rPr>
                <w:rFonts w:ascii="Times New Roman" w:hAnsi="Times New Roman"/>
                <w:sz w:val="24"/>
                <w:szCs w:val="24"/>
              </w:rPr>
              <w:t>2998,4</w:t>
            </w:r>
            <w:r w:rsidR="0090456D">
              <w:rPr>
                <w:rFonts w:ascii="Times New Roman" w:hAnsi="Times New Roman"/>
                <w:sz w:val="24"/>
                <w:szCs w:val="24"/>
              </w:rPr>
              <w:t>/</w:t>
            </w:r>
            <w:r>
              <w:rPr>
                <w:rFonts w:ascii="Times New Roman" w:hAnsi="Times New Roman"/>
                <w:sz w:val="24"/>
                <w:szCs w:val="24"/>
              </w:rPr>
              <w:t>-</w:t>
            </w:r>
            <w:r w:rsidR="0090456D">
              <w:rPr>
                <w:rFonts w:ascii="Times New Roman" w:hAnsi="Times New Roman"/>
                <w:sz w:val="24"/>
                <w:szCs w:val="24"/>
              </w:rPr>
              <w:t>/</w:t>
            </w:r>
            <w:r>
              <w:rPr>
                <w:rFonts w:ascii="Times New Roman" w:hAnsi="Times New Roman"/>
                <w:sz w:val="24"/>
                <w:szCs w:val="24"/>
              </w:rPr>
              <w:t>-</w:t>
            </w:r>
          </w:p>
          <w:p w14:paraId="0A38BC05" w14:textId="77777777" w:rsidR="0090456D" w:rsidRDefault="00F7457F" w:rsidP="000C498A">
            <w:pPr>
              <w:jc w:val="center"/>
              <w:rPr>
                <w:rFonts w:ascii="Times New Roman" w:hAnsi="Times New Roman"/>
                <w:b/>
                <w:sz w:val="24"/>
                <w:szCs w:val="24"/>
                <w:lang w:eastAsia="en-US"/>
              </w:rPr>
            </w:pPr>
            <w:r>
              <w:rPr>
                <w:rFonts w:ascii="Times New Roman" w:hAnsi="Times New Roman"/>
                <w:b/>
                <w:sz w:val="24"/>
                <w:szCs w:val="24"/>
              </w:rPr>
              <w:t>-</w:t>
            </w:r>
          </w:p>
        </w:tc>
      </w:tr>
    </w:tbl>
    <w:p w14:paraId="1DC5D681" w14:textId="77777777" w:rsidR="0099593B" w:rsidRDefault="0099593B" w:rsidP="0099593B">
      <w:pPr>
        <w:spacing w:after="0" w:line="240" w:lineRule="auto"/>
        <w:ind w:firstLine="709"/>
        <w:jc w:val="center"/>
        <w:rPr>
          <w:rFonts w:ascii="Times New Roman" w:hAnsi="Times New Roman"/>
          <w:b/>
          <w:sz w:val="24"/>
          <w:szCs w:val="24"/>
        </w:rPr>
      </w:pPr>
    </w:p>
    <w:p w14:paraId="49C2CE95" w14:textId="2ECB6E54" w:rsidR="0099593B" w:rsidRPr="00705C32" w:rsidRDefault="00CE449D" w:rsidP="0099593B">
      <w:pPr>
        <w:spacing w:after="0" w:line="240" w:lineRule="auto"/>
        <w:ind w:firstLine="709"/>
        <w:jc w:val="center"/>
        <w:rPr>
          <w:rFonts w:ascii="Times New Roman" w:hAnsi="Times New Roman"/>
          <w:b/>
          <w:sz w:val="24"/>
          <w:szCs w:val="24"/>
        </w:rPr>
      </w:pPr>
      <w:r>
        <w:rPr>
          <w:rFonts w:ascii="Times New Roman" w:hAnsi="Times New Roman"/>
          <w:b/>
          <w:sz w:val="24"/>
          <w:szCs w:val="24"/>
        </w:rPr>
        <w:t>6.</w:t>
      </w:r>
      <w:r w:rsidR="003C010C">
        <w:rPr>
          <w:rFonts w:ascii="Times New Roman" w:hAnsi="Times New Roman"/>
          <w:b/>
          <w:sz w:val="24"/>
          <w:szCs w:val="24"/>
        </w:rPr>
        <w:t>3</w:t>
      </w:r>
      <w:r w:rsidR="0099593B" w:rsidRPr="00705C32">
        <w:rPr>
          <w:rFonts w:ascii="Times New Roman" w:hAnsi="Times New Roman"/>
          <w:b/>
          <w:sz w:val="24"/>
          <w:szCs w:val="24"/>
        </w:rPr>
        <w:t>. Содержание прилегающей территории</w:t>
      </w:r>
    </w:p>
    <w:p w14:paraId="517BFB0D" w14:textId="77777777" w:rsidR="0099593B" w:rsidRPr="00705C32" w:rsidRDefault="0099593B" w:rsidP="0099593B">
      <w:pPr>
        <w:spacing w:after="0" w:line="240" w:lineRule="auto"/>
        <w:ind w:firstLine="709"/>
        <w:jc w:val="both"/>
        <w:rPr>
          <w:rFonts w:ascii="Times New Roman" w:hAnsi="Times New Roman"/>
          <w:b/>
          <w:sz w:val="24"/>
          <w:szCs w:val="24"/>
        </w:rPr>
      </w:pPr>
      <w:r w:rsidRPr="00705C32">
        <w:rPr>
          <w:rFonts w:ascii="Times New Roman" w:hAnsi="Times New Roman"/>
          <w:sz w:val="24"/>
          <w:szCs w:val="24"/>
        </w:rPr>
        <w:t>Общие сведения</w:t>
      </w:r>
      <w:r w:rsidRPr="00705C32">
        <w:rPr>
          <w:rFonts w:ascii="Times New Roman" w:hAnsi="Times New Roman"/>
          <w:b/>
          <w:sz w:val="24"/>
          <w:szCs w:val="24"/>
        </w:rPr>
        <w:t xml:space="preserve"> </w:t>
      </w:r>
    </w:p>
    <w:p w14:paraId="1C5B0228" w14:textId="3B36F2C1" w:rsidR="0099593B" w:rsidRPr="00705C32" w:rsidRDefault="0099593B" w:rsidP="0099593B">
      <w:pPr>
        <w:spacing w:after="0" w:line="240" w:lineRule="auto"/>
        <w:ind w:firstLine="709"/>
        <w:jc w:val="both"/>
        <w:rPr>
          <w:rFonts w:ascii="Times New Roman" w:eastAsia="Arial Unicode MS" w:hAnsi="Times New Roman"/>
          <w:sz w:val="24"/>
          <w:szCs w:val="24"/>
        </w:rPr>
      </w:pPr>
      <w:r w:rsidRPr="00705C32">
        <w:rPr>
          <w:rFonts w:ascii="Times New Roman" w:hAnsi="Times New Roman"/>
          <w:sz w:val="24"/>
          <w:szCs w:val="24"/>
        </w:rPr>
        <w:t>Содержани</w:t>
      </w:r>
      <w:r w:rsidR="000F6FD4">
        <w:rPr>
          <w:rFonts w:ascii="Times New Roman" w:hAnsi="Times New Roman"/>
          <w:sz w:val="24"/>
          <w:szCs w:val="24"/>
        </w:rPr>
        <w:t>е</w:t>
      </w:r>
      <w:r w:rsidRPr="00705C32">
        <w:rPr>
          <w:rFonts w:ascii="Times New Roman" w:hAnsi="Times New Roman"/>
          <w:sz w:val="24"/>
          <w:szCs w:val="24"/>
        </w:rPr>
        <w:t xml:space="preserve"> прилегающей территории включает в себя услуги по санитарному содержанию ручную уборку (включает в себя очистку ограждений, въездных и пожарных ворот) и механизированную уборку.</w:t>
      </w:r>
      <w:r w:rsidRPr="00705C32">
        <w:rPr>
          <w:rFonts w:ascii="Times New Roman" w:eastAsia="Arial Unicode MS" w:hAnsi="Times New Roman"/>
          <w:sz w:val="24"/>
          <w:szCs w:val="24"/>
        </w:rPr>
        <w:t xml:space="preserve"> </w:t>
      </w:r>
    </w:p>
    <w:p w14:paraId="6A6E899A" w14:textId="77777777" w:rsidR="0099593B" w:rsidRPr="00705C32" w:rsidRDefault="0099593B" w:rsidP="0099593B">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 xml:space="preserve">Общая площадь для </w:t>
      </w:r>
      <w:r w:rsidRPr="00705C32">
        <w:rPr>
          <w:rFonts w:ascii="Times New Roman" w:hAnsi="Times New Roman"/>
          <w:sz w:val="24"/>
          <w:szCs w:val="24"/>
        </w:rPr>
        <w:t xml:space="preserve">содержания прилегающей территории </w:t>
      </w:r>
      <w:r w:rsidRPr="00705C32">
        <w:rPr>
          <w:rFonts w:ascii="Times New Roman" w:eastAsia="Arial Unicode MS" w:hAnsi="Times New Roman"/>
          <w:sz w:val="24"/>
          <w:szCs w:val="24"/>
        </w:rPr>
        <w:t xml:space="preserve">составляет: </w:t>
      </w:r>
      <w:r w:rsidR="002B6631">
        <w:rPr>
          <w:rFonts w:ascii="Times New Roman" w:eastAsia="Arial Unicode MS" w:hAnsi="Times New Roman"/>
          <w:b/>
          <w:sz w:val="24"/>
          <w:szCs w:val="24"/>
        </w:rPr>
        <w:t>1547</w:t>
      </w:r>
      <w:r w:rsidRPr="00705C32">
        <w:rPr>
          <w:rFonts w:ascii="Times New Roman" w:eastAsia="Arial Unicode MS" w:hAnsi="Times New Roman"/>
          <w:b/>
          <w:sz w:val="24"/>
          <w:szCs w:val="24"/>
        </w:rPr>
        <w:t xml:space="preserve"> </w:t>
      </w:r>
      <w:r w:rsidRPr="00705C32">
        <w:rPr>
          <w:rFonts w:ascii="Times New Roman" w:hAnsi="Times New Roman"/>
          <w:b/>
          <w:sz w:val="24"/>
          <w:szCs w:val="24"/>
        </w:rPr>
        <w:t>м2</w:t>
      </w:r>
      <w:r w:rsidRPr="00705C32">
        <w:rPr>
          <w:rFonts w:ascii="Times New Roman" w:hAnsi="Times New Roman"/>
          <w:sz w:val="24"/>
          <w:szCs w:val="24"/>
        </w:rPr>
        <w:t>, из них:</w:t>
      </w:r>
    </w:p>
    <w:p w14:paraId="2DA1C751" w14:textId="77777777" w:rsidR="0099593B" w:rsidRPr="00705C32" w:rsidRDefault="0099593B" w:rsidP="0099593B">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w:t>
      </w:r>
    </w:p>
    <w:p w14:paraId="32683742" w14:textId="77777777" w:rsidR="0099593B" w:rsidRPr="00705C32" w:rsidRDefault="0099593B" w:rsidP="0099593B">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     ручная уборка прилегающих территорий                                       </w:t>
      </w:r>
      <w:r w:rsidR="002B6631">
        <w:rPr>
          <w:rFonts w:ascii="Times New Roman" w:hAnsi="Times New Roman"/>
          <w:b/>
          <w:sz w:val="24"/>
          <w:szCs w:val="24"/>
        </w:rPr>
        <w:t>1547</w:t>
      </w:r>
      <w:r w:rsidRPr="00705C32">
        <w:rPr>
          <w:rFonts w:ascii="Times New Roman" w:hAnsi="Times New Roman"/>
          <w:sz w:val="24"/>
          <w:szCs w:val="24"/>
        </w:rPr>
        <w:t xml:space="preserve"> м2; </w:t>
      </w:r>
    </w:p>
    <w:p w14:paraId="631CA7BB" w14:textId="77777777" w:rsidR="0099593B" w:rsidRPr="00F25F9F" w:rsidRDefault="0099593B" w:rsidP="00F25F9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 xml:space="preserve">     </w:t>
      </w:r>
    </w:p>
    <w:p w14:paraId="5D5B9915" w14:textId="3315414C" w:rsidR="0099593B" w:rsidRDefault="00CE449D" w:rsidP="0099593B">
      <w:pPr>
        <w:spacing w:after="0" w:line="240" w:lineRule="auto"/>
        <w:jc w:val="center"/>
        <w:rPr>
          <w:rFonts w:ascii="Times New Roman" w:hAnsi="Times New Roman"/>
          <w:b/>
          <w:sz w:val="24"/>
          <w:szCs w:val="24"/>
        </w:rPr>
      </w:pPr>
      <w:r>
        <w:rPr>
          <w:rFonts w:ascii="Times New Roman" w:hAnsi="Times New Roman"/>
          <w:b/>
          <w:sz w:val="24"/>
          <w:szCs w:val="24"/>
        </w:rPr>
        <w:t>6.</w:t>
      </w:r>
      <w:r w:rsidR="003C010C">
        <w:rPr>
          <w:rFonts w:ascii="Times New Roman" w:hAnsi="Times New Roman"/>
          <w:b/>
          <w:sz w:val="24"/>
          <w:szCs w:val="24"/>
        </w:rPr>
        <w:t>4</w:t>
      </w:r>
      <w:r w:rsidR="0099593B" w:rsidRPr="00705C32">
        <w:rPr>
          <w:rFonts w:ascii="Times New Roman" w:hAnsi="Times New Roman"/>
          <w:b/>
          <w:sz w:val="24"/>
          <w:szCs w:val="24"/>
        </w:rPr>
        <w:t>. Перечень объектов и объемы механизированной и ручной оборки:</w:t>
      </w:r>
    </w:p>
    <w:p w14:paraId="1E0CA6E7" w14:textId="77777777" w:rsidR="0099593B" w:rsidRDefault="0099593B" w:rsidP="0099593B">
      <w:pPr>
        <w:spacing w:after="0" w:line="240" w:lineRule="auto"/>
        <w:jc w:val="center"/>
        <w:rPr>
          <w:rFonts w:ascii="Times New Roman" w:hAnsi="Times New Roman"/>
          <w:b/>
          <w:sz w:val="24"/>
          <w:szCs w:val="24"/>
        </w:rPr>
      </w:pP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8"/>
        <w:gridCol w:w="3492"/>
      </w:tblGrid>
      <w:tr w:rsidR="0099593B" w:rsidRPr="0004487B" w14:paraId="5FDDD315" w14:textId="77777777" w:rsidTr="0099593B">
        <w:trPr>
          <w:trHeight w:val="1181"/>
          <w:jc w:val="center"/>
        </w:trPr>
        <w:tc>
          <w:tcPr>
            <w:tcW w:w="5698" w:type="dxa"/>
            <w:tcBorders>
              <w:top w:val="single" w:sz="4" w:space="0" w:color="auto"/>
              <w:left w:val="single" w:sz="4" w:space="0" w:color="auto"/>
              <w:bottom w:val="single" w:sz="4" w:space="0" w:color="auto"/>
              <w:right w:val="single" w:sz="4" w:space="0" w:color="auto"/>
            </w:tcBorders>
          </w:tcPr>
          <w:p w14:paraId="666BB173" w14:textId="77777777" w:rsidR="0099593B" w:rsidRPr="0004487B" w:rsidRDefault="0099593B" w:rsidP="000C498A">
            <w:pPr>
              <w:spacing w:after="0" w:line="240" w:lineRule="auto"/>
              <w:rPr>
                <w:rFonts w:ascii="Times New Roman" w:hAnsi="Times New Roman"/>
                <w:sz w:val="24"/>
                <w:szCs w:val="24"/>
              </w:rPr>
            </w:pPr>
            <w:r w:rsidRPr="0004487B">
              <w:rPr>
                <w:rFonts w:ascii="Times New Roman" w:hAnsi="Times New Roman"/>
                <w:sz w:val="24"/>
                <w:szCs w:val="24"/>
              </w:rPr>
              <w:t>Наименование прилегающей территории</w:t>
            </w:r>
            <w:r w:rsidRPr="0004487B">
              <w:rPr>
                <w:rFonts w:ascii="Times New Roman" w:hAnsi="Times New Roman"/>
                <w:sz w:val="24"/>
                <w:szCs w:val="24"/>
              </w:rPr>
              <w:tab/>
            </w:r>
          </w:p>
        </w:tc>
        <w:tc>
          <w:tcPr>
            <w:tcW w:w="3492" w:type="dxa"/>
            <w:tcBorders>
              <w:top w:val="single" w:sz="4" w:space="0" w:color="auto"/>
              <w:left w:val="single" w:sz="4" w:space="0" w:color="auto"/>
              <w:bottom w:val="single" w:sz="4" w:space="0" w:color="auto"/>
              <w:right w:val="single" w:sz="4" w:space="0" w:color="auto"/>
            </w:tcBorders>
            <w:hideMark/>
          </w:tcPr>
          <w:p w14:paraId="6AA6F3D2" w14:textId="6ADE9343" w:rsidR="0099593B" w:rsidRPr="0004487B" w:rsidRDefault="0004487B" w:rsidP="0099593B">
            <w:pPr>
              <w:spacing w:after="0" w:line="240" w:lineRule="auto"/>
              <w:rPr>
                <w:rFonts w:ascii="Times New Roman" w:hAnsi="Times New Roman"/>
                <w:sz w:val="24"/>
                <w:szCs w:val="24"/>
              </w:rPr>
            </w:pPr>
            <w:r w:rsidRPr="0004487B">
              <w:rPr>
                <w:rFonts w:ascii="Times New Roman" w:hAnsi="Times New Roman"/>
                <w:sz w:val="24"/>
                <w:szCs w:val="24"/>
                <w:shd w:val="clear" w:color="auto" w:fill="FFFFFF"/>
              </w:rPr>
              <w:t>Российская Федерация, г Москва, вн.тер.г. муниципальный округ Арбат, пл Смоленская-Сенная, д. 30 стр. 2, (НАЗ – новое административное здание)</w:t>
            </w:r>
            <w:r w:rsidR="0099593B" w:rsidRPr="0004487B">
              <w:rPr>
                <w:rFonts w:ascii="Times New Roman" w:hAnsi="Times New Roman"/>
                <w:sz w:val="24"/>
                <w:szCs w:val="24"/>
              </w:rPr>
              <w:t xml:space="preserve">, </w:t>
            </w:r>
          </w:p>
          <w:p w14:paraId="21E4C171" w14:textId="77777777" w:rsidR="0099593B" w:rsidRPr="0004487B" w:rsidRDefault="0099593B" w:rsidP="000C498A">
            <w:pPr>
              <w:spacing w:after="0" w:line="240" w:lineRule="auto"/>
              <w:rPr>
                <w:rFonts w:ascii="Times New Roman" w:hAnsi="Times New Roman"/>
                <w:sz w:val="24"/>
                <w:szCs w:val="24"/>
              </w:rPr>
            </w:pPr>
          </w:p>
        </w:tc>
      </w:tr>
      <w:tr w:rsidR="0099593B" w:rsidRPr="0004487B" w14:paraId="3B519F91" w14:textId="77777777" w:rsidTr="0099593B">
        <w:trPr>
          <w:trHeight w:val="875"/>
          <w:jc w:val="center"/>
        </w:trPr>
        <w:tc>
          <w:tcPr>
            <w:tcW w:w="5698" w:type="dxa"/>
            <w:tcBorders>
              <w:top w:val="single" w:sz="4" w:space="0" w:color="auto"/>
              <w:left w:val="single" w:sz="4" w:space="0" w:color="auto"/>
              <w:bottom w:val="single" w:sz="4" w:space="0" w:color="auto"/>
              <w:right w:val="single" w:sz="4" w:space="0" w:color="auto"/>
            </w:tcBorders>
            <w:hideMark/>
          </w:tcPr>
          <w:p w14:paraId="47D98E55" w14:textId="4993863B" w:rsidR="0099593B" w:rsidRPr="0004487B" w:rsidRDefault="0099593B" w:rsidP="0004487B">
            <w:pPr>
              <w:spacing w:after="0" w:line="240" w:lineRule="auto"/>
              <w:rPr>
                <w:rFonts w:ascii="Times New Roman" w:hAnsi="Times New Roman"/>
                <w:sz w:val="24"/>
                <w:szCs w:val="24"/>
              </w:rPr>
            </w:pPr>
            <w:r w:rsidRPr="0004487B">
              <w:rPr>
                <w:rFonts w:ascii="Times New Roman" w:hAnsi="Times New Roman"/>
                <w:sz w:val="24"/>
                <w:szCs w:val="24"/>
              </w:rPr>
              <w:t xml:space="preserve">Площадь </w:t>
            </w:r>
            <w:r w:rsidR="0004487B" w:rsidRPr="0004487B">
              <w:rPr>
                <w:rFonts w:ascii="Times New Roman" w:hAnsi="Times New Roman"/>
                <w:sz w:val="24"/>
                <w:szCs w:val="24"/>
              </w:rPr>
              <w:t>убираемого участка</w:t>
            </w:r>
            <w:r w:rsidR="00EC6BA4">
              <w:rPr>
                <w:rFonts w:ascii="Times New Roman" w:hAnsi="Times New Roman"/>
                <w:sz w:val="24"/>
                <w:szCs w:val="24"/>
              </w:rPr>
              <w:t>, м2</w:t>
            </w:r>
          </w:p>
        </w:tc>
        <w:tc>
          <w:tcPr>
            <w:tcW w:w="3492" w:type="dxa"/>
            <w:tcBorders>
              <w:top w:val="single" w:sz="4" w:space="0" w:color="auto"/>
              <w:left w:val="single" w:sz="4" w:space="0" w:color="auto"/>
              <w:bottom w:val="single" w:sz="4" w:space="0" w:color="auto"/>
              <w:right w:val="single" w:sz="4" w:space="0" w:color="auto"/>
            </w:tcBorders>
            <w:hideMark/>
          </w:tcPr>
          <w:p w14:paraId="0036362A" w14:textId="17279CE6" w:rsidR="0099593B" w:rsidRPr="0004487B" w:rsidRDefault="0004487B" w:rsidP="000C498A">
            <w:pPr>
              <w:spacing w:after="0" w:line="240" w:lineRule="auto"/>
              <w:rPr>
                <w:rFonts w:ascii="Times New Roman" w:hAnsi="Times New Roman"/>
                <w:sz w:val="24"/>
                <w:szCs w:val="24"/>
              </w:rPr>
            </w:pPr>
            <w:r w:rsidRPr="0004487B">
              <w:rPr>
                <w:rFonts w:ascii="Times New Roman" w:hAnsi="Times New Roman"/>
                <w:sz w:val="24"/>
                <w:szCs w:val="24"/>
              </w:rPr>
              <w:t>1547</w:t>
            </w:r>
            <w:r w:rsidR="0099593B" w:rsidRPr="0004487B">
              <w:rPr>
                <w:rFonts w:ascii="Times New Roman" w:hAnsi="Times New Roman"/>
                <w:sz w:val="24"/>
                <w:szCs w:val="24"/>
              </w:rPr>
              <w:t xml:space="preserve"> </w:t>
            </w:r>
          </w:p>
          <w:p w14:paraId="3AC89039" w14:textId="77777777" w:rsidR="0099593B" w:rsidRPr="0004487B" w:rsidRDefault="0099593B" w:rsidP="000C498A">
            <w:pPr>
              <w:spacing w:after="0" w:line="240" w:lineRule="auto"/>
              <w:rPr>
                <w:rFonts w:ascii="Times New Roman" w:hAnsi="Times New Roman"/>
                <w:sz w:val="24"/>
                <w:szCs w:val="24"/>
              </w:rPr>
            </w:pPr>
          </w:p>
        </w:tc>
      </w:tr>
    </w:tbl>
    <w:p w14:paraId="013B41A0" w14:textId="1E33C02E" w:rsidR="0099593B" w:rsidRPr="00705C32" w:rsidRDefault="00CE449D" w:rsidP="0099593B">
      <w:pPr>
        <w:spacing w:after="0" w:line="240" w:lineRule="auto"/>
        <w:jc w:val="center"/>
        <w:rPr>
          <w:rFonts w:ascii="Times New Roman" w:eastAsia="Arial Unicode MS" w:hAnsi="Times New Roman"/>
          <w:b/>
          <w:sz w:val="24"/>
          <w:szCs w:val="24"/>
        </w:rPr>
      </w:pPr>
      <w:r>
        <w:rPr>
          <w:rFonts w:ascii="Times New Roman" w:eastAsia="Arial Unicode MS" w:hAnsi="Times New Roman"/>
          <w:b/>
          <w:sz w:val="24"/>
          <w:szCs w:val="24"/>
        </w:rPr>
        <w:t>6.</w:t>
      </w:r>
      <w:r w:rsidR="003C010C">
        <w:rPr>
          <w:rFonts w:ascii="Times New Roman" w:eastAsia="Arial Unicode MS" w:hAnsi="Times New Roman"/>
          <w:b/>
          <w:sz w:val="24"/>
          <w:szCs w:val="24"/>
        </w:rPr>
        <w:t>5</w:t>
      </w:r>
      <w:r w:rsidR="0099593B" w:rsidRPr="00705C32">
        <w:rPr>
          <w:rFonts w:ascii="Times New Roman" w:eastAsia="Arial Unicode MS" w:hAnsi="Times New Roman"/>
          <w:b/>
          <w:sz w:val="24"/>
          <w:szCs w:val="24"/>
        </w:rPr>
        <w:t>. Общее количество элементов, размещенных на территории для обслуживания:</w:t>
      </w:r>
    </w:p>
    <w:tbl>
      <w:tblPr>
        <w:tblW w:w="10065" w:type="dxa"/>
        <w:tblInd w:w="-34" w:type="dxa"/>
        <w:tblLayout w:type="fixed"/>
        <w:tblLook w:val="00A0" w:firstRow="1" w:lastRow="0" w:firstColumn="1" w:lastColumn="0" w:noHBand="0" w:noVBand="0"/>
      </w:tblPr>
      <w:tblGrid>
        <w:gridCol w:w="709"/>
        <w:gridCol w:w="6379"/>
        <w:gridCol w:w="1134"/>
        <w:gridCol w:w="1843"/>
      </w:tblGrid>
      <w:tr w:rsidR="0099593B" w:rsidRPr="00705C32" w14:paraId="355492A5" w14:textId="77777777" w:rsidTr="000C498A">
        <w:tc>
          <w:tcPr>
            <w:tcW w:w="709" w:type="dxa"/>
            <w:tcBorders>
              <w:top w:val="single" w:sz="4" w:space="0" w:color="auto"/>
              <w:left w:val="single" w:sz="4" w:space="0" w:color="auto"/>
              <w:bottom w:val="single" w:sz="4" w:space="0" w:color="auto"/>
              <w:right w:val="single" w:sz="4" w:space="0" w:color="auto"/>
            </w:tcBorders>
            <w:vAlign w:val="bottom"/>
          </w:tcPr>
          <w:p w14:paraId="59514428"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w:t>
            </w:r>
          </w:p>
          <w:p w14:paraId="1DB092BE"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п/п</w:t>
            </w:r>
          </w:p>
        </w:tc>
        <w:tc>
          <w:tcPr>
            <w:tcW w:w="6379" w:type="dxa"/>
            <w:tcBorders>
              <w:top w:val="single" w:sz="4" w:space="0" w:color="auto"/>
              <w:left w:val="nil"/>
              <w:bottom w:val="single" w:sz="4" w:space="0" w:color="auto"/>
              <w:right w:val="single" w:sz="4" w:space="0" w:color="auto"/>
            </w:tcBorders>
            <w:vAlign w:val="bottom"/>
          </w:tcPr>
          <w:p w14:paraId="19FA4AA8"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Наименование элементов территории</w:t>
            </w:r>
          </w:p>
        </w:tc>
        <w:tc>
          <w:tcPr>
            <w:tcW w:w="1134" w:type="dxa"/>
            <w:tcBorders>
              <w:top w:val="single" w:sz="4" w:space="0" w:color="auto"/>
              <w:left w:val="nil"/>
              <w:bottom w:val="single" w:sz="4" w:space="0" w:color="auto"/>
              <w:right w:val="single" w:sz="4" w:space="0" w:color="auto"/>
            </w:tcBorders>
            <w:vAlign w:val="bottom"/>
          </w:tcPr>
          <w:p w14:paraId="320EDB62"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Ед. изм.</w:t>
            </w:r>
          </w:p>
        </w:tc>
        <w:tc>
          <w:tcPr>
            <w:tcW w:w="1843" w:type="dxa"/>
            <w:tcBorders>
              <w:top w:val="single" w:sz="4" w:space="0" w:color="auto"/>
              <w:left w:val="nil"/>
              <w:bottom w:val="single" w:sz="4" w:space="0" w:color="auto"/>
              <w:right w:val="single" w:sz="4" w:space="0" w:color="auto"/>
            </w:tcBorders>
            <w:vAlign w:val="bottom"/>
          </w:tcPr>
          <w:p w14:paraId="7F031BF5"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 xml:space="preserve">Кол-во </w:t>
            </w:r>
          </w:p>
        </w:tc>
      </w:tr>
      <w:tr w:rsidR="0099593B" w:rsidRPr="00705C32" w14:paraId="79FDD144" w14:textId="77777777" w:rsidTr="000C498A">
        <w:tc>
          <w:tcPr>
            <w:tcW w:w="709" w:type="dxa"/>
            <w:tcBorders>
              <w:top w:val="single" w:sz="4" w:space="0" w:color="auto"/>
              <w:left w:val="single" w:sz="4" w:space="0" w:color="auto"/>
              <w:bottom w:val="single" w:sz="4" w:space="0" w:color="auto"/>
              <w:right w:val="single" w:sz="4" w:space="0" w:color="auto"/>
            </w:tcBorders>
            <w:vAlign w:val="bottom"/>
          </w:tcPr>
          <w:p w14:paraId="088A9B89"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1</w:t>
            </w:r>
          </w:p>
        </w:tc>
        <w:tc>
          <w:tcPr>
            <w:tcW w:w="6379" w:type="dxa"/>
            <w:tcBorders>
              <w:top w:val="single" w:sz="4" w:space="0" w:color="auto"/>
              <w:left w:val="nil"/>
              <w:bottom w:val="single" w:sz="4" w:space="0" w:color="auto"/>
              <w:right w:val="single" w:sz="4" w:space="0" w:color="auto"/>
            </w:tcBorders>
          </w:tcPr>
          <w:p w14:paraId="487D9735" w14:textId="77777777" w:rsidR="0099593B" w:rsidRPr="00705C32" w:rsidRDefault="0099593B" w:rsidP="000C498A">
            <w:pPr>
              <w:spacing w:after="0" w:line="240" w:lineRule="auto"/>
              <w:rPr>
                <w:rFonts w:ascii="Times New Roman" w:eastAsia="Arial Unicode MS" w:hAnsi="Times New Roman"/>
                <w:b/>
                <w:sz w:val="24"/>
                <w:szCs w:val="24"/>
              </w:rPr>
            </w:pPr>
            <w:r w:rsidRPr="00705C32">
              <w:rPr>
                <w:rFonts w:ascii="Times New Roman" w:eastAsia="Arial Unicode MS" w:hAnsi="Times New Roman"/>
                <w:b/>
                <w:sz w:val="24"/>
                <w:szCs w:val="24"/>
              </w:rPr>
              <w:t xml:space="preserve">Скамейки: </w:t>
            </w:r>
          </w:p>
          <w:p w14:paraId="151EAE30"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Смоленская-сенная  д.30 стр.2</w:t>
            </w:r>
          </w:p>
          <w:p w14:paraId="550D2A6C" w14:textId="77777777" w:rsidR="0099593B" w:rsidRPr="00705C32" w:rsidRDefault="0099593B" w:rsidP="000C498A">
            <w:pPr>
              <w:spacing w:after="0" w:line="240" w:lineRule="auto"/>
              <w:rPr>
                <w:rFonts w:ascii="Times New Roman" w:eastAsia="Arial Unicode MS" w:hAnsi="Times New Roman"/>
                <w:sz w:val="24"/>
                <w:szCs w:val="24"/>
              </w:rPr>
            </w:pPr>
          </w:p>
        </w:tc>
        <w:tc>
          <w:tcPr>
            <w:tcW w:w="1134" w:type="dxa"/>
            <w:tcBorders>
              <w:top w:val="single" w:sz="4" w:space="0" w:color="auto"/>
              <w:left w:val="nil"/>
              <w:bottom w:val="single" w:sz="4" w:space="0" w:color="auto"/>
              <w:right w:val="single" w:sz="4" w:space="0" w:color="auto"/>
            </w:tcBorders>
          </w:tcPr>
          <w:p w14:paraId="752159E8"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шт.</w:t>
            </w:r>
          </w:p>
          <w:p w14:paraId="1B830FF8" w14:textId="77777777" w:rsidR="0099593B" w:rsidRPr="00705C32" w:rsidRDefault="0099593B" w:rsidP="000C498A">
            <w:pPr>
              <w:spacing w:after="0" w:line="240" w:lineRule="auto"/>
              <w:rPr>
                <w:rFonts w:ascii="Times New Roman" w:eastAsia="Arial Unicode MS" w:hAnsi="Times New Roman"/>
                <w:sz w:val="24"/>
                <w:szCs w:val="24"/>
              </w:rPr>
            </w:pPr>
          </w:p>
        </w:tc>
        <w:tc>
          <w:tcPr>
            <w:tcW w:w="1843" w:type="dxa"/>
            <w:tcBorders>
              <w:top w:val="single" w:sz="4" w:space="0" w:color="auto"/>
              <w:left w:val="nil"/>
              <w:bottom w:val="single" w:sz="4" w:space="0" w:color="auto"/>
              <w:right w:val="single" w:sz="4" w:space="0" w:color="auto"/>
            </w:tcBorders>
          </w:tcPr>
          <w:p w14:paraId="0E086C25"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5</w:t>
            </w:r>
          </w:p>
          <w:p w14:paraId="7429931E" w14:textId="77777777" w:rsidR="0099593B" w:rsidRPr="00705C32" w:rsidRDefault="0099593B" w:rsidP="000C498A">
            <w:pPr>
              <w:spacing w:after="0" w:line="240" w:lineRule="auto"/>
              <w:rPr>
                <w:rFonts w:ascii="Times New Roman" w:eastAsia="Arial Unicode MS" w:hAnsi="Times New Roman"/>
                <w:sz w:val="24"/>
                <w:szCs w:val="24"/>
              </w:rPr>
            </w:pPr>
          </w:p>
        </w:tc>
      </w:tr>
      <w:tr w:rsidR="0099593B" w:rsidRPr="00705C32" w14:paraId="2CF1A085" w14:textId="77777777" w:rsidTr="000C498A">
        <w:tc>
          <w:tcPr>
            <w:tcW w:w="709" w:type="dxa"/>
            <w:tcBorders>
              <w:top w:val="single" w:sz="4" w:space="0" w:color="auto"/>
              <w:left w:val="single" w:sz="4" w:space="0" w:color="auto"/>
              <w:bottom w:val="single" w:sz="4" w:space="0" w:color="auto"/>
              <w:right w:val="single" w:sz="4" w:space="0" w:color="auto"/>
            </w:tcBorders>
            <w:vAlign w:val="bottom"/>
          </w:tcPr>
          <w:p w14:paraId="19522926" w14:textId="77777777" w:rsidR="0099593B" w:rsidRPr="00705C32" w:rsidRDefault="0099593B" w:rsidP="000C498A">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2</w:t>
            </w:r>
          </w:p>
        </w:tc>
        <w:tc>
          <w:tcPr>
            <w:tcW w:w="6379" w:type="dxa"/>
            <w:tcBorders>
              <w:top w:val="single" w:sz="4" w:space="0" w:color="auto"/>
              <w:left w:val="nil"/>
              <w:bottom w:val="single" w:sz="4" w:space="0" w:color="auto"/>
              <w:right w:val="single" w:sz="4" w:space="0" w:color="auto"/>
            </w:tcBorders>
          </w:tcPr>
          <w:p w14:paraId="00014BA2"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 xml:space="preserve">Урны </w:t>
            </w:r>
          </w:p>
        </w:tc>
        <w:tc>
          <w:tcPr>
            <w:tcW w:w="1134" w:type="dxa"/>
            <w:tcBorders>
              <w:top w:val="single" w:sz="4" w:space="0" w:color="auto"/>
              <w:left w:val="nil"/>
              <w:bottom w:val="single" w:sz="4" w:space="0" w:color="auto"/>
              <w:right w:val="single" w:sz="4" w:space="0" w:color="auto"/>
            </w:tcBorders>
          </w:tcPr>
          <w:p w14:paraId="4CBF3B80" w14:textId="77777777" w:rsidR="0099593B" w:rsidRPr="00705C32" w:rsidRDefault="0099593B" w:rsidP="000C498A">
            <w:pPr>
              <w:spacing w:after="0" w:line="240" w:lineRule="auto"/>
              <w:rPr>
                <w:rFonts w:ascii="Times New Roman" w:eastAsia="Arial Unicode MS" w:hAnsi="Times New Roman"/>
                <w:sz w:val="24"/>
                <w:szCs w:val="24"/>
              </w:rPr>
            </w:pPr>
            <w:r w:rsidRPr="00705C32">
              <w:rPr>
                <w:rFonts w:ascii="Times New Roman" w:eastAsia="Arial Unicode MS" w:hAnsi="Times New Roman"/>
                <w:sz w:val="24"/>
                <w:szCs w:val="24"/>
              </w:rPr>
              <w:t>шт.</w:t>
            </w:r>
          </w:p>
        </w:tc>
        <w:tc>
          <w:tcPr>
            <w:tcW w:w="1843" w:type="dxa"/>
            <w:tcBorders>
              <w:top w:val="single" w:sz="4" w:space="0" w:color="auto"/>
              <w:left w:val="nil"/>
              <w:bottom w:val="single" w:sz="4" w:space="0" w:color="auto"/>
              <w:right w:val="single" w:sz="4" w:space="0" w:color="auto"/>
            </w:tcBorders>
          </w:tcPr>
          <w:p w14:paraId="5F5A7970" w14:textId="77777777" w:rsidR="0099593B" w:rsidRPr="00705C32" w:rsidRDefault="0099593B" w:rsidP="000C498A">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2</w:t>
            </w:r>
          </w:p>
        </w:tc>
      </w:tr>
    </w:tbl>
    <w:p w14:paraId="4CA7D832" w14:textId="77777777" w:rsidR="009C11DF" w:rsidRPr="00705C32" w:rsidRDefault="009C11DF" w:rsidP="002B6631">
      <w:pPr>
        <w:spacing w:after="0" w:line="240" w:lineRule="auto"/>
        <w:jc w:val="both"/>
        <w:rPr>
          <w:rFonts w:ascii="Times New Roman" w:hAnsi="Times New Roman"/>
          <w:b/>
          <w:sz w:val="24"/>
          <w:szCs w:val="24"/>
        </w:rPr>
      </w:pPr>
    </w:p>
    <w:p w14:paraId="5E1DD3BF" w14:textId="03551D8D" w:rsidR="009C11DF" w:rsidRPr="00705C32" w:rsidRDefault="00CE449D" w:rsidP="005810C7">
      <w:pPr>
        <w:pStyle w:val="a4"/>
        <w:spacing w:after="0"/>
        <w:ind w:left="709"/>
        <w:contextualSpacing w:val="0"/>
        <w:rPr>
          <w:b/>
        </w:rPr>
      </w:pPr>
      <w:r>
        <w:rPr>
          <w:b/>
        </w:rPr>
        <w:t>6.</w:t>
      </w:r>
      <w:r w:rsidR="003C010C">
        <w:rPr>
          <w:b/>
        </w:rPr>
        <w:t>6</w:t>
      </w:r>
      <w:r w:rsidR="005810C7">
        <w:rPr>
          <w:b/>
        </w:rPr>
        <w:t>.</w:t>
      </w:r>
      <w:r w:rsidR="0004487B">
        <w:rPr>
          <w:b/>
        </w:rPr>
        <w:t xml:space="preserve"> </w:t>
      </w:r>
      <w:r w:rsidR="009C11DF" w:rsidRPr="00705C32">
        <w:rPr>
          <w:b/>
        </w:rPr>
        <w:t>Требования гарантий качества оказываемых услуг.</w:t>
      </w:r>
    </w:p>
    <w:p w14:paraId="39514192" w14:textId="77777777" w:rsidR="009C11DF" w:rsidRDefault="009C11DF" w:rsidP="009C11DF">
      <w:pPr>
        <w:suppressAutoHyphens/>
        <w:spacing w:after="0" w:line="240" w:lineRule="auto"/>
        <w:ind w:firstLine="709"/>
        <w:jc w:val="both"/>
        <w:rPr>
          <w:b/>
        </w:rPr>
      </w:pPr>
      <w:r w:rsidRPr="00705C32">
        <w:rPr>
          <w:rFonts w:ascii="Times New Roman" w:hAnsi="Times New Roman"/>
          <w:sz w:val="24"/>
          <w:szCs w:val="24"/>
        </w:rPr>
        <w:t>Исполнитель гарантирует качество оказываемых услуг  в полном объеме, в том числе на используемые при оказании услуг  материалы. В случае обнаружения дефектов, допущенных по вине Исполнителя, он обязан их устранить за свой счет в установленный Заказчиком срок.</w:t>
      </w:r>
      <w:r w:rsidRPr="00705C32">
        <w:rPr>
          <w:rFonts w:ascii="Times New Roman" w:hAnsi="Times New Roman"/>
          <w:bCs/>
          <w:sz w:val="24"/>
          <w:szCs w:val="24"/>
          <w:lang w:eastAsia="ar-SA"/>
        </w:rPr>
        <w:t xml:space="preserve"> </w:t>
      </w:r>
    </w:p>
    <w:p w14:paraId="7D4D4930" w14:textId="77777777" w:rsidR="009C11DF" w:rsidRPr="00705C32" w:rsidRDefault="009C11DF" w:rsidP="009C11DF">
      <w:pPr>
        <w:pStyle w:val="a4"/>
        <w:numPr>
          <w:ilvl w:val="0"/>
          <w:numId w:val="4"/>
        </w:numPr>
        <w:spacing w:after="0"/>
        <w:ind w:left="0" w:firstLine="709"/>
        <w:rPr>
          <w:b/>
        </w:rPr>
      </w:pPr>
      <w:r w:rsidRPr="00705C32">
        <w:rPr>
          <w:b/>
        </w:rPr>
        <w:t>Требования к  Исполнителю</w:t>
      </w:r>
    </w:p>
    <w:p w14:paraId="18FDBDC3" w14:textId="77777777" w:rsidR="009C11DF" w:rsidRPr="00705C32" w:rsidRDefault="009C11DF" w:rsidP="009C11DF">
      <w:pPr>
        <w:pStyle w:val="a4"/>
        <w:numPr>
          <w:ilvl w:val="1"/>
          <w:numId w:val="4"/>
        </w:numPr>
        <w:spacing w:after="0"/>
        <w:ind w:left="0" w:firstLine="709"/>
        <w:contextualSpacing w:val="0"/>
      </w:pPr>
      <w:r w:rsidRPr="00705C32">
        <w:t xml:space="preserve">Исполнитель должен обладать действующей лицензией, выданной </w:t>
      </w:r>
      <w:r w:rsidRPr="00705C32">
        <w:br/>
        <w:t xml:space="preserve">ФСБ России на проведение работ, связанных с использованием сведений, </w:t>
      </w:r>
      <w:r w:rsidRPr="00705C32">
        <w:br/>
        <w:t xml:space="preserve">составляющих государственную тайну в соответствии с положениями ст. 27 Закона </w:t>
      </w:r>
      <w:r w:rsidRPr="00705C32">
        <w:br/>
        <w:t>РФ от 21.07.1993 N 5485-1 "О государственной тайне".</w:t>
      </w:r>
    </w:p>
    <w:p w14:paraId="5965971D" w14:textId="77777777" w:rsidR="009C11DF" w:rsidRPr="00705C32" w:rsidRDefault="009C11DF" w:rsidP="009C11DF">
      <w:pPr>
        <w:pStyle w:val="a4"/>
        <w:numPr>
          <w:ilvl w:val="1"/>
          <w:numId w:val="4"/>
        </w:numPr>
        <w:spacing w:after="0"/>
        <w:ind w:left="0" w:firstLine="709"/>
        <w:contextualSpacing w:val="0"/>
      </w:pPr>
      <w:r w:rsidRPr="00705C32">
        <w:t>Работники Исполнителя , оказывающие данный вид услуг, должны быть обеспечены спецодеждой.</w:t>
      </w:r>
    </w:p>
    <w:p w14:paraId="296312FF" w14:textId="77777777" w:rsidR="009C11DF" w:rsidRPr="00705C32" w:rsidRDefault="009C11DF" w:rsidP="009C11DF">
      <w:pPr>
        <w:pStyle w:val="a4"/>
        <w:numPr>
          <w:ilvl w:val="1"/>
          <w:numId w:val="4"/>
        </w:numPr>
        <w:spacing w:after="0"/>
        <w:ind w:left="0" w:firstLine="709"/>
        <w:contextualSpacing w:val="0"/>
      </w:pPr>
      <w:r w:rsidRPr="00705C32">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58DC83D9" w14:textId="77777777" w:rsidR="009C11DF" w:rsidRPr="00705C32" w:rsidRDefault="009C11DF" w:rsidP="009C11DF">
      <w:pPr>
        <w:pStyle w:val="a4"/>
        <w:numPr>
          <w:ilvl w:val="1"/>
          <w:numId w:val="4"/>
        </w:numPr>
        <w:spacing w:after="0"/>
        <w:ind w:left="0" w:firstLine="709"/>
        <w:contextualSpacing w:val="0"/>
      </w:pPr>
      <w:r w:rsidRPr="00705C32">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1EBAF30D" w14:textId="77777777" w:rsidR="009C11DF" w:rsidRPr="00705C32" w:rsidRDefault="009C11DF" w:rsidP="009C11DF">
      <w:pPr>
        <w:pStyle w:val="a4"/>
        <w:numPr>
          <w:ilvl w:val="1"/>
          <w:numId w:val="4"/>
        </w:numPr>
        <w:spacing w:after="0"/>
        <w:ind w:left="0" w:firstLine="709"/>
        <w:contextualSpacing w:val="0"/>
      </w:pPr>
      <w:r w:rsidRPr="00705C32">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050AFDB0" w14:textId="77777777" w:rsidR="009C11DF" w:rsidRPr="00705C32" w:rsidRDefault="009C11DF" w:rsidP="009C11DF">
      <w:pPr>
        <w:pStyle w:val="a4"/>
        <w:numPr>
          <w:ilvl w:val="1"/>
          <w:numId w:val="4"/>
        </w:numPr>
        <w:spacing w:after="0"/>
        <w:ind w:left="0" w:firstLine="709"/>
        <w:contextualSpacing w:val="0"/>
      </w:pPr>
      <w:r w:rsidRPr="00705C32">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11B2F2C0" w14:textId="77777777" w:rsidR="009C11DF" w:rsidRPr="00705C32" w:rsidRDefault="009C11DF" w:rsidP="009C11DF">
      <w:pPr>
        <w:pStyle w:val="a4"/>
        <w:numPr>
          <w:ilvl w:val="1"/>
          <w:numId w:val="4"/>
        </w:numPr>
        <w:spacing w:after="0"/>
        <w:ind w:left="0" w:firstLine="709"/>
        <w:contextualSpacing w:val="0"/>
      </w:pPr>
      <w:r w:rsidRPr="00705C32">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191770DE" w14:textId="77777777" w:rsidR="009C11DF" w:rsidRPr="00705C32" w:rsidRDefault="009C11DF" w:rsidP="009C11DF">
      <w:pPr>
        <w:pStyle w:val="a4"/>
        <w:numPr>
          <w:ilvl w:val="1"/>
          <w:numId w:val="4"/>
        </w:numPr>
        <w:spacing w:after="0"/>
        <w:ind w:left="0" w:firstLine="709"/>
        <w:contextualSpacing w:val="0"/>
      </w:pPr>
      <w:r w:rsidRPr="00705C32">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3351A235" w14:textId="77777777" w:rsidR="009C11DF" w:rsidRPr="00705C32" w:rsidRDefault="009C11DF" w:rsidP="009C11DF">
      <w:pPr>
        <w:pStyle w:val="a4"/>
        <w:numPr>
          <w:ilvl w:val="0"/>
          <w:numId w:val="4"/>
        </w:numPr>
        <w:spacing w:after="0"/>
        <w:ind w:left="0" w:firstLine="709"/>
        <w:contextualSpacing w:val="0"/>
        <w:rPr>
          <w:b/>
        </w:rPr>
      </w:pPr>
      <w:r w:rsidRPr="00705C32">
        <w:rPr>
          <w:b/>
        </w:rPr>
        <w:t>Условия оценки результатов оказанных услуг при приемке.</w:t>
      </w:r>
    </w:p>
    <w:p w14:paraId="5DC88F83"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lastRenderedPageBreak/>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723680A2" w14:textId="77777777"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2FF1C435" w14:textId="05276908" w:rsidR="009C11DF" w:rsidRPr="00705C32" w:rsidRDefault="009C11DF" w:rsidP="009C11DF">
      <w:pPr>
        <w:spacing w:after="0" w:line="240" w:lineRule="auto"/>
        <w:ind w:firstLine="709"/>
        <w:jc w:val="both"/>
        <w:rPr>
          <w:rFonts w:ascii="Times New Roman" w:hAnsi="Times New Roman"/>
          <w:sz w:val="24"/>
          <w:szCs w:val="24"/>
        </w:rPr>
      </w:pPr>
      <w:r w:rsidRPr="00705C32">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6900FABF" w14:textId="77777777" w:rsidR="009C11DF" w:rsidRPr="00705C32" w:rsidRDefault="009C11DF" w:rsidP="009C11DF">
      <w:pPr>
        <w:spacing w:after="0" w:line="240" w:lineRule="auto"/>
        <w:ind w:firstLine="709"/>
        <w:jc w:val="both"/>
        <w:rPr>
          <w:rFonts w:ascii="Times New Roman" w:hAnsi="Times New Roman"/>
          <w:sz w:val="24"/>
          <w:szCs w:val="24"/>
        </w:rPr>
      </w:pPr>
    </w:p>
    <w:p w14:paraId="65A054E4" w14:textId="77777777" w:rsidR="009C11DF" w:rsidRPr="00705C32" w:rsidRDefault="009C11DF" w:rsidP="009C11DF">
      <w:pPr>
        <w:pStyle w:val="a4"/>
        <w:numPr>
          <w:ilvl w:val="0"/>
          <w:numId w:val="4"/>
        </w:numPr>
        <w:spacing w:after="0"/>
        <w:ind w:left="0" w:firstLine="709"/>
        <w:contextualSpacing w:val="0"/>
        <w:rPr>
          <w:b/>
        </w:rPr>
      </w:pPr>
      <w:r w:rsidRPr="00705C32">
        <w:rPr>
          <w:b/>
          <w:lang w:eastAsia="zh-CN"/>
        </w:rPr>
        <w:t>Требования к документам, которые предоставляются Исполнителем                    в ходе оказания Услуг</w:t>
      </w:r>
    </w:p>
    <w:p w14:paraId="39CF2D91" w14:textId="77777777" w:rsidR="003C010C" w:rsidRPr="00C23245" w:rsidRDefault="003C010C" w:rsidP="003C010C">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5C13F3A8" w14:textId="77777777" w:rsidR="003C010C" w:rsidRPr="00C23245" w:rsidRDefault="003C010C" w:rsidP="003C010C">
      <w:pPr>
        <w:pStyle w:val="a4"/>
        <w:spacing w:after="0"/>
        <w:ind w:left="0" w:firstLine="709"/>
      </w:pPr>
      <w:r w:rsidRPr="00C23245">
        <w:t>- счет;</w:t>
      </w:r>
    </w:p>
    <w:p w14:paraId="04776806" w14:textId="77777777" w:rsidR="003C010C" w:rsidRPr="00C23245" w:rsidRDefault="003C010C" w:rsidP="003C010C">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73DE688C" w14:textId="77777777" w:rsidR="003C010C" w:rsidRDefault="003C010C" w:rsidP="003C010C">
      <w:pPr>
        <w:pStyle w:val="a4"/>
        <w:spacing w:after="0"/>
        <w:ind w:left="0" w:firstLine="709"/>
      </w:pPr>
      <w:r w:rsidRPr="00C23245">
        <w:t>- счет-фактура при наличии;</w:t>
      </w:r>
    </w:p>
    <w:p w14:paraId="365DAFCE" w14:textId="77777777" w:rsidR="003C010C" w:rsidRPr="008C4014" w:rsidRDefault="003C010C" w:rsidP="003C010C">
      <w:pPr>
        <w:spacing w:after="0"/>
        <w:ind w:firstLine="709"/>
        <w:rPr>
          <w:rFonts w:ascii="Times New Roman" w:hAnsi="Times New Roman"/>
          <w:sz w:val="24"/>
          <w:szCs w:val="24"/>
        </w:rPr>
      </w:pPr>
      <w:r>
        <w:rPr>
          <w:rFonts w:ascii="Times New Roman" w:hAnsi="Times New Roman"/>
          <w:sz w:val="24"/>
          <w:szCs w:val="24"/>
        </w:rPr>
        <w:t xml:space="preserve"> </w:t>
      </w:r>
      <w:r w:rsidRPr="008C4014">
        <w:rPr>
          <w:rFonts w:ascii="Times New Roman" w:hAnsi="Times New Roman"/>
          <w:sz w:val="24"/>
          <w:szCs w:val="24"/>
        </w:rPr>
        <w:t>- сертификаты на используемые материалы (при наличии).</w:t>
      </w:r>
    </w:p>
    <w:p w14:paraId="61C295A6" w14:textId="77777777" w:rsidR="00F25F9F" w:rsidRDefault="00F25F9F" w:rsidP="00F25F9F">
      <w:pPr>
        <w:pStyle w:val="a4"/>
        <w:spacing w:after="0"/>
        <w:ind w:left="0" w:firstLine="709"/>
      </w:pPr>
    </w:p>
    <w:p w14:paraId="283054D6" w14:textId="77777777" w:rsidR="009C11DF" w:rsidRDefault="009C11DF" w:rsidP="009C11DF">
      <w:pPr>
        <w:widowControl w:val="0"/>
        <w:spacing w:after="0" w:line="240" w:lineRule="auto"/>
        <w:ind w:firstLine="284"/>
        <w:jc w:val="both"/>
        <w:rPr>
          <w:rFonts w:ascii="Times New Roman" w:hAnsi="Times New Roman"/>
          <w:sz w:val="24"/>
          <w:szCs w:val="24"/>
        </w:rPr>
      </w:pPr>
    </w:p>
    <w:p w14:paraId="6133623E" w14:textId="77777777" w:rsidR="00F25F9F" w:rsidRDefault="00F25F9F" w:rsidP="009C11DF">
      <w:pPr>
        <w:rPr>
          <w:rFonts w:ascii="Times New Roman" w:hAnsi="Times New Roman"/>
          <w:sz w:val="24"/>
          <w:szCs w:val="24"/>
        </w:rPr>
      </w:pPr>
    </w:p>
    <w:p w14:paraId="0B4CDB53" w14:textId="77777777" w:rsidR="00E11DA0" w:rsidRDefault="00E11DA0" w:rsidP="009C11DF">
      <w:pPr>
        <w:rPr>
          <w:rFonts w:ascii="Times New Roman" w:hAnsi="Times New Roman"/>
          <w:sz w:val="24"/>
          <w:szCs w:val="24"/>
        </w:rPr>
      </w:pPr>
    </w:p>
    <w:p w14:paraId="1E86C570" w14:textId="77777777" w:rsidR="00E11DA0" w:rsidRDefault="00E11DA0" w:rsidP="009C11DF">
      <w:pPr>
        <w:rPr>
          <w:rFonts w:ascii="Times New Roman" w:hAnsi="Times New Roman"/>
          <w:sz w:val="24"/>
          <w:szCs w:val="24"/>
        </w:rPr>
      </w:pPr>
    </w:p>
    <w:p w14:paraId="33511BB3" w14:textId="77777777" w:rsidR="00E11DA0" w:rsidRDefault="00E11DA0" w:rsidP="009C11DF">
      <w:pPr>
        <w:rPr>
          <w:rFonts w:ascii="Times New Roman" w:hAnsi="Times New Roman"/>
          <w:sz w:val="24"/>
          <w:szCs w:val="24"/>
        </w:rPr>
      </w:pPr>
    </w:p>
    <w:p w14:paraId="49A07CD7" w14:textId="77777777" w:rsidR="00E11DA0" w:rsidRDefault="00E11DA0" w:rsidP="009C11DF">
      <w:pPr>
        <w:rPr>
          <w:rFonts w:ascii="Times New Roman" w:hAnsi="Times New Roman"/>
          <w:sz w:val="24"/>
          <w:szCs w:val="24"/>
        </w:rPr>
      </w:pPr>
    </w:p>
    <w:p w14:paraId="2CE223A4" w14:textId="77777777" w:rsidR="00E11DA0" w:rsidRDefault="00E11DA0" w:rsidP="009C11DF">
      <w:pPr>
        <w:rPr>
          <w:rFonts w:ascii="Times New Roman" w:hAnsi="Times New Roman"/>
          <w:sz w:val="24"/>
          <w:szCs w:val="24"/>
        </w:rPr>
      </w:pPr>
    </w:p>
    <w:p w14:paraId="7A7E14C1" w14:textId="77777777" w:rsidR="00E11DA0" w:rsidRDefault="00E11DA0" w:rsidP="009C11DF">
      <w:pPr>
        <w:rPr>
          <w:rFonts w:ascii="Times New Roman" w:hAnsi="Times New Roman"/>
          <w:sz w:val="24"/>
          <w:szCs w:val="24"/>
        </w:rPr>
      </w:pPr>
    </w:p>
    <w:p w14:paraId="51EF2992" w14:textId="77777777" w:rsidR="00E11DA0" w:rsidRDefault="00E11DA0" w:rsidP="009C11DF">
      <w:pPr>
        <w:rPr>
          <w:rFonts w:ascii="Times New Roman" w:hAnsi="Times New Roman"/>
          <w:sz w:val="24"/>
          <w:szCs w:val="24"/>
        </w:rPr>
      </w:pPr>
    </w:p>
    <w:p w14:paraId="5F1AB0CF" w14:textId="77777777" w:rsidR="00E11DA0" w:rsidRDefault="00E11DA0" w:rsidP="009C11DF">
      <w:pPr>
        <w:rPr>
          <w:rFonts w:ascii="Times New Roman" w:hAnsi="Times New Roman"/>
          <w:sz w:val="24"/>
          <w:szCs w:val="24"/>
        </w:rPr>
      </w:pPr>
    </w:p>
    <w:p w14:paraId="1DFDEF2F" w14:textId="77777777" w:rsidR="00E11DA0" w:rsidRDefault="00E11DA0" w:rsidP="009C11DF">
      <w:pPr>
        <w:rPr>
          <w:rFonts w:ascii="Times New Roman" w:hAnsi="Times New Roman"/>
          <w:sz w:val="24"/>
          <w:szCs w:val="24"/>
        </w:rPr>
      </w:pPr>
    </w:p>
    <w:p w14:paraId="0FAF5A6D" w14:textId="77777777" w:rsidR="003C010C" w:rsidRDefault="003C010C" w:rsidP="009C11DF">
      <w:pPr>
        <w:rPr>
          <w:rFonts w:ascii="Times New Roman" w:hAnsi="Times New Roman"/>
          <w:sz w:val="24"/>
          <w:szCs w:val="24"/>
        </w:rPr>
        <w:sectPr w:rsidR="003C010C" w:rsidSect="009C11D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993" w:header="708" w:footer="708" w:gutter="0"/>
          <w:cols w:space="708"/>
          <w:docGrid w:linePitch="360"/>
        </w:sectPr>
      </w:pPr>
    </w:p>
    <w:p w14:paraId="6F7E1F54" w14:textId="77777777" w:rsidR="009C11DF" w:rsidRPr="00001E26" w:rsidRDefault="009C11DF" w:rsidP="009C11DF">
      <w:pPr>
        <w:rPr>
          <w:rFonts w:ascii="Times New Roman" w:hAnsi="Times New Roman"/>
          <w:sz w:val="24"/>
          <w:szCs w:val="24"/>
        </w:rPr>
      </w:pPr>
      <w:r w:rsidRPr="00001E26">
        <w:rPr>
          <w:rFonts w:ascii="Times New Roman" w:hAnsi="Times New Roman"/>
          <w:sz w:val="24"/>
          <w:szCs w:val="24"/>
        </w:rPr>
        <w:lastRenderedPageBreak/>
        <w:t xml:space="preserve">Приложение № </w:t>
      </w:r>
      <w:r>
        <w:rPr>
          <w:rFonts w:ascii="Times New Roman" w:hAnsi="Times New Roman"/>
          <w:sz w:val="24"/>
          <w:szCs w:val="24"/>
        </w:rPr>
        <w:t>1</w:t>
      </w:r>
    </w:p>
    <w:p w14:paraId="5484DC7D" w14:textId="77777777" w:rsidR="009C11DF" w:rsidRPr="00001E26" w:rsidRDefault="009C11DF" w:rsidP="009C11DF">
      <w:pPr>
        <w:widowControl w:val="0"/>
        <w:spacing w:after="0" w:line="240" w:lineRule="auto"/>
        <w:jc w:val="both"/>
        <w:rPr>
          <w:rFonts w:ascii="Times New Roman" w:hAnsi="Times New Roman"/>
          <w:sz w:val="24"/>
          <w:szCs w:val="24"/>
        </w:rPr>
      </w:pPr>
    </w:p>
    <w:p w14:paraId="080B94BC" w14:textId="77777777" w:rsidR="009C11DF" w:rsidRPr="00001E26" w:rsidRDefault="009C11DF" w:rsidP="009C11DF">
      <w:pPr>
        <w:widowControl w:val="0"/>
        <w:spacing w:after="0" w:line="240" w:lineRule="auto"/>
        <w:jc w:val="both"/>
        <w:rPr>
          <w:rFonts w:ascii="Times New Roman" w:hAnsi="Times New Roman"/>
          <w:sz w:val="24"/>
          <w:szCs w:val="24"/>
        </w:rPr>
      </w:pPr>
    </w:p>
    <w:p w14:paraId="3F55A44C" w14:textId="77777777" w:rsidR="009C11DF" w:rsidRDefault="009C11DF" w:rsidP="009C11DF">
      <w:pPr>
        <w:widowControl w:val="0"/>
        <w:spacing w:after="0" w:line="240" w:lineRule="auto"/>
        <w:jc w:val="center"/>
        <w:rPr>
          <w:rFonts w:ascii="Times New Roman" w:hAnsi="Times New Roman"/>
          <w:b/>
          <w:sz w:val="24"/>
          <w:szCs w:val="24"/>
        </w:rPr>
      </w:pPr>
      <w:r w:rsidRPr="00C53C99">
        <w:rPr>
          <w:rFonts w:ascii="Times New Roman" w:hAnsi="Times New Roman"/>
          <w:b/>
          <w:sz w:val="24"/>
          <w:szCs w:val="24"/>
        </w:rPr>
        <w:t>«Расчет стоимости Услуг»</w:t>
      </w:r>
    </w:p>
    <w:p w14:paraId="538CD3B2" w14:textId="77777777" w:rsidR="009C11DF" w:rsidRPr="00C53C99"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8"/>
        <w:gridCol w:w="1975"/>
        <w:gridCol w:w="675"/>
        <w:gridCol w:w="1343"/>
        <w:gridCol w:w="1371"/>
        <w:gridCol w:w="1499"/>
        <w:gridCol w:w="1461"/>
        <w:gridCol w:w="1708"/>
      </w:tblGrid>
      <w:tr w:rsidR="009C11DF" w:rsidRPr="00A179E1" w14:paraId="7B2FD816" w14:textId="77777777" w:rsidTr="002411A2">
        <w:trPr>
          <w:trHeight w:val="925"/>
        </w:trPr>
        <w:tc>
          <w:tcPr>
            <w:tcW w:w="426" w:type="dxa"/>
            <w:tcBorders>
              <w:top w:val="single" w:sz="4" w:space="0" w:color="auto"/>
              <w:left w:val="single" w:sz="4" w:space="0" w:color="auto"/>
              <w:bottom w:val="nil"/>
              <w:right w:val="single" w:sz="4" w:space="0" w:color="auto"/>
            </w:tcBorders>
            <w:vAlign w:val="center"/>
            <w:hideMark/>
          </w:tcPr>
          <w:p w14:paraId="5CA23691"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w:t>
            </w:r>
          </w:p>
        </w:tc>
        <w:tc>
          <w:tcPr>
            <w:tcW w:w="1980" w:type="dxa"/>
            <w:tcBorders>
              <w:top w:val="single" w:sz="4" w:space="0" w:color="auto"/>
              <w:left w:val="nil"/>
              <w:bottom w:val="nil"/>
              <w:right w:val="single" w:sz="4" w:space="0" w:color="auto"/>
            </w:tcBorders>
            <w:vAlign w:val="center"/>
            <w:hideMark/>
          </w:tcPr>
          <w:p w14:paraId="56144FE3"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644990ED"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7549CFA7"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2BB027AA"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1FEE711D" w14:textId="77777777"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Количество услуг в год</w:t>
            </w:r>
          </w:p>
        </w:tc>
        <w:tc>
          <w:tcPr>
            <w:tcW w:w="0" w:type="auto"/>
            <w:tcBorders>
              <w:top w:val="single" w:sz="4" w:space="0" w:color="auto"/>
              <w:left w:val="nil"/>
              <w:bottom w:val="single" w:sz="4" w:space="0" w:color="auto"/>
              <w:right w:val="single" w:sz="4" w:space="0" w:color="auto"/>
            </w:tcBorders>
            <w:vAlign w:val="center"/>
            <w:hideMark/>
          </w:tcPr>
          <w:p w14:paraId="19761C89" w14:textId="3E7A5195"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Цена за единицу услуги с НДС</w:t>
            </w:r>
            <w:r w:rsidR="003C010C">
              <w:rPr>
                <w:rFonts w:ascii="Times New Roman" w:eastAsia="Times New Roman" w:hAnsi="Times New Roman"/>
                <w:b/>
                <w:bCs/>
                <w:color w:val="000000"/>
                <w:sz w:val="24"/>
                <w:szCs w:val="24"/>
                <w:lang w:eastAsia="ru-RU"/>
              </w:rPr>
              <w:t>/ НДС не облагается</w:t>
            </w:r>
            <w:r w:rsidRPr="00A179E1">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633173AE" w14:textId="3151D94F" w:rsidR="009C11DF" w:rsidRPr="00A179E1" w:rsidRDefault="009C11DF" w:rsidP="00EA6AE1">
            <w:pPr>
              <w:spacing w:after="0" w:line="240" w:lineRule="auto"/>
              <w:jc w:val="center"/>
              <w:rPr>
                <w:rFonts w:ascii="Times New Roman" w:eastAsia="Times New Roman" w:hAnsi="Times New Roman"/>
                <w:b/>
                <w:bCs/>
                <w:color w:val="000000"/>
                <w:sz w:val="24"/>
                <w:szCs w:val="24"/>
                <w:lang w:eastAsia="ru-RU"/>
              </w:rPr>
            </w:pPr>
            <w:r w:rsidRPr="00A179E1">
              <w:rPr>
                <w:rFonts w:ascii="Times New Roman" w:eastAsia="Times New Roman" w:hAnsi="Times New Roman"/>
                <w:b/>
                <w:bCs/>
                <w:color w:val="000000"/>
                <w:sz w:val="24"/>
                <w:szCs w:val="24"/>
                <w:lang w:eastAsia="ru-RU"/>
              </w:rPr>
              <w:t>Сумма с НДС</w:t>
            </w:r>
            <w:r w:rsidR="003C010C">
              <w:rPr>
                <w:rFonts w:ascii="Times New Roman" w:eastAsia="Times New Roman" w:hAnsi="Times New Roman"/>
                <w:b/>
                <w:bCs/>
                <w:color w:val="000000"/>
                <w:sz w:val="24"/>
                <w:szCs w:val="24"/>
                <w:lang w:eastAsia="ru-RU"/>
              </w:rPr>
              <w:t>/ НДС не облагается</w:t>
            </w:r>
            <w:r w:rsidRPr="00A179E1">
              <w:rPr>
                <w:rFonts w:ascii="Times New Roman" w:eastAsia="Times New Roman" w:hAnsi="Times New Roman"/>
                <w:b/>
                <w:bCs/>
                <w:color w:val="000000"/>
                <w:sz w:val="24"/>
                <w:szCs w:val="24"/>
                <w:lang w:eastAsia="ru-RU"/>
              </w:rPr>
              <w:t xml:space="preserve">, руб. </w:t>
            </w:r>
          </w:p>
        </w:tc>
      </w:tr>
      <w:tr w:rsidR="009C11DF" w:rsidRPr="00C46366" w14:paraId="68BB49D7" w14:textId="77777777" w:rsidTr="002411A2">
        <w:trPr>
          <w:trHeight w:val="1545"/>
        </w:trPr>
        <w:tc>
          <w:tcPr>
            <w:tcW w:w="426" w:type="dxa"/>
            <w:tcBorders>
              <w:top w:val="single" w:sz="4" w:space="0" w:color="auto"/>
              <w:left w:val="single" w:sz="4" w:space="0" w:color="auto"/>
              <w:bottom w:val="single" w:sz="4" w:space="0" w:color="auto"/>
              <w:right w:val="single" w:sz="4" w:space="0" w:color="auto"/>
            </w:tcBorders>
            <w:hideMark/>
          </w:tcPr>
          <w:p w14:paraId="7581CA30"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1</w:t>
            </w:r>
          </w:p>
        </w:tc>
        <w:tc>
          <w:tcPr>
            <w:tcW w:w="1980" w:type="dxa"/>
            <w:tcBorders>
              <w:top w:val="single" w:sz="4" w:space="0" w:color="auto"/>
              <w:left w:val="nil"/>
              <w:bottom w:val="single" w:sz="4" w:space="0" w:color="auto"/>
              <w:right w:val="single" w:sz="4" w:space="0" w:color="auto"/>
            </w:tcBorders>
            <w:vAlign w:val="center"/>
            <w:hideMark/>
          </w:tcPr>
          <w:p w14:paraId="0F367991"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37E27955"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м</w:t>
            </w:r>
            <w:r w:rsidRPr="00C46366">
              <w:rPr>
                <w:rFonts w:ascii="Times New Roman" w:eastAsia="Times New Roman" w:hAnsi="Times New Roman"/>
                <w:color w:val="000000"/>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06557A90" w14:textId="77777777" w:rsidR="009C11DF" w:rsidRPr="00C46366" w:rsidRDefault="00284001" w:rsidP="00EA6AE1">
            <w:pPr>
              <w:spacing w:after="0" w:line="240" w:lineRule="auto"/>
              <w:jc w:val="center"/>
              <w:rPr>
                <w:rFonts w:ascii="Times New Roman" w:eastAsia="Times New Roman" w:hAnsi="Times New Roman"/>
                <w:sz w:val="24"/>
                <w:szCs w:val="24"/>
                <w:lang w:eastAsia="ru-RU"/>
              </w:rPr>
            </w:pPr>
            <w:r>
              <w:rPr>
                <w:rFonts w:ascii="Times New Roman" w:hAnsi="Times New Roman"/>
                <w:b/>
                <w:sz w:val="24"/>
                <w:szCs w:val="24"/>
              </w:rPr>
              <w:t>4</w:t>
            </w:r>
            <w:r w:rsidR="00E331A0" w:rsidRPr="00540F2A">
              <w:rPr>
                <w:rFonts w:ascii="Times New Roman" w:hAnsi="Times New Roman"/>
                <w:b/>
                <w:sz w:val="24"/>
                <w:szCs w:val="24"/>
              </w:rPr>
              <w:t>998,4</w:t>
            </w:r>
          </w:p>
        </w:tc>
        <w:tc>
          <w:tcPr>
            <w:tcW w:w="0" w:type="auto"/>
            <w:tcBorders>
              <w:top w:val="single" w:sz="4" w:space="0" w:color="auto"/>
              <w:left w:val="nil"/>
              <w:bottom w:val="single" w:sz="4" w:space="0" w:color="auto"/>
              <w:right w:val="single" w:sz="4" w:space="0" w:color="auto"/>
            </w:tcBorders>
            <w:vAlign w:val="center"/>
            <w:hideMark/>
          </w:tcPr>
          <w:p w14:paraId="184BA122"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0" w:type="auto"/>
            <w:tcBorders>
              <w:top w:val="single" w:sz="4" w:space="0" w:color="auto"/>
              <w:left w:val="nil"/>
              <w:bottom w:val="single" w:sz="4" w:space="0" w:color="auto"/>
              <w:right w:val="single" w:sz="4" w:space="0" w:color="auto"/>
            </w:tcBorders>
            <w:vAlign w:val="center"/>
            <w:hideMark/>
          </w:tcPr>
          <w:p w14:paraId="28715F62" w14:textId="77777777" w:rsidR="009C11DF" w:rsidRDefault="00284001"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109964,8</w:t>
            </w:r>
          </w:p>
          <w:p w14:paraId="2064F7C3" w14:textId="77777777" w:rsidR="00284001" w:rsidRPr="00C46366" w:rsidRDefault="00284001" w:rsidP="00EA6AE1">
            <w:pPr>
              <w:spacing w:after="0" w:line="240" w:lineRule="auto"/>
              <w:jc w:val="center"/>
              <w:rPr>
                <w:rFonts w:ascii="Times New Roman" w:eastAsia="Times New Roman" w:hAnsi="Times New Roman"/>
                <w:sz w:val="24"/>
                <w:szCs w:val="24"/>
                <w:lang w:eastAsia="ru-RU"/>
              </w:rPr>
            </w:pPr>
          </w:p>
        </w:tc>
        <w:tc>
          <w:tcPr>
            <w:tcW w:w="0" w:type="auto"/>
            <w:tcBorders>
              <w:top w:val="nil"/>
              <w:left w:val="nil"/>
              <w:bottom w:val="single" w:sz="4" w:space="0" w:color="auto"/>
              <w:right w:val="single" w:sz="4" w:space="0" w:color="auto"/>
            </w:tcBorders>
            <w:shd w:val="clear" w:color="000000" w:fill="DDD9C4"/>
            <w:noWrap/>
            <w:vAlign w:val="center"/>
            <w:hideMark/>
          </w:tcPr>
          <w:p w14:paraId="5C81C06A"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78BF94C5"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7B9A9EA6" w14:textId="77777777" w:rsidTr="002411A2">
        <w:trPr>
          <w:trHeight w:val="1545"/>
        </w:trPr>
        <w:tc>
          <w:tcPr>
            <w:tcW w:w="426" w:type="dxa"/>
            <w:tcBorders>
              <w:top w:val="nil"/>
              <w:left w:val="single" w:sz="4" w:space="0" w:color="auto"/>
              <w:bottom w:val="single" w:sz="4" w:space="0" w:color="auto"/>
              <w:right w:val="single" w:sz="4" w:space="0" w:color="auto"/>
            </w:tcBorders>
            <w:hideMark/>
          </w:tcPr>
          <w:p w14:paraId="740CBC1B" w14:textId="77777777" w:rsidR="009C11DF" w:rsidRPr="00C46366" w:rsidRDefault="009C11DF" w:rsidP="00EA6AE1">
            <w:pPr>
              <w:spacing w:after="0" w:line="240" w:lineRule="auto"/>
              <w:jc w:val="center"/>
              <w:rPr>
                <w:rFonts w:ascii="Times New Roman" w:eastAsia="Times New Roman" w:hAnsi="Times New Roman"/>
                <w:b/>
                <w:bCs/>
                <w:color w:val="000000"/>
                <w:sz w:val="24"/>
                <w:szCs w:val="24"/>
                <w:lang w:eastAsia="ru-RU"/>
              </w:rPr>
            </w:pPr>
            <w:r w:rsidRPr="00C46366">
              <w:rPr>
                <w:rFonts w:ascii="Times New Roman" w:eastAsia="Times New Roman" w:hAnsi="Times New Roman"/>
                <w:b/>
                <w:bCs/>
                <w:color w:val="000000"/>
                <w:sz w:val="24"/>
                <w:szCs w:val="24"/>
                <w:lang w:eastAsia="ru-RU"/>
              </w:rPr>
              <w:t>2</w:t>
            </w:r>
          </w:p>
        </w:tc>
        <w:tc>
          <w:tcPr>
            <w:tcW w:w="1980" w:type="dxa"/>
            <w:tcBorders>
              <w:top w:val="nil"/>
              <w:left w:val="nil"/>
              <w:bottom w:val="single" w:sz="4" w:space="0" w:color="auto"/>
              <w:right w:val="single" w:sz="4" w:space="0" w:color="auto"/>
            </w:tcBorders>
            <w:vAlign w:val="center"/>
            <w:hideMark/>
          </w:tcPr>
          <w:p w14:paraId="27995371"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4022E4CD"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м</w:t>
            </w:r>
            <w:r w:rsidRPr="00C46366">
              <w:rPr>
                <w:rFonts w:ascii="Times New Roman" w:eastAsia="Times New Roman" w:hAnsi="Times New Roman"/>
                <w:color w:val="000000"/>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15B062A5" w14:textId="77777777" w:rsidR="009C11DF" w:rsidRPr="00E331A0" w:rsidRDefault="00E331A0" w:rsidP="00EA6AE1">
            <w:pPr>
              <w:spacing w:after="0" w:line="240" w:lineRule="auto"/>
              <w:jc w:val="center"/>
              <w:rPr>
                <w:rFonts w:ascii="Times New Roman" w:eastAsia="Times New Roman" w:hAnsi="Times New Roman"/>
                <w:b/>
                <w:sz w:val="24"/>
                <w:szCs w:val="24"/>
                <w:lang w:eastAsia="ru-RU"/>
              </w:rPr>
            </w:pPr>
            <w:r w:rsidRPr="00E331A0">
              <w:rPr>
                <w:rFonts w:ascii="Times New Roman" w:hAnsi="Times New Roman"/>
                <w:b/>
                <w:sz w:val="24"/>
                <w:szCs w:val="24"/>
              </w:rPr>
              <w:t>437,2</w:t>
            </w:r>
          </w:p>
        </w:tc>
        <w:tc>
          <w:tcPr>
            <w:tcW w:w="0" w:type="auto"/>
            <w:tcBorders>
              <w:top w:val="nil"/>
              <w:left w:val="nil"/>
              <w:bottom w:val="single" w:sz="4" w:space="0" w:color="auto"/>
              <w:right w:val="single" w:sz="4" w:space="0" w:color="auto"/>
            </w:tcBorders>
            <w:vAlign w:val="center"/>
            <w:hideMark/>
          </w:tcPr>
          <w:p w14:paraId="2AC50313"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6313AD0B" w14:textId="77777777" w:rsidR="009C11DF" w:rsidRPr="00C46366" w:rsidRDefault="00E331A0"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3497,6</w:t>
            </w:r>
          </w:p>
        </w:tc>
        <w:tc>
          <w:tcPr>
            <w:tcW w:w="0" w:type="auto"/>
            <w:tcBorders>
              <w:top w:val="nil"/>
              <w:left w:val="nil"/>
              <w:bottom w:val="single" w:sz="4" w:space="0" w:color="auto"/>
              <w:right w:val="single" w:sz="4" w:space="0" w:color="auto"/>
            </w:tcBorders>
            <w:shd w:val="clear" w:color="000000" w:fill="DDD9C4"/>
            <w:noWrap/>
            <w:vAlign w:val="center"/>
            <w:hideMark/>
          </w:tcPr>
          <w:p w14:paraId="04E2613B"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7BB8CCED"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637912B0" w14:textId="77777777" w:rsidTr="002411A2">
        <w:trPr>
          <w:trHeight w:val="1050"/>
        </w:trPr>
        <w:tc>
          <w:tcPr>
            <w:tcW w:w="426" w:type="dxa"/>
            <w:tcBorders>
              <w:top w:val="nil"/>
              <w:left w:val="single" w:sz="4" w:space="0" w:color="auto"/>
              <w:bottom w:val="single" w:sz="4" w:space="0" w:color="auto"/>
              <w:right w:val="single" w:sz="4" w:space="0" w:color="auto"/>
            </w:tcBorders>
            <w:hideMark/>
          </w:tcPr>
          <w:p w14:paraId="75C53E90" w14:textId="3A143BAA" w:rsidR="009C11DF" w:rsidRPr="00C46366" w:rsidRDefault="003C010C"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1980" w:type="dxa"/>
            <w:tcBorders>
              <w:top w:val="nil"/>
              <w:left w:val="nil"/>
              <w:bottom w:val="single" w:sz="4" w:space="0" w:color="auto"/>
              <w:right w:val="single" w:sz="4" w:space="0" w:color="auto"/>
            </w:tcBorders>
            <w:shd w:val="clear" w:color="000000" w:fill="FFFFFF"/>
            <w:vAlign w:val="center"/>
            <w:hideMark/>
          </w:tcPr>
          <w:p w14:paraId="2AFE08AF"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Р</w:t>
            </w:r>
            <w:r w:rsidRPr="00705C32">
              <w:rPr>
                <w:rFonts w:ascii="Times New Roman" w:hAnsi="Times New Roman"/>
                <w:sz w:val="24"/>
                <w:szCs w:val="24"/>
              </w:rPr>
              <w:t>учная уборка прилегающих территорий</w:t>
            </w:r>
          </w:p>
        </w:tc>
        <w:tc>
          <w:tcPr>
            <w:tcW w:w="0" w:type="auto"/>
            <w:tcBorders>
              <w:top w:val="nil"/>
              <w:left w:val="nil"/>
              <w:bottom w:val="single" w:sz="4" w:space="0" w:color="auto"/>
              <w:right w:val="single" w:sz="4" w:space="0" w:color="auto"/>
            </w:tcBorders>
            <w:shd w:val="clear" w:color="000000" w:fill="FFFFFF"/>
            <w:vAlign w:val="center"/>
            <w:hideMark/>
          </w:tcPr>
          <w:p w14:paraId="6E9FEA7A"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07F34069" w14:textId="77777777" w:rsidR="009C11DF" w:rsidRPr="00C46366" w:rsidRDefault="002B6631" w:rsidP="00EA6AE1">
            <w:pPr>
              <w:spacing w:after="0" w:line="240" w:lineRule="auto"/>
              <w:jc w:val="center"/>
              <w:rPr>
                <w:rFonts w:ascii="Times New Roman" w:eastAsia="Times New Roman" w:hAnsi="Times New Roman"/>
                <w:color w:val="000000"/>
                <w:sz w:val="24"/>
                <w:szCs w:val="24"/>
                <w:lang w:eastAsia="ru-RU"/>
              </w:rPr>
            </w:pPr>
            <w:r>
              <w:rPr>
                <w:rFonts w:ascii="Times New Roman" w:hAnsi="Times New Roman"/>
                <w:b/>
                <w:sz w:val="24"/>
                <w:szCs w:val="24"/>
              </w:rPr>
              <w:t>1547</w:t>
            </w:r>
          </w:p>
        </w:tc>
        <w:tc>
          <w:tcPr>
            <w:tcW w:w="0" w:type="auto"/>
            <w:tcBorders>
              <w:top w:val="nil"/>
              <w:left w:val="nil"/>
              <w:bottom w:val="single" w:sz="4" w:space="0" w:color="auto"/>
              <w:right w:val="single" w:sz="4" w:space="0" w:color="auto"/>
            </w:tcBorders>
            <w:shd w:val="clear" w:color="000000" w:fill="FFFFFF"/>
            <w:vAlign w:val="center"/>
            <w:hideMark/>
          </w:tcPr>
          <w:p w14:paraId="19FAB9D0"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42B726D8" w14:textId="641BE601" w:rsidR="009C11DF" w:rsidRPr="00C46366" w:rsidRDefault="00E823F0"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34034</w:t>
            </w:r>
          </w:p>
        </w:tc>
        <w:tc>
          <w:tcPr>
            <w:tcW w:w="0" w:type="auto"/>
            <w:tcBorders>
              <w:top w:val="nil"/>
              <w:left w:val="nil"/>
              <w:bottom w:val="single" w:sz="4" w:space="0" w:color="auto"/>
              <w:right w:val="single" w:sz="4" w:space="0" w:color="auto"/>
            </w:tcBorders>
            <w:shd w:val="clear" w:color="000000" w:fill="DDD9C4"/>
            <w:noWrap/>
            <w:vAlign w:val="center"/>
            <w:hideMark/>
          </w:tcPr>
          <w:p w14:paraId="075A14D9"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25DE7D49"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3D94749F" w14:textId="77777777" w:rsidTr="002411A2">
        <w:trPr>
          <w:trHeight w:val="1050"/>
        </w:trPr>
        <w:tc>
          <w:tcPr>
            <w:tcW w:w="426" w:type="dxa"/>
            <w:tcBorders>
              <w:top w:val="nil"/>
              <w:left w:val="single" w:sz="4" w:space="0" w:color="auto"/>
              <w:bottom w:val="single" w:sz="4" w:space="0" w:color="auto"/>
              <w:right w:val="single" w:sz="4" w:space="0" w:color="auto"/>
            </w:tcBorders>
            <w:hideMark/>
          </w:tcPr>
          <w:p w14:paraId="36CEDA7B" w14:textId="3541AFDE" w:rsidR="009C11DF" w:rsidRPr="00C46366" w:rsidRDefault="003C010C"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1980" w:type="dxa"/>
            <w:tcBorders>
              <w:top w:val="nil"/>
              <w:left w:val="nil"/>
              <w:bottom w:val="single" w:sz="4" w:space="0" w:color="auto"/>
              <w:right w:val="single" w:sz="4" w:space="0" w:color="auto"/>
            </w:tcBorders>
            <w:shd w:val="clear" w:color="000000" w:fill="FFFFFF"/>
            <w:vAlign w:val="center"/>
            <w:hideMark/>
          </w:tcPr>
          <w:p w14:paraId="38A073C8" w14:textId="77777777" w:rsidR="009C11DF" w:rsidRPr="00C46366" w:rsidRDefault="009C11DF"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 xml:space="preserve">Уборка мусора с территории </w:t>
            </w:r>
          </w:p>
        </w:tc>
        <w:tc>
          <w:tcPr>
            <w:tcW w:w="0" w:type="auto"/>
            <w:tcBorders>
              <w:top w:val="nil"/>
              <w:left w:val="nil"/>
              <w:bottom w:val="single" w:sz="4" w:space="0" w:color="auto"/>
              <w:right w:val="single" w:sz="4" w:space="0" w:color="auto"/>
            </w:tcBorders>
            <w:shd w:val="clear" w:color="000000" w:fill="FFFFFF"/>
            <w:vAlign w:val="center"/>
            <w:hideMark/>
          </w:tcPr>
          <w:p w14:paraId="7E8683FD"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098273EE" w14:textId="77777777" w:rsidR="009C11DF" w:rsidRPr="00C46366" w:rsidRDefault="002B6631" w:rsidP="00EA6AE1">
            <w:pPr>
              <w:spacing w:after="0" w:line="240" w:lineRule="auto"/>
              <w:jc w:val="center"/>
              <w:rPr>
                <w:rFonts w:ascii="Times New Roman" w:eastAsia="Times New Roman" w:hAnsi="Times New Roman"/>
                <w:color w:val="000000"/>
                <w:sz w:val="24"/>
                <w:szCs w:val="24"/>
                <w:lang w:eastAsia="ru-RU"/>
              </w:rPr>
            </w:pPr>
            <w:r>
              <w:rPr>
                <w:rFonts w:ascii="Times New Roman" w:hAnsi="Times New Roman"/>
                <w:b/>
                <w:sz w:val="24"/>
                <w:szCs w:val="24"/>
              </w:rPr>
              <w:t>1547</w:t>
            </w:r>
          </w:p>
        </w:tc>
        <w:tc>
          <w:tcPr>
            <w:tcW w:w="0" w:type="auto"/>
            <w:tcBorders>
              <w:top w:val="nil"/>
              <w:left w:val="nil"/>
              <w:bottom w:val="single" w:sz="4" w:space="0" w:color="auto"/>
              <w:right w:val="single" w:sz="4" w:space="0" w:color="auto"/>
            </w:tcBorders>
            <w:shd w:val="clear" w:color="000000" w:fill="FFFFFF"/>
            <w:vAlign w:val="center"/>
            <w:hideMark/>
          </w:tcPr>
          <w:p w14:paraId="6CA61E0A"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3BDB68C2" w14:textId="110D1830" w:rsidR="009C11DF" w:rsidRPr="00C46366" w:rsidRDefault="00E823F0"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34034</w:t>
            </w:r>
          </w:p>
        </w:tc>
        <w:tc>
          <w:tcPr>
            <w:tcW w:w="0" w:type="auto"/>
            <w:tcBorders>
              <w:top w:val="nil"/>
              <w:left w:val="nil"/>
              <w:bottom w:val="single" w:sz="4" w:space="0" w:color="auto"/>
              <w:right w:val="single" w:sz="4" w:space="0" w:color="auto"/>
            </w:tcBorders>
            <w:shd w:val="clear" w:color="000000" w:fill="DDD9C4"/>
            <w:noWrap/>
            <w:vAlign w:val="center"/>
            <w:hideMark/>
          </w:tcPr>
          <w:p w14:paraId="6B4EAF85"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44B06160"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E331A0" w:rsidRPr="00C46366" w14:paraId="774236D9" w14:textId="77777777" w:rsidTr="002411A2">
        <w:trPr>
          <w:trHeight w:val="1050"/>
        </w:trPr>
        <w:tc>
          <w:tcPr>
            <w:tcW w:w="426" w:type="dxa"/>
            <w:tcBorders>
              <w:top w:val="nil"/>
              <w:left w:val="single" w:sz="4" w:space="0" w:color="auto"/>
              <w:bottom w:val="single" w:sz="4" w:space="0" w:color="auto"/>
              <w:right w:val="single" w:sz="4" w:space="0" w:color="auto"/>
            </w:tcBorders>
            <w:hideMark/>
          </w:tcPr>
          <w:p w14:paraId="034ABBF3" w14:textId="34049996" w:rsidR="00E331A0" w:rsidRPr="00C46366" w:rsidRDefault="003C010C" w:rsidP="00B53FF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1980" w:type="dxa"/>
            <w:tcBorders>
              <w:top w:val="nil"/>
              <w:left w:val="nil"/>
              <w:bottom w:val="single" w:sz="4" w:space="0" w:color="auto"/>
              <w:right w:val="single" w:sz="4" w:space="0" w:color="auto"/>
            </w:tcBorders>
            <w:shd w:val="clear" w:color="000000" w:fill="FFFFFF"/>
            <w:vAlign w:val="center"/>
            <w:hideMark/>
          </w:tcPr>
          <w:p w14:paraId="651917FE" w14:textId="77777777" w:rsidR="00E331A0" w:rsidRPr="00C46366" w:rsidRDefault="00E331A0" w:rsidP="00B53FFB">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Убор</w:t>
            </w:r>
            <w:r>
              <w:rPr>
                <w:rFonts w:ascii="Times New Roman" w:eastAsia="Times New Roman" w:hAnsi="Times New Roman"/>
                <w:sz w:val="24"/>
                <w:szCs w:val="24"/>
                <w:lang w:eastAsia="ru-RU"/>
              </w:rPr>
              <w:t xml:space="preserve">ка мусора из урн </w:t>
            </w:r>
          </w:p>
        </w:tc>
        <w:tc>
          <w:tcPr>
            <w:tcW w:w="0" w:type="auto"/>
            <w:tcBorders>
              <w:top w:val="nil"/>
              <w:left w:val="nil"/>
              <w:bottom w:val="single" w:sz="4" w:space="0" w:color="auto"/>
              <w:right w:val="single" w:sz="4" w:space="0" w:color="auto"/>
            </w:tcBorders>
            <w:shd w:val="clear" w:color="000000" w:fill="FFFFFF"/>
            <w:vAlign w:val="center"/>
            <w:hideMark/>
          </w:tcPr>
          <w:p w14:paraId="0EBA4664" w14:textId="77777777" w:rsidR="00E331A0" w:rsidRPr="00C46366" w:rsidRDefault="00E331A0" w:rsidP="00B53FFB">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шт</w:t>
            </w:r>
          </w:p>
        </w:tc>
        <w:tc>
          <w:tcPr>
            <w:tcW w:w="1360" w:type="dxa"/>
            <w:tcBorders>
              <w:top w:val="nil"/>
              <w:left w:val="nil"/>
              <w:bottom w:val="single" w:sz="4" w:space="0" w:color="auto"/>
              <w:right w:val="single" w:sz="4" w:space="0" w:color="auto"/>
            </w:tcBorders>
            <w:shd w:val="clear" w:color="000000" w:fill="FFFFFF"/>
            <w:vAlign w:val="center"/>
            <w:hideMark/>
          </w:tcPr>
          <w:p w14:paraId="1B2B3004" w14:textId="77777777" w:rsidR="00E331A0" w:rsidRPr="000F1E2B" w:rsidRDefault="002B6631" w:rsidP="00B53FFB">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w:t>
            </w:r>
          </w:p>
        </w:tc>
        <w:tc>
          <w:tcPr>
            <w:tcW w:w="0" w:type="auto"/>
            <w:tcBorders>
              <w:top w:val="nil"/>
              <w:left w:val="nil"/>
              <w:bottom w:val="single" w:sz="4" w:space="0" w:color="auto"/>
              <w:right w:val="single" w:sz="4" w:space="0" w:color="auto"/>
            </w:tcBorders>
            <w:shd w:val="clear" w:color="000000" w:fill="FFFFFF"/>
            <w:vAlign w:val="center"/>
            <w:hideMark/>
          </w:tcPr>
          <w:p w14:paraId="62DDBA14" w14:textId="77777777" w:rsidR="00E331A0" w:rsidRPr="00C46366" w:rsidRDefault="00E331A0" w:rsidP="00B53FF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6F388D0B" w14:textId="77777777" w:rsidR="00E331A0" w:rsidRPr="00C46366" w:rsidRDefault="002B6631" w:rsidP="00B53F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0" w:type="auto"/>
            <w:tcBorders>
              <w:top w:val="nil"/>
              <w:left w:val="nil"/>
              <w:bottom w:val="single" w:sz="4" w:space="0" w:color="auto"/>
              <w:right w:val="single" w:sz="4" w:space="0" w:color="auto"/>
            </w:tcBorders>
            <w:shd w:val="clear" w:color="000000" w:fill="DDD9C4"/>
            <w:noWrap/>
            <w:vAlign w:val="center"/>
            <w:hideMark/>
          </w:tcPr>
          <w:p w14:paraId="6787E1E5" w14:textId="77777777" w:rsidR="00E331A0" w:rsidRPr="0060594E" w:rsidRDefault="00E331A0" w:rsidP="00B53FFB">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62F1F49E" w14:textId="77777777" w:rsidR="00E331A0" w:rsidRPr="0060594E" w:rsidRDefault="00E331A0" w:rsidP="00B53FFB">
            <w:pPr>
              <w:spacing w:after="0" w:line="240" w:lineRule="auto"/>
              <w:jc w:val="center"/>
              <w:rPr>
                <w:rFonts w:ascii="Times New Roman" w:eastAsia="Times New Roman" w:hAnsi="Times New Roman"/>
                <w:b/>
                <w:bCs/>
                <w:color w:val="FF0000"/>
                <w:sz w:val="24"/>
                <w:szCs w:val="24"/>
                <w:lang w:eastAsia="ru-RU"/>
              </w:rPr>
            </w:pPr>
          </w:p>
        </w:tc>
      </w:tr>
      <w:tr w:rsidR="009C11DF" w:rsidRPr="00C46366" w14:paraId="129D2413" w14:textId="77777777" w:rsidTr="002411A2">
        <w:trPr>
          <w:trHeight w:val="1050"/>
        </w:trPr>
        <w:tc>
          <w:tcPr>
            <w:tcW w:w="426" w:type="dxa"/>
            <w:tcBorders>
              <w:top w:val="nil"/>
              <w:left w:val="single" w:sz="4" w:space="0" w:color="auto"/>
              <w:bottom w:val="single" w:sz="4" w:space="0" w:color="auto"/>
              <w:right w:val="single" w:sz="4" w:space="0" w:color="auto"/>
            </w:tcBorders>
            <w:hideMark/>
          </w:tcPr>
          <w:p w14:paraId="423F20C9" w14:textId="2F84E357" w:rsidR="009C11DF" w:rsidRPr="00C46366" w:rsidRDefault="003C010C"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c>
          <w:tcPr>
            <w:tcW w:w="1980" w:type="dxa"/>
            <w:tcBorders>
              <w:top w:val="nil"/>
              <w:left w:val="nil"/>
              <w:bottom w:val="single" w:sz="4" w:space="0" w:color="auto"/>
              <w:right w:val="single" w:sz="4" w:space="0" w:color="auto"/>
            </w:tcBorders>
            <w:shd w:val="clear" w:color="000000" w:fill="FFFFFF"/>
            <w:vAlign w:val="center"/>
            <w:hideMark/>
          </w:tcPr>
          <w:p w14:paraId="0AD9A5E6" w14:textId="77777777" w:rsidR="009C11DF" w:rsidRPr="00C46366" w:rsidRDefault="00E331A0" w:rsidP="00EA6AE1">
            <w:pPr>
              <w:spacing w:after="0" w:line="240" w:lineRule="auto"/>
              <w:jc w:val="center"/>
              <w:rPr>
                <w:rFonts w:ascii="Times New Roman" w:eastAsia="Times New Roman" w:hAnsi="Times New Roman"/>
                <w:sz w:val="24"/>
                <w:szCs w:val="24"/>
                <w:lang w:eastAsia="ru-RU"/>
              </w:rPr>
            </w:pPr>
            <w:r w:rsidRPr="00C46366">
              <w:rPr>
                <w:rFonts w:ascii="Times New Roman" w:eastAsia="Times New Roman" w:hAnsi="Times New Roman"/>
                <w:sz w:val="24"/>
                <w:szCs w:val="24"/>
                <w:lang w:eastAsia="ru-RU"/>
              </w:rPr>
              <w:t>Протирка и очистка скамеек</w:t>
            </w:r>
          </w:p>
        </w:tc>
        <w:tc>
          <w:tcPr>
            <w:tcW w:w="0" w:type="auto"/>
            <w:tcBorders>
              <w:top w:val="nil"/>
              <w:left w:val="nil"/>
              <w:bottom w:val="single" w:sz="4" w:space="0" w:color="auto"/>
              <w:right w:val="single" w:sz="4" w:space="0" w:color="auto"/>
            </w:tcBorders>
            <w:shd w:val="clear" w:color="000000" w:fill="FFFFFF"/>
            <w:vAlign w:val="center"/>
            <w:hideMark/>
          </w:tcPr>
          <w:p w14:paraId="5ABE2B17"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sidRPr="00C46366">
              <w:rPr>
                <w:rFonts w:ascii="Times New Roman" w:eastAsia="Times New Roman" w:hAnsi="Times New Roman"/>
                <w:color w:val="000000"/>
                <w:sz w:val="24"/>
                <w:szCs w:val="24"/>
                <w:lang w:eastAsia="ru-RU"/>
              </w:rPr>
              <w:t>шт</w:t>
            </w:r>
          </w:p>
        </w:tc>
        <w:tc>
          <w:tcPr>
            <w:tcW w:w="1360" w:type="dxa"/>
            <w:tcBorders>
              <w:top w:val="nil"/>
              <w:left w:val="nil"/>
              <w:bottom w:val="single" w:sz="4" w:space="0" w:color="auto"/>
              <w:right w:val="single" w:sz="4" w:space="0" w:color="auto"/>
            </w:tcBorders>
            <w:shd w:val="clear" w:color="000000" w:fill="FFFFFF"/>
            <w:vAlign w:val="center"/>
            <w:hideMark/>
          </w:tcPr>
          <w:p w14:paraId="4C87F695" w14:textId="77777777" w:rsidR="009C11DF" w:rsidRPr="000F1E2B" w:rsidRDefault="00BF33EE" w:rsidP="00EA6AE1">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14:paraId="170B9B2E" w14:textId="77777777" w:rsidR="009C11DF" w:rsidRPr="00C46366" w:rsidRDefault="009C11DF"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334D0083" w14:textId="77777777" w:rsidR="009C11DF" w:rsidRPr="00C46366" w:rsidRDefault="00BF33EE"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w:t>
            </w:r>
          </w:p>
        </w:tc>
        <w:tc>
          <w:tcPr>
            <w:tcW w:w="0" w:type="auto"/>
            <w:tcBorders>
              <w:top w:val="nil"/>
              <w:left w:val="nil"/>
              <w:bottom w:val="single" w:sz="4" w:space="0" w:color="auto"/>
              <w:right w:val="single" w:sz="4" w:space="0" w:color="auto"/>
            </w:tcBorders>
            <w:shd w:val="clear" w:color="000000" w:fill="DDD9C4"/>
            <w:noWrap/>
            <w:vAlign w:val="center"/>
            <w:hideMark/>
          </w:tcPr>
          <w:p w14:paraId="2C198266"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69AC509A"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C46366" w14:paraId="2D49445B" w14:textId="77777777" w:rsidTr="002411A2">
        <w:trPr>
          <w:trHeight w:val="585"/>
        </w:trPr>
        <w:tc>
          <w:tcPr>
            <w:tcW w:w="7314" w:type="dxa"/>
            <w:gridSpan w:val="6"/>
            <w:tcBorders>
              <w:top w:val="single" w:sz="4" w:space="0" w:color="auto"/>
              <w:left w:val="single" w:sz="4" w:space="0" w:color="auto"/>
              <w:bottom w:val="single" w:sz="4" w:space="0" w:color="auto"/>
              <w:right w:val="nil"/>
            </w:tcBorders>
            <w:vAlign w:val="center"/>
            <w:hideMark/>
          </w:tcPr>
          <w:p w14:paraId="317DB79B" w14:textId="77777777" w:rsidR="009C11DF" w:rsidRPr="00C46366" w:rsidRDefault="009C11DF" w:rsidP="00EA6AE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ИТОГ</w:t>
            </w:r>
            <w:r w:rsidR="003028EB">
              <w:rPr>
                <w:rFonts w:ascii="Times New Roman" w:eastAsia="Times New Roman" w:hAnsi="Times New Roman"/>
                <w:b/>
                <w:bCs/>
                <w:sz w:val="24"/>
                <w:szCs w:val="24"/>
                <w:lang w:eastAsia="ru-RU"/>
              </w:rPr>
              <w:t>О</w:t>
            </w:r>
            <w:r>
              <w:rPr>
                <w:rFonts w:ascii="Times New Roman" w:eastAsia="Times New Roman" w:hAnsi="Times New Roman"/>
                <w:b/>
                <w:bCs/>
                <w:sz w:val="24"/>
                <w:szCs w:val="24"/>
                <w:lang w:eastAsia="ru-RU"/>
              </w:rPr>
              <w:t>:</w:t>
            </w:r>
            <w:r w:rsidRPr="00C46366">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000000" w:fill="DDD9C4"/>
            <w:noWrap/>
            <w:vAlign w:val="center"/>
            <w:hideMark/>
          </w:tcPr>
          <w:p w14:paraId="3EF992D2"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r w:rsidRPr="0060594E">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000000" w:fill="DDD9C4"/>
            <w:noWrap/>
            <w:vAlign w:val="center"/>
            <w:hideMark/>
          </w:tcPr>
          <w:p w14:paraId="07825025" w14:textId="77777777" w:rsidR="009C11DF" w:rsidRPr="0060594E" w:rsidRDefault="009C11DF" w:rsidP="00EA6AE1">
            <w:pPr>
              <w:spacing w:after="0" w:line="240" w:lineRule="auto"/>
              <w:jc w:val="center"/>
              <w:rPr>
                <w:rFonts w:ascii="Times New Roman" w:eastAsia="Times New Roman" w:hAnsi="Times New Roman"/>
                <w:b/>
                <w:bCs/>
                <w:color w:val="FF0000"/>
                <w:sz w:val="24"/>
                <w:szCs w:val="24"/>
                <w:lang w:eastAsia="ru-RU"/>
              </w:rPr>
            </w:pPr>
          </w:p>
        </w:tc>
      </w:tr>
    </w:tbl>
    <w:p w14:paraId="6ED01146" w14:textId="77777777" w:rsidR="007B4E15" w:rsidRDefault="007B4E15"/>
    <w:sectPr w:rsidR="007B4E15" w:rsidSect="009C11DF">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F3D88" w14:textId="77777777" w:rsidR="006B31A5" w:rsidRDefault="006B31A5" w:rsidP="00E11DA0">
      <w:pPr>
        <w:spacing w:after="0" w:line="240" w:lineRule="auto"/>
      </w:pPr>
      <w:r>
        <w:separator/>
      </w:r>
    </w:p>
  </w:endnote>
  <w:endnote w:type="continuationSeparator" w:id="0">
    <w:p w14:paraId="3F0A81C1" w14:textId="77777777" w:rsidR="006B31A5" w:rsidRDefault="006B31A5" w:rsidP="00E1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2E99" w14:textId="77777777" w:rsidR="00E11DA0" w:rsidRDefault="00E11DA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05942"/>
      <w:docPartObj>
        <w:docPartGallery w:val="Page Numbers (Bottom of Page)"/>
        <w:docPartUnique/>
      </w:docPartObj>
    </w:sdtPr>
    <w:sdtContent>
      <w:p w14:paraId="5B252F02" w14:textId="77777777" w:rsidR="00E11DA0" w:rsidRDefault="00E11DA0">
        <w:pPr>
          <w:pStyle w:val="a9"/>
          <w:jc w:val="right"/>
        </w:pPr>
        <w:r>
          <w:fldChar w:fldCharType="begin"/>
        </w:r>
        <w:r>
          <w:instrText>PAGE   \* MERGEFORMAT</w:instrText>
        </w:r>
        <w:r>
          <w:fldChar w:fldCharType="separate"/>
        </w:r>
        <w:r w:rsidR="00CE449D" w:rsidRPr="00CE449D">
          <w:rPr>
            <w:lang w:val="ru-RU"/>
          </w:rPr>
          <w:t>16</w:t>
        </w:r>
        <w:r>
          <w:fldChar w:fldCharType="end"/>
        </w:r>
      </w:p>
    </w:sdtContent>
  </w:sdt>
  <w:p w14:paraId="3C8940AF" w14:textId="77777777" w:rsidR="00E11DA0" w:rsidRDefault="00E11DA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9122" w14:textId="77777777" w:rsidR="00E11DA0" w:rsidRDefault="00E11DA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9172E" w14:textId="77777777" w:rsidR="006B31A5" w:rsidRDefault="006B31A5" w:rsidP="00E11DA0">
      <w:pPr>
        <w:spacing w:after="0" w:line="240" w:lineRule="auto"/>
      </w:pPr>
      <w:r>
        <w:separator/>
      </w:r>
    </w:p>
  </w:footnote>
  <w:footnote w:type="continuationSeparator" w:id="0">
    <w:p w14:paraId="44EC75BB" w14:textId="77777777" w:rsidR="006B31A5" w:rsidRDefault="006B31A5" w:rsidP="00E11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C684" w14:textId="77777777" w:rsidR="00E11DA0" w:rsidRDefault="00E11DA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102D" w14:textId="77777777" w:rsidR="00E11DA0" w:rsidRDefault="00E11DA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1855" w14:textId="77777777" w:rsidR="00E11DA0" w:rsidRDefault="00E11DA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573199495">
    <w:abstractNumId w:val="2"/>
  </w:num>
  <w:num w:numId="2" w16cid:durableId="623193048">
    <w:abstractNumId w:val="1"/>
  </w:num>
  <w:num w:numId="3" w16cid:durableId="510531529">
    <w:abstractNumId w:val="0"/>
  </w:num>
  <w:num w:numId="4" w16cid:durableId="1772118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02247A"/>
    <w:rsid w:val="0004487B"/>
    <w:rsid w:val="000A0B4B"/>
    <w:rsid w:val="000F6FD4"/>
    <w:rsid w:val="001339E0"/>
    <w:rsid w:val="00167728"/>
    <w:rsid w:val="002411A2"/>
    <w:rsid w:val="00255D35"/>
    <w:rsid w:val="00284001"/>
    <w:rsid w:val="002B6631"/>
    <w:rsid w:val="002D2C7A"/>
    <w:rsid w:val="003028EB"/>
    <w:rsid w:val="00324A8D"/>
    <w:rsid w:val="00337818"/>
    <w:rsid w:val="003C010C"/>
    <w:rsid w:val="003F2727"/>
    <w:rsid w:val="0042739B"/>
    <w:rsid w:val="004E64F2"/>
    <w:rsid w:val="005260E0"/>
    <w:rsid w:val="00540F2A"/>
    <w:rsid w:val="005810C7"/>
    <w:rsid w:val="00597873"/>
    <w:rsid w:val="006154B3"/>
    <w:rsid w:val="006925E7"/>
    <w:rsid w:val="006B31A5"/>
    <w:rsid w:val="00795BA9"/>
    <w:rsid w:val="007B4E15"/>
    <w:rsid w:val="007C5A46"/>
    <w:rsid w:val="0090456D"/>
    <w:rsid w:val="0099593B"/>
    <w:rsid w:val="009C11DF"/>
    <w:rsid w:val="00B532AD"/>
    <w:rsid w:val="00B55794"/>
    <w:rsid w:val="00B67F05"/>
    <w:rsid w:val="00B73422"/>
    <w:rsid w:val="00BF33EE"/>
    <w:rsid w:val="00C01B1C"/>
    <w:rsid w:val="00C43B74"/>
    <w:rsid w:val="00CE449D"/>
    <w:rsid w:val="00CF2449"/>
    <w:rsid w:val="00D31008"/>
    <w:rsid w:val="00DB27D9"/>
    <w:rsid w:val="00E11DA0"/>
    <w:rsid w:val="00E2290A"/>
    <w:rsid w:val="00E331A0"/>
    <w:rsid w:val="00E823F0"/>
    <w:rsid w:val="00EC6BA4"/>
    <w:rsid w:val="00EF0863"/>
    <w:rsid w:val="00F25F9F"/>
    <w:rsid w:val="00F47D23"/>
    <w:rsid w:val="00F528CE"/>
    <w:rsid w:val="00F7457F"/>
    <w:rsid w:val="00F80812"/>
    <w:rsid w:val="00FB2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691E4"/>
  <w15:docId w15:val="{3E0005AD-BE6C-4AD8-BC77-2A0D0D85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5260E0"/>
    <w:pPr>
      <w:widowControl w:val="0"/>
      <w:spacing w:after="0" w:line="360" w:lineRule="auto"/>
      <w:ind w:firstLine="851"/>
      <w:jc w:val="both"/>
    </w:pPr>
    <w:rPr>
      <w:rFonts w:ascii="Arial" w:eastAsia="Times New Roman" w:hAnsi="Arial" w:cs="Arial"/>
      <w:sz w:val="24"/>
      <w:szCs w:val="24"/>
      <w:lang w:eastAsia="ru-RU"/>
    </w:rPr>
  </w:style>
  <w:style w:type="paragraph" w:styleId="ab">
    <w:name w:val="Revision"/>
    <w:hidden/>
    <w:uiPriority w:val="99"/>
    <w:semiHidden/>
    <w:rsid w:val="003C010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2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7363</Words>
  <Characters>41972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11</cp:revision>
  <dcterms:created xsi:type="dcterms:W3CDTF">2026-08-27T13:26:00Z</dcterms:created>
  <dcterms:modified xsi:type="dcterms:W3CDTF">2026-08-27T16:30:00Z</dcterms:modified>
</cp:coreProperties>
</file>