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E056" w14:textId="16E8E206" w:rsidR="006F232A" w:rsidRDefault="006F232A" w:rsidP="006F232A">
      <w:pPr>
        <w:pStyle w:val="1"/>
        <w:jc w:val="right"/>
        <w:outlineLvl w:val="0"/>
        <w:rPr>
          <w:rFonts w:ascii="Times New Roman" w:eastAsia="Proxima Nova" w:hAnsi="Times New Roman"/>
          <w:b/>
        </w:rPr>
      </w:pPr>
      <w:r>
        <w:rPr>
          <w:rFonts w:ascii="Times New Roman" w:eastAsia="Proxima Nova" w:hAnsi="Times New Roman"/>
          <w:b/>
        </w:rPr>
        <w:t>Приложение № 1</w:t>
      </w:r>
    </w:p>
    <w:p w14:paraId="7F33BCA5" w14:textId="384B89B7" w:rsidR="006F232A" w:rsidRDefault="006F232A" w:rsidP="006F232A">
      <w:pPr>
        <w:pStyle w:val="1"/>
        <w:jc w:val="right"/>
        <w:outlineLvl w:val="0"/>
        <w:rPr>
          <w:rFonts w:ascii="Times New Roman" w:eastAsia="Proxima Nova" w:hAnsi="Times New Roman"/>
          <w:b/>
        </w:rPr>
      </w:pPr>
      <w:r>
        <w:rPr>
          <w:rFonts w:ascii="Times New Roman" w:eastAsia="Proxima Nova" w:hAnsi="Times New Roman"/>
          <w:b/>
        </w:rPr>
        <w:t>к Договору № ____________</w:t>
      </w:r>
    </w:p>
    <w:p w14:paraId="3F011D6A" w14:textId="4737E4A0" w:rsidR="006F232A" w:rsidRDefault="006F232A" w:rsidP="006F232A">
      <w:pPr>
        <w:pStyle w:val="1"/>
        <w:jc w:val="right"/>
        <w:outlineLvl w:val="0"/>
        <w:rPr>
          <w:rFonts w:ascii="Times New Roman" w:eastAsia="Proxima Nova" w:hAnsi="Times New Roman"/>
          <w:b/>
        </w:rPr>
      </w:pPr>
      <w:r>
        <w:rPr>
          <w:rFonts w:ascii="Times New Roman" w:eastAsia="Proxima Nova" w:hAnsi="Times New Roman"/>
          <w:b/>
        </w:rPr>
        <w:t>от ________________2026 г.</w:t>
      </w:r>
    </w:p>
    <w:p w14:paraId="3C35C198" w14:textId="77777777" w:rsidR="006F232A" w:rsidRDefault="006F232A" w:rsidP="004F3689">
      <w:pPr>
        <w:pStyle w:val="1"/>
        <w:jc w:val="center"/>
        <w:outlineLvl w:val="0"/>
        <w:rPr>
          <w:rFonts w:ascii="Times New Roman" w:eastAsia="Proxima Nova" w:hAnsi="Times New Roman"/>
          <w:b/>
        </w:rPr>
      </w:pPr>
    </w:p>
    <w:p w14:paraId="35F412FC" w14:textId="77777777" w:rsidR="006F232A" w:rsidRDefault="006F232A" w:rsidP="004F3689">
      <w:pPr>
        <w:pStyle w:val="1"/>
        <w:jc w:val="center"/>
        <w:outlineLvl w:val="0"/>
        <w:rPr>
          <w:rFonts w:ascii="Times New Roman" w:eastAsia="Proxima Nova" w:hAnsi="Times New Roman"/>
          <w:b/>
        </w:rPr>
      </w:pPr>
    </w:p>
    <w:p w14:paraId="4206F9EE" w14:textId="7550C074" w:rsidR="004F3689" w:rsidRPr="006F232A" w:rsidRDefault="004F3689" w:rsidP="004F3689">
      <w:pPr>
        <w:pStyle w:val="1"/>
        <w:jc w:val="center"/>
        <w:outlineLvl w:val="0"/>
        <w:rPr>
          <w:rFonts w:ascii="Times New Roman" w:hAnsi="Times New Roman"/>
        </w:rPr>
      </w:pPr>
      <w:r w:rsidRPr="006F232A">
        <w:rPr>
          <w:rFonts w:ascii="Times New Roman" w:eastAsia="Proxima Nova" w:hAnsi="Times New Roman"/>
          <w:b/>
        </w:rPr>
        <w:t>Техническое задание</w:t>
      </w:r>
    </w:p>
    <w:p w14:paraId="20AF06F0" w14:textId="77777777" w:rsidR="004F3689" w:rsidRPr="006F232A" w:rsidRDefault="004F3689" w:rsidP="004F3689">
      <w:pPr>
        <w:pStyle w:val="1"/>
        <w:jc w:val="center"/>
        <w:rPr>
          <w:rFonts w:ascii="Times New Roman" w:hAnsi="Times New Roman"/>
          <w:color w:val="000000"/>
        </w:rPr>
      </w:pPr>
      <w:r w:rsidRPr="006F232A">
        <w:rPr>
          <w:rFonts w:ascii="Times New Roman" w:hAnsi="Times New Roman"/>
          <w:color w:val="000000"/>
        </w:rPr>
        <w:t>Передача неисключительных прав использования электронной базы данных на условиях простой (неисключительной) лицензии</w:t>
      </w:r>
    </w:p>
    <w:p w14:paraId="75A9F91B" w14:textId="77777777" w:rsidR="004F3689" w:rsidRPr="006F232A" w:rsidRDefault="004F3689" w:rsidP="004F3689">
      <w:pPr>
        <w:pStyle w:val="1"/>
        <w:jc w:val="center"/>
        <w:rPr>
          <w:rFonts w:ascii="Times New Roman" w:hAnsi="Times New Roman"/>
        </w:rPr>
      </w:pPr>
    </w:p>
    <w:tbl>
      <w:tblPr>
        <w:tblW w:w="107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8080"/>
      </w:tblGrid>
      <w:tr w:rsidR="004F3689" w:rsidRPr="006F232A" w14:paraId="28DBBD03" w14:textId="77777777" w:rsidTr="001F60AE">
        <w:trPr>
          <w:trHeight w:val="840"/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6B6F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eastAsia="Proxima Nova" w:hAnsi="Times New Roman"/>
                <w:b/>
              </w:rPr>
              <w:t>1. Наименование предмета закупки</w:t>
            </w:r>
          </w:p>
        </w:tc>
        <w:tc>
          <w:tcPr>
            <w:tcW w:w="807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44716" w14:textId="77777777" w:rsidR="004F3689" w:rsidRPr="006F232A" w:rsidRDefault="004F3689" w:rsidP="001F60AE">
            <w:pPr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</w:rPr>
            </w:pPr>
            <w:r w:rsidRPr="006F232A">
              <w:rPr>
                <w:rFonts w:ascii="Times New Roman" w:hAnsi="Times New Roman"/>
              </w:rP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</w:t>
            </w:r>
            <w:r w:rsidRPr="006F232A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</w:rPr>
              <w:t> главного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применения бюджетной классификации.</w:t>
            </w:r>
          </w:p>
          <w:p w14:paraId="73F7CE96" w14:textId="77777777" w:rsidR="004F3689" w:rsidRPr="006F232A" w:rsidRDefault="004F3689" w:rsidP="001F60AE">
            <w:pPr>
              <w:rPr>
                <w:rFonts w:ascii="Times New Roman" w:hAnsi="Times New Roman"/>
              </w:rPr>
            </w:pPr>
          </w:p>
          <w:p w14:paraId="6C85DD27" w14:textId="1DDE5623" w:rsidR="004F3689" w:rsidRPr="006F232A" w:rsidRDefault="004F3689" w:rsidP="001F60AE">
            <w:pPr>
              <w:spacing w:after="120"/>
              <w:ind w:right="180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Планируемое количество пользователей (количество неисключительных </w:t>
            </w:r>
            <w:r w:rsidRPr="006F232A">
              <w:rPr>
                <w:rFonts w:ascii="Times New Roman" w:hAnsi="Times New Roman"/>
              </w:rPr>
              <w:br/>
              <w:t xml:space="preserve">лицензий): </w:t>
            </w:r>
            <w:r w:rsidR="006F232A" w:rsidRPr="006F232A">
              <w:rPr>
                <w:rFonts w:ascii="Times New Roman" w:hAnsi="Times New Roman"/>
                <w:color w:val="FF0000"/>
              </w:rPr>
              <w:t xml:space="preserve">1 </w:t>
            </w:r>
            <w:r w:rsidRPr="006F232A">
              <w:rPr>
                <w:rFonts w:ascii="Times New Roman" w:hAnsi="Times New Roman"/>
              </w:rPr>
              <w:t>(указать количество).</w:t>
            </w:r>
          </w:p>
          <w:p w14:paraId="66820AF7" w14:textId="77777777" w:rsidR="004F3689" w:rsidRPr="006F232A" w:rsidRDefault="004F3689" w:rsidP="004F3689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/>
              <w:spacing w:after="120"/>
              <w:ind w:right="180"/>
              <w:textAlignment w:val="auto"/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 xml:space="preserve">количество неисключительных лицензий </w:t>
            </w:r>
            <w:r w:rsidRPr="006F232A">
              <w:rPr>
                <w:rFonts w:ascii="Times New Roman" w:hAnsi="Times New Roman"/>
                <w:color w:val="FF0000"/>
                <w:sz w:val="22"/>
              </w:rPr>
              <w:t>1</w:t>
            </w:r>
            <w:r w:rsidRPr="006F232A">
              <w:rPr>
                <w:rFonts w:ascii="Times New Roman" w:hAnsi="Times New Roman"/>
                <w:sz w:val="22"/>
              </w:rPr>
              <w:t xml:space="preserve"> </w:t>
            </w:r>
          </w:p>
          <w:p w14:paraId="59473627" w14:textId="13BE1B4B" w:rsidR="004F3689" w:rsidRPr="006F232A" w:rsidRDefault="004F3689" w:rsidP="001F60AE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/>
              <w:spacing w:after="120"/>
              <w:ind w:right="180"/>
              <w:textAlignment w:val="auto"/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 xml:space="preserve">количество пользователей </w:t>
            </w:r>
            <w:r w:rsidRPr="006F232A">
              <w:rPr>
                <w:rFonts w:ascii="Times New Roman" w:hAnsi="Times New Roman"/>
                <w:color w:val="FF0000"/>
                <w:sz w:val="22"/>
              </w:rPr>
              <w:t xml:space="preserve">1 </w:t>
            </w:r>
          </w:p>
          <w:p w14:paraId="1FB57ADE" w14:textId="77777777" w:rsidR="004F3689" w:rsidRPr="006F232A" w:rsidRDefault="004F3689" w:rsidP="001F60AE">
            <w:pPr>
              <w:spacing w:after="120"/>
              <w:ind w:right="180"/>
              <w:rPr>
                <w:rFonts w:ascii="Times New Roman" w:hAnsi="Times New Roman"/>
              </w:rPr>
            </w:pPr>
          </w:p>
          <w:p w14:paraId="1037621B" w14:textId="77777777" w:rsidR="004F3689" w:rsidRPr="006F232A" w:rsidRDefault="004F3689" w:rsidP="001F60AE">
            <w:pPr>
              <w:spacing w:after="120"/>
              <w:ind w:right="180"/>
              <w:rPr>
                <w:rFonts w:ascii="Times New Roman" w:hAnsi="Times New Roman"/>
                <w:color w:val="000000"/>
              </w:rPr>
            </w:pPr>
            <w:r w:rsidRPr="006F232A">
              <w:rPr>
                <w:rFonts w:ascii="Times New Roman" w:hAnsi="Times New Roman"/>
                <w:color w:val="000000"/>
              </w:rPr>
              <w:t>Срок предоставления права использования электронной базы данных: 7 (семь) </w:t>
            </w:r>
            <w:r w:rsidRPr="006F232A">
              <w:rPr>
                <w:rFonts w:ascii="Times New Roman" w:hAnsi="Times New Roman"/>
              </w:rPr>
              <w:br/>
            </w:r>
            <w:r w:rsidRPr="006F232A">
              <w:rPr>
                <w:rFonts w:ascii="Times New Roman" w:hAnsi="Times New Roman"/>
                <w:color w:val="000000"/>
              </w:rPr>
              <w:t>рабочих дней с момента заключения контракта.</w:t>
            </w:r>
          </w:p>
          <w:p w14:paraId="37BB55EA" w14:textId="7AEA9B18" w:rsidR="004F3689" w:rsidRPr="006F232A" w:rsidRDefault="004F3689" w:rsidP="001F60AE">
            <w:pPr>
              <w:pStyle w:val="1"/>
              <w:rPr>
                <w:rFonts w:ascii="Times New Roman" w:hAnsi="Times New Roman"/>
                <w:color w:val="000000"/>
              </w:rPr>
            </w:pPr>
            <w:r w:rsidRPr="006F232A">
              <w:rPr>
                <w:rFonts w:ascii="Times New Roman" w:hAnsi="Times New Roman"/>
                <w:color w:val="000000"/>
              </w:rPr>
              <w:t xml:space="preserve">Срок действия права использования электронной базы данных </w:t>
            </w:r>
            <w:r w:rsidRPr="006F232A">
              <w:rPr>
                <w:rFonts w:ascii="Times New Roman" w:hAnsi="Times New Roman"/>
                <w:b/>
                <w:bCs/>
              </w:rPr>
              <w:t xml:space="preserve">12 (двенадцать) </w:t>
            </w:r>
            <w:r w:rsidRPr="006F232A">
              <w:rPr>
                <w:rFonts w:ascii="Times New Roman" w:hAnsi="Times New Roman"/>
                <w:b/>
                <w:bCs/>
                <w:color w:val="000000"/>
              </w:rPr>
              <w:t>месяцев</w:t>
            </w:r>
            <w:r w:rsidR="006F232A" w:rsidRPr="006F232A">
              <w:rPr>
                <w:rFonts w:ascii="Times New Roman" w:hAnsi="Times New Roman"/>
                <w:b/>
                <w:bCs/>
                <w:color w:val="000000"/>
              </w:rPr>
              <w:t xml:space="preserve"> с даты окончания предыдущей лицензии.</w:t>
            </w:r>
          </w:p>
        </w:tc>
      </w:tr>
      <w:tr w:rsidR="004F3689" w:rsidRPr="006F232A" w14:paraId="632D66DE" w14:textId="77777777" w:rsidTr="001F60AE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EEF1D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eastAsia="Proxima Nova" w:hAnsi="Times New Roman"/>
                <w:b/>
              </w:rPr>
              <w:t>2. Назначение объекта закупки</w:t>
            </w:r>
          </w:p>
        </w:tc>
        <w:tc>
          <w:tcPr>
            <w:tcW w:w="807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7E8E7" w14:textId="77777777" w:rsidR="004F3689" w:rsidRPr="006F232A" w:rsidRDefault="004F3689" w:rsidP="001F60AE">
            <w:p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  <w:color w:val="000000"/>
              </w:rPr>
              <w:t xml:space="preserve">База данных ориентирована на государственные и муниципальные учреждения казенные, бюджетные, автономные, а также на органы власти. </w:t>
            </w:r>
          </w:p>
          <w:p w14:paraId="7C8EB6B0" w14:textId="77777777" w:rsidR="004F3689" w:rsidRPr="006F232A" w:rsidRDefault="004F3689" w:rsidP="001F60AE">
            <w:pPr>
              <w:pStyle w:val="1"/>
              <w:ind w:left="283" w:hanging="285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Закупка необходима в качестве источника информации (подборка материала по</w:t>
            </w:r>
          </w:p>
          <w:p w14:paraId="0A0376CD" w14:textId="77777777" w:rsidR="004F3689" w:rsidRPr="006F232A" w:rsidRDefault="004F3689" w:rsidP="001F60AE">
            <w:pPr>
              <w:pStyle w:val="1"/>
              <w:ind w:left="283" w:hanging="285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ситуации регулятора, контрольного органа и судебной практики, в т.ч.</w:t>
            </w:r>
          </w:p>
          <w:p w14:paraId="41F14980" w14:textId="77777777" w:rsidR="004F3689" w:rsidRPr="006F232A" w:rsidRDefault="004F3689" w:rsidP="001F60AE">
            <w:pPr>
              <w:pStyle w:val="1"/>
              <w:ind w:left="283" w:hanging="285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нормативно-правовой информацией) для принятия квалифицированных решений</w:t>
            </w:r>
          </w:p>
          <w:p w14:paraId="609D81B9" w14:textId="77777777" w:rsidR="004F3689" w:rsidRPr="006F232A" w:rsidRDefault="004F3689" w:rsidP="001F60AE">
            <w:pPr>
              <w:pStyle w:val="1"/>
              <w:ind w:left="283" w:hanging="285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по тематике учета, отчетности, бюджетного контроля, применения бюджетной</w:t>
            </w:r>
          </w:p>
          <w:p w14:paraId="15868853" w14:textId="77777777" w:rsidR="004F3689" w:rsidRPr="006F232A" w:rsidRDefault="004F3689" w:rsidP="001F60AE">
            <w:pPr>
              <w:pStyle w:val="1"/>
              <w:ind w:left="283" w:hanging="285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классификации и другим финансовым вопросам деятельности главного бухгалтера</w:t>
            </w:r>
          </w:p>
          <w:p w14:paraId="6528A421" w14:textId="77777777" w:rsidR="004F3689" w:rsidRPr="006F232A" w:rsidRDefault="004F3689" w:rsidP="001F60AE">
            <w:pPr>
              <w:pStyle w:val="1"/>
              <w:ind w:left="283" w:hanging="285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и финансового специалиста государственного и муниципального учреждения.</w:t>
            </w:r>
          </w:p>
        </w:tc>
      </w:tr>
      <w:tr w:rsidR="004F3689" w:rsidRPr="006F232A" w14:paraId="5781604E" w14:textId="77777777" w:rsidTr="001F60AE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04D87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eastAsia="Proxima Nova" w:hAnsi="Times New Roman"/>
                <w:b/>
              </w:rPr>
              <w:t>3. Состав объекта закупки</w:t>
            </w:r>
          </w:p>
        </w:tc>
        <w:tc>
          <w:tcPr>
            <w:tcW w:w="807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B300C" w14:textId="77777777" w:rsidR="004F3689" w:rsidRPr="006F232A" w:rsidRDefault="004F3689" w:rsidP="001F60AE">
            <w:pPr>
              <w:pStyle w:val="ConsPlusNormal"/>
              <w:rPr>
                <w:rFonts w:ascii="Times New Roman" w:eastAsia="Times New Roman" w:hAnsi="Times New Roman" w:cs="Times New Roman"/>
                <w:b/>
              </w:rPr>
            </w:pPr>
            <w:r w:rsidRPr="006F232A">
              <w:rPr>
                <w:rFonts w:ascii="Times New Roman" w:eastAsia="Times New Roman" w:hAnsi="Times New Roman" w:cs="Times New Roman"/>
                <w:b/>
              </w:rPr>
              <w:t>База данных должна содержать следующую информацию:</w:t>
            </w:r>
          </w:p>
          <w:p w14:paraId="5AAF2DCD" w14:textId="77777777" w:rsidR="004F3689" w:rsidRPr="006F232A" w:rsidRDefault="004F3689" w:rsidP="001F60AE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7CEB77" w14:textId="77777777" w:rsidR="004F3689" w:rsidRPr="006F232A" w:rsidRDefault="004F3689" w:rsidP="004F36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 xml:space="preserve"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 w:rsidRPr="006F232A">
              <w:rPr>
                <w:rFonts w:ascii="Times New Roman" w:hAnsi="Times New Roman"/>
                <w:sz w:val="22"/>
              </w:rPr>
              <w:t>т.д</w:t>
            </w:r>
            <w:proofErr w:type="spellEnd"/>
            <w:r w:rsidRPr="006F232A">
              <w:rPr>
                <w:rFonts w:ascii="Times New Roman" w:hAnsi="Times New Roman"/>
                <w:sz w:val="22"/>
              </w:rPr>
              <w:t xml:space="preserve">) судебную практику по актуальным вопросам деятельности главного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103 млн. штук. </w:t>
            </w:r>
          </w:p>
          <w:p w14:paraId="0C61ED7B" w14:textId="77777777" w:rsidR="004F3689" w:rsidRPr="006F232A" w:rsidRDefault="004F3689" w:rsidP="004F368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 xml:space="preserve">Материалы экспертов, пошаговые инструкции (алгоритмы действий), </w:t>
            </w:r>
            <w:r w:rsidRPr="006F232A">
              <w:rPr>
                <w:rFonts w:ascii="Times New Roman" w:hAnsi="Times New Roman"/>
              </w:rPr>
              <w:lastRenderedPageBreak/>
              <w:t>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власти.</w:t>
            </w:r>
          </w:p>
          <w:p w14:paraId="23E03278" w14:textId="77777777" w:rsidR="004F3689" w:rsidRPr="006F232A" w:rsidRDefault="004F3689" w:rsidP="004F368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Шаблоны документов по бюджетному и бухгалтерскому учету от планирования до отчетности — в количестве не менее 7000 штук, по следующим тематикам:</w:t>
            </w:r>
          </w:p>
          <w:p w14:paraId="6AFCF491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Учет</w:t>
            </w:r>
          </w:p>
          <w:p w14:paraId="053F49C1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Отчетность</w:t>
            </w:r>
          </w:p>
          <w:p w14:paraId="67FD13F4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Налоги и взносы</w:t>
            </w:r>
          </w:p>
          <w:p w14:paraId="72F3633C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Оплата труда</w:t>
            </w:r>
          </w:p>
          <w:p w14:paraId="7E32EEB4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Отраслевой учет</w:t>
            </w:r>
          </w:p>
          <w:p w14:paraId="02FC5D9D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Планирование</w:t>
            </w:r>
          </w:p>
          <w:p w14:paraId="26A00B01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Кадровые вопросы</w:t>
            </w:r>
          </w:p>
          <w:p w14:paraId="64D2FD54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Вопросы контроля</w:t>
            </w:r>
          </w:p>
          <w:p w14:paraId="0D4D79CD" w14:textId="77777777" w:rsidR="004F3689" w:rsidRPr="006F232A" w:rsidRDefault="004F3689" w:rsidP="004F3689">
            <w:pPr>
              <w:pStyle w:val="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sz w:val="22"/>
              </w:rPr>
              <w:t>Вопросы госзакупок</w:t>
            </w:r>
          </w:p>
          <w:p w14:paraId="704671BB" w14:textId="77777777" w:rsidR="004F3689" w:rsidRPr="006F232A" w:rsidRDefault="004F3689" w:rsidP="004F368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 — в количестве не менее 2000 штук.</w:t>
            </w:r>
          </w:p>
          <w:p w14:paraId="5985FEFB" w14:textId="77777777" w:rsidR="004F3689" w:rsidRPr="006F232A" w:rsidRDefault="004F3689" w:rsidP="004F368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Электронные версии специализированных периодических изданий, в том числе по темам учета, отчетности, зарплаты. Общим объемом не менее 8 изданий.</w:t>
            </w:r>
          </w:p>
          <w:p w14:paraId="0493BA54" w14:textId="77777777" w:rsidR="004F3689" w:rsidRPr="006F232A" w:rsidRDefault="004F3689" w:rsidP="004F368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 xml:space="preserve">Иные профессиональные электронные издания, в том числе электронные версии книг по различным темам, включая бюджетную бухгалтерию, и кадры </w:t>
            </w:r>
            <w:proofErr w:type="gramStart"/>
            <w:r w:rsidRPr="006F232A">
              <w:rPr>
                <w:rFonts w:ascii="Times New Roman" w:hAnsi="Times New Roman"/>
              </w:rPr>
              <w:t>—  не</w:t>
            </w:r>
            <w:proofErr w:type="gramEnd"/>
            <w:r w:rsidRPr="006F232A">
              <w:rPr>
                <w:rFonts w:ascii="Times New Roman" w:hAnsi="Times New Roman"/>
              </w:rPr>
              <w:t xml:space="preserve"> менее 150 изданий.</w:t>
            </w:r>
          </w:p>
          <w:p w14:paraId="325FE582" w14:textId="77777777" w:rsidR="004F3689" w:rsidRPr="006F232A" w:rsidRDefault="004F3689" w:rsidP="004F368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Сервисы и расчетчики по темам:</w:t>
            </w:r>
          </w:p>
          <w:p w14:paraId="23F48086" w14:textId="77777777" w:rsidR="004F3689" w:rsidRPr="006F232A" w:rsidRDefault="004F3689" w:rsidP="004F36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>Бюджетная классификация: КБК, КВР и КОСГУ</w:t>
            </w:r>
          </w:p>
          <w:p w14:paraId="75F3556A" w14:textId="77777777" w:rsidR="004F3689" w:rsidRPr="006F232A" w:rsidRDefault="004F3689" w:rsidP="004F36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>Налоги: 6-НДФЛ, НДС, транспортный налог, нормируемые расходы</w:t>
            </w:r>
          </w:p>
          <w:p w14:paraId="1320C151" w14:textId="77777777" w:rsidR="004F3689" w:rsidRPr="006F232A" w:rsidRDefault="004F3689" w:rsidP="004F36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>Расчеты с сотрудниками: отпуск, стаж, зарплата, увольнение</w:t>
            </w:r>
          </w:p>
          <w:p w14:paraId="6AA4F300" w14:textId="77777777" w:rsidR="004F3689" w:rsidRPr="006F232A" w:rsidRDefault="004F3689" w:rsidP="004F36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>Расчет норм ГСМ</w:t>
            </w:r>
          </w:p>
          <w:p w14:paraId="550B3824" w14:textId="77777777" w:rsidR="004F3689" w:rsidRPr="006F232A" w:rsidRDefault="004F3689" w:rsidP="004F36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>Штрафные санкции</w:t>
            </w:r>
          </w:p>
          <w:p w14:paraId="2A75A18F" w14:textId="77777777" w:rsidR="004F3689" w:rsidRPr="006F232A" w:rsidRDefault="004F3689" w:rsidP="004F36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>Закупки</w:t>
            </w:r>
          </w:p>
          <w:p w14:paraId="7DC3B4AD" w14:textId="77777777" w:rsidR="004F3689" w:rsidRPr="006F232A" w:rsidRDefault="004F3689" w:rsidP="004F36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>Займы</w:t>
            </w:r>
          </w:p>
          <w:p w14:paraId="57F746DC" w14:textId="77777777" w:rsidR="004F3689" w:rsidRPr="006F232A" w:rsidRDefault="004F3689" w:rsidP="004F3689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Мастера с генерацией решений исходя из выбора условий, по следующим тематикам:</w:t>
            </w:r>
          </w:p>
          <w:p w14:paraId="4466430F" w14:textId="77777777" w:rsidR="004F3689" w:rsidRPr="006F232A" w:rsidRDefault="004F3689" w:rsidP="004F3689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Учет и учетная политика</w:t>
            </w:r>
          </w:p>
          <w:p w14:paraId="222767D3" w14:textId="77777777" w:rsidR="004F3689" w:rsidRPr="006F232A" w:rsidRDefault="004F3689" w:rsidP="004F3689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Инвентаризация</w:t>
            </w:r>
          </w:p>
          <w:p w14:paraId="5CC6C72B" w14:textId="77777777" w:rsidR="004F3689" w:rsidRPr="006F232A" w:rsidRDefault="004F3689" w:rsidP="004F3689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Расчеты с сотрудниками</w:t>
            </w:r>
          </w:p>
          <w:p w14:paraId="50D39B54" w14:textId="77777777" w:rsidR="004F3689" w:rsidRPr="006F232A" w:rsidRDefault="004F3689" w:rsidP="004F3689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Сервис онлайн-помощников и «консультация экспертов».</w:t>
            </w:r>
          </w:p>
          <w:p w14:paraId="60FAD622" w14:textId="77777777" w:rsidR="004F3689" w:rsidRPr="006F232A" w:rsidRDefault="004F3689" w:rsidP="004F3689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Видеоматериалы в количестве не менее 24 штук.</w:t>
            </w:r>
          </w:p>
          <w:p w14:paraId="11F5B06B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197DB916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b/>
                <w:sz w:val="22"/>
              </w:rPr>
              <w:t>База данных должна содержать материалы по следующим тематикам:</w:t>
            </w:r>
          </w:p>
          <w:p w14:paraId="07324E06" w14:textId="42F29706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Учет: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и образцы по учетной политике, первичные документы, федеральные стандарты, разъяснения, проводки с примерами по всем участкам учета, в том числе основные средства, мат</w:t>
            </w:r>
            <w:r w:rsidR="006F232A" w:rsidRPr="006F232A">
              <w:rPr>
                <w:rStyle w:val="normaltextrun"/>
                <w:rFonts w:ascii="Times New Roman" w:hAnsi="Times New Roman"/>
                <w:sz w:val="22"/>
              </w:rPr>
              <w:t xml:space="preserve">. 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>запасы, нематериальные активы, непроизведенные активы, аренда, касса, по доходам, расходам и разным видам имущества.</w:t>
            </w:r>
          </w:p>
          <w:p w14:paraId="2FE7E52B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Отраслевой учет: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по отраслям или специфике: о</w:t>
            </w:r>
            <w:r w:rsidRPr="006F232A">
              <w:rPr>
                <w:rStyle w:val="normaltextrun"/>
                <w:rFonts w:ascii="Times New Roman" w:hAnsi="Times New Roman"/>
                <w:color w:val="000000"/>
                <w:sz w:val="22"/>
              </w:rPr>
              <w:t>бразование, медицина, физкультура и спорт, культура, социальное обслуживание.</w:t>
            </w:r>
            <w:r w:rsidRPr="006F232A">
              <w:rPr>
                <w:rStyle w:val="eop"/>
                <w:rFonts w:ascii="Times New Roman" w:hAnsi="Times New Roman"/>
                <w:b/>
                <w:sz w:val="22"/>
              </w:rPr>
              <w:t> </w:t>
            </w:r>
          </w:p>
          <w:p w14:paraId="6E4F63CE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Бюджетная классификация: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с примерами по КБК, КВР, КОСГУ.</w:t>
            </w:r>
          </w:p>
          <w:p w14:paraId="76B4D716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Отчетность: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с примерами и образцами по б</w:t>
            </w:r>
            <w:r w:rsidRPr="006F232A">
              <w:rPr>
                <w:rStyle w:val="normaltextrun"/>
                <w:rFonts w:ascii="Times New Roman" w:hAnsi="Times New Roman"/>
                <w:color w:val="000000"/>
                <w:sz w:val="22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ПФР. </w:t>
            </w:r>
            <w:r w:rsidRPr="006F232A">
              <w:rPr>
                <w:rStyle w:val="eop"/>
                <w:rFonts w:ascii="Times New Roman" w:hAnsi="Times New Roman"/>
                <w:sz w:val="22"/>
              </w:rPr>
              <w:t> </w:t>
            </w:r>
          </w:p>
          <w:p w14:paraId="12AC4D92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Оплата труда и выплаты: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14:paraId="7728A723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Кадровые вопросы: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с образцами по приему, увольнению, переводу, совмещению, аттестации, госслужбе.  </w:t>
            </w:r>
          </w:p>
          <w:p w14:paraId="6DA0E665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Налоги: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с примерами и образцами по НДФЛ, транспортному налогу, 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lastRenderedPageBreak/>
              <w:t xml:space="preserve">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14:paraId="50B3941F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Взносы: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разъяснения с примерами и образцами по п</w:t>
            </w:r>
            <w:r w:rsidRPr="006F232A">
              <w:rPr>
                <w:rStyle w:val="normaltextrun"/>
                <w:rFonts w:ascii="Times New Roman" w:hAnsi="Times New Roman"/>
                <w:color w:val="000000"/>
                <w:sz w:val="22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профзаболеваний.</w:t>
            </w:r>
          </w:p>
          <w:p w14:paraId="1446449A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Вопросы контроля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: разъяснения с примерами и образцами по инвентаризации, аудиту, внутреннему контролю, </w:t>
            </w:r>
            <w:proofErr w:type="spellStart"/>
            <w:r w:rsidRPr="006F232A">
              <w:rPr>
                <w:rStyle w:val="normaltextrun"/>
                <w:rFonts w:ascii="Times New Roman" w:hAnsi="Times New Roman"/>
                <w:sz w:val="22"/>
              </w:rPr>
              <w:t>госфинконтролю</w:t>
            </w:r>
            <w:proofErr w:type="spellEnd"/>
            <w:r w:rsidRPr="006F232A">
              <w:rPr>
                <w:rStyle w:val="normaltextrun"/>
                <w:rFonts w:ascii="Times New Roman" w:hAnsi="Times New Roman"/>
                <w:sz w:val="22"/>
              </w:rPr>
              <w:t xml:space="preserve"> и другим проверкам.  </w:t>
            </w:r>
          </w:p>
          <w:p w14:paraId="66C28B87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Вопросы планирования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>: разъяснения и образцы по п</w:t>
            </w:r>
            <w:r w:rsidRPr="006F232A">
              <w:rPr>
                <w:rStyle w:val="normaltextrun"/>
                <w:rFonts w:ascii="Times New Roman" w:hAnsi="Times New Roman"/>
                <w:color w:val="000000"/>
                <w:sz w:val="22"/>
              </w:rPr>
              <w:t xml:space="preserve">лану ФХД, бюджетной смете, </w:t>
            </w:r>
            <w:proofErr w:type="spellStart"/>
            <w:r w:rsidRPr="006F232A">
              <w:rPr>
                <w:rStyle w:val="normaltextrun"/>
                <w:rFonts w:ascii="Times New Roman" w:hAnsi="Times New Roman"/>
                <w:color w:val="000000"/>
                <w:sz w:val="22"/>
              </w:rPr>
              <w:t>госзаданию</w:t>
            </w:r>
            <w:proofErr w:type="spellEnd"/>
            <w:r w:rsidRPr="006F232A">
              <w:rPr>
                <w:rStyle w:val="normaltextrun"/>
                <w:rFonts w:ascii="Times New Roman" w:hAnsi="Times New Roman"/>
                <w:color w:val="000000"/>
                <w:sz w:val="22"/>
              </w:rPr>
              <w:t xml:space="preserve">. </w:t>
            </w:r>
            <w:r w:rsidRPr="006F232A">
              <w:rPr>
                <w:rStyle w:val="eop"/>
                <w:rFonts w:ascii="Times New Roman" w:hAnsi="Times New Roman"/>
                <w:sz w:val="22"/>
              </w:rPr>
              <w:t> </w:t>
            </w:r>
          </w:p>
          <w:p w14:paraId="506FB41A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  <w:r w:rsidRPr="006F232A">
              <w:rPr>
                <w:rStyle w:val="normaltextrun"/>
                <w:rFonts w:ascii="Times New Roman" w:hAnsi="Times New Roman"/>
                <w:b/>
                <w:sz w:val="22"/>
              </w:rPr>
              <w:t>Вопросы госзакупок</w:t>
            </w:r>
            <w:r w:rsidRPr="006F232A">
              <w:rPr>
                <w:rStyle w:val="normaltextrun"/>
                <w:rFonts w:ascii="Times New Roman" w:hAnsi="Times New Roman"/>
                <w:sz w:val="22"/>
              </w:rPr>
              <w:t>: разъяснения по</w:t>
            </w:r>
            <w:r w:rsidRPr="006F232A">
              <w:rPr>
                <w:rStyle w:val="normaltextrun"/>
                <w:rFonts w:ascii="Times New Roman" w:hAnsi="Times New Roman"/>
                <w:color w:val="000000"/>
                <w:sz w:val="22"/>
              </w:rPr>
              <w:t xml:space="preserve"> законам № 44-ФЗ и № 223-ФЗ</w:t>
            </w:r>
            <w:r w:rsidRPr="006F232A">
              <w:rPr>
                <w:rStyle w:val="eop"/>
                <w:rFonts w:ascii="Times New Roman" w:hAnsi="Times New Roman"/>
                <w:sz w:val="22"/>
              </w:rPr>
              <w:t>.</w:t>
            </w:r>
          </w:p>
          <w:p w14:paraId="685D1F29" w14:textId="77777777" w:rsidR="004F3689" w:rsidRPr="006F232A" w:rsidRDefault="004F3689" w:rsidP="001F60AE">
            <w:pPr>
              <w:pStyle w:val="paragraph"/>
              <w:rPr>
                <w:rFonts w:ascii="Times New Roman" w:hAnsi="Times New Roman"/>
                <w:sz w:val="22"/>
              </w:rPr>
            </w:pPr>
          </w:p>
        </w:tc>
      </w:tr>
      <w:tr w:rsidR="004F3689" w:rsidRPr="006F232A" w14:paraId="6AF96BEE" w14:textId="77777777" w:rsidTr="001F60AE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86635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eastAsia="Proxima Nova" w:hAnsi="Times New Roman"/>
                <w:b/>
              </w:rPr>
              <w:lastRenderedPageBreak/>
              <w:t>4. Порядок предоставления услуги по предоставлению неисключительного права использования электронной Базы данных</w:t>
            </w:r>
          </w:p>
        </w:tc>
        <w:tc>
          <w:tcPr>
            <w:tcW w:w="807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B8DF" w14:textId="77777777" w:rsidR="004F3689" w:rsidRPr="006F232A" w:rsidRDefault="004F3689" w:rsidP="001F60AE">
            <w:p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Общие требования:</w:t>
            </w:r>
          </w:p>
          <w:p w14:paraId="46A23700" w14:textId="77777777" w:rsidR="004F3689" w:rsidRPr="006F232A" w:rsidRDefault="004F3689" w:rsidP="001F60AE">
            <w:p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14:paraId="5824DBBB" w14:textId="77777777" w:rsidR="004F3689" w:rsidRPr="006F232A" w:rsidRDefault="004F3689" w:rsidP="001F60AE">
            <w:p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190E81E2" w14:textId="77777777" w:rsidR="004F3689" w:rsidRPr="006F232A" w:rsidRDefault="004F3689" w:rsidP="001F60AE">
            <w:p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 должна быть обеспечена возможность обучение клиента работе в Системе;</w:t>
            </w:r>
          </w:p>
          <w:p w14:paraId="5C99729F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05CF2E75" w14:textId="77777777" w:rsidR="004F3689" w:rsidRPr="006F232A" w:rsidRDefault="004F3689" w:rsidP="001F60AE">
            <w:p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должна быть обеспечена возможность консультаций по работе с Системой по телефону, путем обращения по электронной почте, в техническую службу или онлайн-поддержку;</w:t>
            </w:r>
          </w:p>
          <w:p w14:paraId="7835F92B" w14:textId="77777777" w:rsidR="004F3689" w:rsidRPr="006F232A" w:rsidRDefault="004F3689" w:rsidP="001F60AE">
            <w:p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должна быть обеспечена возможность обращения в техническую службу круглосуточно;</w:t>
            </w:r>
          </w:p>
          <w:p w14:paraId="49A4EF71" w14:textId="77777777" w:rsidR="004F3689" w:rsidRPr="006F232A" w:rsidRDefault="004F3689" w:rsidP="001F60AE">
            <w:p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57828F9A" w14:textId="77777777" w:rsidR="004F3689" w:rsidRPr="006F232A" w:rsidRDefault="004F3689" w:rsidP="001F60AE">
            <w:p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- должна быть обеспечена возможность консультаций экспертов:</w:t>
            </w:r>
          </w:p>
          <w:p w14:paraId="46CBE0B6" w14:textId="77777777" w:rsidR="004F3689" w:rsidRPr="006F232A" w:rsidRDefault="004F3689" w:rsidP="004F3689">
            <w:pPr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При помощи сервиса онлайн-поддержки</w:t>
            </w:r>
          </w:p>
          <w:p w14:paraId="167870D3" w14:textId="77777777" w:rsidR="004F3689" w:rsidRPr="006F232A" w:rsidRDefault="004F3689" w:rsidP="004F3689">
            <w:pPr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258D05CD" w14:textId="77777777" w:rsidR="004F3689" w:rsidRPr="006F232A" w:rsidRDefault="004F3689" w:rsidP="001F60AE">
            <w:pPr>
              <w:tabs>
                <w:tab w:val="left" w:pos="1440"/>
              </w:tabs>
              <w:ind w:left="360"/>
              <w:jc w:val="both"/>
              <w:rPr>
                <w:rFonts w:ascii="Times New Roman" w:hAnsi="Times New Roman"/>
              </w:rPr>
            </w:pPr>
          </w:p>
          <w:p w14:paraId="2E245753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Требования к системе:</w:t>
            </w:r>
          </w:p>
          <w:p w14:paraId="4336DA6D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14:paraId="2A66682F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14:paraId="35B78BB9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 должно быть наличие сортировки списка документов каждого вида информации по степени популярности запросов по заданной тематике;</w:t>
            </w:r>
          </w:p>
          <w:p w14:paraId="5D77F7F8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5E70D509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14:paraId="29A9A259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6BC5EF45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23791A16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14:paraId="77EA86BF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доступа к записям вебинаров и семинаров из основного меню;</w:t>
            </w:r>
          </w:p>
          <w:p w14:paraId="7B403589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lastRenderedPageBreak/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6952B530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возможности фильтрации результатов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24FDEC59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3C60DA1D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возможности печати из самого документа;</w:t>
            </w:r>
          </w:p>
          <w:p w14:paraId="6A9C64D2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навигационной панели по документу;</w:t>
            </w:r>
          </w:p>
          <w:p w14:paraId="0CD4C7C6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6F232A">
              <w:rPr>
                <w:rFonts w:ascii="Times New Roman" w:hAnsi="Times New Roman"/>
              </w:rPr>
              <w:t>бэклинка</w:t>
            </w:r>
            <w:proofErr w:type="spellEnd"/>
            <w:r w:rsidRPr="006F232A">
              <w:rPr>
                <w:rFonts w:ascii="Times New Roman" w:hAnsi="Times New Roman"/>
              </w:rPr>
              <w:t>;</w:t>
            </w:r>
          </w:p>
          <w:p w14:paraId="5A00B797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возможности обращения к онлайн-помощнику и экспертам Системы;</w:t>
            </w:r>
          </w:p>
          <w:p w14:paraId="689012B1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возможности детализации поиска в найденном по ключевому слову;</w:t>
            </w:r>
          </w:p>
          <w:p w14:paraId="7A29ED49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14:paraId="3580F352" w14:textId="77777777" w:rsidR="004F3689" w:rsidRPr="006F232A" w:rsidRDefault="004F3689" w:rsidP="001F60AE">
            <w:pPr>
              <w:jc w:val="both"/>
              <w:rPr>
                <w:rFonts w:ascii="Times New Roman" w:hAnsi="Times New Roman"/>
              </w:rPr>
            </w:pPr>
          </w:p>
          <w:p w14:paraId="2F03568C" w14:textId="77777777" w:rsidR="004F3689" w:rsidRPr="006F232A" w:rsidRDefault="004F3689" w:rsidP="001F60AE">
            <w:p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Дополнительные требования:</w:t>
            </w:r>
          </w:p>
          <w:p w14:paraId="2E1C16D2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Видеоматериалы</w:t>
            </w:r>
          </w:p>
          <w:p w14:paraId="06A44797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Должна быть обеспечена возможность к записи онлайн-семинаров, лекций и вебинаров на актуальные темы по вопросам работы бюджетной бухгалтерии, а также записи уже проведенных мероприятий — не менее 24 видео в год, а также доступ к архиву прошедших вебинаров и видеоматериалов;</w:t>
            </w:r>
          </w:p>
          <w:p w14:paraId="675B2267" w14:textId="77777777" w:rsidR="004F3689" w:rsidRPr="006F232A" w:rsidRDefault="004F3689" w:rsidP="001F60AE">
            <w:pPr>
              <w:rPr>
                <w:rFonts w:ascii="Times New Roman" w:hAnsi="Times New Roman"/>
              </w:rPr>
            </w:pPr>
          </w:p>
          <w:p w14:paraId="2E43AC40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«Консультация эксперта»</w:t>
            </w:r>
            <w:r w:rsidRPr="006F232A">
              <w:rPr>
                <w:rFonts w:ascii="Times New Roman" w:hAnsi="Times New Roman"/>
              </w:rPr>
              <w:t xml:space="preserve"> должна быть оказана в следующих форматах:</w:t>
            </w:r>
          </w:p>
          <w:p w14:paraId="7533DD20" w14:textId="77777777" w:rsidR="004F3689" w:rsidRPr="006F232A" w:rsidRDefault="004F3689" w:rsidP="004F3689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b/>
                <w:sz w:val="22"/>
              </w:rPr>
              <w:t>Онлайн-помощник</w:t>
            </w:r>
            <w:r w:rsidRPr="006F232A">
              <w:rPr>
                <w:rFonts w:ascii="Times New Roman" w:hAnsi="Times New Roman"/>
                <w:sz w:val="22"/>
              </w:rPr>
              <w:t xml:space="preserve"> с возможностью подборки материалов.</w:t>
            </w:r>
          </w:p>
          <w:p w14:paraId="61B71892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Доступ к онлайн-помощнику должен быть предоставлен:</w:t>
            </w:r>
          </w:p>
          <w:p w14:paraId="4836944C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в рабочие дни – круглосуточно;</w:t>
            </w:r>
          </w:p>
          <w:p w14:paraId="70E3F9BA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– в выходные и праздничные дни – с 09 часов 00 до 18 часов 00 минут.</w:t>
            </w:r>
          </w:p>
          <w:p w14:paraId="74F057C4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Время ожидания ответа должно составлять не более 10 минут.</w:t>
            </w:r>
          </w:p>
          <w:p w14:paraId="4363FC81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Количество вопросов – неограниченно в течение срока действия контракта /договора.</w:t>
            </w:r>
          </w:p>
          <w:p w14:paraId="6DDAB5E8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</w:p>
          <w:p w14:paraId="7A816556" w14:textId="77777777" w:rsidR="004F3689" w:rsidRPr="006F232A" w:rsidRDefault="004F3689" w:rsidP="004F3689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sz w:val="22"/>
              </w:rPr>
              <w:t xml:space="preserve"> </w:t>
            </w:r>
            <w:r w:rsidRPr="006F232A">
              <w:rPr>
                <w:rFonts w:ascii="Times New Roman" w:hAnsi="Times New Roman"/>
                <w:b/>
                <w:sz w:val="22"/>
              </w:rPr>
              <w:t>Письменные ответы экспертов</w:t>
            </w:r>
            <w:r w:rsidRPr="006F232A">
              <w:rPr>
                <w:rFonts w:ascii="Times New Roman" w:hAnsi="Times New Roman"/>
                <w:sz w:val="22"/>
              </w:rPr>
              <w:t xml:space="preserve"> </w:t>
            </w:r>
          </w:p>
          <w:p w14:paraId="51198F59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Доступ к сервису должен быть предоставлен круглосуточно.</w:t>
            </w:r>
          </w:p>
          <w:p w14:paraId="5C9D33F4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15DF03B1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6F232A">
              <w:rPr>
                <w:rFonts w:ascii="Times New Roman" w:hAnsi="Times New Roman"/>
              </w:rPr>
              <w:t>мск</w:t>
            </w:r>
            <w:proofErr w:type="spellEnd"/>
            <w:r w:rsidRPr="006F232A">
              <w:rPr>
                <w:rFonts w:ascii="Times New Roman" w:hAnsi="Times New Roman"/>
              </w:rPr>
              <w:t xml:space="preserve"> в рабочие дни, регистрируются следующим рабочим днем.</w:t>
            </w:r>
          </w:p>
          <w:p w14:paraId="279D4DEE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6F232A">
              <w:rPr>
                <w:rFonts w:ascii="Times New Roman" w:hAnsi="Times New Roman"/>
              </w:rPr>
              <w:t>мск</w:t>
            </w:r>
            <w:proofErr w:type="spellEnd"/>
            <w:r w:rsidRPr="006F232A">
              <w:rPr>
                <w:rFonts w:ascii="Times New Roman" w:hAnsi="Times New Roman"/>
              </w:rPr>
              <w:t xml:space="preserve"> первого рабочего дня.</w:t>
            </w:r>
          </w:p>
          <w:p w14:paraId="58C378E1" w14:textId="77777777" w:rsidR="004F3689" w:rsidRPr="006F232A" w:rsidRDefault="004F3689" w:rsidP="001F60AE">
            <w:pPr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 xml:space="preserve">При формировании ответа с подборкой материала с учетом </w:t>
            </w:r>
            <w:r w:rsidRPr="006F232A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</w:t>
            </w:r>
            <w:r w:rsidRPr="006F232A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5E012C46" w14:textId="77777777" w:rsidR="004F3689" w:rsidRPr="006F232A" w:rsidRDefault="004F3689" w:rsidP="001F60AE">
            <w:pPr>
              <w:ind w:left="142" w:right="141" w:firstLine="567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Количество вопросов – неограниченно в течение срока действия контракта /договора.</w:t>
            </w:r>
          </w:p>
          <w:p w14:paraId="6E0C5FC7" w14:textId="77777777" w:rsidR="004F3689" w:rsidRPr="006F232A" w:rsidRDefault="004F3689" w:rsidP="001F60AE">
            <w:pPr>
              <w:rPr>
                <w:rFonts w:ascii="Times New Roman" w:hAnsi="Times New Roman"/>
              </w:rPr>
            </w:pPr>
          </w:p>
          <w:p w14:paraId="6BC35A23" w14:textId="77777777" w:rsidR="004F3689" w:rsidRPr="006F232A" w:rsidRDefault="004F3689" w:rsidP="001F60AE">
            <w:pPr>
              <w:spacing w:before="85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  <w:color w:val="000000"/>
              </w:rPr>
              <w:t>Базы данных</w:t>
            </w:r>
            <w:r w:rsidRPr="006F232A">
              <w:rPr>
                <w:rFonts w:ascii="Times New Roman" w:hAnsi="Times New Roman"/>
                <w:color w:val="000000"/>
              </w:rPr>
              <w:t xml:space="preserve"> должны быть структурированы по следующим разделам:</w:t>
            </w:r>
          </w:p>
          <w:p w14:paraId="4065F2DE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lastRenderedPageBreak/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14:paraId="2222F5C2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323AD56A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Рекомендации</w:t>
            </w:r>
          </w:p>
          <w:p w14:paraId="161A175B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 xml:space="preserve">- материалы должны содержать схемы, таблицы, иллюстрации, короткие </w:t>
            </w:r>
            <w:proofErr w:type="spellStart"/>
            <w:r w:rsidRPr="006F232A">
              <w:rPr>
                <w:rFonts w:ascii="Times New Roman" w:hAnsi="Times New Roman"/>
              </w:rPr>
              <w:t>видеолекции</w:t>
            </w:r>
            <w:proofErr w:type="spellEnd"/>
            <w:r w:rsidRPr="006F232A">
              <w:rPr>
                <w:rFonts w:ascii="Times New Roman" w:hAnsi="Times New Roman"/>
              </w:rPr>
              <w:t>, примеры расчетов и ситуации из практики;</w:t>
            </w:r>
          </w:p>
          <w:p w14:paraId="01FEBB5B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14:paraId="24663580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001F4620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Шаблоны</w:t>
            </w:r>
            <w:r w:rsidRPr="006F232A">
              <w:rPr>
                <w:rFonts w:ascii="Times New Roman" w:hAnsi="Times New Roman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  <w:r w:rsidRPr="006F232A">
              <w:rPr>
                <w:rFonts w:ascii="Times New Roman" w:hAnsi="Times New Roman"/>
                <w:color w:val="000000"/>
              </w:rPr>
              <w:t>Число документов в разделах может меняться с учетом их актуализации.</w:t>
            </w:r>
          </w:p>
          <w:p w14:paraId="4AD1DCD7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70120C2E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Электронную версию журнала</w:t>
            </w:r>
            <w:r w:rsidRPr="006F232A">
              <w:rPr>
                <w:rFonts w:ascii="Times New Roman" w:hAnsi="Times New Roman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14:paraId="7F6A3466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28691847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 xml:space="preserve">Электронные версии специализированных периодических изданий по учету, зарплате и закупкам – </w:t>
            </w:r>
            <w:r w:rsidRPr="006F232A">
              <w:rPr>
                <w:rFonts w:ascii="Times New Roman" w:hAnsi="Times New Roman"/>
              </w:rPr>
              <w:t>должна быть обеспечена возможность доступа к архиву номеров за период не менее трех лет.</w:t>
            </w:r>
          </w:p>
          <w:p w14:paraId="62D532EF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280FDE2E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Расчетные сервисы</w:t>
            </w:r>
            <w:r w:rsidRPr="006F232A">
              <w:rPr>
                <w:rFonts w:ascii="Times New Roman" w:hAnsi="Times New Roman"/>
              </w:rPr>
              <w:br/>
            </w:r>
            <w:proofErr w:type="spellStart"/>
            <w:r w:rsidRPr="006F232A">
              <w:rPr>
                <w:rFonts w:ascii="Times New Roman" w:hAnsi="Times New Roman"/>
              </w:rPr>
              <w:t>Сервисы</w:t>
            </w:r>
            <w:proofErr w:type="spellEnd"/>
            <w:r w:rsidRPr="006F232A">
              <w:rPr>
                <w:rFonts w:ascii="Times New Roman" w:hAnsi="Times New Roman"/>
              </w:rPr>
              <w:t>: Учетная политика, Налоги, КВР и КОСГУ, КБК, Курс валют, ОКОФ, Закупки.</w:t>
            </w:r>
          </w:p>
          <w:p w14:paraId="03CB5F02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Расчетчики: Налоги, Расчеты с сотрудниками, Штрафные санкции, Займы, Закупки.</w:t>
            </w:r>
          </w:p>
          <w:p w14:paraId="2C089077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t>Мастера: Учет, Инвентаризация, Расчеты с сотрудниками</w:t>
            </w:r>
            <w:r w:rsidRPr="006F232A">
              <w:rPr>
                <w:rFonts w:ascii="Times New Roman" w:hAnsi="Times New Roman"/>
              </w:rPr>
              <w:br/>
            </w:r>
          </w:p>
          <w:p w14:paraId="5F9AFCAC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Справочник</w:t>
            </w:r>
            <w:r w:rsidRPr="006F232A">
              <w:rPr>
                <w:rFonts w:ascii="Times New Roman" w:hAnsi="Times New Roman"/>
              </w:rPr>
              <w:t xml:space="preserve"> ОКПД2</w:t>
            </w:r>
            <w:r w:rsidRPr="006F232A">
              <w:rPr>
                <w:rFonts w:ascii="Times New Roman" w:hAnsi="Times New Roman"/>
              </w:rPr>
              <w:br/>
              <w:t xml:space="preserve">Поиск кода </w:t>
            </w:r>
            <w:proofErr w:type="gramStart"/>
            <w:r w:rsidRPr="006F232A">
              <w:rPr>
                <w:rFonts w:ascii="Times New Roman" w:hAnsi="Times New Roman"/>
              </w:rPr>
              <w:t>ОКПД2 по ключевым словам</w:t>
            </w:r>
            <w:proofErr w:type="gramEnd"/>
            <w:r w:rsidRPr="006F232A">
              <w:rPr>
                <w:rFonts w:ascii="Times New Roman" w:hAnsi="Times New Roman"/>
              </w:rPr>
              <w:t xml:space="preserve"> или кодам.</w:t>
            </w:r>
          </w:p>
          <w:p w14:paraId="57DC2B59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3477DF82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  <w:color w:val="000000"/>
              </w:rPr>
              <w:t>Число документов в разделах может меняться с учетом их актуализации.</w:t>
            </w:r>
          </w:p>
          <w:p w14:paraId="75C64076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  <w:p w14:paraId="51A3DE96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  <w:b/>
              </w:rPr>
              <w:t>Безопасность</w:t>
            </w:r>
            <w:r w:rsidRPr="006F232A">
              <w:rPr>
                <w:rFonts w:ascii="Times New Roman" w:hAnsi="Times New Roman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6F232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 w:rsidRPr="006F232A">
              <w:rPr>
                <w:rFonts w:ascii="Times New Roman" w:hAnsi="Times New Roman"/>
              </w:rPr>
              <w:t>.</w:t>
            </w:r>
          </w:p>
          <w:p w14:paraId="169EF3BE" w14:textId="77777777" w:rsidR="004F3689" w:rsidRPr="006F232A" w:rsidRDefault="004F3689" w:rsidP="001F60AE">
            <w:pPr>
              <w:pStyle w:val="1"/>
              <w:rPr>
                <w:rFonts w:ascii="Times New Roman" w:hAnsi="Times New Roman"/>
              </w:rPr>
            </w:pPr>
          </w:p>
        </w:tc>
      </w:tr>
      <w:tr w:rsidR="004F3689" w:rsidRPr="006F232A" w14:paraId="34AFB891" w14:textId="77777777" w:rsidTr="001F60AE"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E743B" w14:textId="77777777" w:rsidR="004F3689" w:rsidRPr="006F232A" w:rsidRDefault="004F3689" w:rsidP="001F60AE">
            <w:pPr>
              <w:pStyle w:val="3"/>
              <w:rPr>
                <w:rFonts w:ascii="Times New Roman" w:hAnsi="Times New Roman"/>
                <w:sz w:val="22"/>
              </w:rPr>
            </w:pPr>
            <w:r w:rsidRPr="006F232A">
              <w:rPr>
                <w:rFonts w:ascii="Times New Roman" w:hAnsi="Times New Roman"/>
                <w:b/>
                <w:sz w:val="22"/>
              </w:rPr>
              <w:lastRenderedPageBreak/>
              <w:t xml:space="preserve">5Информация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</w:t>
            </w:r>
            <w:r w:rsidRPr="006F232A">
              <w:rPr>
                <w:rFonts w:ascii="Times New Roman" w:hAnsi="Times New Roman"/>
                <w:b/>
                <w:sz w:val="22"/>
              </w:rPr>
              <w:lastRenderedPageBreak/>
              <w:t>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8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F57E" w14:textId="77777777" w:rsidR="004F3689" w:rsidRPr="006F232A" w:rsidRDefault="004F3689" w:rsidP="001F60AE">
            <w:pPr>
              <w:spacing w:line="216" w:lineRule="auto"/>
              <w:jc w:val="both"/>
              <w:rPr>
                <w:rFonts w:ascii="Times New Roman" w:hAnsi="Times New Roman"/>
              </w:rPr>
            </w:pPr>
            <w:r w:rsidRPr="006F232A">
              <w:rPr>
                <w:rFonts w:ascii="Times New Roman" w:hAnsi="Times New Roman"/>
              </w:rPr>
              <w:lastRenderedPageBreak/>
              <w:t>В соответствии с постановление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установлен запрет закупок программ для электронных вычислительных машин и (или) баз данных, реализуемых, независимо от вида договора, на материальном носителе и (или) в электронном виде по каналам связи (за исключение программного обеспечения, включенного в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 для целей осуществления закупок для обеспечения государственных и муниципальных нужд.</w:t>
            </w:r>
          </w:p>
        </w:tc>
      </w:tr>
    </w:tbl>
    <w:p w14:paraId="54486BB1" w14:textId="77777777" w:rsidR="004F3689" w:rsidRPr="006F232A" w:rsidRDefault="004F3689" w:rsidP="004F3689">
      <w:pPr>
        <w:rPr>
          <w:rFonts w:ascii="Times New Roman" w:hAnsi="Times New Roman"/>
        </w:rPr>
      </w:pPr>
    </w:p>
    <w:p w14:paraId="7958370B" w14:textId="77777777" w:rsidR="004F3689" w:rsidRPr="006F232A" w:rsidRDefault="004F3689" w:rsidP="004F3689">
      <w:pPr>
        <w:pStyle w:val="1"/>
        <w:rPr>
          <w:rFonts w:ascii="Times New Roman" w:hAnsi="Times New Roman"/>
        </w:rPr>
      </w:pPr>
    </w:p>
    <w:p w14:paraId="4844A7B8" w14:textId="31769A5C" w:rsidR="005F76A2" w:rsidRDefault="00C77A78">
      <w:pPr>
        <w:rPr>
          <w:rFonts w:ascii="Times New Roman" w:hAnsi="Times New Roman"/>
        </w:rPr>
      </w:pPr>
      <w:proofErr w:type="gramStart"/>
      <w:r w:rsidRPr="00C77A78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="006F232A" w:rsidRPr="00C77A78">
        <w:rPr>
          <w:rFonts w:ascii="Times New Roman" w:hAnsi="Times New Roman"/>
        </w:rPr>
        <w:t xml:space="preserve">:   </w:t>
      </w:r>
      <w:proofErr w:type="gramEnd"/>
      <w:r w:rsidR="006F232A" w:rsidRPr="00C77A78">
        <w:rPr>
          <w:rFonts w:ascii="Times New Roman" w:hAnsi="Times New Roman"/>
        </w:rPr>
        <w:t xml:space="preserve">                                                                                                  </w:t>
      </w:r>
      <w:r w:rsidRPr="00C77A78">
        <w:rPr>
          <w:rFonts w:ascii="Times New Roman" w:hAnsi="Times New Roman"/>
          <w:b/>
          <w:sz w:val="20"/>
          <w:szCs w:val="20"/>
        </w:rPr>
        <w:t>ЛИЦЕНЗИАТ</w:t>
      </w:r>
      <w:r w:rsidR="006F232A">
        <w:rPr>
          <w:rFonts w:ascii="Times New Roman" w:hAnsi="Times New Roman"/>
        </w:rPr>
        <w:t>:</w:t>
      </w:r>
    </w:p>
    <w:p w14:paraId="7A1ED97A" w14:textId="5573E69A" w:rsidR="006F232A" w:rsidRDefault="006F232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начальника</w:t>
      </w:r>
    </w:p>
    <w:p w14:paraId="5A628CDE" w14:textId="74AE15B2" w:rsidR="006F232A" w:rsidRDefault="006F232A">
      <w:pPr>
        <w:rPr>
          <w:rFonts w:ascii="Times New Roman" w:hAnsi="Times New Roman"/>
        </w:rPr>
      </w:pPr>
      <w:r>
        <w:rPr>
          <w:rFonts w:ascii="Times New Roman" w:hAnsi="Times New Roman"/>
        </w:rPr>
        <w:t>ФКУ «Узел связи и автоматизации»</w:t>
      </w:r>
    </w:p>
    <w:p w14:paraId="558334EA" w14:textId="2591DA8A" w:rsidR="006F232A" w:rsidRDefault="006F232A">
      <w:pPr>
        <w:rPr>
          <w:rFonts w:ascii="Times New Roman" w:hAnsi="Times New Roman"/>
        </w:rPr>
      </w:pPr>
    </w:p>
    <w:p w14:paraId="67799854" w14:textId="3ED5B132" w:rsidR="006F232A" w:rsidRDefault="006F232A">
      <w:pPr>
        <w:rPr>
          <w:rFonts w:ascii="Times New Roman" w:hAnsi="Times New Roman"/>
        </w:rPr>
      </w:pPr>
    </w:p>
    <w:p w14:paraId="26FBAD79" w14:textId="1E35FD83" w:rsidR="006F232A" w:rsidRPr="006F232A" w:rsidRDefault="006F23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______________________Б.Э. Савватеев                                               ____________________/__________/  </w:t>
      </w:r>
    </w:p>
    <w:sectPr w:rsidR="006F232A" w:rsidRPr="006F232A">
      <w:pgSz w:w="11906" w:h="16838"/>
      <w:pgMar w:top="566" w:right="566" w:bottom="1286" w:left="566" w:header="72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F0B0" w14:textId="77777777" w:rsidR="0063594C" w:rsidRDefault="006F232A">
      <w:r>
        <w:separator/>
      </w:r>
    </w:p>
  </w:endnote>
  <w:endnote w:type="continuationSeparator" w:id="0">
    <w:p w14:paraId="3599B869" w14:textId="77777777" w:rsidR="0063594C" w:rsidRDefault="006F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081A" w14:textId="77777777" w:rsidR="0063594C" w:rsidRDefault="006F232A">
      <w:r>
        <w:separator/>
      </w:r>
    </w:p>
  </w:footnote>
  <w:footnote w:type="continuationSeparator" w:id="0">
    <w:p w14:paraId="19F94F05" w14:textId="77777777" w:rsidR="0063594C" w:rsidRDefault="006F2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37D9"/>
    <w:multiLevelType w:val="multilevel"/>
    <w:tmpl w:val="7A5E0902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1" w15:restartNumberingAfterBreak="0">
    <w:nsid w:val="25696DE0"/>
    <w:multiLevelType w:val="multilevel"/>
    <w:tmpl w:val="016A9B92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2" w15:restartNumberingAfterBreak="0">
    <w:nsid w:val="48227ACF"/>
    <w:multiLevelType w:val="multilevel"/>
    <w:tmpl w:val="6D8CFC04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3" w15:restartNumberingAfterBreak="0">
    <w:nsid w:val="58087CA7"/>
    <w:multiLevelType w:val="multilevel"/>
    <w:tmpl w:val="D1A8A1F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" w15:restartNumberingAfterBreak="0">
    <w:nsid w:val="60501D2B"/>
    <w:multiLevelType w:val="multilevel"/>
    <w:tmpl w:val="829E8F44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5" w15:restartNumberingAfterBreak="0">
    <w:nsid w:val="6A6C787E"/>
    <w:multiLevelType w:val="hybridMultilevel"/>
    <w:tmpl w:val="7492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D326D"/>
    <w:multiLevelType w:val="multilevel"/>
    <w:tmpl w:val="7BDAF28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1B"/>
    <w:rsid w:val="004F3689"/>
    <w:rsid w:val="005F76A2"/>
    <w:rsid w:val="0063594C"/>
    <w:rsid w:val="006F232A"/>
    <w:rsid w:val="00C6721B"/>
    <w:rsid w:val="00C7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5FB2"/>
  <w15:chartTrackingRefBased/>
  <w15:docId w15:val="{934C6115-1B3D-4E4D-A074-4482CED0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F3689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3689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3">
    <w:name w:val="Body Text 3"/>
    <w:basedOn w:val="a"/>
    <w:link w:val="30"/>
    <w:rsid w:val="004F3689"/>
    <w:rPr>
      <w:sz w:val="16"/>
    </w:rPr>
  </w:style>
  <w:style w:type="character" w:customStyle="1" w:styleId="30">
    <w:name w:val="Основной текст 3 Знак"/>
    <w:basedOn w:val="a0"/>
    <w:link w:val="3"/>
    <w:rsid w:val="004F3689"/>
    <w:rPr>
      <w:rFonts w:ascii="Calibri" w:eastAsia="Times New Roman" w:hAnsi="Calibri" w:cs="Times New Roman"/>
      <w:kern w:val="3"/>
      <w:sz w:val="16"/>
      <w:lang w:eastAsia="ru-RU"/>
    </w:rPr>
  </w:style>
  <w:style w:type="paragraph" w:styleId="a3">
    <w:name w:val="List Paragraph"/>
    <w:basedOn w:val="a"/>
    <w:uiPriority w:val="34"/>
    <w:qFormat/>
    <w:rsid w:val="004F3689"/>
    <w:rPr>
      <w:sz w:val="24"/>
    </w:rPr>
  </w:style>
  <w:style w:type="paragraph" w:styleId="a4">
    <w:name w:val="header"/>
    <w:basedOn w:val="a"/>
    <w:link w:val="a5"/>
    <w:rsid w:val="004F3689"/>
    <w:pPr>
      <w:tabs>
        <w:tab w:val="center" w:pos="4677"/>
        <w:tab w:val="right" w:pos="9354"/>
      </w:tabs>
    </w:pPr>
  </w:style>
  <w:style w:type="character" w:customStyle="1" w:styleId="a5">
    <w:name w:val="Верхний колонтитул Знак"/>
    <w:basedOn w:val="a0"/>
    <w:link w:val="a4"/>
    <w:rsid w:val="004F3689"/>
    <w:rPr>
      <w:rFonts w:ascii="Calibri" w:eastAsia="Times New Roman" w:hAnsi="Calibri" w:cs="Times New Roman"/>
      <w:kern w:val="3"/>
      <w:lang w:eastAsia="ru-RU"/>
    </w:rPr>
  </w:style>
  <w:style w:type="paragraph" w:styleId="a6">
    <w:name w:val="footer"/>
    <w:basedOn w:val="a"/>
    <w:link w:val="a7"/>
    <w:rsid w:val="004F3689"/>
    <w:pPr>
      <w:tabs>
        <w:tab w:val="center" w:pos="4677"/>
        <w:tab w:val="right" w:pos="9354"/>
      </w:tabs>
    </w:pPr>
  </w:style>
  <w:style w:type="character" w:customStyle="1" w:styleId="a7">
    <w:name w:val="Нижний колонтитул Знак"/>
    <w:basedOn w:val="a0"/>
    <w:link w:val="a6"/>
    <w:rsid w:val="004F3689"/>
    <w:rPr>
      <w:rFonts w:ascii="Calibri" w:eastAsia="Times New Roman" w:hAnsi="Calibri" w:cs="Times New Roman"/>
      <w:kern w:val="3"/>
      <w:lang w:eastAsia="ru-RU"/>
    </w:rPr>
  </w:style>
  <w:style w:type="paragraph" w:customStyle="1" w:styleId="ConsPlusNormal">
    <w:name w:val="ConsPlusNormal"/>
    <w:rsid w:val="004F3689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lang w:eastAsia="ru-RU"/>
    </w:rPr>
  </w:style>
  <w:style w:type="character" w:customStyle="1" w:styleId="normaltextrun">
    <w:name w:val="normaltextrun"/>
    <w:basedOn w:val="a0"/>
    <w:rsid w:val="004F3689"/>
  </w:style>
  <w:style w:type="character" w:customStyle="1" w:styleId="eop">
    <w:name w:val="eop"/>
    <w:basedOn w:val="a0"/>
    <w:rsid w:val="004F3689"/>
  </w:style>
  <w:style w:type="paragraph" w:customStyle="1" w:styleId="paragraph">
    <w:name w:val="paragraph"/>
    <w:basedOn w:val="a"/>
    <w:rsid w:val="004F3689"/>
    <w:rPr>
      <w:sz w:val="24"/>
    </w:rPr>
  </w:style>
  <w:style w:type="numbering" w:customStyle="1" w:styleId="WWNum5">
    <w:name w:val="WWNum5"/>
    <w:basedOn w:val="a2"/>
    <w:rsid w:val="004F3689"/>
    <w:pPr>
      <w:numPr>
        <w:numId w:val="1"/>
      </w:numPr>
    </w:pPr>
  </w:style>
  <w:style w:type="numbering" w:customStyle="1" w:styleId="WWNum7">
    <w:name w:val="WWNum7"/>
    <w:basedOn w:val="a2"/>
    <w:rsid w:val="004F3689"/>
    <w:pPr>
      <w:numPr>
        <w:numId w:val="2"/>
      </w:numPr>
    </w:pPr>
  </w:style>
  <w:style w:type="numbering" w:customStyle="1" w:styleId="WWNum12">
    <w:name w:val="WWNum12"/>
    <w:basedOn w:val="a2"/>
    <w:rsid w:val="004F3689"/>
    <w:pPr>
      <w:numPr>
        <w:numId w:val="3"/>
      </w:numPr>
    </w:pPr>
  </w:style>
  <w:style w:type="numbering" w:customStyle="1" w:styleId="WWNum13">
    <w:name w:val="WWNum13"/>
    <w:basedOn w:val="a2"/>
    <w:rsid w:val="004F3689"/>
    <w:pPr>
      <w:numPr>
        <w:numId w:val="4"/>
      </w:numPr>
    </w:pPr>
  </w:style>
  <w:style w:type="numbering" w:customStyle="1" w:styleId="WWNum14">
    <w:name w:val="WWNum14"/>
    <w:basedOn w:val="a2"/>
    <w:rsid w:val="004F3689"/>
    <w:pPr>
      <w:numPr>
        <w:numId w:val="5"/>
      </w:numPr>
    </w:pPr>
  </w:style>
  <w:style w:type="numbering" w:customStyle="1" w:styleId="WWNum29">
    <w:name w:val="WWNum29"/>
    <w:basedOn w:val="a2"/>
    <w:rsid w:val="004F368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2269</Words>
  <Characters>12938</Characters>
  <Application>Microsoft Office Word</Application>
  <DocSecurity>0</DocSecurity>
  <Lines>107</Lines>
  <Paragraphs>30</Paragraphs>
  <ScaleCrop>false</ScaleCrop>
  <Company/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Лобанкова Вероника Александровна</dc:creator>
  <cp:keywords/>
  <dc:description/>
  <cp:lastModifiedBy>Пользователь</cp:lastModifiedBy>
  <cp:revision>4</cp:revision>
  <dcterms:created xsi:type="dcterms:W3CDTF">2025-09-26T13:27:00Z</dcterms:created>
  <dcterms:modified xsi:type="dcterms:W3CDTF">2026-04-10T08:57:00Z</dcterms:modified>
</cp:coreProperties>
</file>