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4D5" w:rsidRPr="002614D5" w:rsidRDefault="002614D5" w:rsidP="002614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Техническое задание </w:t>
      </w:r>
    </w:p>
    <w:p w:rsidR="002614D5" w:rsidRPr="002614D5" w:rsidRDefault="002614D5" w:rsidP="002614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2614D5" w:rsidRPr="002614D5" w:rsidRDefault="002614D5" w:rsidP="00687944">
      <w:pPr>
        <w:numPr>
          <w:ilvl w:val="0"/>
          <w:numId w:val="2"/>
        </w:numPr>
        <w:autoSpaceDE w:val="0"/>
        <w:autoSpaceDN w:val="0"/>
        <w:adjustRightInd w:val="0"/>
        <w:spacing w:before="17" w:after="0" w:line="29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закупки:</w:t>
      </w:r>
      <w:r w:rsidRPr="002614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505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687944" w:rsidRPr="0068794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лакокрасочны</w:t>
      </w:r>
      <w:r w:rsidR="002D1EC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х материалов</w:t>
      </w:r>
      <w:r w:rsidR="0068794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="002505A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2505A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(далее – Товар).</w:t>
      </w:r>
    </w:p>
    <w:p w:rsidR="002614D5" w:rsidRPr="00136409" w:rsidRDefault="002614D5" w:rsidP="002614D5">
      <w:pPr>
        <w:numPr>
          <w:ilvl w:val="0"/>
          <w:numId w:val="2"/>
        </w:numPr>
        <w:autoSpaceDE w:val="0"/>
        <w:autoSpaceDN w:val="0"/>
        <w:adjustRightInd w:val="0"/>
        <w:spacing w:before="17" w:after="0" w:line="29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характеристики и количество поставляемого товара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5"/>
        <w:gridCol w:w="6710"/>
        <w:gridCol w:w="850"/>
        <w:gridCol w:w="992"/>
      </w:tblGrid>
      <w:tr w:rsidR="002D1EC7" w:rsidRPr="00311106" w:rsidTr="00425B0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№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</w:t>
            </w:r>
            <w:r w:rsidRPr="00311106">
              <w:rPr>
                <w:sz w:val="24"/>
                <w:szCs w:val="24"/>
              </w:rPr>
              <w:t xml:space="preserve"> Наименование расходных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Кол-во</w:t>
            </w:r>
          </w:p>
        </w:tc>
      </w:tr>
      <w:tr w:rsidR="002D1EC7" w:rsidRPr="00311106" w:rsidTr="00425B0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1.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Водоэмульсионная краска, д</w:t>
            </w:r>
            <w:r>
              <w:rPr>
                <w:sz w:val="24"/>
                <w:szCs w:val="24"/>
              </w:rPr>
              <w:t>ля стен, белая (14 кг) ведро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136409">
            <w:pPr>
              <w:jc w:val="center"/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10</w:t>
            </w:r>
          </w:p>
        </w:tc>
      </w:tr>
      <w:tr w:rsidR="002D1EC7" w:rsidRPr="00311106" w:rsidTr="00425B0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2.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Грунт-эмал</w:t>
            </w:r>
            <w:r>
              <w:rPr>
                <w:sz w:val="24"/>
                <w:szCs w:val="24"/>
              </w:rPr>
              <w:t xml:space="preserve">ь по металлу ПФ-115, серая (1,9 кг) банка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136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D1EC7" w:rsidRPr="00311106" w:rsidTr="00425B0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3.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Грунт-эмаль</w:t>
            </w:r>
            <w:r>
              <w:rPr>
                <w:sz w:val="24"/>
                <w:szCs w:val="24"/>
              </w:rPr>
              <w:t xml:space="preserve"> по металлу ПФ-115, черная (1,9 кг) банка</w:t>
            </w:r>
            <w:r w:rsidRPr="003111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136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2D1EC7" w:rsidRPr="00311106" w:rsidTr="00425B0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4.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Грунт-эма</w:t>
            </w:r>
            <w:r>
              <w:rPr>
                <w:sz w:val="24"/>
                <w:szCs w:val="24"/>
              </w:rPr>
              <w:t>ль по метал</w:t>
            </w:r>
            <w:bookmarkStart w:id="0" w:name="_GoBack"/>
            <w:r>
              <w:rPr>
                <w:sz w:val="24"/>
                <w:szCs w:val="24"/>
              </w:rPr>
              <w:t>л</w:t>
            </w:r>
            <w:bookmarkEnd w:id="0"/>
            <w:r>
              <w:rPr>
                <w:sz w:val="24"/>
                <w:szCs w:val="24"/>
              </w:rPr>
              <w:t>у ПФ-115, зеленая (1,9 кг) банка</w:t>
            </w:r>
            <w:r w:rsidRPr="003111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136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D1EC7" w:rsidRPr="00311106" w:rsidTr="00425B0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5.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Грунтовка</w:t>
            </w:r>
            <w:r>
              <w:rPr>
                <w:sz w:val="24"/>
                <w:szCs w:val="24"/>
              </w:rPr>
              <w:t xml:space="preserve"> для стен, универсальная, (10 кг) банка</w:t>
            </w:r>
            <w:r w:rsidRPr="003111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136409">
            <w:pPr>
              <w:jc w:val="center"/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2</w:t>
            </w:r>
          </w:p>
        </w:tc>
      </w:tr>
      <w:tr w:rsidR="002D1EC7" w:rsidRPr="00311106" w:rsidTr="00425B0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6.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Маляр</w:t>
            </w:r>
            <w:r>
              <w:rPr>
                <w:sz w:val="24"/>
                <w:szCs w:val="24"/>
              </w:rPr>
              <w:t xml:space="preserve">ная лента (50м х 50мм)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136409">
            <w:pPr>
              <w:jc w:val="center"/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10</w:t>
            </w:r>
          </w:p>
        </w:tc>
      </w:tr>
      <w:tr w:rsidR="002D1EC7" w:rsidRPr="00311106" w:rsidTr="00425B0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7.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Кисть плоская (75</w:t>
            </w:r>
            <w:r>
              <w:rPr>
                <w:sz w:val="24"/>
                <w:szCs w:val="24"/>
              </w:rPr>
              <w:t xml:space="preserve"> х 8мм)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136409">
            <w:pPr>
              <w:jc w:val="center"/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5</w:t>
            </w:r>
          </w:p>
        </w:tc>
      </w:tr>
      <w:tr w:rsidR="002D1EC7" w:rsidRPr="00311106" w:rsidTr="00425B08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8.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Кисть плоская (50 х 8мм)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425B08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C7" w:rsidRPr="00311106" w:rsidRDefault="002D1EC7" w:rsidP="00136409">
            <w:pPr>
              <w:jc w:val="center"/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5</w:t>
            </w:r>
          </w:p>
        </w:tc>
      </w:tr>
    </w:tbl>
    <w:p w:rsidR="002614D5" w:rsidRPr="002614D5" w:rsidRDefault="002614D5" w:rsidP="002614D5">
      <w:pPr>
        <w:numPr>
          <w:ilvl w:val="0"/>
          <w:numId w:val="2"/>
        </w:numPr>
        <w:autoSpaceDE w:val="0"/>
        <w:autoSpaceDN w:val="0"/>
        <w:adjustRightInd w:val="0"/>
        <w:spacing w:before="17" w:after="0" w:line="29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Место поставки товара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Pr="002614D5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123298, г. Москва, ул. </w:t>
      </w:r>
      <w:proofErr w:type="spellStart"/>
      <w:r w:rsidRPr="002614D5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Хорошевская</w:t>
      </w:r>
      <w:proofErr w:type="spellEnd"/>
      <w:r w:rsidRPr="002614D5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3-я, д. 17</w:t>
      </w:r>
      <w:r w:rsidRPr="00261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14D5" w:rsidRPr="002614D5" w:rsidRDefault="002614D5" w:rsidP="002614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7" w:after="0" w:line="295" w:lineRule="exac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Сроки (периоды) поставки товара</w:t>
      </w:r>
      <w:r w:rsidRPr="00261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4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261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40F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 даты заключения контракта.</w:t>
      </w:r>
    </w:p>
    <w:p w:rsidR="002614D5" w:rsidRPr="002614D5" w:rsidRDefault="002614D5" w:rsidP="002614D5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61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Требования к упаковке и условия поставки:</w:t>
      </w:r>
      <w:r w:rsidRPr="002614D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Поставка Товара осуществляется в соответствии с перечнем товаров, указанным в настоящем техническом задании, в упаковке изготовителя.</w:t>
      </w:r>
      <w:r w:rsidRPr="002614D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Упаковка Товара должна соответствовать требованиям хранения и транспортировки, установленному для данного вида товаров и обеспечивать сохранность Товара при транспортировке, погрузочно-разгрузочных работах и хранении.</w:t>
      </w:r>
      <w:r w:rsidRPr="002614D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ar-SA"/>
        </w:rPr>
        <w:t xml:space="preserve"> Маркировка Товара</w:t>
      </w:r>
      <w:r w:rsidRPr="002614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 должна обеспечивать полную и однозначную идентификацию каждой единицы Товара</w:t>
      </w:r>
      <w:r w:rsidRPr="002614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при его приемке.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Товар поставляется силами и средствами Поставщика за его счет.</w:t>
      </w:r>
      <w:r w:rsidRPr="002614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ar-SA"/>
        </w:rPr>
        <w:t xml:space="preserve"> Поставка включает в себя доставку, погрузочно-разгрузочные работы, подъем на этаж, указанный Заказчиком.</w:t>
      </w:r>
      <w:r w:rsidRPr="002614D5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ar-SA"/>
        </w:rPr>
        <w:t xml:space="preserve"> </w:t>
      </w:r>
      <w:r w:rsidR="0032022E"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Поставщик в письменной форме по </w:t>
      </w:r>
      <w:r w:rsidR="0032022E" w:rsidRPr="002614D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="0032022E"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32022E" w:rsidRPr="002614D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32022E"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hyperlink r:id="rId7" w:history="1">
        <w:r w:rsidR="0032022E" w:rsidRPr="00382C62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ar-SA"/>
          </w:rPr>
          <w:t>kabanovai@gpntb.ru</w:t>
        </w:r>
      </w:hyperlink>
      <w:r w:rsidR="0032022E" w:rsidRPr="00FA1E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или по телефону </w:t>
      </w:r>
      <w:r w:rsid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32022E" w:rsidRPr="00382C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+7 (495) 698-93-05 </w:t>
      </w:r>
      <w:r w:rsid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spellStart"/>
      <w:r w:rsid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внут</w:t>
      </w:r>
      <w:proofErr w:type="spellEnd"/>
      <w:r w:rsid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. 95-95)</w:t>
      </w:r>
      <w:r w:rsidR="0032022E"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>, извещает Заказчика о поставке товара не позднее, чем за 3 (три) рабочих дня до даты его поставки.  В извещении должен быть указан вид транспортного средства, его государственный номер, ФИО водителя и сопровождающих лиц, включая ответственного представителя Поставщика, а также их контактных телефонов. Перед поставкой Поставщик должен согласовать с Заказчиком</w:t>
      </w:r>
      <w:r w:rsid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2022E" w:rsidRPr="002614D5">
        <w:rPr>
          <w:rFonts w:ascii="Times New Roman" w:eastAsia="Times New Roman" w:hAnsi="Times New Roman" w:cs="Times New Roman"/>
          <w:sz w:val="24"/>
          <w:szCs w:val="24"/>
          <w:lang w:eastAsia="ar-SA"/>
        </w:rPr>
        <w:t>номенклатуру поставляемого товара</w:t>
      </w:r>
      <w:r w:rsid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Функциональные характеристики Товара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: Товар должен быть новым (который не был в употреблении, в котором не происходило восстановление его потребительских свойств).</w:t>
      </w:r>
    </w:p>
    <w:p w:rsidR="0032022E" w:rsidRPr="0032022E" w:rsidRDefault="0032022E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должен:</w:t>
      </w:r>
    </w:p>
    <w:p w:rsidR="0032022E" w:rsidRPr="0032022E" w:rsidRDefault="0032022E" w:rsidP="0032022E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полностью соответствовать характеристикам, установленным настоящим Техническим заданием;</w:t>
      </w:r>
    </w:p>
    <w:p w:rsidR="0032022E" w:rsidRPr="0032022E" w:rsidRDefault="0032022E" w:rsidP="0032022E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соответствовать функциональным (потребительским) и качественным характеристикам, установленным для данной группы товаров; </w:t>
      </w:r>
    </w:p>
    <w:p w:rsidR="0032022E" w:rsidRPr="0032022E" w:rsidRDefault="0032022E" w:rsidP="0032022E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иметь дефектов, связанных с качеством его изготовления, либо с качеством используемых при его изготовлении материалов;</w:t>
      </w:r>
    </w:p>
    <w:p w:rsidR="0032022E" w:rsidRPr="0032022E" w:rsidRDefault="0032022E" w:rsidP="0032022E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свободным от прав третьих лиц и не являться предметом залога, ареста или иного обременения.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Порядок поставки Товара: 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Товар поставляется единовременно одной партией. </w:t>
      </w:r>
    </w:p>
    <w:p w:rsidR="0032022E" w:rsidRPr="0032022E" w:rsidRDefault="0032022E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Поставщик осуществляет доставку, погрузочно-разгрузочные работы, подъем/спуск на этаж, указанный Заказчиком, вывоз транспортировочного упаковочного материала и прочего мусора.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Требования по комплектности Товара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: Товар должен быть поставлен в полной комплектации, установленной производителем.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Форма, сроки и порядок оплаты товара: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202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Оплата по Контракту осуществляется в безналичной форме в российских рублях в течение 7 (семи) рабочих дней со дня подписания обеими Сторонами универсального передаточного документа и выставления Поставщиком счета на оплату путем перечисления денежных средств с расчетного (лицевого) счета Заказчика на расчётный счет Поставщика.</w:t>
      </w:r>
    </w:p>
    <w:p w:rsidR="0032022E" w:rsidRPr="0032022E" w:rsidRDefault="0032022E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Цена Контракта является твердой и включает в себя: стоимость услуг, включающую все возможные расходы Исполнителя, необходимые для осуществления им своих обязательств по Контракту в полном объеме и надлежащего качества, в том числе все подлежащие к уплате налоги, сборы и иные расходы прямо не поименованные, но возникающие у Исполнителя в связи с исполнением обязательств по Контракту.</w:t>
      </w:r>
    </w:p>
    <w:p w:rsidR="0032022E" w:rsidRPr="0032022E" w:rsidRDefault="0032022E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Цена Контракта может быть снижена по соглашению Сторон без изменения предусмотренных Контрактом объема услуг и иных условий исполнения Контракта. </w:t>
      </w:r>
    </w:p>
    <w:p w:rsidR="0032022E" w:rsidRPr="0032022E" w:rsidRDefault="0032022E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Оплата по Контракту осуществляется в рублях Российской Федерации.</w:t>
      </w:r>
    </w:p>
    <w:p w:rsidR="0032022E" w:rsidRPr="0032022E" w:rsidRDefault="0032022E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  <w:t>В случае неисполнения или ненадлежащего исполнения Исполнителем обязательства, предусмотренного Контрактом, Заказчик производит оплату по Контракту за вычетом соответствующего размера неустойки (штрафа, пени).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Требования по передаче Заказчику технических и иных документов при поставке товара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: Документация на поставляемый Товар должна быть на русском языке. Предоставление документации в виде копии не допускается. Вся необходимая по законодательству документация на Товар должна быть предоставлена Заказчику при передаче Товара.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Требования к безопасности товара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: Поставляемый Товар должен быть безопасен при обычных условиях его использования для окружающей среды, жизни и здоровья человека.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Порядок сдачи и приемки товара: 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Датой передачи Товара считается дата подписания Заказчиком и Поставщиком документа о приемке. С даты передачи Товара Заказчик принимает на себя ответственность за сохранность Товара, равно как и за риск его случайной порчи или гибели. Риск случайной гибели или повреждения Товара до даты его передачи Заказчику лежит на Поставщике.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64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Ответственность Сторон.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За неисполнение или ненадлежащее исполнение своих обязательств, установленных Контрактом, Заказчик и Поставщик несут ответственность в соответствии с постановлением Правительства Российской Федерации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№-570 и признании утратившим силу постановления Правительства Российской Федерации от 25 ноября 2013 г. №-1063» и иным законодательством Российской Федерации.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Некачественный, некомплектный Товар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 также Товар, несоответствующий условиям Контракта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считается недопоставленным. Недостатки, повреждения и иные несоответствия Товара условиям Контракта, обнаруженные при приемке Товара, Поставщик устраняет своими силами и за свой счет в согласованный с Заказчиком срок или производит его соответствующую замену. Расходы, связанные с заменой некачественного, некомплектного Товара несет Поставщик.</w:t>
      </w:r>
    </w:p>
    <w:p w:rsidR="0032022E" w:rsidRPr="0032022E" w:rsidRDefault="0032022E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которые указаны в техническом задании.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гарантийному сроку и объёму предоставления гарантии качества Товара:</w:t>
      </w:r>
      <w:r w:rsidRPr="003202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1 (один) год с даты подписания Заказчиком документа о приёмке товара, но не </w:t>
      </w:r>
      <w:r w:rsidRPr="003202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менее срока официальной гарантии производителя. В течение всего гарантийного срока Поставщик обязан за свой счёт устранить все дефекты, допущенные в ходе поставки товара. Гарантийным случаем является прекращение функционирования Товара, в том числе снижение эксплуатационных характеристик, вследствие его поломки при условии эксплуатации в условиях, отвечающих условиям эксплуатации, установленным производителем.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Поставщику.</w:t>
      </w:r>
    </w:p>
    <w:p w:rsidR="0032022E" w:rsidRPr="0032022E" w:rsidRDefault="0032022E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Поставщику устанавливаются единые требования, установленные ч. 1 ст. 31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 </w:t>
      </w:r>
    </w:p>
    <w:p w:rsidR="0032022E" w:rsidRPr="0032022E" w:rsidRDefault="0032022E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Отсутствие в реестре недобросовестных поставщиков (подрядчиков, исполнителей) информации об участнике, в том числе информации о лицах, указанных в пунктах 2 и 3 части 3 статьи 104 Закона о контрактной системе.</w:t>
      </w:r>
    </w:p>
    <w:p w:rsidR="0032022E" w:rsidRPr="0032022E" w:rsidRDefault="0032022E" w:rsidP="0032022E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Для взаимодействия с Заказчиком</w:t>
      </w: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Поставщик обязан в течение 1 (одного) рабочего дня с даты заключения контракта назначить ответственное контактное лицо, выделить номер телефона, адрес электронной почты для приема данных (заявок, запросов, писем) в электронной форме и уведомить об этом Заказчика. Об изменении контактной информации Поставщик должен уведомить Заказчика в течение 1 (одного) рабочего дня со дня возникновения таких изменений.</w:t>
      </w:r>
    </w:p>
    <w:p w:rsidR="0032022E" w:rsidRPr="0032022E" w:rsidRDefault="0032022E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возникновения обстоятельств, препятствующих качественному исполнению обязательств по Контракту, Поставщик извещает об этом Заказчика в срок не позднее 1 (одного) рабочего дня со дня возникновения таких обстоятельств.</w:t>
      </w:r>
    </w:p>
    <w:p w:rsidR="004A4B22" w:rsidRDefault="004A4B22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4B22" w:rsidRDefault="004A4B22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2022E" w:rsidRPr="0032022E" w:rsidRDefault="0032022E" w:rsidP="0013640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02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Подписи Сторон</w:t>
      </w:r>
    </w:p>
    <w:p w:rsidR="0032022E" w:rsidRPr="0032022E" w:rsidRDefault="0032022E" w:rsidP="0032022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32022E" w:rsidRPr="0032022E" w:rsidTr="00136409">
        <w:trPr>
          <w:jc w:val="center"/>
        </w:trPr>
        <w:tc>
          <w:tcPr>
            <w:tcW w:w="4678" w:type="dxa"/>
          </w:tcPr>
          <w:p w:rsidR="0032022E" w:rsidRPr="0032022E" w:rsidRDefault="0032022E" w:rsidP="003202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202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 w:type="page"/>
            </w:r>
            <w:r w:rsidRPr="00320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4820" w:type="dxa"/>
          </w:tcPr>
          <w:sdt>
            <w:sdt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alias w:val="Исполнитель"/>
              <w:tag w:val="Исполнитель"/>
              <w:id w:val="-674027308"/>
              <w:placeholder>
                <w:docPart w:val="7E8F1A9AF5AC4544BB422FEC7886BDB7"/>
              </w:placeholder>
              <w:dropDownList>
                <w:listItem w:value="Выберите элемент."/>
                <w:listItem w:displayText="Исполнитель" w:value="Исполнитель"/>
                <w:listItem w:displayText="Подрядчик" w:value="Подрядчик"/>
                <w:listItem w:displayText="Поставщик" w:value="Поставщик"/>
              </w:dropDownList>
            </w:sdtPr>
            <w:sdtEndPr/>
            <w:sdtContent>
              <w:p w:rsidR="0032022E" w:rsidRPr="0032022E" w:rsidRDefault="0032022E" w:rsidP="0032022E">
                <w:pPr>
                  <w:widowControl w:val="0"/>
                  <w:suppressAutoHyphens/>
                  <w:autoSpaceDE w:val="0"/>
                  <w:autoSpaceDN w:val="0"/>
                  <w:adjustRightInd w:val="0"/>
                  <w:spacing w:after="0" w:line="240" w:lineRule="auto"/>
                  <w:ind w:left="426"/>
                  <w:jc w:val="both"/>
                  <w:outlineLvl w:val="2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ar-SA"/>
                  </w:rPr>
                </w:pPr>
                <w:r w:rsidRPr="0032022E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ar-SA"/>
                  </w:rPr>
                  <w:t>Поставщик</w:t>
                </w:r>
              </w:p>
            </w:sdtContent>
          </w:sdt>
        </w:tc>
      </w:tr>
      <w:tr w:rsidR="0032022E" w:rsidRPr="0032022E" w:rsidTr="00136409">
        <w:trPr>
          <w:jc w:val="center"/>
        </w:trPr>
        <w:tc>
          <w:tcPr>
            <w:tcW w:w="4678" w:type="dxa"/>
          </w:tcPr>
          <w:p w:rsidR="0032022E" w:rsidRPr="0032022E" w:rsidRDefault="0032022E" w:rsidP="003202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02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Заместитель генерального директора по финансам и экономике </w:t>
            </w:r>
          </w:p>
          <w:p w:rsidR="0032022E" w:rsidRPr="0032022E" w:rsidRDefault="0032022E" w:rsidP="003202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2022E" w:rsidRPr="0032022E" w:rsidRDefault="0032022E" w:rsidP="003202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02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___________________ </w:t>
            </w:r>
            <w:r w:rsidRPr="003202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Л.В. Давыдова </w:t>
            </w:r>
          </w:p>
          <w:p w:rsidR="0032022E" w:rsidRPr="0032022E" w:rsidRDefault="0032022E" w:rsidP="003202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02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02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3202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820" w:type="dxa"/>
          </w:tcPr>
          <w:p w:rsidR="0032022E" w:rsidRPr="0032022E" w:rsidRDefault="0032022E" w:rsidP="003202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02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Должность  </w:t>
            </w:r>
          </w:p>
          <w:p w:rsidR="0032022E" w:rsidRPr="0032022E" w:rsidRDefault="0032022E" w:rsidP="003202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2022E" w:rsidRPr="0032022E" w:rsidRDefault="0032022E" w:rsidP="003202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02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________________________ </w:t>
            </w:r>
            <w:r w:rsidRPr="003202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</w:t>
            </w:r>
          </w:p>
          <w:p w:rsidR="0032022E" w:rsidRPr="0032022E" w:rsidRDefault="0032022E" w:rsidP="003202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202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3202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32022E" w:rsidRDefault="0032022E" w:rsidP="0096765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</w:p>
    <w:p w:rsidR="0032022E" w:rsidRDefault="0032022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96765A" w:rsidRDefault="0096765A" w:rsidP="0096765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765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Спецификация</w:t>
      </w:r>
    </w:p>
    <w:p w:rsidR="005B3818" w:rsidRPr="0096765A" w:rsidRDefault="005B3818" w:rsidP="005B381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B3818" w:rsidRPr="00311106" w:rsidRDefault="005B3818" w:rsidP="005B381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6765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ТРЕБОВАНИЯ К ПОСТАВЛЯЕМОМУТОВАРУ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4"/>
        <w:gridCol w:w="4379"/>
        <w:gridCol w:w="946"/>
        <w:gridCol w:w="829"/>
        <w:gridCol w:w="1304"/>
        <w:gridCol w:w="1383"/>
      </w:tblGrid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№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</w:t>
            </w:r>
            <w:r w:rsidRPr="00311106">
              <w:rPr>
                <w:sz w:val="24"/>
                <w:szCs w:val="24"/>
              </w:rPr>
              <w:t xml:space="preserve"> Наименование расходных материалов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Кол-во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96765A">
              <w:rPr>
                <w:color w:val="000000"/>
                <w:sz w:val="24"/>
                <w:szCs w:val="24"/>
              </w:rPr>
              <w:t xml:space="preserve">Цена за ед., в </w:t>
            </w:r>
            <w:proofErr w:type="spellStart"/>
            <w:r w:rsidRPr="0096765A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96765A">
              <w:rPr>
                <w:color w:val="000000"/>
                <w:sz w:val="24"/>
                <w:szCs w:val="24"/>
              </w:rPr>
              <w:t>. НДС</w:t>
            </w:r>
            <w:r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D50953">
              <w:rPr>
                <w:sz w:val="24"/>
                <w:szCs w:val="24"/>
              </w:rPr>
              <w:t>Стоимость, в том числе НДС, руб.</w:t>
            </w:r>
          </w:p>
        </w:tc>
      </w:tr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1.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Водоэмульсионная краска, д</w:t>
            </w:r>
            <w:r>
              <w:rPr>
                <w:sz w:val="24"/>
                <w:szCs w:val="24"/>
              </w:rPr>
              <w:t>ля стен, белая (14 кг) ведро</w:t>
            </w:r>
          </w:p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136409">
            <w:pPr>
              <w:jc w:val="center"/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</w:tr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2.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Грунт-эмал</w:t>
            </w:r>
            <w:r>
              <w:rPr>
                <w:sz w:val="24"/>
                <w:szCs w:val="24"/>
              </w:rPr>
              <w:t xml:space="preserve">ь по металлу ПФ-115, серая (1,9 кг) банка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136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Default="00D50953" w:rsidP="00896FC7">
            <w:pPr>
              <w:rPr>
                <w:sz w:val="24"/>
                <w:szCs w:val="24"/>
              </w:rPr>
            </w:pPr>
          </w:p>
        </w:tc>
      </w:tr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3.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Грунт-эмаль</w:t>
            </w:r>
            <w:r>
              <w:rPr>
                <w:sz w:val="24"/>
                <w:szCs w:val="24"/>
              </w:rPr>
              <w:t xml:space="preserve"> по металлу ПФ-115, черная (1,9 кг) банка</w:t>
            </w:r>
            <w:r w:rsidRPr="003111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136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Default="00D50953" w:rsidP="00896FC7">
            <w:pPr>
              <w:rPr>
                <w:sz w:val="24"/>
                <w:szCs w:val="24"/>
              </w:rPr>
            </w:pPr>
          </w:p>
        </w:tc>
      </w:tr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4.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Грунт-эма</w:t>
            </w:r>
            <w:r>
              <w:rPr>
                <w:sz w:val="24"/>
                <w:szCs w:val="24"/>
              </w:rPr>
              <w:t>ль по металлу ПФ-115, зеленая (1,9 кг) банка</w:t>
            </w:r>
            <w:r w:rsidRPr="003111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136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Default="00D50953" w:rsidP="00896FC7">
            <w:pPr>
              <w:rPr>
                <w:sz w:val="24"/>
                <w:szCs w:val="24"/>
              </w:rPr>
            </w:pPr>
          </w:p>
        </w:tc>
      </w:tr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5.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Грунтовка</w:t>
            </w:r>
            <w:r>
              <w:rPr>
                <w:sz w:val="24"/>
                <w:szCs w:val="24"/>
              </w:rPr>
              <w:t xml:space="preserve"> для стен, универсальная, (10 кг) банка</w:t>
            </w:r>
            <w:r w:rsidRPr="003111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136409">
            <w:pPr>
              <w:jc w:val="center"/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</w:tr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6.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Маляр</w:t>
            </w:r>
            <w:r w:rsidR="009D5837">
              <w:rPr>
                <w:sz w:val="24"/>
                <w:szCs w:val="24"/>
              </w:rPr>
              <w:t xml:space="preserve">ная лента (50м х 50мм)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136409">
            <w:pPr>
              <w:jc w:val="center"/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</w:tr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7.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9D5837" w:rsidP="00896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Кисть плоская (75 х 8мм)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136409">
            <w:pPr>
              <w:jc w:val="center"/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</w:tr>
      <w:tr w:rsidR="00D50953" w:rsidRPr="00311106" w:rsidTr="00D50953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8.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9D5837" w:rsidP="00896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Кисть плоская (50 х 8мм)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Шт.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53" w:rsidRPr="00311106" w:rsidRDefault="00D50953" w:rsidP="00136409">
            <w:pPr>
              <w:jc w:val="center"/>
              <w:rPr>
                <w:sz w:val="24"/>
                <w:szCs w:val="24"/>
              </w:rPr>
            </w:pPr>
            <w:r w:rsidRPr="00311106">
              <w:rPr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53" w:rsidRPr="00311106" w:rsidRDefault="00D50953" w:rsidP="00896FC7">
            <w:pPr>
              <w:rPr>
                <w:sz w:val="24"/>
                <w:szCs w:val="24"/>
              </w:rPr>
            </w:pPr>
          </w:p>
        </w:tc>
      </w:tr>
      <w:tr w:rsidR="0032022E" w:rsidRPr="00311106" w:rsidTr="00515479">
        <w:tc>
          <w:tcPr>
            <w:tcW w:w="7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2E" w:rsidRPr="00311106" w:rsidRDefault="0032022E" w:rsidP="00896F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22E" w:rsidRPr="00311106" w:rsidRDefault="0032022E" w:rsidP="00896FC7">
            <w:pPr>
              <w:rPr>
                <w:sz w:val="24"/>
                <w:szCs w:val="24"/>
              </w:rPr>
            </w:pPr>
          </w:p>
        </w:tc>
      </w:tr>
    </w:tbl>
    <w:p w:rsidR="0096765A" w:rsidRPr="0096765A" w:rsidRDefault="0096765A" w:rsidP="0096765A">
      <w:pPr>
        <w:rPr>
          <w:rFonts w:ascii="Times New Roman" w:eastAsia="Calibri" w:hAnsi="Times New Roman" w:cs="Times New Roman"/>
          <w:sz w:val="24"/>
          <w:szCs w:val="24"/>
        </w:rPr>
      </w:pPr>
    </w:p>
    <w:p w:rsidR="0096765A" w:rsidRPr="0096765A" w:rsidRDefault="0096765A" w:rsidP="00136409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765A">
        <w:rPr>
          <w:rFonts w:ascii="Times New Roman" w:eastAsia="Calibri" w:hAnsi="Times New Roman" w:cs="Times New Roman"/>
          <w:sz w:val="24"/>
          <w:szCs w:val="24"/>
        </w:rPr>
        <w:t xml:space="preserve">Цена Контракта составляет __________ (____________) рубля___ копеек, </w:t>
      </w:r>
      <w:sdt>
        <w:sdtPr>
          <w:rPr>
            <w:rFonts w:ascii="Times New Roman" w:eastAsia="Calibri" w:hAnsi="Times New Roman" w:cs="Times New Roman"/>
            <w:bCs/>
            <w:sz w:val="24"/>
            <w:szCs w:val="24"/>
          </w:rPr>
          <w:alias w:val="НАЛОГОВАЯ ОГОВОРКА"/>
          <w:tag w:val="НДС"/>
          <w:id w:val="-1662389996"/>
          <w:placeholder>
            <w:docPart w:val="432E88560CFA487A9C0AFB628057E40E"/>
          </w:placeholder>
          <w:showingPlcHdr/>
          <w:dropDownList>
            <w:listItem w:value="Выберите элемент."/>
            <w:listItem w:displayText="в том числе НДС (__) % / НДС не облагается (указать основание)." w:value="в том числе НДС (__) % / НДС не облагается (указать основание)."/>
            <w:listItem w:displayText="в том числе НДС 20 %." w:value="в том числе НДС 20 %."/>
            <w:listItem w:displayText="НДС не облагается на основании гл.26.2 Налогового кодекса Российской Федерации." w:value="НДС не облагается на основании гл.26.2 Налогового кодекса Российской Федерации."/>
            <w:listItem w:displayText="в том числе НДС 5% " w:value="в том числе НДС 5% "/>
            <w:listItem w:displayText="в том числе НДС 7%" w:value="в том числе НДС 7%"/>
          </w:dropDownList>
        </w:sdtPr>
        <w:sdtEndPr/>
        <w:sdtContent>
          <w:r w:rsidRPr="0096765A">
            <w:rPr>
              <w:rFonts w:ascii="Times New Roman" w:eastAsia="Calibri" w:hAnsi="Times New Roman" w:cs="Times New Roman"/>
              <w:sz w:val="24"/>
              <w:szCs w:val="24"/>
            </w:rPr>
            <w:t>Выберите элемент.</w:t>
          </w:r>
        </w:sdtContent>
      </w:sdt>
    </w:p>
    <w:p w:rsidR="0096765A" w:rsidRPr="0096765A" w:rsidRDefault="0096765A" w:rsidP="00136409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765A">
        <w:rPr>
          <w:rFonts w:ascii="Times New Roman" w:eastAsia="Calibri" w:hAnsi="Times New Roman" w:cs="Times New Roman"/>
          <w:sz w:val="24"/>
          <w:szCs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законодательством о закупочной деятельности.</w:t>
      </w:r>
    </w:p>
    <w:p w:rsidR="0096765A" w:rsidRPr="0096765A" w:rsidRDefault="0096765A" w:rsidP="00136409">
      <w:pPr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96765A" w:rsidRPr="002614D5" w:rsidRDefault="0096765A" w:rsidP="0096765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</w:t>
      </w:r>
      <w:r w:rsidRPr="00261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765A" w:rsidRPr="002614D5" w:rsidRDefault="0096765A" w:rsidP="0096765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96765A" w:rsidRPr="002614D5" w:rsidTr="00136409">
        <w:trPr>
          <w:jc w:val="center"/>
        </w:trPr>
        <w:tc>
          <w:tcPr>
            <w:tcW w:w="4678" w:type="dxa"/>
          </w:tcPr>
          <w:p w:rsidR="0096765A" w:rsidRPr="002614D5" w:rsidRDefault="0096765A" w:rsidP="00631EAC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261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2614D5">
              <w:rPr>
                <w:rFonts w:ascii="Times New Roman" w:eastAsia="Calibri" w:hAnsi="Times New Roman" w:cs="Times New Roman"/>
                <w:b/>
                <w:bCs/>
                <w:spacing w:val="-7"/>
                <w:sz w:val="24"/>
                <w:szCs w:val="24"/>
              </w:rPr>
              <w:t>Заказчик:</w:t>
            </w:r>
          </w:p>
        </w:tc>
        <w:tc>
          <w:tcPr>
            <w:tcW w:w="4820" w:type="dxa"/>
          </w:tcPr>
          <w:sdt>
            <w:sdtPr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alias w:val="Исполнитель"/>
              <w:tag w:val="Исполнитель"/>
              <w:id w:val="-552471928"/>
              <w:placeholder>
                <w:docPart w:val="0BB05A4C93544FE7BA1014548B334F36"/>
              </w:placeholder>
              <w:dropDownList>
                <w:listItem w:value="Выберите элемент."/>
                <w:listItem w:displayText="Исполнитель" w:value="Исполнитель"/>
                <w:listItem w:displayText="Подрядчик" w:value="Подрядчик"/>
                <w:listItem w:displayText="Поставщик" w:value="Поставщик"/>
              </w:dropDownList>
            </w:sdtPr>
            <w:sdtEndPr/>
            <w:sdtContent>
              <w:p w:rsidR="0096765A" w:rsidRPr="002614D5" w:rsidRDefault="0096765A" w:rsidP="00631EAC">
                <w:pPr>
                  <w:tabs>
                    <w:tab w:val="left" w:pos="1036"/>
                  </w:tabs>
                  <w:spacing w:after="0" w:line="240" w:lineRule="auto"/>
                  <w:ind w:right="32"/>
                  <w:jc w:val="center"/>
                  <w:rPr>
                    <w:rFonts w:ascii="Times New Roman" w:eastAsia="Calibri" w:hAnsi="Times New Roman" w:cs="Times New Roman"/>
                    <w:b/>
                    <w:spacing w:val="-7"/>
                    <w:sz w:val="24"/>
                    <w:szCs w:val="24"/>
                  </w:rPr>
                </w:pPr>
                <w:r w:rsidRPr="002614D5">
                  <w:rPr>
                    <w:rFonts w:ascii="Times New Roman" w:eastAsia="Calibri" w:hAnsi="Times New Roman" w:cs="Times New Roman"/>
                    <w:b/>
                    <w:spacing w:val="-7"/>
                    <w:sz w:val="24"/>
                    <w:szCs w:val="24"/>
                  </w:rPr>
                  <w:t>Поставщик</w:t>
                </w:r>
              </w:p>
            </w:sdtContent>
          </w:sdt>
        </w:tc>
      </w:tr>
      <w:tr w:rsidR="0096765A" w:rsidRPr="002614D5" w:rsidTr="00136409">
        <w:trPr>
          <w:jc w:val="center"/>
        </w:trPr>
        <w:tc>
          <w:tcPr>
            <w:tcW w:w="4678" w:type="dxa"/>
          </w:tcPr>
          <w:p w:rsidR="0096765A" w:rsidRPr="002614D5" w:rsidRDefault="0096765A" w:rsidP="00631EA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Pr="002614D5">
              <w:rPr>
                <w:rFonts w:ascii="Times New Roman" w:eastAsia="Calibri" w:hAnsi="Times New Roman" w:cs="Times New Roman"/>
              </w:rPr>
              <w:t>аместитель генерального директора</w:t>
            </w:r>
            <w:r>
              <w:rPr>
                <w:rFonts w:ascii="Times New Roman" w:eastAsia="Calibri" w:hAnsi="Times New Roman" w:cs="Times New Roman"/>
              </w:rPr>
              <w:t xml:space="preserve"> по финансам и экономике </w:t>
            </w:r>
          </w:p>
          <w:p w:rsidR="0096765A" w:rsidRPr="002614D5" w:rsidRDefault="0096765A" w:rsidP="00631EAC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6765A" w:rsidRPr="002614D5" w:rsidRDefault="0096765A" w:rsidP="00631E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614D5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Л.В. Давыдова </w:t>
            </w:r>
          </w:p>
          <w:p w:rsidR="0096765A" w:rsidRPr="002614D5" w:rsidRDefault="0096765A" w:rsidP="00631EA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4D5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</w:t>
            </w:r>
            <w:proofErr w:type="spellStart"/>
            <w:r w:rsidRPr="002614D5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м.п</w:t>
            </w:r>
            <w:proofErr w:type="spellEnd"/>
            <w:r w:rsidRPr="002614D5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.</w:t>
            </w:r>
          </w:p>
        </w:tc>
        <w:tc>
          <w:tcPr>
            <w:tcW w:w="4820" w:type="dxa"/>
          </w:tcPr>
          <w:p w:rsidR="0096765A" w:rsidRPr="00E519CB" w:rsidRDefault="0096765A" w:rsidP="009676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  </w:t>
            </w:r>
          </w:p>
          <w:p w:rsidR="0096765A" w:rsidRPr="002614D5" w:rsidRDefault="0096765A" w:rsidP="0096765A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6765A" w:rsidRPr="002614D5" w:rsidRDefault="0096765A" w:rsidP="009676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1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</w:t>
            </w:r>
          </w:p>
          <w:p w:rsidR="0096765A" w:rsidRPr="002614D5" w:rsidRDefault="0096765A" w:rsidP="0096765A">
            <w:pPr>
              <w:spacing w:after="0" w:line="240" w:lineRule="auto"/>
              <w:ind w:firstLine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4D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м.п.</w:t>
            </w:r>
          </w:p>
        </w:tc>
      </w:tr>
    </w:tbl>
    <w:p w:rsidR="0096765A" w:rsidRDefault="0096765A" w:rsidP="0096765A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2614D5" w:rsidRPr="002614D5" w:rsidRDefault="002614D5" w:rsidP="002614D5">
      <w:pPr>
        <w:rPr>
          <w:rFonts w:ascii="Times New Roman" w:eastAsia="Calibri" w:hAnsi="Times New Roman" w:cs="Times New Roman"/>
          <w:sz w:val="20"/>
          <w:szCs w:val="20"/>
        </w:rPr>
      </w:pPr>
    </w:p>
    <w:sectPr w:rsidR="002614D5" w:rsidRPr="002614D5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88D" w:rsidRDefault="00A0088D">
      <w:pPr>
        <w:spacing w:after="0" w:line="240" w:lineRule="auto"/>
      </w:pPr>
      <w:r>
        <w:separator/>
      </w:r>
    </w:p>
  </w:endnote>
  <w:endnote w:type="continuationSeparator" w:id="0">
    <w:p w:rsidR="00A0088D" w:rsidRDefault="00A00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B3A" w:rsidRDefault="002614D5">
    <w:pPr>
      <w:pStyle w:val="a3"/>
      <w:framePr w:wrap="around" w:vAnchor="text" w:hAnchor="margin" w:xAlign="right" w:y="1"/>
      <w:rPr>
        <w:rStyle w:val="a5"/>
        <w:rFonts w:ascii="Arial" w:hAnsi="Arial"/>
      </w:rPr>
    </w:pPr>
    <w:r>
      <w:rPr>
        <w:rStyle w:val="a5"/>
        <w:rFonts w:ascii="Arial" w:hAnsi="Arial"/>
      </w:rPr>
      <w:fldChar w:fldCharType="begin"/>
    </w:r>
    <w:r>
      <w:rPr>
        <w:rStyle w:val="a5"/>
        <w:rFonts w:ascii="Arial" w:hAnsi="Arial"/>
      </w:rPr>
      <w:instrText xml:space="preserve">PAGE  </w:instrText>
    </w:r>
    <w:r>
      <w:rPr>
        <w:rStyle w:val="a5"/>
        <w:rFonts w:ascii="Arial" w:hAnsi="Arial"/>
      </w:rPr>
      <w:fldChar w:fldCharType="end"/>
    </w:r>
  </w:p>
  <w:p w:rsidR="001D0B3A" w:rsidRDefault="00A0088D">
    <w:pPr>
      <w:pStyle w:val="a3"/>
      <w:ind w:right="360"/>
      <w:rPr>
        <w:rFonts w:ascii="Arial" w:hAnsi="Arial"/>
      </w:rPr>
    </w:pPr>
  </w:p>
  <w:p w:rsidR="001D0B3A" w:rsidRDefault="00A0088D"/>
  <w:p w:rsidR="001D0B3A" w:rsidRDefault="00A0088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B3A" w:rsidRPr="00716E2D" w:rsidRDefault="002614D5">
    <w:pPr>
      <w:pStyle w:val="a3"/>
      <w:framePr w:wrap="around" w:vAnchor="text" w:hAnchor="margin" w:xAlign="right" w:y="1"/>
      <w:rPr>
        <w:rStyle w:val="a5"/>
        <w:sz w:val="18"/>
      </w:rPr>
    </w:pPr>
    <w:r w:rsidRPr="00716E2D">
      <w:rPr>
        <w:rStyle w:val="a5"/>
        <w:sz w:val="18"/>
      </w:rPr>
      <w:fldChar w:fldCharType="begin"/>
    </w:r>
    <w:r w:rsidRPr="00716E2D">
      <w:rPr>
        <w:rStyle w:val="a5"/>
        <w:sz w:val="18"/>
      </w:rPr>
      <w:instrText xml:space="preserve">PAGE  </w:instrText>
    </w:r>
    <w:r w:rsidRPr="00716E2D">
      <w:rPr>
        <w:rStyle w:val="a5"/>
        <w:sz w:val="18"/>
      </w:rPr>
      <w:fldChar w:fldCharType="separate"/>
    </w:r>
    <w:r w:rsidR="00136409">
      <w:rPr>
        <w:rStyle w:val="a5"/>
        <w:noProof/>
        <w:sz w:val="18"/>
      </w:rPr>
      <w:t>4</w:t>
    </w:r>
    <w:r w:rsidRPr="00716E2D">
      <w:rPr>
        <w:rStyle w:val="a5"/>
        <w:sz w:val="18"/>
      </w:rPr>
      <w:fldChar w:fldCharType="end"/>
    </w:r>
  </w:p>
  <w:p w:rsidR="001D0B3A" w:rsidRDefault="00A0088D" w:rsidP="001807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88D" w:rsidRDefault="00A0088D">
      <w:pPr>
        <w:spacing w:after="0" w:line="240" w:lineRule="auto"/>
      </w:pPr>
      <w:r>
        <w:separator/>
      </w:r>
    </w:p>
  </w:footnote>
  <w:footnote w:type="continuationSeparator" w:id="0">
    <w:p w:rsidR="00A0088D" w:rsidRDefault="00A00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B07"/>
    <w:multiLevelType w:val="hybridMultilevel"/>
    <w:tmpl w:val="304E9B0A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3474942"/>
    <w:multiLevelType w:val="hybridMultilevel"/>
    <w:tmpl w:val="0FBE2E68"/>
    <w:lvl w:ilvl="0" w:tplc="A9885DC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F36895"/>
    <w:multiLevelType w:val="hybridMultilevel"/>
    <w:tmpl w:val="EF52A17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759"/>
    <w:rsid w:val="00111B9A"/>
    <w:rsid w:val="00136409"/>
    <w:rsid w:val="002505AF"/>
    <w:rsid w:val="00252306"/>
    <w:rsid w:val="002614D5"/>
    <w:rsid w:val="002D1EC7"/>
    <w:rsid w:val="00311106"/>
    <w:rsid w:val="0032022E"/>
    <w:rsid w:val="003C27A8"/>
    <w:rsid w:val="00465DF6"/>
    <w:rsid w:val="00490FF8"/>
    <w:rsid w:val="004A4B22"/>
    <w:rsid w:val="004B37F6"/>
    <w:rsid w:val="005B3818"/>
    <w:rsid w:val="00687944"/>
    <w:rsid w:val="006D2517"/>
    <w:rsid w:val="00770C9C"/>
    <w:rsid w:val="00785A80"/>
    <w:rsid w:val="00840F3A"/>
    <w:rsid w:val="008B4759"/>
    <w:rsid w:val="00962ABE"/>
    <w:rsid w:val="0096765A"/>
    <w:rsid w:val="009A2FA8"/>
    <w:rsid w:val="009D32D6"/>
    <w:rsid w:val="009D5837"/>
    <w:rsid w:val="009E6FCA"/>
    <w:rsid w:val="00A0088D"/>
    <w:rsid w:val="00AA2B98"/>
    <w:rsid w:val="00AA78B9"/>
    <w:rsid w:val="00BE1545"/>
    <w:rsid w:val="00D50953"/>
    <w:rsid w:val="00D93916"/>
    <w:rsid w:val="00E519CB"/>
    <w:rsid w:val="00FD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90C1A-CAE8-421A-96C5-F91C1892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1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614D5"/>
  </w:style>
  <w:style w:type="character" w:styleId="a5">
    <w:name w:val="page number"/>
    <w:basedOn w:val="a0"/>
    <w:rsid w:val="002614D5"/>
  </w:style>
  <w:style w:type="paragraph" w:styleId="a6">
    <w:name w:val="List Paragraph"/>
    <w:basedOn w:val="a"/>
    <w:uiPriority w:val="34"/>
    <w:qFormat/>
    <w:rsid w:val="00465DF6"/>
    <w:pPr>
      <w:ind w:left="720"/>
      <w:contextualSpacing/>
    </w:pPr>
  </w:style>
  <w:style w:type="table" w:styleId="a7">
    <w:name w:val="Table Grid"/>
    <w:basedOn w:val="a1"/>
    <w:uiPriority w:val="39"/>
    <w:rsid w:val="00465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C27A8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311106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311106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36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64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0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banovai@gpnt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32E88560CFA487A9C0AFB628057E4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BDA90F-9825-4240-B72F-24DC0BA05FDB}"/>
      </w:docPartPr>
      <w:docPartBody>
        <w:p w:rsidR="00822144" w:rsidRDefault="002C7C5F" w:rsidP="002C7C5F">
          <w:pPr>
            <w:pStyle w:val="432E88560CFA487A9C0AFB628057E40E"/>
          </w:pPr>
          <w:r w:rsidRPr="001A1708">
            <w:rPr>
              <w:rStyle w:val="a3"/>
            </w:rPr>
            <w:t>Выберите элемент.</w:t>
          </w:r>
        </w:p>
      </w:docPartBody>
    </w:docPart>
    <w:docPart>
      <w:docPartPr>
        <w:name w:val="0BB05A4C93544FE7BA1014548B334F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6208AC-B22C-4694-BED2-B663988E05C7}"/>
      </w:docPartPr>
      <w:docPartBody>
        <w:p w:rsidR="00822144" w:rsidRDefault="002C7C5F" w:rsidP="002C7C5F">
          <w:pPr>
            <w:pStyle w:val="0BB05A4C93544FE7BA1014548B334F36"/>
          </w:pPr>
          <w:r w:rsidRPr="001A1708">
            <w:rPr>
              <w:rStyle w:val="a3"/>
            </w:rPr>
            <w:t>Выберите элемент.</w:t>
          </w:r>
        </w:p>
      </w:docPartBody>
    </w:docPart>
    <w:docPart>
      <w:docPartPr>
        <w:name w:val="7E8F1A9AF5AC4544BB422FEC7886B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48C4E9-2EEA-4B53-9DFB-A65699B0819F}"/>
      </w:docPartPr>
      <w:docPartBody>
        <w:p w:rsidR="00A03C8D" w:rsidRDefault="00655402" w:rsidP="00655402">
          <w:pPr>
            <w:pStyle w:val="7E8F1A9AF5AC4544BB422FEC7886BDB7"/>
          </w:pPr>
          <w:r w:rsidRPr="001A1708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1E"/>
    <w:rsid w:val="00024123"/>
    <w:rsid w:val="001A111E"/>
    <w:rsid w:val="002C7C5F"/>
    <w:rsid w:val="00354B5D"/>
    <w:rsid w:val="00655402"/>
    <w:rsid w:val="006C5073"/>
    <w:rsid w:val="006C71F3"/>
    <w:rsid w:val="00707FAD"/>
    <w:rsid w:val="00822144"/>
    <w:rsid w:val="00A03C8D"/>
    <w:rsid w:val="00A41AFC"/>
    <w:rsid w:val="00C21A5B"/>
    <w:rsid w:val="00F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5402"/>
    <w:rPr>
      <w:color w:val="808080"/>
    </w:rPr>
  </w:style>
  <w:style w:type="paragraph" w:customStyle="1" w:styleId="8AB16E3E9C4946998A73A2C44C04FE66">
    <w:name w:val="8AB16E3E9C4946998A73A2C44C04FE66"/>
    <w:rsid w:val="001A111E"/>
  </w:style>
  <w:style w:type="paragraph" w:customStyle="1" w:styleId="DC57A90141834C89955F7156F37DF5A9">
    <w:name w:val="DC57A90141834C89955F7156F37DF5A9"/>
    <w:rsid w:val="001A111E"/>
  </w:style>
  <w:style w:type="paragraph" w:customStyle="1" w:styleId="7C17302BE70743008CC1A00A216F787A">
    <w:name w:val="7C17302BE70743008CC1A00A216F787A"/>
    <w:rsid w:val="001A111E"/>
  </w:style>
  <w:style w:type="paragraph" w:customStyle="1" w:styleId="D1DBD661B9B9438C94D4B022B9FA3662">
    <w:name w:val="D1DBD661B9B9438C94D4B022B9FA3662"/>
    <w:rsid w:val="001A111E"/>
  </w:style>
  <w:style w:type="paragraph" w:customStyle="1" w:styleId="432E88560CFA487A9C0AFB628057E40E">
    <w:name w:val="432E88560CFA487A9C0AFB628057E40E"/>
    <w:rsid w:val="002C7C5F"/>
  </w:style>
  <w:style w:type="paragraph" w:customStyle="1" w:styleId="6BA20A9BA97048FDB62408814B33E8F8">
    <w:name w:val="6BA20A9BA97048FDB62408814B33E8F8"/>
    <w:rsid w:val="002C7C5F"/>
  </w:style>
  <w:style w:type="paragraph" w:customStyle="1" w:styleId="0BB05A4C93544FE7BA1014548B334F36">
    <w:name w:val="0BB05A4C93544FE7BA1014548B334F36"/>
    <w:rsid w:val="002C7C5F"/>
  </w:style>
  <w:style w:type="paragraph" w:customStyle="1" w:styleId="D9198593583D4FE08EFF41C8C3A8BDD3">
    <w:name w:val="D9198593583D4FE08EFF41C8C3A8BDD3"/>
    <w:rsid w:val="00655402"/>
  </w:style>
  <w:style w:type="paragraph" w:customStyle="1" w:styleId="7E8F1A9AF5AC4544BB422FEC7886BDB7">
    <w:name w:val="7E8F1A9AF5AC4544BB422FEC7886BDB7"/>
    <w:rsid w:val="006554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ГПНТБ России</Company>
  <LinksUpToDate>false</LinksUpToDate>
  <CharactersWithSpaces>9659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Г. Угурчиева</dc:creator>
  <cp:keywords/>
  <dc:description/>
  <cp:lastModifiedBy>Ольга В. Таранова</cp:lastModifiedBy>
  <cp:revision>5</cp:revision>
  <dcterms:created xsi:type="dcterms:W3CDTF">2026-04-02T09:35:00Z</dcterms:created>
  <dcterms:modified xsi:type="dcterms:W3CDTF">2026-04-08T13:54:00Z</dcterms:modified>
</cp:coreProperties>
</file>