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B80C" w14:textId="77777777" w:rsidR="00961728" w:rsidRDefault="00961728" w:rsidP="00D66B2E">
      <w:pPr>
        <w:pStyle w:val="2"/>
        <w:spacing w:before="0" w:beforeAutospacing="0" w:after="0" w:afterAutospacing="0"/>
        <w:rPr>
          <w:color w:val="000000"/>
          <w:sz w:val="22"/>
          <w:szCs w:val="22"/>
        </w:rPr>
      </w:pPr>
    </w:p>
    <w:p w14:paraId="7685A250" w14:textId="0B4A7AE8" w:rsidR="00961728" w:rsidRDefault="00267173">
      <w:pPr>
        <w:pStyle w:val="2"/>
        <w:spacing w:before="0" w:beforeAutospacing="0" w:after="0" w:afterAutospacing="0"/>
        <w:jc w:val="center"/>
        <w:rPr>
          <w:color w:val="000000"/>
          <w:sz w:val="22"/>
          <w:szCs w:val="22"/>
        </w:rPr>
      </w:pPr>
      <w:r>
        <w:rPr>
          <w:color w:val="000000"/>
          <w:sz w:val="22"/>
          <w:szCs w:val="22"/>
        </w:rPr>
        <w:t>ДОГОВОР ПОСТАВКИ №</w:t>
      </w:r>
      <w:r w:rsidR="00E32EDF">
        <w:rPr>
          <w:color w:val="000000"/>
          <w:sz w:val="22"/>
          <w:szCs w:val="22"/>
        </w:rPr>
        <w:t xml:space="preserve"> </w:t>
      </w:r>
      <w:r w:rsidR="00550261">
        <w:rPr>
          <w:color w:val="000000"/>
          <w:sz w:val="22"/>
          <w:szCs w:val="22"/>
        </w:rPr>
        <w:t>ИН-01</w:t>
      </w:r>
    </w:p>
    <w:p w14:paraId="7FB0BDEF" w14:textId="77777777" w:rsidR="00961728" w:rsidRDefault="00961728">
      <w:pPr>
        <w:pStyle w:val="2"/>
        <w:spacing w:before="0" w:beforeAutospacing="0" w:after="0" w:afterAutospacing="0"/>
        <w:jc w:val="center"/>
        <w:rPr>
          <w:color w:val="000000"/>
          <w:sz w:val="22"/>
          <w:szCs w:val="22"/>
        </w:rPr>
      </w:pPr>
    </w:p>
    <w:p w14:paraId="3A73892A" w14:textId="26899E0F" w:rsidR="00961728" w:rsidRDefault="00267173">
      <w:pPr>
        <w:pStyle w:val="a9"/>
        <w:spacing w:before="0" w:beforeAutospacing="0" w:after="0" w:afterAutospacing="0"/>
        <w:rPr>
          <w:color w:val="000000"/>
          <w:sz w:val="22"/>
          <w:szCs w:val="22"/>
        </w:rPr>
      </w:pPr>
      <w:r>
        <w:rPr>
          <w:color w:val="000000"/>
          <w:sz w:val="22"/>
          <w:szCs w:val="22"/>
        </w:rPr>
        <w:t xml:space="preserve">г. Москва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roofErr w:type="gramStart"/>
      <w:r>
        <w:rPr>
          <w:color w:val="000000"/>
          <w:sz w:val="22"/>
          <w:szCs w:val="22"/>
        </w:rPr>
        <w:t xml:space="preserve"> </w:t>
      </w:r>
      <w:r w:rsidR="0066782A">
        <w:rPr>
          <w:color w:val="000000"/>
          <w:sz w:val="22"/>
          <w:szCs w:val="22"/>
        </w:rPr>
        <w:t xml:space="preserve">  «</w:t>
      </w:r>
      <w:proofErr w:type="gramEnd"/>
      <w:r w:rsidR="00A03ED6">
        <w:rPr>
          <w:color w:val="000000"/>
          <w:sz w:val="22"/>
          <w:szCs w:val="22"/>
        </w:rPr>
        <w:t xml:space="preserve">    </w:t>
      </w:r>
      <w:proofErr w:type="gramStart"/>
      <w:r w:rsidR="00A03ED6">
        <w:rPr>
          <w:color w:val="000000"/>
          <w:sz w:val="22"/>
          <w:szCs w:val="22"/>
        </w:rPr>
        <w:t xml:space="preserve">  </w:t>
      </w:r>
      <w:r w:rsidR="00256E71">
        <w:rPr>
          <w:color w:val="000000"/>
          <w:sz w:val="22"/>
          <w:szCs w:val="22"/>
        </w:rPr>
        <w:t>»</w:t>
      </w:r>
      <w:proofErr w:type="gramEnd"/>
      <w:r w:rsidR="005A2927">
        <w:rPr>
          <w:color w:val="000000"/>
          <w:sz w:val="22"/>
          <w:szCs w:val="22"/>
        </w:rPr>
        <w:t xml:space="preserve"> </w:t>
      </w:r>
      <w:r w:rsidR="00550261">
        <w:rPr>
          <w:color w:val="000000"/>
          <w:sz w:val="22"/>
          <w:szCs w:val="22"/>
        </w:rPr>
        <w:t>июня</w:t>
      </w:r>
      <w:r>
        <w:rPr>
          <w:color w:val="000000"/>
          <w:sz w:val="22"/>
          <w:szCs w:val="22"/>
        </w:rPr>
        <w:t xml:space="preserve"> 202</w:t>
      </w:r>
      <w:r w:rsidR="00AE5FF4">
        <w:rPr>
          <w:color w:val="000000"/>
          <w:sz w:val="22"/>
          <w:szCs w:val="22"/>
        </w:rPr>
        <w:t>6</w:t>
      </w:r>
      <w:r>
        <w:rPr>
          <w:color w:val="000000"/>
          <w:sz w:val="22"/>
          <w:szCs w:val="22"/>
        </w:rPr>
        <w:t xml:space="preserve"> года </w:t>
      </w:r>
    </w:p>
    <w:p w14:paraId="7D61D62A" w14:textId="77777777" w:rsidR="00961728" w:rsidRDefault="00267173">
      <w:pPr>
        <w:pStyle w:val="a9"/>
        <w:spacing w:before="0" w:beforeAutospacing="0" w:after="0" w:afterAutospacing="0"/>
        <w:jc w:val="both"/>
        <w:rPr>
          <w:color w:val="000000"/>
          <w:sz w:val="22"/>
          <w:szCs w:val="22"/>
        </w:rPr>
      </w:pPr>
      <w:r>
        <w:rPr>
          <w:color w:val="000000"/>
          <w:sz w:val="22"/>
          <w:szCs w:val="22"/>
        </w:rPr>
        <w:t> </w:t>
      </w:r>
    </w:p>
    <w:p w14:paraId="2D61F528" w14:textId="47510F64" w:rsidR="00961728" w:rsidRPr="00C445AA" w:rsidRDefault="00267173">
      <w:pPr>
        <w:spacing w:after="0" w:line="240" w:lineRule="auto"/>
        <w:ind w:firstLine="708"/>
        <w:jc w:val="both"/>
        <w:rPr>
          <w:rFonts w:ascii="Times New Roman" w:hAnsi="Times New Roman"/>
        </w:rPr>
      </w:pPr>
      <w:r w:rsidRPr="00C445AA">
        <w:rPr>
          <w:rFonts w:ascii="Times New Roman" w:hAnsi="Times New Roman"/>
        </w:rPr>
        <w:t xml:space="preserve">Федеральное государственное бюджетное лечебно-профилактическое учреждение «Лечебно-оздоровительный центр Министерство Иностранных Дел Российской Федерации» (сокращённое название - ФГБЛПУ «ЛОЦ МИД России»), именуемое в дальнейшем «Заказчик», в лице </w:t>
      </w:r>
      <w:r w:rsidR="009B0527" w:rsidRPr="00C445AA">
        <w:rPr>
          <w:rFonts w:ascii="Times New Roman" w:hAnsi="Times New Roman"/>
        </w:rPr>
        <w:t xml:space="preserve">и.о. </w:t>
      </w:r>
      <w:r w:rsidRPr="00C445AA">
        <w:rPr>
          <w:rFonts w:ascii="Times New Roman" w:hAnsi="Times New Roman"/>
        </w:rPr>
        <w:t xml:space="preserve">директора </w:t>
      </w:r>
      <w:proofErr w:type="spellStart"/>
      <w:r w:rsidRPr="00C445AA">
        <w:rPr>
          <w:rFonts w:ascii="Times New Roman" w:hAnsi="Times New Roman"/>
          <w:color w:val="000000"/>
        </w:rPr>
        <w:t>Бузенкова</w:t>
      </w:r>
      <w:proofErr w:type="spellEnd"/>
      <w:r w:rsidRPr="00C445AA">
        <w:rPr>
          <w:rFonts w:ascii="Times New Roman" w:hAnsi="Times New Roman"/>
          <w:color w:val="000000"/>
        </w:rPr>
        <w:t xml:space="preserve"> Сергея Владимировича</w:t>
      </w:r>
      <w:r w:rsidRPr="00C445AA">
        <w:rPr>
          <w:rFonts w:ascii="Times New Roman" w:hAnsi="Times New Roman"/>
        </w:rPr>
        <w:t xml:space="preserve">,  действующего на основании Устава, с одной стороны, </w:t>
      </w:r>
      <w:r w:rsidR="00A03ED6">
        <w:rPr>
          <w:rFonts w:ascii="Times New Roman" w:hAnsi="Times New Roman"/>
        </w:rPr>
        <w:t>и______________________________</w:t>
      </w:r>
      <w:r w:rsidR="00E72305" w:rsidRPr="00C445AA">
        <w:rPr>
          <w:rFonts w:ascii="Times New Roman" w:hAnsi="Times New Roman"/>
        </w:rPr>
        <w:t>, действующего на основании Устава</w:t>
      </w:r>
      <w:r w:rsidRPr="00C445AA">
        <w:rPr>
          <w:rFonts w:ascii="Times New Roman" w:hAnsi="Times New Roman"/>
        </w:rPr>
        <w:t xml:space="preserve"> с другой стороны,</w:t>
      </w:r>
      <w:r w:rsidRPr="00C445AA">
        <w:rPr>
          <w:rFonts w:ascii="Times New Roman" w:eastAsia="Times New Roman" w:hAnsi="Times New Roman"/>
          <w:iCs/>
          <w:lang w:eastAsia="ru-RU"/>
        </w:rPr>
        <w:t xml:space="preserve"> далее именуемые «Стороны»,</w:t>
      </w:r>
      <w:r w:rsidRPr="00C445AA">
        <w:rPr>
          <w:rFonts w:ascii="Times New Roman" w:eastAsia="Times New Roman" w:hAnsi="Times New Roman"/>
          <w:i/>
          <w:iCs/>
          <w:lang w:eastAsia="ru-RU"/>
        </w:rPr>
        <w:t xml:space="preserve"> </w:t>
      </w:r>
      <w:r w:rsidRPr="00C445AA">
        <w:rPr>
          <w:rFonts w:ascii="Times New Roman" w:hAnsi="Times New Roman"/>
        </w:rPr>
        <w:t xml:space="preserve">с соблюдением требований Гражданского кодекса Российской Федерации, </w:t>
      </w:r>
      <w:r w:rsidR="00003096">
        <w:rPr>
          <w:rFonts w:ascii="Times New Roman" w:hAnsi="Times New Roman"/>
        </w:rPr>
        <w:t xml:space="preserve">п.4 ч.1 ст. 93 </w:t>
      </w:r>
      <w:r w:rsidRPr="00C445AA">
        <w:rPr>
          <w:rFonts w:ascii="Times New Roman" w:hAnsi="Times New Roman"/>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иного законодательства Российской Федерации, заключили настоящий Договор с единственным поставщиком (далее – Договор) о нижеследующем:</w:t>
      </w:r>
    </w:p>
    <w:p w14:paraId="2206C897" w14:textId="77777777" w:rsidR="00961728" w:rsidRDefault="00961728">
      <w:pPr>
        <w:spacing w:after="0" w:line="240" w:lineRule="auto"/>
        <w:ind w:firstLine="708"/>
        <w:jc w:val="both"/>
        <w:rPr>
          <w:rFonts w:ascii="Times New Roman" w:eastAsia="Times New Roman" w:hAnsi="Times New Roman"/>
          <w:lang w:eastAsia="ru-RU"/>
        </w:rPr>
      </w:pPr>
    </w:p>
    <w:p w14:paraId="794A0026" w14:textId="77777777" w:rsidR="00961728" w:rsidRDefault="00267173">
      <w:pPr>
        <w:spacing w:after="0" w:line="240" w:lineRule="auto"/>
        <w:jc w:val="both"/>
        <w:rPr>
          <w:rFonts w:ascii="Times New Roman" w:hAnsi="Times New Roman"/>
          <w:b/>
          <w:color w:val="000000"/>
        </w:rPr>
      </w:pPr>
      <w:r>
        <w:rPr>
          <w:rFonts w:ascii="Times New Roman" w:hAnsi="Times New Roman"/>
          <w:b/>
          <w:color w:val="000000"/>
        </w:rPr>
        <w:t>1. Предмет договора.</w:t>
      </w:r>
    </w:p>
    <w:p w14:paraId="26F4B3F5" w14:textId="77777777" w:rsidR="00961728" w:rsidRDefault="00267173">
      <w:pPr>
        <w:pStyle w:val="a9"/>
        <w:spacing w:before="0" w:beforeAutospacing="0" w:after="0" w:afterAutospacing="0"/>
        <w:rPr>
          <w:color w:val="000000"/>
          <w:sz w:val="22"/>
          <w:szCs w:val="22"/>
        </w:rPr>
      </w:pPr>
      <w:r>
        <w:rPr>
          <w:color w:val="000000"/>
          <w:sz w:val="22"/>
          <w:szCs w:val="22"/>
        </w:rPr>
        <w:t xml:space="preserve">1.1. Поставщик обязуется передать Заказчику Товар – </w:t>
      </w:r>
      <w:r>
        <w:rPr>
          <w:b/>
          <w:bCs/>
          <w:color w:val="000000"/>
          <w:sz w:val="22"/>
          <w:szCs w:val="22"/>
        </w:rPr>
        <w:t xml:space="preserve">Товар </w:t>
      </w:r>
      <w:r>
        <w:rPr>
          <w:color w:val="000000"/>
          <w:sz w:val="22"/>
          <w:szCs w:val="22"/>
        </w:rPr>
        <w:t>(далее Товар), указанный в Спецификации (Приложение №1) поставляемого товара и относящиеся к ней документы в собственность Заказчика, а Заказчик обязуется принять этот Товар и оплатить его на условиях настоящего Договора.</w:t>
      </w:r>
    </w:p>
    <w:p w14:paraId="14A8851D" w14:textId="77777777" w:rsidR="00961728" w:rsidRDefault="00267173">
      <w:pPr>
        <w:tabs>
          <w:tab w:val="left" w:pos="0"/>
        </w:tabs>
        <w:spacing w:after="0" w:line="240" w:lineRule="auto"/>
        <w:jc w:val="both"/>
        <w:rPr>
          <w:rFonts w:ascii="Times New Roman" w:eastAsia="Times New Roman" w:hAnsi="Times New Roman"/>
          <w:lang w:eastAsia="ru-RU"/>
        </w:rPr>
      </w:pPr>
      <w:r>
        <w:rPr>
          <w:rFonts w:ascii="Times New Roman" w:hAnsi="Times New Roman"/>
          <w:color w:val="000000"/>
        </w:rPr>
        <w:t xml:space="preserve">1.2. </w:t>
      </w:r>
      <w:r>
        <w:rPr>
          <w:rFonts w:ascii="Times New Roman" w:eastAsia="Times New Roman" w:hAnsi="Times New Roman"/>
          <w:lang w:eastAsia="ru-RU"/>
        </w:rPr>
        <w:t>Заказчик обеспечивает оплату Товара в установленном Договором порядке, форме и размере.</w:t>
      </w:r>
    </w:p>
    <w:p w14:paraId="20076B79" w14:textId="77777777" w:rsidR="00961728" w:rsidRDefault="00267173">
      <w:pPr>
        <w:pStyle w:val="21"/>
        <w:tabs>
          <w:tab w:val="center" w:pos="2834"/>
        </w:tabs>
        <w:spacing w:after="0" w:line="240" w:lineRule="auto"/>
        <w:ind w:left="0"/>
      </w:pPr>
      <w:r>
        <w:rPr>
          <w:rFonts w:eastAsia="Times New Roman"/>
        </w:rPr>
        <w:t xml:space="preserve">1.3. Товар приобретается для нужд ФГБЛПУ «ЛОЦ МИД России», расположенного по адресу: Российская Федерации, </w:t>
      </w:r>
      <w:r>
        <w:t>121099, г. Москва, Смоленская набережная, д.2., корп.2</w:t>
      </w:r>
      <w:r>
        <w:rPr>
          <w:color w:val="000000"/>
        </w:rPr>
        <w:t xml:space="preserve">. </w:t>
      </w:r>
      <w:r>
        <w:t xml:space="preserve"> </w:t>
      </w:r>
    </w:p>
    <w:p w14:paraId="57B2D4CD" w14:textId="77777777" w:rsidR="00961728" w:rsidRDefault="00961728">
      <w:pPr>
        <w:tabs>
          <w:tab w:val="left" w:pos="0"/>
        </w:tabs>
        <w:spacing w:after="0" w:line="240" w:lineRule="auto"/>
        <w:jc w:val="both"/>
        <w:rPr>
          <w:color w:val="000000"/>
        </w:rPr>
      </w:pPr>
    </w:p>
    <w:p w14:paraId="029AA022" w14:textId="77777777" w:rsidR="00961728" w:rsidRDefault="00267173">
      <w:pPr>
        <w:tabs>
          <w:tab w:val="left" w:pos="0"/>
        </w:tabs>
        <w:spacing w:after="0" w:line="240" w:lineRule="auto"/>
        <w:jc w:val="both"/>
        <w:rPr>
          <w:rFonts w:ascii="Times New Roman" w:hAnsi="Times New Roman"/>
          <w:b/>
          <w:color w:val="000000"/>
        </w:rPr>
      </w:pPr>
      <w:r>
        <w:rPr>
          <w:rFonts w:ascii="Times New Roman" w:hAnsi="Times New Roman"/>
          <w:b/>
          <w:color w:val="000000"/>
        </w:rPr>
        <w:t>2. Сроки и порядок поставки.</w:t>
      </w:r>
    </w:p>
    <w:p w14:paraId="00FDDBCC" w14:textId="77777777" w:rsidR="00961728" w:rsidRDefault="00267173">
      <w:pPr>
        <w:pStyle w:val="a9"/>
        <w:spacing w:before="0" w:beforeAutospacing="0" w:after="0" w:afterAutospacing="0"/>
        <w:rPr>
          <w:color w:val="000000"/>
          <w:sz w:val="22"/>
          <w:szCs w:val="22"/>
        </w:rPr>
      </w:pPr>
      <w:r>
        <w:rPr>
          <w:color w:val="000000"/>
          <w:sz w:val="22"/>
          <w:szCs w:val="22"/>
        </w:rPr>
        <w:t>2.1. В течение срока действия настоящего Договора Товар поставляется Заказчику партиями согласно счетам, согласованным сторонами.</w:t>
      </w:r>
    </w:p>
    <w:p w14:paraId="25E5D15E" w14:textId="77777777" w:rsidR="00961728" w:rsidRDefault="00267173">
      <w:pPr>
        <w:pStyle w:val="a9"/>
        <w:spacing w:before="0" w:beforeAutospacing="0" w:after="0" w:afterAutospacing="0"/>
        <w:rPr>
          <w:color w:val="000000"/>
          <w:sz w:val="22"/>
          <w:szCs w:val="22"/>
        </w:rPr>
      </w:pPr>
      <w:bookmarkStart w:id="0" w:name="p2_2"/>
      <w:bookmarkEnd w:id="0"/>
      <w:r>
        <w:rPr>
          <w:color w:val="000000"/>
          <w:sz w:val="22"/>
          <w:szCs w:val="22"/>
        </w:rPr>
        <w:t>2.2. Поставка товара производится Поставщиком по заявке Заказчика по указанному Заказчиком адресу и сроку, в количестве и ассортименте, указанном в Спецификации.</w:t>
      </w:r>
    </w:p>
    <w:p w14:paraId="7C9DCCB8" w14:textId="77777777" w:rsidR="00961728" w:rsidRDefault="00267173">
      <w:pPr>
        <w:pStyle w:val="a9"/>
        <w:spacing w:before="0" w:beforeAutospacing="0" w:after="0" w:afterAutospacing="0"/>
        <w:rPr>
          <w:color w:val="000000"/>
          <w:sz w:val="22"/>
          <w:szCs w:val="22"/>
        </w:rPr>
      </w:pPr>
      <w:r>
        <w:rPr>
          <w:color w:val="000000"/>
          <w:sz w:val="22"/>
          <w:szCs w:val="22"/>
        </w:rPr>
        <w:t>2.3. Датой поставки товара считается дата передачи Товара Заказчику (дата указанная в УПД).</w:t>
      </w:r>
    </w:p>
    <w:p w14:paraId="4CC3AA23" w14:textId="77777777" w:rsidR="00961728" w:rsidRDefault="00267173">
      <w:pPr>
        <w:pStyle w:val="a9"/>
        <w:spacing w:before="0" w:beforeAutospacing="0" w:after="0" w:afterAutospacing="0"/>
        <w:rPr>
          <w:color w:val="000000"/>
          <w:sz w:val="22"/>
          <w:szCs w:val="22"/>
        </w:rPr>
      </w:pPr>
      <w:r>
        <w:rPr>
          <w:color w:val="000000"/>
          <w:sz w:val="22"/>
          <w:szCs w:val="22"/>
        </w:rPr>
        <w:t>2.4. Приёмка товара от Поставщика оформляется подписанием УПД на переданный Товар, в котором отражают результат его приёмки по количеству, с указанием даты приёмки товара представителем Покупателя. УПД подписывается в таком количестве, чтобы у каждой из сторон, участвующих в сделке по поставке товара, осталось по необходимому числу экземпляров.</w:t>
      </w:r>
    </w:p>
    <w:p w14:paraId="0962E98B" w14:textId="77777777" w:rsidR="00961728" w:rsidRDefault="00961728">
      <w:pPr>
        <w:pStyle w:val="a9"/>
        <w:spacing w:before="0" w:beforeAutospacing="0" w:after="0" w:afterAutospacing="0"/>
        <w:jc w:val="both"/>
        <w:rPr>
          <w:color w:val="000000"/>
          <w:sz w:val="22"/>
          <w:szCs w:val="22"/>
        </w:rPr>
      </w:pPr>
    </w:p>
    <w:p w14:paraId="32A63165" w14:textId="77777777" w:rsidR="00961728" w:rsidRDefault="00267173">
      <w:pPr>
        <w:pStyle w:val="a9"/>
        <w:spacing w:before="0" w:beforeAutospacing="0" w:after="0" w:afterAutospacing="0"/>
        <w:rPr>
          <w:b/>
          <w:bCs/>
          <w:color w:val="000000"/>
          <w:sz w:val="22"/>
          <w:szCs w:val="22"/>
        </w:rPr>
      </w:pPr>
      <w:r>
        <w:rPr>
          <w:b/>
          <w:bCs/>
          <w:color w:val="000000"/>
          <w:sz w:val="22"/>
          <w:szCs w:val="22"/>
        </w:rPr>
        <w:t> 3. Качество, комплектность, упаковка и гарантия на товар.</w:t>
      </w:r>
    </w:p>
    <w:p w14:paraId="2CC1B680" w14:textId="77777777" w:rsidR="00961728" w:rsidRDefault="00267173">
      <w:pPr>
        <w:pStyle w:val="a9"/>
        <w:spacing w:before="0" w:beforeAutospacing="0" w:after="0" w:afterAutospacing="0"/>
        <w:rPr>
          <w:color w:val="000000"/>
          <w:sz w:val="22"/>
          <w:szCs w:val="22"/>
        </w:rPr>
      </w:pPr>
      <w:r>
        <w:rPr>
          <w:color w:val="000000"/>
          <w:sz w:val="22"/>
          <w:szCs w:val="22"/>
        </w:rPr>
        <w:t>3.1. Товар поставляется в упаковке Поставщика, обеспечивающей его сохранность при надлежащем хранении и транспортировке.</w:t>
      </w:r>
    </w:p>
    <w:p w14:paraId="1E8318EE" w14:textId="77777777" w:rsidR="00961728" w:rsidRDefault="00267173">
      <w:pPr>
        <w:pStyle w:val="a9"/>
        <w:spacing w:before="0" w:beforeAutospacing="0" w:after="0" w:afterAutospacing="0"/>
        <w:rPr>
          <w:color w:val="000000"/>
          <w:sz w:val="22"/>
          <w:szCs w:val="22"/>
        </w:rPr>
      </w:pPr>
      <w:r>
        <w:rPr>
          <w:color w:val="000000"/>
          <w:sz w:val="22"/>
          <w:szCs w:val="22"/>
        </w:rPr>
        <w:t>3.2. Качество и комплектность Товара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w:t>
      </w:r>
    </w:p>
    <w:p w14:paraId="2660206E" w14:textId="77777777" w:rsidR="00961728" w:rsidRDefault="00267173">
      <w:pPr>
        <w:pStyle w:val="a9"/>
        <w:spacing w:before="0" w:beforeAutospacing="0" w:after="0" w:afterAutospacing="0"/>
        <w:rPr>
          <w:color w:val="000000"/>
          <w:sz w:val="22"/>
          <w:szCs w:val="22"/>
        </w:rPr>
      </w:pPr>
      <w:r>
        <w:rPr>
          <w:color w:val="000000"/>
          <w:sz w:val="22"/>
          <w:szCs w:val="22"/>
        </w:rPr>
        <w:t>3.3.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от браковочной накладной.</w:t>
      </w:r>
    </w:p>
    <w:p w14:paraId="50C8D7C1" w14:textId="77777777" w:rsidR="00961728" w:rsidRDefault="00267173">
      <w:pPr>
        <w:pStyle w:val="a9"/>
        <w:spacing w:before="0" w:beforeAutospacing="0" w:after="0" w:afterAutospacing="0"/>
        <w:rPr>
          <w:color w:val="000000"/>
          <w:sz w:val="22"/>
          <w:szCs w:val="22"/>
        </w:rPr>
      </w:pPr>
      <w:r>
        <w:rPr>
          <w:color w:val="000000"/>
          <w:sz w:val="22"/>
          <w:szCs w:val="22"/>
        </w:rPr>
        <w:t>3.4. Срок гарантии на Товар составляет 12 месяцев с даты поставки, если другие сроки не указаны в Гарантийных обязательствах Поставщика, передаваемых Покупателю вместе с Товаром.</w:t>
      </w:r>
    </w:p>
    <w:p w14:paraId="4409DF01" w14:textId="77777777" w:rsidR="00961728" w:rsidRDefault="00961728">
      <w:pPr>
        <w:pStyle w:val="a9"/>
        <w:spacing w:before="0" w:beforeAutospacing="0" w:after="0" w:afterAutospacing="0"/>
        <w:jc w:val="both"/>
        <w:rPr>
          <w:color w:val="000000"/>
          <w:sz w:val="22"/>
          <w:szCs w:val="22"/>
        </w:rPr>
      </w:pPr>
    </w:p>
    <w:p w14:paraId="49BD05AD" w14:textId="77777777" w:rsidR="00961728" w:rsidRPr="00C445AA" w:rsidRDefault="00267173">
      <w:pPr>
        <w:pStyle w:val="a9"/>
        <w:spacing w:before="0" w:beforeAutospacing="0" w:after="0" w:afterAutospacing="0"/>
        <w:rPr>
          <w:b/>
          <w:bCs/>
          <w:color w:val="000000"/>
          <w:sz w:val="22"/>
          <w:szCs w:val="22"/>
        </w:rPr>
      </w:pPr>
      <w:r>
        <w:rPr>
          <w:b/>
          <w:bCs/>
          <w:color w:val="000000"/>
          <w:sz w:val="22"/>
          <w:szCs w:val="22"/>
        </w:rPr>
        <w:t> </w:t>
      </w:r>
      <w:r w:rsidRPr="00C445AA">
        <w:rPr>
          <w:b/>
          <w:bCs/>
          <w:color w:val="000000"/>
          <w:sz w:val="22"/>
          <w:szCs w:val="22"/>
        </w:rPr>
        <w:t>4. Цена товара и порядок расчётов.</w:t>
      </w:r>
    </w:p>
    <w:p w14:paraId="5DCD41FB" w14:textId="56E5E84B" w:rsidR="006F2BF8" w:rsidRPr="00F72511" w:rsidRDefault="00267173" w:rsidP="006F2BF8">
      <w:pPr>
        <w:spacing w:after="0" w:line="240" w:lineRule="auto"/>
        <w:rPr>
          <w:rFonts w:ascii="Times New Roman" w:hAnsi="Times New Roman"/>
          <w:b/>
          <w:bCs/>
          <w:sz w:val="20"/>
          <w:szCs w:val="20"/>
        </w:rPr>
      </w:pPr>
      <w:r w:rsidRPr="00C445AA">
        <w:rPr>
          <w:rFonts w:ascii="Times New Roman" w:hAnsi="Times New Roman"/>
          <w:color w:val="000000"/>
        </w:rPr>
        <w:t xml:space="preserve">4.1. </w:t>
      </w:r>
      <w:r w:rsidRPr="00C445AA">
        <w:rPr>
          <w:rFonts w:ascii="Times New Roman" w:hAnsi="Times New Roman"/>
        </w:rPr>
        <w:t xml:space="preserve">Цена Договора </w:t>
      </w:r>
      <w:bookmarkStart w:id="1" w:name="_Hlk19544271"/>
      <w:r w:rsidR="00256E71" w:rsidRPr="006F2BF8">
        <w:rPr>
          <w:rFonts w:ascii="Times New Roman" w:hAnsi="Times New Roman"/>
        </w:rPr>
        <w:t>составляет:</w:t>
      </w:r>
      <w:r w:rsidRPr="006F2BF8">
        <w:rPr>
          <w:rFonts w:ascii="Times New Roman" w:hAnsi="Times New Roman"/>
          <w:b/>
          <w:bCs/>
        </w:rPr>
        <w:t xml:space="preserve"> </w:t>
      </w:r>
      <w:r w:rsidR="00A03ED6">
        <w:rPr>
          <w:rFonts w:ascii="Times New Roman" w:hAnsi="Times New Roman"/>
          <w:b/>
          <w:bCs/>
        </w:rPr>
        <w:t>______________________________</w:t>
      </w:r>
      <w:r w:rsidR="006F2BF8" w:rsidRPr="006F2BF8">
        <w:rPr>
          <w:rFonts w:ascii="Times New Roman" w:hAnsi="Times New Roman"/>
          <w:b/>
          <w:bCs/>
        </w:rPr>
        <w:t xml:space="preserve">, в том числе НДС </w:t>
      </w:r>
      <w:r w:rsidR="00A03ED6">
        <w:rPr>
          <w:rFonts w:ascii="Times New Roman" w:hAnsi="Times New Roman"/>
          <w:b/>
          <w:bCs/>
        </w:rPr>
        <w:t>_________________________.</w:t>
      </w:r>
    </w:p>
    <w:p w14:paraId="76B7EAE8" w14:textId="266917D9" w:rsidR="00C445AA" w:rsidRDefault="00C445AA">
      <w:pPr>
        <w:spacing w:after="0" w:line="240" w:lineRule="auto"/>
        <w:rPr>
          <w:rFonts w:ascii="Times New Roman" w:hAnsi="Times New Roman"/>
          <w:b/>
          <w:bCs/>
        </w:rPr>
      </w:pPr>
    </w:p>
    <w:p w14:paraId="72114274" w14:textId="54CC3197" w:rsidR="00961728" w:rsidRDefault="00267173">
      <w:pPr>
        <w:autoSpaceDE w:val="0"/>
        <w:spacing w:after="0" w:line="240" w:lineRule="auto"/>
        <w:jc w:val="both"/>
        <w:rPr>
          <w:rFonts w:ascii="Times New Roman" w:hAnsi="Times New Roman"/>
          <w:b/>
          <w:bCs/>
        </w:rPr>
      </w:pPr>
      <w:r>
        <w:rPr>
          <w:rFonts w:ascii="Times New Roman" w:hAnsi="Times New Roman"/>
          <w:b/>
          <w:bCs/>
        </w:rPr>
        <w:t>Источник финансирования</w:t>
      </w:r>
      <w:bookmarkEnd w:id="1"/>
      <w:r>
        <w:rPr>
          <w:rFonts w:ascii="Times New Roman" w:hAnsi="Times New Roman"/>
          <w:b/>
          <w:bCs/>
        </w:rPr>
        <w:t>:</w:t>
      </w:r>
      <w:r>
        <w:rPr>
          <w:rFonts w:ascii="Times New Roman" w:hAnsi="Times New Roman"/>
        </w:rPr>
        <w:t xml:space="preserve"> </w:t>
      </w:r>
      <w:r w:rsidR="005A2927" w:rsidRPr="005A2927">
        <w:rPr>
          <w:rFonts w:ascii="Times New Roman" w:hAnsi="Times New Roman"/>
          <w:b/>
        </w:rPr>
        <w:t xml:space="preserve">Средства </w:t>
      </w:r>
      <w:r w:rsidRPr="005A2927">
        <w:rPr>
          <w:rFonts w:ascii="Times New Roman" w:hAnsi="Times New Roman"/>
          <w:b/>
          <w:bCs/>
        </w:rPr>
        <w:t>ОМС</w:t>
      </w:r>
      <w:r>
        <w:rPr>
          <w:rFonts w:ascii="Times New Roman" w:hAnsi="Times New Roman"/>
          <w:b/>
          <w:bCs/>
        </w:rPr>
        <w:t>.</w:t>
      </w:r>
    </w:p>
    <w:p w14:paraId="1B2F5B12" w14:textId="77777777" w:rsidR="00961728" w:rsidRDefault="00267173">
      <w:pPr>
        <w:pStyle w:val="a9"/>
        <w:spacing w:before="0" w:beforeAutospacing="0" w:after="0" w:afterAutospacing="0"/>
        <w:jc w:val="both"/>
        <w:rPr>
          <w:color w:val="000000"/>
          <w:sz w:val="22"/>
          <w:szCs w:val="22"/>
        </w:rPr>
      </w:pPr>
      <w:r>
        <w:rPr>
          <w:color w:val="000000"/>
          <w:sz w:val="22"/>
          <w:szCs w:val="22"/>
        </w:rPr>
        <w:t xml:space="preserve">Цены поставляемого товара, стоимость упаковки, маркировки, согласовываются сторонами в счёте и УПД, выставляемых Поставщиком. </w:t>
      </w:r>
    </w:p>
    <w:p w14:paraId="02C58FFE" w14:textId="77777777" w:rsidR="00961728" w:rsidRDefault="00267173">
      <w:pPr>
        <w:pStyle w:val="a9"/>
        <w:spacing w:before="0" w:beforeAutospacing="0" w:after="0" w:afterAutospacing="0"/>
        <w:rPr>
          <w:color w:val="000000"/>
          <w:sz w:val="22"/>
          <w:szCs w:val="22"/>
        </w:rPr>
      </w:pPr>
      <w:r>
        <w:rPr>
          <w:color w:val="000000"/>
          <w:sz w:val="22"/>
          <w:szCs w:val="22"/>
        </w:rPr>
        <w:t>4.2. Оплата Товара производится Заказчиком денежными средствами, в российских рублях, путём перечисления денежных сумм на расчётный счёт Поставщика.</w:t>
      </w:r>
    </w:p>
    <w:p w14:paraId="7031BD91" w14:textId="77777777" w:rsidR="00961728" w:rsidRDefault="00267173">
      <w:pPr>
        <w:pStyle w:val="a9"/>
        <w:spacing w:before="0" w:beforeAutospacing="0" w:after="0" w:afterAutospacing="0"/>
        <w:rPr>
          <w:color w:val="000000"/>
          <w:sz w:val="22"/>
          <w:szCs w:val="22"/>
        </w:rPr>
      </w:pPr>
      <w:r>
        <w:rPr>
          <w:color w:val="000000"/>
          <w:sz w:val="22"/>
          <w:szCs w:val="22"/>
        </w:rPr>
        <w:t>4.3. В документах, подтверждающих оплату в обязательном порядке, указываются дата, номер счёта.</w:t>
      </w:r>
    </w:p>
    <w:p w14:paraId="3F4249A8" w14:textId="77777777" w:rsidR="00961728" w:rsidRDefault="00267173">
      <w:pPr>
        <w:pStyle w:val="a9"/>
        <w:spacing w:before="0" w:beforeAutospacing="0" w:after="0" w:afterAutospacing="0"/>
        <w:rPr>
          <w:color w:val="000000"/>
          <w:sz w:val="22"/>
          <w:szCs w:val="22"/>
        </w:rPr>
      </w:pPr>
      <w:r>
        <w:rPr>
          <w:color w:val="000000"/>
          <w:sz w:val="22"/>
          <w:szCs w:val="22"/>
        </w:rPr>
        <w:t>4.4. Датой оплаты считается дата поступления денежных средств на расчётный счёт Поставщика.</w:t>
      </w:r>
    </w:p>
    <w:p w14:paraId="64FADB3B" w14:textId="5EA48CD3" w:rsidR="00961728" w:rsidRDefault="00267173" w:rsidP="00B05AAF">
      <w:pPr>
        <w:pStyle w:val="a9"/>
        <w:spacing w:before="0" w:beforeAutospacing="0" w:after="0" w:afterAutospacing="0"/>
        <w:rPr>
          <w:color w:val="000000"/>
          <w:sz w:val="22"/>
          <w:szCs w:val="22"/>
        </w:rPr>
      </w:pPr>
      <w:bookmarkStart w:id="2" w:name="p4_5"/>
      <w:bookmarkEnd w:id="2"/>
      <w:r>
        <w:rPr>
          <w:color w:val="000000"/>
          <w:sz w:val="22"/>
          <w:szCs w:val="22"/>
        </w:rPr>
        <w:t xml:space="preserve">4.5. В случае нарушения Поставщиком срока поставки, установленного </w:t>
      </w:r>
      <w:hyperlink r:id="rId7" w:anchor="p2_2" w:history="1">
        <w:r>
          <w:rPr>
            <w:rStyle w:val="a4"/>
            <w:color w:val="auto"/>
            <w:sz w:val="22"/>
            <w:szCs w:val="22"/>
            <w:u w:val="none"/>
          </w:rPr>
          <w:t>п. 10.1 договора</w:t>
        </w:r>
      </w:hyperlink>
      <w:r>
        <w:rPr>
          <w:color w:val="000000"/>
          <w:sz w:val="22"/>
          <w:szCs w:val="22"/>
        </w:rPr>
        <w:t>, Заказчик вправе приостановить выплату платежей пропорционально количеству дней, на которые задерживается поставка Поставщиком. При этом нарушение срока поставки Поставщиком не является основанием для отказа от договора и предъявления требований о возмещении убытков Покупателем.</w:t>
      </w:r>
    </w:p>
    <w:p w14:paraId="06B9491E" w14:textId="77777777" w:rsidR="00961728" w:rsidRDefault="00267173">
      <w:pPr>
        <w:pStyle w:val="a9"/>
        <w:spacing w:before="0" w:beforeAutospacing="0" w:after="0" w:afterAutospacing="0"/>
        <w:jc w:val="both"/>
        <w:rPr>
          <w:b/>
          <w:bCs/>
          <w:color w:val="000000"/>
          <w:sz w:val="22"/>
          <w:szCs w:val="22"/>
        </w:rPr>
      </w:pPr>
      <w:r>
        <w:rPr>
          <w:b/>
          <w:bCs/>
          <w:color w:val="000000"/>
          <w:sz w:val="22"/>
          <w:szCs w:val="22"/>
        </w:rPr>
        <w:t> 5. Права и обязанности Поставщика.</w:t>
      </w:r>
    </w:p>
    <w:p w14:paraId="0D36BFD8" w14:textId="77777777" w:rsidR="00961728" w:rsidRDefault="00267173">
      <w:pPr>
        <w:pStyle w:val="a9"/>
        <w:spacing w:before="0" w:beforeAutospacing="0" w:after="0" w:afterAutospacing="0"/>
        <w:jc w:val="both"/>
        <w:rPr>
          <w:color w:val="000000"/>
          <w:sz w:val="22"/>
          <w:szCs w:val="22"/>
        </w:rPr>
      </w:pPr>
      <w:r>
        <w:rPr>
          <w:color w:val="000000"/>
          <w:sz w:val="22"/>
          <w:szCs w:val="22"/>
        </w:rPr>
        <w:t>5.1. Поставщик обязан:</w:t>
      </w:r>
    </w:p>
    <w:p w14:paraId="086A80F0" w14:textId="77777777" w:rsidR="00961728" w:rsidRDefault="00267173">
      <w:pPr>
        <w:pStyle w:val="a9"/>
        <w:spacing w:before="0" w:beforeAutospacing="0" w:after="0" w:afterAutospacing="0"/>
        <w:jc w:val="both"/>
        <w:rPr>
          <w:color w:val="000000"/>
          <w:sz w:val="22"/>
          <w:szCs w:val="22"/>
        </w:rPr>
      </w:pPr>
      <w:r>
        <w:rPr>
          <w:color w:val="000000"/>
          <w:sz w:val="22"/>
          <w:szCs w:val="22"/>
        </w:rPr>
        <w:t>5.1.1. Поставить товар в количестве, ассортименте и сроки, установленные настоящим Договором.</w:t>
      </w:r>
    </w:p>
    <w:p w14:paraId="78E124E4" w14:textId="77777777" w:rsidR="00961728" w:rsidRDefault="00267173">
      <w:pPr>
        <w:pStyle w:val="a9"/>
        <w:spacing w:before="0" w:beforeAutospacing="0" w:after="0" w:afterAutospacing="0"/>
        <w:jc w:val="both"/>
        <w:rPr>
          <w:color w:val="000000"/>
          <w:sz w:val="22"/>
          <w:szCs w:val="22"/>
        </w:rPr>
      </w:pPr>
      <w:r>
        <w:rPr>
          <w:color w:val="000000"/>
          <w:sz w:val="22"/>
          <w:szCs w:val="22"/>
        </w:rPr>
        <w:lastRenderedPageBreak/>
        <w:t>5.1.2. Одновременно с поставкой Товара передать Заказчику все относящиеся к нему документы (сертификат соответствия, регистрационное удостоверение и т.д.)</w:t>
      </w:r>
    </w:p>
    <w:p w14:paraId="70513763" w14:textId="77777777" w:rsidR="00961728" w:rsidRDefault="00267173">
      <w:pPr>
        <w:pStyle w:val="a9"/>
        <w:spacing w:before="0" w:beforeAutospacing="0" w:after="0" w:afterAutospacing="0"/>
        <w:jc w:val="both"/>
        <w:rPr>
          <w:color w:val="000000"/>
          <w:sz w:val="22"/>
          <w:szCs w:val="22"/>
        </w:rPr>
      </w:pPr>
      <w:r>
        <w:rPr>
          <w:color w:val="000000"/>
          <w:sz w:val="22"/>
          <w:szCs w:val="22"/>
        </w:rPr>
        <w:t>5.1.3. Нести риск случайной гибели или случайного повреждения Товара до момента его передачи Заказчику или перевозчику.</w:t>
      </w:r>
    </w:p>
    <w:p w14:paraId="76C6B4D7" w14:textId="77777777" w:rsidR="00961728" w:rsidRDefault="00267173">
      <w:pPr>
        <w:pStyle w:val="a9"/>
        <w:spacing w:before="0" w:beforeAutospacing="0" w:after="0" w:afterAutospacing="0"/>
        <w:jc w:val="both"/>
        <w:rPr>
          <w:color w:val="000000"/>
          <w:sz w:val="22"/>
          <w:szCs w:val="22"/>
        </w:rPr>
      </w:pPr>
      <w:r>
        <w:rPr>
          <w:color w:val="000000"/>
          <w:sz w:val="22"/>
          <w:szCs w:val="22"/>
        </w:rPr>
        <w:t>5.1.4. Поставить товар свободным от прав третьих лиц.</w:t>
      </w:r>
    </w:p>
    <w:p w14:paraId="4014A141" w14:textId="77777777" w:rsidR="00961728" w:rsidRDefault="00267173">
      <w:pPr>
        <w:pStyle w:val="a9"/>
        <w:spacing w:before="0" w:beforeAutospacing="0" w:after="0" w:afterAutospacing="0"/>
        <w:rPr>
          <w:color w:val="000000"/>
          <w:sz w:val="22"/>
          <w:szCs w:val="22"/>
        </w:rPr>
      </w:pPr>
      <w:r>
        <w:rPr>
          <w:color w:val="000000"/>
          <w:sz w:val="22"/>
          <w:szCs w:val="22"/>
        </w:rPr>
        <w:t>5.1.5. Обеспечить упаковку Товара в тару, обеспечивающую сохранность Товара при транспортировке и хранении.</w:t>
      </w:r>
    </w:p>
    <w:p w14:paraId="727B0BE8" w14:textId="77777777" w:rsidR="00961728" w:rsidRDefault="00267173">
      <w:pPr>
        <w:pStyle w:val="a9"/>
        <w:spacing w:before="0" w:beforeAutospacing="0" w:after="0" w:afterAutospacing="0"/>
        <w:jc w:val="both"/>
        <w:rPr>
          <w:color w:val="000000"/>
          <w:sz w:val="22"/>
          <w:szCs w:val="22"/>
        </w:rPr>
      </w:pPr>
      <w:r>
        <w:rPr>
          <w:color w:val="000000"/>
          <w:sz w:val="22"/>
          <w:szCs w:val="22"/>
        </w:rPr>
        <w:t>5.2. Поставщик вправе:</w:t>
      </w:r>
    </w:p>
    <w:p w14:paraId="7584C68D" w14:textId="77777777" w:rsidR="00961728" w:rsidRDefault="00267173">
      <w:pPr>
        <w:pStyle w:val="a9"/>
        <w:spacing w:before="0" w:beforeAutospacing="0" w:after="0" w:afterAutospacing="0"/>
        <w:rPr>
          <w:color w:val="000000"/>
          <w:sz w:val="22"/>
          <w:szCs w:val="22"/>
        </w:rPr>
      </w:pPr>
      <w:r>
        <w:rPr>
          <w:color w:val="000000"/>
          <w:sz w:val="22"/>
          <w:szCs w:val="22"/>
        </w:rPr>
        <w:t>5.2.1. Отказаться от исполнения настоящего Договора в одностороннем порядке в случае неоднократного нарушения Покупателем сроков приёма Товара.</w:t>
      </w:r>
    </w:p>
    <w:p w14:paraId="01C2186C" w14:textId="77777777" w:rsidR="00961728" w:rsidRDefault="00267173">
      <w:pPr>
        <w:pStyle w:val="3"/>
        <w:spacing w:before="0" w:beforeAutospacing="0" w:after="0" w:afterAutospacing="0"/>
        <w:rPr>
          <w:color w:val="000000"/>
          <w:sz w:val="22"/>
          <w:szCs w:val="22"/>
        </w:rPr>
      </w:pPr>
      <w:r>
        <w:rPr>
          <w:color w:val="000000"/>
          <w:sz w:val="22"/>
          <w:szCs w:val="22"/>
        </w:rPr>
        <w:t>6. Права и обязанности Заказчика:</w:t>
      </w:r>
    </w:p>
    <w:p w14:paraId="0E2F8AD4" w14:textId="77777777" w:rsidR="00961728" w:rsidRDefault="00961728">
      <w:pPr>
        <w:pStyle w:val="3"/>
        <w:spacing w:before="0" w:beforeAutospacing="0" w:after="0" w:afterAutospacing="0"/>
        <w:rPr>
          <w:color w:val="000000"/>
          <w:sz w:val="22"/>
          <w:szCs w:val="22"/>
        </w:rPr>
      </w:pPr>
    </w:p>
    <w:p w14:paraId="50EDA535" w14:textId="77777777" w:rsidR="00961728" w:rsidRDefault="00267173">
      <w:pPr>
        <w:pStyle w:val="a9"/>
        <w:spacing w:before="0" w:beforeAutospacing="0" w:after="0" w:afterAutospacing="0"/>
        <w:jc w:val="both"/>
        <w:rPr>
          <w:color w:val="000000"/>
          <w:sz w:val="22"/>
          <w:szCs w:val="22"/>
        </w:rPr>
      </w:pPr>
      <w:r>
        <w:rPr>
          <w:color w:val="000000"/>
          <w:sz w:val="22"/>
          <w:szCs w:val="22"/>
        </w:rPr>
        <w:t>6.1. Заказчик обязан:</w:t>
      </w:r>
    </w:p>
    <w:p w14:paraId="47E7C9F4" w14:textId="77777777" w:rsidR="00961728" w:rsidRDefault="00267173">
      <w:pPr>
        <w:pStyle w:val="a9"/>
        <w:spacing w:before="0" w:beforeAutospacing="0" w:after="0" w:afterAutospacing="0"/>
        <w:jc w:val="both"/>
        <w:rPr>
          <w:color w:val="000000"/>
          <w:sz w:val="22"/>
          <w:szCs w:val="22"/>
        </w:rPr>
      </w:pPr>
      <w:r>
        <w:rPr>
          <w:color w:val="000000"/>
          <w:sz w:val="22"/>
          <w:szCs w:val="22"/>
        </w:rPr>
        <w:t>6.1.1. Принять и оплатить на условиях настоящего Договора поставленный Товар.</w:t>
      </w:r>
    </w:p>
    <w:p w14:paraId="223B7E78" w14:textId="77777777" w:rsidR="00961728" w:rsidRDefault="00267173">
      <w:pPr>
        <w:pStyle w:val="a9"/>
        <w:spacing w:before="0" w:beforeAutospacing="0" w:after="0" w:afterAutospacing="0"/>
        <w:jc w:val="both"/>
        <w:rPr>
          <w:color w:val="000000"/>
          <w:sz w:val="22"/>
          <w:szCs w:val="22"/>
        </w:rPr>
      </w:pPr>
      <w:r>
        <w:rPr>
          <w:color w:val="000000"/>
          <w:sz w:val="22"/>
          <w:szCs w:val="22"/>
        </w:rPr>
        <w:t>6.2. Заказчик вправе:</w:t>
      </w:r>
    </w:p>
    <w:p w14:paraId="5F6F797D" w14:textId="77777777" w:rsidR="00961728" w:rsidRDefault="00267173">
      <w:pPr>
        <w:pStyle w:val="a9"/>
        <w:spacing w:before="0" w:beforeAutospacing="0" w:after="0" w:afterAutospacing="0"/>
        <w:rPr>
          <w:color w:val="000000"/>
          <w:sz w:val="22"/>
          <w:szCs w:val="22"/>
        </w:rPr>
      </w:pPr>
      <w:r>
        <w:rPr>
          <w:color w:val="000000"/>
          <w:sz w:val="22"/>
          <w:szCs w:val="22"/>
        </w:rPr>
        <w:t>6.2.1. В случае, если Поставщик не исполняет обязанность по передаче Товара в установленный срок, потребовать от Поставщика передачи Товара.</w:t>
      </w:r>
    </w:p>
    <w:p w14:paraId="52949D94" w14:textId="77777777" w:rsidR="00961728" w:rsidRDefault="00961728">
      <w:pPr>
        <w:pStyle w:val="a9"/>
        <w:spacing w:before="0" w:beforeAutospacing="0" w:after="0" w:afterAutospacing="0"/>
        <w:jc w:val="both"/>
        <w:rPr>
          <w:color w:val="000000"/>
          <w:sz w:val="22"/>
          <w:szCs w:val="22"/>
        </w:rPr>
      </w:pPr>
    </w:p>
    <w:p w14:paraId="2A6E298F" w14:textId="77777777" w:rsidR="00961728" w:rsidRDefault="00267173">
      <w:pPr>
        <w:pStyle w:val="a9"/>
        <w:spacing w:before="0" w:beforeAutospacing="0" w:after="0" w:afterAutospacing="0"/>
        <w:rPr>
          <w:b/>
          <w:bCs/>
          <w:color w:val="000000"/>
          <w:sz w:val="22"/>
          <w:szCs w:val="22"/>
        </w:rPr>
      </w:pPr>
      <w:r>
        <w:rPr>
          <w:b/>
          <w:bCs/>
          <w:color w:val="000000"/>
          <w:sz w:val="22"/>
          <w:szCs w:val="22"/>
        </w:rPr>
        <w:t>7. Ответственность сторон.</w:t>
      </w:r>
    </w:p>
    <w:p w14:paraId="5F3D10EA" w14:textId="77777777" w:rsidR="00961728" w:rsidRDefault="00267173">
      <w:pPr>
        <w:pStyle w:val="a9"/>
        <w:spacing w:before="0" w:beforeAutospacing="0" w:after="0" w:afterAutospacing="0"/>
        <w:jc w:val="both"/>
        <w:rPr>
          <w:color w:val="000000"/>
          <w:sz w:val="22"/>
          <w:szCs w:val="22"/>
        </w:rPr>
      </w:pPr>
      <w:r>
        <w:rPr>
          <w:color w:val="000000"/>
          <w:sz w:val="22"/>
          <w:szCs w:val="22"/>
        </w:rPr>
        <w:t>7.1.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44BEC32A" w14:textId="77777777" w:rsidR="00961728" w:rsidRDefault="00267173">
      <w:pPr>
        <w:pStyle w:val="a9"/>
        <w:spacing w:before="0" w:beforeAutospacing="0" w:after="0" w:afterAutospacing="0"/>
        <w:jc w:val="both"/>
        <w:rPr>
          <w:color w:val="000000"/>
          <w:sz w:val="22"/>
          <w:szCs w:val="22"/>
        </w:rPr>
      </w:pPr>
      <w:r>
        <w:rPr>
          <w:color w:val="000000"/>
          <w:sz w:val="22"/>
          <w:szCs w:val="22"/>
        </w:rPr>
        <w:t xml:space="preserve">7.2. В случае просрочки </w:t>
      </w:r>
      <w:proofErr w:type="gramStart"/>
      <w:r>
        <w:rPr>
          <w:color w:val="000000"/>
          <w:sz w:val="22"/>
          <w:szCs w:val="22"/>
        </w:rPr>
        <w:t>погашения</w:t>
      </w:r>
      <w:proofErr w:type="gramEnd"/>
      <w:r>
        <w:rPr>
          <w:color w:val="000000"/>
          <w:sz w:val="22"/>
          <w:szCs w:val="22"/>
        </w:rPr>
        <w:t xml:space="preserve"> образовавшейся в порядке предусмотренном п</w:t>
      </w:r>
      <w:r>
        <w:rPr>
          <w:sz w:val="22"/>
          <w:szCs w:val="22"/>
        </w:rPr>
        <w:t xml:space="preserve">. </w:t>
      </w:r>
      <w:hyperlink r:id="rId8" w:anchor="p4_5" w:history="1">
        <w:r>
          <w:rPr>
            <w:rStyle w:val="a4"/>
            <w:color w:val="auto"/>
            <w:sz w:val="22"/>
            <w:szCs w:val="22"/>
            <w:u w:val="none"/>
          </w:rPr>
          <w:t>4.5</w:t>
        </w:r>
      </w:hyperlink>
      <w:r>
        <w:rPr>
          <w:sz w:val="22"/>
          <w:szCs w:val="22"/>
        </w:rPr>
        <w:t xml:space="preserve"> </w:t>
      </w:r>
      <w:r>
        <w:rPr>
          <w:color w:val="000000"/>
          <w:sz w:val="22"/>
          <w:szCs w:val="22"/>
        </w:rPr>
        <w:t>настоящего Договора задолженности. Заказчик уплачивает Поставщику пени в размере 0,1% от просроченной сумы за каждый день просрочки.</w:t>
      </w:r>
    </w:p>
    <w:p w14:paraId="6551FA26" w14:textId="77777777" w:rsidR="00961728" w:rsidRDefault="00267173">
      <w:pPr>
        <w:pStyle w:val="a9"/>
        <w:spacing w:before="0" w:beforeAutospacing="0" w:after="0" w:afterAutospacing="0"/>
        <w:rPr>
          <w:color w:val="000000"/>
          <w:sz w:val="22"/>
          <w:szCs w:val="22"/>
        </w:rPr>
      </w:pPr>
      <w:r>
        <w:rPr>
          <w:color w:val="000000"/>
          <w:sz w:val="22"/>
          <w:szCs w:val="22"/>
        </w:rPr>
        <w:t>7.3. Уплата штрафных санкций не освобождает Стороны от исполнения своих обязательств по настоящему договору.</w:t>
      </w:r>
    </w:p>
    <w:p w14:paraId="14F6601F" w14:textId="77777777" w:rsidR="00961728" w:rsidRDefault="00961728">
      <w:pPr>
        <w:pStyle w:val="a9"/>
        <w:spacing w:before="0" w:beforeAutospacing="0" w:after="0" w:afterAutospacing="0"/>
        <w:jc w:val="both"/>
        <w:rPr>
          <w:color w:val="000000"/>
          <w:sz w:val="22"/>
          <w:szCs w:val="22"/>
        </w:rPr>
      </w:pPr>
    </w:p>
    <w:p w14:paraId="4AD23058" w14:textId="77777777" w:rsidR="00961728" w:rsidRDefault="00267173">
      <w:pPr>
        <w:pStyle w:val="3"/>
        <w:spacing w:before="0" w:beforeAutospacing="0" w:after="0" w:afterAutospacing="0"/>
        <w:rPr>
          <w:color w:val="000000"/>
          <w:sz w:val="22"/>
          <w:szCs w:val="22"/>
        </w:rPr>
      </w:pPr>
      <w:r>
        <w:rPr>
          <w:color w:val="000000"/>
          <w:sz w:val="22"/>
          <w:szCs w:val="22"/>
        </w:rPr>
        <w:t>8. Порядок разрешения споров.</w:t>
      </w:r>
    </w:p>
    <w:p w14:paraId="7C958AD0" w14:textId="77777777" w:rsidR="00961728" w:rsidRDefault="00267173">
      <w:pPr>
        <w:pStyle w:val="a9"/>
        <w:spacing w:before="0" w:beforeAutospacing="0" w:after="0" w:afterAutospacing="0"/>
        <w:jc w:val="both"/>
        <w:rPr>
          <w:color w:val="000000"/>
          <w:sz w:val="22"/>
          <w:szCs w:val="22"/>
        </w:rPr>
      </w:pPr>
      <w:r>
        <w:rPr>
          <w:color w:val="000000"/>
          <w:sz w:val="22"/>
          <w:szCs w:val="22"/>
        </w:rPr>
        <w:t>8.1. 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путём переговоров.</w:t>
      </w:r>
    </w:p>
    <w:p w14:paraId="0FFB4E84" w14:textId="77777777" w:rsidR="00961728" w:rsidRDefault="00267173">
      <w:pPr>
        <w:pStyle w:val="a9"/>
        <w:spacing w:before="0" w:beforeAutospacing="0" w:after="0" w:afterAutospacing="0"/>
        <w:jc w:val="both"/>
        <w:rPr>
          <w:color w:val="000000"/>
          <w:sz w:val="22"/>
          <w:szCs w:val="22"/>
        </w:rPr>
      </w:pPr>
      <w:r>
        <w:rPr>
          <w:color w:val="000000"/>
          <w:sz w:val="22"/>
          <w:szCs w:val="22"/>
        </w:rPr>
        <w:t>8.2. В случае, если Стороны не достигнут соглашения по спорным вопросам путём переговоров, то спор может быть разрешён в судебном порядке (г. Москва).</w:t>
      </w:r>
    </w:p>
    <w:p w14:paraId="36FFE8A8" w14:textId="77777777" w:rsidR="00961728" w:rsidRDefault="00267173">
      <w:pPr>
        <w:pStyle w:val="a9"/>
        <w:spacing w:before="0" w:beforeAutospacing="0" w:after="0" w:afterAutospacing="0"/>
        <w:jc w:val="both"/>
        <w:rPr>
          <w:color w:val="000000"/>
          <w:sz w:val="22"/>
          <w:szCs w:val="22"/>
        </w:rPr>
      </w:pPr>
      <w:r>
        <w:rPr>
          <w:color w:val="000000"/>
          <w:sz w:val="22"/>
          <w:szCs w:val="22"/>
        </w:rPr>
        <w:t>Соблюдение претензионного порядка досудебного урегулирования споров является обязательным для Сторон. Претензия направляется в письменном форме и подписывается руководителями Сторон или их уполномоченными заместителями.</w:t>
      </w:r>
    </w:p>
    <w:p w14:paraId="128D528B" w14:textId="77777777" w:rsidR="00961728" w:rsidRDefault="00267173">
      <w:pPr>
        <w:pStyle w:val="a9"/>
        <w:spacing w:before="0" w:beforeAutospacing="0" w:after="0" w:afterAutospacing="0"/>
        <w:jc w:val="both"/>
        <w:rPr>
          <w:color w:val="000000"/>
          <w:sz w:val="22"/>
          <w:szCs w:val="22"/>
        </w:rPr>
      </w:pPr>
      <w:r>
        <w:rPr>
          <w:color w:val="000000"/>
          <w:sz w:val="22"/>
          <w:szCs w:val="22"/>
        </w:rPr>
        <w:t>Претензия рассматривается в течение 30 дней со дня получения. Ответ на претензию подписывается руководителями Сторон или их уполномоченными заместителями.</w:t>
      </w:r>
    </w:p>
    <w:p w14:paraId="52A46C59" w14:textId="77777777" w:rsidR="00961728" w:rsidRDefault="00961728">
      <w:pPr>
        <w:pStyle w:val="a9"/>
        <w:spacing w:before="0" w:beforeAutospacing="0" w:after="0" w:afterAutospacing="0"/>
        <w:jc w:val="both"/>
        <w:rPr>
          <w:color w:val="000000"/>
          <w:sz w:val="22"/>
          <w:szCs w:val="22"/>
        </w:rPr>
      </w:pPr>
    </w:p>
    <w:p w14:paraId="08DD619C" w14:textId="77777777" w:rsidR="00961728" w:rsidRDefault="00267173">
      <w:pPr>
        <w:pStyle w:val="3"/>
        <w:spacing w:before="0" w:beforeAutospacing="0" w:after="0" w:afterAutospacing="0"/>
        <w:rPr>
          <w:color w:val="000000"/>
          <w:sz w:val="22"/>
          <w:szCs w:val="22"/>
        </w:rPr>
      </w:pPr>
      <w:r>
        <w:rPr>
          <w:color w:val="000000"/>
          <w:sz w:val="22"/>
          <w:szCs w:val="22"/>
        </w:rPr>
        <w:t>9. Форс-мажор.</w:t>
      </w:r>
    </w:p>
    <w:p w14:paraId="2FF657E4" w14:textId="77777777" w:rsidR="00961728" w:rsidRDefault="00267173">
      <w:pPr>
        <w:pStyle w:val="a9"/>
        <w:spacing w:before="0" w:beforeAutospacing="0" w:after="0" w:afterAutospacing="0"/>
        <w:jc w:val="both"/>
        <w:rPr>
          <w:color w:val="000000"/>
          <w:sz w:val="22"/>
          <w:szCs w:val="22"/>
        </w:rPr>
      </w:pPr>
      <w:r>
        <w:rPr>
          <w:color w:val="000000"/>
          <w:sz w:val="22"/>
          <w:szCs w:val="22"/>
        </w:rPr>
        <w:t>9.1. В случае возникновения обязательств неопределённой силы, к которым относятся: стихийные бедствия, массовые беспорядки, забастовки, революции, военные действия, вступление в силу законодательных актов, правительственных постановлений, распоряжений государственных органов, прямо или косвенно запрещающие указанные в договоре виды деятельности, препятствующие осуществлению сторонами своих функций по Договору, и иных обстоятельств, независящих от волеизъявления сторон, стороны по настоящему Договору освобождаются от ответственности за неисполнение взятых на себя обязательств, если в течение разумно короткого срока с момента наступления таких обстоятельств сторона, пострадавшая от их влияния, доведёт до сведения другой стороны известие о случившемся.</w:t>
      </w:r>
    </w:p>
    <w:p w14:paraId="1896A4D7" w14:textId="4ED68D46" w:rsidR="00961728" w:rsidRDefault="00267173">
      <w:pPr>
        <w:pStyle w:val="a9"/>
        <w:spacing w:before="0" w:beforeAutospacing="0" w:after="0" w:afterAutospacing="0"/>
        <w:jc w:val="both"/>
        <w:rPr>
          <w:color w:val="000000"/>
          <w:sz w:val="22"/>
          <w:szCs w:val="22"/>
        </w:rPr>
      </w:pPr>
      <w:r>
        <w:rPr>
          <w:color w:val="000000"/>
          <w:sz w:val="22"/>
          <w:szCs w:val="22"/>
        </w:rPr>
        <w:t>В случае, когда форс-мажорные обстоятельства и их последствия продолжают действовать более трёх месяцев или они 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w:t>
      </w:r>
    </w:p>
    <w:p w14:paraId="17F6A22E" w14:textId="77777777" w:rsidR="0026525F" w:rsidRDefault="0026525F">
      <w:pPr>
        <w:pStyle w:val="a9"/>
        <w:spacing w:before="0" w:beforeAutospacing="0" w:after="0" w:afterAutospacing="0"/>
        <w:jc w:val="both"/>
        <w:rPr>
          <w:color w:val="000000"/>
          <w:sz w:val="22"/>
          <w:szCs w:val="22"/>
        </w:rPr>
      </w:pPr>
    </w:p>
    <w:p w14:paraId="7F5E8FED" w14:textId="6B4558B2" w:rsidR="00961728" w:rsidRDefault="00961728">
      <w:pPr>
        <w:pStyle w:val="a9"/>
        <w:spacing w:before="0" w:beforeAutospacing="0" w:after="0" w:afterAutospacing="0"/>
        <w:jc w:val="both"/>
        <w:rPr>
          <w:color w:val="000000"/>
          <w:sz w:val="22"/>
          <w:szCs w:val="22"/>
        </w:rPr>
      </w:pPr>
    </w:p>
    <w:p w14:paraId="69C482C3" w14:textId="77777777" w:rsidR="00961728" w:rsidRDefault="00267173">
      <w:pPr>
        <w:pStyle w:val="3"/>
        <w:spacing w:before="0" w:beforeAutospacing="0" w:after="0" w:afterAutospacing="0"/>
        <w:rPr>
          <w:color w:val="000000"/>
          <w:sz w:val="22"/>
          <w:szCs w:val="22"/>
        </w:rPr>
      </w:pPr>
      <w:r>
        <w:rPr>
          <w:color w:val="000000"/>
          <w:sz w:val="22"/>
          <w:szCs w:val="22"/>
        </w:rPr>
        <w:t>10. Срок действия договора.</w:t>
      </w:r>
    </w:p>
    <w:p w14:paraId="32D962DC" w14:textId="367D3E34" w:rsidR="00961728" w:rsidRDefault="00267173">
      <w:pPr>
        <w:pStyle w:val="a9"/>
        <w:spacing w:before="0" w:beforeAutospacing="0" w:after="0" w:afterAutospacing="0"/>
        <w:rPr>
          <w:color w:val="000000"/>
          <w:sz w:val="22"/>
          <w:szCs w:val="22"/>
        </w:rPr>
      </w:pPr>
      <w:r>
        <w:rPr>
          <w:color w:val="000000"/>
          <w:sz w:val="22"/>
          <w:szCs w:val="22"/>
        </w:rPr>
        <w:t xml:space="preserve">10.1. Настоящий договор вступает в юридическую силу с момента его подписания Сторонами и действует до </w:t>
      </w:r>
      <w:r w:rsidRPr="00513212">
        <w:rPr>
          <w:color w:val="000000"/>
          <w:sz w:val="22"/>
          <w:szCs w:val="22"/>
        </w:rPr>
        <w:t>«</w:t>
      </w:r>
      <w:r w:rsidR="0026525F" w:rsidRPr="00513212">
        <w:rPr>
          <w:color w:val="000000"/>
          <w:sz w:val="22"/>
          <w:szCs w:val="22"/>
        </w:rPr>
        <w:t>3</w:t>
      </w:r>
      <w:r w:rsidR="00A03ED6">
        <w:rPr>
          <w:color w:val="000000"/>
          <w:sz w:val="22"/>
          <w:szCs w:val="22"/>
        </w:rPr>
        <w:t>0</w:t>
      </w:r>
      <w:r w:rsidRPr="00513212">
        <w:rPr>
          <w:color w:val="000000"/>
          <w:sz w:val="22"/>
          <w:szCs w:val="22"/>
        </w:rPr>
        <w:t>»</w:t>
      </w:r>
      <w:r w:rsidR="0026525F" w:rsidRPr="00513212">
        <w:rPr>
          <w:color w:val="000000"/>
          <w:sz w:val="22"/>
          <w:szCs w:val="22"/>
        </w:rPr>
        <w:t xml:space="preserve"> </w:t>
      </w:r>
      <w:r w:rsidR="00550261">
        <w:rPr>
          <w:color w:val="000000"/>
          <w:sz w:val="22"/>
          <w:szCs w:val="22"/>
        </w:rPr>
        <w:t>ию</w:t>
      </w:r>
      <w:r w:rsidR="00A03ED6">
        <w:rPr>
          <w:color w:val="000000"/>
          <w:sz w:val="22"/>
          <w:szCs w:val="22"/>
        </w:rPr>
        <w:t>н</w:t>
      </w:r>
      <w:r w:rsidR="00550261">
        <w:rPr>
          <w:color w:val="000000"/>
          <w:sz w:val="22"/>
          <w:szCs w:val="22"/>
        </w:rPr>
        <w:t>я</w:t>
      </w:r>
      <w:r w:rsidRPr="00513212">
        <w:rPr>
          <w:color w:val="000000"/>
          <w:sz w:val="22"/>
          <w:szCs w:val="22"/>
        </w:rPr>
        <w:t xml:space="preserve"> 202</w:t>
      </w:r>
      <w:r w:rsidR="004878D8" w:rsidRPr="00513212">
        <w:rPr>
          <w:color w:val="000000"/>
          <w:sz w:val="22"/>
          <w:szCs w:val="22"/>
        </w:rPr>
        <w:t>6</w:t>
      </w:r>
      <w:r w:rsidRPr="00513212">
        <w:rPr>
          <w:color w:val="000000"/>
          <w:sz w:val="22"/>
          <w:szCs w:val="22"/>
        </w:rPr>
        <w:t xml:space="preserve"> года.</w:t>
      </w:r>
    </w:p>
    <w:p w14:paraId="58B25A9A" w14:textId="77777777" w:rsidR="00961728" w:rsidRDefault="00961728">
      <w:pPr>
        <w:pStyle w:val="a9"/>
        <w:spacing w:before="0" w:beforeAutospacing="0" w:after="0" w:afterAutospacing="0"/>
        <w:jc w:val="both"/>
        <w:rPr>
          <w:color w:val="000000"/>
          <w:sz w:val="22"/>
          <w:szCs w:val="22"/>
        </w:rPr>
      </w:pPr>
    </w:p>
    <w:p w14:paraId="4D4AA720" w14:textId="77777777" w:rsidR="00961728" w:rsidRDefault="00267173">
      <w:pPr>
        <w:pStyle w:val="3"/>
        <w:spacing w:before="0" w:beforeAutospacing="0" w:after="0" w:afterAutospacing="0"/>
        <w:rPr>
          <w:color w:val="000000"/>
          <w:sz w:val="22"/>
          <w:szCs w:val="22"/>
        </w:rPr>
      </w:pPr>
      <w:r>
        <w:rPr>
          <w:color w:val="000000"/>
          <w:sz w:val="22"/>
          <w:szCs w:val="22"/>
        </w:rPr>
        <w:t>11. Изменение и расторжение договора.</w:t>
      </w:r>
    </w:p>
    <w:p w14:paraId="43FA6704" w14:textId="77777777" w:rsidR="00961728" w:rsidRDefault="00267173">
      <w:pPr>
        <w:pStyle w:val="a9"/>
        <w:spacing w:before="0" w:beforeAutospacing="0" w:after="0" w:afterAutospacing="0"/>
        <w:rPr>
          <w:color w:val="000000"/>
          <w:sz w:val="22"/>
          <w:szCs w:val="22"/>
        </w:rPr>
      </w:pPr>
      <w:r>
        <w:rPr>
          <w:color w:val="000000"/>
          <w:sz w:val="22"/>
          <w:szCs w:val="22"/>
        </w:rPr>
        <w:t>11.1. Изменение условий настоящего Договора, его расторжение и прекращение возможны по соглашению сторон.</w:t>
      </w:r>
    </w:p>
    <w:p w14:paraId="784EEFF9" w14:textId="77777777" w:rsidR="00961728" w:rsidRDefault="00267173">
      <w:pPr>
        <w:pStyle w:val="a9"/>
        <w:spacing w:before="0" w:beforeAutospacing="0" w:after="0" w:afterAutospacing="0"/>
        <w:jc w:val="both"/>
        <w:rPr>
          <w:color w:val="000000"/>
          <w:sz w:val="22"/>
          <w:szCs w:val="22"/>
        </w:rPr>
      </w:pPr>
      <w:r>
        <w:rPr>
          <w:color w:val="000000"/>
          <w:sz w:val="22"/>
          <w:szCs w:val="22"/>
        </w:rPr>
        <w:lastRenderedPageBreak/>
        <w:t>Соглашение об изменении условий настоящего Договора и о его расторжении составляется в письменной форме и подписывается уполномоченными представителями Сторон.</w:t>
      </w:r>
    </w:p>
    <w:p w14:paraId="07591667" w14:textId="77777777" w:rsidR="00961728" w:rsidRDefault="00267173">
      <w:pPr>
        <w:pStyle w:val="a9"/>
        <w:spacing w:before="0" w:beforeAutospacing="0" w:after="0" w:afterAutospacing="0"/>
        <w:rPr>
          <w:color w:val="000000"/>
          <w:sz w:val="22"/>
          <w:szCs w:val="22"/>
        </w:rPr>
      </w:pPr>
      <w:r>
        <w:rPr>
          <w:color w:val="000000"/>
          <w:sz w:val="22"/>
          <w:szCs w:val="22"/>
        </w:rPr>
        <w:t>11.2. Договор может быть расторгнут в одностороннем порядке в случае предусмотренных настоящим Договором и действующим законодательством.</w:t>
      </w:r>
    </w:p>
    <w:p w14:paraId="7FBD131A" w14:textId="77777777" w:rsidR="00961728" w:rsidRDefault="00267173">
      <w:pPr>
        <w:pStyle w:val="a9"/>
        <w:spacing w:before="0" w:beforeAutospacing="0" w:after="0" w:afterAutospacing="0"/>
        <w:jc w:val="both"/>
        <w:rPr>
          <w:color w:val="000000"/>
          <w:sz w:val="22"/>
          <w:szCs w:val="22"/>
        </w:rPr>
      </w:pPr>
      <w:r>
        <w:rPr>
          <w:color w:val="000000"/>
          <w:sz w:val="22"/>
          <w:szCs w:val="22"/>
        </w:rPr>
        <w:t>Сторона, прекращающая договорные отношения в одностороннем порядке, обязана предупредить об этом другую Сторону не менее, чем за 10 дней до момента расторжения договора. При этом стороны обязаны выполнить все ранее принятые на себя по настоящему Договору обязательства.</w:t>
      </w:r>
    </w:p>
    <w:p w14:paraId="1392DAAA" w14:textId="77777777" w:rsidR="00961728" w:rsidRDefault="00267173">
      <w:pPr>
        <w:pStyle w:val="a9"/>
        <w:spacing w:before="0" w:beforeAutospacing="0" w:after="0" w:afterAutospacing="0"/>
        <w:rPr>
          <w:color w:val="000000"/>
          <w:sz w:val="22"/>
          <w:szCs w:val="22"/>
        </w:rPr>
      </w:pPr>
      <w:r>
        <w:rPr>
          <w:color w:val="000000"/>
          <w:sz w:val="22"/>
          <w:szCs w:val="22"/>
        </w:rPr>
        <w:t>11.3. Настоящий Договор может быть расторгнут Сторонами в судебном порядке в соответствии с действующим законодательством.</w:t>
      </w:r>
    </w:p>
    <w:p w14:paraId="03DB55F2" w14:textId="77777777" w:rsidR="00961728" w:rsidRDefault="00961728">
      <w:pPr>
        <w:pStyle w:val="a9"/>
        <w:spacing w:before="0" w:beforeAutospacing="0" w:after="0" w:afterAutospacing="0"/>
        <w:jc w:val="both"/>
        <w:rPr>
          <w:color w:val="000000"/>
          <w:sz w:val="22"/>
          <w:szCs w:val="22"/>
        </w:rPr>
      </w:pPr>
    </w:p>
    <w:p w14:paraId="107CE282" w14:textId="77777777" w:rsidR="00961728" w:rsidRDefault="00267173">
      <w:pPr>
        <w:pStyle w:val="3"/>
        <w:spacing w:before="0" w:beforeAutospacing="0" w:after="0" w:afterAutospacing="0"/>
        <w:rPr>
          <w:color w:val="000000"/>
          <w:sz w:val="22"/>
          <w:szCs w:val="22"/>
        </w:rPr>
      </w:pPr>
      <w:r>
        <w:rPr>
          <w:color w:val="000000"/>
          <w:sz w:val="22"/>
          <w:szCs w:val="22"/>
        </w:rPr>
        <w:t>12. Прочие условия.</w:t>
      </w:r>
    </w:p>
    <w:p w14:paraId="220A548B" w14:textId="77777777" w:rsidR="00961728" w:rsidRDefault="00267173">
      <w:pPr>
        <w:pStyle w:val="a9"/>
        <w:spacing w:before="0" w:beforeAutospacing="0" w:after="0" w:afterAutospacing="0"/>
        <w:rPr>
          <w:color w:val="000000"/>
          <w:sz w:val="22"/>
          <w:szCs w:val="22"/>
        </w:rPr>
      </w:pPr>
      <w:r>
        <w:rPr>
          <w:color w:val="000000"/>
          <w:sz w:val="22"/>
          <w:szCs w:val="22"/>
        </w:rPr>
        <w:t>12.1.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w:t>
      </w:r>
    </w:p>
    <w:p w14:paraId="015A1EA2" w14:textId="77777777" w:rsidR="00961728" w:rsidRDefault="00267173">
      <w:pPr>
        <w:pStyle w:val="a9"/>
        <w:spacing w:before="0" w:beforeAutospacing="0" w:after="0" w:afterAutospacing="0"/>
        <w:rPr>
          <w:color w:val="000000"/>
          <w:sz w:val="22"/>
          <w:szCs w:val="22"/>
        </w:rPr>
      </w:pPr>
      <w:r>
        <w:rPr>
          <w:color w:val="000000"/>
          <w:sz w:val="22"/>
          <w:szCs w:val="22"/>
        </w:rPr>
        <w:t>12.2.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w:t>
      </w:r>
    </w:p>
    <w:p w14:paraId="7955E0EC" w14:textId="77777777" w:rsidR="00961728" w:rsidRDefault="00267173">
      <w:pPr>
        <w:pStyle w:val="a9"/>
        <w:spacing w:before="0" w:beforeAutospacing="0" w:after="0" w:afterAutospacing="0"/>
        <w:rPr>
          <w:color w:val="000000"/>
          <w:sz w:val="22"/>
          <w:szCs w:val="22"/>
        </w:rPr>
      </w:pPr>
      <w:r>
        <w:rPr>
          <w:color w:val="000000"/>
          <w:sz w:val="22"/>
          <w:szCs w:val="22"/>
        </w:rPr>
        <w:t>12.3. Во всём остальном, что не предусмотрено настоящим Договором Стороны руководствуются действующим законодательством РФ.</w:t>
      </w:r>
    </w:p>
    <w:p w14:paraId="6EA2C727" w14:textId="77777777" w:rsidR="00961728" w:rsidRDefault="00267173">
      <w:pPr>
        <w:pStyle w:val="a9"/>
        <w:spacing w:before="0" w:beforeAutospacing="0" w:after="0" w:afterAutospacing="0"/>
        <w:jc w:val="both"/>
        <w:rPr>
          <w:color w:val="000000"/>
          <w:sz w:val="22"/>
          <w:szCs w:val="22"/>
        </w:rPr>
      </w:pPr>
      <w:r>
        <w:rPr>
          <w:color w:val="000000"/>
          <w:sz w:val="22"/>
          <w:szCs w:val="22"/>
        </w:rPr>
        <w:t>12.4. Настоящий Договор составлен в двух экземплярах, имеющих одинаковую юридическую силу, по одному для каждой из сторон.</w:t>
      </w:r>
    </w:p>
    <w:p w14:paraId="75BF0D7D" w14:textId="77777777" w:rsidR="00961728" w:rsidRDefault="00267173">
      <w:pPr>
        <w:autoSpaceDE w:val="0"/>
        <w:spacing w:after="0" w:line="240" w:lineRule="auto"/>
        <w:rPr>
          <w:rFonts w:ascii="Times New Roman" w:eastAsia="Times New Roman" w:hAnsi="Times New Roman"/>
          <w:lang w:eastAsia="ru-RU"/>
        </w:rPr>
      </w:pPr>
      <w:r>
        <w:rPr>
          <w:rFonts w:ascii="Times New Roman" w:eastAsia="Times New Roman" w:hAnsi="Times New Roman"/>
          <w:lang w:eastAsia="ru-RU"/>
        </w:rPr>
        <w:t>12.5. Неотъемлемыми частями настоящего Договора являются: приложение № 1 «Спецификация поставляемых товаров», приложение № 2 «Форма акта приема-передачи товара».</w:t>
      </w:r>
    </w:p>
    <w:p w14:paraId="3D756B06" w14:textId="77777777" w:rsidR="00961728" w:rsidRDefault="00961728">
      <w:pPr>
        <w:autoSpaceDE w:val="0"/>
        <w:spacing w:after="0" w:line="240" w:lineRule="auto"/>
        <w:jc w:val="both"/>
        <w:rPr>
          <w:rFonts w:ascii="Times New Roman" w:eastAsia="Times New Roman" w:hAnsi="Times New Roman"/>
          <w:lang w:eastAsia="ru-RU"/>
        </w:rPr>
      </w:pPr>
    </w:p>
    <w:p w14:paraId="5C978D56" w14:textId="77777777" w:rsidR="00961728" w:rsidRDefault="00267173">
      <w:pPr>
        <w:pStyle w:val="3"/>
        <w:spacing w:before="0" w:beforeAutospacing="0" w:after="0" w:afterAutospacing="0"/>
        <w:rPr>
          <w:color w:val="000000"/>
          <w:sz w:val="22"/>
          <w:szCs w:val="22"/>
        </w:rPr>
      </w:pPr>
      <w:r>
        <w:rPr>
          <w:color w:val="000000"/>
          <w:sz w:val="22"/>
          <w:szCs w:val="22"/>
        </w:rPr>
        <w:t xml:space="preserve">13. Юридические адреса и банковские реквизиты сторон: </w:t>
      </w:r>
    </w:p>
    <w:p w14:paraId="3D15F302" w14:textId="77777777" w:rsidR="00961728" w:rsidRDefault="00961728">
      <w:pPr>
        <w:pStyle w:val="3"/>
        <w:spacing w:before="0" w:beforeAutospacing="0" w:after="0" w:afterAutospacing="0"/>
        <w:rPr>
          <w:color w:val="000000"/>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6"/>
      </w:tblGrid>
      <w:tr w:rsidR="00961728" w:rsidRPr="00A03ED6" w14:paraId="27C06589" w14:textId="77777777">
        <w:tc>
          <w:tcPr>
            <w:tcW w:w="5812" w:type="dxa"/>
          </w:tcPr>
          <w:p w14:paraId="0E187A9B" w14:textId="77777777" w:rsidR="00961728" w:rsidRPr="00C445AA" w:rsidRDefault="00267173">
            <w:pPr>
              <w:tabs>
                <w:tab w:val="left" w:pos="4111"/>
              </w:tabs>
              <w:spacing w:after="0" w:line="240" w:lineRule="auto"/>
              <w:rPr>
                <w:rFonts w:ascii="Times New Roman" w:hAnsi="Times New Roman"/>
                <w:b/>
                <w:bCs/>
              </w:rPr>
            </w:pPr>
            <w:r w:rsidRPr="00C445AA">
              <w:rPr>
                <w:rFonts w:ascii="Times New Roman" w:hAnsi="Times New Roman"/>
                <w:b/>
                <w:bCs/>
              </w:rPr>
              <w:t>Заказчик</w:t>
            </w:r>
          </w:p>
          <w:p w14:paraId="02A9E942" w14:textId="6C508765" w:rsidR="009B0527" w:rsidRPr="00C445AA" w:rsidRDefault="009B0527" w:rsidP="009B0527">
            <w:pPr>
              <w:tabs>
                <w:tab w:val="left" w:pos="3402"/>
              </w:tabs>
              <w:spacing w:after="0" w:line="240" w:lineRule="auto"/>
              <w:jc w:val="both"/>
              <w:rPr>
                <w:rFonts w:ascii="Times New Roman" w:eastAsia="Times New Roman" w:hAnsi="Times New Roman"/>
                <w:b/>
                <w:lang w:eastAsia="ru-RU"/>
              </w:rPr>
            </w:pPr>
            <w:r w:rsidRPr="00C445AA">
              <w:rPr>
                <w:rFonts w:ascii="Times New Roman" w:eastAsia="Times New Roman" w:hAnsi="Times New Roman"/>
                <w:b/>
                <w:lang w:eastAsia="ru-RU"/>
              </w:rPr>
              <w:t>ФГБЛПУ</w:t>
            </w:r>
            <w:r w:rsidR="00E72305" w:rsidRPr="00C445AA">
              <w:rPr>
                <w:rFonts w:ascii="Times New Roman" w:eastAsia="Times New Roman" w:hAnsi="Times New Roman"/>
                <w:b/>
                <w:lang w:eastAsia="ru-RU"/>
              </w:rPr>
              <w:t xml:space="preserve"> </w:t>
            </w:r>
            <w:r w:rsidRPr="00C445AA">
              <w:rPr>
                <w:rFonts w:ascii="Times New Roman" w:eastAsia="Times New Roman" w:hAnsi="Times New Roman"/>
                <w:b/>
                <w:lang w:eastAsia="ru-RU"/>
              </w:rPr>
              <w:t xml:space="preserve">«Лечебно-оздоровительный центр МИД России» </w:t>
            </w:r>
          </w:p>
          <w:p w14:paraId="6F97A844" w14:textId="177E39E9"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Юридический и фактический адрес 121099, </w:t>
            </w:r>
            <w:r w:rsidR="00DE5A6F" w:rsidRPr="00C445AA">
              <w:rPr>
                <w:rFonts w:ascii="Times New Roman" w:eastAsia="Times New Roman" w:hAnsi="Times New Roman"/>
                <w:lang w:eastAsia="ru-RU"/>
              </w:rPr>
              <w:t>г. Москва</w:t>
            </w:r>
            <w:r w:rsidRPr="00C445AA">
              <w:rPr>
                <w:rFonts w:ascii="Times New Roman" w:eastAsia="Times New Roman" w:hAnsi="Times New Roman"/>
                <w:lang w:eastAsia="ru-RU"/>
              </w:rPr>
              <w:t xml:space="preserve">, </w:t>
            </w:r>
          </w:p>
          <w:p w14:paraId="4B664345" w14:textId="652FA346"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Смоленская наб., д.2, корп.2</w:t>
            </w:r>
          </w:p>
          <w:p w14:paraId="6BB81D08" w14:textId="77777777" w:rsidR="0026525F" w:rsidRPr="00C445AA" w:rsidRDefault="0026525F"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Лицевой счет </w:t>
            </w:r>
            <w:r w:rsidR="009B0527" w:rsidRPr="00C445AA">
              <w:rPr>
                <w:rFonts w:ascii="Times New Roman" w:eastAsia="Times New Roman" w:hAnsi="Times New Roman"/>
                <w:lang w:eastAsia="ru-RU"/>
              </w:rPr>
              <w:t xml:space="preserve">22736Х43610 (X-латинская </w:t>
            </w:r>
            <w:r w:rsidR="0066782A" w:rsidRPr="00C445AA">
              <w:rPr>
                <w:rFonts w:ascii="Times New Roman" w:eastAsia="Times New Roman" w:hAnsi="Times New Roman"/>
                <w:lang w:eastAsia="ru-RU"/>
              </w:rPr>
              <w:t xml:space="preserve">буква) </w:t>
            </w:r>
          </w:p>
          <w:p w14:paraId="2D2F940C" w14:textId="647B5D53" w:rsidR="009B0527" w:rsidRPr="00C445AA" w:rsidRDefault="0066782A"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УФК</w:t>
            </w:r>
            <w:r w:rsidR="009B0527" w:rsidRPr="00C445AA">
              <w:rPr>
                <w:rFonts w:ascii="Times New Roman" w:eastAsia="Times New Roman" w:hAnsi="Times New Roman"/>
                <w:lang w:eastAsia="ru-RU"/>
              </w:rPr>
              <w:t xml:space="preserve"> по </w:t>
            </w:r>
            <w:proofErr w:type="spellStart"/>
            <w:r w:rsidR="009B0527" w:rsidRPr="00C445AA">
              <w:rPr>
                <w:rFonts w:ascii="Times New Roman" w:eastAsia="Times New Roman" w:hAnsi="Times New Roman"/>
                <w:lang w:eastAsia="ru-RU"/>
              </w:rPr>
              <w:t>г.Москве</w:t>
            </w:r>
            <w:proofErr w:type="spellEnd"/>
          </w:p>
          <w:p w14:paraId="154F6302" w14:textId="77777777"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ИНН/КПП 7704560058/770401001</w:t>
            </w:r>
          </w:p>
          <w:p w14:paraId="02B78EF7" w14:textId="77777777"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Расчетный счет (казначейский счет) 03214643000000017300           </w:t>
            </w:r>
          </w:p>
          <w:p w14:paraId="2196049E" w14:textId="68A8ACBA"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в ОКЦ №1 ГУ БАНКА РОССИИ по ЦФО/УФК по </w:t>
            </w:r>
            <w:r w:rsidR="00DE5A6F" w:rsidRPr="00C445AA">
              <w:rPr>
                <w:rFonts w:ascii="Times New Roman" w:eastAsia="Times New Roman" w:hAnsi="Times New Roman"/>
                <w:lang w:eastAsia="ru-RU"/>
              </w:rPr>
              <w:t>г. Москве</w:t>
            </w:r>
          </w:p>
          <w:p w14:paraId="133BE06B" w14:textId="2B62C397" w:rsidR="009B0527" w:rsidRPr="00C445AA" w:rsidRDefault="00DE5A6F"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г. Москва</w:t>
            </w:r>
            <w:r w:rsidR="009B0527" w:rsidRPr="00C445AA">
              <w:rPr>
                <w:rFonts w:ascii="Times New Roman" w:eastAsia="Times New Roman" w:hAnsi="Times New Roman"/>
                <w:lang w:eastAsia="ru-RU"/>
              </w:rPr>
              <w:t xml:space="preserve">   БИК 004525988</w:t>
            </w:r>
          </w:p>
          <w:p w14:paraId="7B1D1321" w14:textId="77777777" w:rsidR="009B0527" w:rsidRPr="00C445AA" w:rsidRDefault="009B0527" w:rsidP="009B0527">
            <w:pPr>
              <w:tabs>
                <w:tab w:val="left" w:pos="3402"/>
              </w:tabs>
              <w:spacing w:after="0" w:line="240" w:lineRule="auto"/>
              <w:jc w:val="both"/>
              <w:rPr>
                <w:rFonts w:ascii="Times New Roman" w:eastAsia="Times New Roman" w:hAnsi="Times New Roman"/>
                <w:lang w:eastAsia="ru-RU"/>
              </w:rPr>
            </w:pPr>
            <w:proofErr w:type="spellStart"/>
            <w:r w:rsidRPr="00C445AA">
              <w:rPr>
                <w:rFonts w:ascii="Times New Roman" w:eastAsia="Times New Roman" w:hAnsi="Times New Roman"/>
                <w:lang w:eastAsia="ru-RU"/>
              </w:rPr>
              <w:t>Кор.счет</w:t>
            </w:r>
            <w:proofErr w:type="spellEnd"/>
            <w:r w:rsidRPr="00C445AA">
              <w:rPr>
                <w:rFonts w:ascii="Times New Roman" w:eastAsia="Times New Roman" w:hAnsi="Times New Roman"/>
                <w:lang w:eastAsia="ru-RU"/>
              </w:rPr>
              <w:t xml:space="preserve"> (Единый казначейский счет) 40102810545370000003</w:t>
            </w:r>
          </w:p>
          <w:p w14:paraId="3FCA2DE0" w14:textId="77777777" w:rsidR="00C336AB" w:rsidRPr="00C445AA" w:rsidRDefault="0066782A"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ОГРН </w:t>
            </w:r>
            <w:r w:rsidR="00E72305" w:rsidRPr="00C445AA">
              <w:rPr>
                <w:rFonts w:ascii="Times New Roman" w:eastAsia="Times New Roman" w:hAnsi="Times New Roman"/>
                <w:lang w:eastAsia="ru-RU"/>
              </w:rPr>
              <w:t xml:space="preserve">1057747234984 </w:t>
            </w:r>
          </w:p>
          <w:p w14:paraId="4A518915" w14:textId="77777777" w:rsidR="00C336AB" w:rsidRPr="00C445AA" w:rsidRDefault="00E72305"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ОКПО</w:t>
            </w:r>
            <w:r w:rsidR="009B0527" w:rsidRPr="00C445AA">
              <w:rPr>
                <w:rFonts w:ascii="Times New Roman" w:eastAsia="Times New Roman" w:hAnsi="Times New Roman"/>
                <w:lang w:eastAsia="ru-RU"/>
              </w:rPr>
              <w:t xml:space="preserve"> </w:t>
            </w:r>
            <w:r w:rsidR="00C336AB" w:rsidRPr="00C445AA">
              <w:rPr>
                <w:rFonts w:ascii="Times New Roman" w:eastAsia="Times New Roman" w:hAnsi="Times New Roman"/>
                <w:lang w:eastAsia="ru-RU"/>
              </w:rPr>
              <w:t xml:space="preserve">77982120 </w:t>
            </w:r>
          </w:p>
          <w:p w14:paraId="15D1E029" w14:textId="001C5B22" w:rsidR="00C336AB" w:rsidRPr="00C445AA" w:rsidRDefault="00C336AB"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ОКВЭД 86.10</w:t>
            </w:r>
            <w:r w:rsidR="009B0527" w:rsidRPr="00C445AA">
              <w:rPr>
                <w:rFonts w:ascii="Times New Roman" w:eastAsia="Times New Roman" w:hAnsi="Times New Roman"/>
                <w:lang w:eastAsia="ru-RU"/>
              </w:rPr>
              <w:t xml:space="preserve"> </w:t>
            </w:r>
          </w:p>
          <w:p w14:paraId="76D249F3" w14:textId="2DCA69D0"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 xml:space="preserve">ОКОПФ 90 </w:t>
            </w:r>
          </w:p>
          <w:p w14:paraId="2573C3EA" w14:textId="7C6BE24A" w:rsidR="009B0527" w:rsidRPr="00C445AA" w:rsidRDefault="009B0527" w:rsidP="009B0527">
            <w:pPr>
              <w:tabs>
                <w:tab w:val="left" w:pos="3402"/>
              </w:tabs>
              <w:spacing w:after="0" w:line="240" w:lineRule="auto"/>
              <w:jc w:val="both"/>
              <w:rPr>
                <w:rFonts w:ascii="Times New Roman" w:eastAsia="Times New Roman" w:hAnsi="Times New Roman"/>
                <w:lang w:eastAsia="ru-RU"/>
              </w:rPr>
            </w:pPr>
            <w:r w:rsidRPr="00C445AA">
              <w:rPr>
                <w:rFonts w:ascii="Times New Roman" w:eastAsia="Times New Roman" w:hAnsi="Times New Roman"/>
                <w:lang w:eastAsia="ru-RU"/>
              </w:rPr>
              <w:t>ОКТМО 45374000</w:t>
            </w:r>
          </w:p>
          <w:p w14:paraId="47EA4AC5" w14:textId="77777777" w:rsidR="00961728" w:rsidRPr="00C445AA" w:rsidRDefault="00267173">
            <w:pPr>
              <w:spacing w:after="0" w:line="240" w:lineRule="auto"/>
              <w:rPr>
                <w:rFonts w:ascii="Times New Roman" w:hAnsi="Times New Roman"/>
                <w:lang w:eastAsia="ru-RU"/>
              </w:rPr>
            </w:pPr>
            <w:r w:rsidRPr="00C445AA">
              <w:rPr>
                <w:rFonts w:ascii="Times New Roman" w:hAnsi="Times New Roman"/>
                <w:lang w:eastAsia="ru-RU"/>
              </w:rPr>
              <w:t>Телефон: 8 (499) 244-17-24; 8 (499) 244-16-83</w:t>
            </w:r>
          </w:p>
          <w:p w14:paraId="294AD2F1" w14:textId="1D65817C" w:rsidR="00961728" w:rsidRPr="000E277C" w:rsidRDefault="00267173">
            <w:pPr>
              <w:spacing w:after="0" w:line="240" w:lineRule="auto"/>
              <w:rPr>
                <w:rFonts w:ascii="Times New Roman" w:hAnsi="Times New Roman"/>
                <w:color w:val="000000" w:themeColor="text1"/>
                <w:lang w:eastAsia="ru-RU"/>
              </w:rPr>
            </w:pPr>
            <w:r w:rsidRPr="000E277C">
              <w:rPr>
                <w:rFonts w:ascii="Times New Roman" w:hAnsi="Times New Roman"/>
                <w:bCs/>
                <w:color w:val="000000" w:themeColor="text1"/>
                <w:lang w:val="en-US" w:eastAsia="ru-RU"/>
              </w:rPr>
              <w:t>e</w:t>
            </w:r>
            <w:r w:rsidRPr="000E277C">
              <w:rPr>
                <w:rFonts w:ascii="Times New Roman" w:hAnsi="Times New Roman"/>
                <w:bCs/>
                <w:color w:val="000000" w:themeColor="text1"/>
                <w:lang w:eastAsia="ru-RU"/>
              </w:rPr>
              <w:t>-</w:t>
            </w:r>
            <w:r w:rsidRPr="000E277C">
              <w:rPr>
                <w:rFonts w:ascii="Times New Roman" w:hAnsi="Times New Roman"/>
                <w:bCs/>
                <w:color w:val="000000" w:themeColor="text1"/>
                <w:lang w:val="en-US" w:eastAsia="ru-RU"/>
              </w:rPr>
              <w:t>mail</w:t>
            </w:r>
            <w:r w:rsidRPr="000E277C">
              <w:rPr>
                <w:rFonts w:ascii="Times New Roman" w:hAnsi="Times New Roman"/>
                <w:bCs/>
                <w:color w:val="000000" w:themeColor="text1"/>
                <w:lang w:eastAsia="ru-RU"/>
              </w:rPr>
              <w:t xml:space="preserve">: </w:t>
            </w:r>
            <w:hyperlink r:id="rId9" w:history="1">
              <w:r w:rsidR="00E72305" w:rsidRPr="000E277C">
                <w:rPr>
                  <w:rStyle w:val="a4"/>
                  <w:rFonts w:ascii="Times New Roman" w:hAnsi="Times New Roman"/>
                  <w:color w:val="000000" w:themeColor="text1"/>
                  <w:lang w:val="en-US" w:eastAsia="ru-RU"/>
                </w:rPr>
                <w:t>zakupki</w:t>
              </w:r>
              <w:r w:rsidR="00E72305" w:rsidRPr="000E277C">
                <w:rPr>
                  <w:rStyle w:val="a4"/>
                  <w:rFonts w:ascii="Times New Roman" w:hAnsi="Times New Roman"/>
                  <w:color w:val="000000" w:themeColor="text1"/>
                  <w:lang w:eastAsia="ru-RU"/>
                </w:rPr>
                <w:t>@</w:t>
              </w:r>
              <w:r w:rsidR="00E72305" w:rsidRPr="000E277C">
                <w:rPr>
                  <w:rStyle w:val="a4"/>
                  <w:rFonts w:ascii="Times New Roman" w:hAnsi="Times New Roman"/>
                  <w:color w:val="000000" w:themeColor="text1"/>
                  <w:lang w:val="en-US" w:eastAsia="ru-RU"/>
                </w:rPr>
                <w:t>mid</w:t>
              </w:r>
              <w:r w:rsidR="00E72305" w:rsidRPr="000E277C">
                <w:rPr>
                  <w:rStyle w:val="a4"/>
                  <w:rFonts w:ascii="Times New Roman" w:hAnsi="Times New Roman"/>
                  <w:color w:val="000000" w:themeColor="text1"/>
                  <w:lang w:eastAsia="ru-RU"/>
                </w:rPr>
                <w:t>-</w:t>
              </w:r>
              <w:r w:rsidR="00E72305" w:rsidRPr="000E277C">
                <w:rPr>
                  <w:rStyle w:val="a4"/>
                  <w:rFonts w:ascii="Times New Roman" w:hAnsi="Times New Roman"/>
                  <w:color w:val="000000" w:themeColor="text1"/>
                  <w:lang w:val="en-US" w:eastAsia="ru-RU"/>
                </w:rPr>
                <w:t>med</w:t>
              </w:r>
              <w:r w:rsidR="00E72305" w:rsidRPr="000E277C">
                <w:rPr>
                  <w:rStyle w:val="a4"/>
                  <w:rFonts w:ascii="Times New Roman" w:hAnsi="Times New Roman"/>
                  <w:color w:val="000000" w:themeColor="text1"/>
                  <w:lang w:eastAsia="ru-RU"/>
                </w:rPr>
                <w:t>.</w:t>
              </w:r>
              <w:r w:rsidR="00E72305" w:rsidRPr="000E277C">
                <w:rPr>
                  <w:rStyle w:val="a4"/>
                  <w:rFonts w:ascii="Times New Roman" w:hAnsi="Times New Roman"/>
                  <w:color w:val="000000" w:themeColor="text1"/>
                  <w:lang w:val="en-US" w:eastAsia="ru-RU"/>
                </w:rPr>
                <w:t>ru</w:t>
              </w:r>
            </w:hyperlink>
          </w:p>
          <w:p w14:paraId="67091D48" w14:textId="56A848B8" w:rsidR="00E72305" w:rsidRPr="00C445AA" w:rsidRDefault="00E72305">
            <w:pPr>
              <w:spacing w:after="0" w:line="240" w:lineRule="auto"/>
              <w:rPr>
                <w:rFonts w:ascii="Times New Roman" w:hAnsi="Times New Roman"/>
                <w:color w:val="548DD4" w:themeColor="text2" w:themeTint="99"/>
                <w:lang w:eastAsia="ru-RU"/>
              </w:rPr>
            </w:pPr>
          </w:p>
        </w:tc>
        <w:tc>
          <w:tcPr>
            <w:tcW w:w="4536" w:type="dxa"/>
          </w:tcPr>
          <w:p w14:paraId="63B54486" w14:textId="77777777" w:rsidR="00961728" w:rsidRPr="00C445AA" w:rsidRDefault="00267173">
            <w:pPr>
              <w:tabs>
                <w:tab w:val="left" w:pos="4111"/>
              </w:tabs>
              <w:spacing w:after="0" w:line="240" w:lineRule="auto"/>
              <w:rPr>
                <w:rFonts w:ascii="Times New Roman" w:hAnsi="Times New Roman"/>
                <w:b/>
                <w:bCs/>
              </w:rPr>
            </w:pPr>
            <w:r w:rsidRPr="00C445AA">
              <w:rPr>
                <w:rFonts w:ascii="Times New Roman" w:hAnsi="Times New Roman"/>
                <w:b/>
                <w:bCs/>
              </w:rPr>
              <w:t>Поставщик</w:t>
            </w:r>
          </w:p>
          <w:p w14:paraId="3721D3A0" w14:textId="4FA18463" w:rsidR="00787858" w:rsidRPr="00C445AA" w:rsidRDefault="00787858" w:rsidP="00C336AB">
            <w:pPr>
              <w:spacing w:after="0" w:line="240" w:lineRule="auto"/>
              <w:ind w:left="34"/>
              <w:rPr>
                <w:lang w:val="en-US"/>
              </w:rPr>
            </w:pPr>
          </w:p>
        </w:tc>
      </w:tr>
      <w:tr w:rsidR="00961728" w14:paraId="3093FCAE" w14:textId="77777777">
        <w:tc>
          <w:tcPr>
            <w:tcW w:w="5812" w:type="dxa"/>
          </w:tcPr>
          <w:p w14:paraId="1B040C64" w14:textId="7E793492" w:rsidR="00961728" w:rsidRDefault="00BF5932">
            <w:pPr>
              <w:spacing w:after="0" w:line="240" w:lineRule="auto"/>
              <w:rPr>
                <w:rFonts w:ascii="Times New Roman" w:hAnsi="Times New Roman"/>
                <w:lang w:eastAsia="ru-RU"/>
              </w:rPr>
            </w:pPr>
            <w:r>
              <w:rPr>
                <w:rFonts w:ascii="Times New Roman" w:hAnsi="Times New Roman"/>
                <w:lang w:eastAsia="ru-RU"/>
              </w:rPr>
              <w:t>И.о. д</w:t>
            </w:r>
            <w:r w:rsidR="00267173">
              <w:rPr>
                <w:rFonts w:ascii="Times New Roman" w:hAnsi="Times New Roman"/>
                <w:lang w:eastAsia="ru-RU"/>
              </w:rPr>
              <w:t>иректор</w:t>
            </w:r>
            <w:r>
              <w:rPr>
                <w:rFonts w:ascii="Times New Roman" w:hAnsi="Times New Roman"/>
                <w:lang w:eastAsia="ru-RU"/>
              </w:rPr>
              <w:t>а</w:t>
            </w:r>
          </w:p>
          <w:p w14:paraId="47C41A0D" w14:textId="77777777" w:rsidR="008C60F9" w:rsidRDefault="008C60F9">
            <w:pPr>
              <w:spacing w:after="0" w:line="240" w:lineRule="auto"/>
              <w:rPr>
                <w:rFonts w:ascii="Times New Roman" w:hAnsi="Times New Roman"/>
                <w:lang w:eastAsia="ru-RU"/>
              </w:rPr>
            </w:pPr>
          </w:p>
          <w:p w14:paraId="2A47755E" w14:textId="77777777" w:rsidR="008C60F9" w:rsidRDefault="008C60F9">
            <w:pPr>
              <w:spacing w:after="0" w:line="240" w:lineRule="auto"/>
              <w:rPr>
                <w:rFonts w:ascii="Times New Roman" w:hAnsi="Times New Roman"/>
                <w:lang w:eastAsia="ru-RU"/>
              </w:rPr>
            </w:pPr>
          </w:p>
          <w:p w14:paraId="055C2715" w14:textId="77777777" w:rsidR="00961728" w:rsidRDefault="00961728">
            <w:pPr>
              <w:spacing w:after="0" w:line="240" w:lineRule="auto"/>
              <w:rPr>
                <w:rFonts w:ascii="Times New Roman" w:hAnsi="Times New Roman"/>
                <w:lang w:eastAsia="ru-RU"/>
              </w:rPr>
            </w:pPr>
          </w:p>
          <w:p w14:paraId="3B54006F" w14:textId="77777777" w:rsidR="00961728" w:rsidRDefault="00961728">
            <w:pPr>
              <w:spacing w:after="0" w:line="240" w:lineRule="auto"/>
              <w:rPr>
                <w:rFonts w:ascii="Times New Roman" w:hAnsi="Times New Roman"/>
                <w:lang w:eastAsia="ru-RU"/>
              </w:rPr>
            </w:pPr>
          </w:p>
          <w:p w14:paraId="20A177D2" w14:textId="77777777" w:rsidR="00961728" w:rsidRDefault="00267173">
            <w:pPr>
              <w:spacing w:after="0" w:line="240" w:lineRule="auto"/>
              <w:rPr>
                <w:rFonts w:ascii="Times New Roman" w:hAnsi="Times New Roman"/>
                <w:bCs/>
                <w:lang w:eastAsia="ru-RU"/>
              </w:rPr>
            </w:pPr>
            <w:r>
              <w:rPr>
                <w:rFonts w:ascii="Times New Roman" w:hAnsi="Times New Roman"/>
                <w:bCs/>
                <w:lang w:eastAsia="ru-RU"/>
              </w:rPr>
              <w:t>_______________________/</w:t>
            </w:r>
            <w:proofErr w:type="spellStart"/>
            <w:r>
              <w:rPr>
                <w:rFonts w:ascii="Times New Roman" w:hAnsi="Times New Roman"/>
                <w:bCs/>
                <w:lang w:eastAsia="ru-RU"/>
              </w:rPr>
              <w:t>Бузенков</w:t>
            </w:r>
            <w:proofErr w:type="spellEnd"/>
            <w:r>
              <w:rPr>
                <w:rFonts w:ascii="Times New Roman" w:hAnsi="Times New Roman"/>
                <w:bCs/>
                <w:lang w:eastAsia="ru-RU"/>
              </w:rPr>
              <w:t xml:space="preserve"> С.В./</w:t>
            </w:r>
          </w:p>
          <w:p w14:paraId="6D7E706E" w14:textId="77777777" w:rsidR="00961728" w:rsidRDefault="00267173">
            <w:pPr>
              <w:spacing w:after="0" w:line="240" w:lineRule="auto"/>
              <w:rPr>
                <w:rFonts w:ascii="Times New Roman" w:hAnsi="Times New Roman"/>
                <w:bCs/>
                <w:lang w:eastAsia="ru-RU"/>
              </w:rPr>
            </w:pPr>
            <w:r>
              <w:rPr>
                <w:rFonts w:ascii="Times New Roman" w:hAnsi="Times New Roman"/>
                <w:bCs/>
                <w:lang w:eastAsia="ru-RU"/>
              </w:rPr>
              <w:t>М.П.</w:t>
            </w:r>
          </w:p>
        </w:tc>
        <w:tc>
          <w:tcPr>
            <w:tcW w:w="4536" w:type="dxa"/>
          </w:tcPr>
          <w:p w14:paraId="2BE71BCA" w14:textId="77777777" w:rsidR="008C60F9" w:rsidRDefault="008C60F9" w:rsidP="00E72305">
            <w:pPr>
              <w:spacing w:after="0" w:line="240" w:lineRule="atLeast"/>
              <w:jc w:val="both"/>
              <w:rPr>
                <w:rFonts w:ascii="Times New Roman" w:eastAsia="Times New Roman" w:hAnsi="Times New Roman"/>
                <w:bCs/>
                <w:lang w:eastAsia="ru-RU"/>
              </w:rPr>
            </w:pPr>
          </w:p>
          <w:p w14:paraId="1AB5762D" w14:textId="77777777" w:rsidR="00A03ED6" w:rsidRDefault="00A03ED6" w:rsidP="00E72305">
            <w:pPr>
              <w:spacing w:after="0" w:line="240" w:lineRule="atLeast"/>
              <w:jc w:val="both"/>
              <w:rPr>
                <w:rFonts w:ascii="Times New Roman" w:eastAsia="Times New Roman" w:hAnsi="Times New Roman"/>
                <w:bCs/>
                <w:lang w:eastAsia="ru-RU"/>
              </w:rPr>
            </w:pPr>
          </w:p>
          <w:p w14:paraId="5296956A" w14:textId="77777777" w:rsidR="00A03ED6" w:rsidRDefault="00A03ED6" w:rsidP="00E72305">
            <w:pPr>
              <w:spacing w:after="0" w:line="240" w:lineRule="atLeast"/>
              <w:jc w:val="both"/>
              <w:rPr>
                <w:rFonts w:ascii="Times New Roman" w:eastAsia="Times New Roman" w:hAnsi="Times New Roman"/>
                <w:bCs/>
                <w:lang w:eastAsia="ru-RU"/>
              </w:rPr>
            </w:pPr>
          </w:p>
          <w:p w14:paraId="66D6DAB4" w14:textId="77777777" w:rsidR="00A03ED6" w:rsidRDefault="00A03ED6" w:rsidP="00E72305">
            <w:pPr>
              <w:spacing w:after="0" w:line="240" w:lineRule="atLeast"/>
              <w:jc w:val="both"/>
              <w:rPr>
                <w:rFonts w:ascii="Times New Roman" w:eastAsia="Times New Roman" w:hAnsi="Times New Roman"/>
                <w:bCs/>
                <w:lang w:eastAsia="ru-RU"/>
              </w:rPr>
            </w:pPr>
          </w:p>
          <w:p w14:paraId="46F1A775" w14:textId="77777777" w:rsidR="00961728" w:rsidRDefault="00961728">
            <w:pPr>
              <w:spacing w:after="0" w:line="240" w:lineRule="auto"/>
              <w:rPr>
                <w:rFonts w:ascii="Times New Roman" w:hAnsi="Times New Roman"/>
                <w:bCs/>
                <w:lang w:eastAsia="ru-RU"/>
              </w:rPr>
            </w:pPr>
          </w:p>
          <w:p w14:paraId="3FB20134" w14:textId="020981AF" w:rsidR="00961728" w:rsidRDefault="00267173">
            <w:pPr>
              <w:spacing w:after="0" w:line="240" w:lineRule="auto"/>
              <w:rPr>
                <w:rFonts w:ascii="Times New Roman" w:hAnsi="Times New Roman"/>
                <w:bCs/>
                <w:lang w:eastAsia="ru-RU"/>
              </w:rPr>
            </w:pPr>
            <w:r>
              <w:rPr>
                <w:rFonts w:ascii="Times New Roman" w:hAnsi="Times New Roman"/>
                <w:bCs/>
                <w:lang w:eastAsia="ru-RU"/>
              </w:rPr>
              <w:t xml:space="preserve">___________________/ </w:t>
            </w:r>
            <w:r w:rsidR="00A03ED6">
              <w:rPr>
                <w:rFonts w:ascii="Times New Roman" w:hAnsi="Times New Roman"/>
                <w:bCs/>
                <w:lang w:eastAsia="ru-RU"/>
              </w:rPr>
              <w:t>______________</w:t>
            </w:r>
            <w:r w:rsidR="00E72305">
              <w:rPr>
                <w:rFonts w:ascii="Times New Roman" w:hAnsi="Times New Roman"/>
                <w:bCs/>
                <w:lang w:eastAsia="ru-RU"/>
              </w:rPr>
              <w:t>/</w:t>
            </w:r>
          </w:p>
          <w:p w14:paraId="2AE50F98" w14:textId="77777777" w:rsidR="00961728" w:rsidRPr="00E72305" w:rsidRDefault="00267173">
            <w:pPr>
              <w:spacing w:after="0" w:line="240" w:lineRule="auto"/>
              <w:rPr>
                <w:rFonts w:ascii="Times New Roman" w:hAnsi="Times New Roman"/>
                <w:bCs/>
                <w:lang w:eastAsia="ru-RU"/>
              </w:rPr>
            </w:pPr>
            <w:r>
              <w:rPr>
                <w:rFonts w:ascii="Times New Roman" w:hAnsi="Times New Roman"/>
                <w:bCs/>
                <w:lang w:eastAsia="ru-RU"/>
              </w:rPr>
              <w:t>М</w:t>
            </w:r>
            <w:r w:rsidRPr="00E72305">
              <w:rPr>
                <w:rFonts w:ascii="Times New Roman" w:hAnsi="Times New Roman"/>
                <w:bCs/>
                <w:lang w:eastAsia="ru-RU"/>
              </w:rPr>
              <w:t>.П.</w:t>
            </w:r>
          </w:p>
        </w:tc>
      </w:tr>
    </w:tbl>
    <w:p w14:paraId="49BE0015" w14:textId="7A120571" w:rsidR="00961728" w:rsidRDefault="00267173">
      <w:pPr>
        <w:spacing w:after="0" w:line="240" w:lineRule="auto"/>
        <w:rPr>
          <w:rFonts w:ascii="Times New Roman" w:hAnsi="Times New Roman"/>
        </w:rPr>
      </w:pPr>
      <w:r>
        <w:rPr>
          <w:rFonts w:ascii="Times New Roman" w:hAnsi="Times New Roman"/>
        </w:rPr>
        <w:t xml:space="preserve">                                                                         </w:t>
      </w:r>
    </w:p>
    <w:p w14:paraId="6857994A" w14:textId="77777777" w:rsidR="008C60F9" w:rsidRDefault="008C60F9">
      <w:pPr>
        <w:spacing w:after="0" w:line="240" w:lineRule="auto"/>
        <w:rPr>
          <w:rFonts w:ascii="Times New Roman" w:hAnsi="Times New Roman"/>
        </w:rPr>
      </w:pPr>
    </w:p>
    <w:p w14:paraId="4486AA38" w14:textId="77777777" w:rsidR="008C60F9" w:rsidRDefault="008C60F9">
      <w:pPr>
        <w:spacing w:after="0" w:line="240" w:lineRule="auto"/>
        <w:rPr>
          <w:rFonts w:ascii="Times New Roman" w:hAnsi="Times New Roman"/>
        </w:rPr>
      </w:pPr>
    </w:p>
    <w:p w14:paraId="474B2E91" w14:textId="77777777" w:rsidR="008C60F9" w:rsidRDefault="008C60F9">
      <w:pPr>
        <w:spacing w:after="0" w:line="240" w:lineRule="auto"/>
        <w:rPr>
          <w:rFonts w:ascii="Times New Roman" w:hAnsi="Times New Roman"/>
        </w:rPr>
      </w:pPr>
    </w:p>
    <w:p w14:paraId="76FBE9EB" w14:textId="77777777" w:rsidR="008C60F9" w:rsidRDefault="008C60F9">
      <w:pPr>
        <w:spacing w:after="0" w:line="240" w:lineRule="auto"/>
        <w:rPr>
          <w:rFonts w:ascii="Times New Roman" w:hAnsi="Times New Roman"/>
        </w:rPr>
      </w:pPr>
    </w:p>
    <w:p w14:paraId="1E189A02" w14:textId="77777777" w:rsidR="008C60F9" w:rsidRDefault="008C60F9">
      <w:pPr>
        <w:spacing w:after="0" w:line="240" w:lineRule="auto"/>
        <w:rPr>
          <w:rFonts w:ascii="Times New Roman" w:hAnsi="Times New Roman"/>
        </w:rPr>
      </w:pPr>
    </w:p>
    <w:p w14:paraId="4363B204" w14:textId="77777777" w:rsidR="008C60F9" w:rsidRDefault="008C60F9">
      <w:pPr>
        <w:spacing w:after="0" w:line="240" w:lineRule="auto"/>
        <w:rPr>
          <w:rFonts w:ascii="Times New Roman" w:hAnsi="Times New Roman"/>
        </w:rPr>
      </w:pPr>
    </w:p>
    <w:p w14:paraId="65246DD7" w14:textId="77777777" w:rsidR="008C60F9" w:rsidRDefault="008C60F9">
      <w:pPr>
        <w:spacing w:after="0" w:line="240" w:lineRule="auto"/>
        <w:rPr>
          <w:rFonts w:ascii="Times New Roman" w:hAnsi="Times New Roman"/>
        </w:rPr>
      </w:pPr>
    </w:p>
    <w:p w14:paraId="7CCEC4F4" w14:textId="77777777" w:rsidR="008C60F9" w:rsidRDefault="008C60F9">
      <w:pPr>
        <w:spacing w:after="0" w:line="240" w:lineRule="auto"/>
        <w:rPr>
          <w:rFonts w:ascii="Times New Roman" w:hAnsi="Times New Roman"/>
        </w:rPr>
      </w:pPr>
    </w:p>
    <w:p w14:paraId="1915FD86" w14:textId="731458FD" w:rsidR="00961728" w:rsidRDefault="00267173">
      <w:pPr>
        <w:spacing w:after="0" w:line="240" w:lineRule="auto"/>
        <w:jc w:val="right"/>
        <w:rPr>
          <w:rFonts w:ascii="Times New Roman" w:hAnsi="Times New Roman"/>
        </w:rPr>
      </w:pPr>
      <w:bookmarkStart w:id="3" w:name="_Hlk131491856"/>
      <w:r>
        <w:rPr>
          <w:rFonts w:ascii="Times New Roman" w:hAnsi="Times New Roman"/>
        </w:rPr>
        <w:t xml:space="preserve">   Приложение №</w:t>
      </w:r>
      <w:r w:rsidR="00A266DE">
        <w:rPr>
          <w:rFonts w:ascii="Times New Roman" w:hAnsi="Times New Roman"/>
        </w:rPr>
        <w:t xml:space="preserve"> </w:t>
      </w:r>
      <w:r>
        <w:rPr>
          <w:rFonts w:ascii="Times New Roman" w:hAnsi="Times New Roman"/>
        </w:rPr>
        <w:t xml:space="preserve">1                               </w:t>
      </w:r>
    </w:p>
    <w:p w14:paraId="7BABB3A0" w14:textId="69FE9A73" w:rsidR="00961728" w:rsidRDefault="00267173">
      <w:pPr>
        <w:pStyle w:val="2"/>
        <w:spacing w:before="0" w:beforeAutospacing="0" w:after="0" w:afterAutospacing="0"/>
        <w:jc w:val="right"/>
        <w:rPr>
          <w:b w:val="0"/>
          <w:bCs w:val="0"/>
          <w:color w:val="000000"/>
          <w:sz w:val="22"/>
          <w:szCs w:val="22"/>
        </w:rPr>
      </w:pPr>
      <w:r>
        <w:rPr>
          <w:b w:val="0"/>
          <w:bCs w:val="0"/>
          <w:sz w:val="22"/>
          <w:szCs w:val="22"/>
        </w:rPr>
        <w:t xml:space="preserve">к Договору № </w:t>
      </w:r>
      <w:r w:rsidR="00550261">
        <w:rPr>
          <w:b w:val="0"/>
          <w:bCs w:val="0"/>
          <w:color w:val="000000"/>
          <w:sz w:val="22"/>
          <w:szCs w:val="22"/>
        </w:rPr>
        <w:t>ИН-01</w:t>
      </w:r>
    </w:p>
    <w:p w14:paraId="0516F8F0" w14:textId="5F848F7B" w:rsidR="00961728" w:rsidRDefault="00267173">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от </w:t>
      </w:r>
      <w:proofErr w:type="gramStart"/>
      <w:r>
        <w:rPr>
          <w:rFonts w:ascii="Times New Roman" w:eastAsia="Times New Roman" w:hAnsi="Times New Roman"/>
          <w:lang w:eastAsia="ru-RU"/>
        </w:rPr>
        <w:t>«</w:t>
      </w:r>
      <w:r w:rsidR="00A03ED6">
        <w:rPr>
          <w:rFonts w:ascii="Times New Roman" w:eastAsia="Times New Roman" w:hAnsi="Times New Roman"/>
          <w:lang w:eastAsia="ru-RU"/>
        </w:rPr>
        <w:t xml:space="preserve">  </w:t>
      </w:r>
      <w:proofErr w:type="gramEnd"/>
      <w:r w:rsidR="00A03ED6">
        <w:rPr>
          <w:rFonts w:ascii="Times New Roman" w:eastAsia="Times New Roman" w:hAnsi="Times New Roman"/>
          <w:lang w:eastAsia="ru-RU"/>
        </w:rPr>
        <w:t xml:space="preserve"> </w:t>
      </w:r>
      <w:r>
        <w:rPr>
          <w:rFonts w:ascii="Times New Roman" w:eastAsia="Times New Roman" w:hAnsi="Times New Roman"/>
          <w:lang w:eastAsia="ru-RU"/>
        </w:rPr>
        <w:t>»</w:t>
      </w:r>
      <w:r w:rsidR="005A2927">
        <w:rPr>
          <w:rFonts w:ascii="Times New Roman" w:eastAsia="Times New Roman" w:hAnsi="Times New Roman"/>
          <w:lang w:eastAsia="ru-RU"/>
        </w:rPr>
        <w:t xml:space="preserve"> </w:t>
      </w:r>
      <w:r w:rsidR="00550261">
        <w:rPr>
          <w:rFonts w:ascii="Times New Roman" w:eastAsia="Times New Roman" w:hAnsi="Times New Roman"/>
          <w:lang w:eastAsia="ru-RU"/>
        </w:rPr>
        <w:t>июня</w:t>
      </w:r>
      <w:r>
        <w:rPr>
          <w:rFonts w:ascii="Times New Roman" w:eastAsia="Times New Roman" w:hAnsi="Times New Roman"/>
          <w:lang w:eastAsia="ru-RU"/>
        </w:rPr>
        <w:t xml:space="preserve"> 202</w:t>
      </w:r>
      <w:r w:rsidR="00AE5FF4">
        <w:rPr>
          <w:rFonts w:ascii="Times New Roman" w:eastAsia="Times New Roman" w:hAnsi="Times New Roman"/>
          <w:lang w:eastAsia="ru-RU"/>
        </w:rPr>
        <w:t>6</w:t>
      </w:r>
      <w:r>
        <w:rPr>
          <w:rFonts w:ascii="Times New Roman" w:eastAsia="Times New Roman" w:hAnsi="Times New Roman"/>
          <w:lang w:eastAsia="ru-RU"/>
        </w:rPr>
        <w:t xml:space="preserve"> </w:t>
      </w:r>
      <w:bookmarkEnd w:id="3"/>
      <w:r>
        <w:rPr>
          <w:rFonts w:ascii="Times New Roman" w:eastAsia="Times New Roman" w:hAnsi="Times New Roman"/>
          <w:lang w:eastAsia="ru-RU"/>
        </w:rPr>
        <w:t xml:space="preserve">г.  </w:t>
      </w:r>
    </w:p>
    <w:p w14:paraId="5D58D3BF" w14:textId="77777777" w:rsidR="00961728" w:rsidRPr="00C8382E" w:rsidRDefault="00961728">
      <w:pPr>
        <w:spacing w:after="0" w:line="240" w:lineRule="auto"/>
        <w:jc w:val="right"/>
        <w:rPr>
          <w:rFonts w:ascii="Times New Roman" w:hAnsi="Times New Roman"/>
        </w:rPr>
      </w:pPr>
    </w:p>
    <w:p w14:paraId="199E3854" w14:textId="20B7E3EE" w:rsidR="00736F13" w:rsidRDefault="00736F13" w:rsidP="00736F13">
      <w:pPr>
        <w:spacing w:after="0" w:line="240" w:lineRule="auto"/>
        <w:rPr>
          <w:rFonts w:ascii="Times New Roman" w:hAnsi="Times New Roman"/>
          <w:b/>
          <w:bCs/>
        </w:rPr>
      </w:pPr>
      <w:r w:rsidRPr="00C8382E">
        <w:rPr>
          <w:rFonts w:ascii="Times New Roman" w:hAnsi="Times New Roman"/>
        </w:rPr>
        <w:t xml:space="preserve">                                                                                     </w:t>
      </w:r>
      <w:bookmarkStart w:id="4" w:name="_Hlk131491870"/>
      <w:r w:rsidR="00267173" w:rsidRPr="00C8382E">
        <w:rPr>
          <w:rFonts w:ascii="Times New Roman" w:hAnsi="Times New Roman"/>
          <w:b/>
          <w:bCs/>
        </w:rPr>
        <w:t>Спецификаци</w:t>
      </w:r>
      <w:r w:rsidRPr="00C8382E">
        <w:rPr>
          <w:rFonts w:ascii="Times New Roman" w:hAnsi="Times New Roman"/>
          <w:b/>
          <w:bCs/>
        </w:rPr>
        <w:t>я</w:t>
      </w:r>
      <w:bookmarkEnd w:id="4"/>
    </w:p>
    <w:p w14:paraId="17EE89BC" w14:textId="77777777" w:rsidR="008C60F9" w:rsidRDefault="008C60F9" w:rsidP="00736F13">
      <w:pPr>
        <w:spacing w:after="0" w:line="240" w:lineRule="auto"/>
        <w:rPr>
          <w:rFonts w:ascii="Times New Roman" w:hAnsi="Times New Roman"/>
          <w:b/>
          <w:bCs/>
        </w:rPr>
      </w:pPr>
    </w:p>
    <w:tbl>
      <w:tblPr>
        <w:tblStyle w:val="aa"/>
        <w:tblW w:w="10485" w:type="dxa"/>
        <w:tblLayout w:type="fixed"/>
        <w:tblLook w:val="04A0" w:firstRow="1" w:lastRow="0" w:firstColumn="1" w:lastColumn="0" w:noHBand="0" w:noVBand="1"/>
      </w:tblPr>
      <w:tblGrid>
        <w:gridCol w:w="560"/>
        <w:gridCol w:w="2979"/>
        <w:gridCol w:w="1843"/>
        <w:gridCol w:w="850"/>
        <w:gridCol w:w="851"/>
        <w:gridCol w:w="1134"/>
        <w:gridCol w:w="850"/>
        <w:gridCol w:w="1418"/>
      </w:tblGrid>
      <w:tr w:rsidR="00550261" w:rsidRPr="00F72511" w14:paraId="1F4DBDEE" w14:textId="77777777" w:rsidTr="006F2BF8">
        <w:tc>
          <w:tcPr>
            <w:tcW w:w="560" w:type="dxa"/>
          </w:tcPr>
          <w:p w14:paraId="681A1982"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 п/п</w:t>
            </w:r>
          </w:p>
        </w:tc>
        <w:tc>
          <w:tcPr>
            <w:tcW w:w="2979" w:type="dxa"/>
          </w:tcPr>
          <w:p w14:paraId="4C516D10" w14:textId="77777777" w:rsidR="00550261" w:rsidRPr="00F72511" w:rsidRDefault="00550261" w:rsidP="00007F01">
            <w:pPr>
              <w:rPr>
                <w:rFonts w:ascii="Times New Roman" w:eastAsia="Times New Roman" w:hAnsi="Times New Roman"/>
                <w:b/>
                <w:bCs/>
              </w:rPr>
            </w:pPr>
          </w:p>
          <w:p w14:paraId="6AD1DAAC" w14:textId="77777777" w:rsidR="00550261" w:rsidRPr="00F72511" w:rsidRDefault="00550261" w:rsidP="00007F01">
            <w:pPr>
              <w:rPr>
                <w:rFonts w:ascii="Times New Roman" w:eastAsia="Times New Roman" w:hAnsi="Times New Roman"/>
                <w:b/>
                <w:bCs/>
              </w:rPr>
            </w:pPr>
          </w:p>
          <w:p w14:paraId="0FBEECDA"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Наименование товара</w:t>
            </w:r>
          </w:p>
        </w:tc>
        <w:tc>
          <w:tcPr>
            <w:tcW w:w="1843" w:type="dxa"/>
          </w:tcPr>
          <w:p w14:paraId="2A911E1F"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Страна производитель</w:t>
            </w:r>
          </w:p>
        </w:tc>
        <w:tc>
          <w:tcPr>
            <w:tcW w:w="850" w:type="dxa"/>
          </w:tcPr>
          <w:p w14:paraId="1C3D4436"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Ед. изм.</w:t>
            </w:r>
          </w:p>
        </w:tc>
        <w:tc>
          <w:tcPr>
            <w:tcW w:w="851" w:type="dxa"/>
          </w:tcPr>
          <w:p w14:paraId="756E80E3"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Кол-во</w:t>
            </w:r>
          </w:p>
        </w:tc>
        <w:tc>
          <w:tcPr>
            <w:tcW w:w="1134" w:type="dxa"/>
          </w:tcPr>
          <w:p w14:paraId="2B538A4A"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Цена ед. товара с НДС, в руб.</w:t>
            </w:r>
          </w:p>
        </w:tc>
        <w:tc>
          <w:tcPr>
            <w:tcW w:w="850" w:type="dxa"/>
          </w:tcPr>
          <w:p w14:paraId="3EECFC3E" w14:textId="77777777" w:rsidR="00550261" w:rsidRPr="00F72511" w:rsidRDefault="00550261" w:rsidP="00007F01">
            <w:pPr>
              <w:jc w:val="center"/>
              <w:rPr>
                <w:rFonts w:ascii="Times New Roman" w:eastAsia="Times New Roman" w:hAnsi="Times New Roman"/>
                <w:b/>
                <w:bCs/>
              </w:rPr>
            </w:pPr>
            <w:r w:rsidRPr="00F72511">
              <w:rPr>
                <w:rFonts w:ascii="Times New Roman" w:eastAsia="Times New Roman" w:hAnsi="Times New Roman"/>
                <w:b/>
                <w:bCs/>
              </w:rPr>
              <w:t>Ставка НДС</w:t>
            </w:r>
          </w:p>
        </w:tc>
        <w:tc>
          <w:tcPr>
            <w:tcW w:w="1418" w:type="dxa"/>
          </w:tcPr>
          <w:p w14:paraId="2495BBAE" w14:textId="77777777" w:rsidR="00550261" w:rsidRPr="00F72511" w:rsidRDefault="00550261" w:rsidP="00007F01">
            <w:pPr>
              <w:rPr>
                <w:rFonts w:ascii="Times New Roman" w:hAnsi="Times New Roman"/>
                <w:b/>
                <w:bCs/>
              </w:rPr>
            </w:pPr>
            <w:r w:rsidRPr="00F72511">
              <w:rPr>
                <w:rFonts w:ascii="Times New Roman" w:eastAsia="Times New Roman" w:hAnsi="Times New Roman"/>
                <w:b/>
                <w:bCs/>
              </w:rPr>
              <w:t>Стоимость с НДС, в руб.</w:t>
            </w:r>
          </w:p>
        </w:tc>
      </w:tr>
      <w:tr w:rsidR="00550261" w:rsidRPr="00F72511" w14:paraId="7F891EB2" w14:textId="77777777" w:rsidTr="006F2BF8">
        <w:tc>
          <w:tcPr>
            <w:tcW w:w="560" w:type="dxa"/>
          </w:tcPr>
          <w:p w14:paraId="047C2463" w14:textId="77777777" w:rsidR="00550261" w:rsidRPr="00F72511" w:rsidRDefault="00550261" w:rsidP="00007F01">
            <w:pPr>
              <w:rPr>
                <w:rFonts w:ascii="Times New Roman" w:hAnsi="Times New Roman"/>
                <w:b/>
                <w:bCs/>
              </w:rPr>
            </w:pPr>
            <w:r w:rsidRPr="00F72511">
              <w:rPr>
                <w:rFonts w:ascii="Times New Roman" w:hAnsi="Times New Roman"/>
                <w:b/>
                <w:bCs/>
              </w:rPr>
              <w:t>1.</w:t>
            </w:r>
          </w:p>
        </w:tc>
        <w:tc>
          <w:tcPr>
            <w:tcW w:w="2979" w:type="dxa"/>
          </w:tcPr>
          <w:p w14:paraId="298CA409" w14:textId="77777777" w:rsidR="00550261" w:rsidRPr="00F72511" w:rsidRDefault="00550261" w:rsidP="00550261">
            <w:pPr>
              <w:widowControl w:val="0"/>
              <w:pBdr>
                <w:top w:val="nil"/>
                <w:left w:val="nil"/>
                <w:bottom w:val="nil"/>
                <w:right w:val="nil"/>
                <w:between w:val="nil"/>
              </w:pBdr>
              <w:tabs>
                <w:tab w:val="left" w:pos="3096"/>
              </w:tabs>
              <w:spacing w:after="0"/>
              <w:rPr>
                <w:rFonts w:ascii="Times New Roman" w:hAnsi="Times New Roman"/>
              </w:rPr>
            </w:pPr>
            <w:r w:rsidRPr="00F72511">
              <w:rPr>
                <w:rFonts w:ascii="Times New Roman" w:hAnsi="Times New Roman"/>
              </w:rPr>
              <w:t xml:space="preserve">Перчатки смотровые одноразовые нестерильные латексные </w:t>
            </w:r>
            <w:r w:rsidRPr="00F72511">
              <w:rPr>
                <w:rFonts w:ascii="Times New Roman" w:hAnsi="Times New Roman"/>
                <w:lang w:val="en-US"/>
              </w:rPr>
              <w:t>SFM</w:t>
            </w:r>
            <w:r w:rsidRPr="00F72511">
              <w:rPr>
                <w:rFonts w:ascii="Times New Roman" w:hAnsi="Times New Roman"/>
              </w:rPr>
              <w:t xml:space="preserve">, вариант исполнения: Латексные, </w:t>
            </w:r>
            <w:proofErr w:type="spellStart"/>
            <w:r w:rsidRPr="00F72511">
              <w:rPr>
                <w:rFonts w:ascii="Times New Roman" w:hAnsi="Times New Roman"/>
              </w:rPr>
              <w:t>неопудренные</w:t>
            </w:r>
            <w:proofErr w:type="spellEnd"/>
            <w:r w:rsidRPr="00F72511">
              <w:rPr>
                <w:rFonts w:ascii="Times New Roman" w:hAnsi="Times New Roman"/>
              </w:rPr>
              <w:t>, текстурированные на пальцах, хлоринация однократная, размер М, №50 пар</w:t>
            </w:r>
          </w:p>
          <w:p w14:paraId="137DBE58" w14:textId="77777777" w:rsidR="00550261" w:rsidRPr="00F72511" w:rsidRDefault="00550261" w:rsidP="00550261">
            <w:pPr>
              <w:widowControl w:val="0"/>
              <w:pBdr>
                <w:top w:val="nil"/>
                <w:left w:val="nil"/>
                <w:bottom w:val="nil"/>
                <w:right w:val="nil"/>
                <w:between w:val="nil"/>
              </w:pBdr>
              <w:tabs>
                <w:tab w:val="left" w:pos="3096"/>
              </w:tabs>
              <w:spacing w:after="0"/>
              <w:rPr>
                <w:rFonts w:ascii="Times New Roman" w:hAnsi="Times New Roman"/>
              </w:rPr>
            </w:pPr>
            <w:r w:rsidRPr="00F72511">
              <w:rPr>
                <w:rFonts w:ascii="Times New Roman" w:hAnsi="Times New Roman"/>
              </w:rPr>
              <w:t>ОКПД 2:22.19.60.119</w:t>
            </w:r>
          </w:p>
        </w:tc>
        <w:tc>
          <w:tcPr>
            <w:tcW w:w="1843" w:type="dxa"/>
          </w:tcPr>
          <w:p w14:paraId="59FBFDF9" w14:textId="7DC8142C" w:rsidR="00550261" w:rsidRPr="00F72511" w:rsidRDefault="00550261" w:rsidP="00007F01">
            <w:pPr>
              <w:jc w:val="center"/>
              <w:rPr>
                <w:rFonts w:ascii="Times New Roman" w:hAnsi="Times New Roman"/>
              </w:rPr>
            </w:pPr>
          </w:p>
        </w:tc>
        <w:tc>
          <w:tcPr>
            <w:tcW w:w="850" w:type="dxa"/>
          </w:tcPr>
          <w:p w14:paraId="334B28A7" w14:textId="77777777" w:rsidR="00550261" w:rsidRPr="00F72511" w:rsidRDefault="00550261" w:rsidP="00007F01">
            <w:pPr>
              <w:jc w:val="center"/>
              <w:rPr>
                <w:rFonts w:ascii="Times New Roman" w:hAnsi="Times New Roman"/>
              </w:rPr>
            </w:pPr>
            <w:r w:rsidRPr="00F72511">
              <w:rPr>
                <w:rFonts w:ascii="Times New Roman" w:hAnsi="Times New Roman"/>
              </w:rPr>
              <w:t>пара</w:t>
            </w:r>
          </w:p>
        </w:tc>
        <w:tc>
          <w:tcPr>
            <w:tcW w:w="851" w:type="dxa"/>
          </w:tcPr>
          <w:p w14:paraId="6563576C" w14:textId="7FBAE087" w:rsidR="00550261" w:rsidRPr="00F72511" w:rsidRDefault="00550261" w:rsidP="00007F01">
            <w:pPr>
              <w:jc w:val="center"/>
              <w:rPr>
                <w:rFonts w:ascii="Times New Roman" w:hAnsi="Times New Roman"/>
              </w:rPr>
            </w:pPr>
          </w:p>
        </w:tc>
        <w:tc>
          <w:tcPr>
            <w:tcW w:w="1134" w:type="dxa"/>
          </w:tcPr>
          <w:p w14:paraId="2F1DB263" w14:textId="3F44A7AF" w:rsidR="00550261" w:rsidRPr="00F72511" w:rsidRDefault="00550261" w:rsidP="00007F01">
            <w:pPr>
              <w:jc w:val="center"/>
              <w:rPr>
                <w:rFonts w:ascii="Times New Roman" w:hAnsi="Times New Roman"/>
              </w:rPr>
            </w:pPr>
          </w:p>
        </w:tc>
        <w:tc>
          <w:tcPr>
            <w:tcW w:w="850" w:type="dxa"/>
          </w:tcPr>
          <w:p w14:paraId="215145E0" w14:textId="47E1BC2A" w:rsidR="00550261" w:rsidRPr="00F72511" w:rsidRDefault="00550261" w:rsidP="00007F01">
            <w:pPr>
              <w:jc w:val="center"/>
              <w:rPr>
                <w:rFonts w:ascii="Times New Roman" w:hAnsi="Times New Roman"/>
              </w:rPr>
            </w:pPr>
          </w:p>
        </w:tc>
        <w:tc>
          <w:tcPr>
            <w:tcW w:w="1418" w:type="dxa"/>
          </w:tcPr>
          <w:p w14:paraId="45F267E9" w14:textId="39FC7E0F" w:rsidR="00550261" w:rsidRPr="00F72511" w:rsidRDefault="00550261" w:rsidP="00007F01">
            <w:pPr>
              <w:jc w:val="center"/>
              <w:rPr>
                <w:rFonts w:ascii="Times New Roman" w:hAnsi="Times New Roman"/>
              </w:rPr>
            </w:pPr>
          </w:p>
        </w:tc>
      </w:tr>
      <w:tr w:rsidR="00550261" w:rsidRPr="00F72511" w14:paraId="71E7FB5D" w14:textId="77777777" w:rsidTr="006F2BF8">
        <w:tc>
          <w:tcPr>
            <w:tcW w:w="560" w:type="dxa"/>
          </w:tcPr>
          <w:p w14:paraId="4A6B96B0" w14:textId="77777777" w:rsidR="00550261" w:rsidRPr="00F72511" w:rsidRDefault="00550261" w:rsidP="00007F01">
            <w:pPr>
              <w:rPr>
                <w:rFonts w:ascii="Times New Roman" w:hAnsi="Times New Roman"/>
                <w:b/>
                <w:bCs/>
              </w:rPr>
            </w:pPr>
            <w:r w:rsidRPr="00F72511">
              <w:rPr>
                <w:rFonts w:ascii="Times New Roman" w:hAnsi="Times New Roman"/>
                <w:b/>
                <w:bCs/>
              </w:rPr>
              <w:t>2.</w:t>
            </w:r>
          </w:p>
        </w:tc>
        <w:tc>
          <w:tcPr>
            <w:tcW w:w="2979" w:type="dxa"/>
          </w:tcPr>
          <w:p w14:paraId="1C80B9E1" w14:textId="77777777" w:rsidR="00550261" w:rsidRPr="00F72511" w:rsidRDefault="00550261" w:rsidP="00550261">
            <w:pPr>
              <w:spacing w:after="0"/>
              <w:rPr>
                <w:rFonts w:ascii="Times New Roman" w:hAnsi="Times New Roman"/>
              </w:rPr>
            </w:pPr>
            <w:r w:rsidRPr="00F72511">
              <w:rPr>
                <w:rFonts w:ascii="Times New Roman" w:hAnsi="Times New Roman"/>
              </w:rPr>
              <w:t>ML107K3 Перчатки медицинские диагностические (смотровые) одноразовые нестерильные "BENOVY" из натурального латекса,</w:t>
            </w:r>
          </w:p>
          <w:p w14:paraId="11679B59" w14:textId="77777777" w:rsidR="00550261" w:rsidRPr="00F72511" w:rsidRDefault="00550261" w:rsidP="00550261">
            <w:pPr>
              <w:spacing w:after="0"/>
              <w:rPr>
                <w:rFonts w:ascii="Times New Roman" w:hAnsi="Times New Roman"/>
              </w:rPr>
            </w:pPr>
            <w:r w:rsidRPr="00F72511">
              <w:rPr>
                <w:rFonts w:ascii="Times New Roman" w:hAnsi="Times New Roman"/>
              </w:rPr>
              <w:t xml:space="preserve">текстурированные на пальцах, </w:t>
            </w:r>
            <w:proofErr w:type="spellStart"/>
            <w:r w:rsidRPr="00F72511">
              <w:rPr>
                <w:rFonts w:ascii="Times New Roman" w:hAnsi="Times New Roman"/>
              </w:rPr>
              <w:t>неопудренные</w:t>
            </w:r>
            <w:proofErr w:type="spellEnd"/>
            <w:r w:rsidRPr="00F72511">
              <w:rPr>
                <w:rFonts w:ascii="Times New Roman" w:hAnsi="Times New Roman"/>
              </w:rPr>
              <w:t>, хлорированные (манжета с валиком), цвет:</w:t>
            </w:r>
          </w:p>
          <w:p w14:paraId="4EBF580F" w14:textId="77777777" w:rsidR="00550261" w:rsidRPr="00F72511" w:rsidRDefault="00550261" w:rsidP="00550261">
            <w:pPr>
              <w:spacing w:after="0"/>
              <w:rPr>
                <w:rFonts w:ascii="Times New Roman" w:hAnsi="Times New Roman"/>
              </w:rPr>
            </w:pPr>
            <w:r w:rsidRPr="00F72511">
              <w:rPr>
                <w:rFonts w:ascii="Times New Roman" w:hAnsi="Times New Roman"/>
              </w:rPr>
              <w:t xml:space="preserve">натуральный, размер: M. </w:t>
            </w:r>
          </w:p>
          <w:p w14:paraId="1DA2102B" w14:textId="77777777" w:rsidR="00550261" w:rsidRPr="00F72511" w:rsidRDefault="00550261" w:rsidP="00550261">
            <w:pPr>
              <w:spacing w:after="0"/>
              <w:rPr>
                <w:rFonts w:ascii="Times New Roman" w:hAnsi="Times New Roman"/>
              </w:rPr>
            </w:pPr>
            <w:r w:rsidRPr="00F72511">
              <w:rPr>
                <w:rFonts w:ascii="Times New Roman" w:hAnsi="Times New Roman"/>
              </w:rPr>
              <w:t>ОКПД 2:22.19.60.119</w:t>
            </w:r>
          </w:p>
        </w:tc>
        <w:tc>
          <w:tcPr>
            <w:tcW w:w="1843" w:type="dxa"/>
          </w:tcPr>
          <w:p w14:paraId="6D52F77E" w14:textId="267CE762" w:rsidR="00550261" w:rsidRPr="00F72511" w:rsidRDefault="00550261" w:rsidP="00007F01">
            <w:pPr>
              <w:jc w:val="center"/>
              <w:rPr>
                <w:rFonts w:ascii="Times New Roman" w:hAnsi="Times New Roman"/>
              </w:rPr>
            </w:pPr>
          </w:p>
        </w:tc>
        <w:tc>
          <w:tcPr>
            <w:tcW w:w="850" w:type="dxa"/>
          </w:tcPr>
          <w:p w14:paraId="22ED8D9E" w14:textId="77777777" w:rsidR="00550261" w:rsidRPr="00F72511" w:rsidRDefault="00550261" w:rsidP="00007F01">
            <w:pPr>
              <w:jc w:val="center"/>
              <w:rPr>
                <w:rFonts w:ascii="Times New Roman" w:hAnsi="Times New Roman"/>
              </w:rPr>
            </w:pPr>
            <w:r w:rsidRPr="00F72511">
              <w:rPr>
                <w:rFonts w:ascii="Times New Roman" w:hAnsi="Times New Roman"/>
              </w:rPr>
              <w:t>пара</w:t>
            </w:r>
          </w:p>
        </w:tc>
        <w:tc>
          <w:tcPr>
            <w:tcW w:w="851" w:type="dxa"/>
          </w:tcPr>
          <w:p w14:paraId="0E5EAF28" w14:textId="20C55D97" w:rsidR="00550261" w:rsidRPr="00F72511" w:rsidRDefault="00550261" w:rsidP="00007F01">
            <w:pPr>
              <w:jc w:val="center"/>
              <w:rPr>
                <w:rFonts w:ascii="Times New Roman" w:hAnsi="Times New Roman"/>
              </w:rPr>
            </w:pPr>
          </w:p>
        </w:tc>
        <w:tc>
          <w:tcPr>
            <w:tcW w:w="1134" w:type="dxa"/>
          </w:tcPr>
          <w:p w14:paraId="61725351" w14:textId="4EA42C2B" w:rsidR="00550261" w:rsidRPr="00F72511" w:rsidRDefault="00550261" w:rsidP="00007F01">
            <w:pPr>
              <w:jc w:val="center"/>
              <w:rPr>
                <w:rFonts w:ascii="Times New Roman" w:hAnsi="Times New Roman"/>
              </w:rPr>
            </w:pPr>
          </w:p>
        </w:tc>
        <w:tc>
          <w:tcPr>
            <w:tcW w:w="850" w:type="dxa"/>
          </w:tcPr>
          <w:p w14:paraId="79F336B2" w14:textId="0B3F3DF3" w:rsidR="00550261" w:rsidRPr="00F72511" w:rsidRDefault="00550261" w:rsidP="00007F01">
            <w:pPr>
              <w:jc w:val="center"/>
              <w:rPr>
                <w:rFonts w:ascii="Times New Roman" w:hAnsi="Times New Roman"/>
              </w:rPr>
            </w:pPr>
          </w:p>
        </w:tc>
        <w:tc>
          <w:tcPr>
            <w:tcW w:w="1418" w:type="dxa"/>
          </w:tcPr>
          <w:p w14:paraId="02863691" w14:textId="14383BF7" w:rsidR="00550261" w:rsidRPr="00F72511" w:rsidRDefault="00550261" w:rsidP="00007F01">
            <w:pPr>
              <w:jc w:val="center"/>
              <w:rPr>
                <w:rFonts w:ascii="Times New Roman" w:hAnsi="Times New Roman"/>
              </w:rPr>
            </w:pPr>
          </w:p>
        </w:tc>
      </w:tr>
      <w:tr w:rsidR="00550261" w:rsidRPr="00F72511" w14:paraId="7B339FA3" w14:textId="77777777" w:rsidTr="006F2BF8">
        <w:tc>
          <w:tcPr>
            <w:tcW w:w="560" w:type="dxa"/>
          </w:tcPr>
          <w:p w14:paraId="6BA322CF" w14:textId="77777777" w:rsidR="00550261" w:rsidRPr="00F72511" w:rsidRDefault="00550261" w:rsidP="00007F01">
            <w:pPr>
              <w:rPr>
                <w:rFonts w:ascii="Times New Roman" w:hAnsi="Times New Roman"/>
                <w:b/>
                <w:bCs/>
              </w:rPr>
            </w:pPr>
            <w:r w:rsidRPr="00F72511">
              <w:rPr>
                <w:rFonts w:ascii="Times New Roman" w:hAnsi="Times New Roman"/>
                <w:b/>
                <w:bCs/>
              </w:rPr>
              <w:t>3.</w:t>
            </w:r>
          </w:p>
        </w:tc>
        <w:tc>
          <w:tcPr>
            <w:tcW w:w="2979" w:type="dxa"/>
          </w:tcPr>
          <w:p w14:paraId="6C7B5210" w14:textId="77777777" w:rsidR="00550261" w:rsidRPr="00F72511" w:rsidRDefault="00550261" w:rsidP="00550261">
            <w:pPr>
              <w:spacing w:after="0"/>
              <w:rPr>
                <w:rFonts w:ascii="Times New Roman" w:hAnsi="Times New Roman"/>
              </w:rPr>
            </w:pPr>
            <w:r w:rsidRPr="00F72511">
              <w:rPr>
                <w:rFonts w:ascii="Times New Roman" w:hAnsi="Times New Roman"/>
              </w:rPr>
              <w:t xml:space="preserve">B127KU3 Перчатки медицинские диагностические (смотровые) одноразовые нестерильные "BENOVY" из натурального латекса текстурированные </w:t>
            </w:r>
            <w:proofErr w:type="spellStart"/>
            <w:r w:rsidRPr="00F72511">
              <w:rPr>
                <w:rFonts w:ascii="Times New Roman" w:hAnsi="Times New Roman"/>
              </w:rPr>
              <w:t>неопудренные</w:t>
            </w:r>
            <w:proofErr w:type="spellEnd"/>
            <w:r w:rsidRPr="00F72511">
              <w:rPr>
                <w:rFonts w:ascii="Times New Roman" w:hAnsi="Times New Roman"/>
              </w:rPr>
              <w:t xml:space="preserve"> с двукратной хлоринацией (манжета с валиком); цвет: натуральный, размер M </w:t>
            </w:r>
          </w:p>
          <w:p w14:paraId="52081B2F" w14:textId="77777777" w:rsidR="00550261" w:rsidRPr="00F72511" w:rsidRDefault="00550261" w:rsidP="00550261">
            <w:pPr>
              <w:spacing w:after="0"/>
              <w:rPr>
                <w:rFonts w:ascii="Times New Roman" w:hAnsi="Times New Roman"/>
              </w:rPr>
            </w:pPr>
            <w:r w:rsidRPr="00F72511">
              <w:rPr>
                <w:rFonts w:ascii="Times New Roman" w:hAnsi="Times New Roman"/>
              </w:rPr>
              <w:t>ОКПД 2:22.19.60.119</w:t>
            </w:r>
          </w:p>
        </w:tc>
        <w:tc>
          <w:tcPr>
            <w:tcW w:w="1843" w:type="dxa"/>
          </w:tcPr>
          <w:p w14:paraId="1C07BF28" w14:textId="4C613E68" w:rsidR="00550261" w:rsidRPr="00F72511" w:rsidRDefault="00550261" w:rsidP="00007F01">
            <w:pPr>
              <w:jc w:val="center"/>
              <w:rPr>
                <w:rFonts w:ascii="Times New Roman" w:hAnsi="Times New Roman"/>
              </w:rPr>
            </w:pPr>
          </w:p>
        </w:tc>
        <w:tc>
          <w:tcPr>
            <w:tcW w:w="850" w:type="dxa"/>
          </w:tcPr>
          <w:p w14:paraId="703D1647" w14:textId="7F9A51FB" w:rsidR="00550261" w:rsidRPr="00F72511" w:rsidRDefault="00A03ED6" w:rsidP="00007F01">
            <w:pPr>
              <w:jc w:val="center"/>
              <w:rPr>
                <w:rFonts w:ascii="Times New Roman" w:hAnsi="Times New Roman"/>
              </w:rPr>
            </w:pPr>
            <w:r>
              <w:rPr>
                <w:rFonts w:ascii="Times New Roman" w:hAnsi="Times New Roman"/>
              </w:rPr>
              <w:t>пара</w:t>
            </w:r>
          </w:p>
        </w:tc>
        <w:tc>
          <w:tcPr>
            <w:tcW w:w="851" w:type="dxa"/>
          </w:tcPr>
          <w:p w14:paraId="728C9D32" w14:textId="34B3482C" w:rsidR="00550261" w:rsidRPr="00F72511" w:rsidRDefault="00550261" w:rsidP="00007F01">
            <w:pPr>
              <w:jc w:val="center"/>
              <w:rPr>
                <w:rFonts w:ascii="Times New Roman" w:hAnsi="Times New Roman"/>
              </w:rPr>
            </w:pPr>
          </w:p>
        </w:tc>
        <w:tc>
          <w:tcPr>
            <w:tcW w:w="1134" w:type="dxa"/>
          </w:tcPr>
          <w:p w14:paraId="17778DAA" w14:textId="5CE49421" w:rsidR="00550261" w:rsidRPr="00F72511" w:rsidRDefault="00550261" w:rsidP="00007F01">
            <w:pPr>
              <w:jc w:val="center"/>
              <w:rPr>
                <w:rFonts w:ascii="Times New Roman" w:hAnsi="Times New Roman"/>
              </w:rPr>
            </w:pPr>
          </w:p>
        </w:tc>
        <w:tc>
          <w:tcPr>
            <w:tcW w:w="850" w:type="dxa"/>
          </w:tcPr>
          <w:p w14:paraId="60826808" w14:textId="48138F27" w:rsidR="00550261" w:rsidRPr="00F72511" w:rsidRDefault="00550261" w:rsidP="00007F01">
            <w:pPr>
              <w:jc w:val="center"/>
              <w:rPr>
                <w:rFonts w:ascii="Times New Roman" w:hAnsi="Times New Roman"/>
              </w:rPr>
            </w:pPr>
          </w:p>
        </w:tc>
        <w:tc>
          <w:tcPr>
            <w:tcW w:w="1418" w:type="dxa"/>
          </w:tcPr>
          <w:p w14:paraId="2B0F0B5C" w14:textId="77777777" w:rsidR="00550261" w:rsidRPr="00F72511" w:rsidRDefault="00550261" w:rsidP="00A03ED6">
            <w:pPr>
              <w:jc w:val="center"/>
              <w:rPr>
                <w:rFonts w:ascii="Times New Roman" w:hAnsi="Times New Roman"/>
              </w:rPr>
            </w:pPr>
          </w:p>
        </w:tc>
      </w:tr>
      <w:tr w:rsidR="00550261" w:rsidRPr="00F72511" w14:paraId="4A01F291" w14:textId="77777777" w:rsidTr="006F2BF8">
        <w:tc>
          <w:tcPr>
            <w:tcW w:w="560" w:type="dxa"/>
          </w:tcPr>
          <w:p w14:paraId="06801A8B" w14:textId="77777777" w:rsidR="00550261" w:rsidRPr="00F72511" w:rsidRDefault="00550261" w:rsidP="00007F01">
            <w:pPr>
              <w:rPr>
                <w:rFonts w:ascii="Times New Roman" w:hAnsi="Times New Roman"/>
                <w:b/>
                <w:bCs/>
              </w:rPr>
            </w:pPr>
            <w:r w:rsidRPr="00F72511">
              <w:rPr>
                <w:rFonts w:ascii="Times New Roman" w:hAnsi="Times New Roman"/>
                <w:b/>
                <w:bCs/>
              </w:rPr>
              <w:t>4.</w:t>
            </w:r>
          </w:p>
        </w:tc>
        <w:tc>
          <w:tcPr>
            <w:tcW w:w="2979" w:type="dxa"/>
          </w:tcPr>
          <w:p w14:paraId="7B86F061" w14:textId="77777777" w:rsidR="00550261" w:rsidRPr="00F72511" w:rsidRDefault="00550261" w:rsidP="00550261">
            <w:pPr>
              <w:spacing w:after="0"/>
              <w:rPr>
                <w:rFonts w:ascii="Times New Roman" w:hAnsi="Times New Roman"/>
              </w:rPr>
            </w:pPr>
            <w:r w:rsidRPr="00F72511">
              <w:rPr>
                <w:rFonts w:ascii="Times New Roman" w:hAnsi="Times New Roman"/>
              </w:rPr>
              <w:t>Рулоны "</w:t>
            </w:r>
            <w:proofErr w:type="spellStart"/>
            <w:r w:rsidRPr="00F72511">
              <w:rPr>
                <w:rFonts w:ascii="Times New Roman" w:hAnsi="Times New Roman"/>
              </w:rPr>
              <w:t>Клинипак</w:t>
            </w:r>
            <w:proofErr w:type="spellEnd"/>
            <w:r w:rsidRPr="00F72511">
              <w:rPr>
                <w:rFonts w:ascii="Times New Roman" w:hAnsi="Times New Roman"/>
              </w:rPr>
              <w:t>" для медицинской паровой, газовой, плазменной и радиационной стерилизации рулоны плоские (бумага/пленка) 200мм/200м</w:t>
            </w:r>
          </w:p>
          <w:p w14:paraId="02C0A7B0" w14:textId="77777777" w:rsidR="00550261" w:rsidRPr="00F72511" w:rsidRDefault="00550261" w:rsidP="00550261">
            <w:pPr>
              <w:spacing w:after="0"/>
              <w:rPr>
                <w:rFonts w:ascii="Times New Roman" w:hAnsi="Times New Roman"/>
              </w:rPr>
            </w:pPr>
            <w:r w:rsidRPr="00F72511">
              <w:rPr>
                <w:rFonts w:ascii="Times New Roman" w:hAnsi="Times New Roman"/>
              </w:rPr>
              <w:t>ОКПД 2:32.50.50.000</w:t>
            </w:r>
          </w:p>
        </w:tc>
        <w:tc>
          <w:tcPr>
            <w:tcW w:w="1843" w:type="dxa"/>
          </w:tcPr>
          <w:p w14:paraId="33EDB486" w14:textId="3167AADA" w:rsidR="00550261" w:rsidRPr="00F72511" w:rsidRDefault="00550261" w:rsidP="00007F01">
            <w:pPr>
              <w:jc w:val="center"/>
              <w:rPr>
                <w:rFonts w:ascii="Times New Roman" w:hAnsi="Times New Roman"/>
              </w:rPr>
            </w:pPr>
          </w:p>
        </w:tc>
        <w:tc>
          <w:tcPr>
            <w:tcW w:w="850" w:type="dxa"/>
          </w:tcPr>
          <w:p w14:paraId="41334B41" w14:textId="77777777" w:rsidR="00550261" w:rsidRPr="00F72511" w:rsidRDefault="00550261" w:rsidP="00007F01">
            <w:pPr>
              <w:jc w:val="center"/>
              <w:rPr>
                <w:rFonts w:ascii="Times New Roman" w:hAnsi="Times New Roman"/>
              </w:rPr>
            </w:pPr>
            <w:r w:rsidRPr="00F72511">
              <w:rPr>
                <w:rFonts w:ascii="Times New Roman" w:hAnsi="Times New Roman"/>
              </w:rPr>
              <w:t>шт</w:t>
            </w:r>
          </w:p>
        </w:tc>
        <w:tc>
          <w:tcPr>
            <w:tcW w:w="851" w:type="dxa"/>
          </w:tcPr>
          <w:p w14:paraId="67DACD89" w14:textId="5E47FC73" w:rsidR="00550261" w:rsidRPr="00F72511" w:rsidRDefault="00550261" w:rsidP="00007F01">
            <w:pPr>
              <w:jc w:val="center"/>
              <w:rPr>
                <w:rFonts w:ascii="Times New Roman" w:hAnsi="Times New Roman"/>
              </w:rPr>
            </w:pPr>
          </w:p>
        </w:tc>
        <w:tc>
          <w:tcPr>
            <w:tcW w:w="1134" w:type="dxa"/>
          </w:tcPr>
          <w:p w14:paraId="500BE134" w14:textId="0AACA1C5" w:rsidR="00550261" w:rsidRPr="00F72511" w:rsidRDefault="00550261" w:rsidP="00007F01">
            <w:pPr>
              <w:jc w:val="center"/>
              <w:rPr>
                <w:rFonts w:ascii="Times New Roman" w:hAnsi="Times New Roman"/>
              </w:rPr>
            </w:pPr>
          </w:p>
        </w:tc>
        <w:tc>
          <w:tcPr>
            <w:tcW w:w="850" w:type="dxa"/>
          </w:tcPr>
          <w:p w14:paraId="72CB58F6" w14:textId="1BC6BBD0" w:rsidR="00550261" w:rsidRPr="00F72511" w:rsidRDefault="00550261" w:rsidP="00007F01">
            <w:pPr>
              <w:jc w:val="center"/>
              <w:rPr>
                <w:rFonts w:ascii="Times New Roman" w:hAnsi="Times New Roman"/>
              </w:rPr>
            </w:pPr>
          </w:p>
        </w:tc>
        <w:tc>
          <w:tcPr>
            <w:tcW w:w="1418" w:type="dxa"/>
          </w:tcPr>
          <w:p w14:paraId="7E20C3BC" w14:textId="321FEBB6" w:rsidR="00550261" w:rsidRPr="00F72511" w:rsidRDefault="00550261" w:rsidP="00007F01">
            <w:pPr>
              <w:jc w:val="center"/>
              <w:rPr>
                <w:rFonts w:ascii="Times New Roman" w:hAnsi="Times New Roman"/>
              </w:rPr>
            </w:pPr>
          </w:p>
        </w:tc>
      </w:tr>
      <w:tr w:rsidR="00550261" w:rsidRPr="00F72511" w14:paraId="2B96F452" w14:textId="77777777" w:rsidTr="006F2BF8">
        <w:tc>
          <w:tcPr>
            <w:tcW w:w="560" w:type="dxa"/>
          </w:tcPr>
          <w:p w14:paraId="47C37479" w14:textId="77777777" w:rsidR="00550261" w:rsidRPr="00F72511" w:rsidRDefault="00550261" w:rsidP="00007F01">
            <w:pPr>
              <w:rPr>
                <w:rFonts w:ascii="Times New Roman" w:hAnsi="Times New Roman"/>
                <w:b/>
                <w:bCs/>
              </w:rPr>
            </w:pPr>
            <w:r w:rsidRPr="00F72511">
              <w:rPr>
                <w:rFonts w:ascii="Times New Roman" w:hAnsi="Times New Roman"/>
                <w:b/>
                <w:bCs/>
              </w:rPr>
              <w:t>5.</w:t>
            </w:r>
          </w:p>
        </w:tc>
        <w:tc>
          <w:tcPr>
            <w:tcW w:w="2979" w:type="dxa"/>
          </w:tcPr>
          <w:p w14:paraId="305830F5" w14:textId="77777777" w:rsidR="00550261" w:rsidRPr="00F72511" w:rsidRDefault="00550261" w:rsidP="00550261">
            <w:pPr>
              <w:widowControl w:val="0"/>
              <w:pBdr>
                <w:top w:val="nil"/>
                <w:left w:val="nil"/>
                <w:bottom w:val="nil"/>
                <w:right w:val="nil"/>
                <w:between w:val="nil"/>
              </w:pBdr>
              <w:tabs>
                <w:tab w:val="left" w:pos="1635"/>
              </w:tabs>
              <w:spacing w:after="0"/>
              <w:rPr>
                <w:rFonts w:ascii="Times New Roman" w:hAnsi="Times New Roman"/>
              </w:rPr>
            </w:pPr>
            <w:r w:rsidRPr="00F72511">
              <w:rPr>
                <w:rFonts w:ascii="Times New Roman" w:hAnsi="Times New Roman"/>
              </w:rPr>
              <w:t xml:space="preserve">Индикаторы химические одноразовые для контроля паровой стерилизации ИНТЕСТ-П-134/5-02, 1000, с </w:t>
            </w:r>
            <w:r w:rsidRPr="00F72511">
              <w:rPr>
                <w:rFonts w:ascii="Times New Roman" w:hAnsi="Times New Roman"/>
              </w:rPr>
              <w:lastRenderedPageBreak/>
              <w:t>журналом</w:t>
            </w:r>
          </w:p>
          <w:p w14:paraId="425AE92A" w14:textId="77777777" w:rsidR="00550261" w:rsidRPr="00F72511" w:rsidRDefault="00550261" w:rsidP="00550261">
            <w:pPr>
              <w:spacing w:after="0"/>
              <w:rPr>
                <w:rFonts w:ascii="Times New Roman" w:hAnsi="Times New Roman"/>
              </w:rPr>
            </w:pPr>
            <w:r w:rsidRPr="00F72511">
              <w:rPr>
                <w:rFonts w:ascii="Times New Roman" w:hAnsi="Times New Roman"/>
              </w:rPr>
              <w:t>ОКПД 2: 32.50.50.190</w:t>
            </w:r>
          </w:p>
        </w:tc>
        <w:tc>
          <w:tcPr>
            <w:tcW w:w="1843" w:type="dxa"/>
          </w:tcPr>
          <w:p w14:paraId="34AFD902" w14:textId="0DA27418" w:rsidR="00550261" w:rsidRPr="00F72511" w:rsidRDefault="00550261" w:rsidP="00007F01">
            <w:pPr>
              <w:jc w:val="center"/>
              <w:rPr>
                <w:rFonts w:ascii="Times New Roman" w:hAnsi="Times New Roman"/>
              </w:rPr>
            </w:pPr>
          </w:p>
        </w:tc>
        <w:tc>
          <w:tcPr>
            <w:tcW w:w="850" w:type="dxa"/>
          </w:tcPr>
          <w:p w14:paraId="5924F904" w14:textId="77777777" w:rsidR="00550261" w:rsidRPr="00F72511" w:rsidRDefault="00550261" w:rsidP="00007F01">
            <w:pPr>
              <w:jc w:val="center"/>
              <w:rPr>
                <w:rFonts w:ascii="Times New Roman" w:hAnsi="Times New Roman"/>
              </w:rPr>
            </w:pPr>
            <w:r w:rsidRPr="00F72511">
              <w:rPr>
                <w:rFonts w:ascii="Times New Roman" w:hAnsi="Times New Roman"/>
              </w:rPr>
              <w:t>комплект</w:t>
            </w:r>
          </w:p>
        </w:tc>
        <w:tc>
          <w:tcPr>
            <w:tcW w:w="851" w:type="dxa"/>
          </w:tcPr>
          <w:p w14:paraId="7A71FFBE" w14:textId="2C4C816E" w:rsidR="00550261" w:rsidRPr="00F72511" w:rsidRDefault="00550261" w:rsidP="00007F01">
            <w:pPr>
              <w:jc w:val="center"/>
              <w:rPr>
                <w:rFonts w:ascii="Times New Roman" w:hAnsi="Times New Roman"/>
              </w:rPr>
            </w:pPr>
          </w:p>
        </w:tc>
        <w:tc>
          <w:tcPr>
            <w:tcW w:w="1134" w:type="dxa"/>
          </w:tcPr>
          <w:p w14:paraId="026D0E71" w14:textId="0E0E2218" w:rsidR="00550261" w:rsidRPr="00F72511" w:rsidRDefault="00550261" w:rsidP="00007F01">
            <w:pPr>
              <w:jc w:val="center"/>
              <w:rPr>
                <w:rFonts w:ascii="Times New Roman" w:hAnsi="Times New Roman"/>
              </w:rPr>
            </w:pPr>
          </w:p>
        </w:tc>
        <w:tc>
          <w:tcPr>
            <w:tcW w:w="850" w:type="dxa"/>
          </w:tcPr>
          <w:p w14:paraId="2CCFC69D" w14:textId="4F3EB0FC" w:rsidR="00550261" w:rsidRPr="00F72511" w:rsidRDefault="00550261" w:rsidP="00007F01">
            <w:pPr>
              <w:jc w:val="center"/>
              <w:rPr>
                <w:rFonts w:ascii="Times New Roman" w:hAnsi="Times New Roman"/>
              </w:rPr>
            </w:pPr>
          </w:p>
        </w:tc>
        <w:tc>
          <w:tcPr>
            <w:tcW w:w="1418" w:type="dxa"/>
          </w:tcPr>
          <w:p w14:paraId="3A034C68" w14:textId="33188B37" w:rsidR="00550261" w:rsidRPr="00F72511" w:rsidRDefault="00550261" w:rsidP="00007F01">
            <w:pPr>
              <w:jc w:val="center"/>
              <w:rPr>
                <w:rFonts w:ascii="Times New Roman" w:hAnsi="Times New Roman"/>
              </w:rPr>
            </w:pPr>
          </w:p>
        </w:tc>
      </w:tr>
      <w:tr w:rsidR="00550261" w:rsidRPr="00F72511" w14:paraId="378C3EA5" w14:textId="77777777" w:rsidTr="00007F01">
        <w:tc>
          <w:tcPr>
            <w:tcW w:w="7083" w:type="dxa"/>
            <w:gridSpan w:val="5"/>
          </w:tcPr>
          <w:p w14:paraId="5927ACA7" w14:textId="77777777" w:rsidR="00550261" w:rsidRPr="00F72511" w:rsidRDefault="00550261" w:rsidP="00007F01">
            <w:pPr>
              <w:rPr>
                <w:rFonts w:ascii="Times New Roman" w:hAnsi="Times New Roman"/>
                <w:b/>
                <w:bCs/>
              </w:rPr>
            </w:pPr>
            <w:r w:rsidRPr="00F72511">
              <w:rPr>
                <w:rFonts w:ascii="Times New Roman" w:hAnsi="Times New Roman"/>
                <w:b/>
                <w:bCs/>
              </w:rPr>
              <w:t>Итого:</w:t>
            </w:r>
          </w:p>
        </w:tc>
        <w:tc>
          <w:tcPr>
            <w:tcW w:w="3402" w:type="dxa"/>
            <w:gridSpan w:val="3"/>
          </w:tcPr>
          <w:p w14:paraId="62176BB7" w14:textId="5B910707" w:rsidR="00550261" w:rsidRPr="00F72511" w:rsidRDefault="00550261" w:rsidP="00007F01">
            <w:pPr>
              <w:rPr>
                <w:rFonts w:ascii="Times New Roman" w:hAnsi="Times New Roman"/>
                <w:b/>
                <w:bCs/>
              </w:rPr>
            </w:pPr>
          </w:p>
        </w:tc>
      </w:tr>
    </w:tbl>
    <w:p w14:paraId="1A4C20C0" w14:textId="65C77700" w:rsidR="00550261" w:rsidRPr="006F2BF8" w:rsidRDefault="00550261" w:rsidP="00550261">
      <w:pPr>
        <w:spacing w:after="0" w:line="240" w:lineRule="auto"/>
        <w:rPr>
          <w:rFonts w:ascii="Times New Roman" w:hAnsi="Times New Roman"/>
          <w:b/>
          <w:bCs/>
        </w:rPr>
      </w:pPr>
      <w:r w:rsidRPr="006F2BF8">
        <w:rPr>
          <w:rFonts w:ascii="Times New Roman" w:hAnsi="Times New Roman"/>
          <w:b/>
          <w:bCs/>
        </w:rPr>
        <w:t xml:space="preserve">Общая стоимость: </w:t>
      </w:r>
    </w:p>
    <w:p w14:paraId="69FFBAF9" w14:textId="77777777" w:rsidR="006F6D66" w:rsidRPr="00C8382E" w:rsidRDefault="006F6D66">
      <w:pPr>
        <w:spacing w:after="0" w:line="240" w:lineRule="auto"/>
        <w:rPr>
          <w:rFonts w:ascii="Times New Roman" w:hAnsi="Times New Roman"/>
          <w:b/>
          <w:bCs/>
        </w:rPr>
      </w:pPr>
    </w:p>
    <w:p w14:paraId="21C97A01" w14:textId="5805FE88" w:rsidR="00961728" w:rsidRPr="00CA394B" w:rsidRDefault="00C336AB">
      <w:pPr>
        <w:tabs>
          <w:tab w:val="left" w:pos="4111"/>
        </w:tabs>
        <w:spacing w:after="0" w:line="240" w:lineRule="auto"/>
        <w:rPr>
          <w:rFonts w:ascii="Times New Roman" w:hAnsi="Times New Roman"/>
        </w:rPr>
      </w:pPr>
      <w:r w:rsidRPr="00CA394B">
        <w:rPr>
          <w:rFonts w:ascii="Times New Roman" w:hAnsi="Times New Roman"/>
        </w:rPr>
        <w:t xml:space="preserve"> </w:t>
      </w:r>
      <w:r w:rsidR="00267173" w:rsidRPr="00CA394B">
        <w:rPr>
          <w:rFonts w:ascii="Times New Roman" w:hAnsi="Times New Roman"/>
        </w:rPr>
        <w:t xml:space="preserve">Заказчик: </w:t>
      </w:r>
      <w:r w:rsidR="00267173" w:rsidRPr="00CA394B">
        <w:rPr>
          <w:rFonts w:ascii="Times New Roman" w:hAnsi="Times New Roman"/>
        </w:rPr>
        <w:tab/>
      </w:r>
      <w:r w:rsidR="00267173" w:rsidRPr="00CA394B">
        <w:rPr>
          <w:rFonts w:ascii="Times New Roman" w:hAnsi="Times New Roman"/>
        </w:rPr>
        <w:tab/>
        <w:t xml:space="preserve">            </w:t>
      </w:r>
      <w:r w:rsidR="00756815" w:rsidRPr="00CA394B">
        <w:rPr>
          <w:rFonts w:ascii="Times New Roman" w:hAnsi="Times New Roman"/>
        </w:rPr>
        <w:t xml:space="preserve">      </w:t>
      </w:r>
      <w:r w:rsidR="00E72305" w:rsidRPr="00CA394B">
        <w:rPr>
          <w:rFonts w:ascii="Times New Roman" w:hAnsi="Times New Roman"/>
        </w:rPr>
        <w:t xml:space="preserve"> </w:t>
      </w:r>
      <w:r w:rsidR="00267173" w:rsidRPr="00CA394B">
        <w:rPr>
          <w:rFonts w:ascii="Times New Roman" w:hAnsi="Times New Roman"/>
        </w:rPr>
        <w:t>Поставщик:</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463"/>
      </w:tblGrid>
      <w:tr w:rsidR="00961728" w:rsidRPr="00CA394B" w14:paraId="5B54F2B0" w14:textId="77777777">
        <w:tc>
          <w:tcPr>
            <w:tcW w:w="4743" w:type="dxa"/>
          </w:tcPr>
          <w:p w14:paraId="540C8ADE" w14:textId="5DCF1355" w:rsidR="00961728" w:rsidRPr="00CA394B" w:rsidRDefault="00BF5932">
            <w:pPr>
              <w:spacing w:after="0" w:line="240" w:lineRule="auto"/>
              <w:rPr>
                <w:rFonts w:ascii="Times New Roman" w:hAnsi="Times New Roman"/>
                <w:lang w:eastAsia="ru-RU"/>
              </w:rPr>
            </w:pPr>
            <w:r w:rsidRPr="00CA394B">
              <w:rPr>
                <w:rFonts w:ascii="Times New Roman" w:hAnsi="Times New Roman"/>
                <w:lang w:eastAsia="ru-RU"/>
              </w:rPr>
              <w:t>И.о. д</w:t>
            </w:r>
            <w:r w:rsidR="00267173" w:rsidRPr="00CA394B">
              <w:rPr>
                <w:rFonts w:ascii="Times New Roman" w:hAnsi="Times New Roman"/>
                <w:lang w:eastAsia="ru-RU"/>
              </w:rPr>
              <w:t>иректор</w:t>
            </w:r>
            <w:r w:rsidRPr="00CA394B">
              <w:rPr>
                <w:rFonts w:ascii="Times New Roman" w:hAnsi="Times New Roman"/>
                <w:lang w:eastAsia="ru-RU"/>
              </w:rPr>
              <w:t>а</w:t>
            </w:r>
          </w:p>
          <w:p w14:paraId="6C7D7FD1" w14:textId="77777777" w:rsidR="008C60F9" w:rsidRPr="00CA394B" w:rsidRDefault="008C60F9">
            <w:pPr>
              <w:spacing w:after="0" w:line="240" w:lineRule="auto"/>
              <w:rPr>
                <w:rFonts w:ascii="Times New Roman" w:hAnsi="Times New Roman"/>
                <w:lang w:eastAsia="ru-RU"/>
              </w:rPr>
            </w:pPr>
          </w:p>
          <w:p w14:paraId="2C528A48" w14:textId="77777777" w:rsidR="006F6D66" w:rsidRPr="00CA394B" w:rsidRDefault="006F6D66">
            <w:pPr>
              <w:spacing w:after="0" w:line="240" w:lineRule="auto"/>
              <w:rPr>
                <w:rFonts w:ascii="Times New Roman" w:hAnsi="Times New Roman"/>
                <w:lang w:eastAsia="ru-RU"/>
              </w:rPr>
            </w:pPr>
          </w:p>
          <w:p w14:paraId="254A34BA" w14:textId="77777777" w:rsidR="006F6D66" w:rsidRPr="00CA394B" w:rsidRDefault="006F6D66">
            <w:pPr>
              <w:spacing w:after="0" w:line="240" w:lineRule="auto"/>
              <w:rPr>
                <w:rFonts w:ascii="Times New Roman" w:hAnsi="Times New Roman"/>
                <w:lang w:eastAsia="ru-RU"/>
              </w:rPr>
            </w:pPr>
          </w:p>
          <w:p w14:paraId="003846C9" w14:textId="77777777" w:rsidR="00961728" w:rsidRPr="00CA394B" w:rsidRDefault="00267173">
            <w:pPr>
              <w:spacing w:after="0" w:line="240" w:lineRule="auto"/>
              <w:rPr>
                <w:rFonts w:ascii="Times New Roman" w:hAnsi="Times New Roman"/>
              </w:rPr>
            </w:pPr>
            <w:r w:rsidRPr="00CA394B">
              <w:rPr>
                <w:rFonts w:ascii="Times New Roman" w:hAnsi="Times New Roman"/>
                <w:lang w:eastAsia="ru-RU"/>
              </w:rPr>
              <w:t>_______________________/</w:t>
            </w:r>
            <w:proofErr w:type="spellStart"/>
            <w:r w:rsidRPr="00CA394B">
              <w:rPr>
                <w:rFonts w:ascii="Times New Roman" w:hAnsi="Times New Roman"/>
                <w:lang w:eastAsia="ru-RU"/>
              </w:rPr>
              <w:t>Бузенков</w:t>
            </w:r>
            <w:proofErr w:type="spellEnd"/>
            <w:r w:rsidRPr="00CA394B">
              <w:rPr>
                <w:rFonts w:ascii="Times New Roman" w:hAnsi="Times New Roman"/>
                <w:lang w:eastAsia="ru-RU"/>
              </w:rPr>
              <w:t xml:space="preserve"> С.В./</w:t>
            </w:r>
          </w:p>
        </w:tc>
        <w:tc>
          <w:tcPr>
            <w:tcW w:w="5463" w:type="dxa"/>
          </w:tcPr>
          <w:p w14:paraId="4B0666F6" w14:textId="302D2493" w:rsidR="00E72305" w:rsidRPr="00CA394B" w:rsidRDefault="00267173" w:rsidP="00A03ED6">
            <w:pPr>
              <w:spacing w:after="0" w:line="240" w:lineRule="atLeast"/>
              <w:jc w:val="both"/>
              <w:rPr>
                <w:rFonts w:ascii="Times New Roman" w:eastAsia="Times New Roman" w:hAnsi="Times New Roman"/>
                <w:lang w:eastAsia="ru-RU"/>
              </w:rPr>
            </w:pPr>
            <w:r w:rsidRPr="00CA394B">
              <w:rPr>
                <w:rFonts w:ascii="Times New Roman" w:hAnsi="Times New Roman"/>
              </w:rPr>
              <w:t xml:space="preserve"> </w:t>
            </w:r>
            <w:r w:rsidR="00756815" w:rsidRPr="00CA394B">
              <w:rPr>
                <w:rFonts w:ascii="Times New Roman" w:hAnsi="Times New Roman"/>
              </w:rPr>
              <w:t xml:space="preserve">       </w:t>
            </w:r>
          </w:p>
          <w:p w14:paraId="265853EE" w14:textId="77777777" w:rsidR="008C60F9" w:rsidRPr="00CA394B" w:rsidRDefault="008C60F9" w:rsidP="00E72305">
            <w:pPr>
              <w:spacing w:after="0" w:line="240" w:lineRule="atLeast"/>
              <w:jc w:val="both"/>
              <w:rPr>
                <w:rFonts w:ascii="Times New Roman" w:eastAsia="Times New Roman" w:hAnsi="Times New Roman"/>
                <w:lang w:eastAsia="ru-RU"/>
              </w:rPr>
            </w:pPr>
          </w:p>
          <w:p w14:paraId="61B98573" w14:textId="4FA8C368" w:rsidR="00961728" w:rsidRPr="00CA394B" w:rsidRDefault="00267173">
            <w:pPr>
              <w:spacing w:after="0" w:line="240" w:lineRule="auto"/>
              <w:rPr>
                <w:rFonts w:ascii="Times New Roman" w:hAnsi="Times New Roman"/>
                <w:lang w:eastAsia="ru-RU"/>
              </w:rPr>
            </w:pPr>
            <w:r w:rsidRPr="00CA394B">
              <w:rPr>
                <w:rFonts w:ascii="Times New Roman" w:hAnsi="Times New Roman"/>
                <w:lang w:eastAsia="ru-RU"/>
              </w:rPr>
              <w:t xml:space="preserve">     </w:t>
            </w:r>
          </w:p>
          <w:p w14:paraId="254175E7" w14:textId="34946032" w:rsidR="00961728" w:rsidRPr="00CA394B" w:rsidRDefault="00267173">
            <w:pPr>
              <w:spacing w:after="0" w:line="240" w:lineRule="auto"/>
              <w:rPr>
                <w:rFonts w:ascii="Times New Roman" w:hAnsi="Times New Roman"/>
                <w:lang w:eastAsia="ru-RU"/>
              </w:rPr>
            </w:pPr>
            <w:r w:rsidRPr="00CA394B">
              <w:rPr>
                <w:rFonts w:ascii="Times New Roman" w:hAnsi="Times New Roman"/>
                <w:lang w:eastAsia="ru-RU"/>
              </w:rPr>
              <w:t xml:space="preserve"> </w:t>
            </w:r>
            <w:r w:rsidR="00756815" w:rsidRPr="00CA394B">
              <w:rPr>
                <w:rFonts w:ascii="Times New Roman" w:hAnsi="Times New Roman"/>
                <w:lang w:eastAsia="ru-RU"/>
              </w:rPr>
              <w:t xml:space="preserve">        </w:t>
            </w:r>
            <w:r w:rsidRPr="00CA394B">
              <w:rPr>
                <w:rFonts w:ascii="Times New Roman" w:hAnsi="Times New Roman"/>
                <w:lang w:eastAsia="ru-RU"/>
              </w:rPr>
              <w:t xml:space="preserve"> ___________________/ </w:t>
            </w:r>
            <w:r w:rsidR="00A03ED6">
              <w:rPr>
                <w:rFonts w:ascii="Times New Roman" w:hAnsi="Times New Roman"/>
                <w:lang w:eastAsia="ru-RU"/>
              </w:rPr>
              <w:t>_____________</w:t>
            </w:r>
            <w:r w:rsidRPr="00CA394B">
              <w:rPr>
                <w:rFonts w:ascii="Times New Roman" w:hAnsi="Times New Roman"/>
                <w:lang w:eastAsia="ru-RU"/>
              </w:rPr>
              <w:t>/</w:t>
            </w:r>
          </w:p>
        </w:tc>
      </w:tr>
    </w:tbl>
    <w:p w14:paraId="64EF269F" w14:textId="6C241FC8" w:rsidR="00961728" w:rsidRPr="00CA394B" w:rsidRDefault="00C336AB">
      <w:pPr>
        <w:tabs>
          <w:tab w:val="left" w:pos="4111"/>
        </w:tabs>
        <w:spacing w:after="0" w:line="240" w:lineRule="auto"/>
        <w:rPr>
          <w:rFonts w:ascii="Times New Roman" w:hAnsi="Times New Roman"/>
        </w:rPr>
        <w:sectPr w:rsidR="00961728" w:rsidRPr="00CA394B" w:rsidSect="008C60F9">
          <w:headerReference w:type="default" r:id="rId10"/>
          <w:pgSz w:w="11906" w:h="16838"/>
          <w:pgMar w:top="289" w:right="567" w:bottom="295" w:left="851" w:header="709" w:footer="709" w:gutter="0"/>
          <w:cols w:space="708"/>
          <w:titlePg/>
          <w:docGrid w:linePitch="360"/>
        </w:sectPr>
      </w:pPr>
      <w:r w:rsidRPr="00CA394B">
        <w:rPr>
          <w:rFonts w:ascii="Times New Roman" w:hAnsi="Times New Roman"/>
        </w:rPr>
        <w:t xml:space="preserve">    </w:t>
      </w:r>
      <w:r w:rsidR="00267173" w:rsidRPr="00CA394B">
        <w:rPr>
          <w:rFonts w:ascii="Times New Roman" w:hAnsi="Times New Roman"/>
        </w:rPr>
        <w:t>М.П.</w:t>
      </w:r>
      <w:r w:rsidR="00267173" w:rsidRPr="00CA394B">
        <w:rPr>
          <w:rFonts w:ascii="Times New Roman" w:hAnsi="Times New Roman"/>
        </w:rPr>
        <w:tab/>
      </w:r>
      <w:r w:rsidR="00267173" w:rsidRPr="00CA394B">
        <w:rPr>
          <w:rFonts w:ascii="Times New Roman" w:hAnsi="Times New Roman"/>
        </w:rPr>
        <w:tab/>
      </w:r>
      <w:r w:rsidR="00267173" w:rsidRPr="00CA394B">
        <w:rPr>
          <w:rFonts w:ascii="Times New Roman" w:hAnsi="Times New Roman"/>
        </w:rPr>
        <w:tab/>
      </w:r>
      <w:r w:rsidR="00756815" w:rsidRPr="00CA394B">
        <w:rPr>
          <w:rFonts w:ascii="Times New Roman" w:hAnsi="Times New Roman"/>
        </w:rPr>
        <w:t xml:space="preserve">      </w:t>
      </w:r>
      <w:r w:rsidR="00E72305" w:rsidRPr="00CA394B">
        <w:rPr>
          <w:rFonts w:ascii="Times New Roman" w:hAnsi="Times New Roman"/>
        </w:rPr>
        <w:t xml:space="preserve">   </w:t>
      </w:r>
      <w:r w:rsidR="00267173" w:rsidRPr="00CA394B">
        <w:rPr>
          <w:rFonts w:ascii="Times New Roman" w:hAnsi="Times New Roman"/>
        </w:rPr>
        <w:t>М</w:t>
      </w:r>
      <w:r w:rsidR="002B265F" w:rsidRPr="00CA394B">
        <w:rPr>
          <w:rFonts w:ascii="Times New Roman" w:hAnsi="Times New Roman"/>
        </w:rPr>
        <w:t>. П.</w:t>
      </w:r>
    </w:p>
    <w:p w14:paraId="45A9960D" w14:textId="77777777" w:rsidR="00961728" w:rsidRDefault="00961728">
      <w:pPr>
        <w:tabs>
          <w:tab w:val="left" w:pos="1320"/>
        </w:tabs>
        <w:spacing w:after="0" w:line="240" w:lineRule="auto"/>
        <w:rPr>
          <w:rFonts w:ascii="Times New Roman" w:eastAsia="Times New Roman" w:hAnsi="Times New Roman"/>
          <w:bCs/>
          <w:lang w:eastAsia="ru-RU"/>
        </w:rPr>
      </w:pPr>
    </w:p>
    <w:p w14:paraId="15EE46F8" w14:textId="77777777" w:rsidR="00961728" w:rsidRDefault="00961728">
      <w:pPr>
        <w:tabs>
          <w:tab w:val="left" w:pos="1320"/>
        </w:tabs>
        <w:spacing w:after="0" w:line="240" w:lineRule="auto"/>
        <w:jc w:val="right"/>
        <w:rPr>
          <w:rFonts w:ascii="Times New Roman" w:eastAsia="Times New Roman" w:hAnsi="Times New Roman"/>
          <w:bCs/>
          <w:lang w:eastAsia="ru-RU"/>
        </w:rPr>
      </w:pPr>
    </w:p>
    <w:p w14:paraId="71254E30" w14:textId="1E4FB661" w:rsidR="00961728" w:rsidRPr="005A2927" w:rsidRDefault="00267173">
      <w:pPr>
        <w:tabs>
          <w:tab w:val="left" w:pos="1320"/>
        </w:tabs>
        <w:spacing w:after="0" w:line="240" w:lineRule="auto"/>
        <w:jc w:val="right"/>
        <w:rPr>
          <w:rFonts w:ascii="Times New Roman" w:eastAsia="Times New Roman" w:hAnsi="Times New Roman"/>
          <w:bCs/>
          <w:lang w:eastAsia="ru-RU"/>
        </w:rPr>
      </w:pPr>
      <w:r w:rsidRPr="005A2927">
        <w:rPr>
          <w:rFonts w:ascii="Times New Roman" w:eastAsia="Times New Roman" w:hAnsi="Times New Roman"/>
          <w:bCs/>
          <w:lang w:eastAsia="ru-RU"/>
        </w:rPr>
        <w:t>Приложение №</w:t>
      </w:r>
      <w:r w:rsidR="00A266DE">
        <w:rPr>
          <w:rFonts w:ascii="Times New Roman" w:eastAsia="Times New Roman" w:hAnsi="Times New Roman"/>
          <w:bCs/>
          <w:lang w:eastAsia="ru-RU"/>
        </w:rPr>
        <w:t xml:space="preserve"> </w:t>
      </w:r>
      <w:r w:rsidRPr="005A2927">
        <w:rPr>
          <w:rFonts w:ascii="Times New Roman" w:eastAsia="Times New Roman" w:hAnsi="Times New Roman"/>
          <w:bCs/>
          <w:lang w:eastAsia="ru-RU"/>
        </w:rPr>
        <w:t xml:space="preserve">2 </w:t>
      </w:r>
    </w:p>
    <w:p w14:paraId="3F358D2F" w14:textId="758EE2C2" w:rsidR="00961728" w:rsidRPr="005A2927" w:rsidRDefault="00267173">
      <w:pPr>
        <w:tabs>
          <w:tab w:val="left" w:pos="1320"/>
        </w:tabs>
        <w:spacing w:after="0" w:line="240" w:lineRule="auto"/>
        <w:jc w:val="right"/>
        <w:rPr>
          <w:rFonts w:ascii="Times New Roman" w:eastAsia="Times New Roman" w:hAnsi="Times New Roman"/>
          <w:bCs/>
          <w:lang w:eastAsia="ru-RU"/>
        </w:rPr>
      </w:pP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r>
      <w:r w:rsidRPr="005A2927">
        <w:rPr>
          <w:rFonts w:ascii="Times New Roman" w:eastAsia="Times New Roman" w:hAnsi="Times New Roman"/>
          <w:bCs/>
          <w:lang w:eastAsia="ru-RU"/>
        </w:rPr>
        <w:tab/>
        <w:t xml:space="preserve"> к Договору № </w:t>
      </w:r>
      <w:r w:rsidR="00086EB5">
        <w:rPr>
          <w:rFonts w:ascii="Times New Roman" w:hAnsi="Times New Roman"/>
          <w:color w:val="000000"/>
        </w:rPr>
        <w:t>ИН-01</w:t>
      </w:r>
    </w:p>
    <w:p w14:paraId="047626C2" w14:textId="4BC02DA0" w:rsidR="00961728" w:rsidRPr="005A2927" w:rsidRDefault="00267173">
      <w:pPr>
        <w:tabs>
          <w:tab w:val="left" w:pos="1320"/>
          <w:tab w:val="left" w:pos="6645"/>
        </w:tabs>
        <w:spacing w:after="0" w:line="240" w:lineRule="auto"/>
        <w:jc w:val="right"/>
        <w:rPr>
          <w:rFonts w:ascii="Times New Roman" w:eastAsia="Times New Roman" w:hAnsi="Times New Roman"/>
          <w:bCs/>
          <w:lang w:eastAsia="ru-RU"/>
        </w:rPr>
      </w:pPr>
      <w:r w:rsidRPr="005A2927">
        <w:rPr>
          <w:rFonts w:ascii="Times New Roman" w:eastAsia="Times New Roman" w:hAnsi="Times New Roman"/>
          <w:bCs/>
          <w:lang w:eastAsia="ru-RU"/>
        </w:rPr>
        <w:t xml:space="preserve">                                                                                                                        от </w:t>
      </w:r>
      <w:proofErr w:type="gramStart"/>
      <w:r w:rsidRPr="005A2927">
        <w:rPr>
          <w:rFonts w:ascii="Times New Roman" w:eastAsia="Times New Roman" w:hAnsi="Times New Roman"/>
          <w:bCs/>
          <w:lang w:eastAsia="ru-RU"/>
        </w:rPr>
        <w:t>«</w:t>
      </w:r>
      <w:r w:rsidR="00A03ED6">
        <w:rPr>
          <w:rFonts w:ascii="Times New Roman" w:eastAsia="Times New Roman" w:hAnsi="Times New Roman"/>
          <w:bCs/>
          <w:lang w:eastAsia="ru-RU"/>
        </w:rPr>
        <w:t xml:space="preserve">  </w:t>
      </w:r>
      <w:proofErr w:type="gramEnd"/>
      <w:r w:rsidR="00A03ED6">
        <w:rPr>
          <w:rFonts w:ascii="Times New Roman" w:eastAsia="Times New Roman" w:hAnsi="Times New Roman"/>
          <w:bCs/>
          <w:lang w:eastAsia="ru-RU"/>
        </w:rPr>
        <w:t xml:space="preserve"> </w:t>
      </w:r>
      <w:proofErr w:type="gramStart"/>
      <w:r w:rsidR="00A03ED6">
        <w:rPr>
          <w:rFonts w:ascii="Times New Roman" w:eastAsia="Times New Roman" w:hAnsi="Times New Roman"/>
          <w:bCs/>
          <w:lang w:eastAsia="ru-RU"/>
        </w:rPr>
        <w:t xml:space="preserve">  </w:t>
      </w:r>
      <w:r w:rsidRPr="005A2927">
        <w:rPr>
          <w:rFonts w:ascii="Times New Roman" w:eastAsia="Times New Roman" w:hAnsi="Times New Roman"/>
          <w:bCs/>
          <w:lang w:eastAsia="ru-RU"/>
        </w:rPr>
        <w:t>»</w:t>
      </w:r>
      <w:proofErr w:type="gramEnd"/>
      <w:r w:rsidR="00AE5FF4">
        <w:rPr>
          <w:rFonts w:ascii="Times New Roman" w:eastAsia="Times New Roman" w:hAnsi="Times New Roman"/>
          <w:bCs/>
          <w:lang w:eastAsia="ru-RU"/>
        </w:rPr>
        <w:t xml:space="preserve"> </w:t>
      </w:r>
      <w:r w:rsidR="00086EB5">
        <w:rPr>
          <w:rFonts w:ascii="Times New Roman" w:eastAsia="Times New Roman" w:hAnsi="Times New Roman"/>
          <w:bCs/>
          <w:lang w:eastAsia="ru-RU"/>
        </w:rPr>
        <w:t>июня</w:t>
      </w:r>
      <w:r w:rsidRPr="005A2927">
        <w:rPr>
          <w:rFonts w:ascii="Times New Roman" w:eastAsia="Times New Roman" w:hAnsi="Times New Roman"/>
          <w:bCs/>
          <w:lang w:eastAsia="ru-RU"/>
        </w:rPr>
        <w:t xml:space="preserve"> 202</w:t>
      </w:r>
      <w:r w:rsidR="00AE5FF4">
        <w:rPr>
          <w:rFonts w:ascii="Times New Roman" w:eastAsia="Times New Roman" w:hAnsi="Times New Roman"/>
          <w:bCs/>
          <w:lang w:eastAsia="ru-RU"/>
        </w:rPr>
        <w:t>6</w:t>
      </w:r>
      <w:r w:rsidR="00317D36" w:rsidRPr="005A2927">
        <w:rPr>
          <w:rFonts w:ascii="Times New Roman" w:eastAsia="Times New Roman" w:hAnsi="Times New Roman"/>
          <w:bCs/>
          <w:lang w:eastAsia="ru-RU"/>
        </w:rPr>
        <w:t xml:space="preserve"> </w:t>
      </w:r>
      <w:r w:rsidRPr="005A2927">
        <w:rPr>
          <w:rFonts w:ascii="Times New Roman" w:eastAsia="Times New Roman" w:hAnsi="Times New Roman"/>
          <w:bCs/>
          <w:lang w:eastAsia="ru-RU"/>
        </w:rPr>
        <w:t xml:space="preserve">г.  </w:t>
      </w:r>
    </w:p>
    <w:p w14:paraId="43B99C6B" w14:textId="77777777" w:rsidR="00961728" w:rsidRPr="005A2927" w:rsidRDefault="00961728">
      <w:pPr>
        <w:tabs>
          <w:tab w:val="left" w:pos="1320"/>
          <w:tab w:val="left" w:pos="6645"/>
        </w:tabs>
        <w:spacing w:after="0" w:line="240" w:lineRule="auto"/>
        <w:rPr>
          <w:rFonts w:ascii="Times New Roman" w:eastAsia="Times New Roman" w:hAnsi="Times New Roman"/>
          <w:b/>
          <w:bCs/>
          <w:color w:val="FF0000"/>
          <w:lang w:eastAsia="ru-RU"/>
        </w:rPr>
      </w:pPr>
    </w:p>
    <w:p w14:paraId="42B29AB3" w14:textId="77777777" w:rsidR="00961728" w:rsidRPr="000058F7" w:rsidRDefault="00267173">
      <w:pPr>
        <w:tabs>
          <w:tab w:val="left" w:pos="1320"/>
          <w:tab w:val="left" w:pos="6645"/>
        </w:tabs>
        <w:spacing w:after="0" w:line="240" w:lineRule="auto"/>
        <w:jc w:val="center"/>
        <w:rPr>
          <w:rFonts w:ascii="Times New Roman" w:eastAsia="Times New Roman" w:hAnsi="Times New Roman"/>
          <w:bCs/>
          <w:color w:val="EE0000"/>
          <w:lang w:eastAsia="ru-RU"/>
        </w:rPr>
      </w:pPr>
      <w:r w:rsidRPr="000058F7">
        <w:rPr>
          <w:rFonts w:ascii="Times New Roman" w:eastAsia="Times New Roman" w:hAnsi="Times New Roman"/>
          <w:b/>
          <w:bCs/>
          <w:color w:val="EE0000"/>
          <w:lang w:eastAsia="ru-RU"/>
        </w:rPr>
        <w:t>ФОРМА</w:t>
      </w:r>
    </w:p>
    <w:p w14:paraId="58E59918" w14:textId="77777777" w:rsidR="00961728" w:rsidRDefault="00961728">
      <w:pPr>
        <w:spacing w:after="0" w:line="240" w:lineRule="auto"/>
        <w:ind w:right="-5" w:firstLine="540"/>
        <w:jc w:val="center"/>
        <w:rPr>
          <w:rFonts w:ascii="Times New Roman" w:eastAsia="Times New Roman" w:hAnsi="Times New Roman"/>
          <w:b/>
          <w:lang w:eastAsia="ru-RU"/>
        </w:rPr>
      </w:pPr>
    </w:p>
    <w:p w14:paraId="51CCA653" w14:textId="6D5C2713" w:rsidR="00961728" w:rsidRDefault="00267173" w:rsidP="00FC35C4">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 xml:space="preserve"> АКТА ПРИЕМА-ПЕРЕДАЧИ ТОВАРА</w:t>
      </w:r>
    </w:p>
    <w:p w14:paraId="451800A1" w14:textId="77777777" w:rsidR="00FC35C4" w:rsidRDefault="00FC35C4" w:rsidP="00FC35C4">
      <w:pPr>
        <w:spacing w:after="0" w:line="240" w:lineRule="auto"/>
        <w:jc w:val="center"/>
        <w:rPr>
          <w:rFonts w:ascii="Times New Roman" w:eastAsia="Times New Roman" w:hAnsi="Times New Roman"/>
          <w:b/>
          <w:bCs/>
          <w:lang w:eastAsia="ru-RU"/>
        </w:rPr>
      </w:pPr>
    </w:p>
    <w:p w14:paraId="33158C87" w14:textId="70EE84F7" w:rsidR="00961728" w:rsidRDefault="00267173">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 xml:space="preserve">ФГБЛПУ «Лечебно-оздоровительный центр МИД России», именуемый в дальнейшем «Заказчик», в лице </w:t>
      </w:r>
      <w:r w:rsidR="00BF5932">
        <w:rPr>
          <w:rFonts w:ascii="Times New Roman" w:eastAsia="Times New Roman" w:hAnsi="Times New Roman"/>
          <w:lang w:eastAsia="ru-RU"/>
        </w:rPr>
        <w:t xml:space="preserve">и.о. </w:t>
      </w:r>
      <w:r>
        <w:rPr>
          <w:rFonts w:ascii="Times New Roman" w:eastAsia="Times New Roman" w:hAnsi="Times New Roman"/>
          <w:lang w:eastAsia="ru-RU"/>
        </w:rPr>
        <w:t xml:space="preserve">директора </w:t>
      </w:r>
      <w:proofErr w:type="spellStart"/>
      <w:r>
        <w:rPr>
          <w:rFonts w:ascii="Times New Roman" w:eastAsia="Times New Roman" w:hAnsi="Times New Roman"/>
          <w:lang w:eastAsia="ru-RU"/>
        </w:rPr>
        <w:t>Бузенкова</w:t>
      </w:r>
      <w:proofErr w:type="spellEnd"/>
      <w:r>
        <w:rPr>
          <w:rFonts w:ascii="Times New Roman" w:eastAsia="Times New Roman" w:hAnsi="Times New Roman"/>
          <w:lang w:eastAsia="ru-RU"/>
        </w:rPr>
        <w:t xml:space="preserve"> Сергея Владимировича, действующего на основании Устава, и</w:t>
      </w:r>
      <w:r>
        <w:rPr>
          <w:rFonts w:ascii="Times New Roman" w:hAnsi="Times New Roman"/>
        </w:rPr>
        <w:t xml:space="preserve"> </w:t>
      </w:r>
      <w:r w:rsidR="00C336AB">
        <w:rPr>
          <w:rFonts w:ascii="Times New Roman" w:hAnsi="Times New Roman"/>
        </w:rPr>
        <w:t xml:space="preserve"> </w:t>
      </w:r>
      <w:r w:rsidR="00A03ED6">
        <w:rPr>
          <w:rFonts w:ascii="Times New Roman" w:hAnsi="Times New Roman"/>
        </w:rPr>
        <w:t>_____________________________________</w:t>
      </w:r>
      <w:r w:rsidR="00C336AB" w:rsidRPr="00D808EB">
        <w:rPr>
          <w:rFonts w:ascii="Times New Roman" w:hAnsi="Times New Roman"/>
        </w:rPr>
        <w:t xml:space="preserve"> именуемое в дальнейшем «Поставщик», в лице </w:t>
      </w:r>
      <w:r w:rsidR="00A03ED6">
        <w:rPr>
          <w:rFonts w:ascii="Times New Roman" w:hAnsi="Times New Roman"/>
        </w:rPr>
        <w:t>________________________________________</w:t>
      </w:r>
      <w:r w:rsidR="00C336AB" w:rsidRPr="00D808EB">
        <w:rPr>
          <w:rFonts w:ascii="Times New Roman" w:hAnsi="Times New Roman"/>
        </w:rPr>
        <w:t xml:space="preserve">, действующего на основании </w:t>
      </w:r>
      <w:r w:rsidR="00C336AB" w:rsidRPr="00CC2E3B">
        <w:rPr>
          <w:rFonts w:ascii="Times New Roman" w:hAnsi="Times New Roman"/>
        </w:rPr>
        <w:t>Устава</w:t>
      </w:r>
      <w:r>
        <w:rPr>
          <w:rFonts w:ascii="Times New Roman" w:hAnsi="Times New Roman"/>
        </w:rPr>
        <w:t>,</w:t>
      </w:r>
      <w:r>
        <w:rPr>
          <w:rFonts w:ascii="Times New Roman" w:eastAsia="Times New Roman" w:hAnsi="Times New Roman"/>
          <w:lang w:eastAsia="ru-RU"/>
        </w:rPr>
        <w:t xml:space="preserve"> составили настоящий Акт о нижеследующем:</w:t>
      </w:r>
    </w:p>
    <w:p w14:paraId="5CBCF0BB" w14:textId="069024A4" w:rsidR="00961728" w:rsidRDefault="00267173">
      <w:pPr>
        <w:spacing w:after="0" w:line="240" w:lineRule="auto"/>
        <w:rPr>
          <w:rFonts w:ascii="Times New Roman" w:eastAsia="Times New Roman" w:hAnsi="Times New Roman"/>
          <w:b/>
          <w:bCs/>
          <w:sz w:val="24"/>
          <w:szCs w:val="24"/>
          <w:lang w:eastAsia="ru-RU"/>
        </w:rPr>
      </w:pPr>
      <w:r>
        <w:rPr>
          <w:rFonts w:ascii="Times New Roman" w:eastAsia="Times New Roman" w:hAnsi="Times New Roman"/>
          <w:lang w:eastAsia="ru-RU"/>
        </w:rPr>
        <w:tab/>
        <w:t xml:space="preserve">1. В соответствии с условиями Договора </w:t>
      </w:r>
      <w:r w:rsidR="0000482E">
        <w:rPr>
          <w:rFonts w:ascii="Times New Roman" w:eastAsia="Times New Roman" w:hAnsi="Times New Roman"/>
          <w:lang w:eastAsia="ru-RU"/>
        </w:rPr>
        <w:t>№</w:t>
      </w:r>
      <w:r w:rsidR="0000482E">
        <w:rPr>
          <w:rFonts w:ascii="Times New Roman" w:eastAsia="Times New Roman" w:hAnsi="Times New Roman"/>
          <w:b/>
          <w:bCs/>
          <w:sz w:val="24"/>
          <w:szCs w:val="24"/>
          <w:lang w:eastAsia="ru-RU"/>
        </w:rPr>
        <w:t xml:space="preserve"> </w:t>
      </w:r>
      <w:r w:rsidR="0000482E">
        <w:rPr>
          <w:rFonts w:ascii="Times New Roman" w:eastAsia="Times New Roman" w:hAnsi="Times New Roman"/>
          <w:b/>
          <w:bCs/>
          <w:lang w:eastAsia="ru-RU"/>
        </w:rPr>
        <w:t>_</w:t>
      </w:r>
      <w:r>
        <w:rPr>
          <w:rFonts w:ascii="Times New Roman" w:hAnsi="Times New Roman"/>
          <w:color w:val="000000"/>
        </w:rPr>
        <w:t>__</w:t>
      </w:r>
      <w:proofErr w:type="gramStart"/>
      <w:r>
        <w:rPr>
          <w:rFonts w:ascii="Times New Roman" w:hAnsi="Times New Roman"/>
          <w:color w:val="000000"/>
        </w:rPr>
        <w:t xml:space="preserve">_  </w:t>
      </w:r>
      <w:r>
        <w:rPr>
          <w:rFonts w:ascii="Times New Roman" w:eastAsia="Times New Roman" w:hAnsi="Times New Roman"/>
          <w:lang w:eastAsia="ru-RU"/>
        </w:rPr>
        <w:t>от</w:t>
      </w:r>
      <w:proofErr w:type="gramEnd"/>
      <w:r>
        <w:rPr>
          <w:rFonts w:ascii="Times New Roman" w:eastAsia="Times New Roman" w:hAnsi="Times New Roman"/>
          <w:lang w:eastAsia="ru-RU"/>
        </w:rPr>
        <w:t xml:space="preserve"> «___» ___________ 202</w:t>
      </w:r>
      <w:r w:rsidR="00AE5FF4">
        <w:rPr>
          <w:rFonts w:ascii="Times New Roman" w:eastAsia="Times New Roman" w:hAnsi="Times New Roman"/>
          <w:lang w:eastAsia="ru-RU"/>
        </w:rPr>
        <w:t>6</w:t>
      </w:r>
      <w:r>
        <w:rPr>
          <w:rFonts w:ascii="Times New Roman" w:eastAsia="Times New Roman" w:hAnsi="Times New Roman"/>
          <w:lang w:eastAsia="ru-RU"/>
        </w:rPr>
        <w:t xml:space="preserve"> г. Заказчиком были предъявлены Поставщику заявки на сумму __________________</w:t>
      </w:r>
      <w:proofErr w:type="gramStart"/>
      <w:r>
        <w:rPr>
          <w:rFonts w:ascii="Times New Roman" w:eastAsia="Times New Roman" w:hAnsi="Times New Roman"/>
          <w:lang w:eastAsia="ru-RU"/>
        </w:rPr>
        <w:t>_(</w:t>
      </w:r>
      <w:proofErr w:type="gramEnd"/>
      <w:r>
        <w:rPr>
          <w:rFonts w:ascii="Times New Roman" w:eastAsia="Times New Roman" w:hAnsi="Times New Roman"/>
          <w:lang w:eastAsia="ru-RU"/>
        </w:rPr>
        <w:t>______________________).</w:t>
      </w:r>
    </w:p>
    <w:p w14:paraId="576C2008" w14:textId="77777777" w:rsidR="00961728" w:rsidRDefault="00267173">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t>2. На момент составления настоящего Акта поставка продукции выполнена Поставщиком:</w:t>
      </w:r>
    </w:p>
    <w:p w14:paraId="6A15B489" w14:textId="77777777" w:rsidR="00961728" w:rsidRDefault="00267173">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r>
    </w:p>
    <w:tbl>
      <w:tblPr>
        <w:tblpPr w:leftFromText="180" w:rightFromText="180" w:vertAnchor="text" w:horzAnchor="margin" w:tblpXSpec="center" w:tblpY="-46"/>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58"/>
        <w:gridCol w:w="1811"/>
        <w:gridCol w:w="992"/>
        <w:gridCol w:w="709"/>
        <w:gridCol w:w="1559"/>
        <w:gridCol w:w="1558"/>
      </w:tblGrid>
      <w:tr w:rsidR="00961728" w14:paraId="0491EB86" w14:textId="77777777">
        <w:trPr>
          <w:trHeight w:val="567"/>
        </w:trPr>
        <w:tc>
          <w:tcPr>
            <w:tcW w:w="660" w:type="dxa"/>
          </w:tcPr>
          <w:p w14:paraId="5DBBDF9B" w14:textId="77777777" w:rsidR="00961728" w:rsidRDefault="00267173">
            <w:pPr>
              <w:spacing w:after="0" w:line="240" w:lineRule="auto"/>
              <w:jc w:val="both"/>
              <w:rPr>
                <w:rFonts w:ascii="Times New Roman" w:eastAsia="Times New Roman" w:hAnsi="Times New Roman"/>
                <w:b/>
                <w:bCs/>
                <w:lang w:eastAsia="ru-RU"/>
              </w:rPr>
            </w:pPr>
            <w:bookmarkStart w:id="5" w:name="_Hlk131452057"/>
            <w:r>
              <w:rPr>
                <w:rFonts w:ascii="Times New Roman" w:eastAsia="Times New Roman" w:hAnsi="Times New Roman"/>
                <w:b/>
                <w:bCs/>
                <w:lang w:eastAsia="ru-RU"/>
              </w:rPr>
              <w:t>№ п/п</w:t>
            </w:r>
          </w:p>
        </w:tc>
        <w:tc>
          <w:tcPr>
            <w:tcW w:w="2658" w:type="dxa"/>
          </w:tcPr>
          <w:p w14:paraId="0B7E3679"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Наименование товара</w:t>
            </w:r>
          </w:p>
        </w:tc>
        <w:tc>
          <w:tcPr>
            <w:tcW w:w="1811" w:type="dxa"/>
          </w:tcPr>
          <w:p w14:paraId="03FC686C"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Страна производитель</w:t>
            </w:r>
          </w:p>
        </w:tc>
        <w:tc>
          <w:tcPr>
            <w:tcW w:w="992" w:type="dxa"/>
          </w:tcPr>
          <w:p w14:paraId="053EAE03"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Ед. изм.</w:t>
            </w:r>
          </w:p>
        </w:tc>
        <w:tc>
          <w:tcPr>
            <w:tcW w:w="709" w:type="dxa"/>
          </w:tcPr>
          <w:p w14:paraId="50A65419"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Кол-во</w:t>
            </w:r>
          </w:p>
        </w:tc>
        <w:tc>
          <w:tcPr>
            <w:tcW w:w="1559" w:type="dxa"/>
          </w:tcPr>
          <w:p w14:paraId="17F526F7"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Цена ед. товара без НДС, в руб.</w:t>
            </w:r>
          </w:p>
        </w:tc>
        <w:tc>
          <w:tcPr>
            <w:tcW w:w="1558" w:type="dxa"/>
          </w:tcPr>
          <w:p w14:paraId="32E48A14" w14:textId="77777777" w:rsidR="00961728" w:rsidRDefault="0026717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Стоимость без НДС, в руб.</w:t>
            </w:r>
          </w:p>
        </w:tc>
      </w:tr>
      <w:tr w:rsidR="00961728" w14:paraId="0EAABC9B" w14:textId="77777777">
        <w:trPr>
          <w:trHeight w:val="304"/>
        </w:trPr>
        <w:tc>
          <w:tcPr>
            <w:tcW w:w="660" w:type="dxa"/>
          </w:tcPr>
          <w:p w14:paraId="6D052761" w14:textId="77777777" w:rsidR="00961728" w:rsidRDefault="00267173">
            <w:pPr>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1...</w:t>
            </w:r>
          </w:p>
        </w:tc>
        <w:tc>
          <w:tcPr>
            <w:tcW w:w="2658" w:type="dxa"/>
            <w:vAlign w:val="bottom"/>
          </w:tcPr>
          <w:p w14:paraId="79C49AD0" w14:textId="77777777" w:rsidR="00961728" w:rsidRDefault="00961728">
            <w:pPr>
              <w:spacing w:after="0" w:line="240" w:lineRule="auto"/>
              <w:rPr>
                <w:rFonts w:ascii="Times New Roman" w:hAnsi="Times New Roman"/>
              </w:rPr>
            </w:pPr>
          </w:p>
        </w:tc>
        <w:tc>
          <w:tcPr>
            <w:tcW w:w="1811" w:type="dxa"/>
            <w:vAlign w:val="center"/>
          </w:tcPr>
          <w:p w14:paraId="06741108" w14:textId="77777777" w:rsidR="00961728" w:rsidRDefault="00961728">
            <w:pPr>
              <w:spacing w:after="0" w:line="240" w:lineRule="auto"/>
              <w:jc w:val="center"/>
              <w:rPr>
                <w:rFonts w:ascii="Times New Roman" w:eastAsia="Times New Roman" w:hAnsi="Times New Roman"/>
                <w:lang w:eastAsia="ru-RU"/>
              </w:rPr>
            </w:pPr>
          </w:p>
        </w:tc>
        <w:tc>
          <w:tcPr>
            <w:tcW w:w="992" w:type="dxa"/>
            <w:vAlign w:val="center"/>
          </w:tcPr>
          <w:p w14:paraId="2DBE0FF0" w14:textId="77777777" w:rsidR="00961728" w:rsidRDefault="00961728">
            <w:pPr>
              <w:spacing w:after="0" w:line="240" w:lineRule="auto"/>
              <w:jc w:val="center"/>
              <w:rPr>
                <w:rFonts w:ascii="Times New Roman" w:eastAsia="Times New Roman" w:hAnsi="Times New Roman"/>
                <w:shd w:val="clear" w:color="auto" w:fill="FFFFFF"/>
                <w:lang w:eastAsia="ru-RU"/>
              </w:rPr>
            </w:pPr>
          </w:p>
        </w:tc>
        <w:tc>
          <w:tcPr>
            <w:tcW w:w="709" w:type="dxa"/>
            <w:vAlign w:val="center"/>
          </w:tcPr>
          <w:p w14:paraId="6F762E38" w14:textId="77777777" w:rsidR="00961728" w:rsidRDefault="00267173">
            <w:pPr>
              <w:spacing w:after="0" w:line="240" w:lineRule="auto"/>
              <w:rPr>
                <w:rFonts w:ascii="Times New Roman" w:eastAsia="Times New Roman" w:hAnsi="Times New Roman"/>
                <w:shd w:val="clear" w:color="auto" w:fill="FFFFFF"/>
                <w:lang w:eastAsia="ru-RU"/>
              </w:rPr>
            </w:pPr>
            <w:r>
              <w:rPr>
                <w:rFonts w:ascii="Times New Roman" w:eastAsia="Times New Roman" w:hAnsi="Times New Roman"/>
                <w:shd w:val="clear" w:color="auto" w:fill="FFFFFF"/>
                <w:lang w:eastAsia="ru-RU"/>
              </w:rPr>
              <w:t xml:space="preserve">  </w:t>
            </w:r>
          </w:p>
        </w:tc>
        <w:tc>
          <w:tcPr>
            <w:tcW w:w="1559" w:type="dxa"/>
            <w:vAlign w:val="center"/>
          </w:tcPr>
          <w:p w14:paraId="23D817DA" w14:textId="77777777" w:rsidR="00961728" w:rsidRDefault="00961728">
            <w:pPr>
              <w:spacing w:after="0" w:line="240" w:lineRule="auto"/>
              <w:jc w:val="center"/>
              <w:rPr>
                <w:rFonts w:ascii="Times New Roman" w:eastAsia="Times New Roman" w:hAnsi="Times New Roman"/>
                <w:shd w:val="clear" w:color="auto" w:fill="FFFFFF"/>
                <w:lang w:eastAsia="ru-RU"/>
              </w:rPr>
            </w:pPr>
          </w:p>
        </w:tc>
        <w:tc>
          <w:tcPr>
            <w:tcW w:w="1558" w:type="dxa"/>
            <w:vAlign w:val="center"/>
          </w:tcPr>
          <w:p w14:paraId="3417C343" w14:textId="77777777" w:rsidR="00961728" w:rsidRDefault="00961728">
            <w:pPr>
              <w:spacing w:after="0" w:line="240" w:lineRule="auto"/>
              <w:jc w:val="center"/>
              <w:rPr>
                <w:rFonts w:ascii="Times New Roman" w:eastAsia="Times New Roman" w:hAnsi="Times New Roman"/>
                <w:shd w:val="clear" w:color="auto" w:fill="FFFFFF"/>
                <w:lang w:val="en-US" w:eastAsia="ru-RU"/>
              </w:rPr>
            </w:pPr>
          </w:p>
        </w:tc>
      </w:tr>
      <w:tr w:rsidR="00961728" w14:paraId="15B69D44" w14:textId="77777777">
        <w:trPr>
          <w:trHeight w:val="304"/>
        </w:trPr>
        <w:tc>
          <w:tcPr>
            <w:tcW w:w="6121" w:type="dxa"/>
            <w:gridSpan w:val="4"/>
            <w:tcBorders>
              <w:right w:val="nil"/>
            </w:tcBorders>
          </w:tcPr>
          <w:p w14:paraId="471242ED" w14:textId="77777777" w:rsidR="00961728" w:rsidRDefault="00267173">
            <w:pPr>
              <w:spacing w:after="0" w:line="240" w:lineRule="auto"/>
              <w:rPr>
                <w:rFonts w:ascii="Times New Roman" w:eastAsia="Times New Roman" w:hAnsi="Times New Roman"/>
                <w:shd w:val="clear" w:color="auto" w:fill="FFFFFF"/>
                <w:lang w:eastAsia="ru-RU"/>
              </w:rPr>
            </w:pPr>
            <w:r>
              <w:rPr>
                <w:rFonts w:ascii="Times New Roman" w:eastAsia="Times New Roman" w:hAnsi="Times New Roman"/>
                <w:lang w:eastAsia="ru-RU"/>
              </w:rPr>
              <w:t>ИТОГО:</w:t>
            </w:r>
          </w:p>
        </w:tc>
        <w:tc>
          <w:tcPr>
            <w:tcW w:w="709" w:type="dxa"/>
            <w:tcBorders>
              <w:left w:val="nil"/>
            </w:tcBorders>
          </w:tcPr>
          <w:p w14:paraId="229E55EA" w14:textId="77777777" w:rsidR="00961728" w:rsidRDefault="00961728">
            <w:pPr>
              <w:spacing w:after="0" w:line="240" w:lineRule="auto"/>
              <w:rPr>
                <w:rFonts w:ascii="Times New Roman" w:eastAsia="Times New Roman" w:hAnsi="Times New Roman"/>
                <w:shd w:val="clear" w:color="auto" w:fill="FFFFFF"/>
                <w:lang w:eastAsia="ru-RU"/>
              </w:rPr>
            </w:pPr>
          </w:p>
        </w:tc>
        <w:tc>
          <w:tcPr>
            <w:tcW w:w="3117" w:type="dxa"/>
            <w:gridSpan w:val="2"/>
          </w:tcPr>
          <w:p w14:paraId="2F52C75A" w14:textId="77777777" w:rsidR="00961728" w:rsidRDefault="00961728">
            <w:pPr>
              <w:spacing w:after="0" w:line="240" w:lineRule="auto"/>
              <w:jc w:val="right"/>
              <w:rPr>
                <w:rFonts w:ascii="Times New Roman" w:eastAsia="Times New Roman" w:hAnsi="Times New Roman"/>
                <w:shd w:val="clear" w:color="auto" w:fill="FFFFFF"/>
                <w:lang w:eastAsia="ru-RU"/>
              </w:rPr>
            </w:pPr>
          </w:p>
        </w:tc>
      </w:tr>
    </w:tbl>
    <w:bookmarkEnd w:id="5"/>
    <w:p w14:paraId="19BBFDD1" w14:textId="77777777" w:rsidR="00961728" w:rsidRDefault="00267173">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3. Сведения о предъявлении Поставщику неустоек (штрафов и пени) в ходе исполнения Договора: штрафные санкции в период исполнения контракта не предъявлялись</w:t>
      </w:r>
      <w:r>
        <w:rPr>
          <w:rFonts w:ascii="Times New Roman" w:eastAsia="Times New Roman" w:hAnsi="Times New Roman"/>
          <w:i/>
          <w:iCs/>
          <w:lang w:eastAsia="ru-RU"/>
        </w:rPr>
        <w:t>.</w:t>
      </w:r>
    </w:p>
    <w:p w14:paraId="5C04F2AC" w14:textId="39D54D80" w:rsidR="00961728" w:rsidRDefault="00267173">
      <w:pPr>
        <w:spacing w:after="0" w:line="240" w:lineRule="auto"/>
        <w:ind w:firstLine="708"/>
        <w:jc w:val="both"/>
        <w:rPr>
          <w:rFonts w:ascii="Times New Roman" w:eastAsia="Times New Roman" w:hAnsi="Times New Roman"/>
          <w:b/>
          <w:bCs/>
          <w:lang w:eastAsia="ru-RU"/>
        </w:rPr>
      </w:pPr>
      <w:r>
        <w:rPr>
          <w:rFonts w:ascii="Times New Roman" w:eastAsia="Times New Roman" w:hAnsi="Times New Roman"/>
          <w:lang w:eastAsia="ru-RU"/>
        </w:rPr>
        <w:t xml:space="preserve">4. Настоящий Акт составлен в двух равнозначных оригинальных экземплярах, имеющих одинаковую юридическую силу, по одному для Заказчика </w:t>
      </w:r>
      <w:r w:rsidR="00751C59">
        <w:rPr>
          <w:rFonts w:ascii="Times New Roman" w:eastAsia="Times New Roman" w:hAnsi="Times New Roman"/>
          <w:lang w:eastAsia="ru-RU"/>
        </w:rPr>
        <w:t>и Поставщика</w:t>
      </w:r>
      <w:r>
        <w:rPr>
          <w:rFonts w:ascii="Times New Roman" w:eastAsia="Times New Roman" w:hAnsi="Times New Roman"/>
          <w:lang w:eastAsia="ru-RU"/>
        </w:rPr>
        <w:t>.</w:t>
      </w:r>
    </w:p>
    <w:p w14:paraId="44DE8FB8" w14:textId="77777777" w:rsidR="00961728" w:rsidRDefault="00267173">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t>5. Сведения, указанные в настоящем Акте, не изменяют обязательств по контракту и не освобождают от ответственности за их ненадлежащее исполнение.</w:t>
      </w:r>
    </w:p>
    <w:p w14:paraId="293C5A84" w14:textId="77777777" w:rsidR="00961728" w:rsidRDefault="00267173">
      <w:pPr>
        <w:spacing w:after="0" w:line="240" w:lineRule="auto"/>
        <w:rPr>
          <w:rFonts w:ascii="Times New Roman" w:eastAsia="Times New Roman" w:hAnsi="Times New Roman"/>
          <w:lang w:eastAsia="ru-RU"/>
        </w:rPr>
      </w:pPr>
      <w:r>
        <w:rPr>
          <w:rFonts w:ascii="Times New Roman" w:eastAsia="Times New Roman" w:hAnsi="Times New Roman"/>
          <w:b/>
          <w:bCs/>
          <w:lang w:eastAsia="ru-RU"/>
        </w:rPr>
        <w:tab/>
      </w:r>
      <w:r>
        <w:rPr>
          <w:rFonts w:ascii="Times New Roman" w:eastAsia="Times New Roman" w:hAnsi="Times New Roman"/>
          <w:lang w:eastAsia="ru-RU"/>
        </w:rPr>
        <w:t>6. Настоящий Акт подписали:</w:t>
      </w:r>
    </w:p>
    <w:p w14:paraId="0B69372C" w14:textId="77777777" w:rsidR="00961728" w:rsidRDefault="00961728">
      <w:pPr>
        <w:spacing w:after="0" w:line="240" w:lineRule="auto"/>
        <w:rPr>
          <w:rFonts w:ascii="Times New Roman" w:eastAsia="Times New Roman" w:hAnsi="Times New Roman"/>
          <w:lang w:eastAsia="ru-RU"/>
        </w:rPr>
      </w:pPr>
    </w:p>
    <w:p w14:paraId="5E7655D2" w14:textId="77777777" w:rsidR="00961728" w:rsidRDefault="00961728">
      <w:pPr>
        <w:spacing w:after="0" w:line="240" w:lineRule="auto"/>
        <w:rPr>
          <w:rFonts w:ascii="Times New Roman" w:eastAsia="Times New Roman" w:hAnsi="Times New Roman"/>
          <w:lang w:eastAsia="ru-RU"/>
        </w:rPr>
      </w:pPr>
    </w:p>
    <w:p w14:paraId="7CC73406" w14:textId="77777777" w:rsidR="00961728" w:rsidRDefault="00961728">
      <w:pPr>
        <w:spacing w:after="0" w:line="240" w:lineRule="auto"/>
        <w:rPr>
          <w:rFonts w:ascii="Times New Roman" w:eastAsia="Times New Roman" w:hAnsi="Times New Roman"/>
          <w:lang w:eastAsia="ru-RU"/>
        </w:rPr>
      </w:pPr>
    </w:p>
    <w:p w14:paraId="0123C91D" w14:textId="77777777" w:rsidR="00961728" w:rsidRDefault="00267173">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От Заказчика _______ /____________/                   От Поставщика ___________ /____________/</w:t>
      </w:r>
    </w:p>
    <w:tbl>
      <w:tblPr>
        <w:tblpPr w:leftFromText="180" w:rightFromText="180" w:vertAnchor="text" w:horzAnchor="margin" w:tblpXSpec="center" w:tblpY="522"/>
        <w:tblW w:w="9737" w:type="dxa"/>
        <w:tblLayout w:type="fixed"/>
        <w:tblLook w:val="04A0" w:firstRow="1" w:lastRow="0" w:firstColumn="1" w:lastColumn="0" w:noHBand="0" w:noVBand="1"/>
      </w:tblPr>
      <w:tblGrid>
        <w:gridCol w:w="4601"/>
        <w:gridCol w:w="5136"/>
      </w:tblGrid>
      <w:tr w:rsidR="00961728" w14:paraId="05042F39" w14:textId="77777777">
        <w:trPr>
          <w:cantSplit/>
          <w:trHeight w:val="1644"/>
        </w:trPr>
        <w:tc>
          <w:tcPr>
            <w:tcW w:w="4601" w:type="dxa"/>
          </w:tcPr>
          <w:p w14:paraId="54E7059F" w14:textId="36444277" w:rsidR="00961728" w:rsidRPr="00002155" w:rsidRDefault="00267173">
            <w:pPr>
              <w:spacing w:after="0" w:line="240" w:lineRule="auto"/>
              <w:jc w:val="both"/>
              <w:rPr>
                <w:rFonts w:ascii="Times New Roman" w:hAnsi="Times New Roman"/>
                <w:b/>
                <w:color w:val="EE0000"/>
                <w:lang w:eastAsia="ru-RU"/>
              </w:rPr>
            </w:pPr>
            <w:r w:rsidRPr="000E277C">
              <w:rPr>
                <w:rFonts w:ascii="Times New Roman" w:hAnsi="Times New Roman"/>
                <w:b/>
                <w:lang w:eastAsia="ru-RU"/>
              </w:rPr>
              <w:t xml:space="preserve">                             </w:t>
            </w:r>
            <w:r w:rsidRPr="00002155">
              <w:rPr>
                <w:rFonts w:ascii="Times New Roman" w:hAnsi="Times New Roman"/>
                <w:b/>
                <w:color w:val="EE0000"/>
                <w:lang w:eastAsia="ru-RU"/>
              </w:rPr>
              <w:t>ФОРМУ СОГЛАСОВАЛИ:</w:t>
            </w:r>
          </w:p>
          <w:p w14:paraId="3DCF856C" w14:textId="77777777" w:rsidR="00961728" w:rsidRPr="000E277C" w:rsidRDefault="00961728">
            <w:pPr>
              <w:spacing w:after="0" w:line="240" w:lineRule="auto"/>
              <w:jc w:val="both"/>
              <w:rPr>
                <w:rFonts w:ascii="Times New Roman" w:hAnsi="Times New Roman"/>
                <w:b/>
                <w:lang w:eastAsia="ru-RU"/>
              </w:rPr>
            </w:pPr>
          </w:p>
          <w:p w14:paraId="5D3E4B50" w14:textId="08454942" w:rsidR="00961728" w:rsidRPr="000E277C" w:rsidRDefault="00BF5932">
            <w:pPr>
              <w:spacing w:after="0" w:line="240" w:lineRule="auto"/>
              <w:jc w:val="both"/>
              <w:rPr>
                <w:rFonts w:ascii="Times New Roman" w:hAnsi="Times New Roman"/>
                <w:lang w:eastAsia="ru-RU"/>
              </w:rPr>
            </w:pPr>
            <w:r w:rsidRPr="000E277C">
              <w:rPr>
                <w:rFonts w:ascii="Times New Roman" w:hAnsi="Times New Roman"/>
                <w:lang w:eastAsia="ru-RU"/>
              </w:rPr>
              <w:t>И.о. д</w:t>
            </w:r>
            <w:r w:rsidR="00267173" w:rsidRPr="000E277C">
              <w:rPr>
                <w:rFonts w:ascii="Times New Roman" w:hAnsi="Times New Roman"/>
                <w:lang w:eastAsia="ru-RU"/>
              </w:rPr>
              <w:t>иректор</w:t>
            </w:r>
            <w:r w:rsidRPr="000E277C">
              <w:rPr>
                <w:rFonts w:ascii="Times New Roman" w:hAnsi="Times New Roman"/>
                <w:lang w:eastAsia="ru-RU"/>
              </w:rPr>
              <w:t>а</w:t>
            </w:r>
          </w:p>
          <w:p w14:paraId="6B073931" w14:textId="77777777" w:rsidR="00E72305" w:rsidRPr="000E277C" w:rsidRDefault="00E72305">
            <w:pPr>
              <w:spacing w:after="0" w:line="240" w:lineRule="auto"/>
              <w:jc w:val="both"/>
              <w:rPr>
                <w:rFonts w:ascii="Times New Roman" w:hAnsi="Times New Roman"/>
                <w:lang w:eastAsia="ru-RU"/>
              </w:rPr>
            </w:pPr>
          </w:p>
          <w:p w14:paraId="39DC160D" w14:textId="77777777" w:rsidR="00961728" w:rsidRPr="000E277C" w:rsidRDefault="00961728">
            <w:pPr>
              <w:spacing w:after="0" w:line="240" w:lineRule="auto"/>
              <w:jc w:val="both"/>
              <w:rPr>
                <w:rFonts w:ascii="Times New Roman" w:hAnsi="Times New Roman"/>
                <w:lang w:eastAsia="ru-RU"/>
              </w:rPr>
            </w:pPr>
          </w:p>
          <w:p w14:paraId="4B46D055" w14:textId="77777777" w:rsidR="00961728" w:rsidRPr="000E277C" w:rsidRDefault="00961728">
            <w:pPr>
              <w:spacing w:after="0" w:line="240" w:lineRule="auto"/>
              <w:jc w:val="both"/>
              <w:rPr>
                <w:rFonts w:ascii="Times New Roman" w:hAnsi="Times New Roman"/>
                <w:lang w:eastAsia="ru-RU"/>
              </w:rPr>
            </w:pPr>
          </w:p>
          <w:p w14:paraId="76B31E06" w14:textId="3D770EBB" w:rsidR="00961728" w:rsidRPr="000E277C" w:rsidRDefault="00267173">
            <w:pPr>
              <w:spacing w:after="0" w:line="240" w:lineRule="auto"/>
              <w:jc w:val="both"/>
              <w:rPr>
                <w:rFonts w:ascii="Times New Roman" w:hAnsi="Times New Roman"/>
                <w:lang w:eastAsia="ru-RU"/>
              </w:rPr>
            </w:pPr>
            <w:r w:rsidRPr="000E277C">
              <w:rPr>
                <w:rFonts w:ascii="Times New Roman" w:hAnsi="Times New Roman"/>
                <w:lang w:eastAsia="ru-RU"/>
              </w:rPr>
              <w:t xml:space="preserve">____________________/ </w:t>
            </w:r>
            <w:proofErr w:type="spellStart"/>
            <w:r w:rsidRPr="000E277C">
              <w:rPr>
                <w:rFonts w:ascii="Times New Roman" w:hAnsi="Times New Roman"/>
                <w:lang w:eastAsia="ru-RU"/>
              </w:rPr>
              <w:t>Бузенков</w:t>
            </w:r>
            <w:proofErr w:type="spellEnd"/>
            <w:r w:rsidR="00021FB4">
              <w:rPr>
                <w:rFonts w:ascii="Times New Roman" w:hAnsi="Times New Roman"/>
                <w:lang w:eastAsia="ru-RU"/>
              </w:rPr>
              <w:t xml:space="preserve"> С.В./</w:t>
            </w:r>
          </w:p>
          <w:p w14:paraId="5093C184" w14:textId="77777777" w:rsidR="00961728" w:rsidRPr="000E277C" w:rsidRDefault="00267173">
            <w:pPr>
              <w:spacing w:after="0" w:line="240" w:lineRule="auto"/>
              <w:rPr>
                <w:rFonts w:ascii="Times New Roman" w:hAnsi="Times New Roman"/>
                <w:b/>
                <w:lang w:eastAsia="ru-RU"/>
              </w:rPr>
            </w:pPr>
            <w:r w:rsidRPr="000E277C">
              <w:rPr>
                <w:rFonts w:ascii="Times New Roman" w:hAnsi="Times New Roman"/>
                <w:lang w:eastAsia="ru-RU"/>
              </w:rPr>
              <w:t>М.П.</w:t>
            </w:r>
          </w:p>
        </w:tc>
        <w:tc>
          <w:tcPr>
            <w:tcW w:w="5136" w:type="dxa"/>
          </w:tcPr>
          <w:p w14:paraId="4F73D02D" w14:textId="77777777" w:rsidR="00961728" w:rsidRPr="000E277C" w:rsidRDefault="00961728">
            <w:pPr>
              <w:spacing w:after="0" w:line="240" w:lineRule="auto"/>
              <w:jc w:val="both"/>
              <w:rPr>
                <w:rFonts w:ascii="Times New Roman" w:hAnsi="Times New Roman"/>
                <w:lang w:eastAsia="ru-RU"/>
              </w:rPr>
            </w:pPr>
          </w:p>
          <w:p w14:paraId="2906256B" w14:textId="77777777" w:rsidR="00961728" w:rsidRPr="000E277C" w:rsidRDefault="00961728">
            <w:pPr>
              <w:spacing w:after="0" w:line="240" w:lineRule="auto"/>
              <w:jc w:val="both"/>
              <w:rPr>
                <w:rFonts w:ascii="Times New Roman" w:hAnsi="Times New Roman"/>
                <w:lang w:eastAsia="ru-RU"/>
              </w:rPr>
            </w:pPr>
          </w:p>
          <w:p w14:paraId="0749B266" w14:textId="4891A969" w:rsidR="00A03ED6" w:rsidRPr="000E277C" w:rsidRDefault="00E72305" w:rsidP="00A03ED6">
            <w:pPr>
              <w:spacing w:after="0" w:line="240" w:lineRule="atLeast"/>
              <w:jc w:val="both"/>
              <w:rPr>
                <w:rFonts w:ascii="Times New Roman" w:eastAsia="Times New Roman" w:hAnsi="Times New Roman"/>
                <w:bCs/>
                <w:lang w:eastAsia="ru-RU"/>
              </w:rPr>
            </w:pPr>
            <w:r w:rsidRPr="000E277C">
              <w:rPr>
                <w:rFonts w:ascii="Times New Roman" w:eastAsia="Times New Roman" w:hAnsi="Times New Roman"/>
                <w:bCs/>
                <w:lang w:eastAsia="ru-RU"/>
              </w:rPr>
              <w:t xml:space="preserve">        </w:t>
            </w:r>
          </w:p>
          <w:p w14:paraId="314D97C5" w14:textId="171CF48B" w:rsidR="00E72305" w:rsidRPr="000E277C" w:rsidRDefault="00E72305" w:rsidP="00E72305">
            <w:pPr>
              <w:spacing w:after="0" w:line="240" w:lineRule="atLeast"/>
              <w:jc w:val="both"/>
              <w:rPr>
                <w:rFonts w:ascii="Times New Roman" w:eastAsia="Times New Roman" w:hAnsi="Times New Roman"/>
                <w:bCs/>
                <w:lang w:eastAsia="ru-RU"/>
              </w:rPr>
            </w:pPr>
          </w:p>
          <w:p w14:paraId="12F83C9C" w14:textId="77777777" w:rsidR="00961728" w:rsidRPr="000E277C" w:rsidRDefault="00961728">
            <w:pPr>
              <w:spacing w:after="0" w:line="240" w:lineRule="auto"/>
              <w:jc w:val="both"/>
              <w:rPr>
                <w:rFonts w:ascii="Times New Roman" w:hAnsi="Times New Roman"/>
                <w:lang w:eastAsia="ru-RU"/>
              </w:rPr>
            </w:pPr>
          </w:p>
          <w:p w14:paraId="5839ED09" w14:textId="77777777" w:rsidR="00961728" w:rsidRPr="000E277C" w:rsidRDefault="00961728">
            <w:pPr>
              <w:spacing w:after="0" w:line="240" w:lineRule="auto"/>
              <w:jc w:val="both"/>
              <w:rPr>
                <w:rFonts w:ascii="Times New Roman" w:hAnsi="Times New Roman"/>
                <w:lang w:eastAsia="ru-RU"/>
              </w:rPr>
            </w:pPr>
          </w:p>
          <w:p w14:paraId="41474D3C" w14:textId="1EDDF48B" w:rsidR="00961728" w:rsidRPr="000E277C" w:rsidRDefault="00E72305">
            <w:pPr>
              <w:spacing w:after="0" w:line="240" w:lineRule="auto"/>
              <w:jc w:val="both"/>
              <w:rPr>
                <w:rFonts w:ascii="Times New Roman" w:hAnsi="Times New Roman"/>
                <w:lang w:eastAsia="ru-RU"/>
              </w:rPr>
            </w:pPr>
            <w:r w:rsidRPr="000E277C">
              <w:rPr>
                <w:rFonts w:ascii="Times New Roman" w:hAnsi="Times New Roman"/>
                <w:lang w:eastAsia="ru-RU"/>
              </w:rPr>
              <w:t xml:space="preserve">        </w:t>
            </w:r>
            <w:r w:rsidR="00267173" w:rsidRPr="000E277C">
              <w:rPr>
                <w:rFonts w:ascii="Times New Roman" w:hAnsi="Times New Roman"/>
                <w:lang w:eastAsia="ru-RU"/>
              </w:rPr>
              <w:t>_________________</w:t>
            </w:r>
            <w:r w:rsidR="00267173" w:rsidRPr="000E277C">
              <w:rPr>
                <w:rFonts w:ascii="Times New Roman" w:hAnsi="Times New Roman"/>
              </w:rPr>
              <w:t xml:space="preserve"> </w:t>
            </w:r>
            <w:r w:rsidRPr="000E277C">
              <w:rPr>
                <w:rFonts w:ascii="Times New Roman" w:hAnsi="Times New Roman"/>
                <w:lang w:eastAsia="ru-RU"/>
              </w:rPr>
              <w:t>/</w:t>
            </w:r>
            <w:r w:rsidRPr="000E277C">
              <w:rPr>
                <w:rFonts w:ascii="Times New Roman" w:hAnsi="Times New Roman"/>
                <w:bCs/>
                <w:lang w:eastAsia="ru-RU"/>
              </w:rPr>
              <w:t xml:space="preserve"> </w:t>
            </w:r>
            <w:r w:rsidR="00A03ED6">
              <w:rPr>
                <w:rFonts w:ascii="Times New Roman" w:hAnsi="Times New Roman"/>
                <w:bCs/>
                <w:lang w:eastAsia="ru-RU"/>
              </w:rPr>
              <w:t>_______________</w:t>
            </w:r>
            <w:r w:rsidR="00267173" w:rsidRPr="000E277C">
              <w:rPr>
                <w:rFonts w:ascii="Times New Roman" w:hAnsi="Times New Roman"/>
                <w:bCs/>
                <w:lang w:eastAsia="ru-RU"/>
              </w:rPr>
              <w:t>/</w:t>
            </w:r>
          </w:p>
          <w:p w14:paraId="676ABDE7" w14:textId="59759E71" w:rsidR="00961728" w:rsidRPr="000E277C" w:rsidRDefault="00E72305">
            <w:pPr>
              <w:spacing w:after="0" w:line="240" w:lineRule="auto"/>
              <w:rPr>
                <w:rFonts w:ascii="Times New Roman" w:hAnsi="Times New Roman"/>
                <w:b/>
                <w:lang w:eastAsia="ru-RU"/>
              </w:rPr>
            </w:pPr>
            <w:r w:rsidRPr="000E277C">
              <w:rPr>
                <w:rFonts w:ascii="Times New Roman" w:hAnsi="Times New Roman"/>
                <w:lang w:eastAsia="ru-RU"/>
              </w:rPr>
              <w:t xml:space="preserve">         </w:t>
            </w:r>
            <w:r w:rsidR="00267173" w:rsidRPr="000E277C">
              <w:rPr>
                <w:rFonts w:ascii="Times New Roman" w:hAnsi="Times New Roman"/>
                <w:lang w:eastAsia="ru-RU"/>
              </w:rPr>
              <w:t>М.П.</w:t>
            </w:r>
          </w:p>
        </w:tc>
      </w:tr>
    </w:tbl>
    <w:p w14:paraId="0C944B31" w14:textId="77777777" w:rsidR="00961728" w:rsidRDefault="00961728">
      <w:pPr>
        <w:tabs>
          <w:tab w:val="left" w:pos="4111"/>
        </w:tabs>
        <w:spacing w:after="0" w:line="240" w:lineRule="auto"/>
        <w:rPr>
          <w:rFonts w:ascii="Times New Roman" w:hAnsi="Times New Roman"/>
          <w:b/>
          <w:bCs/>
        </w:rPr>
      </w:pPr>
    </w:p>
    <w:p w14:paraId="30155418" w14:textId="77777777" w:rsidR="00961728" w:rsidRDefault="00961728">
      <w:pPr>
        <w:tabs>
          <w:tab w:val="left" w:pos="4111"/>
        </w:tabs>
        <w:spacing w:after="0" w:line="240" w:lineRule="auto"/>
        <w:rPr>
          <w:rFonts w:ascii="Times New Roman" w:hAnsi="Times New Roman"/>
          <w:b/>
          <w:bCs/>
        </w:rPr>
      </w:pPr>
    </w:p>
    <w:p w14:paraId="608A4908" w14:textId="77777777" w:rsidR="0000482E" w:rsidRDefault="0000482E">
      <w:pPr>
        <w:tabs>
          <w:tab w:val="left" w:pos="4111"/>
        </w:tabs>
        <w:spacing w:after="0" w:line="240" w:lineRule="auto"/>
        <w:rPr>
          <w:rFonts w:ascii="Times New Roman" w:hAnsi="Times New Roman"/>
          <w:b/>
          <w:bCs/>
        </w:rPr>
      </w:pPr>
    </w:p>
    <w:p w14:paraId="3D47E686" w14:textId="77777777" w:rsidR="00961728" w:rsidRDefault="00961728">
      <w:pPr>
        <w:tabs>
          <w:tab w:val="left" w:pos="4111"/>
        </w:tabs>
        <w:spacing w:after="0" w:line="240" w:lineRule="auto"/>
        <w:rPr>
          <w:rFonts w:ascii="Times New Roman" w:hAnsi="Times New Roman"/>
          <w:b/>
          <w:bCs/>
        </w:rPr>
      </w:pPr>
    </w:p>
    <w:p w14:paraId="0A63794D" w14:textId="77777777" w:rsidR="00961728" w:rsidRDefault="00961728">
      <w:pPr>
        <w:tabs>
          <w:tab w:val="left" w:pos="4111"/>
        </w:tabs>
        <w:spacing w:after="0" w:line="240" w:lineRule="auto"/>
        <w:rPr>
          <w:rFonts w:ascii="Times New Roman" w:hAnsi="Times New Roman"/>
          <w:b/>
          <w:bCs/>
        </w:rPr>
      </w:pPr>
    </w:p>
    <w:p w14:paraId="20220E50" w14:textId="77777777" w:rsidR="0015478F" w:rsidRDefault="0015478F">
      <w:pPr>
        <w:tabs>
          <w:tab w:val="left" w:pos="4111"/>
        </w:tabs>
        <w:spacing w:after="0" w:line="240" w:lineRule="auto"/>
        <w:rPr>
          <w:rFonts w:ascii="Times New Roman" w:hAnsi="Times New Roman"/>
          <w:b/>
          <w:bCs/>
        </w:rPr>
      </w:pPr>
    </w:p>
    <w:p w14:paraId="6EC8083E" w14:textId="77777777" w:rsidR="0015478F" w:rsidRDefault="0015478F">
      <w:pPr>
        <w:tabs>
          <w:tab w:val="left" w:pos="4111"/>
        </w:tabs>
        <w:spacing w:after="0" w:line="240" w:lineRule="auto"/>
        <w:rPr>
          <w:rFonts w:ascii="Times New Roman" w:hAnsi="Times New Roman"/>
          <w:b/>
          <w:bCs/>
        </w:rPr>
      </w:pPr>
    </w:p>
    <w:p w14:paraId="5E936503" w14:textId="77777777" w:rsidR="0015478F" w:rsidRDefault="0015478F">
      <w:pPr>
        <w:tabs>
          <w:tab w:val="left" w:pos="4111"/>
        </w:tabs>
        <w:spacing w:after="0" w:line="240" w:lineRule="auto"/>
        <w:rPr>
          <w:rFonts w:ascii="Times New Roman" w:hAnsi="Times New Roman"/>
          <w:b/>
          <w:bCs/>
        </w:rPr>
      </w:pPr>
    </w:p>
    <w:p w14:paraId="5A8957BD" w14:textId="77777777" w:rsidR="0015478F" w:rsidRDefault="0015478F">
      <w:pPr>
        <w:tabs>
          <w:tab w:val="left" w:pos="4111"/>
        </w:tabs>
        <w:spacing w:after="0" w:line="240" w:lineRule="auto"/>
        <w:rPr>
          <w:rFonts w:ascii="Times New Roman" w:hAnsi="Times New Roman"/>
          <w:b/>
          <w:bCs/>
        </w:rPr>
      </w:pPr>
    </w:p>
    <w:p w14:paraId="7B4E186B" w14:textId="77777777" w:rsidR="0015478F" w:rsidRDefault="0015478F">
      <w:pPr>
        <w:tabs>
          <w:tab w:val="left" w:pos="4111"/>
        </w:tabs>
        <w:spacing w:after="0" w:line="240" w:lineRule="auto"/>
        <w:rPr>
          <w:rFonts w:ascii="Times New Roman" w:hAnsi="Times New Roman"/>
          <w:b/>
          <w:bCs/>
        </w:rPr>
      </w:pPr>
    </w:p>
    <w:p w14:paraId="20998EA7" w14:textId="77777777" w:rsidR="0015478F" w:rsidRDefault="0015478F">
      <w:pPr>
        <w:tabs>
          <w:tab w:val="left" w:pos="4111"/>
        </w:tabs>
        <w:spacing w:after="0" w:line="240" w:lineRule="auto"/>
        <w:rPr>
          <w:rFonts w:ascii="Times New Roman" w:hAnsi="Times New Roman"/>
          <w:b/>
          <w:bCs/>
        </w:rPr>
      </w:pPr>
    </w:p>
    <w:p w14:paraId="7DBD3F96" w14:textId="77777777" w:rsidR="0015478F" w:rsidRDefault="0015478F">
      <w:pPr>
        <w:tabs>
          <w:tab w:val="left" w:pos="4111"/>
        </w:tabs>
        <w:spacing w:after="0" w:line="240" w:lineRule="auto"/>
        <w:rPr>
          <w:rFonts w:ascii="Times New Roman" w:hAnsi="Times New Roman"/>
          <w:b/>
          <w:bCs/>
        </w:rPr>
      </w:pPr>
    </w:p>
    <w:p w14:paraId="2E42FBC6" w14:textId="77777777" w:rsidR="0015478F" w:rsidRDefault="0015478F">
      <w:pPr>
        <w:tabs>
          <w:tab w:val="left" w:pos="4111"/>
        </w:tabs>
        <w:spacing w:after="0" w:line="240" w:lineRule="auto"/>
        <w:rPr>
          <w:rFonts w:ascii="Times New Roman" w:hAnsi="Times New Roman"/>
          <w:b/>
          <w:bCs/>
        </w:rPr>
      </w:pPr>
    </w:p>
    <w:p w14:paraId="5163BC37" w14:textId="77777777" w:rsidR="0015478F" w:rsidRDefault="0015478F">
      <w:pPr>
        <w:tabs>
          <w:tab w:val="left" w:pos="4111"/>
        </w:tabs>
        <w:spacing w:after="0" w:line="240" w:lineRule="auto"/>
        <w:rPr>
          <w:rFonts w:ascii="Times New Roman" w:hAnsi="Times New Roman"/>
          <w:b/>
          <w:bCs/>
        </w:rPr>
      </w:pPr>
    </w:p>
    <w:p w14:paraId="628AC7BE" w14:textId="77777777" w:rsidR="0015478F" w:rsidRDefault="0015478F">
      <w:pPr>
        <w:tabs>
          <w:tab w:val="left" w:pos="4111"/>
        </w:tabs>
        <w:spacing w:after="0" w:line="240" w:lineRule="auto"/>
        <w:rPr>
          <w:rFonts w:ascii="Times New Roman" w:hAnsi="Times New Roman"/>
          <w:b/>
          <w:bCs/>
        </w:rPr>
      </w:pPr>
    </w:p>
    <w:p w14:paraId="687D361C" w14:textId="77777777" w:rsidR="0015478F" w:rsidRDefault="0015478F">
      <w:pPr>
        <w:tabs>
          <w:tab w:val="left" w:pos="4111"/>
        </w:tabs>
        <w:spacing w:after="0" w:line="240" w:lineRule="auto"/>
        <w:rPr>
          <w:rFonts w:ascii="Times New Roman" w:hAnsi="Times New Roman"/>
          <w:b/>
          <w:bCs/>
        </w:rPr>
      </w:pPr>
    </w:p>
    <w:tbl>
      <w:tblPr>
        <w:tblW w:w="8917" w:type="dxa"/>
        <w:tblInd w:w="4" w:type="dxa"/>
        <w:tblLayout w:type="fixed"/>
        <w:tblCellMar>
          <w:top w:w="55" w:type="dxa"/>
          <w:left w:w="55" w:type="dxa"/>
          <w:bottom w:w="55" w:type="dxa"/>
          <w:right w:w="55" w:type="dxa"/>
        </w:tblCellMar>
        <w:tblLook w:val="0000" w:firstRow="0" w:lastRow="0" w:firstColumn="0" w:lastColumn="0" w:noHBand="0" w:noVBand="0"/>
      </w:tblPr>
      <w:tblGrid>
        <w:gridCol w:w="412"/>
        <w:gridCol w:w="4252"/>
        <w:gridCol w:w="3544"/>
        <w:gridCol w:w="709"/>
      </w:tblGrid>
      <w:tr w:rsidR="0015478F" w:rsidRPr="0015478F" w14:paraId="56D90BAD" w14:textId="77777777" w:rsidTr="007B096E">
        <w:trPr>
          <w:trHeight w:val="245"/>
        </w:trPr>
        <w:tc>
          <w:tcPr>
            <w:tcW w:w="412" w:type="dxa"/>
            <w:tcBorders>
              <w:top w:val="single" w:sz="8" w:space="0" w:color="000000"/>
              <w:left w:val="single" w:sz="8" w:space="0" w:color="000000"/>
              <w:bottom w:val="single" w:sz="8" w:space="0" w:color="000000"/>
            </w:tcBorders>
          </w:tcPr>
          <w:p w14:paraId="69B06974"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lastRenderedPageBreak/>
              <w:t>№</w:t>
            </w:r>
          </w:p>
          <w:p w14:paraId="2FCA6FD1" w14:textId="77777777" w:rsidR="0015478F" w:rsidRPr="0015478F" w:rsidRDefault="0015478F" w:rsidP="0015478F">
            <w:pPr>
              <w:suppressAutoHyphens/>
              <w:spacing w:after="0" w:line="240" w:lineRule="auto"/>
              <w:jc w:val="center"/>
              <w:rPr>
                <w:rFonts w:cs="Calibri"/>
                <w:lang w:eastAsia="zh-CN"/>
              </w:rPr>
            </w:pPr>
            <w:r w:rsidRPr="0015478F">
              <w:rPr>
                <w:rFonts w:ascii="Tinos" w:hAnsi="Tinos"/>
                <w:sz w:val="21"/>
                <w:szCs w:val="21"/>
                <w:lang w:eastAsia="zh-CN"/>
              </w:rPr>
              <w:t>п/п</w:t>
            </w:r>
          </w:p>
        </w:tc>
        <w:tc>
          <w:tcPr>
            <w:tcW w:w="4252" w:type="dxa"/>
            <w:tcBorders>
              <w:top w:val="single" w:sz="8" w:space="0" w:color="000000"/>
              <w:left w:val="single" w:sz="8" w:space="0" w:color="000000"/>
              <w:bottom w:val="single" w:sz="8" w:space="0" w:color="000000"/>
            </w:tcBorders>
          </w:tcPr>
          <w:p w14:paraId="04307541" w14:textId="77777777" w:rsidR="0015478F" w:rsidRPr="0015478F" w:rsidRDefault="0015478F" w:rsidP="0015478F">
            <w:pPr>
              <w:suppressAutoHyphens/>
              <w:spacing w:after="0" w:line="240" w:lineRule="auto"/>
              <w:jc w:val="center"/>
              <w:rPr>
                <w:rFonts w:cs="Calibri"/>
                <w:lang w:eastAsia="zh-CN"/>
              </w:rPr>
            </w:pPr>
            <w:r w:rsidRPr="0015478F">
              <w:rPr>
                <w:rFonts w:ascii="Tinos" w:hAnsi="Tinos"/>
                <w:sz w:val="21"/>
                <w:szCs w:val="21"/>
                <w:lang w:eastAsia="zh-CN"/>
              </w:rPr>
              <w:t xml:space="preserve">Наименование товара </w:t>
            </w:r>
          </w:p>
        </w:tc>
        <w:tc>
          <w:tcPr>
            <w:tcW w:w="3544" w:type="dxa"/>
            <w:tcBorders>
              <w:top w:val="single" w:sz="8" w:space="0" w:color="000000"/>
              <w:left w:val="single" w:sz="8" w:space="0" w:color="000000"/>
              <w:bottom w:val="single" w:sz="8" w:space="0" w:color="000000"/>
              <w:right w:val="single" w:sz="4" w:space="0" w:color="auto"/>
            </w:tcBorders>
          </w:tcPr>
          <w:p w14:paraId="520EE74C" w14:textId="77777777" w:rsidR="0015478F" w:rsidRPr="0015478F" w:rsidRDefault="0015478F" w:rsidP="0015478F">
            <w:pPr>
              <w:tabs>
                <w:tab w:val="left" w:pos="8222"/>
                <w:tab w:val="left" w:pos="10064"/>
              </w:tabs>
              <w:suppressAutoHyphens/>
              <w:snapToGrid w:val="0"/>
              <w:spacing w:after="0" w:line="240" w:lineRule="auto"/>
              <w:jc w:val="center"/>
              <w:rPr>
                <w:rFonts w:cs="Calibri"/>
                <w:lang w:eastAsia="zh-CN"/>
              </w:rPr>
            </w:pPr>
            <w:r w:rsidRPr="0015478F">
              <w:rPr>
                <w:rFonts w:ascii="Tinos" w:hAnsi="Tinos" w:cs="Tinos"/>
                <w:lang w:eastAsia="zh-CN"/>
              </w:rPr>
              <w:t>Характеристики</w:t>
            </w:r>
          </w:p>
        </w:tc>
        <w:tc>
          <w:tcPr>
            <w:tcW w:w="709" w:type="dxa"/>
            <w:tcBorders>
              <w:top w:val="single" w:sz="4" w:space="0" w:color="auto"/>
              <w:left w:val="single" w:sz="4" w:space="0" w:color="auto"/>
              <w:bottom w:val="single" w:sz="4" w:space="0" w:color="auto"/>
              <w:right w:val="single" w:sz="4" w:space="0" w:color="auto"/>
            </w:tcBorders>
          </w:tcPr>
          <w:p w14:paraId="20CC40A7" w14:textId="77777777" w:rsidR="0015478F" w:rsidRPr="0015478F" w:rsidRDefault="0015478F" w:rsidP="0015478F">
            <w:pPr>
              <w:suppressAutoHyphens/>
              <w:spacing w:after="0" w:line="240" w:lineRule="auto"/>
              <w:jc w:val="center"/>
              <w:rPr>
                <w:rFonts w:cs="Calibri"/>
                <w:lang w:eastAsia="zh-CN"/>
              </w:rPr>
            </w:pPr>
            <w:r w:rsidRPr="0015478F">
              <w:rPr>
                <w:rFonts w:ascii="Tinos" w:hAnsi="Tinos"/>
                <w:sz w:val="21"/>
                <w:szCs w:val="21"/>
                <w:lang w:eastAsia="zh-CN"/>
              </w:rPr>
              <w:t>Ед. изм.</w:t>
            </w:r>
          </w:p>
        </w:tc>
      </w:tr>
      <w:tr w:rsidR="0015478F" w:rsidRPr="0015478F" w14:paraId="7DA7D1DF" w14:textId="77777777" w:rsidTr="007B096E">
        <w:trPr>
          <w:trHeight w:val="568"/>
        </w:trPr>
        <w:tc>
          <w:tcPr>
            <w:tcW w:w="412" w:type="dxa"/>
            <w:tcBorders>
              <w:left w:val="single" w:sz="8" w:space="0" w:color="000000"/>
              <w:bottom w:val="single" w:sz="8" w:space="0" w:color="000000"/>
            </w:tcBorders>
            <w:vAlign w:val="center"/>
          </w:tcPr>
          <w:p w14:paraId="5FA1D0D9"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t>1</w:t>
            </w:r>
          </w:p>
        </w:tc>
        <w:tc>
          <w:tcPr>
            <w:tcW w:w="4252" w:type="dxa"/>
            <w:tcBorders>
              <w:left w:val="single" w:sz="8" w:space="0" w:color="000000"/>
              <w:bottom w:val="single" w:sz="8" w:space="0" w:color="000000"/>
            </w:tcBorders>
            <w:vAlign w:val="center"/>
          </w:tcPr>
          <w:p w14:paraId="5DD60F57" w14:textId="77777777" w:rsidR="0015478F" w:rsidRPr="0015478F" w:rsidRDefault="0015478F" w:rsidP="0015478F">
            <w:pPr>
              <w:suppressAutoHyphens/>
              <w:spacing w:after="0" w:line="240" w:lineRule="auto"/>
              <w:rPr>
                <w:rFonts w:ascii="Times New Roman" w:hAnsi="Times New Roman"/>
                <w:lang w:eastAsia="zh-CN"/>
              </w:rPr>
            </w:pPr>
            <w:r w:rsidRPr="0015478F">
              <w:rPr>
                <w:rFonts w:ascii="Times New Roman" w:hAnsi="Times New Roman"/>
                <w:lang w:eastAsia="zh-CN"/>
              </w:rPr>
              <w:t>Перчатки латексные одноразовые</w:t>
            </w:r>
          </w:p>
        </w:tc>
        <w:tc>
          <w:tcPr>
            <w:tcW w:w="3544" w:type="dxa"/>
            <w:tcBorders>
              <w:left w:val="single" w:sz="8" w:space="0" w:color="000000"/>
              <w:bottom w:val="single" w:sz="8" w:space="0" w:color="000000"/>
              <w:right w:val="single" w:sz="4" w:space="0" w:color="auto"/>
            </w:tcBorders>
            <w:vAlign w:val="center"/>
          </w:tcPr>
          <w:p w14:paraId="781755C4"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xml:space="preserve">- </w:t>
            </w:r>
            <w:proofErr w:type="spellStart"/>
            <w:r w:rsidRPr="0015478F">
              <w:rPr>
                <w:rFonts w:ascii="Times New Roman" w:hAnsi="Times New Roman"/>
                <w:lang w:eastAsia="zh-CN"/>
              </w:rPr>
              <w:t>Неопудренные</w:t>
            </w:r>
            <w:proofErr w:type="spellEnd"/>
          </w:p>
          <w:p w14:paraId="32424640"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Нестерильные</w:t>
            </w:r>
          </w:p>
          <w:p w14:paraId="338DDD71"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Натуральный латекс</w:t>
            </w:r>
          </w:p>
          <w:p w14:paraId="647509DF"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xml:space="preserve">- Размер М </w:t>
            </w:r>
          </w:p>
          <w:p w14:paraId="79089756"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Текстурированные на пальцах</w:t>
            </w:r>
          </w:p>
          <w:p w14:paraId="59A2AA96"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Хлорированные</w:t>
            </w:r>
          </w:p>
          <w:p w14:paraId="50772F82"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«SFM Hospital Products GmbH»</w:t>
            </w:r>
          </w:p>
        </w:tc>
        <w:tc>
          <w:tcPr>
            <w:tcW w:w="709" w:type="dxa"/>
            <w:tcBorders>
              <w:top w:val="single" w:sz="4" w:space="0" w:color="auto"/>
              <w:left w:val="single" w:sz="4" w:space="0" w:color="auto"/>
              <w:bottom w:val="single" w:sz="4" w:space="0" w:color="auto"/>
              <w:right w:val="single" w:sz="4" w:space="0" w:color="auto"/>
            </w:tcBorders>
            <w:vAlign w:val="center"/>
          </w:tcPr>
          <w:p w14:paraId="0766611A" w14:textId="77777777" w:rsidR="0015478F" w:rsidRPr="0015478F" w:rsidRDefault="0015478F" w:rsidP="0015478F">
            <w:pPr>
              <w:suppressAutoHyphens/>
              <w:spacing w:after="0" w:line="240" w:lineRule="auto"/>
              <w:jc w:val="center"/>
              <w:rPr>
                <w:rFonts w:ascii="Times New Roman" w:hAnsi="Times New Roman"/>
                <w:lang w:eastAsia="zh-CN"/>
              </w:rPr>
            </w:pPr>
            <w:r w:rsidRPr="0015478F">
              <w:rPr>
                <w:rFonts w:ascii="Times New Roman" w:hAnsi="Times New Roman"/>
                <w:lang w:eastAsia="zh-CN"/>
              </w:rPr>
              <w:t>Пара</w:t>
            </w:r>
          </w:p>
        </w:tc>
      </w:tr>
      <w:tr w:rsidR="0015478F" w:rsidRPr="0015478F" w14:paraId="24E63CB8" w14:textId="77777777" w:rsidTr="007B096E">
        <w:trPr>
          <w:trHeight w:val="568"/>
        </w:trPr>
        <w:tc>
          <w:tcPr>
            <w:tcW w:w="412" w:type="dxa"/>
            <w:tcBorders>
              <w:left w:val="single" w:sz="8" w:space="0" w:color="000000"/>
              <w:bottom w:val="single" w:sz="8" w:space="0" w:color="000000"/>
            </w:tcBorders>
            <w:vAlign w:val="center"/>
          </w:tcPr>
          <w:p w14:paraId="2A2B5764"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t>2</w:t>
            </w:r>
          </w:p>
        </w:tc>
        <w:tc>
          <w:tcPr>
            <w:tcW w:w="4252" w:type="dxa"/>
            <w:tcBorders>
              <w:left w:val="single" w:sz="8" w:space="0" w:color="000000"/>
              <w:bottom w:val="single" w:sz="8" w:space="0" w:color="000000"/>
            </w:tcBorders>
            <w:vAlign w:val="center"/>
          </w:tcPr>
          <w:p w14:paraId="5BC46913" w14:textId="77777777" w:rsidR="0015478F" w:rsidRPr="0015478F" w:rsidRDefault="0015478F" w:rsidP="0015478F">
            <w:pPr>
              <w:suppressAutoHyphens/>
              <w:spacing w:after="0" w:line="240" w:lineRule="auto"/>
              <w:rPr>
                <w:rFonts w:ascii="Times New Roman" w:hAnsi="Times New Roman"/>
                <w:lang w:eastAsia="zh-CN"/>
              </w:rPr>
            </w:pPr>
            <w:r w:rsidRPr="0015478F">
              <w:rPr>
                <w:rFonts w:ascii="Times New Roman" w:hAnsi="Times New Roman"/>
                <w:lang w:eastAsia="zh-CN"/>
              </w:rPr>
              <w:t>Перчатки медицинские диагностические (смотровые) одноразовые</w:t>
            </w:r>
          </w:p>
        </w:tc>
        <w:tc>
          <w:tcPr>
            <w:tcW w:w="3544" w:type="dxa"/>
            <w:tcBorders>
              <w:left w:val="single" w:sz="8" w:space="0" w:color="000000"/>
              <w:bottom w:val="single" w:sz="8" w:space="0" w:color="000000"/>
              <w:right w:val="single" w:sz="4" w:space="0" w:color="auto"/>
            </w:tcBorders>
            <w:vAlign w:val="center"/>
          </w:tcPr>
          <w:p w14:paraId="18FFDE43"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xml:space="preserve">- </w:t>
            </w:r>
            <w:proofErr w:type="spellStart"/>
            <w:r w:rsidRPr="0015478F">
              <w:rPr>
                <w:rFonts w:ascii="Times New Roman" w:hAnsi="Times New Roman"/>
                <w:lang w:eastAsia="zh-CN"/>
              </w:rPr>
              <w:t>Неопудренные</w:t>
            </w:r>
            <w:proofErr w:type="spellEnd"/>
          </w:p>
          <w:p w14:paraId="2AFE7A72"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Нестерильные</w:t>
            </w:r>
          </w:p>
          <w:p w14:paraId="7FAC338A"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Натуральный латекс</w:t>
            </w:r>
          </w:p>
          <w:p w14:paraId="0C4223F5"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xml:space="preserve">- Размер М </w:t>
            </w:r>
          </w:p>
          <w:p w14:paraId="606A13FE"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Текстурированные на пальцах</w:t>
            </w:r>
          </w:p>
          <w:p w14:paraId="608DD4A2"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Хлорированные (манжета с валиком)</w:t>
            </w:r>
          </w:p>
          <w:p w14:paraId="3C233121"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Цвет: натуральный</w:t>
            </w:r>
          </w:p>
          <w:p w14:paraId="2D209682"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w:t>
            </w:r>
            <w:proofErr w:type="spellStart"/>
            <w:r w:rsidRPr="0015478F">
              <w:rPr>
                <w:rFonts w:ascii="Times New Roman" w:hAnsi="Times New Roman"/>
                <w:lang w:val="en-US" w:eastAsia="zh-CN"/>
              </w:rPr>
              <w:t>Benovy</w:t>
            </w:r>
            <w:proofErr w:type="spellEnd"/>
            <w:r w:rsidRPr="0015478F">
              <w:rPr>
                <w:rFonts w:ascii="Times New Roman" w:hAnsi="Times New Roman"/>
                <w:lang w:eastAsia="zh-CN"/>
              </w:rPr>
              <w:t>»</w:t>
            </w:r>
          </w:p>
        </w:tc>
        <w:tc>
          <w:tcPr>
            <w:tcW w:w="709" w:type="dxa"/>
            <w:tcBorders>
              <w:top w:val="single" w:sz="4" w:space="0" w:color="auto"/>
              <w:left w:val="single" w:sz="4" w:space="0" w:color="auto"/>
              <w:bottom w:val="single" w:sz="4" w:space="0" w:color="auto"/>
              <w:right w:val="single" w:sz="4" w:space="0" w:color="auto"/>
            </w:tcBorders>
            <w:vAlign w:val="center"/>
          </w:tcPr>
          <w:p w14:paraId="563AB2B2" w14:textId="77777777" w:rsidR="0015478F" w:rsidRPr="0015478F" w:rsidRDefault="0015478F" w:rsidP="0015478F">
            <w:pPr>
              <w:suppressAutoHyphens/>
              <w:spacing w:after="0" w:line="240" w:lineRule="auto"/>
              <w:jc w:val="center"/>
              <w:rPr>
                <w:rFonts w:ascii="Times New Roman" w:hAnsi="Times New Roman"/>
                <w:lang w:eastAsia="zh-CN"/>
              </w:rPr>
            </w:pPr>
            <w:r w:rsidRPr="0015478F">
              <w:rPr>
                <w:rFonts w:ascii="Times New Roman" w:hAnsi="Times New Roman"/>
                <w:lang w:eastAsia="zh-CN"/>
              </w:rPr>
              <w:t xml:space="preserve">Пара </w:t>
            </w:r>
          </w:p>
        </w:tc>
      </w:tr>
      <w:tr w:rsidR="0015478F" w:rsidRPr="0015478F" w14:paraId="2BA5D972" w14:textId="77777777" w:rsidTr="007B096E">
        <w:trPr>
          <w:trHeight w:val="568"/>
        </w:trPr>
        <w:tc>
          <w:tcPr>
            <w:tcW w:w="412" w:type="dxa"/>
            <w:tcBorders>
              <w:left w:val="single" w:sz="8" w:space="0" w:color="000000"/>
              <w:bottom w:val="single" w:sz="8" w:space="0" w:color="000000"/>
            </w:tcBorders>
            <w:vAlign w:val="center"/>
          </w:tcPr>
          <w:p w14:paraId="2FB42175"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t>3</w:t>
            </w:r>
          </w:p>
        </w:tc>
        <w:tc>
          <w:tcPr>
            <w:tcW w:w="4252" w:type="dxa"/>
            <w:tcBorders>
              <w:left w:val="single" w:sz="8" w:space="0" w:color="000000"/>
              <w:bottom w:val="single" w:sz="8" w:space="0" w:color="000000"/>
            </w:tcBorders>
            <w:vAlign w:val="center"/>
          </w:tcPr>
          <w:p w14:paraId="2C744B57" w14:textId="77777777" w:rsidR="0015478F" w:rsidRPr="0015478F" w:rsidRDefault="0015478F" w:rsidP="0015478F">
            <w:pPr>
              <w:suppressAutoHyphens/>
              <w:spacing w:after="0" w:line="240" w:lineRule="auto"/>
              <w:rPr>
                <w:rFonts w:ascii="Times New Roman" w:hAnsi="Times New Roman"/>
                <w:lang w:eastAsia="zh-CN"/>
              </w:rPr>
            </w:pPr>
            <w:r w:rsidRPr="0015478F">
              <w:rPr>
                <w:rFonts w:ascii="Times New Roman" w:hAnsi="Times New Roman"/>
                <w:lang w:eastAsia="zh-CN"/>
              </w:rPr>
              <w:t>Перчатки медицинские диагностические (смотровые) одноразовые</w:t>
            </w:r>
          </w:p>
        </w:tc>
        <w:tc>
          <w:tcPr>
            <w:tcW w:w="3544" w:type="dxa"/>
            <w:tcBorders>
              <w:left w:val="single" w:sz="8" w:space="0" w:color="000000"/>
              <w:bottom w:val="single" w:sz="8" w:space="0" w:color="000000"/>
              <w:right w:val="single" w:sz="4" w:space="0" w:color="auto"/>
            </w:tcBorders>
            <w:vAlign w:val="center"/>
          </w:tcPr>
          <w:p w14:paraId="047B072D"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xml:space="preserve">- </w:t>
            </w:r>
            <w:proofErr w:type="spellStart"/>
            <w:r w:rsidRPr="0015478F">
              <w:rPr>
                <w:rFonts w:ascii="Times New Roman" w:hAnsi="Times New Roman"/>
                <w:lang w:eastAsia="zh-CN"/>
              </w:rPr>
              <w:t>Неопудренные</w:t>
            </w:r>
            <w:proofErr w:type="spellEnd"/>
          </w:p>
          <w:p w14:paraId="7ECEF028"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Нестерильные</w:t>
            </w:r>
          </w:p>
          <w:p w14:paraId="63E0322E"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Натуральный латекс</w:t>
            </w:r>
          </w:p>
          <w:p w14:paraId="2AF1EE19"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xml:space="preserve">- Размер М </w:t>
            </w:r>
          </w:p>
          <w:p w14:paraId="1E47F154"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Текстурированные на пальцах</w:t>
            </w:r>
          </w:p>
          <w:p w14:paraId="4901D87D"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Двукратная хлоринация (манжета с валиком)</w:t>
            </w:r>
          </w:p>
          <w:p w14:paraId="66DB1D5B"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Цвет: натуральный</w:t>
            </w:r>
          </w:p>
          <w:p w14:paraId="7F02261D"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w:t>
            </w:r>
            <w:proofErr w:type="spellStart"/>
            <w:r w:rsidRPr="0015478F">
              <w:rPr>
                <w:rFonts w:ascii="Times New Roman" w:hAnsi="Times New Roman"/>
                <w:lang w:val="en-US" w:eastAsia="zh-CN"/>
              </w:rPr>
              <w:t>Benovy</w:t>
            </w:r>
            <w:proofErr w:type="spellEnd"/>
            <w:r w:rsidRPr="0015478F">
              <w:rPr>
                <w:rFonts w:ascii="Times New Roman" w:hAnsi="Times New Roman"/>
                <w:lang w:eastAsia="zh-CN"/>
              </w:rPr>
              <w:t>»</w:t>
            </w:r>
          </w:p>
        </w:tc>
        <w:tc>
          <w:tcPr>
            <w:tcW w:w="709" w:type="dxa"/>
            <w:tcBorders>
              <w:top w:val="single" w:sz="4" w:space="0" w:color="auto"/>
              <w:left w:val="single" w:sz="4" w:space="0" w:color="auto"/>
              <w:bottom w:val="single" w:sz="4" w:space="0" w:color="auto"/>
              <w:right w:val="single" w:sz="4" w:space="0" w:color="auto"/>
            </w:tcBorders>
            <w:vAlign w:val="center"/>
          </w:tcPr>
          <w:p w14:paraId="107D229F" w14:textId="77777777" w:rsidR="0015478F" w:rsidRPr="0015478F" w:rsidRDefault="0015478F" w:rsidP="0015478F">
            <w:pPr>
              <w:suppressAutoHyphens/>
              <w:spacing w:after="0" w:line="240" w:lineRule="auto"/>
              <w:jc w:val="center"/>
              <w:rPr>
                <w:rFonts w:ascii="Times New Roman" w:hAnsi="Times New Roman"/>
                <w:lang w:eastAsia="zh-CN"/>
              </w:rPr>
            </w:pPr>
            <w:r w:rsidRPr="0015478F">
              <w:rPr>
                <w:rFonts w:ascii="Times New Roman" w:hAnsi="Times New Roman"/>
                <w:lang w:eastAsia="zh-CN"/>
              </w:rPr>
              <w:t>Пара</w:t>
            </w:r>
          </w:p>
        </w:tc>
      </w:tr>
      <w:tr w:rsidR="0015478F" w:rsidRPr="0015478F" w14:paraId="0DCFBC4E" w14:textId="77777777" w:rsidTr="007B096E">
        <w:trPr>
          <w:trHeight w:val="568"/>
        </w:trPr>
        <w:tc>
          <w:tcPr>
            <w:tcW w:w="412" w:type="dxa"/>
            <w:tcBorders>
              <w:left w:val="single" w:sz="8" w:space="0" w:color="000000"/>
              <w:bottom w:val="single" w:sz="8" w:space="0" w:color="000000"/>
            </w:tcBorders>
            <w:vAlign w:val="center"/>
          </w:tcPr>
          <w:p w14:paraId="1493C049"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t>4</w:t>
            </w:r>
          </w:p>
        </w:tc>
        <w:tc>
          <w:tcPr>
            <w:tcW w:w="4252" w:type="dxa"/>
            <w:tcBorders>
              <w:left w:val="single" w:sz="8" w:space="0" w:color="000000"/>
              <w:bottom w:val="single" w:sz="8" w:space="0" w:color="000000"/>
            </w:tcBorders>
            <w:vAlign w:val="center"/>
          </w:tcPr>
          <w:p w14:paraId="03446A25" w14:textId="77777777" w:rsidR="0015478F" w:rsidRPr="0015478F" w:rsidRDefault="0015478F" w:rsidP="0015478F">
            <w:pPr>
              <w:suppressAutoHyphens/>
              <w:spacing w:after="0" w:line="240" w:lineRule="auto"/>
              <w:rPr>
                <w:rFonts w:ascii="Times New Roman" w:hAnsi="Times New Roman"/>
                <w:lang w:eastAsia="zh-CN"/>
              </w:rPr>
            </w:pPr>
            <w:r w:rsidRPr="0015478F">
              <w:rPr>
                <w:rFonts w:ascii="Times New Roman" w:hAnsi="Times New Roman"/>
                <w:lang w:eastAsia="zh-CN"/>
              </w:rPr>
              <w:t>Рулоны для стерилизации</w:t>
            </w:r>
          </w:p>
        </w:tc>
        <w:tc>
          <w:tcPr>
            <w:tcW w:w="3544" w:type="dxa"/>
            <w:tcBorders>
              <w:left w:val="single" w:sz="8" w:space="0" w:color="000000"/>
              <w:bottom w:val="single" w:sz="8" w:space="0" w:color="000000"/>
              <w:right w:val="single" w:sz="4" w:space="0" w:color="auto"/>
            </w:tcBorders>
            <w:vAlign w:val="center"/>
          </w:tcPr>
          <w:p w14:paraId="72A8B4B3"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Для медицинской, паровой, газовой и радиационной стерилизации</w:t>
            </w:r>
          </w:p>
          <w:p w14:paraId="4D293E20"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-Рулон плоский</w:t>
            </w:r>
          </w:p>
          <w:p w14:paraId="42412F36"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Ширина 200 мм</w:t>
            </w:r>
          </w:p>
          <w:p w14:paraId="59BCFF6F"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 Длина 200 м</w:t>
            </w:r>
          </w:p>
          <w:p w14:paraId="42A036D7" w14:textId="77777777" w:rsidR="0015478F" w:rsidRPr="0015478F" w:rsidRDefault="0015478F" w:rsidP="0015478F">
            <w:pPr>
              <w:suppressLineNumbers/>
              <w:suppressAutoHyphens/>
              <w:spacing w:after="0" w:line="240" w:lineRule="auto"/>
              <w:rPr>
                <w:rFonts w:ascii="Times New Roman" w:hAnsi="Times New Roman"/>
                <w:lang w:eastAsia="zh-CN"/>
              </w:rPr>
            </w:pPr>
            <w:r w:rsidRPr="0015478F">
              <w:rPr>
                <w:rFonts w:ascii="Times New Roman" w:hAnsi="Times New Roman"/>
                <w:lang w:eastAsia="zh-CN"/>
              </w:rPr>
              <w:t>«</w:t>
            </w:r>
            <w:proofErr w:type="spellStart"/>
            <w:r w:rsidRPr="0015478F">
              <w:rPr>
                <w:rFonts w:ascii="Times New Roman" w:hAnsi="Times New Roman"/>
                <w:lang w:eastAsia="zh-CN"/>
              </w:rPr>
              <w:t>Клинипак</w:t>
            </w:r>
            <w:proofErr w:type="spellEnd"/>
            <w:r w:rsidRPr="0015478F">
              <w:rPr>
                <w:rFonts w:ascii="Times New Roman" w:hAnsi="Times New Roman"/>
                <w:lang w:eastAsia="zh-CN"/>
              </w:rPr>
              <w:t>»</w:t>
            </w:r>
          </w:p>
        </w:tc>
        <w:tc>
          <w:tcPr>
            <w:tcW w:w="709" w:type="dxa"/>
            <w:tcBorders>
              <w:top w:val="single" w:sz="4" w:space="0" w:color="auto"/>
              <w:left w:val="single" w:sz="4" w:space="0" w:color="auto"/>
              <w:bottom w:val="single" w:sz="4" w:space="0" w:color="auto"/>
              <w:right w:val="single" w:sz="4" w:space="0" w:color="auto"/>
            </w:tcBorders>
            <w:vAlign w:val="center"/>
          </w:tcPr>
          <w:p w14:paraId="1764B711" w14:textId="77777777" w:rsidR="0015478F" w:rsidRPr="0015478F" w:rsidRDefault="0015478F" w:rsidP="0015478F">
            <w:pPr>
              <w:suppressAutoHyphens/>
              <w:spacing w:after="0" w:line="240" w:lineRule="auto"/>
              <w:jc w:val="center"/>
              <w:rPr>
                <w:rFonts w:ascii="Times New Roman" w:hAnsi="Times New Roman"/>
                <w:lang w:eastAsia="zh-CN"/>
              </w:rPr>
            </w:pPr>
            <w:proofErr w:type="spellStart"/>
            <w:r w:rsidRPr="0015478F">
              <w:rPr>
                <w:rFonts w:ascii="Times New Roman" w:hAnsi="Times New Roman"/>
                <w:lang w:eastAsia="zh-CN"/>
              </w:rPr>
              <w:t>Шт</w:t>
            </w:r>
            <w:proofErr w:type="spellEnd"/>
            <w:r w:rsidRPr="0015478F">
              <w:rPr>
                <w:rFonts w:ascii="Times New Roman" w:hAnsi="Times New Roman"/>
                <w:lang w:eastAsia="zh-CN"/>
              </w:rPr>
              <w:t xml:space="preserve"> </w:t>
            </w:r>
          </w:p>
        </w:tc>
      </w:tr>
      <w:tr w:rsidR="0015478F" w:rsidRPr="0015478F" w14:paraId="56827578" w14:textId="77777777" w:rsidTr="007B096E">
        <w:trPr>
          <w:trHeight w:val="568"/>
        </w:trPr>
        <w:tc>
          <w:tcPr>
            <w:tcW w:w="412" w:type="dxa"/>
            <w:tcBorders>
              <w:left w:val="single" w:sz="8" w:space="0" w:color="000000"/>
              <w:bottom w:val="single" w:sz="8" w:space="0" w:color="000000"/>
            </w:tcBorders>
            <w:vAlign w:val="center"/>
          </w:tcPr>
          <w:p w14:paraId="7577A77E" w14:textId="77777777" w:rsidR="0015478F" w:rsidRPr="0015478F" w:rsidRDefault="0015478F" w:rsidP="0015478F">
            <w:pPr>
              <w:suppressAutoHyphens/>
              <w:spacing w:after="0" w:line="240" w:lineRule="auto"/>
              <w:jc w:val="center"/>
              <w:rPr>
                <w:rFonts w:ascii="Tinos" w:hAnsi="Tinos"/>
                <w:sz w:val="21"/>
                <w:szCs w:val="21"/>
                <w:lang w:eastAsia="zh-CN"/>
              </w:rPr>
            </w:pPr>
            <w:r w:rsidRPr="0015478F">
              <w:rPr>
                <w:rFonts w:ascii="Tinos" w:hAnsi="Tinos"/>
                <w:sz w:val="21"/>
                <w:szCs w:val="21"/>
                <w:lang w:eastAsia="zh-CN"/>
              </w:rPr>
              <w:t>5</w:t>
            </w:r>
          </w:p>
        </w:tc>
        <w:tc>
          <w:tcPr>
            <w:tcW w:w="4252" w:type="dxa"/>
            <w:tcBorders>
              <w:left w:val="single" w:sz="8" w:space="0" w:color="000000"/>
              <w:bottom w:val="single" w:sz="8" w:space="0" w:color="000000"/>
            </w:tcBorders>
            <w:vAlign w:val="center"/>
          </w:tcPr>
          <w:p w14:paraId="0A617E98" w14:textId="77777777" w:rsidR="0015478F" w:rsidRPr="0015478F" w:rsidRDefault="0015478F" w:rsidP="0015478F">
            <w:pPr>
              <w:suppressAutoHyphens/>
              <w:spacing w:after="0" w:line="240" w:lineRule="auto"/>
              <w:rPr>
                <w:rFonts w:ascii="Times New Roman" w:hAnsi="Times New Roman"/>
                <w:lang w:eastAsia="zh-CN"/>
              </w:rPr>
            </w:pPr>
            <w:r w:rsidRPr="0015478F">
              <w:rPr>
                <w:rFonts w:ascii="Times New Roman" w:hAnsi="Times New Roman"/>
                <w:lang w:eastAsia="zh-CN"/>
              </w:rPr>
              <w:t>Индикаторы химические для контроля паровой стерилизации</w:t>
            </w:r>
          </w:p>
        </w:tc>
        <w:tc>
          <w:tcPr>
            <w:tcW w:w="3544" w:type="dxa"/>
            <w:tcBorders>
              <w:left w:val="single" w:sz="8" w:space="0" w:color="000000"/>
              <w:bottom w:val="single" w:sz="8" w:space="0" w:color="000000"/>
              <w:right w:val="single" w:sz="4" w:space="0" w:color="auto"/>
            </w:tcBorders>
            <w:vAlign w:val="center"/>
          </w:tcPr>
          <w:p w14:paraId="59423D65"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Одноразовые</w:t>
            </w:r>
          </w:p>
          <w:p w14:paraId="5D3A4406"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xml:space="preserve">- 1000 </w:t>
            </w:r>
            <w:proofErr w:type="spellStart"/>
            <w:r w:rsidRPr="0015478F">
              <w:rPr>
                <w:rFonts w:ascii="Times New Roman" w:hAnsi="Times New Roman"/>
                <w:lang w:eastAsia="zh-CN"/>
              </w:rPr>
              <w:t>шт</w:t>
            </w:r>
            <w:proofErr w:type="spellEnd"/>
          </w:p>
          <w:p w14:paraId="1F508F72"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С журналом</w:t>
            </w:r>
          </w:p>
          <w:p w14:paraId="709BC627"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Контроль снаружи и внутри</w:t>
            </w:r>
          </w:p>
          <w:p w14:paraId="230DB9C9"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Контрольный режим 134 ºС на 5 мин.</w:t>
            </w:r>
          </w:p>
          <w:p w14:paraId="609D11FC"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 xml:space="preserve"> - Класс 4 по классификации ГОСТ ISO 11140-1-2011</w:t>
            </w:r>
          </w:p>
          <w:p w14:paraId="04C7D2B5" w14:textId="77777777" w:rsidR="0015478F" w:rsidRPr="0015478F" w:rsidRDefault="0015478F" w:rsidP="0015478F">
            <w:pPr>
              <w:suppressLineNumbers/>
              <w:suppressAutoHyphens/>
              <w:spacing w:after="0" w:line="240" w:lineRule="auto"/>
              <w:jc w:val="both"/>
              <w:rPr>
                <w:rFonts w:ascii="Times New Roman" w:hAnsi="Times New Roman"/>
                <w:lang w:eastAsia="zh-CN"/>
              </w:rPr>
            </w:pPr>
            <w:r w:rsidRPr="0015478F">
              <w:rPr>
                <w:rFonts w:ascii="Times New Roman" w:hAnsi="Times New Roman"/>
                <w:lang w:eastAsia="zh-CN"/>
              </w:rPr>
              <w:t>«НПФ «ВИНАР»</w:t>
            </w:r>
          </w:p>
        </w:tc>
        <w:tc>
          <w:tcPr>
            <w:tcW w:w="709" w:type="dxa"/>
            <w:tcBorders>
              <w:top w:val="single" w:sz="4" w:space="0" w:color="auto"/>
              <w:left w:val="single" w:sz="4" w:space="0" w:color="auto"/>
              <w:bottom w:val="single" w:sz="4" w:space="0" w:color="auto"/>
              <w:right w:val="single" w:sz="4" w:space="0" w:color="auto"/>
            </w:tcBorders>
            <w:vAlign w:val="center"/>
          </w:tcPr>
          <w:p w14:paraId="00EB1B49" w14:textId="77777777" w:rsidR="0015478F" w:rsidRPr="0015478F" w:rsidRDefault="0015478F" w:rsidP="0015478F">
            <w:pPr>
              <w:suppressAutoHyphens/>
              <w:spacing w:after="0" w:line="240" w:lineRule="auto"/>
              <w:jc w:val="center"/>
              <w:rPr>
                <w:rFonts w:ascii="Times New Roman" w:hAnsi="Times New Roman"/>
                <w:lang w:eastAsia="zh-CN"/>
              </w:rPr>
            </w:pPr>
            <w:proofErr w:type="spellStart"/>
            <w:r w:rsidRPr="0015478F">
              <w:rPr>
                <w:rFonts w:ascii="Times New Roman" w:hAnsi="Times New Roman"/>
                <w:lang w:eastAsia="zh-CN"/>
              </w:rPr>
              <w:t>Компл</w:t>
            </w:r>
            <w:proofErr w:type="spellEnd"/>
            <w:r w:rsidRPr="0015478F">
              <w:rPr>
                <w:rFonts w:ascii="Times New Roman" w:hAnsi="Times New Roman"/>
                <w:lang w:eastAsia="zh-CN"/>
              </w:rPr>
              <w:t>.</w:t>
            </w:r>
          </w:p>
        </w:tc>
      </w:tr>
    </w:tbl>
    <w:p w14:paraId="65E14E0A" w14:textId="77777777" w:rsidR="0015478F" w:rsidRPr="0015478F" w:rsidRDefault="0015478F" w:rsidP="0015478F">
      <w:pPr>
        <w:suppressAutoHyphens/>
        <w:spacing w:after="0" w:line="240" w:lineRule="auto"/>
        <w:rPr>
          <w:rFonts w:cs="Calibri"/>
          <w:lang w:eastAsia="zh-CN"/>
        </w:rPr>
      </w:pPr>
    </w:p>
    <w:p w14:paraId="40CBE8D7" w14:textId="77777777" w:rsidR="0015478F" w:rsidRDefault="0015478F">
      <w:pPr>
        <w:tabs>
          <w:tab w:val="left" w:pos="4111"/>
        </w:tabs>
        <w:spacing w:after="0" w:line="240" w:lineRule="auto"/>
        <w:rPr>
          <w:rFonts w:ascii="Times New Roman" w:hAnsi="Times New Roman"/>
          <w:b/>
          <w:bCs/>
        </w:rPr>
      </w:pPr>
    </w:p>
    <w:sectPr w:rsidR="0015478F">
      <w:pgSz w:w="11906" w:h="16838"/>
      <w:pgMar w:top="142" w:right="70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683D" w14:textId="77777777" w:rsidR="0029186A" w:rsidRDefault="0029186A">
      <w:pPr>
        <w:spacing w:line="240" w:lineRule="auto"/>
      </w:pPr>
      <w:r>
        <w:separator/>
      </w:r>
    </w:p>
  </w:endnote>
  <w:endnote w:type="continuationSeparator" w:id="0">
    <w:p w14:paraId="73D2FB9F" w14:textId="77777777" w:rsidR="0029186A" w:rsidRDefault="00291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nos">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2500" w14:textId="77777777" w:rsidR="0029186A" w:rsidRDefault="0029186A">
      <w:pPr>
        <w:spacing w:after="0"/>
      </w:pPr>
      <w:r>
        <w:separator/>
      </w:r>
    </w:p>
  </w:footnote>
  <w:footnote w:type="continuationSeparator" w:id="0">
    <w:p w14:paraId="2D762E2A" w14:textId="77777777" w:rsidR="0029186A" w:rsidRDefault="002918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C3D2" w14:textId="77777777" w:rsidR="00961728" w:rsidRDefault="00961728">
    <w:pPr>
      <w:pStyle w:val="a7"/>
      <w:jc w:val="center"/>
      <w:rPr>
        <w:rFonts w:ascii="Goudy Stout" w:hAnsi="Goudy Stout" w:cs="Calibri Light"/>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2F"/>
    <w:rsid w:val="00000D54"/>
    <w:rsid w:val="00002155"/>
    <w:rsid w:val="00002569"/>
    <w:rsid w:val="00003096"/>
    <w:rsid w:val="0000482E"/>
    <w:rsid w:val="000058F7"/>
    <w:rsid w:val="0001075F"/>
    <w:rsid w:val="00014DF2"/>
    <w:rsid w:val="00021407"/>
    <w:rsid w:val="00021FB4"/>
    <w:rsid w:val="00023730"/>
    <w:rsid w:val="0003510B"/>
    <w:rsid w:val="00037885"/>
    <w:rsid w:val="000429DB"/>
    <w:rsid w:val="000445C1"/>
    <w:rsid w:val="0004756E"/>
    <w:rsid w:val="00052859"/>
    <w:rsid w:val="00063804"/>
    <w:rsid w:val="00067A3B"/>
    <w:rsid w:val="000706C3"/>
    <w:rsid w:val="000839C3"/>
    <w:rsid w:val="00086EB5"/>
    <w:rsid w:val="00087217"/>
    <w:rsid w:val="00094D09"/>
    <w:rsid w:val="00095ADF"/>
    <w:rsid w:val="00097638"/>
    <w:rsid w:val="000A4ED1"/>
    <w:rsid w:val="000B5079"/>
    <w:rsid w:val="000D0B32"/>
    <w:rsid w:val="000D1270"/>
    <w:rsid w:val="000D1B1F"/>
    <w:rsid w:val="000E277C"/>
    <w:rsid w:val="000F3BF7"/>
    <w:rsid w:val="000F637F"/>
    <w:rsid w:val="0011343E"/>
    <w:rsid w:val="00116D02"/>
    <w:rsid w:val="0011742F"/>
    <w:rsid w:val="001254DF"/>
    <w:rsid w:val="00126363"/>
    <w:rsid w:val="001315E2"/>
    <w:rsid w:val="001318E1"/>
    <w:rsid w:val="00133148"/>
    <w:rsid w:val="001408EB"/>
    <w:rsid w:val="00140AC6"/>
    <w:rsid w:val="001436BE"/>
    <w:rsid w:val="00153232"/>
    <w:rsid w:val="0015478F"/>
    <w:rsid w:val="0015578D"/>
    <w:rsid w:val="00156FE0"/>
    <w:rsid w:val="00174385"/>
    <w:rsid w:val="0019134A"/>
    <w:rsid w:val="00191767"/>
    <w:rsid w:val="00193561"/>
    <w:rsid w:val="001967AF"/>
    <w:rsid w:val="001A3486"/>
    <w:rsid w:val="001A5CE1"/>
    <w:rsid w:val="001C4CF0"/>
    <w:rsid w:val="001C725B"/>
    <w:rsid w:val="001D3D45"/>
    <w:rsid w:val="001D7036"/>
    <w:rsid w:val="001E59B4"/>
    <w:rsid w:val="001F6713"/>
    <w:rsid w:val="002113D4"/>
    <w:rsid w:val="00213F4A"/>
    <w:rsid w:val="00225B86"/>
    <w:rsid w:val="00245F88"/>
    <w:rsid w:val="00256E71"/>
    <w:rsid w:val="0026381C"/>
    <w:rsid w:val="0026525F"/>
    <w:rsid w:val="00267173"/>
    <w:rsid w:val="00267CBE"/>
    <w:rsid w:val="00274321"/>
    <w:rsid w:val="00285739"/>
    <w:rsid w:val="0029186A"/>
    <w:rsid w:val="002968CC"/>
    <w:rsid w:val="002A2D29"/>
    <w:rsid w:val="002B265F"/>
    <w:rsid w:val="002C3E06"/>
    <w:rsid w:val="002C599D"/>
    <w:rsid w:val="002D10C9"/>
    <w:rsid w:val="002D26AC"/>
    <w:rsid w:val="002E3D25"/>
    <w:rsid w:val="002E50FA"/>
    <w:rsid w:val="002F14B5"/>
    <w:rsid w:val="002F1F12"/>
    <w:rsid w:val="00302DAF"/>
    <w:rsid w:val="003034BF"/>
    <w:rsid w:val="00311623"/>
    <w:rsid w:val="003117D5"/>
    <w:rsid w:val="00313B9B"/>
    <w:rsid w:val="00317D36"/>
    <w:rsid w:val="003332FD"/>
    <w:rsid w:val="00333CFA"/>
    <w:rsid w:val="0035361E"/>
    <w:rsid w:val="0036224C"/>
    <w:rsid w:val="003655EB"/>
    <w:rsid w:val="00372AC4"/>
    <w:rsid w:val="00372D1B"/>
    <w:rsid w:val="003765F9"/>
    <w:rsid w:val="0038476B"/>
    <w:rsid w:val="00392341"/>
    <w:rsid w:val="00394D7A"/>
    <w:rsid w:val="003A0C51"/>
    <w:rsid w:val="003A762F"/>
    <w:rsid w:val="003B0D23"/>
    <w:rsid w:val="003B5AD4"/>
    <w:rsid w:val="003B6633"/>
    <w:rsid w:val="003C5056"/>
    <w:rsid w:val="003D2B13"/>
    <w:rsid w:val="003E1E96"/>
    <w:rsid w:val="003F5978"/>
    <w:rsid w:val="00401EE3"/>
    <w:rsid w:val="00405882"/>
    <w:rsid w:val="00406297"/>
    <w:rsid w:val="00406422"/>
    <w:rsid w:val="00406FF9"/>
    <w:rsid w:val="00414841"/>
    <w:rsid w:val="00416CAD"/>
    <w:rsid w:val="00421732"/>
    <w:rsid w:val="004320EE"/>
    <w:rsid w:val="0043254A"/>
    <w:rsid w:val="00432774"/>
    <w:rsid w:val="00440675"/>
    <w:rsid w:val="00452FD5"/>
    <w:rsid w:val="00463A46"/>
    <w:rsid w:val="004731EF"/>
    <w:rsid w:val="004737A0"/>
    <w:rsid w:val="00477860"/>
    <w:rsid w:val="004846A2"/>
    <w:rsid w:val="004878D8"/>
    <w:rsid w:val="00490711"/>
    <w:rsid w:val="00491828"/>
    <w:rsid w:val="00496804"/>
    <w:rsid w:val="00496BDE"/>
    <w:rsid w:val="004A0FCF"/>
    <w:rsid w:val="004B3BA1"/>
    <w:rsid w:val="004B7070"/>
    <w:rsid w:val="004F1241"/>
    <w:rsid w:val="004F4211"/>
    <w:rsid w:val="00500805"/>
    <w:rsid w:val="00513212"/>
    <w:rsid w:val="00515AD4"/>
    <w:rsid w:val="00532A87"/>
    <w:rsid w:val="00533389"/>
    <w:rsid w:val="00540D2E"/>
    <w:rsid w:val="00540D9B"/>
    <w:rsid w:val="005419A0"/>
    <w:rsid w:val="0054219C"/>
    <w:rsid w:val="00542BDF"/>
    <w:rsid w:val="005439A9"/>
    <w:rsid w:val="00550261"/>
    <w:rsid w:val="0055386C"/>
    <w:rsid w:val="005552F9"/>
    <w:rsid w:val="00555934"/>
    <w:rsid w:val="0055666C"/>
    <w:rsid w:val="00556EDD"/>
    <w:rsid w:val="00557D3B"/>
    <w:rsid w:val="00561C10"/>
    <w:rsid w:val="005620E5"/>
    <w:rsid w:val="00570D4D"/>
    <w:rsid w:val="00571329"/>
    <w:rsid w:val="00571685"/>
    <w:rsid w:val="00573815"/>
    <w:rsid w:val="00577518"/>
    <w:rsid w:val="00582E10"/>
    <w:rsid w:val="00583E6B"/>
    <w:rsid w:val="00585FBF"/>
    <w:rsid w:val="00587F8E"/>
    <w:rsid w:val="00590733"/>
    <w:rsid w:val="0059465B"/>
    <w:rsid w:val="005A0E1B"/>
    <w:rsid w:val="005A2927"/>
    <w:rsid w:val="005B3547"/>
    <w:rsid w:val="005B46E1"/>
    <w:rsid w:val="005B56F7"/>
    <w:rsid w:val="005C7BCF"/>
    <w:rsid w:val="005D145F"/>
    <w:rsid w:val="005D30A6"/>
    <w:rsid w:val="005E657F"/>
    <w:rsid w:val="005F42B8"/>
    <w:rsid w:val="005F439F"/>
    <w:rsid w:val="00605668"/>
    <w:rsid w:val="006078DC"/>
    <w:rsid w:val="00626BAE"/>
    <w:rsid w:val="00626DAF"/>
    <w:rsid w:val="00630DA6"/>
    <w:rsid w:val="00630F01"/>
    <w:rsid w:val="00637AE5"/>
    <w:rsid w:val="00637DA2"/>
    <w:rsid w:val="00637EA9"/>
    <w:rsid w:val="00653494"/>
    <w:rsid w:val="00655081"/>
    <w:rsid w:val="006555FE"/>
    <w:rsid w:val="006561B9"/>
    <w:rsid w:val="0066403B"/>
    <w:rsid w:val="0066782A"/>
    <w:rsid w:val="00672CF6"/>
    <w:rsid w:val="00674EE4"/>
    <w:rsid w:val="006A2AB1"/>
    <w:rsid w:val="006A4A42"/>
    <w:rsid w:val="006B0938"/>
    <w:rsid w:val="006B44B8"/>
    <w:rsid w:val="006B66E6"/>
    <w:rsid w:val="006C2C09"/>
    <w:rsid w:val="006C3CF4"/>
    <w:rsid w:val="006C4D35"/>
    <w:rsid w:val="006D084A"/>
    <w:rsid w:val="006D300D"/>
    <w:rsid w:val="006D42EF"/>
    <w:rsid w:val="006D5CB7"/>
    <w:rsid w:val="006E1930"/>
    <w:rsid w:val="006E76B2"/>
    <w:rsid w:val="006F2BF8"/>
    <w:rsid w:val="006F6D66"/>
    <w:rsid w:val="00707173"/>
    <w:rsid w:val="00707515"/>
    <w:rsid w:val="00707761"/>
    <w:rsid w:val="00713CBB"/>
    <w:rsid w:val="00714C95"/>
    <w:rsid w:val="00714FF4"/>
    <w:rsid w:val="0071775D"/>
    <w:rsid w:val="00723AEE"/>
    <w:rsid w:val="0072784E"/>
    <w:rsid w:val="00736F13"/>
    <w:rsid w:val="0074168D"/>
    <w:rsid w:val="00742F94"/>
    <w:rsid w:val="007471FF"/>
    <w:rsid w:val="00751C59"/>
    <w:rsid w:val="00754044"/>
    <w:rsid w:val="00756815"/>
    <w:rsid w:val="007703E4"/>
    <w:rsid w:val="00775AFB"/>
    <w:rsid w:val="007829CF"/>
    <w:rsid w:val="00787858"/>
    <w:rsid w:val="0079658B"/>
    <w:rsid w:val="007A64BE"/>
    <w:rsid w:val="007C4A55"/>
    <w:rsid w:val="00811007"/>
    <w:rsid w:val="008139E3"/>
    <w:rsid w:val="008258D5"/>
    <w:rsid w:val="00827995"/>
    <w:rsid w:val="00830E05"/>
    <w:rsid w:val="00840E77"/>
    <w:rsid w:val="00847E69"/>
    <w:rsid w:val="008572E1"/>
    <w:rsid w:val="00863E98"/>
    <w:rsid w:val="00873586"/>
    <w:rsid w:val="008825B0"/>
    <w:rsid w:val="008830C4"/>
    <w:rsid w:val="008837F7"/>
    <w:rsid w:val="008A486E"/>
    <w:rsid w:val="008B2622"/>
    <w:rsid w:val="008B76BD"/>
    <w:rsid w:val="008C0246"/>
    <w:rsid w:val="008C149D"/>
    <w:rsid w:val="008C5767"/>
    <w:rsid w:val="008C60F9"/>
    <w:rsid w:val="008D4807"/>
    <w:rsid w:val="008E245F"/>
    <w:rsid w:val="008F18A1"/>
    <w:rsid w:val="00920952"/>
    <w:rsid w:val="009337BD"/>
    <w:rsid w:val="009407CF"/>
    <w:rsid w:val="00944F8C"/>
    <w:rsid w:val="00947631"/>
    <w:rsid w:val="00960A09"/>
    <w:rsid w:val="00961728"/>
    <w:rsid w:val="0096506D"/>
    <w:rsid w:val="00973618"/>
    <w:rsid w:val="00990340"/>
    <w:rsid w:val="009A0865"/>
    <w:rsid w:val="009A328F"/>
    <w:rsid w:val="009A33B3"/>
    <w:rsid w:val="009B0527"/>
    <w:rsid w:val="009B0BA3"/>
    <w:rsid w:val="009B7CE4"/>
    <w:rsid w:val="009C0544"/>
    <w:rsid w:val="009C0CF5"/>
    <w:rsid w:val="009C1043"/>
    <w:rsid w:val="009C6912"/>
    <w:rsid w:val="009D3496"/>
    <w:rsid w:val="009E06C0"/>
    <w:rsid w:val="009E6F8A"/>
    <w:rsid w:val="009F61D3"/>
    <w:rsid w:val="00A03ED6"/>
    <w:rsid w:val="00A12108"/>
    <w:rsid w:val="00A136CA"/>
    <w:rsid w:val="00A266DE"/>
    <w:rsid w:val="00A32E04"/>
    <w:rsid w:val="00A36EDA"/>
    <w:rsid w:val="00A42ED7"/>
    <w:rsid w:val="00A479AF"/>
    <w:rsid w:val="00A63E78"/>
    <w:rsid w:val="00A67160"/>
    <w:rsid w:val="00A753FD"/>
    <w:rsid w:val="00A76996"/>
    <w:rsid w:val="00A8042C"/>
    <w:rsid w:val="00A87504"/>
    <w:rsid w:val="00A90D2F"/>
    <w:rsid w:val="00A9174F"/>
    <w:rsid w:val="00A91B1D"/>
    <w:rsid w:val="00A95354"/>
    <w:rsid w:val="00AA45A2"/>
    <w:rsid w:val="00AC1E04"/>
    <w:rsid w:val="00AC1E52"/>
    <w:rsid w:val="00AC2A38"/>
    <w:rsid w:val="00AC4720"/>
    <w:rsid w:val="00AD3D08"/>
    <w:rsid w:val="00AD3E26"/>
    <w:rsid w:val="00AD3F1E"/>
    <w:rsid w:val="00AE5FF4"/>
    <w:rsid w:val="00AE6BBA"/>
    <w:rsid w:val="00AE7494"/>
    <w:rsid w:val="00AE7E9E"/>
    <w:rsid w:val="00AF2B1A"/>
    <w:rsid w:val="00AF5638"/>
    <w:rsid w:val="00B05AAF"/>
    <w:rsid w:val="00B15CBD"/>
    <w:rsid w:val="00B361B8"/>
    <w:rsid w:val="00B404AF"/>
    <w:rsid w:val="00B405B5"/>
    <w:rsid w:val="00B6029B"/>
    <w:rsid w:val="00B76085"/>
    <w:rsid w:val="00B845BE"/>
    <w:rsid w:val="00B8678D"/>
    <w:rsid w:val="00B86F20"/>
    <w:rsid w:val="00B90B96"/>
    <w:rsid w:val="00B942E8"/>
    <w:rsid w:val="00BA13C2"/>
    <w:rsid w:val="00BB1F13"/>
    <w:rsid w:val="00BB6AC5"/>
    <w:rsid w:val="00BB7864"/>
    <w:rsid w:val="00BE095F"/>
    <w:rsid w:val="00BF05A8"/>
    <w:rsid w:val="00BF0908"/>
    <w:rsid w:val="00BF5932"/>
    <w:rsid w:val="00C143A8"/>
    <w:rsid w:val="00C14C53"/>
    <w:rsid w:val="00C26CE1"/>
    <w:rsid w:val="00C27D99"/>
    <w:rsid w:val="00C3320D"/>
    <w:rsid w:val="00C336AB"/>
    <w:rsid w:val="00C346B6"/>
    <w:rsid w:val="00C36840"/>
    <w:rsid w:val="00C445AA"/>
    <w:rsid w:val="00C679A5"/>
    <w:rsid w:val="00C8382E"/>
    <w:rsid w:val="00C97D0E"/>
    <w:rsid w:val="00CA2AC5"/>
    <w:rsid w:val="00CA394B"/>
    <w:rsid w:val="00CA5190"/>
    <w:rsid w:val="00CB1390"/>
    <w:rsid w:val="00CC6D9F"/>
    <w:rsid w:val="00CE38E6"/>
    <w:rsid w:val="00CF0A8E"/>
    <w:rsid w:val="00CF59DC"/>
    <w:rsid w:val="00D0325C"/>
    <w:rsid w:val="00D03C84"/>
    <w:rsid w:val="00D10B1C"/>
    <w:rsid w:val="00D1486F"/>
    <w:rsid w:val="00D15FF6"/>
    <w:rsid w:val="00D2303B"/>
    <w:rsid w:val="00D31ED5"/>
    <w:rsid w:val="00D46BAD"/>
    <w:rsid w:val="00D500D4"/>
    <w:rsid w:val="00D53FAC"/>
    <w:rsid w:val="00D66B2E"/>
    <w:rsid w:val="00D74109"/>
    <w:rsid w:val="00D774A6"/>
    <w:rsid w:val="00D845D6"/>
    <w:rsid w:val="00D9347F"/>
    <w:rsid w:val="00D97123"/>
    <w:rsid w:val="00DB130C"/>
    <w:rsid w:val="00DB36A1"/>
    <w:rsid w:val="00DB69C4"/>
    <w:rsid w:val="00DC18D1"/>
    <w:rsid w:val="00DC2139"/>
    <w:rsid w:val="00DC6D58"/>
    <w:rsid w:val="00DE0E3D"/>
    <w:rsid w:val="00DE2775"/>
    <w:rsid w:val="00DE5A6F"/>
    <w:rsid w:val="00DF7E54"/>
    <w:rsid w:val="00E12BFC"/>
    <w:rsid w:val="00E22C03"/>
    <w:rsid w:val="00E2439E"/>
    <w:rsid w:val="00E24601"/>
    <w:rsid w:val="00E25F92"/>
    <w:rsid w:val="00E261F3"/>
    <w:rsid w:val="00E2677E"/>
    <w:rsid w:val="00E32EDF"/>
    <w:rsid w:val="00E41310"/>
    <w:rsid w:val="00E4559D"/>
    <w:rsid w:val="00E603DE"/>
    <w:rsid w:val="00E72305"/>
    <w:rsid w:val="00E914DA"/>
    <w:rsid w:val="00E9263F"/>
    <w:rsid w:val="00E95886"/>
    <w:rsid w:val="00E96C10"/>
    <w:rsid w:val="00EA14D3"/>
    <w:rsid w:val="00EA4782"/>
    <w:rsid w:val="00EA5904"/>
    <w:rsid w:val="00EC1397"/>
    <w:rsid w:val="00EC2062"/>
    <w:rsid w:val="00EC4D8B"/>
    <w:rsid w:val="00ED3A27"/>
    <w:rsid w:val="00EE531F"/>
    <w:rsid w:val="00EF19D9"/>
    <w:rsid w:val="00EF76F9"/>
    <w:rsid w:val="00F04061"/>
    <w:rsid w:val="00F05E19"/>
    <w:rsid w:val="00F13BB5"/>
    <w:rsid w:val="00F155D4"/>
    <w:rsid w:val="00F159BD"/>
    <w:rsid w:val="00F2019D"/>
    <w:rsid w:val="00F229CE"/>
    <w:rsid w:val="00F2340B"/>
    <w:rsid w:val="00F33F03"/>
    <w:rsid w:val="00F361CC"/>
    <w:rsid w:val="00F51A15"/>
    <w:rsid w:val="00F56BC1"/>
    <w:rsid w:val="00F632AE"/>
    <w:rsid w:val="00F73630"/>
    <w:rsid w:val="00F75D2F"/>
    <w:rsid w:val="00F94840"/>
    <w:rsid w:val="00F9536D"/>
    <w:rsid w:val="00F97CF5"/>
    <w:rsid w:val="00FC35C4"/>
    <w:rsid w:val="00FD77EC"/>
    <w:rsid w:val="00FD787B"/>
    <w:rsid w:val="00FE27BF"/>
    <w:rsid w:val="00FF4CF1"/>
    <w:rsid w:val="00FF4DD5"/>
    <w:rsid w:val="075F7167"/>
    <w:rsid w:val="1DBF4C8F"/>
    <w:rsid w:val="4F646B89"/>
    <w:rsid w:val="6A742E9A"/>
    <w:rsid w:val="6D762E38"/>
    <w:rsid w:val="7BC834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59113"/>
  <w15:docId w15:val="{4DF7C2F8-E82C-4CA9-A04F-C2AAEAF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lock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rFonts w:cs="Times New Roman"/>
      <w:i/>
      <w:iCs/>
    </w:rPr>
  </w:style>
  <w:style w:type="character" w:styleId="a4">
    <w:name w:val="Hyperlink"/>
    <w:basedOn w:val="a0"/>
    <w:uiPriority w:val="99"/>
    <w:qFormat/>
    <w:rPr>
      <w:rFonts w:cs="Times New Roman"/>
      <w:color w:val="0563C1"/>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header"/>
    <w:basedOn w:val="a"/>
    <w:link w:val="a8"/>
    <w:uiPriority w:val="99"/>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9">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Indent 2"/>
    <w:basedOn w:val="a"/>
    <w:link w:val="22"/>
    <w:uiPriority w:val="99"/>
    <w:qFormat/>
    <w:pPr>
      <w:spacing w:after="120" w:line="480" w:lineRule="auto"/>
      <w:ind w:left="283"/>
    </w:pPr>
    <w:rPr>
      <w:rFonts w:ascii="Times New Roman" w:hAnsi="Times New Roman"/>
      <w:sz w:val="24"/>
      <w:szCs w:val="24"/>
      <w:lang w:eastAsia="ru-RU"/>
    </w:rPr>
  </w:style>
  <w:style w:type="table" w:styleId="a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qFormat/>
    <w:locked/>
    <w:rPr>
      <w:rFonts w:ascii="Times New Roman" w:hAnsi="Times New Roman" w:cs="Times New Roman"/>
      <w:b/>
      <w:bCs/>
      <w:sz w:val="36"/>
      <w:szCs w:val="36"/>
      <w:lang w:eastAsia="ru-RU"/>
    </w:rPr>
  </w:style>
  <w:style w:type="character" w:customStyle="1" w:styleId="30">
    <w:name w:val="Заголовок 3 Знак"/>
    <w:basedOn w:val="a0"/>
    <w:link w:val="3"/>
    <w:uiPriority w:val="99"/>
    <w:qFormat/>
    <w:locked/>
    <w:rPr>
      <w:rFonts w:ascii="Times New Roman" w:hAnsi="Times New Roman" w:cs="Times New Roman"/>
      <w:b/>
      <w:bCs/>
      <w:sz w:val="27"/>
      <w:szCs w:val="27"/>
      <w:lang w:eastAsia="ru-RU"/>
    </w:rPr>
  </w:style>
  <w:style w:type="paragraph" w:customStyle="1" w:styleId="otekstj">
    <w:name w:val="otekstj"/>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Segoe UI" w:hAnsi="Segoe UI" w:cs="Segoe UI"/>
      <w:sz w:val="18"/>
      <w:szCs w:val="18"/>
      <w:lang w:eastAsia="en-US"/>
    </w:rPr>
  </w:style>
  <w:style w:type="character" w:customStyle="1" w:styleId="22">
    <w:name w:val="Основной текст с отступом 2 Знак"/>
    <w:basedOn w:val="a0"/>
    <w:link w:val="21"/>
    <w:uiPriority w:val="99"/>
    <w:qFormat/>
    <w:rPr>
      <w:rFonts w:ascii="Times New Roman" w:hAnsi="Times New Roman"/>
      <w:sz w:val="24"/>
      <w:szCs w:val="24"/>
    </w:rPr>
  </w:style>
  <w:style w:type="character" w:customStyle="1" w:styleId="10">
    <w:name w:val="Заголовок 1 Знак"/>
    <w:basedOn w:val="a0"/>
    <w:link w:val="1"/>
    <w:qFormat/>
    <w:rPr>
      <w:rFonts w:asciiTheme="majorHAnsi" w:eastAsiaTheme="majorEastAsia" w:hAnsiTheme="majorHAnsi" w:cstheme="majorBidi"/>
      <w:color w:val="365F91" w:themeColor="accent1" w:themeShade="BF"/>
      <w:sz w:val="32"/>
      <w:szCs w:val="32"/>
      <w:lang w:eastAsia="en-US"/>
    </w:rPr>
  </w:style>
  <w:style w:type="character" w:customStyle="1" w:styleId="a8">
    <w:name w:val="Верхний колонтитул Знак"/>
    <w:basedOn w:val="a0"/>
    <w:link w:val="a7"/>
    <w:uiPriority w:val="99"/>
    <w:qFormat/>
    <w:rPr>
      <w:rFonts w:ascii="Times New Roman" w:eastAsia="Times New Roman" w:hAnsi="Times New Roman"/>
      <w:sz w:val="24"/>
      <w:szCs w:val="24"/>
    </w:rPr>
  </w:style>
  <w:style w:type="character" w:customStyle="1" w:styleId="user-accountname">
    <w:name w:val="user-account__name"/>
    <w:basedOn w:val="a0"/>
    <w:rsid w:val="00126363"/>
  </w:style>
  <w:style w:type="character" w:customStyle="1" w:styleId="11">
    <w:name w:val="Неразрешенное упоминание1"/>
    <w:basedOn w:val="a0"/>
    <w:uiPriority w:val="99"/>
    <w:semiHidden/>
    <w:unhideWhenUsed/>
    <w:rsid w:val="00787858"/>
    <w:rPr>
      <w:color w:val="605E5C"/>
      <w:shd w:val="clear" w:color="auto" w:fill="E1DFDD"/>
    </w:rPr>
  </w:style>
  <w:style w:type="character" w:customStyle="1" w:styleId="23">
    <w:name w:val="Неразрешенное упоминание2"/>
    <w:basedOn w:val="a0"/>
    <w:uiPriority w:val="99"/>
    <w:semiHidden/>
    <w:unhideWhenUsed/>
    <w:rsid w:val="00E7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ovor-urist.ru/%D0%B4%D0%BE%D0%B3%D0%BE%D0%B2%D0%BE%D1%80%D1%8B/%D0%BE%D0%B1%D1%80%D0%B0%D0%B7%D0%B5%D1%86-%D0%94%D0%BE%D0%B3%D0%BE%D0%B2%D0%BE%D1%80_%D0%BF%D0%BE%D1%81%D1%82%D0%B0%D0%B2%D0%BA%D0%B8_%D0%BF%D1%80%D0%BE%D0%B4%D1%83%D0%BA%D1%86%D0%B8%D0%B8/" TargetMode="External"/><Relationship Id="rId3" Type="http://schemas.openxmlformats.org/officeDocument/2006/relationships/settings" Target="settings.xml"/><Relationship Id="rId7" Type="http://schemas.openxmlformats.org/officeDocument/2006/relationships/hyperlink" Target="https://dogovor-urist.ru/%D0%B4%D0%BE%D0%B3%D0%BE%D0%B2%D0%BE%D1%80%D1%8B/%D0%BE%D0%B1%D1%80%D0%B0%D0%B7%D0%B5%D1%86-%D0%94%D0%BE%D0%B3%D0%BE%D0%B2%D0%BE%D1%80_%D0%BF%D0%BE%D1%81%D1%82%D0%B0%D0%B2%D0%BA%D0%B8_%D0%BF%D1%80%D0%BE%D0%B4%D1%83%D0%BA%D1%86%D0%B8%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upki@mid-me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E4D3-BB03-4EF8-8863-FE3A3921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1081809</dc:creator>
  <cp:lastModifiedBy>210a-1</cp:lastModifiedBy>
  <cp:revision>63</cp:revision>
  <cp:lastPrinted>2026-02-20T09:52:00Z</cp:lastPrinted>
  <dcterms:created xsi:type="dcterms:W3CDTF">2026-01-26T08:38:00Z</dcterms:created>
  <dcterms:modified xsi:type="dcterms:W3CDTF">2026-06-23T11:14:00Z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F32357DAC2C944489347D34F172F548B</vt:lpwstr>
  </property>
</Properties>
</file>