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8402C9" w14:textId="77777777" w:rsidR="001F59BA" w:rsidRDefault="001F59BA"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404621BF" w14:textId="77777777" w:rsidR="001F59BA" w:rsidRDefault="001F59BA"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7F422731" w14:textId="1DD5AB46" w:rsidR="00CD4F17" w:rsidRPr="005B65D5"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5B65D5">
        <w:rPr>
          <w:rFonts w:ascii="Times New Roman" w:hAnsi="Times New Roman" w:cs="Times New Roman"/>
          <w:b/>
          <w:sz w:val="21"/>
          <w:szCs w:val="21"/>
          <w:lang w:eastAsia="ar-SA"/>
        </w:rPr>
        <w:t>Договор</w:t>
      </w:r>
      <w:r w:rsidR="00C96334" w:rsidRPr="005B65D5">
        <w:rPr>
          <w:rFonts w:ascii="Times New Roman" w:hAnsi="Times New Roman" w:cs="Times New Roman"/>
          <w:b/>
          <w:sz w:val="21"/>
          <w:szCs w:val="21"/>
          <w:lang w:eastAsia="ar-SA"/>
        </w:rPr>
        <w:t xml:space="preserve"> </w:t>
      </w:r>
      <w:r w:rsidR="00C20F4F" w:rsidRPr="005B65D5">
        <w:rPr>
          <w:rFonts w:ascii="Times New Roman" w:hAnsi="Times New Roman" w:cs="Times New Roman"/>
          <w:b/>
          <w:sz w:val="21"/>
          <w:szCs w:val="21"/>
          <w:lang w:eastAsia="ar-SA"/>
        </w:rPr>
        <w:t>№</w:t>
      </w:r>
      <w:r w:rsidR="00B65F16" w:rsidRPr="005B65D5">
        <w:rPr>
          <w:rFonts w:ascii="Times New Roman" w:hAnsi="Times New Roman" w:cs="Times New Roman"/>
          <w:b/>
          <w:sz w:val="21"/>
          <w:szCs w:val="21"/>
          <w:lang w:eastAsia="ar-SA"/>
        </w:rPr>
        <w:t xml:space="preserve"> </w:t>
      </w:r>
    </w:p>
    <w:p w14:paraId="181E05D6" w14:textId="6FE97E63" w:rsidR="00AE6417" w:rsidRPr="005B65D5" w:rsidRDefault="00865590" w:rsidP="00AE6417">
      <w:pPr>
        <w:spacing w:after="0" w:line="240" w:lineRule="auto"/>
        <w:jc w:val="center"/>
        <w:rPr>
          <w:rFonts w:ascii="Times New Roman" w:eastAsiaTheme="minorEastAsia" w:hAnsi="Times New Roman" w:cs="Times New Roman"/>
          <w:b/>
          <w:sz w:val="21"/>
          <w:szCs w:val="21"/>
          <w:lang w:eastAsia="zh-CN"/>
        </w:rPr>
      </w:pPr>
      <w:r w:rsidRPr="005B65D5">
        <w:rPr>
          <w:rFonts w:ascii="Times New Roman" w:hAnsi="Times New Roman" w:cs="Times New Roman"/>
          <w:sz w:val="21"/>
          <w:szCs w:val="21"/>
          <w:lang w:eastAsia="ru-RU"/>
        </w:rPr>
        <w:t xml:space="preserve">ИКЗ </w:t>
      </w:r>
      <w:bookmarkStart w:id="0" w:name="Par62"/>
      <w:bookmarkEnd w:id="0"/>
      <w:r w:rsidR="00AE6417" w:rsidRPr="005B65D5">
        <w:rPr>
          <w:rFonts w:ascii="Times New Roman" w:hAnsi="Times New Roman" w:cs="Times New Roman"/>
          <w:sz w:val="21"/>
          <w:szCs w:val="21"/>
          <w:lang w:eastAsia="ru-RU"/>
        </w:rPr>
        <w:t xml:space="preserve">  </w:t>
      </w:r>
      <w:r w:rsidR="00BB52FA" w:rsidRPr="00CC0968">
        <w:rPr>
          <w:rFonts w:ascii="Times New Roman" w:hAnsi="Times New Roman" w:cs="Times New Roman"/>
          <w:color w:val="000000"/>
          <w:shd w:val="clear" w:color="auto" w:fill="E0E0E0"/>
        </w:rPr>
        <w:t>26 1 4205035690 420501001 0018 000 2620 244</w:t>
      </w:r>
      <w:r w:rsidR="00AE6417" w:rsidRPr="005B65D5">
        <w:rPr>
          <w:rFonts w:ascii="Times New Roman" w:hAnsi="Times New Roman" w:cs="Times New Roman"/>
          <w:sz w:val="21"/>
          <w:szCs w:val="21"/>
          <w:lang w:eastAsia="ru-RU"/>
        </w:rPr>
        <w:t xml:space="preserve">   </w:t>
      </w:r>
    </w:p>
    <w:p w14:paraId="4E934DD6" w14:textId="105188FA" w:rsidR="00B65F16" w:rsidRPr="005B65D5" w:rsidRDefault="00735D80" w:rsidP="00AE6417">
      <w:pPr>
        <w:tabs>
          <w:tab w:val="left" w:pos="5265"/>
        </w:tabs>
        <w:spacing w:after="0" w:line="240" w:lineRule="auto"/>
        <w:jc w:val="center"/>
        <w:rPr>
          <w:rFonts w:ascii="Times New Roman" w:eastAsia="Times New Roman" w:hAnsi="Times New Roman" w:cs="Times New Roman"/>
          <w:b/>
          <w:sz w:val="21"/>
          <w:szCs w:val="21"/>
        </w:rPr>
      </w:pPr>
      <w:r w:rsidRPr="005B65D5">
        <w:rPr>
          <w:rFonts w:ascii="Times New Roman" w:eastAsia="Times New Roman" w:hAnsi="Times New Roman" w:cs="Times New Roman"/>
          <w:b/>
          <w:sz w:val="21"/>
          <w:szCs w:val="21"/>
          <w:lang w:eastAsia="ru-RU"/>
        </w:rPr>
        <w:t>Поставка</w:t>
      </w:r>
      <w:r w:rsidR="00A91A07" w:rsidRPr="005B65D5">
        <w:rPr>
          <w:rFonts w:ascii="Times New Roman" w:eastAsia="Times New Roman" w:hAnsi="Times New Roman" w:cs="Times New Roman"/>
          <w:b/>
          <w:sz w:val="21"/>
          <w:szCs w:val="21"/>
          <w:lang w:eastAsia="ru-RU"/>
        </w:rPr>
        <w:t xml:space="preserve"> </w:t>
      </w:r>
      <w:r w:rsidR="001A60B9">
        <w:rPr>
          <w:rFonts w:ascii="Times New Roman" w:hAnsi="Times New Roman" w:cs="Times New Roman"/>
          <w:b/>
          <w:sz w:val="21"/>
          <w:szCs w:val="21"/>
        </w:rPr>
        <w:t>мониторов</w:t>
      </w:r>
    </w:p>
    <w:p w14:paraId="041DDD51" w14:textId="29186C28" w:rsidR="002A4249" w:rsidRPr="005B65D5" w:rsidRDefault="00C96334" w:rsidP="00B65F16">
      <w:pPr>
        <w:jc w:val="center"/>
        <w:rPr>
          <w:rFonts w:ascii="Times New Roman" w:hAnsi="Times New Roman" w:cs="Times New Roman"/>
          <w:sz w:val="21"/>
          <w:szCs w:val="21"/>
        </w:rPr>
      </w:pPr>
      <w:r w:rsidRPr="005B65D5">
        <w:rPr>
          <w:rFonts w:ascii="Times New Roman" w:hAnsi="Times New Roman" w:cs="Times New Roman"/>
          <w:sz w:val="21"/>
          <w:szCs w:val="21"/>
        </w:rPr>
        <w:t>г. Кемерово</w:t>
      </w:r>
      <w:r w:rsidRPr="005B65D5">
        <w:rPr>
          <w:rFonts w:ascii="Times New Roman" w:hAnsi="Times New Roman" w:cs="Times New Roman"/>
          <w:sz w:val="21"/>
          <w:szCs w:val="21"/>
        </w:rPr>
        <w:tab/>
      </w:r>
      <w:r w:rsidRPr="005B65D5">
        <w:rPr>
          <w:rFonts w:ascii="Times New Roman" w:hAnsi="Times New Roman" w:cs="Times New Roman"/>
          <w:sz w:val="21"/>
          <w:szCs w:val="21"/>
        </w:rPr>
        <w:tab/>
      </w:r>
      <w:r w:rsidR="00EE5A8D" w:rsidRPr="005B65D5">
        <w:rPr>
          <w:rFonts w:ascii="Times New Roman" w:hAnsi="Times New Roman" w:cs="Times New Roman"/>
          <w:sz w:val="21"/>
          <w:szCs w:val="21"/>
        </w:rPr>
        <w:t xml:space="preserve">                                               </w:t>
      </w:r>
      <w:r w:rsidR="0045627C" w:rsidRPr="005B65D5">
        <w:rPr>
          <w:rFonts w:ascii="Times New Roman" w:hAnsi="Times New Roman" w:cs="Times New Roman"/>
          <w:sz w:val="21"/>
          <w:szCs w:val="21"/>
        </w:rPr>
        <w:t xml:space="preserve">             </w:t>
      </w:r>
      <w:r w:rsidR="00EE5A8D" w:rsidRPr="005B65D5">
        <w:rPr>
          <w:rFonts w:ascii="Times New Roman" w:hAnsi="Times New Roman" w:cs="Times New Roman"/>
          <w:sz w:val="21"/>
          <w:szCs w:val="21"/>
        </w:rPr>
        <w:t xml:space="preserve">            </w:t>
      </w:r>
      <w:r w:rsidR="00735D80" w:rsidRPr="005B65D5">
        <w:rPr>
          <w:rFonts w:ascii="Times New Roman" w:hAnsi="Times New Roman" w:cs="Times New Roman"/>
          <w:sz w:val="21"/>
          <w:szCs w:val="21"/>
        </w:rPr>
        <w:t xml:space="preserve">               </w:t>
      </w:r>
      <w:r w:rsidR="007D3971" w:rsidRPr="005B65D5">
        <w:rPr>
          <w:rFonts w:ascii="Times New Roman" w:hAnsi="Times New Roman" w:cs="Times New Roman"/>
          <w:sz w:val="21"/>
          <w:szCs w:val="21"/>
        </w:rPr>
        <w:t xml:space="preserve">     </w:t>
      </w:r>
      <w:r w:rsidR="00592E22" w:rsidRPr="005B65D5">
        <w:rPr>
          <w:rFonts w:ascii="Times New Roman" w:hAnsi="Times New Roman" w:cs="Times New Roman"/>
          <w:sz w:val="21"/>
          <w:szCs w:val="21"/>
        </w:rPr>
        <w:t xml:space="preserve"> </w:t>
      </w:r>
      <w:r w:rsidR="00BD1EE2" w:rsidRPr="005B65D5">
        <w:rPr>
          <w:rFonts w:ascii="Times New Roman" w:hAnsi="Times New Roman" w:cs="Times New Roman"/>
          <w:sz w:val="21"/>
          <w:szCs w:val="21"/>
        </w:rPr>
        <w:t>«</w:t>
      </w:r>
      <w:r w:rsidR="00144AD6">
        <w:rPr>
          <w:rFonts w:ascii="Times New Roman" w:hAnsi="Times New Roman" w:cs="Times New Roman"/>
          <w:sz w:val="21"/>
          <w:szCs w:val="21"/>
        </w:rPr>
        <w:t xml:space="preserve">  </w:t>
      </w:r>
      <w:r w:rsidRPr="005B65D5">
        <w:rPr>
          <w:rFonts w:ascii="Times New Roman" w:hAnsi="Times New Roman" w:cs="Times New Roman"/>
          <w:sz w:val="21"/>
          <w:szCs w:val="21"/>
        </w:rPr>
        <w:t>»</w:t>
      </w:r>
      <w:r w:rsidR="00144AD6">
        <w:rPr>
          <w:rFonts w:ascii="Times New Roman" w:hAnsi="Times New Roman" w:cs="Times New Roman"/>
          <w:sz w:val="21"/>
          <w:szCs w:val="21"/>
        </w:rPr>
        <w:t xml:space="preserve">  </w:t>
      </w:r>
      <w:r w:rsidR="00FF216C">
        <w:rPr>
          <w:rFonts w:ascii="Times New Roman" w:hAnsi="Times New Roman" w:cs="Times New Roman"/>
          <w:sz w:val="21"/>
          <w:szCs w:val="21"/>
        </w:rPr>
        <w:t>августа</w:t>
      </w:r>
      <w:r w:rsidR="00144AD6">
        <w:rPr>
          <w:rFonts w:ascii="Times New Roman" w:hAnsi="Times New Roman" w:cs="Times New Roman"/>
          <w:sz w:val="21"/>
          <w:szCs w:val="21"/>
        </w:rPr>
        <w:t xml:space="preserve">  </w:t>
      </w:r>
      <w:r w:rsidR="00565E94" w:rsidRPr="005B65D5">
        <w:rPr>
          <w:rFonts w:ascii="Times New Roman" w:hAnsi="Times New Roman" w:cs="Times New Roman"/>
          <w:sz w:val="21"/>
          <w:szCs w:val="21"/>
        </w:rPr>
        <w:t xml:space="preserve"> 2026</w:t>
      </w:r>
      <w:r w:rsidR="008E03E1" w:rsidRPr="005B65D5">
        <w:rPr>
          <w:rFonts w:ascii="Times New Roman" w:hAnsi="Times New Roman" w:cs="Times New Roman"/>
          <w:sz w:val="21"/>
          <w:szCs w:val="21"/>
        </w:rPr>
        <w:t xml:space="preserve"> </w:t>
      </w:r>
      <w:r w:rsidRPr="005B65D5">
        <w:rPr>
          <w:rFonts w:ascii="Times New Roman" w:hAnsi="Times New Roman" w:cs="Times New Roman"/>
          <w:sz w:val="21"/>
          <w:szCs w:val="21"/>
        </w:rPr>
        <w:t>года</w:t>
      </w:r>
    </w:p>
    <w:p w14:paraId="32866A69" w14:textId="2BB3B384" w:rsidR="00AE6417" w:rsidRPr="005B65D5" w:rsidRDefault="0007619C" w:rsidP="00AE6417">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w:t>
      </w:r>
      <w:proofErr w:type="spellStart"/>
      <w:r w:rsidRPr="005B65D5">
        <w:rPr>
          <w:rFonts w:ascii="Times New Roman" w:hAnsi="Times New Roman" w:cs="Times New Roman"/>
          <w:b/>
          <w:sz w:val="21"/>
          <w:szCs w:val="21"/>
        </w:rPr>
        <w:t>Полецкова</w:t>
      </w:r>
      <w:proofErr w:type="spellEnd"/>
      <w:r w:rsidRPr="005B65D5">
        <w:rPr>
          <w:rFonts w:ascii="Times New Roman" w:hAnsi="Times New Roman" w:cs="Times New Roman"/>
          <w:b/>
          <w:sz w:val="21"/>
          <w:szCs w:val="21"/>
        </w:rPr>
        <w:t xml:space="preserve">» </w:t>
      </w:r>
      <w:r w:rsidR="00A76037" w:rsidRPr="005B65D5">
        <w:rPr>
          <w:rFonts w:ascii="Times New Roman" w:hAnsi="Times New Roman" w:cs="Times New Roman"/>
          <w:b/>
          <w:sz w:val="21"/>
          <w:szCs w:val="21"/>
        </w:rPr>
        <w:t>(далее</w:t>
      </w:r>
      <w:r w:rsidR="00281B39" w:rsidRPr="005B65D5">
        <w:rPr>
          <w:rFonts w:ascii="Times New Roman" w:hAnsi="Times New Roman" w:cs="Times New Roman"/>
          <w:b/>
          <w:sz w:val="21"/>
          <w:szCs w:val="21"/>
        </w:rPr>
        <w:t xml:space="preserve"> </w:t>
      </w:r>
      <w:r w:rsidR="00281B39" w:rsidRPr="005B65D5">
        <w:rPr>
          <w:rFonts w:ascii="Times New Roman" w:hAnsi="Times New Roman" w:cs="Times New Roman"/>
          <w:b/>
          <w:bCs/>
          <w:sz w:val="21"/>
          <w:szCs w:val="21"/>
        </w:rPr>
        <w:t>Кузбасский ГАУ</w:t>
      </w:r>
      <w:r w:rsidR="00281B39" w:rsidRPr="005B65D5">
        <w:rPr>
          <w:rFonts w:ascii="Times New Roman" w:hAnsi="Times New Roman" w:cs="Times New Roman"/>
          <w:b/>
          <w:sz w:val="21"/>
          <w:szCs w:val="21"/>
        </w:rPr>
        <w:t xml:space="preserve"> )</w:t>
      </w:r>
      <w:r w:rsidR="00A76037" w:rsidRPr="005B65D5">
        <w:rPr>
          <w:rFonts w:ascii="Times New Roman" w:hAnsi="Times New Roman" w:cs="Times New Roman"/>
          <w:b/>
          <w:sz w:val="21"/>
          <w:szCs w:val="21"/>
        </w:rPr>
        <w:t>,</w:t>
      </w:r>
      <w:r w:rsidR="00A76037" w:rsidRPr="005B65D5">
        <w:rPr>
          <w:rFonts w:ascii="Times New Roman" w:hAnsi="Times New Roman" w:cs="Times New Roman"/>
          <w:sz w:val="21"/>
          <w:szCs w:val="21"/>
        </w:rPr>
        <w:t xml:space="preserve"> </w:t>
      </w:r>
      <w:r w:rsidR="0079639C" w:rsidRPr="005B65D5">
        <w:rPr>
          <w:rFonts w:ascii="Times New Roman" w:hAnsi="Times New Roman" w:cs="Times New Roman"/>
          <w:sz w:val="21"/>
          <w:szCs w:val="21"/>
        </w:rPr>
        <w:t>именуемое в дальнейшем «</w:t>
      </w:r>
      <w:r w:rsidR="0079639C" w:rsidRPr="005B65D5">
        <w:rPr>
          <w:rFonts w:ascii="Times New Roman" w:hAnsi="Times New Roman" w:cs="Times New Roman"/>
          <w:b/>
          <w:sz w:val="21"/>
          <w:szCs w:val="21"/>
        </w:rPr>
        <w:t>Заказчик</w:t>
      </w:r>
      <w:r w:rsidR="0079639C" w:rsidRPr="005B65D5">
        <w:rPr>
          <w:rFonts w:ascii="Times New Roman" w:hAnsi="Times New Roman" w:cs="Times New Roman"/>
          <w:sz w:val="21"/>
          <w:szCs w:val="21"/>
        </w:rPr>
        <w:t xml:space="preserve">», </w:t>
      </w:r>
      <w:r w:rsidR="00B5510B" w:rsidRPr="005B65D5">
        <w:rPr>
          <w:rFonts w:ascii="Times New Roman" w:hAnsi="Times New Roman" w:cs="Times New Roman"/>
          <w:sz w:val="21"/>
          <w:szCs w:val="21"/>
        </w:rPr>
        <w:t>в лице</w:t>
      </w:r>
      <w:r w:rsidRPr="005B65D5">
        <w:rPr>
          <w:rFonts w:ascii="Times New Roman" w:hAnsi="Times New Roman" w:cs="Times New Roman"/>
          <w:sz w:val="21"/>
          <w:szCs w:val="21"/>
        </w:rPr>
        <w:t xml:space="preserve"> врио ректора </w:t>
      </w:r>
      <w:proofErr w:type="spellStart"/>
      <w:r w:rsidRPr="005B65D5">
        <w:rPr>
          <w:rFonts w:ascii="Times New Roman" w:hAnsi="Times New Roman" w:cs="Times New Roman"/>
          <w:sz w:val="21"/>
          <w:szCs w:val="21"/>
        </w:rPr>
        <w:t>Кулинчик</w:t>
      </w:r>
      <w:proofErr w:type="spellEnd"/>
      <w:r w:rsidRPr="005B65D5">
        <w:rPr>
          <w:rFonts w:ascii="Times New Roman" w:hAnsi="Times New Roman" w:cs="Times New Roman"/>
          <w:sz w:val="21"/>
          <w:szCs w:val="21"/>
        </w:rPr>
        <w:t xml:space="preserve"> Ирины Геннадьевны</w:t>
      </w:r>
      <w:r w:rsidRPr="005B65D5">
        <w:rPr>
          <w:rFonts w:ascii="Times New Roman" w:hAnsi="Times New Roman" w:cs="Times New Roman"/>
          <w:color w:val="000000"/>
          <w:sz w:val="21"/>
          <w:szCs w:val="21"/>
        </w:rPr>
        <w:t>, действующего на основании </w:t>
      </w:r>
      <w:r w:rsidR="00281B39" w:rsidRPr="005B65D5">
        <w:rPr>
          <w:rFonts w:ascii="Times New Roman" w:hAnsi="Times New Roman" w:cs="Times New Roman"/>
          <w:sz w:val="21"/>
          <w:szCs w:val="21"/>
        </w:rPr>
        <w:t xml:space="preserve"> приказа № 155-кр от 02.06.2025 и Устава </w:t>
      </w:r>
      <w:r w:rsidR="00A76037" w:rsidRPr="005B65D5">
        <w:rPr>
          <w:rFonts w:ascii="Times New Roman" w:hAnsi="Times New Roman" w:cs="Times New Roman"/>
          <w:sz w:val="21"/>
          <w:szCs w:val="21"/>
        </w:rPr>
        <w:t xml:space="preserve">с одной стороны, </w:t>
      </w:r>
      <w:r w:rsidR="00AE6417" w:rsidRPr="005B65D5">
        <w:rPr>
          <w:rFonts w:ascii="Times New Roman" w:hAnsi="Times New Roman" w:cs="Times New Roman"/>
          <w:sz w:val="21"/>
          <w:szCs w:val="21"/>
        </w:rPr>
        <w:t>и</w:t>
      </w:r>
      <w:r w:rsidR="00A91DF5">
        <w:rPr>
          <w:rFonts w:ascii="Times New Roman" w:hAnsi="Times New Roman" w:cs="Times New Roman"/>
          <w:sz w:val="21"/>
          <w:szCs w:val="21"/>
        </w:rPr>
        <w:t xml:space="preserve"> </w:t>
      </w:r>
      <w:r w:rsidR="00CF4962">
        <w:rPr>
          <w:rFonts w:ascii="Times New Roman" w:hAnsi="Times New Roman" w:cs="Times New Roman"/>
          <w:b/>
          <w:bCs/>
          <w:sz w:val="21"/>
          <w:szCs w:val="21"/>
        </w:rPr>
        <w:t>______________________</w:t>
      </w:r>
      <w:r w:rsidR="00B21D99" w:rsidRPr="00B21D99">
        <w:rPr>
          <w:rFonts w:ascii="Times New Roman" w:hAnsi="Times New Roman" w:cs="Times New Roman"/>
          <w:b/>
          <w:sz w:val="21"/>
          <w:szCs w:val="21"/>
        </w:rPr>
        <w:t xml:space="preserve"> </w:t>
      </w:r>
      <w:r w:rsidR="00871FE0" w:rsidRPr="005B65D5">
        <w:rPr>
          <w:rFonts w:ascii="Times New Roman" w:hAnsi="Times New Roman" w:cs="Times New Roman"/>
          <w:b/>
          <w:sz w:val="21"/>
          <w:szCs w:val="21"/>
        </w:rPr>
        <w:t>(далее -</w:t>
      </w:r>
      <w:r w:rsidR="00A91DF5" w:rsidRPr="00A91DF5">
        <w:t xml:space="preserve"> </w:t>
      </w:r>
      <w:r w:rsidR="00CF4962">
        <w:rPr>
          <w:rFonts w:ascii="Times New Roman" w:hAnsi="Times New Roman" w:cs="Times New Roman"/>
          <w:b/>
          <w:sz w:val="21"/>
          <w:szCs w:val="21"/>
        </w:rPr>
        <w:t>_______</w:t>
      </w:r>
      <w:r w:rsidR="00871FE0" w:rsidRPr="005B65D5">
        <w:rPr>
          <w:rFonts w:ascii="Times New Roman" w:hAnsi="Times New Roman" w:cs="Times New Roman"/>
          <w:b/>
          <w:sz w:val="21"/>
          <w:szCs w:val="21"/>
        </w:rPr>
        <w:t>)</w:t>
      </w:r>
      <w:r w:rsidR="0045627C" w:rsidRPr="005B65D5">
        <w:rPr>
          <w:rFonts w:ascii="Times New Roman" w:hAnsi="Times New Roman" w:cs="Times New Roman"/>
          <w:b/>
          <w:sz w:val="21"/>
          <w:szCs w:val="21"/>
        </w:rPr>
        <w:t xml:space="preserve">,  </w:t>
      </w:r>
      <w:r w:rsidR="0045627C" w:rsidRPr="005B65D5">
        <w:rPr>
          <w:rFonts w:ascii="Times New Roman" w:hAnsi="Times New Roman" w:cs="Times New Roman"/>
          <w:sz w:val="21"/>
          <w:szCs w:val="21"/>
        </w:rPr>
        <w:t>именуемое в дальнейшем</w:t>
      </w:r>
      <w:r w:rsidR="0045627C" w:rsidRPr="005B65D5">
        <w:rPr>
          <w:rFonts w:ascii="Times New Roman" w:hAnsi="Times New Roman" w:cs="Times New Roman"/>
          <w:b/>
          <w:sz w:val="21"/>
          <w:szCs w:val="21"/>
        </w:rPr>
        <w:t xml:space="preserve"> «Поставщик», </w:t>
      </w:r>
      <w:r w:rsidR="00A91DF5" w:rsidRPr="00A91DF5">
        <w:rPr>
          <w:rFonts w:ascii="Times New Roman" w:hAnsi="Times New Roman" w:cs="Times New Roman"/>
          <w:bCs/>
          <w:sz w:val="21"/>
          <w:szCs w:val="21"/>
        </w:rPr>
        <w:t xml:space="preserve">в лице </w:t>
      </w:r>
      <w:r w:rsidR="00CF4962">
        <w:rPr>
          <w:rFonts w:ascii="Times New Roman" w:hAnsi="Times New Roman" w:cs="Times New Roman"/>
          <w:bCs/>
          <w:sz w:val="21"/>
          <w:szCs w:val="21"/>
        </w:rPr>
        <w:t>_____________________</w:t>
      </w:r>
      <w:r w:rsidR="00A91DF5" w:rsidRPr="00A91DF5">
        <w:rPr>
          <w:rFonts w:ascii="Times New Roman" w:hAnsi="Times New Roman" w:cs="Times New Roman"/>
          <w:bCs/>
          <w:sz w:val="21"/>
          <w:szCs w:val="21"/>
        </w:rPr>
        <w:t xml:space="preserve"> </w:t>
      </w:r>
      <w:r w:rsidR="0045627C" w:rsidRPr="005B65D5">
        <w:rPr>
          <w:rFonts w:ascii="Times New Roman" w:hAnsi="Times New Roman" w:cs="Times New Roman"/>
          <w:sz w:val="21"/>
          <w:szCs w:val="21"/>
        </w:rPr>
        <w:t>действующего на основании</w:t>
      </w:r>
      <w:r w:rsidR="00A91DF5">
        <w:rPr>
          <w:rFonts w:ascii="Times New Roman" w:hAnsi="Times New Roman" w:cs="Times New Roman"/>
          <w:sz w:val="21"/>
          <w:szCs w:val="21"/>
        </w:rPr>
        <w:t xml:space="preserve"> </w:t>
      </w:r>
      <w:r w:rsidR="00CF4962">
        <w:rPr>
          <w:rFonts w:ascii="Times New Roman" w:hAnsi="Times New Roman" w:cs="Times New Roman"/>
          <w:sz w:val="21"/>
          <w:szCs w:val="21"/>
        </w:rPr>
        <w:t>_______</w:t>
      </w:r>
      <w:r w:rsidR="00144AD6">
        <w:rPr>
          <w:rFonts w:ascii="Times New Roman" w:hAnsi="Times New Roman" w:cs="Times New Roman"/>
          <w:sz w:val="21"/>
          <w:szCs w:val="21"/>
        </w:rPr>
        <w:t>,</w:t>
      </w:r>
      <w:r w:rsidR="00CF4962">
        <w:rPr>
          <w:rFonts w:ascii="Times New Roman" w:hAnsi="Times New Roman" w:cs="Times New Roman"/>
          <w:sz w:val="21"/>
          <w:szCs w:val="21"/>
        </w:rPr>
        <w:t xml:space="preserve"> </w:t>
      </w:r>
      <w:r w:rsidR="00AE6417" w:rsidRPr="005B65D5">
        <w:rPr>
          <w:rFonts w:ascii="Times New Roman" w:eastAsia="Calibri" w:hAnsi="Times New Roman" w:cs="Times New Roman"/>
          <w:sz w:val="21"/>
          <w:szCs w:val="21"/>
        </w:rPr>
        <w:t>с другой стороны, в да</w:t>
      </w:r>
      <w:r w:rsidR="0045627C" w:rsidRPr="005B65D5">
        <w:rPr>
          <w:rFonts w:ascii="Times New Roman" w:eastAsia="Calibri" w:hAnsi="Times New Roman" w:cs="Times New Roman"/>
          <w:sz w:val="21"/>
          <w:szCs w:val="21"/>
        </w:rPr>
        <w:t>льнейшем именуемые «Стороны»</w:t>
      </w:r>
      <w:r w:rsidR="00AE6417" w:rsidRPr="005B65D5">
        <w:rPr>
          <w:rFonts w:ascii="Times New Roman" w:eastAsia="Times New Roman" w:hAnsi="Times New Roman" w:cs="Times New Roman"/>
          <w:sz w:val="21"/>
          <w:szCs w:val="21"/>
        </w:rPr>
        <w:t xml:space="preserve"> </w:t>
      </w:r>
      <w:r w:rsidR="00AE6417" w:rsidRPr="005B65D5">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5B65D5">
        <w:rPr>
          <w:rFonts w:ascii="Times New Roman" w:hAnsi="Times New Roman" w:cs="Times New Roman"/>
          <w:color w:val="943634" w:themeColor="accent2" w:themeShade="BF"/>
          <w:sz w:val="21"/>
          <w:szCs w:val="21"/>
        </w:rPr>
        <w:t>п.5 ч.1 ст.93</w:t>
      </w:r>
      <w:r w:rsidR="00AE6417" w:rsidRPr="005B65D5">
        <w:rPr>
          <w:rFonts w:ascii="Times New Roman" w:hAnsi="Times New Roman" w:cs="Times New Roman"/>
          <w:bCs/>
          <w:color w:val="943634" w:themeColor="accent2" w:themeShade="BF"/>
          <w:sz w:val="21"/>
          <w:szCs w:val="21"/>
        </w:rPr>
        <w:t xml:space="preserve"> </w:t>
      </w:r>
      <w:r w:rsidR="00AE6417" w:rsidRPr="005B65D5">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5B65D5">
        <w:rPr>
          <w:rFonts w:ascii="Times New Roman" w:hAnsi="Times New Roman" w:cs="Times New Roman"/>
          <w:sz w:val="21"/>
          <w:szCs w:val="21"/>
        </w:rPr>
        <w:t xml:space="preserve"> </w:t>
      </w:r>
      <w:r w:rsidR="00E74FF9" w:rsidRPr="005B65D5">
        <w:rPr>
          <w:rFonts w:ascii="Times New Roman" w:hAnsi="Times New Roman" w:cs="Times New Roman"/>
          <w:sz w:val="21"/>
          <w:szCs w:val="21"/>
        </w:rPr>
        <w:t xml:space="preserve">и на основании закупочной сессии № </w:t>
      </w:r>
      <w:r w:rsidR="00871FE0" w:rsidRPr="005B65D5">
        <w:rPr>
          <w:rFonts w:ascii="Times New Roman" w:hAnsi="Times New Roman" w:cs="Times New Roman"/>
          <w:sz w:val="21"/>
          <w:szCs w:val="21"/>
        </w:rPr>
        <w:t xml:space="preserve"> </w:t>
      </w:r>
      <w:r w:rsidR="006E21AF">
        <w:rPr>
          <w:rFonts w:ascii="Times New Roman" w:hAnsi="Times New Roman" w:cs="Times New Roman"/>
          <w:sz w:val="21"/>
          <w:szCs w:val="21"/>
        </w:rPr>
        <w:t>_____________________</w:t>
      </w:r>
      <w:r w:rsidR="00144AD6">
        <w:rPr>
          <w:rFonts w:ascii="Times New Roman" w:hAnsi="Times New Roman" w:cs="Times New Roman"/>
          <w:sz w:val="21"/>
          <w:szCs w:val="21"/>
        </w:rPr>
        <w:t xml:space="preserve"> </w:t>
      </w:r>
      <w:r w:rsidR="00E74FF9" w:rsidRPr="005B65D5">
        <w:rPr>
          <w:rFonts w:ascii="Times New Roman" w:hAnsi="Times New Roman" w:cs="Times New Roman"/>
          <w:sz w:val="21"/>
          <w:szCs w:val="21"/>
        </w:rPr>
        <w:t>от</w:t>
      </w:r>
      <w:r w:rsidR="00632B8A">
        <w:rPr>
          <w:rFonts w:ascii="Times New Roman" w:hAnsi="Times New Roman" w:cs="Times New Roman"/>
          <w:sz w:val="21"/>
          <w:szCs w:val="21"/>
        </w:rPr>
        <w:t xml:space="preserve"> </w:t>
      </w:r>
      <w:r w:rsidR="006E21AF">
        <w:rPr>
          <w:rFonts w:ascii="Times New Roman" w:hAnsi="Times New Roman" w:cs="Times New Roman"/>
          <w:sz w:val="21"/>
          <w:szCs w:val="21"/>
        </w:rPr>
        <w:t>________________</w:t>
      </w:r>
      <w:r w:rsidR="00632B8A">
        <w:rPr>
          <w:rFonts w:ascii="Times New Roman" w:hAnsi="Times New Roman" w:cs="Times New Roman"/>
          <w:sz w:val="21"/>
          <w:szCs w:val="21"/>
        </w:rPr>
        <w:t xml:space="preserve"> г.</w:t>
      </w:r>
      <w:r w:rsidR="00144AD6">
        <w:rPr>
          <w:rFonts w:ascii="Times New Roman" w:hAnsi="Times New Roman" w:cs="Times New Roman"/>
          <w:sz w:val="21"/>
          <w:szCs w:val="21"/>
        </w:rPr>
        <w:t xml:space="preserve">  </w:t>
      </w:r>
      <w:r w:rsidR="00E74FF9" w:rsidRPr="005B65D5">
        <w:rPr>
          <w:rFonts w:ascii="Times New Roman" w:hAnsi="Times New Roman" w:cs="Times New Roman"/>
          <w:sz w:val="21"/>
          <w:szCs w:val="21"/>
        </w:rPr>
        <w:t xml:space="preserve">(электронная площадка «ЕАТ» https://agregatoreat.ru) </w:t>
      </w:r>
      <w:r w:rsidR="00AE6417" w:rsidRPr="005B65D5">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5B65D5"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5B65D5"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5B65D5">
        <w:rPr>
          <w:rFonts w:ascii="Times New Roman" w:hAnsi="Times New Roman" w:cs="Times New Roman"/>
          <w:b/>
          <w:bCs/>
          <w:sz w:val="21"/>
          <w:szCs w:val="21"/>
        </w:rPr>
        <w:t xml:space="preserve">1. Предмет </w:t>
      </w:r>
      <w:r w:rsidR="008135B5" w:rsidRPr="005B65D5">
        <w:rPr>
          <w:rFonts w:ascii="Times New Roman" w:hAnsi="Times New Roman" w:cs="Times New Roman"/>
          <w:b/>
          <w:bCs/>
          <w:sz w:val="21"/>
          <w:szCs w:val="21"/>
        </w:rPr>
        <w:t>Договора</w:t>
      </w:r>
    </w:p>
    <w:p w14:paraId="1A35590C" w14:textId="45C278ED" w:rsidR="00FB2A16" w:rsidRPr="005B65D5" w:rsidRDefault="006D5619" w:rsidP="00C25070">
      <w:pPr>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1.1.</w:t>
      </w:r>
      <w:r w:rsidR="00C92E1C" w:rsidRPr="005B65D5">
        <w:rPr>
          <w:rFonts w:ascii="Times New Roman" w:hAnsi="Times New Roman" w:cs="Times New Roman"/>
          <w:sz w:val="21"/>
          <w:szCs w:val="21"/>
        </w:rPr>
        <w:t xml:space="preserve"> </w:t>
      </w:r>
      <w:r w:rsidR="00080067" w:rsidRPr="005B65D5">
        <w:rPr>
          <w:rFonts w:ascii="Times New Roman" w:hAnsi="Times New Roman" w:cs="Times New Roman"/>
          <w:sz w:val="21"/>
          <w:szCs w:val="21"/>
        </w:rPr>
        <w:t xml:space="preserve">Поставщик обязуется поставить </w:t>
      </w:r>
      <w:r w:rsidR="004C7855" w:rsidRPr="005B65D5">
        <w:rPr>
          <w:rFonts w:ascii="Times New Roman" w:hAnsi="Times New Roman" w:cs="Times New Roman"/>
          <w:sz w:val="21"/>
          <w:szCs w:val="21"/>
        </w:rPr>
        <w:t>Заказчику</w:t>
      </w:r>
      <w:r w:rsidR="00144AD6">
        <w:rPr>
          <w:rFonts w:ascii="Times New Roman" w:hAnsi="Times New Roman" w:cs="Times New Roman"/>
          <w:sz w:val="21"/>
          <w:szCs w:val="21"/>
        </w:rPr>
        <w:t xml:space="preserve"> </w:t>
      </w:r>
      <w:r w:rsidR="001A60B9">
        <w:rPr>
          <w:rFonts w:ascii="Times New Roman" w:hAnsi="Times New Roman" w:cs="Times New Roman"/>
          <w:sz w:val="21"/>
          <w:szCs w:val="21"/>
        </w:rPr>
        <w:t>мониторы</w:t>
      </w:r>
      <w:r w:rsidR="004E7F08">
        <w:rPr>
          <w:rFonts w:ascii="Times New Roman" w:hAnsi="Times New Roman" w:cs="Times New Roman"/>
          <w:sz w:val="21"/>
          <w:szCs w:val="21"/>
        </w:rPr>
        <w:t xml:space="preserve"> </w:t>
      </w:r>
      <w:r w:rsidR="00E36AB6" w:rsidRPr="005B65D5">
        <w:rPr>
          <w:rFonts w:ascii="Times New Roman" w:hAnsi="Times New Roman" w:cs="Times New Roman"/>
          <w:sz w:val="21"/>
          <w:szCs w:val="21"/>
        </w:rPr>
        <w:t>(далее - Товар</w:t>
      </w:r>
      <w:r w:rsidR="00080067" w:rsidRPr="005B65D5">
        <w:rPr>
          <w:rFonts w:ascii="Times New Roman" w:hAnsi="Times New Roman" w:cs="Times New Roman"/>
          <w:sz w:val="21"/>
          <w:szCs w:val="21"/>
        </w:rPr>
        <w:t xml:space="preserve">), </w:t>
      </w:r>
      <w:r w:rsidR="00E36AB6" w:rsidRPr="005B65D5">
        <w:rPr>
          <w:rFonts w:ascii="Times New Roman" w:hAnsi="Times New Roman" w:cs="Times New Roman"/>
          <w:sz w:val="21"/>
          <w:szCs w:val="21"/>
        </w:rPr>
        <w:t xml:space="preserve">в соответствии с условиями настоящего </w:t>
      </w:r>
      <w:r w:rsidR="00BF616A" w:rsidRPr="005B65D5">
        <w:rPr>
          <w:rFonts w:ascii="Times New Roman" w:hAnsi="Times New Roman" w:cs="Times New Roman"/>
          <w:sz w:val="21"/>
          <w:szCs w:val="21"/>
        </w:rPr>
        <w:t>Договора</w:t>
      </w:r>
      <w:r w:rsidR="0075432D">
        <w:rPr>
          <w:rFonts w:ascii="Times New Roman" w:hAnsi="Times New Roman" w:cs="Times New Roman"/>
          <w:sz w:val="21"/>
          <w:szCs w:val="21"/>
        </w:rPr>
        <w:t xml:space="preserve">, </w:t>
      </w:r>
      <w:r w:rsidR="004410A7" w:rsidRPr="005B65D5">
        <w:rPr>
          <w:rFonts w:ascii="Times New Roman" w:hAnsi="Times New Roman" w:cs="Times New Roman"/>
          <w:sz w:val="21"/>
          <w:szCs w:val="21"/>
        </w:rPr>
        <w:t>Спецификации (П</w:t>
      </w:r>
      <w:r w:rsidR="00E36AB6" w:rsidRPr="005B65D5">
        <w:rPr>
          <w:rFonts w:ascii="Times New Roman" w:hAnsi="Times New Roman" w:cs="Times New Roman"/>
          <w:sz w:val="21"/>
          <w:szCs w:val="21"/>
        </w:rPr>
        <w:t>риложение № 1</w:t>
      </w:r>
      <w:r w:rsidR="00F01D6C" w:rsidRPr="005B65D5">
        <w:rPr>
          <w:rFonts w:ascii="Times New Roman" w:hAnsi="Times New Roman" w:cs="Times New Roman"/>
          <w:sz w:val="21"/>
          <w:szCs w:val="21"/>
        </w:rPr>
        <w:t>)</w:t>
      </w:r>
      <w:r w:rsidR="0075432D">
        <w:rPr>
          <w:rFonts w:ascii="Times New Roman" w:hAnsi="Times New Roman" w:cs="Times New Roman"/>
          <w:sz w:val="21"/>
          <w:szCs w:val="21"/>
        </w:rPr>
        <w:t xml:space="preserve"> и Технических характеристик (Приложение № 2)</w:t>
      </w:r>
      <w:r w:rsidR="00E36AB6" w:rsidRPr="005B65D5">
        <w:rPr>
          <w:rFonts w:ascii="Times New Roman" w:hAnsi="Times New Roman" w:cs="Times New Roman"/>
          <w:sz w:val="21"/>
          <w:szCs w:val="21"/>
        </w:rPr>
        <w:t xml:space="preserve"> к настоящему </w:t>
      </w:r>
      <w:r w:rsidR="00BF616A" w:rsidRPr="005B65D5">
        <w:rPr>
          <w:rFonts w:ascii="Times New Roman" w:hAnsi="Times New Roman" w:cs="Times New Roman"/>
          <w:sz w:val="21"/>
          <w:szCs w:val="21"/>
        </w:rPr>
        <w:t>Договору</w:t>
      </w:r>
      <w:r w:rsidR="00E36AB6" w:rsidRPr="005B65D5">
        <w:rPr>
          <w:rFonts w:ascii="Times New Roman" w:hAnsi="Times New Roman" w:cs="Times New Roman"/>
          <w:sz w:val="21"/>
          <w:szCs w:val="21"/>
        </w:rPr>
        <w:t>, являющ</w:t>
      </w:r>
      <w:r w:rsidR="0075432D">
        <w:rPr>
          <w:rFonts w:ascii="Times New Roman" w:hAnsi="Times New Roman" w:cs="Times New Roman"/>
          <w:sz w:val="21"/>
          <w:szCs w:val="21"/>
        </w:rPr>
        <w:t>их</w:t>
      </w:r>
      <w:r w:rsidR="00E36AB6" w:rsidRPr="005B65D5">
        <w:rPr>
          <w:rFonts w:ascii="Times New Roman" w:hAnsi="Times New Roman" w:cs="Times New Roman"/>
          <w:sz w:val="21"/>
          <w:szCs w:val="21"/>
        </w:rPr>
        <w:t xml:space="preserve">ся неотъемлемой частью настоящего </w:t>
      </w:r>
      <w:r w:rsidR="00BF616A" w:rsidRPr="005B65D5">
        <w:rPr>
          <w:rFonts w:ascii="Times New Roman" w:hAnsi="Times New Roman" w:cs="Times New Roman"/>
          <w:sz w:val="21"/>
          <w:szCs w:val="21"/>
        </w:rPr>
        <w:t>Договора</w:t>
      </w:r>
      <w:r w:rsidR="00E36AB6" w:rsidRPr="005B65D5">
        <w:rPr>
          <w:rFonts w:ascii="Times New Roman" w:hAnsi="Times New Roman" w:cs="Times New Roman"/>
          <w:sz w:val="21"/>
          <w:szCs w:val="21"/>
        </w:rPr>
        <w:t xml:space="preserve">, а </w:t>
      </w:r>
      <w:r w:rsidR="00080067" w:rsidRPr="005B65D5">
        <w:rPr>
          <w:rFonts w:ascii="Times New Roman" w:hAnsi="Times New Roman" w:cs="Times New Roman"/>
          <w:sz w:val="21"/>
          <w:szCs w:val="21"/>
        </w:rPr>
        <w:t>Заказчик обязуется</w:t>
      </w:r>
      <w:r w:rsidR="00E36AB6" w:rsidRPr="005B65D5">
        <w:rPr>
          <w:rFonts w:ascii="Times New Roman" w:hAnsi="Times New Roman" w:cs="Times New Roman"/>
          <w:sz w:val="21"/>
          <w:szCs w:val="21"/>
        </w:rPr>
        <w:t xml:space="preserve"> принять и оплатить поставленный Товар</w:t>
      </w:r>
      <w:r w:rsidR="00080067" w:rsidRPr="005B65D5">
        <w:rPr>
          <w:rFonts w:ascii="Times New Roman" w:hAnsi="Times New Roman" w:cs="Times New Roman"/>
          <w:sz w:val="21"/>
          <w:szCs w:val="21"/>
        </w:rPr>
        <w:t xml:space="preserve"> в </w:t>
      </w:r>
      <w:r w:rsidR="001B2560" w:rsidRPr="005B65D5">
        <w:rPr>
          <w:rFonts w:ascii="Times New Roman" w:hAnsi="Times New Roman" w:cs="Times New Roman"/>
          <w:sz w:val="21"/>
          <w:szCs w:val="21"/>
        </w:rPr>
        <w:t xml:space="preserve">порядке и на условиях, предусмотренных настоящим </w:t>
      </w:r>
      <w:r w:rsidR="00BF616A" w:rsidRPr="005B65D5">
        <w:rPr>
          <w:rFonts w:ascii="Times New Roman" w:hAnsi="Times New Roman" w:cs="Times New Roman"/>
          <w:sz w:val="21"/>
          <w:szCs w:val="21"/>
        </w:rPr>
        <w:t>Договором</w:t>
      </w:r>
      <w:r w:rsidR="00080067" w:rsidRPr="005B65D5">
        <w:rPr>
          <w:rFonts w:ascii="Times New Roman" w:hAnsi="Times New Roman" w:cs="Times New Roman"/>
          <w:sz w:val="21"/>
          <w:szCs w:val="21"/>
        </w:rPr>
        <w:t>.</w:t>
      </w:r>
    </w:p>
    <w:p w14:paraId="146C85CE" w14:textId="07BCA65D" w:rsidR="00FB2A16" w:rsidRPr="005B65D5" w:rsidRDefault="006D5619" w:rsidP="00C25070">
      <w:pPr>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1.2.</w:t>
      </w:r>
      <w:r w:rsidR="00D81A76" w:rsidRPr="005B65D5">
        <w:rPr>
          <w:rFonts w:ascii="Times New Roman" w:hAnsi="Times New Roman" w:cs="Times New Roman"/>
          <w:sz w:val="21"/>
          <w:szCs w:val="21"/>
        </w:rPr>
        <w:t xml:space="preserve"> </w:t>
      </w:r>
      <w:r w:rsidR="00FB2A16" w:rsidRPr="005B65D5">
        <w:rPr>
          <w:rFonts w:ascii="Times New Roman" w:hAnsi="Times New Roman" w:cs="Times New Roman"/>
          <w:color w:val="000000"/>
          <w:sz w:val="21"/>
          <w:szCs w:val="21"/>
        </w:rPr>
        <w:t>Наименование, количество и иные характеристики поставляемого товара указаны в Приложени</w:t>
      </w:r>
      <w:r w:rsidR="0075432D">
        <w:rPr>
          <w:rFonts w:ascii="Times New Roman" w:hAnsi="Times New Roman" w:cs="Times New Roman"/>
          <w:color w:val="000000"/>
          <w:sz w:val="21"/>
          <w:szCs w:val="21"/>
        </w:rPr>
        <w:t>и</w:t>
      </w:r>
      <w:r w:rsidR="00FB2A16" w:rsidRPr="005B65D5">
        <w:rPr>
          <w:rFonts w:ascii="Times New Roman" w:hAnsi="Times New Roman" w:cs="Times New Roman"/>
          <w:color w:val="000000"/>
          <w:sz w:val="21"/>
          <w:szCs w:val="21"/>
        </w:rPr>
        <w:t> </w:t>
      </w:r>
      <w:r w:rsidR="00EB6D94" w:rsidRPr="005B65D5">
        <w:rPr>
          <w:rFonts w:ascii="Times New Roman" w:hAnsi="Times New Roman" w:cs="Times New Roman"/>
          <w:color w:val="000000"/>
          <w:sz w:val="21"/>
          <w:szCs w:val="21"/>
        </w:rPr>
        <w:br/>
      </w:r>
      <w:r w:rsidR="00FB2A16" w:rsidRPr="005B65D5">
        <w:rPr>
          <w:rFonts w:ascii="Times New Roman" w:hAnsi="Times New Roman" w:cs="Times New Roman"/>
          <w:color w:val="000000"/>
          <w:sz w:val="21"/>
          <w:szCs w:val="21"/>
        </w:rPr>
        <w:t>№</w:t>
      </w:r>
      <w:r w:rsidR="0075432D">
        <w:rPr>
          <w:rFonts w:ascii="Times New Roman" w:hAnsi="Times New Roman" w:cs="Times New Roman"/>
          <w:color w:val="000000"/>
          <w:sz w:val="21"/>
          <w:szCs w:val="21"/>
        </w:rPr>
        <w:t xml:space="preserve"> 1 и в Приложении № 2</w:t>
      </w:r>
      <w:r w:rsidR="00FB2A16" w:rsidRPr="005B65D5">
        <w:rPr>
          <w:rFonts w:ascii="Times New Roman" w:hAnsi="Times New Roman" w:cs="Times New Roman"/>
          <w:sz w:val="21"/>
          <w:szCs w:val="21"/>
        </w:rPr>
        <w:t xml:space="preserve"> к настоящему Договору, являющ</w:t>
      </w:r>
      <w:r w:rsidR="0075432D">
        <w:rPr>
          <w:rFonts w:ascii="Times New Roman" w:hAnsi="Times New Roman" w:cs="Times New Roman"/>
          <w:sz w:val="21"/>
          <w:szCs w:val="21"/>
        </w:rPr>
        <w:t>их</w:t>
      </w:r>
      <w:r w:rsidR="00FB2A16" w:rsidRPr="005B65D5">
        <w:rPr>
          <w:rFonts w:ascii="Times New Roman" w:hAnsi="Times New Roman" w:cs="Times New Roman"/>
          <w:sz w:val="21"/>
          <w:szCs w:val="21"/>
        </w:rPr>
        <w:t>ся неотъемлемой частью настоящего Договора.</w:t>
      </w:r>
    </w:p>
    <w:p w14:paraId="560A1494" w14:textId="77777777" w:rsidR="00C76A56" w:rsidRPr="005B65D5"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5B65D5"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5B65D5">
        <w:rPr>
          <w:rFonts w:ascii="Times New Roman" w:hAnsi="Times New Roman" w:cs="Times New Roman"/>
          <w:b/>
          <w:bCs/>
          <w:sz w:val="21"/>
          <w:szCs w:val="21"/>
        </w:rPr>
        <w:t xml:space="preserve">2. Цена </w:t>
      </w:r>
      <w:r w:rsidR="00BF616A" w:rsidRPr="005B65D5">
        <w:rPr>
          <w:rFonts w:ascii="Times New Roman" w:hAnsi="Times New Roman" w:cs="Times New Roman"/>
          <w:b/>
          <w:bCs/>
          <w:sz w:val="21"/>
          <w:szCs w:val="21"/>
        </w:rPr>
        <w:t>Договора</w:t>
      </w:r>
      <w:r w:rsidRPr="005B65D5">
        <w:rPr>
          <w:rFonts w:ascii="Times New Roman" w:hAnsi="Times New Roman" w:cs="Times New Roman"/>
          <w:b/>
          <w:bCs/>
          <w:sz w:val="21"/>
          <w:szCs w:val="21"/>
        </w:rPr>
        <w:t>. Условия и порядок расчетов</w:t>
      </w:r>
    </w:p>
    <w:p w14:paraId="1452E7C8" w14:textId="2777C27D" w:rsidR="00FB2A16" w:rsidRPr="005B65D5" w:rsidRDefault="00C25070" w:rsidP="00602853">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sz w:val="21"/>
          <w:szCs w:val="21"/>
        </w:rPr>
        <w:t xml:space="preserve"> </w:t>
      </w:r>
      <w:r w:rsidR="006D5619" w:rsidRPr="005B65D5">
        <w:rPr>
          <w:rFonts w:ascii="Times New Roman" w:hAnsi="Times New Roman" w:cs="Times New Roman"/>
          <w:sz w:val="21"/>
          <w:szCs w:val="21"/>
        </w:rPr>
        <w:t>2.1.</w:t>
      </w:r>
      <w:r w:rsidR="000B56EC" w:rsidRPr="005B65D5">
        <w:rPr>
          <w:rFonts w:ascii="Times New Roman" w:hAnsi="Times New Roman" w:cs="Times New Roman"/>
          <w:sz w:val="21"/>
          <w:szCs w:val="21"/>
        </w:rPr>
        <w:t xml:space="preserve"> </w:t>
      </w:r>
      <w:r w:rsidR="00615E7F" w:rsidRPr="005B65D5">
        <w:rPr>
          <w:rFonts w:ascii="Times New Roman" w:hAnsi="Times New Roman" w:cs="Times New Roman"/>
          <w:sz w:val="21"/>
          <w:szCs w:val="21"/>
        </w:rPr>
        <w:t xml:space="preserve">Цена </w:t>
      </w:r>
      <w:r w:rsidR="00BF616A" w:rsidRPr="005B65D5">
        <w:rPr>
          <w:rFonts w:ascii="Times New Roman" w:hAnsi="Times New Roman" w:cs="Times New Roman"/>
          <w:sz w:val="21"/>
          <w:szCs w:val="21"/>
        </w:rPr>
        <w:t>Договора</w:t>
      </w:r>
      <w:r w:rsidR="00615E7F" w:rsidRPr="005B65D5">
        <w:rPr>
          <w:rFonts w:ascii="Times New Roman" w:hAnsi="Times New Roman" w:cs="Times New Roman"/>
          <w:sz w:val="21"/>
          <w:szCs w:val="21"/>
        </w:rPr>
        <w:t xml:space="preserve"> </w:t>
      </w:r>
      <w:r w:rsidR="00044CF6" w:rsidRPr="005B65D5">
        <w:rPr>
          <w:rFonts w:ascii="Times New Roman" w:hAnsi="Times New Roman" w:cs="Times New Roman"/>
          <w:sz w:val="21"/>
          <w:szCs w:val="21"/>
        </w:rPr>
        <w:t>составляет</w:t>
      </w:r>
      <w:r w:rsidR="00044CF6" w:rsidRPr="005B65D5">
        <w:rPr>
          <w:rFonts w:ascii="Times New Roman" w:hAnsi="Times New Roman" w:cs="Times New Roman"/>
          <w:b/>
          <w:sz w:val="21"/>
          <w:szCs w:val="21"/>
        </w:rPr>
        <w:t>: </w:t>
      </w:r>
      <w:r w:rsidR="006E21AF">
        <w:rPr>
          <w:rFonts w:ascii="Times New Roman" w:hAnsi="Times New Roman" w:cs="Times New Roman"/>
          <w:b/>
          <w:sz w:val="21"/>
          <w:szCs w:val="21"/>
        </w:rPr>
        <w:t>__________________</w:t>
      </w:r>
      <w:r w:rsidR="00144AD6">
        <w:rPr>
          <w:rFonts w:ascii="Times New Roman" w:hAnsi="Times New Roman" w:cs="Times New Roman"/>
          <w:b/>
          <w:sz w:val="21"/>
          <w:szCs w:val="21"/>
        </w:rPr>
        <w:t xml:space="preserve"> </w:t>
      </w:r>
      <w:r w:rsidR="00BA0C71" w:rsidRPr="005B65D5">
        <w:rPr>
          <w:rFonts w:ascii="Times New Roman" w:hAnsi="Times New Roman" w:cs="Times New Roman"/>
          <w:b/>
          <w:sz w:val="21"/>
          <w:szCs w:val="21"/>
        </w:rPr>
        <w:t>(</w:t>
      </w:r>
      <w:r w:rsidR="00144AD6">
        <w:rPr>
          <w:rFonts w:ascii="Times New Roman" w:hAnsi="Times New Roman" w:cs="Times New Roman"/>
          <w:b/>
          <w:sz w:val="21"/>
          <w:szCs w:val="21"/>
        </w:rPr>
        <w:t xml:space="preserve"> </w:t>
      </w:r>
      <w:r w:rsidR="006E21AF">
        <w:rPr>
          <w:rFonts w:ascii="Times New Roman" w:hAnsi="Times New Roman" w:cs="Times New Roman"/>
          <w:b/>
          <w:sz w:val="21"/>
          <w:szCs w:val="21"/>
        </w:rPr>
        <w:t>____________________</w:t>
      </w:r>
      <w:r w:rsidR="009A3B75">
        <w:rPr>
          <w:rFonts w:ascii="Times New Roman" w:hAnsi="Times New Roman" w:cs="Times New Roman"/>
          <w:b/>
          <w:sz w:val="21"/>
          <w:szCs w:val="21"/>
        </w:rPr>
        <w:t xml:space="preserve"> рублей</w:t>
      </w:r>
      <w:r w:rsidR="00144AD6">
        <w:rPr>
          <w:rFonts w:ascii="Times New Roman" w:hAnsi="Times New Roman" w:cs="Times New Roman"/>
          <w:b/>
          <w:sz w:val="21"/>
          <w:szCs w:val="21"/>
        </w:rPr>
        <w:t xml:space="preserve"> </w:t>
      </w:r>
      <w:r w:rsidR="00BA0C71" w:rsidRPr="005B65D5">
        <w:rPr>
          <w:rFonts w:ascii="Times New Roman" w:hAnsi="Times New Roman" w:cs="Times New Roman"/>
          <w:b/>
          <w:sz w:val="21"/>
          <w:szCs w:val="21"/>
        </w:rPr>
        <w:t>)</w:t>
      </w:r>
      <w:r w:rsidR="00B21D99">
        <w:rPr>
          <w:rFonts w:ascii="Times New Roman" w:hAnsi="Times New Roman" w:cs="Times New Roman"/>
          <w:b/>
          <w:sz w:val="21"/>
          <w:szCs w:val="21"/>
        </w:rPr>
        <w:t xml:space="preserve"> </w:t>
      </w:r>
      <w:r w:rsidR="009A3B75">
        <w:rPr>
          <w:rFonts w:ascii="Times New Roman" w:hAnsi="Times New Roman" w:cs="Times New Roman"/>
          <w:b/>
          <w:sz w:val="21"/>
          <w:szCs w:val="21"/>
        </w:rPr>
        <w:t xml:space="preserve"> </w:t>
      </w:r>
      <w:r w:rsidR="006E21AF">
        <w:rPr>
          <w:rFonts w:ascii="Times New Roman" w:hAnsi="Times New Roman" w:cs="Times New Roman"/>
          <w:b/>
          <w:sz w:val="21"/>
          <w:szCs w:val="21"/>
        </w:rPr>
        <w:t>____</w:t>
      </w:r>
      <w:r w:rsidR="009A3B75">
        <w:rPr>
          <w:rFonts w:ascii="Times New Roman" w:hAnsi="Times New Roman" w:cs="Times New Roman"/>
          <w:b/>
          <w:sz w:val="21"/>
          <w:szCs w:val="21"/>
        </w:rPr>
        <w:t xml:space="preserve"> </w:t>
      </w:r>
      <w:r w:rsidR="00B21D99">
        <w:rPr>
          <w:rFonts w:ascii="Times New Roman" w:hAnsi="Times New Roman" w:cs="Times New Roman"/>
          <w:b/>
          <w:sz w:val="21"/>
          <w:szCs w:val="21"/>
        </w:rPr>
        <w:t>коп.</w:t>
      </w:r>
      <w:r w:rsidR="00295B09" w:rsidRPr="005B65D5">
        <w:rPr>
          <w:rFonts w:ascii="Times New Roman" w:hAnsi="Times New Roman" w:cs="Times New Roman"/>
          <w:sz w:val="21"/>
          <w:szCs w:val="21"/>
        </w:rPr>
        <w:t>,</w:t>
      </w:r>
      <w:r w:rsidR="006E21AF">
        <w:rPr>
          <w:rFonts w:ascii="Times New Roman" w:hAnsi="Times New Roman" w:cs="Times New Roman"/>
          <w:sz w:val="21"/>
          <w:szCs w:val="21"/>
        </w:rPr>
        <w:t xml:space="preserve"> (без НДС)</w:t>
      </w:r>
      <w:r w:rsidR="00295B09" w:rsidRPr="005B65D5">
        <w:rPr>
          <w:rFonts w:ascii="Times New Roman" w:hAnsi="Times New Roman" w:cs="Times New Roman"/>
          <w:sz w:val="21"/>
          <w:szCs w:val="21"/>
        </w:rPr>
        <w:t xml:space="preserve"> </w:t>
      </w:r>
      <w:r w:rsidR="009A3B75">
        <w:rPr>
          <w:rFonts w:ascii="Times New Roman" w:hAnsi="Times New Roman" w:cs="Times New Roman"/>
          <w:sz w:val="21"/>
          <w:szCs w:val="21"/>
        </w:rPr>
        <w:t>с</w:t>
      </w:r>
      <w:r w:rsidR="00632B8A">
        <w:rPr>
          <w:rFonts w:ascii="Times New Roman" w:hAnsi="Times New Roman" w:cs="Times New Roman"/>
          <w:sz w:val="21"/>
          <w:szCs w:val="21"/>
        </w:rPr>
        <w:t xml:space="preserve"> </w:t>
      </w:r>
      <w:r w:rsidR="00144AD6">
        <w:rPr>
          <w:rFonts w:ascii="Times New Roman" w:hAnsi="Times New Roman" w:cs="Times New Roman"/>
          <w:sz w:val="21"/>
          <w:szCs w:val="21"/>
        </w:rPr>
        <w:t>НДС</w:t>
      </w:r>
      <w:r w:rsidR="009A3B75">
        <w:rPr>
          <w:rFonts w:ascii="Times New Roman" w:hAnsi="Times New Roman" w:cs="Times New Roman"/>
          <w:sz w:val="21"/>
          <w:szCs w:val="21"/>
        </w:rPr>
        <w:t xml:space="preserve">- </w:t>
      </w:r>
      <w:r w:rsidR="006E21AF">
        <w:rPr>
          <w:rFonts w:ascii="Times New Roman" w:hAnsi="Times New Roman" w:cs="Times New Roman"/>
          <w:sz w:val="21"/>
          <w:szCs w:val="21"/>
        </w:rPr>
        <w:t>___</w:t>
      </w:r>
      <w:r w:rsidR="009A3B75">
        <w:rPr>
          <w:rFonts w:ascii="Times New Roman" w:hAnsi="Times New Roman" w:cs="Times New Roman"/>
          <w:sz w:val="21"/>
          <w:szCs w:val="21"/>
        </w:rPr>
        <w:t xml:space="preserve"> % </w:t>
      </w:r>
      <w:r w:rsidR="006E21AF">
        <w:rPr>
          <w:rFonts w:ascii="Times New Roman" w:hAnsi="Times New Roman" w:cs="Times New Roman"/>
          <w:sz w:val="21"/>
          <w:szCs w:val="21"/>
        </w:rPr>
        <w:t>______</w:t>
      </w:r>
      <w:r w:rsidR="00FB2A16" w:rsidRPr="005B65D5">
        <w:rPr>
          <w:rFonts w:ascii="Times New Roman" w:eastAsia="Times New Roman" w:hAnsi="Times New Roman" w:cs="Times New Roman"/>
          <w:sz w:val="21"/>
          <w:szCs w:val="21"/>
          <w:lang w:eastAsia="ru-RU"/>
        </w:rPr>
        <w:t>,</w:t>
      </w:r>
      <w:r w:rsidR="00FB2A16" w:rsidRPr="005B65D5">
        <w:rPr>
          <w:rFonts w:ascii="Times New Roman" w:hAnsi="Times New Roman" w:cs="Times New Roman"/>
          <w:color w:val="000000"/>
          <w:sz w:val="21"/>
          <w:szCs w:val="21"/>
        </w:rPr>
        <w:t xml:space="preserve"> а в случае если </w:t>
      </w:r>
      <w:r w:rsidR="00602853" w:rsidRPr="005B65D5">
        <w:rPr>
          <w:rFonts w:ascii="Times New Roman" w:hAnsi="Times New Roman" w:cs="Times New Roman"/>
          <w:color w:val="000000"/>
          <w:sz w:val="21"/>
          <w:szCs w:val="21"/>
        </w:rPr>
        <w:t>Договор</w:t>
      </w:r>
      <w:r w:rsidR="00FB2A16" w:rsidRPr="005B65D5">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5B65D5">
        <w:rPr>
          <w:rFonts w:ascii="Times New Roman" w:hAnsi="Times New Roman" w:cs="Times New Roman"/>
          <w:color w:val="000000"/>
          <w:sz w:val="21"/>
          <w:szCs w:val="21"/>
        </w:rPr>
        <w:t>Договора</w:t>
      </w:r>
      <w:r w:rsidR="00FB2A16" w:rsidRPr="005B65D5">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5B65D5" w:rsidRDefault="00602853" w:rsidP="00602853">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5B65D5" w:rsidRDefault="006D5619" w:rsidP="00C25070">
      <w:pPr>
        <w:keepLines/>
        <w:spacing w:after="0" w:line="240" w:lineRule="auto"/>
        <w:ind w:left="45"/>
        <w:jc w:val="both"/>
        <w:rPr>
          <w:rFonts w:ascii="Times New Roman" w:hAnsi="Times New Roman" w:cs="Times New Roman"/>
          <w:sz w:val="21"/>
          <w:szCs w:val="21"/>
        </w:rPr>
      </w:pPr>
      <w:r w:rsidRPr="005B65D5">
        <w:rPr>
          <w:rFonts w:ascii="Times New Roman" w:hAnsi="Times New Roman" w:cs="Times New Roman"/>
          <w:sz w:val="21"/>
          <w:szCs w:val="21"/>
        </w:rPr>
        <w:t>2.2.</w:t>
      </w:r>
      <w:r w:rsidR="00C52596" w:rsidRPr="005B65D5">
        <w:rPr>
          <w:rFonts w:ascii="Times New Roman" w:hAnsi="Times New Roman" w:cs="Times New Roman"/>
          <w:sz w:val="21"/>
          <w:szCs w:val="21"/>
        </w:rPr>
        <w:t xml:space="preserve"> </w:t>
      </w:r>
      <w:r w:rsidR="00B311DC" w:rsidRPr="005B65D5">
        <w:rPr>
          <w:rFonts w:ascii="Times New Roman" w:hAnsi="Times New Roman" w:cs="Times New Roman"/>
          <w:sz w:val="21"/>
          <w:szCs w:val="21"/>
          <w:lang w:bidi="en-US"/>
        </w:rPr>
        <w:t xml:space="preserve">Цена </w:t>
      </w:r>
      <w:r w:rsidR="00602853" w:rsidRPr="005B65D5">
        <w:rPr>
          <w:rFonts w:ascii="Times New Roman" w:hAnsi="Times New Roman" w:cs="Times New Roman"/>
          <w:sz w:val="21"/>
          <w:szCs w:val="21"/>
          <w:lang w:bidi="en-US"/>
        </w:rPr>
        <w:t>Договора</w:t>
      </w:r>
      <w:r w:rsidR="00B311DC" w:rsidRPr="005B65D5">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5B65D5">
        <w:rPr>
          <w:rFonts w:ascii="Times New Roman" w:hAnsi="Times New Roman" w:cs="Times New Roman"/>
          <w:sz w:val="21"/>
          <w:szCs w:val="21"/>
          <w:lang w:bidi="en-US"/>
        </w:rPr>
        <w:t>Договора</w:t>
      </w:r>
      <w:r w:rsidR="00B311DC" w:rsidRPr="005B65D5">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5B65D5" w:rsidRDefault="009A573E" w:rsidP="00C25070">
      <w:pPr>
        <w:keepLines/>
        <w:spacing w:after="0" w:line="240" w:lineRule="auto"/>
        <w:ind w:left="45"/>
        <w:jc w:val="both"/>
        <w:rPr>
          <w:rFonts w:ascii="Times New Roman" w:hAnsi="Times New Roman" w:cs="Times New Roman"/>
          <w:sz w:val="21"/>
          <w:szCs w:val="21"/>
        </w:rPr>
      </w:pPr>
      <w:r w:rsidRPr="005B65D5">
        <w:rPr>
          <w:rFonts w:ascii="Times New Roman" w:hAnsi="Times New Roman" w:cs="Times New Roman"/>
          <w:sz w:val="21"/>
          <w:szCs w:val="21"/>
        </w:rPr>
        <w:t>2.3.</w:t>
      </w:r>
      <w:r w:rsidR="0045627C" w:rsidRPr="005B65D5">
        <w:rPr>
          <w:rFonts w:ascii="Times New Roman" w:hAnsi="Times New Roman" w:cs="Times New Roman"/>
          <w:sz w:val="21"/>
          <w:szCs w:val="21"/>
        </w:rPr>
        <w:t xml:space="preserve"> </w:t>
      </w:r>
      <w:r w:rsidRPr="005B65D5">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5B65D5" w:rsidRDefault="009A573E" w:rsidP="00C25070">
      <w:pPr>
        <w:keepLines/>
        <w:spacing w:after="0" w:line="240" w:lineRule="auto"/>
        <w:jc w:val="both"/>
        <w:rPr>
          <w:rFonts w:ascii="Times New Roman" w:hAnsi="Times New Roman" w:cs="Times New Roman"/>
          <w:sz w:val="21"/>
          <w:szCs w:val="21"/>
        </w:rPr>
      </w:pPr>
      <w:r w:rsidRPr="005B65D5">
        <w:rPr>
          <w:rFonts w:ascii="Times New Roman" w:hAnsi="Times New Roman" w:cs="Times New Roman"/>
          <w:color w:val="000000"/>
          <w:sz w:val="21"/>
          <w:szCs w:val="21"/>
        </w:rPr>
        <w:t>2.4.</w:t>
      </w:r>
      <w:r w:rsidR="0045627C" w:rsidRPr="005B65D5">
        <w:rPr>
          <w:rFonts w:ascii="Times New Roman" w:hAnsi="Times New Roman" w:cs="Times New Roman"/>
          <w:color w:val="000000"/>
          <w:sz w:val="21"/>
          <w:szCs w:val="21"/>
        </w:rPr>
        <w:t xml:space="preserve"> </w:t>
      </w:r>
      <w:r w:rsidRPr="005B65D5">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5B65D5" w:rsidRDefault="009A573E" w:rsidP="00C25070">
      <w:pPr>
        <w:pStyle w:val="2"/>
        <w:numPr>
          <w:ilvl w:val="0"/>
          <w:numId w:val="0"/>
        </w:numPr>
        <w:spacing w:before="0" w:after="0" w:line="240" w:lineRule="auto"/>
        <w:rPr>
          <w:sz w:val="21"/>
          <w:szCs w:val="21"/>
        </w:rPr>
      </w:pPr>
      <w:r w:rsidRPr="005B65D5">
        <w:rPr>
          <w:sz w:val="21"/>
          <w:szCs w:val="21"/>
        </w:rPr>
        <w:t>2.5.</w:t>
      </w:r>
      <w:r w:rsidR="0045627C" w:rsidRPr="005B65D5">
        <w:rPr>
          <w:sz w:val="21"/>
          <w:szCs w:val="21"/>
        </w:rPr>
        <w:t xml:space="preserve"> </w:t>
      </w:r>
      <w:r w:rsidR="00B453A4" w:rsidRPr="005B65D5">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5B65D5" w:rsidRDefault="006D5619" w:rsidP="00C25070">
      <w:pPr>
        <w:pStyle w:val="2"/>
        <w:numPr>
          <w:ilvl w:val="0"/>
          <w:numId w:val="0"/>
        </w:numPr>
        <w:spacing w:before="0" w:after="0" w:line="240" w:lineRule="auto"/>
        <w:rPr>
          <w:color w:val="222222"/>
          <w:sz w:val="21"/>
          <w:szCs w:val="21"/>
        </w:rPr>
      </w:pPr>
      <w:r w:rsidRPr="005B65D5">
        <w:rPr>
          <w:sz w:val="21"/>
          <w:szCs w:val="21"/>
        </w:rPr>
        <w:t>2.</w:t>
      </w:r>
      <w:r w:rsidR="009A573E" w:rsidRPr="005B65D5">
        <w:rPr>
          <w:sz w:val="21"/>
          <w:szCs w:val="21"/>
        </w:rPr>
        <w:t>6</w:t>
      </w:r>
      <w:r w:rsidRPr="005B65D5">
        <w:rPr>
          <w:sz w:val="21"/>
          <w:szCs w:val="21"/>
        </w:rPr>
        <w:t>.</w:t>
      </w:r>
      <w:r w:rsidR="001A330A" w:rsidRPr="005B65D5">
        <w:rPr>
          <w:sz w:val="21"/>
          <w:szCs w:val="21"/>
        </w:rPr>
        <w:t xml:space="preserve"> </w:t>
      </w:r>
      <w:r w:rsidR="00421362" w:rsidRPr="005B65D5">
        <w:rPr>
          <w:b/>
          <w:sz w:val="21"/>
          <w:szCs w:val="21"/>
        </w:rPr>
        <w:t>Авансовый платеж не предусмотрен</w:t>
      </w:r>
      <w:r w:rsidR="00421362" w:rsidRPr="005B65D5">
        <w:rPr>
          <w:sz w:val="21"/>
          <w:szCs w:val="21"/>
        </w:rPr>
        <w:t xml:space="preserve">. Оплата 100 % </w:t>
      </w:r>
      <w:r w:rsidR="009A573E" w:rsidRPr="005B65D5">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5B65D5">
        <w:rPr>
          <w:color w:val="000000"/>
          <w:sz w:val="21"/>
          <w:szCs w:val="21"/>
        </w:rPr>
        <w:t xml:space="preserve">в течение 7 (семи) рабочих дней </w:t>
      </w:r>
      <w:r w:rsidR="00BC6FA1" w:rsidRPr="005B65D5">
        <w:rPr>
          <w:color w:val="000000"/>
          <w:sz w:val="21"/>
          <w:szCs w:val="21"/>
        </w:rPr>
        <w:t>с даты подписания Заказчиком документа о</w:t>
      </w:r>
      <w:r w:rsidR="006813ED" w:rsidRPr="005B65D5">
        <w:rPr>
          <w:color w:val="000000"/>
          <w:sz w:val="21"/>
          <w:szCs w:val="21"/>
        </w:rPr>
        <w:t xml:space="preserve"> приемке (УПД</w:t>
      </w:r>
      <w:r w:rsidR="00BC6FA1" w:rsidRPr="005B65D5">
        <w:rPr>
          <w:color w:val="000000"/>
          <w:sz w:val="21"/>
          <w:szCs w:val="21"/>
        </w:rPr>
        <w:t>), предусмотренного пунктом 3.2 настоящего Договора</w:t>
      </w:r>
      <w:r w:rsidR="00A91A07" w:rsidRPr="005B65D5">
        <w:rPr>
          <w:color w:val="000000"/>
          <w:sz w:val="21"/>
          <w:szCs w:val="21"/>
        </w:rPr>
        <w:t>.</w:t>
      </w:r>
    </w:p>
    <w:p w14:paraId="5C01267B" w14:textId="77777777" w:rsidR="001E730C" w:rsidRPr="005B65D5" w:rsidRDefault="001D18AD" w:rsidP="00C25070">
      <w:pPr>
        <w:pStyle w:val="2"/>
        <w:numPr>
          <w:ilvl w:val="0"/>
          <w:numId w:val="0"/>
        </w:numPr>
        <w:spacing w:before="0" w:after="0" w:line="240" w:lineRule="auto"/>
        <w:rPr>
          <w:color w:val="000000"/>
          <w:sz w:val="21"/>
          <w:szCs w:val="21"/>
        </w:rPr>
      </w:pPr>
      <w:r w:rsidRPr="005B65D5">
        <w:rPr>
          <w:color w:val="222222"/>
          <w:sz w:val="21"/>
          <w:szCs w:val="21"/>
        </w:rPr>
        <w:t>2.7.</w:t>
      </w:r>
      <w:r w:rsidRPr="005B65D5">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5B65D5">
        <w:rPr>
          <w:color w:val="000000"/>
          <w:sz w:val="21"/>
          <w:szCs w:val="21"/>
        </w:rPr>
        <w:t>договоре</w:t>
      </w:r>
      <w:r w:rsidRPr="005B65D5">
        <w:rPr>
          <w:color w:val="000000"/>
          <w:sz w:val="21"/>
          <w:szCs w:val="21"/>
        </w:rPr>
        <w:t xml:space="preserve"> счет Поставщика, несет Поставщик.</w:t>
      </w:r>
    </w:p>
    <w:p w14:paraId="449CD235" w14:textId="29386557" w:rsidR="00B16DDC" w:rsidRPr="005B65D5" w:rsidRDefault="001E730C" w:rsidP="00B16DDC">
      <w:pPr>
        <w:pStyle w:val="2"/>
        <w:numPr>
          <w:ilvl w:val="0"/>
          <w:numId w:val="0"/>
        </w:numPr>
        <w:spacing w:before="0" w:after="0" w:line="240" w:lineRule="auto"/>
        <w:rPr>
          <w:color w:val="333333"/>
          <w:sz w:val="21"/>
          <w:szCs w:val="21"/>
          <w:shd w:val="clear" w:color="auto" w:fill="FFFFFF"/>
        </w:rPr>
      </w:pPr>
      <w:r w:rsidRPr="005B65D5">
        <w:rPr>
          <w:color w:val="333333"/>
          <w:sz w:val="21"/>
          <w:szCs w:val="21"/>
          <w:shd w:val="clear" w:color="auto" w:fill="FFFFFF"/>
        </w:rPr>
        <w:t>2.8.</w:t>
      </w:r>
      <w:r w:rsidR="0045627C" w:rsidRPr="005B65D5">
        <w:rPr>
          <w:color w:val="333333"/>
          <w:sz w:val="21"/>
          <w:szCs w:val="21"/>
          <w:shd w:val="clear" w:color="auto" w:fill="FFFFFF"/>
        </w:rPr>
        <w:t xml:space="preserve"> </w:t>
      </w:r>
      <w:r w:rsidRPr="005B65D5">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5B65D5">
        <w:rPr>
          <w:color w:val="333333"/>
          <w:sz w:val="21"/>
          <w:szCs w:val="21"/>
          <w:shd w:val="clear" w:color="auto" w:fill="FFFFFF"/>
        </w:rPr>
        <w:t xml:space="preserve">согласно </w:t>
      </w:r>
      <w:r w:rsidR="00F53D74" w:rsidRPr="005B65D5">
        <w:rPr>
          <w:b/>
          <w:bCs w:val="0"/>
          <w:color w:val="333333"/>
          <w:sz w:val="21"/>
          <w:szCs w:val="21"/>
          <w:shd w:val="clear" w:color="auto" w:fill="FFFFFF"/>
        </w:rPr>
        <w:t>части</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1</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статьи</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95</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Закона</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N</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44</w:t>
      </w:r>
      <w:r w:rsidR="00F53D74" w:rsidRPr="005B65D5">
        <w:rPr>
          <w:color w:val="333333"/>
          <w:sz w:val="21"/>
          <w:szCs w:val="21"/>
          <w:shd w:val="clear" w:color="auto" w:fill="FFFFFF"/>
        </w:rPr>
        <w:t>-</w:t>
      </w:r>
      <w:r w:rsidR="00F53D74" w:rsidRPr="005B65D5">
        <w:rPr>
          <w:b/>
          <w:bCs w:val="0"/>
          <w:color w:val="333333"/>
          <w:sz w:val="21"/>
          <w:szCs w:val="21"/>
          <w:shd w:val="clear" w:color="auto" w:fill="FFFFFF"/>
        </w:rPr>
        <w:t>ФЗ (</w:t>
      </w:r>
      <w:r w:rsidR="00F53D74" w:rsidRPr="005B65D5">
        <w:rPr>
          <w:color w:val="333333"/>
          <w:sz w:val="21"/>
          <w:szCs w:val="21"/>
          <w:shd w:val="clear" w:color="auto" w:fill="FFFFFF"/>
        </w:rPr>
        <w:t>увеличиваются</w:t>
      </w:r>
      <w:r w:rsidR="00F141A7" w:rsidRPr="005B65D5">
        <w:rPr>
          <w:color w:val="333333"/>
          <w:sz w:val="21"/>
          <w:szCs w:val="21"/>
          <w:shd w:val="clear" w:color="auto" w:fill="FFFFFF"/>
        </w:rPr>
        <w:t xml:space="preserve"> </w:t>
      </w:r>
      <w:r w:rsidR="00F53D74" w:rsidRPr="005B65D5">
        <w:rPr>
          <w:color w:val="333333"/>
          <w:sz w:val="21"/>
          <w:szCs w:val="21"/>
          <w:shd w:val="clear" w:color="auto" w:fill="FFFFFF"/>
        </w:rPr>
        <w:t xml:space="preserve">предусмотренные </w:t>
      </w:r>
      <w:r w:rsidR="00325EEC" w:rsidRPr="005B65D5">
        <w:rPr>
          <w:color w:val="333333"/>
          <w:sz w:val="21"/>
          <w:szCs w:val="21"/>
          <w:shd w:val="clear" w:color="auto" w:fill="FFFFFF"/>
        </w:rPr>
        <w:t>Договором</w:t>
      </w:r>
      <w:r w:rsidR="00F53D74" w:rsidRPr="005B65D5">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5B65D5">
        <w:rPr>
          <w:color w:val="333333"/>
          <w:sz w:val="21"/>
          <w:szCs w:val="21"/>
          <w:shd w:val="clear" w:color="auto" w:fill="FFFFFF"/>
        </w:rPr>
        <w:t>Договором</w:t>
      </w:r>
      <w:r w:rsidR="00F53D74" w:rsidRPr="005B65D5">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5B65D5"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5B65D5"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5B65D5">
        <w:rPr>
          <w:rFonts w:ascii="Times New Roman" w:hAnsi="Times New Roman" w:cs="Times New Roman"/>
          <w:b/>
          <w:bCs/>
          <w:spacing w:val="-2"/>
          <w:sz w:val="21"/>
          <w:szCs w:val="21"/>
        </w:rPr>
        <w:t>3. Порядок, сроки и условия поставки и приемки товара</w:t>
      </w:r>
    </w:p>
    <w:p w14:paraId="5FB95FEA" w14:textId="2963E58F" w:rsidR="00340091" w:rsidRPr="005B65D5"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lastRenderedPageBreak/>
        <w:t>3.1. Поставщик самостоятельно доставляет Товар Заказчику по адресу: </w:t>
      </w:r>
      <w:r w:rsidR="0045627C" w:rsidRPr="005B65D5">
        <w:rPr>
          <w:rFonts w:ascii="Times New Roman" w:hAnsi="Times New Roman" w:cs="Times New Roman"/>
          <w:bCs/>
          <w:sz w:val="21"/>
          <w:szCs w:val="21"/>
        </w:rPr>
        <w:t xml:space="preserve">г. Кемерово, </w:t>
      </w:r>
      <w:r w:rsidR="006D118A" w:rsidRPr="005B65D5">
        <w:rPr>
          <w:rFonts w:ascii="Times New Roman" w:hAnsi="Times New Roman" w:cs="Times New Roman"/>
          <w:sz w:val="21"/>
          <w:szCs w:val="21"/>
        </w:rPr>
        <w:t>ул. Марковцева</w:t>
      </w:r>
      <w:r w:rsidR="0007619C" w:rsidRPr="005B65D5">
        <w:rPr>
          <w:rFonts w:ascii="Times New Roman" w:hAnsi="Times New Roman" w:cs="Times New Roman"/>
          <w:sz w:val="21"/>
          <w:szCs w:val="21"/>
        </w:rPr>
        <w:t>, дом 5</w:t>
      </w:r>
      <w:r w:rsidR="0052798F">
        <w:rPr>
          <w:rFonts w:ascii="Times New Roman" w:hAnsi="Times New Roman" w:cs="Times New Roman"/>
          <w:bCs/>
          <w:sz w:val="21"/>
          <w:szCs w:val="21"/>
        </w:rPr>
        <w:t xml:space="preserve">, </w:t>
      </w:r>
      <w:r w:rsidR="004E7F08">
        <w:rPr>
          <w:rFonts w:ascii="Times New Roman" w:hAnsi="Times New Roman" w:cs="Times New Roman"/>
          <w:bCs/>
          <w:sz w:val="21"/>
          <w:szCs w:val="21"/>
        </w:rPr>
        <w:t xml:space="preserve">в </w:t>
      </w:r>
      <w:r w:rsidR="004E7F08" w:rsidRPr="0052798F">
        <w:rPr>
          <w:rFonts w:ascii="Times New Roman" w:hAnsi="Times New Roman" w:cs="Times New Roman"/>
          <w:bCs/>
          <w:sz w:val="21"/>
          <w:szCs w:val="21"/>
        </w:rPr>
        <w:t>течение</w:t>
      </w:r>
      <w:r w:rsidR="0052798F" w:rsidRPr="0052798F">
        <w:rPr>
          <w:rFonts w:ascii="Times New Roman" w:hAnsi="Times New Roman" w:cs="Times New Roman"/>
          <w:bCs/>
          <w:sz w:val="21"/>
          <w:szCs w:val="21"/>
        </w:rPr>
        <w:t xml:space="preserve"> </w:t>
      </w:r>
      <w:r w:rsidR="00BB6155">
        <w:rPr>
          <w:rFonts w:ascii="Times New Roman" w:hAnsi="Times New Roman" w:cs="Times New Roman"/>
          <w:bCs/>
          <w:sz w:val="21"/>
          <w:szCs w:val="21"/>
        </w:rPr>
        <w:t>14</w:t>
      </w:r>
      <w:r w:rsidR="0052798F" w:rsidRPr="0052798F">
        <w:rPr>
          <w:rFonts w:ascii="Times New Roman" w:hAnsi="Times New Roman" w:cs="Times New Roman"/>
          <w:bCs/>
          <w:sz w:val="21"/>
          <w:szCs w:val="21"/>
        </w:rPr>
        <w:t xml:space="preserve"> (</w:t>
      </w:r>
      <w:r w:rsidR="00BB6155">
        <w:rPr>
          <w:rFonts w:ascii="Times New Roman" w:hAnsi="Times New Roman" w:cs="Times New Roman"/>
          <w:bCs/>
          <w:sz w:val="21"/>
          <w:szCs w:val="21"/>
        </w:rPr>
        <w:t>четырнадцати</w:t>
      </w:r>
      <w:r w:rsidR="0052798F" w:rsidRPr="0052798F">
        <w:rPr>
          <w:rFonts w:ascii="Times New Roman" w:hAnsi="Times New Roman" w:cs="Times New Roman"/>
          <w:bCs/>
          <w:sz w:val="21"/>
          <w:szCs w:val="21"/>
        </w:rPr>
        <w:t>) рабочих дней с даты заключения контракта.</w:t>
      </w:r>
    </w:p>
    <w:p w14:paraId="65A16C7F" w14:textId="77777777"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 xml:space="preserve">б) счет </w:t>
      </w:r>
    </w:p>
    <w:p w14:paraId="6AA34543" w14:textId="77777777"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665DAC16" w:rsidR="00340091" w:rsidRPr="005B65D5" w:rsidRDefault="00340091" w:rsidP="00B16DDC">
      <w:pPr>
        <w:spacing w:after="0" w:line="240" w:lineRule="auto"/>
        <w:jc w:val="both"/>
        <w:rPr>
          <w:rFonts w:ascii="Times New Roman" w:eastAsia="Times New Roman" w:hAnsi="Times New Roman" w:cs="Times New Roman"/>
          <w:sz w:val="21"/>
          <w:szCs w:val="21"/>
          <w:lang w:eastAsia="ru-RU"/>
        </w:rPr>
      </w:pPr>
      <w:r w:rsidRPr="005B65D5">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w:t>
      </w:r>
      <w:r w:rsidR="001A60B9">
        <w:rPr>
          <w:rFonts w:ascii="Times New Roman" w:eastAsia="Times New Roman" w:hAnsi="Times New Roman" w:cs="Times New Roman"/>
          <w:color w:val="222222"/>
          <w:sz w:val="21"/>
          <w:szCs w:val="21"/>
          <w:lang w:eastAsia="ru-RU"/>
        </w:rPr>
        <w:t>.</w:t>
      </w:r>
    </w:p>
    <w:p w14:paraId="1B6ADFDD"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Pr="005B65D5">
        <w:rPr>
          <w:rFonts w:ascii="Times New Roman" w:eastAsia="Times New Roman" w:hAnsi="Times New Roman" w:cs="Times New Roman"/>
          <w:color w:val="222222"/>
          <w:sz w:val="21"/>
          <w:szCs w:val="21"/>
          <w:shd w:val="clear" w:color="auto" w:fill="FFF2CF"/>
          <w:lang w:eastAsia="ru-RU"/>
        </w:rPr>
        <w:t>10 (десяти)</w:t>
      </w:r>
      <w:r w:rsidRPr="005B65D5">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DD2F6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14:paraId="286F7E65" w14:textId="507AF776"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 xml:space="preserve"> Оформление и обмен документами</w:t>
      </w:r>
      <w:r w:rsidR="00FC7B86" w:rsidRPr="005B65D5">
        <w:rPr>
          <w:rFonts w:ascii="Times New Roman" w:eastAsia="Times New Roman" w:hAnsi="Times New Roman" w:cs="Times New Roman"/>
          <w:color w:val="222222"/>
          <w:sz w:val="21"/>
          <w:szCs w:val="21"/>
          <w:lang w:eastAsia="ru-RU"/>
        </w:rPr>
        <w:t xml:space="preserve"> </w:t>
      </w:r>
      <w:r w:rsidR="00FC7B86" w:rsidRPr="005B65D5">
        <w:rPr>
          <w:rFonts w:ascii="Times New Roman" w:eastAsia="Times New Roman" w:hAnsi="Times New Roman" w:cs="Times New Roman"/>
          <w:b/>
          <w:color w:val="222222"/>
          <w:sz w:val="21"/>
          <w:szCs w:val="21"/>
          <w:lang w:eastAsia="ru-RU"/>
        </w:rPr>
        <w:t>возможен</w:t>
      </w:r>
      <w:r w:rsidRPr="005B65D5">
        <w:rPr>
          <w:rFonts w:ascii="Times New Roman" w:eastAsia="Times New Roman" w:hAnsi="Times New Roman" w:cs="Times New Roman"/>
          <w:color w:val="222222"/>
          <w:sz w:val="21"/>
          <w:szCs w:val="21"/>
          <w:lang w:eastAsia="ru-RU"/>
        </w:rPr>
        <w:t xml:space="preserve">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5B65D5">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5B65D5">
        <w:rPr>
          <w:rFonts w:ascii="Times New Roman" w:eastAsia="Times New Roman" w:hAnsi="Times New Roman" w:cs="Times New Roman"/>
          <w:color w:val="222222"/>
          <w:sz w:val="21"/>
          <w:szCs w:val="21"/>
          <w:lang w:eastAsia="ru-RU"/>
        </w:rPr>
        <w:t>документооборота</w:t>
      </w:r>
      <w:r w:rsidR="00FC7B86" w:rsidRPr="005B65D5">
        <w:rPr>
          <w:rFonts w:ascii="Times New Roman" w:eastAsia="Times New Roman" w:hAnsi="Times New Roman" w:cs="Times New Roman"/>
          <w:color w:val="222222"/>
          <w:sz w:val="21"/>
          <w:szCs w:val="21"/>
          <w:lang w:eastAsia="ru-RU"/>
        </w:rPr>
        <w:t>.</w:t>
      </w:r>
    </w:p>
    <w:p w14:paraId="5850C095" w14:textId="1340C169"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5B65D5">
        <w:rPr>
          <w:rFonts w:ascii="Times New Roman" w:eastAsia="Times New Roman" w:hAnsi="Times New Roman" w:cs="Times New Roman"/>
          <w:color w:val="222222"/>
          <w:sz w:val="21"/>
          <w:szCs w:val="21"/>
          <w:lang w:eastAsia="ru-RU"/>
        </w:rPr>
        <w:t xml:space="preserve">е осуществляется в порядке и на </w:t>
      </w:r>
      <w:r w:rsidRPr="005B65D5">
        <w:rPr>
          <w:rFonts w:ascii="Times New Roman" w:eastAsia="Times New Roman" w:hAnsi="Times New Roman" w:cs="Times New Roman"/>
          <w:color w:val="222222"/>
          <w:sz w:val="21"/>
          <w:szCs w:val="21"/>
          <w:lang w:eastAsia="ru-RU"/>
        </w:rPr>
        <w:t>условиях</w:t>
      </w:r>
      <w:r w:rsidR="00B16DDC" w:rsidRPr="005B65D5">
        <w:rPr>
          <w:rFonts w:ascii="Times New Roman" w:eastAsia="Times New Roman" w:hAnsi="Times New Roman" w:cs="Times New Roman"/>
          <w:color w:val="222222"/>
          <w:sz w:val="21"/>
          <w:szCs w:val="21"/>
          <w:lang w:eastAsia="ru-RU"/>
        </w:rPr>
        <w:t>,</w:t>
      </w:r>
      <w:r w:rsidRPr="005B65D5">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CF8F071"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Копию электронного акт приемки, заказчик отправляет на электронную почту представителю Поставщика.</w:t>
      </w:r>
    </w:p>
    <w:p w14:paraId="652CF07F"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81322FD"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6131F82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Pr="005B65D5">
        <w:rPr>
          <w:rFonts w:ascii="Times New Roman" w:eastAsia="Times New Roman" w:hAnsi="Times New Roman" w:cs="Times New Roman"/>
          <w:color w:val="222222"/>
          <w:sz w:val="21"/>
          <w:szCs w:val="21"/>
          <w:shd w:val="clear" w:color="auto" w:fill="FFF2CF"/>
          <w:lang w:eastAsia="ru-RU"/>
        </w:rPr>
        <w:t>10</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десяти</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календарных дней</w:t>
      </w:r>
      <w:r w:rsidRPr="005B65D5">
        <w:rPr>
          <w:rFonts w:ascii="Times New Roman" w:eastAsia="Times New Roman" w:hAnsi="Times New Roman" w:cs="Times New Roman"/>
          <w:color w:val="222222"/>
          <w:sz w:val="21"/>
          <w:szCs w:val="21"/>
          <w:lang w:eastAsia="ru-RU"/>
        </w:rPr>
        <w:t> с момента получения Товара заявить Поставщику претензию по качеству Товара.</w:t>
      </w:r>
    </w:p>
    <w:p w14:paraId="55092158"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Pr="005B65D5">
        <w:rPr>
          <w:rFonts w:ascii="Times New Roman" w:eastAsia="Times New Roman" w:hAnsi="Times New Roman" w:cs="Times New Roman"/>
          <w:color w:val="222222"/>
          <w:sz w:val="21"/>
          <w:szCs w:val="21"/>
          <w:shd w:val="clear" w:color="auto" w:fill="FFF2CF"/>
          <w:lang w:eastAsia="ru-RU"/>
        </w:rPr>
        <w:t>10</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десяти</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рабочих дней</w:t>
      </w:r>
      <w:r w:rsidRPr="005B65D5">
        <w:rPr>
          <w:rFonts w:ascii="Times New Roman" w:eastAsia="Times New Roman" w:hAnsi="Times New Roman" w:cs="Times New Roman"/>
          <w:color w:val="222222"/>
          <w:sz w:val="21"/>
          <w:szCs w:val="21"/>
          <w:lang w:eastAsia="ru-RU"/>
        </w:rPr>
        <w:t> с момента получения претензии по качеству Товара.</w:t>
      </w:r>
    </w:p>
    <w:p w14:paraId="5A51038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6BFBA7C6" w14:textId="677C0225" w:rsidR="004C7855" w:rsidRPr="0075432D" w:rsidRDefault="00340091" w:rsidP="0075432D">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772857" w14:textId="77777777" w:rsidR="00E62BFE" w:rsidRPr="005B65D5" w:rsidRDefault="00E62BFE"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C96C3BE" w14:textId="77777777" w:rsidR="003A598D" w:rsidRPr="005B65D5"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5B65D5">
        <w:rPr>
          <w:rFonts w:ascii="Times New Roman" w:hAnsi="Times New Roman" w:cs="Times New Roman"/>
          <w:b/>
          <w:bCs/>
          <w:color w:val="252525"/>
          <w:spacing w:val="-2"/>
          <w:sz w:val="21"/>
          <w:szCs w:val="21"/>
        </w:rPr>
        <w:t>4. Права и обязанности сторон</w:t>
      </w:r>
    </w:p>
    <w:p w14:paraId="2EE0133C"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4.1. Поставщик обязуется:</w:t>
      </w:r>
    </w:p>
    <w:p w14:paraId="654EBC03" w14:textId="450CB258"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lastRenderedPageBreak/>
        <w:t>4.1.4. Обеспечить устранение недостатков и дефектов, выявленных при приемке поставленного товара, за свой счет.</w:t>
      </w:r>
    </w:p>
    <w:p w14:paraId="0A3414DC" w14:textId="60F47FFE"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4.2. Поставщик вправе:</w:t>
      </w:r>
    </w:p>
    <w:p w14:paraId="2640D0C2" w14:textId="0B917506" w:rsidR="003A598D" w:rsidRPr="005B65D5" w:rsidRDefault="00C53CBC"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4.2.1. Требовать от З</w:t>
      </w:r>
      <w:r w:rsidR="003A598D" w:rsidRPr="005B65D5">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5B65D5">
        <w:rPr>
          <w:rFonts w:ascii="Times New Roman" w:hAnsi="Times New Roman" w:cs="Times New Roman"/>
          <w:color w:val="000000"/>
          <w:sz w:val="21"/>
          <w:szCs w:val="21"/>
        </w:rPr>
        <w:t>Договором</w:t>
      </w:r>
      <w:r w:rsidR="003A598D" w:rsidRPr="005B65D5">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5B65D5">
        <w:rPr>
          <w:rFonts w:ascii="Times New Roman" w:hAnsi="Times New Roman" w:cs="Times New Roman"/>
          <w:color w:val="000000"/>
          <w:sz w:val="21"/>
          <w:szCs w:val="21"/>
        </w:rPr>
        <w:t>Договора</w:t>
      </w:r>
      <w:r w:rsidR="003A598D" w:rsidRPr="005B65D5">
        <w:rPr>
          <w:rFonts w:ascii="Times New Roman" w:hAnsi="Times New Roman" w:cs="Times New Roman"/>
          <w:color w:val="000000"/>
          <w:sz w:val="21"/>
          <w:szCs w:val="21"/>
        </w:rPr>
        <w:t>.</w:t>
      </w:r>
    </w:p>
    <w:p w14:paraId="1F957978" w14:textId="25D650F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w:t>
      </w:r>
      <w:r w:rsidR="006D118A" w:rsidRPr="005B65D5">
        <w:rPr>
          <w:rFonts w:ascii="Times New Roman" w:hAnsi="Times New Roman" w:cs="Times New Roman"/>
          <w:color w:val="000000"/>
          <w:sz w:val="21"/>
          <w:szCs w:val="21"/>
        </w:rPr>
        <w:t>2</w:t>
      </w:r>
      <w:r w:rsidRPr="005B65D5">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75F63DA0" w14:textId="2F66A2BA"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4.2.3. Досрочно исполнить обязательства по </w:t>
      </w:r>
      <w:r w:rsidR="00C53CBC" w:rsidRPr="005B65D5">
        <w:rPr>
          <w:rFonts w:ascii="Times New Roman" w:hAnsi="Times New Roman" w:cs="Times New Roman"/>
          <w:color w:val="000000"/>
          <w:sz w:val="21"/>
          <w:szCs w:val="21"/>
        </w:rPr>
        <w:t>Договору с согласия З</w:t>
      </w:r>
      <w:r w:rsidRPr="005B65D5">
        <w:rPr>
          <w:rFonts w:ascii="Times New Roman" w:hAnsi="Times New Roman" w:cs="Times New Roman"/>
          <w:color w:val="000000"/>
          <w:sz w:val="21"/>
          <w:szCs w:val="21"/>
        </w:rPr>
        <w:t>аказчика.</w:t>
      </w:r>
      <w:r w:rsidR="00652E65" w:rsidRPr="005B65D5">
        <w:rPr>
          <w:rFonts w:ascii="Times New Roman" w:hAnsi="Times New Roman" w:cs="Times New Roman"/>
          <w:sz w:val="21"/>
          <w:szCs w:val="21"/>
        </w:rPr>
        <w:t xml:space="preserve"> Поставщик имеет право осуществить доставку товара партиями </w:t>
      </w:r>
      <w:r w:rsidR="00652E65" w:rsidRPr="005B65D5">
        <w:rPr>
          <w:rFonts w:ascii="Times New Roman" w:hAnsi="Times New Roman" w:cs="Times New Roman"/>
          <w:color w:val="000000"/>
          <w:sz w:val="21"/>
          <w:szCs w:val="21"/>
        </w:rPr>
        <w:t>с согласия Заказчика.</w:t>
      </w:r>
    </w:p>
    <w:p w14:paraId="02A7097B"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4.3. Заказчик обязуется:</w:t>
      </w:r>
    </w:p>
    <w:p w14:paraId="5D236BF4" w14:textId="15346912"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w:t>
      </w:r>
    </w:p>
    <w:p w14:paraId="32F1594B" w14:textId="6751841A"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6FFB6111"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2103DA4C" w14:textId="19FFA195"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2BDA5A18" w14:textId="2422EB6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4.3.6. Обеспечить контроль за исполнением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72BF254E" w14:textId="3E964F36"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2A071254"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4.4. Заказчик вправе:</w:t>
      </w:r>
    </w:p>
    <w:p w14:paraId="6C56F70E" w14:textId="2CF0D3D8" w:rsidR="003A598D"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4.4.1. Требовать от П</w:t>
      </w:r>
      <w:r w:rsidR="003A598D" w:rsidRPr="005B65D5">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5B65D5">
        <w:rPr>
          <w:rFonts w:ascii="Times New Roman" w:hAnsi="Times New Roman" w:cs="Times New Roman"/>
          <w:color w:val="000000"/>
          <w:sz w:val="21"/>
          <w:szCs w:val="21"/>
        </w:rPr>
        <w:t>Договором</w:t>
      </w:r>
      <w:r w:rsidR="003A598D" w:rsidRPr="005B65D5">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4.4.2. Требовать от П</w:t>
      </w:r>
      <w:r w:rsidR="003A598D" w:rsidRPr="005B65D5">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5B65D5">
        <w:rPr>
          <w:rFonts w:ascii="Times New Roman" w:hAnsi="Times New Roman" w:cs="Times New Roman"/>
          <w:color w:val="000000"/>
          <w:sz w:val="21"/>
          <w:szCs w:val="21"/>
        </w:rPr>
        <w:t>Договором</w:t>
      </w:r>
      <w:r w:rsidR="003A598D" w:rsidRPr="005B65D5">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5B65D5">
        <w:rPr>
          <w:rFonts w:ascii="Times New Roman" w:hAnsi="Times New Roman" w:cs="Times New Roman"/>
          <w:color w:val="000000"/>
          <w:sz w:val="21"/>
          <w:szCs w:val="21"/>
        </w:rPr>
        <w:t>Договора</w:t>
      </w:r>
      <w:r w:rsidR="003A598D" w:rsidRPr="005B65D5">
        <w:rPr>
          <w:rFonts w:ascii="Times New Roman" w:hAnsi="Times New Roman" w:cs="Times New Roman"/>
          <w:color w:val="000000"/>
          <w:sz w:val="21"/>
          <w:szCs w:val="21"/>
        </w:rPr>
        <w:t>.</w:t>
      </w:r>
    </w:p>
    <w:p w14:paraId="39BF1A49" w14:textId="4F74B0BA"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73602E32"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33D615F9" w14:textId="18745132" w:rsidR="00735D80"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5B65D5"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5B65D5" w:rsidRDefault="00695EE4" w:rsidP="00B16DDC">
      <w:pPr>
        <w:spacing w:after="0" w:line="240" w:lineRule="auto"/>
        <w:jc w:val="center"/>
        <w:rPr>
          <w:rFonts w:ascii="Times New Roman" w:hAnsi="Times New Roman" w:cs="Times New Roman"/>
          <w:b/>
          <w:bCs/>
          <w:color w:val="252525"/>
          <w:spacing w:val="-2"/>
          <w:sz w:val="21"/>
          <w:szCs w:val="21"/>
        </w:rPr>
      </w:pPr>
      <w:r w:rsidRPr="005B65D5">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w:t>
      </w:r>
    </w:p>
    <w:p w14:paraId="0184D4AC" w14:textId="79892E76"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5FDF8214" w14:textId="77777777"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 xml:space="preserve">, приемке не подлежит и считается </w:t>
      </w:r>
      <w:r w:rsidR="00452AE6" w:rsidRPr="005B65D5">
        <w:rPr>
          <w:rFonts w:ascii="Times New Roman" w:hAnsi="Times New Roman" w:cs="Times New Roman"/>
          <w:color w:val="000000"/>
          <w:sz w:val="21"/>
          <w:szCs w:val="21"/>
        </w:rPr>
        <w:t>не поставленным</w:t>
      </w:r>
      <w:r w:rsidRPr="005B65D5">
        <w:rPr>
          <w:rFonts w:ascii="Times New Roman" w:hAnsi="Times New Roman" w:cs="Times New Roman"/>
          <w:color w:val="000000"/>
          <w:sz w:val="21"/>
          <w:szCs w:val="21"/>
        </w:rPr>
        <w:t>.</w:t>
      </w:r>
    </w:p>
    <w:p w14:paraId="598C88A0" w14:textId="6AE0082B" w:rsidR="00695EE4" w:rsidRPr="005B65D5" w:rsidRDefault="005228C9"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5.7</w:t>
      </w:r>
      <w:r w:rsidR="00695EE4" w:rsidRPr="005B65D5">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5B65D5">
        <w:rPr>
          <w:rFonts w:ascii="Times New Roman" w:hAnsi="Times New Roman" w:cs="Times New Roman"/>
          <w:sz w:val="21"/>
          <w:szCs w:val="21"/>
        </w:rPr>
        <w:br/>
      </w:r>
      <w:r w:rsidR="00695EE4" w:rsidRPr="005B65D5">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5B65D5" w:rsidRDefault="005228C9" w:rsidP="00695EE4">
      <w:pPr>
        <w:spacing w:after="0" w:line="240" w:lineRule="auto"/>
        <w:rPr>
          <w:rFonts w:ascii="Times New Roman" w:hAnsi="Times New Roman" w:cs="Times New Roman"/>
          <w:color w:val="000000"/>
          <w:sz w:val="21"/>
          <w:szCs w:val="21"/>
        </w:rPr>
      </w:pPr>
      <w:r w:rsidRPr="005B65D5">
        <w:rPr>
          <w:rFonts w:ascii="Times New Roman" w:hAnsi="Times New Roman" w:cs="Times New Roman"/>
          <w:color w:val="000000"/>
          <w:sz w:val="21"/>
          <w:szCs w:val="21"/>
        </w:rPr>
        <w:t>5.8</w:t>
      </w:r>
      <w:r w:rsidR="00695EE4" w:rsidRPr="005B65D5">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5B65D5">
        <w:rPr>
          <w:rFonts w:ascii="Times New Roman" w:hAnsi="Times New Roman" w:cs="Times New Roman"/>
          <w:color w:val="000000"/>
          <w:sz w:val="21"/>
          <w:szCs w:val="21"/>
        </w:rPr>
        <w:t>П</w:t>
      </w:r>
      <w:r w:rsidR="00695EE4" w:rsidRPr="005B65D5">
        <w:rPr>
          <w:rFonts w:ascii="Times New Roman" w:hAnsi="Times New Roman" w:cs="Times New Roman"/>
          <w:color w:val="000000"/>
          <w:sz w:val="21"/>
          <w:szCs w:val="21"/>
        </w:rPr>
        <w:t>оставщика.</w:t>
      </w:r>
    </w:p>
    <w:p w14:paraId="75851CC5" w14:textId="5613D79E" w:rsidR="000F5D2F" w:rsidRPr="005B65D5" w:rsidRDefault="000F5D2F" w:rsidP="000F5D2F">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lastRenderedPageBreak/>
        <w:t xml:space="preserve">5.9. </w:t>
      </w:r>
      <w:r w:rsidRPr="001A60B9">
        <w:rPr>
          <w:rFonts w:ascii="Times New Roman" w:hAnsi="Times New Roman" w:cs="Times New Roman"/>
          <w:color w:val="000000"/>
          <w:sz w:val="21"/>
          <w:szCs w:val="21"/>
        </w:rPr>
        <w:t>Гарантийный срок на товар составляет</w:t>
      </w:r>
      <w:r w:rsidR="00A42F8D">
        <w:rPr>
          <w:rFonts w:ascii="Times New Roman" w:hAnsi="Times New Roman" w:cs="Times New Roman"/>
          <w:color w:val="000000"/>
          <w:sz w:val="21"/>
          <w:szCs w:val="21"/>
        </w:rPr>
        <w:t xml:space="preserve"> 12 </w:t>
      </w:r>
      <w:r w:rsidRPr="001A60B9">
        <w:rPr>
          <w:rFonts w:ascii="Times New Roman" w:hAnsi="Times New Roman" w:cs="Times New Roman"/>
          <w:color w:val="000000"/>
          <w:sz w:val="21"/>
          <w:szCs w:val="21"/>
        </w:rPr>
        <w:t>месяцев и исчисляется с момента подписания документов о приемке (УПД), предусмотренных условиями Договора.</w:t>
      </w:r>
    </w:p>
    <w:p w14:paraId="744041B9" w14:textId="77777777" w:rsidR="00695EE4" w:rsidRPr="005B65D5" w:rsidRDefault="00695EE4" w:rsidP="00695EE4">
      <w:pPr>
        <w:spacing w:after="0" w:line="240" w:lineRule="auto"/>
        <w:rPr>
          <w:rFonts w:ascii="Times New Roman" w:hAnsi="Times New Roman" w:cs="Times New Roman"/>
          <w:color w:val="000000"/>
          <w:sz w:val="21"/>
          <w:szCs w:val="21"/>
        </w:rPr>
      </w:pPr>
    </w:p>
    <w:p w14:paraId="622CDCE7" w14:textId="77777777" w:rsidR="00080067" w:rsidRPr="005B65D5"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5B65D5">
        <w:rPr>
          <w:rFonts w:ascii="Times New Roman" w:hAnsi="Times New Roman" w:cs="Times New Roman"/>
          <w:b/>
          <w:bCs/>
          <w:sz w:val="21"/>
          <w:szCs w:val="21"/>
        </w:rPr>
        <w:t>6</w:t>
      </w:r>
      <w:r w:rsidR="00080067" w:rsidRPr="005B65D5">
        <w:rPr>
          <w:rFonts w:ascii="Times New Roman" w:hAnsi="Times New Roman" w:cs="Times New Roman"/>
          <w:b/>
          <w:bCs/>
          <w:sz w:val="21"/>
          <w:szCs w:val="21"/>
        </w:rPr>
        <w:t>. Ответственность Сторон</w:t>
      </w:r>
    </w:p>
    <w:p w14:paraId="6E236F98"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6.1.</w:t>
      </w:r>
      <w:r w:rsidR="0098622A"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w:t>
      </w:r>
    </w:p>
    <w:p w14:paraId="607D06B7"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6.2.</w:t>
      </w:r>
      <w:r w:rsidR="005B79AF"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начиная со дня, следующего после дня истечения установленного </w:t>
      </w:r>
      <w:r w:rsidR="00F768B6" w:rsidRPr="005B65D5">
        <w:rPr>
          <w:rFonts w:ascii="Times New Roman" w:hAnsi="Times New Roman" w:cs="Times New Roman"/>
          <w:sz w:val="21"/>
          <w:szCs w:val="21"/>
        </w:rPr>
        <w:t xml:space="preserve">Договором </w:t>
      </w:r>
      <w:r w:rsidRPr="005B65D5">
        <w:rPr>
          <w:rFonts w:ascii="Times New Roman" w:hAnsi="Times New Roman" w:cs="Times New Roman"/>
          <w:sz w:val="21"/>
          <w:szCs w:val="21"/>
        </w:rPr>
        <w:t xml:space="preserve">срока исполнения обязательства. Такая пеня устанавливается </w:t>
      </w:r>
      <w:r w:rsidR="00F768B6" w:rsidRPr="005B65D5">
        <w:rPr>
          <w:rFonts w:ascii="Times New Roman" w:hAnsi="Times New Roman" w:cs="Times New Roman"/>
          <w:sz w:val="21"/>
          <w:szCs w:val="21"/>
        </w:rPr>
        <w:t xml:space="preserve">Договором </w:t>
      </w:r>
      <w:r w:rsidRPr="005B65D5">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Размер штрафа устанавливается </w:t>
      </w:r>
      <w:r w:rsidR="00F768B6" w:rsidRPr="005B65D5">
        <w:rPr>
          <w:rFonts w:ascii="Times New Roman" w:hAnsi="Times New Roman" w:cs="Times New Roman"/>
          <w:sz w:val="21"/>
          <w:szCs w:val="21"/>
        </w:rPr>
        <w:t xml:space="preserve">Договоре </w:t>
      </w:r>
      <w:r w:rsidRPr="005B65D5">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а) 1000 рублей, если цена </w:t>
      </w:r>
      <w:r w:rsidR="00F768B6"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не превышает 3 млн. рублей (включительно);</w:t>
      </w:r>
    </w:p>
    <w:p w14:paraId="105B12E7"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б) 5000 рублей,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в) 10000 рублей,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г) 100000 рублей,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превышает 100 млн. рублей.</w:t>
      </w:r>
    </w:p>
    <w:p w14:paraId="478C55B1" w14:textId="77777777" w:rsidR="002D1182" w:rsidRPr="005B65D5"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5B65D5"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5B65D5">
        <w:rPr>
          <w:rFonts w:ascii="Times New Roman" w:hAnsi="Times New Roman" w:cs="Times New Roman"/>
          <w:sz w:val="21"/>
          <w:szCs w:val="21"/>
        </w:rPr>
        <w:t>6.3.1.</w:t>
      </w:r>
      <w:r w:rsidR="00BD1EE2" w:rsidRPr="005B65D5">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6.3.2.</w:t>
      </w:r>
      <w:r w:rsidR="006768B6"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размер штрафа устанавливается в следующем порядке (за исключением </w:t>
      </w:r>
      <w:proofErr w:type="spellStart"/>
      <w:r w:rsidR="002D1182" w:rsidRPr="005B65D5">
        <w:rPr>
          <w:rFonts w:ascii="Times New Roman" w:hAnsi="Times New Roman" w:cs="Times New Roman"/>
          <w:sz w:val="21"/>
          <w:szCs w:val="21"/>
        </w:rPr>
        <w:t>п.п</w:t>
      </w:r>
      <w:proofErr w:type="spellEnd"/>
      <w:r w:rsidR="002D1182" w:rsidRPr="005B65D5">
        <w:rPr>
          <w:rFonts w:ascii="Times New Roman" w:hAnsi="Times New Roman" w:cs="Times New Roman"/>
          <w:sz w:val="21"/>
          <w:szCs w:val="21"/>
        </w:rPr>
        <w:t xml:space="preserve">. </w:t>
      </w:r>
      <w:r w:rsidR="002C3584" w:rsidRPr="005B65D5">
        <w:rPr>
          <w:rFonts w:ascii="Times New Roman" w:hAnsi="Times New Roman" w:cs="Times New Roman"/>
          <w:sz w:val="21"/>
          <w:szCs w:val="21"/>
        </w:rPr>
        <w:t>6</w:t>
      </w:r>
      <w:r w:rsidR="002D1182" w:rsidRPr="005B65D5">
        <w:rPr>
          <w:rFonts w:ascii="Times New Roman" w:hAnsi="Times New Roman" w:cs="Times New Roman"/>
          <w:sz w:val="21"/>
          <w:szCs w:val="21"/>
        </w:rPr>
        <w:t>.3.</w:t>
      </w:r>
      <w:r w:rsidR="00EE0D41" w:rsidRPr="005B65D5">
        <w:rPr>
          <w:rFonts w:ascii="Times New Roman" w:hAnsi="Times New Roman" w:cs="Times New Roman"/>
          <w:sz w:val="21"/>
          <w:szCs w:val="21"/>
        </w:rPr>
        <w:t>3</w:t>
      </w:r>
      <w:r w:rsidR="002D1182" w:rsidRPr="005B65D5">
        <w:rPr>
          <w:rFonts w:ascii="Times New Roman" w:hAnsi="Times New Roman" w:cs="Times New Roman"/>
          <w:sz w:val="21"/>
          <w:szCs w:val="21"/>
        </w:rPr>
        <w:t xml:space="preserve"> настоящего </w:t>
      </w:r>
      <w:r w:rsidR="00DB56F3" w:rsidRPr="005B65D5">
        <w:rPr>
          <w:rFonts w:ascii="Times New Roman" w:hAnsi="Times New Roman" w:cs="Times New Roman"/>
          <w:sz w:val="21"/>
          <w:szCs w:val="21"/>
        </w:rPr>
        <w:t>Договора</w:t>
      </w:r>
      <w:r w:rsidR="002D1182" w:rsidRPr="005B65D5">
        <w:rPr>
          <w:rFonts w:ascii="Times New Roman" w:hAnsi="Times New Roman" w:cs="Times New Roman"/>
          <w:sz w:val="21"/>
          <w:szCs w:val="21"/>
        </w:rPr>
        <w:t>):</w:t>
      </w:r>
    </w:p>
    <w:p w14:paraId="497BF4A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а) 10 процентов цены </w:t>
      </w:r>
      <w:r w:rsidR="00AF0DF4"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 xml:space="preserve">(этапа) в случае, если цена </w:t>
      </w:r>
      <w:r w:rsidR="00F768B6"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не превышает 3 млн. рублей;</w:t>
      </w:r>
    </w:p>
    <w:p w14:paraId="33664B71"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б) 5 процентов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в) 1 процент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г) 0,5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д) 0,4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е) 0,3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ж) 0,25 процента цены </w:t>
      </w:r>
      <w:r w:rsidR="00BE2539"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з) 0,2 процента цены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 xml:space="preserve">(этапа)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и) 0,1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превышает 10 млрд. рублей.</w:t>
      </w:r>
    </w:p>
    <w:p w14:paraId="63560B6A" w14:textId="77777777" w:rsidR="002D1182" w:rsidRPr="005B65D5"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6.3.</w:t>
      </w:r>
      <w:r w:rsidR="00EE0D41" w:rsidRPr="005B65D5">
        <w:rPr>
          <w:rFonts w:ascii="Times New Roman" w:hAnsi="Times New Roman" w:cs="Times New Roman"/>
          <w:sz w:val="21"/>
          <w:szCs w:val="21"/>
        </w:rPr>
        <w:t>3</w:t>
      </w:r>
      <w:r w:rsidR="003F0225" w:rsidRPr="005B65D5">
        <w:rPr>
          <w:rFonts w:ascii="Times New Roman" w:hAnsi="Times New Roman" w:cs="Times New Roman"/>
          <w:sz w:val="21"/>
          <w:szCs w:val="21"/>
        </w:rPr>
        <w:t>.</w:t>
      </w:r>
      <w:r w:rsidR="00544357" w:rsidRPr="005B65D5">
        <w:rPr>
          <w:rFonts w:ascii="Times New Roman" w:hAnsi="Times New Roman" w:cs="Times New Roman"/>
          <w:sz w:val="21"/>
          <w:szCs w:val="21"/>
        </w:rPr>
        <w:t xml:space="preserve"> </w:t>
      </w:r>
      <w:r w:rsidRPr="005B65D5">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5B65D5">
        <w:rPr>
          <w:rFonts w:ascii="Times New Roman" w:hAnsi="Times New Roman" w:cs="Times New Roman"/>
          <w:sz w:val="21"/>
          <w:szCs w:val="21"/>
        </w:rPr>
        <w:t>Договоре</w:t>
      </w:r>
      <w:r w:rsidRPr="005B65D5">
        <w:rPr>
          <w:rFonts w:ascii="Times New Roman" w:hAnsi="Times New Roman" w:cs="Times New Roman"/>
          <w:sz w:val="21"/>
          <w:szCs w:val="21"/>
        </w:rPr>
        <w:t xml:space="preserve"> таких обязательств) в следующем порядке:</w:t>
      </w:r>
    </w:p>
    <w:p w14:paraId="7700DA8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а) 1000 рублей, если цена </w:t>
      </w:r>
      <w:r w:rsidR="00DB56F3"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не превышает 3 млн. рублей;</w:t>
      </w:r>
    </w:p>
    <w:p w14:paraId="76CBE13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б) 5000 рублей, если цена </w:t>
      </w:r>
      <w:r w:rsidR="00DB56F3"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в) 10000 рублей, если цена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г) 100000 рублей, если цена </w:t>
      </w:r>
      <w:r w:rsidR="00DB56F3"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превышает 100 млн. рублей.</w:t>
      </w:r>
    </w:p>
    <w:p w14:paraId="24DBBE84" w14:textId="77777777" w:rsidR="002D1182" w:rsidRPr="005B65D5"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lastRenderedPageBreak/>
        <w:t>6.4. Общая сумма начисленн</w:t>
      </w:r>
      <w:r w:rsidR="00B40659" w:rsidRPr="005B65D5">
        <w:rPr>
          <w:rFonts w:ascii="Times New Roman" w:hAnsi="Times New Roman" w:cs="Times New Roman"/>
          <w:sz w:val="21"/>
          <w:szCs w:val="21"/>
        </w:rPr>
        <w:t>ых</w:t>
      </w:r>
      <w:r w:rsidRPr="005B65D5">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не может превышать цену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w:t>
      </w:r>
    </w:p>
    <w:p w14:paraId="1D2885C7"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6.5.</w:t>
      </w:r>
      <w:r w:rsidR="00935E75"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Общая сумма начисленн</w:t>
      </w:r>
      <w:r w:rsidR="00B40659" w:rsidRPr="005B65D5">
        <w:rPr>
          <w:rFonts w:ascii="Times New Roman" w:hAnsi="Times New Roman" w:cs="Times New Roman"/>
          <w:sz w:val="21"/>
          <w:szCs w:val="21"/>
        </w:rPr>
        <w:t>ых</w:t>
      </w:r>
      <w:r w:rsidR="002D1182" w:rsidRPr="005B65D5">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не может превышать цену </w:t>
      </w:r>
      <w:r w:rsidR="00AF0DF4" w:rsidRPr="005B65D5">
        <w:rPr>
          <w:rFonts w:ascii="Times New Roman" w:hAnsi="Times New Roman" w:cs="Times New Roman"/>
          <w:sz w:val="21"/>
          <w:szCs w:val="21"/>
        </w:rPr>
        <w:t>Договора</w:t>
      </w:r>
      <w:r w:rsidR="002D1182" w:rsidRPr="005B65D5">
        <w:rPr>
          <w:rFonts w:ascii="Times New Roman" w:hAnsi="Times New Roman" w:cs="Times New Roman"/>
          <w:sz w:val="21"/>
          <w:szCs w:val="21"/>
        </w:rPr>
        <w:t>.</w:t>
      </w:r>
    </w:p>
    <w:p w14:paraId="36A0E322" w14:textId="77777777" w:rsidR="00080067"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6.6.</w:t>
      </w:r>
      <w:r w:rsidR="00935E75"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5B65D5"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5B65D5">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5B65D5">
        <w:rPr>
          <w:rFonts w:ascii="Times New Roman" w:hAnsi="Times New Roman" w:cs="Times New Roman"/>
          <w:bCs/>
          <w:sz w:val="21"/>
          <w:szCs w:val="21"/>
        </w:rPr>
        <w:t> </w:t>
      </w:r>
      <w:r w:rsidRPr="005B65D5">
        <w:rPr>
          <w:rFonts w:ascii="Times New Roman" w:hAnsi="Times New Roman" w:cs="Times New Roman"/>
          <w:bCs/>
          <w:sz w:val="21"/>
          <w:szCs w:val="21"/>
        </w:rPr>
        <w:t>ответственность за которые не урегулирована настоящим </w:t>
      </w:r>
      <w:r w:rsidR="00C4166C" w:rsidRPr="005B65D5">
        <w:rPr>
          <w:rFonts w:ascii="Times New Roman" w:hAnsi="Times New Roman" w:cs="Times New Roman"/>
          <w:bCs/>
          <w:sz w:val="21"/>
          <w:szCs w:val="21"/>
        </w:rPr>
        <w:t>Договором, стороны</w:t>
      </w:r>
      <w:r w:rsidRPr="005B65D5">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5B65D5"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5B65D5" w:rsidRDefault="00994964" w:rsidP="00B16DDC">
      <w:pPr>
        <w:spacing w:after="0" w:line="240" w:lineRule="auto"/>
        <w:jc w:val="center"/>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7. Обстоятельства непреодолимой силы</w:t>
      </w:r>
    </w:p>
    <w:p w14:paraId="6E2F509D" w14:textId="4523FD5F"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5B65D5"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5B65D5"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5B65D5">
        <w:rPr>
          <w:rFonts w:ascii="Times New Roman" w:hAnsi="Times New Roman" w:cs="Times New Roman"/>
          <w:b/>
          <w:bCs/>
          <w:sz w:val="21"/>
          <w:szCs w:val="21"/>
        </w:rPr>
        <w:t>8</w:t>
      </w:r>
      <w:r w:rsidR="00080067" w:rsidRPr="005B65D5">
        <w:rPr>
          <w:rFonts w:ascii="Times New Roman" w:hAnsi="Times New Roman" w:cs="Times New Roman"/>
          <w:b/>
          <w:bCs/>
          <w:sz w:val="21"/>
          <w:szCs w:val="21"/>
        </w:rPr>
        <w:t xml:space="preserve">. Основания и порядок изменения и расторжения </w:t>
      </w:r>
      <w:r w:rsidR="008135B5" w:rsidRPr="005B65D5">
        <w:rPr>
          <w:rFonts w:ascii="Times New Roman" w:hAnsi="Times New Roman" w:cs="Times New Roman"/>
          <w:b/>
          <w:bCs/>
          <w:sz w:val="21"/>
          <w:szCs w:val="21"/>
        </w:rPr>
        <w:t>Договора</w:t>
      </w:r>
    </w:p>
    <w:p w14:paraId="68D7B869" w14:textId="18CD0F2B" w:rsidR="00080067"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8</w:t>
      </w:r>
      <w:r w:rsidR="003F0225" w:rsidRPr="005B65D5">
        <w:rPr>
          <w:rFonts w:ascii="Times New Roman" w:hAnsi="Times New Roman" w:cs="Times New Roman"/>
          <w:sz w:val="21"/>
          <w:szCs w:val="21"/>
        </w:rPr>
        <w:t>.1.</w:t>
      </w:r>
      <w:r w:rsidR="00935E75" w:rsidRPr="005B65D5">
        <w:rPr>
          <w:rFonts w:ascii="Times New Roman" w:hAnsi="Times New Roman" w:cs="Times New Roman"/>
          <w:sz w:val="21"/>
          <w:szCs w:val="21"/>
        </w:rPr>
        <w:t xml:space="preserve"> </w:t>
      </w:r>
      <w:r w:rsidR="008135B5" w:rsidRPr="005B65D5">
        <w:rPr>
          <w:rFonts w:ascii="Times New Roman" w:hAnsi="Times New Roman" w:cs="Times New Roman"/>
          <w:sz w:val="21"/>
          <w:szCs w:val="21"/>
        </w:rPr>
        <w:t>Договор</w:t>
      </w:r>
      <w:r w:rsidR="00080067" w:rsidRPr="005B65D5">
        <w:rPr>
          <w:rFonts w:ascii="Times New Roman" w:hAnsi="Times New Roman" w:cs="Times New Roman"/>
          <w:sz w:val="21"/>
          <w:szCs w:val="21"/>
        </w:rPr>
        <w:t xml:space="preserve"> может быть расторгнут по соглашению Сторон, </w:t>
      </w:r>
      <w:r w:rsidR="00176A1A" w:rsidRPr="005B65D5">
        <w:rPr>
          <w:rFonts w:ascii="Times New Roman" w:hAnsi="Times New Roman" w:cs="Times New Roman"/>
          <w:sz w:val="21"/>
          <w:szCs w:val="21"/>
        </w:rPr>
        <w:t xml:space="preserve">по решению суда, </w:t>
      </w:r>
      <w:r w:rsidR="00080067" w:rsidRPr="005B65D5">
        <w:rPr>
          <w:rFonts w:ascii="Times New Roman" w:hAnsi="Times New Roman" w:cs="Times New Roman"/>
          <w:sz w:val="21"/>
          <w:szCs w:val="21"/>
        </w:rPr>
        <w:t xml:space="preserve">а также </w:t>
      </w:r>
      <w:r w:rsidR="00176A1A" w:rsidRPr="005B65D5">
        <w:rPr>
          <w:rFonts w:ascii="Times New Roman" w:hAnsi="Times New Roman" w:cs="Times New Roman"/>
          <w:sz w:val="21"/>
          <w:szCs w:val="21"/>
        </w:rPr>
        <w:t xml:space="preserve">в случае одностороннего отказа одной из Сторон </w:t>
      </w:r>
      <w:r w:rsidR="00080067" w:rsidRPr="005B65D5">
        <w:rPr>
          <w:rFonts w:ascii="Times New Roman" w:hAnsi="Times New Roman" w:cs="Times New Roman"/>
          <w:sz w:val="21"/>
          <w:szCs w:val="21"/>
        </w:rPr>
        <w:t xml:space="preserve">от его исполнения по основаниям, предусмотренным </w:t>
      </w:r>
      <w:r w:rsidR="008135B5" w:rsidRPr="005B65D5">
        <w:rPr>
          <w:rFonts w:ascii="Times New Roman" w:hAnsi="Times New Roman" w:cs="Times New Roman"/>
          <w:sz w:val="21"/>
          <w:szCs w:val="21"/>
        </w:rPr>
        <w:t>Договором</w:t>
      </w:r>
      <w:r w:rsidR="00080067" w:rsidRPr="005B65D5">
        <w:rPr>
          <w:rFonts w:ascii="Times New Roman" w:hAnsi="Times New Roman" w:cs="Times New Roman"/>
          <w:sz w:val="21"/>
          <w:szCs w:val="21"/>
        </w:rPr>
        <w:t xml:space="preserve"> и законодательством.</w:t>
      </w:r>
    </w:p>
    <w:p w14:paraId="36CA94F2" w14:textId="77777777" w:rsidR="0004400F" w:rsidRPr="005B65D5"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8</w:t>
      </w:r>
      <w:r w:rsidR="003F0225" w:rsidRPr="005B65D5">
        <w:rPr>
          <w:rFonts w:ascii="Times New Roman" w:hAnsi="Times New Roman" w:cs="Times New Roman"/>
          <w:sz w:val="21"/>
          <w:szCs w:val="21"/>
        </w:rPr>
        <w:t>.2.</w:t>
      </w:r>
      <w:r w:rsidR="00935E75"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Любые изменения и дополнения по </w:t>
      </w:r>
      <w:r w:rsidR="008135B5" w:rsidRPr="005B65D5">
        <w:rPr>
          <w:rFonts w:ascii="Times New Roman" w:hAnsi="Times New Roman" w:cs="Times New Roman"/>
          <w:sz w:val="21"/>
          <w:szCs w:val="21"/>
        </w:rPr>
        <w:t>Договору</w:t>
      </w:r>
      <w:r w:rsidR="00176A1A" w:rsidRPr="005B65D5">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5B65D5">
        <w:rPr>
          <w:rFonts w:ascii="Times New Roman" w:hAnsi="Times New Roman" w:cs="Times New Roman"/>
          <w:sz w:val="21"/>
          <w:szCs w:val="21"/>
        </w:rPr>
        <w:t>Договор</w:t>
      </w:r>
      <w:r w:rsidR="00176A1A" w:rsidRPr="005B65D5">
        <w:rPr>
          <w:rFonts w:ascii="Times New Roman" w:hAnsi="Times New Roman" w:cs="Times New Roman"/>
          <w:sz w:val="21"/>
          <w:szCs w:val="21"/>
        </w:rPr>
        <w:t>.</w:t>
      </w:r>
    </w:p>
    <w:p w14:paraId="48030AE1" w14:textId="547BA5BA" w:rsidR="00141063"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8</w:t>
      </w:r>
      <w:r w:rsidR="003F0225" w:rsidRPr="005B65D5">
        <w:rPr>
          <w:rFonts w:ascii="Times New Roman" w:hAnsi="Times New Roman" w:cs="Times New Roman"/>
          <w:sz w:val="21"/>
          <w:szCs w:val="21"/>
        </w:rPr>
        <w:t>.3.</w:t>
      </w:r>
      <w:r w:rsidR="00935E75"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5B65D5">
        <w:rPr>
          <w:rFonts w:ascii="Times New Roman" w:hAnsi="Times New Roman" w:cs="Times New Roman"/>
          <w:sz w:val="21"/>
          <w:szCs w:val="21"/>
        </w:rPr>
        <w:t>Договору</w:t>
      </w:r>
      <w:r w:rsidR="00176A1A" w:rsidRPr="005B65D5">
        <w:rPr>
          <w:rFonts w:ascii="Times New Roman" w:hAnsi="Times New Roman" w:cs="Times New Roman"/>
          <w:sz w:val="21"/>
          <w:szCs w:val="21"/>
        </w:rPr>
        <w:t xml:space="preserve"> третьим лицам.</w:t>
      </w:r>
    </w:p>
    <w:p w14:paraId="37C52AF6" w14:textId="77777777" w:rsidR="00644B04" w:rsidRPr="005B65D5"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5B65D5"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5B65D5">
        <w:rPr>
          <w:rFonts w:ascii="Times New Roman" w:hAnsi="Times New Roman" w:cs="Times New Roman"/>
          <w:b/>
          <w:bCs/>
          <w:sz w:val="21"/>
          <w:szCs w:val="21"/>
        </w:rPr>
        <w:t>9</w:t>
      </w:r>
      <w:r w:rsidR="00080067" w:rsidRPr="005B65D5">
        <w:rPr>
          <w:rFonts w:ascii="Times New Roman" w:hAnsi="Times New Roman" w:cs="Times New Roman"/>
          <w:b/>
          <w:bCs/>
          <w:sz w:val="21"/>
          <w:szCs w:val="21"/>
        </w:rPr>
        <w:t>. Порядок урегулирования споров</w:t>
      </w:r>
    </w:p>
    <w:p w14:paraId="0C88BEA7" w14:textId="3DF73085" w:rsidR="00176A1A"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.1.</w:t>
      </w:r>
      <w:r w:rsidR="00820304"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5B65D5">
        <w:rPr>
          <w:rFonts w:ascii="Times New Roman" w:hAnsi="Times New Roman" w:cs="Times New Roman"/>
          <w:sz w:val="21"/>
          <w:szCs w:val="21"/>
        </w:rPr>
        <w:t>Договору</w:t>
      </w:r>
      <w:r w:rsidR="00176A1A" w:rsidRPr="005B65D5">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.2.</w:t>
      </w:r>
      <w:r w:rsidR="003B6AFB"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5B65D5">
        <w:rPr>
          <w:rFonts w:ascii="Times New Roman" w:hAnsi="Times New Roman" w:cs="Times New Roman"/>
          <w:sz w:val="21"/>
          <w:szCs w:val="21"/>
        </w:rPr>
        <w:t>Договора</w:t>
      </w:r>
      <w:r w:rsidR="00176A1A" w:rsidRPr="005B65D5">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5B65D5">
        <w:rPr>
          <w:rFonts w:ascii="Times New Roman" w:hAnsi="Times New Roman" w:cs="Times New Roman"/>
          <w:sz w:val="21"/>
          <w:szCs w:val="21"/>
        </w:rPr>
        <w:t>Договора</w:t>
      </w:r>
      <w:r w:rsidR="00176A1A" w:rsidRPr="005B65D5">
        <w:rPr>
          <w:rFonts w:ascii="Times New Roman" w:hAnsi="Times New Roman" w:cs="Times New Roman"/>
          <w:sz w:val="21"/>
          <w:szCs w:val="21"/>
        </w:rPr>
        <w:t xml:space="preserve">   или </w:t>
      </w:r>
      <w:r w:rsidR="004C7855" w:rsidRPr="005B65D5">
        <w:rPr>
          <w:rFonts w:ascii="Times New Roman" w:hAnsi="Times New Roman" w:cs="Times New Roman"/>
          <w:sz w:val="21"/>
          <w:szCs w:val="21"/>
        </w:rPr>
        <w:t xml:space="preserve">его приложений, стоимостная </w:t>
      </w:r>
      <w:r w:rsidR="004A4A99" w:rsidRPr="005B65D5">
        <w:rPr>
          <w:rFonts w:ascii="Times New Roman" w:hAnsi="Times New Roman" w:cs="Times New Roman"/>
          <w:sz w:val="21"/>
          <w:szCs w:val="21"/>
        </w:rPr>
        <w:t>оценка ответственности</w:t>
      </w:r>
      <w:r w:rsidR="00176A1A" w:rsidRPr="005B65D5">
        <w:rPr>
          <w:rFonts w:ascii="Times New Roman" w:hAnsi="Times New Roman" w:cs="Times New Roman"/>
          <w:sz w:val="21"/>
          <w:szCs w:val="21"/>
        </w:rPr>
        <w:t xml:space="preserve"> (неустойки</w:t>
      </w:r>
      <w:r w:rsidR="004A4A99" w:rsidRPr="005B65D5">
        <w:rPr>
          <w:rFonts w:ascii="Times New Roman" w:hAnsi="Times New Roman" w:cs="Times New Roman"/>
          <w:sz w:val="21"/>
          <w:szCs w:val="21"/>
        </w:rPr>
        <w:t>), а</w:t>
      </w:r>
      <w:r w:rsidR="00176A1A" w:rsidRPr="005B65D5">
        <w:rPr>
          <w:rFonts w:ascii="Times New Roman" w:hAnsi="Times New Roman" w:cs="Times New Roman"/>
          <w:sz w:val="21"/>
          <w:szCs w:val="21"/>
        </w:rPr>
        <w:t xml:space="preserve"> </w:t>
      </w:r>
      <w:r w:rsidR="00B26F86" w:rsidRPr="005B65D5">
        <w:rPr>
          <w:rFonts w:ascii="Times New Roman" w:hAnsi="Times New Roman" w:cs="Times New Roman"/>
          <w:sz w:val="21"/>
          <w:szCs w:val="21"/>
        </w:rPr>
        <w:t xml:space="preserve">также </w:t>
      </w:r>
      <w:r w:rsidR="004C5431" w:rsidRPr="005B65D5">
        <w:rPr>
          <w:rFonts w:ascii="Times New Roman" w:hAnsi="Times New Roman" w:cs="Times New Roman"/>
          <w:sz w:val="21"/>
          <w:szCs w:val="21"/>
        </w:rPr>
        <w:t>действия, которые должны быть произведены для</w:t>
      </w:r>
      <w:r w:rsidR="00176A1A" w:rsidRPr="005B65D5">
        <w:rPr>
          <w:rFonts w:ascii="Times New Roman" w:hAnsi="Times New Roman" w:cs="Times New Roman"/>
          <w:sz w:val="21"/>
          <w:szCs w:val="21"/>
        </w:rPr>
        <w:t xml:space="preserve">   устранения нарушений.</w:t>
      </w:r>
    </w:p>
    <w:p w14:paraId="22533718" w14:textId="7A722F62" w:rsidR="00472A16"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.3.</w:t>
      </w:r>
      <w:r w:rsidR="003B6AFB"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Срок рассмотрения </w:t>
      </w:r>
      <w:r w:rsidR="004C7855" w:rsidRPr="005B65D5">
        <w:rPr>
          <w:rFonts w:ascii="Times New Roman" w:hAnsi="Times New Roman" w:cs="Times New Roman"/>
          <w:sz w:val="21"/>
          <w:szCs w:val="21"/>
        </w:rPr>
        <w:t>писем, уведомлений</w:t>
      </w:r>
      <w:r w:rsidR="00176A1A" w:rsidRPr="005B65D5">
        <w:rPr>
          <w:rFonts w:ascii="Times New Roman" w:hAnsi="Times New Roman" w:cs="Times New Roman"/>
          <w:sz w:val="21"/>
          <w:szCs w:val="21"/>
        </w:rPr>
        <w:t xml:space="preserve"> или претензий не может </w:t>
      </w:r>
      <w:r w:rsidR="004C7855" w:rsidRPr="005B65D5">
        <w:rPr>
          <w:rFonts w:ascii="Times New Roman" w:hAnsi="Times New Roman" w:cs="Times New Roman"/>
          <w:sz w:val="21"/>
          <w:szCs w:val="21"/>
        </w:rPr>
        <w:t>превышать 10</w:t>
      </w:r>
      <w:r w:rsidR="00176A1A" w:rsidRPr="005B65D5">
        <w:rPr>
          <w:rFonts w:ascii="Times New Roman" w:hAnsi="Times New Roman" w:cs="Times New Roman"/>
          <w:sz w:val="21"/>
          <w:szCs w:val="21"/>
        </w:rPr>
        <w:t xml:space="preserve"> (десять) </w:t>
      </w:r>
      <w:r w:rsidR="004C7855" w:rsidRPr="005B65D5">
        <w:rPr>
          <w:rFonts w:ascii="Times New Roman" w:hAnsi="Times New Roman" w:cs="Times New Roman"/>
          <w:sz w:val="21"/>
          <w:szCs w:val="21"/>
        </w:rPr>
        <w:t>календарных дней</w:t>
      </w:r>
      <w:r w:rsidR="00176A1A" w:rsidRPr="005B65D5">
        <w:rPr>
          <w:rFonts w:ascii="Times New Roman" w:hAnsi="Times New Roman" w:cs="Times New Roman"/>
          <w:sz w:val="21"/>
          <w:szCs w:val="21"/>
        </w:rPr>
        <w:t xml:space="preserve"> со дня их </w:t>
      </w:r>
      <w:r w:rsidR="004C7855" w:rsidRPr="005B65D5">
        <w:rPr>
          <w:rFonts w:ascii="Times New Roman" w:hAnsi="Times New Roman" w:cs="Times New Roman"/>
          <w:sz w:val="21"/>
          <w:szCs w:val="21"/>
        </w:rPr>
        <w:t>получения, если</w:t>
      </w:r>
      <w:r w:rsidR="00176A1A" w:rsidRPr="005B65D5">
        <w:rPr>
          <w:rFonts w:ascii="Times New Roman" w:hAnsi="Times New Roman" w:cs="Times New Roman"/>
          <w:sz w:val="21"/>
          <w:szCs w:val="21"/>
        </w:rPr>
        <w:t xml:space="preserve"> настоящим </w:t>
      </w:r>
      <w:r w:rsidR="008135B5" w:rsidRPr="005B65D5">
        <w:rPr>
          <w:rFonts w:ascii="Times New Roman" w:hAnsi="Times New Roman" w:cs="Times New Roman"/>
          <w:sz w:val="21"/>
          <w:szCs w:val="21"/>
        </w:rPr>
        <w:t>Договором</w:t>
      </w:r>
      <w:r w:rsidR="00C20F4F" w:rsidRPr="005B65D5">
        <w:rPr>
          <w:rFonts w:ascii="Times New Roman" w:hAnsi="Times New Roman" w:cs="Times New Roman"/>
          <w:sz w:val="21"/>
          <w:szCs w:val="21"/>
        </w:rPr>
        <w:t xml:space="preserve"> </w:t>
      </w:r>
      <w:r w:rsidR="004C7855" w:rsidRPr="005B65D5">
        <w:rPr>
          <w:rFonts w:ascii="Times New Roman" w:hAnsi="Times New Roman" w:cs="Times New Roman"/>
          <w:sz w:val="21"/>
          <w:szCs w:val="21"/>
        </w:rPr>
        <w:t xml:space="preserve">не предусмотрены </w:t>
      </w:r>
      <w:r w:rsidR="004C5431" w:rsidRPr="005B65D5">
        <w:rPr>
          <w:rFonts w:ascii="Times New Roman" w:hAnsi="Times New Roman" w:cs="Times New Roman"/>
          <w:sz w:val="21"/>
          <w:szCs w:val="21"/>
        </w:rPr>
        <w:t>иные сроки</w:t>
      </w:r>
      <w:r w:rsidR="00176A1A" w:rsidRPr="005B65D5">
        <w:rPr>
          <w:rFonts w:ascii="Times New Roman" w:hAnsi="Times New Roman" w:cs="Times New Roman"/>
          <w:sz w:val="21"/>
          <w:szCs w:val="21"/>
        </w:rPr>
        <w:t xml:space="preserve"> рассмотрения.  </w:t>
      </w:r>
    </w:p>
    <w:p w14:paraId="6D7556C7" w14:textId="4261567B" w:rsidR="00080067"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.4.</w:t>
      </w:r>
      <w:r w:rsidR="003B6AFB"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5B65D5">
        <w:rPr>
          <w:rFonts w:ascii="Times New Roman" w:hAnsi="Times New Roman" w:cs="Times New Roman"/>
          <w:sz w:val="21"/>
          <w:szCs w:val="21"/>
        </w:rPr>
        <w:t>е Кемеровской области.</w:t>
      </w:r>
    </w:p>
    <w:p w14:paraId="7D49CDDB" w14:textId="77777777" w:rsidR="009B71F0" w:rsidRPr="005B65D5"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5B65D5"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5B65D5">
        <w:rPr>
          <w:rFonts w:ascii="Times New Roman" w:hAnsi="Times New Roman" w:cs="Times New Roman"/>
          <w:b/>
          <w:bCs/>
          <w:sz w:val="21"/>
          <w:szCs w:val="21"/>
        </w:rPr>
        <w:t>10.</w:t>
      </w:r>
      <w:r w:rsidR="00113A28" w:rsidRPr="005B65D5">
        <w:rPr>
          <w:rFonts w:ascii="Times New Roman" w:hAnsi="Times New Roman" w:cs="Times New Roman"/>
          <w:b/>
          <w:bCs/>
          <w:sz w:val="21"/>
          <w:szCs w:val="21"/>
        </w:rPr>
        <w:t xml:space="preserve"> Срок действия Договора</w:t>
      </w:r>
    </w:p>
    <w:p w14:paraId="109FAB08" w14:textId="5799C07B" w:rsidR="00113A28" w:rsidRPr="005B65D5"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10</w:t>
      </w:r>
      <w:r w:rsidR="00113A28" w:rsidRPr="005B65D5">
        <w:rPr>
          <w:rFonts w:ascii="Times New Roman" w:hAnsi="Times New Roman" w:cs="Times New Roman"/>
          <w:sz w:val="21"/>
          <w:szCs w:val="21"/>
        </w:rPr>
        <w:t xml:space="preserve">.1. Договор вступает в силу с даты его подписания Сторонами и действует до </w:t>
      </w:r>
      <w:r w:rsidR="00053D87">
        <w:rPr>
          <w:rFonts w:ascii="Times New Roman" w:hAnsi="Times New Roman" w:cs="Times New Roman"/>
          <w:b/>
          <w:sz w:val="21"/>
          <w:szCs w:val="21"/>
        </w:rPr>
        <w:t>_____________</w:t>
      </w:r>
      <w:r w:rsidR="00113A28" w:rsidRPr="005B65D5">
        <w:rPr>
          <w:rFonts w:ascii="Times New Roman" w:hAnsi="Times New Roman" w:cs="Times New Roman"/>
          <w:sz w:val="21"/>
          <w:szCs w:val="21"/>
        </w:rPr>
        <w:t xml:space="preserve"> года включительно, а в части финансовых расчётов до полного их завершения.</w:t>
      </w:r>
    </w:p>
    <w:p w14:paraId="10016EDA" w14:textId="58DD283B" w:rsidR="00026FB2" w:rsidRPr="005B65D5" w:rsidRDefault="00B16DDC" w:rsidP="00592E22">
      <w:pPr>
        <w:jc w:val="both"/>
        <w:rPr>
          <w:rFonts w:ascii="Times New Roman" w:hAnsi="Times New Roman" w:cs="Times New Roman"/>
          <w:sz w:val="21"/>
          <w:szCs w:val="21"/>
        </w:rPr>
      </w:pPr>
      <w:r w:rsidRPr="005B65D5">
        <w:rPr>
          <w:rFonts w:ascii="Times New Roman" w:hAnsi="Times New Roman" w:cs="Times New Roman"/>
          <w:color w:val="000000"/>
          <w:sz w:val="21"/>
          <w:szCs w:val="21"/>
        </w:rPr>
        <w:t>10</w:t>
      </w:r>
      <w:r w:rsidR="00026FB2" w:rsidRPr="005B65D5">
        <w:rPr>
          <w:rFonts w:ascii="Times New Roman" w:hAnsi="Times New Roman" w:cs="Times New Roman"/>
          <w:color w:val="000000"/>
          <w:sz w:val="21"/>
          <w:szCs w:val="21"/>
        </w:rPr>
        <w:t>.</w:t>
      </w:r>
      <w:r w:rsidR="00592E22" w:rsidRPr="005B65D5">
        <w:rPr>
          <w:rFonts w:ascii="Times New Roman" w:hAnsi="Times New Roman" w:cs="Times New Roman"/>
          <w:color w:val="000000"/>
          <w:sz w:val="21"/>
          <w:szCs w:val="21"/>
        </w:rPr>
        <w:t>2. Окончание</w:t>
      </w:r>
      <w:r w:rsidR="00026FB2" w:rsidRPr="005B65D5">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5B65D5">
        <w:rPr>
          <w:rFonts w:ascii="Times New Roman" w:hAnsi="Times New Roman" w:cs="Times New Roman"/>
          <w:sz w:val="21"/>
          <w:szCs w:val="21"/>
        </w:rPr>
        <w:t xml:space="preserve"> </w:t>
      </w:r>
    </w:p>
    <w:p w14:paraId="0DFD668B" w14:textId="55C53D43" w:rsidR="00472A16" w:rsidRPr="005B65D5"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8" w:name="Par134"/>
      <w:bookmarkStart w:id="9" w:name="Par140"/>
      <w:bookmarkEnd w:id="8"/>
      <w:bookmarkEnd w:id="9"/>
      <w:r w:rsidRPr="005B65D5">
        <w:rPr>
          <w:rFonts w:ascii="Times New Roman" w:hAnsi="Times New Roman" w:cs="Times New Roman"/>
          <w:b/>
          <w:bCs/>
          <w:sz w:val="21"/>
          <w:szCs w:val="21"/>
        </w:rPr>
        <w:t>11</w:t>
      </w:r>
      <w:r w:rsidR="00472A16" w:rsidRPr="005B65D5">
        <w:rPr>
          <w:rFonts w:ascii="Times New Roman" w:hAnsi="Times New Roman" w:cs="Times New Roman"/>
          <w:b/>
          <w:bCs/>
          <w:sz w:val="21"/>
          <w:szCs w:val="21"/>
        </w:rPr>
        <w:t xml:space="preserve">. </w:t>
      </w:r>
      <w:r w:rsidR="0004400F" w:rsidRPr="005B65D5">
        <w:rPr>
          <w:rFonts w:ascii="Times New Roman" w:hAnsi="Times New Roman" w:cs="Times New Roman"/>
          <w:b/>
          <w:bCs/>
          <w:sz w:val="21"/>
          <w:szCs w:val="21"/>
        </w:rPr>
        <w:t>Заключительные положения</w:t>
      </w:r>
    </w:p>
    <w:p w14:paraId="4D53997E" w14:textId="67CE2B0F" w:rsidR="00472A16" w:rsidRPr="005B65D5"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11</w:t>
      </w:r>
      <w:r w:rsidR="003F0225" w:rsidRPr="005B65D5">
        <w:rPr>
          <w:rFonts w:ascii="Times New Roman" w:hAnsi="Times New Roman" w:cs="Times New Roman"/>
          <w:sz w:val="21"/>
          <w:szCs w:val="21"/>
        </w:rPr>
        <w:t>.1.</w:t>
      </w:r>
      <w:r w:rsidR="003B6AFB" w:rsidRPr="005B65D5">
        <w:rPr>
          <w:rFonts w:ascii="Times New Roman" w:hAnsi="Times New Roman" w:cs="Times New Roman"/>
          <w:sz w:val="21"/>
          <w:szCs w:val="21"/>
        </w:rPr>
        <w:t xml:space="preserve"> </w:t>
      </w:r>
      <w:r w:rsidR="00472A16" w:rsidRPr="005B65D5">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5B65D5">
        <w:rPr>
          <w:rFonts w:ascii="Times New Roman" w:hAnsi="Times New Roman" w:cs="Times New Roman"/>
          <w:sz w:val="21"/>
          <w:szCs w:val="21"/>
        </w:rPr>
        <w:t>Договором</w:t>
      </w:r>
      <w:r w:rsidR="00472A16" w:rsidRPr="005B65D5">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D9B4E7" w:rsidR="0004400F" w:rsidRPr="005B65D5"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11</w:t>
      </w:r>
      <w:r w:rsidR="00472A16" w:rsidRPr="005B65D5">
        <w:rPr>
          <w:rFonts w:ascii="Times New Roman" w:hAnsi="Times New Roman" w:cs="Times New Roman"/>
          <w:sz w:val="21"/>
          <w:szCs w:val="21"/>
        </w:rPr>
        <w:t>.2.</w:t>
      </w:r>
      <w:r w:rsidR="00F46904" w:rsidRPr="005B65D5">
        <w:rPr>
          <w:rFonts w:ascii="Times New Roman" w:hAnsi="Times New Roman" w:cs="Times New Roman"/>
          <w:sz w:val="21"/>
          <w:szCs w:val="21"/>
        </w:rPr>
        <w:t xml:space="preserve"> </w:t>
      </w:r>
      <w:r w:rsidR="008135B5" w:rsidRPr="005B65D5">
        <w:rPr>
          <w:rFonts w:ascii="Times New Roman" w:hAnsi="Times New Roman" w:cs="Times New Roman"/>
          <w:sz w:val="21"/>
          <w:szCs w:val="21"/>
        </w:rPr>
        <w:t>Договор</w:t>
      </w:r>
      <w:r w:rsidR="0004400F" w:rsidRPr="005B65D5">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w:t>
      </w:r>
      <w:r w:rsidR="0004400F" w:rsidRPr="005B65D5">
        <w:rPr>
          <w:rFonts w:ascii="Times New Roman" w:hAnsi="Times New Roman" w:cs="Times New Roman"/>
          <w:sz w:val="21"/>
          <w:szCs w:val="21"/>
        </w:rPr>
        <w:lastRenderedPageBreak/>
        <w:t>имеют одинаковую юридическую силу.</w:t>
      </w:r>
    </w:p>
    <w:p w14:paraId="71FDC068" w14:textId="77777777" w:rsidR="00B16DDC" w:rsidRPr="005B65D5"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5B65D5" w:rsidRDefault="00026FB2" w:rsidP="009B71F0">
      <w:pPr>
        <w:spacing w:after="0" w:line="240" w:lineRule="auto"/>
        <w:jc w:val="center"/>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1</w:t>
      </w:r>
      <w:r w:rsidR="00B16DDC" w:rsidRPr="005B65D5">
        <w:rPr>
          <w:rFonts w:ascii="Times New Roman" w:hAnsi="Times New Roman" w:cs="Times New Roman"/>
          <w:b/>
          <w:bCs/>
          <w:color w:val="000000"/>
          <w:sz w:val="21"/>
          <w:szCs w:val="21"/>
        </w:rPr>
        <w:t>2</w:t>
      </w:r>
      <w:r w:rsidRPr="005B65D5">
        <w:rPr>
          <w:rFonts w:ascii="Times New Roman" w:hAnsi="Times New Roman" w:cs="Times New Roman"/>
          <w:b/>
          <w:bCs/>
          <w:color w:val="000000"/>
          <w:sz w:val="21"/>
          <w:szCs w:val="21"/>
        </w:rPr>
        <w:t>. Перечень приложений</w:t>
      </w:r>
    </w:p>
    <w:p w14:paraId="42E2933D" w14:textId="5DFFFD2E" w:rsidR="002E1729" w:rsidRPr="005B65D5" w:rsidRDefault="00B16DDC" w:rsidP="009B71F0">
      <w:pPr>
        <w:widowControl w:val="0"/>
        <w:spacing w:after="0" w:line="240" w:lineRule="auto"/>
        <w:rPr>
          <w:rFonts w:ascii="Times New Roman" w:hAnsi="Times New Roman" w:cs="Times New Roman"/>
          <w:sz w:val="21"/>
          <w:szCs w:val="21"/>
        </w:rPr>
      </w:pPr>
      <w:r w:rsidRPr="005B65D5">
        <w:rPr>
          <w:rFonts w:ascii="Times New Roman" w:hAnsi="Times New Roman" w:cs="Times New Roman"/>
          <w:sz w:val="21"/>
          <w:szCs w:val="21"/>
        </w:rPr>
        <w:t>12</w:t>
      </w:r>
      <w:r w:rsidR="002E1729" w:rsidRPr="005B65D5">
        <w:rPr>
          <w:rFonts w:ascii="Times New Roman" w:hAnsi="Times New Roman" w:cs="Times New Roman"/>
          <w:sz w:val="21"/>
          <w:szCs w:val="21"/>
        </w:rPr>
        <w:t>.</w:t>
      </w:r>
      <w:r w:rsidR="009B71F0" w:rsidRPr="005B65D5">
        <w:rPr>
          <w:rFonts w:ascii="Times New Roman" w:hAnsi="Times New Roman" w:cs="Times New Roman"/>
          <w:sz w:val="21"/>
          <w:szCs w:val="21"/>
        </w:rPr>
        <w:t>1</w:t>
      </w:r>
      <w:r w:rsidR="002E1729" w:rsidRPr="005B65D5">
        <w:rPr>
          <w:rFonts w:ascii="Times New Roman" w:hAnsi="Times New Roman" w:cs="Times New Roman"/>
          <w:sz w:val="21"/>
          <w:szCs w:val="21"/>
        </w:rPr>
        <w:t xml:space="preserve">. Неотъемлемой частью настоящего договора являются: </w:t>
      </w:r>
    </w:p>
    <w:p w14:paraId="2D2794BA" w14:textId="1950DDE0" w:rsidR="006D118A" w:rsidRPr="005B65D5" w:rsidRDefault="002E1729" w:rsidP="006D118A">
      <w:pPr>
        <w:widowControl w:val="0"/>
        <w:autoSpaceDE w:val="0"/>
        <w:autoSpaceDN w:val="0"/>
        <w:adjustRightInd w:val="0"/>
        <w:spacing w:after="0" w:line="240" w:lineRule="auto"/>
        <w:outlineLvl w:val="0"/>
        <w:rPr>
          <w:rFonts w:ascii="Times New Roman" w:hAnsi="Times New Roman" w:cs="Times New Roman"/>
          <w:sz w:val="21"/>
          <w:szCs w:val="21"/>
        </w:rPr>
      </w:pPr>
      <w:r w:rsidRPr="005B65D5">
        <w:rPr>
          <w:rFonts w:ascii="Times New Roman" w:hAnsi="Times New Roman" w:cs="Times New Roman"/>
          <w:sz w:val="21"/>
          <w:szCs w:val="21"/>
        </w:rPr>
        <w:t xml:space="preserve">Приложение № 1 </w:t>
      </w:r>
      <w:r w:rsidR="000E48E6" w:rsidRPr="005B65D5">
        <w:rPr>
          <w:rFonts w:ascii="Times New Roman" w:hAnsi="Times New Roman" w:cs="Times New Roman"/>
          <w:sz w:val="21"/>
          <w:szCs w:val="21"/>
        </w:rPr>
        <w:t>–</w:t>
      </w:r>
      <w:r w:rsidRPr="005B65D5">
        <w:rPr>
          <w:rFonts w:ascii="Times New Roman" w:hAnsi="Times New Roman" w:cs="Times New Roman"/>
          <w:sz w:val="21"/>
          <w:szCs w:val="21"/>
        </w:rPr>
        <w:t xml:space="preserve"> </w:t>
      </w:r>
      <w:r w:rsidR="00C13B5F" w:rsidRPr="005B65D5">
        <w:rPr>
          <w:rFonts w:ascii="Times New Roman" w:hAnsi="Times New Roman" w:cs="Times New Roman"/>
          <w:sz w:val="21"/>
          <w:szCs w:val="21"/>
        </w:rPr>
        <w:t>Спецификация</w:t>
      </w:r>
      <w:r w:rsidR="006D118A" w:rsidRPr="005B65D5">
        <w:rPr>
          <w:rFonts w:ascii="Times New Roman" w:hAnsi="Times New Roman" w:cs="Times New Roman"/>
          <w:sz w:val="21"/>
          <w:szCs w:val="21"/>
        </w:rPr>
        <w:t>;</w:t>
      </w:r>
      <w:r w:rsidR="003B7821" w:rsidRPr="005B65D5">
        <w:rPr>
          <w:rFonts w:ascii="Times New Roman" w:hAnsi="Times New Roman" w:cs="Times New Roman"/>
          <w:sz w:val="21"/>
          <w:szCs w:val="21"/>
        </w:rPr>
        <w:t xml:space="preserve"> </w:t>
      </w:r>
    </w:p>
    <w:p w14:paraId="5636387B" w14:textId="3ECF2E14" w:rsidR="003B7821" w:rsidRPr="005B65D5" w:rsidRDefault="003B7821" w:rsidP="006D118A">
      <w:pPr>
        <w:widowControl w:val="0"/>
        <w:autoSpaceDE w:val="0"/>
        <w:autoSpaceDN w:val="0"/>
        <w:adjustRightInd w:val="0"/>
        <w:spacing w:after="0" w:line="240" w:lineRule="auto"/>
        <w:outlineLvl w:val="0"/>
        <w:rPr>
          <w:rFonts w:ascii="Times New Roman" w:hAnsi="Times New Roman" w:cs="Times New Roman"/>
          <w:b/>
          <w:sz w:val="21"/>
          <w:szCs w:val="21"/>
        </w:rPr>
      </w:pPr>
      <w:r w:rsidRPr="005B65D5">
        <w:rPr>
          <w:rFonts w:ascii="Times New Roman" w:hAnsi="Times New Roman" w:cs="Times New Roman"/>
          <w:sz w:val="21"/>
          <w:szCs w:val="21"/>
        </w:rPr>
        <w:t>Приложение №2 - Техническое описание</w:t>
      </w:r>
    </w:p>
    <w:p w14:paraId="26542C80" w14:textId="0318488A" w:rsidR="00295B09" w:rsidRPr="005B65D5" w:rsidRDefault="00295B09" w:rsidP="00C13B5F">
      <w:pPr>
        <w:widowControl w:val="0"/>
        <w:spacing w:after="0" w:line="240" w:lineRule="auto"/>
        <w:rPr>
          <w:rFonts w:ascii="Times New Roman" w:hAnsi="Times New Roman" w:cs="Times New Roman"/>
          <w:sz w:val="21"/>
          <w:szCs w:val="21"/>
        </w:rPr>
      </w:pPr>
    </w:p>
    <w:p w14:paraId="044AFDEA" w14:textId="77777777" w:rsidR="00C13B5F" w:rsidRPr="005B65D5" w:rsidRDefault="00C13B5F" w:rsidP="00C13B5F">
      <w:pPr>
        <w:widowControl w:val="0"/>
        <w:spacing w:after="0" w:line="240" w:lineRule="auto"/>
        <w:rPr>
          <w:rFonts w:ascii="Times New Roman" w:hAnsi="Times New Roman" w:cs="Times New Roman"/>
          <w:sz w:val="21"/>
          <w:szCs w:val="21"/>
        </w:rPr>
      </w:pPr>
    </w:p>
    <w:p w14:paraId="48E4F120" w14:textId="21E320E4" w:rsidR="00080067" w:rsidRPr="005B65D5"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0" w:name="Par144"/>
      <w:bookmarkStart w:id="11" w:name="Par154"/>
      <w:bookmarkEnd w:id="10"/>
      <w:bookmarkEnd w:id="11"/>
      <w:r w:rsidRPr="005B65D5">
        <w:rPr>
          <w:rFonts w:ascii="Times New Roman" w:hAnsi="Times New Roman" w:cs="Times New Roman"/>
          <w:b/>
          <w:bCs/>
          <w:sz w:val="21"/>
          <w:szCs w:val="21"/>
        </w:rPr>
        <w:t>1</w:t>
      </w:r>
      <w:r w:rsidR="00B16DDC" w:rsidRPr="005B65D5">
        <w:rPr>
          <w:rFonts w:ascii="Times New Roman" w:hAnsi="Times New Roman" w:cs="Times New Roman"/>
          <w:b/>
          <w:bCs/>
          <w:sz w:val="21"/>
          <w:szCs w:val="21"/>
        </w:rPr>
        <w:t>3</w:t>
      </w:r>
      <w:r w:rsidR="00080067" w:rsidRPr="005B65D5">
        <w:rPr>
          <w:rFonts w:ascii="Times New Roman" w:hAnsi="Times New Roman" w:cs="Times New Roman"/>
          <w:b/>
          <w:bCs/>
          <w:sz w:val="21"/>
          <w:szCs w:val="21"/>
        </w:rPr>
        <w:t>. Адреса и реквизиты Сторон</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536"/>
      </w:tblGrid>
      <w:tr w:rsidR="007F0B9E" w:rsidRPr="005B65D5" w14:paraId="59C55E85" w14:textId="77777777" w:rsidTr="00783C3E">
        <w:trPr>
          <w:trHeight w:val="269"/>
        </w:trPr>
        <w:tc>
          <w:tcPr>
            <w:tcW w:w="5240" w:type="dxa"/>
          </w:tcPr>
          <w:p w14:paraId="120344D3" w14:textId="77777777" w:rsidR="009D58BE" w:rsidRPr="005B65D5"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Заказчик</w:t>
            </w:r>
          </w:p>
        </w:tc>
        <w:tc>
          <w:tcPr>
            <w:tcW w:w="4536" w:type="dxa"/>
          </w:tcPr>
          <w:p w14:paraId="22741138" w14:textId="77777777" w:rsidR="00E12267" w:rsidRPr="005B65D5"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Поставщик</w:t>
            </w:r>
          </w:p>
        </w:tc>
      </w:tr>
      <w:tr w:rsidR="00B16DDC" w:rsidRPr="005A5C6E" w14:paraId="337DF094" w14:textId="77777777" w:rsidTr="00A91A07">
        <w:trPr>
          <w:trHeight w:val="96"/>
        </w:trPr>
        <w:tc>
          <w:tcPr>
            <w:tcW w:w="5240" w:type="dxa"/>
          </w:tcPr>
          <w:p w14:paraId="64DA5DFC"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Кузбасский ГАУ</w:t>
            </w:r>
          </w:p>
          <w:p w14:paraId="28546ABC"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650056, Кемеровская область – Кузбасс, г. Кемерово, ул. Марковцева, дом 5.</w:t>
            </w:r>
          </w:p>
          <w:p w14:paraId="498F6E23"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ИНН 4205035690 КПП 420501001</w:t>
            </w:r>
          </w:p>
          <w:p w14:paraId="1E810544"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ОГРН 1024240680199</w:t>
            </w:r>
          </w:p>
          <w:p w14:paraId="56B3BF4B"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УФК по Новосибирской области, г. Новосибирск</w:t>
            </w:r>
          </w:p>
          <w:p w14:paraId="48BE85EC"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(Кузбасский ГАУ л/</w:t>
            </w:r>
            <w:proofErr w:type="spellStart"/>
            <w:r w:rsidRPr="00FE3395">
              <w:rPr>
                <w:rFonts w:ascii="Times New Roman" w:hAnsi="Times New Roman" w:cs="Times New Roman"/>
                <w:sz w:val="21"/>
                <w:szCs w:val="21"/>
              </w:rPr>
              <w:t>сч</w:t>
            </w:r>
            <w:proofErr w:type="spellEnd"/>
            <w:r w:rsidRPr="00FE3395">
              <w:rPr>
                <w:rFonts w:ascii="Times New Roman" w:hAnsi="Times New Roman" w:cs="Times New Roman"/>
                <w:sz w:val="21"/>
                <w:szCs w:val="21"/>
              </w:rPr>
              <w:t>. 20396Х20640)</w:t>
            </w:r>
          </w:p>
          <w:p w14:paraId="50249B3B"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р/</w:t>
            </w:r>
            <w:proofErr w:type="spellStart"/>
            <w:r w:rsidRPr="00FE3395">
              <w:rPr>
                <w:rFonts w:ascii="Times New Roman" w:hAnsi="Times New Roman" w:cs="Times New Roman"/>
                <w:sz w:val="21"/>
                <w:szCs w:val="21"/>
              </w:rPr>
              <w:t>сч</w:t>
            </w:r>
            <w:proofErr w:type="spellEnd"/>
            <w:r w:rsidRPr="00FE3395">
              <w:rPr>
                <w:rFonts w:ascii="Times New Roman" w:hAnsi="Times New Roman" w:cs="Times New Roman"/>
                <w:sz w:val="21"/>
                <w:szCs w:val="21"/>
              </w:rPr>
              <w:t>. 03214643000000015106</w:t>
            </w:r>
          </w:p>
          <w:p w14:paraId="276400E0" w14:textId="7FD3EF0D"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 xml:space="preserve">ОКЦ №1 </w:t>
            </w:r>
            <w:proofErr w:type="spellStart"/>
            <w:r w:rsidRPr="00FE3395">
              <w:rPr>
                <w:rFonts w:ascii="Times New Roman" w:hAnsi="Times New Roman" w:cs="Times New Roman"/>
                <w:sz w:val="21"/>
                <w:szCs w:val="21"/>
              </w:rPr>
              <w:t>СибГУ</w:t>
            </w:r>
            <w:proofErr w:type="spellEnd"/>
            <w:r w:rsidRPr="00FE3395">
              <w:rPr>
                <w:rFonts w:ascii="Times New Roman" w:hAnsi="Times New Roman" w:cs="Times New Roman"/>
                <w:sz w:val="21"/>
                <w:szCs w:val="21"/>
              </w:rPr>
              <w:t xml:space="preserve"> Банка России //УФК по Новосибирской области, г.</w:t>
            </w:r>
            <w:r>
              <w:rPr>
                <w:rFonts w:ascii="Times New Roman" w:hAnsi="Times New Roman" w:cs="Times New Roman"/>
                <w:sz w:val="21"/>
                <w:szCs w:val="21"/>
              </w:rPr>
              <w:t xml:space="preserve"> </w:t>
            </w:r>
            <w:r w:rsidRPr="00FE3395">
              <w:rPr>
                <w:rFonts w:ascii="Times New Roman" w:hAnsi="Times New Roman" w:cs="Times New Roman"/>
                <w:sz w:val="21"/>
                <w:szCs w:val="21"/>
              </w:rPr>
              <w:t>Новосибирск</w:t>
            </w:r>
          </w:p>
          <w:p w14:paraId="42824E11"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к/</w:t>
            </w:r>
            <w:proofErr w:type="spellStart"/>
            <w:r w:rsidRPr="00FE3395">
              <w:rPr>
                <w:rFonts w:ascii="Times New Roman" w:hAnsi="Times New Roman" w:cs="Times New Roman"/>
                <w:sz w:val="21"/>
                <w:szCs w:val="21"/>
              </w:rPr>
              <w:t>сч</w:t>
            </w:r>
            <w:proofErr w:type="spellEnd"/>
            <w:r w:rsidRPr="00FE3395">
              <w:rPr>
                <w:rFonts w:ascii="Times New Roman" w:hAnsi="Times New Roman" w:cs="Times New Roman"/>
                <w:sz w:val="21"/>
                <w:szCs w:val="21"/>
              </w:rPr>
              <w:t>. 40102810445370000043</w:t>
            </w:r>
          </w:p>
          <w:p w14:paraId="1BF9C0F6"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БИК 015004950 ОКПО 26647331 ОКТО 32701000</w:t>
            </w:r>
          </w:p>
          <w:p w14:paraId="576C6E97"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тел. 8 (3842) 73-40-71</w:t>
            </w:r>
          </w:p>
          <w:p w14:paraId="3F5BC0EC" w14:textId="75DB6CCC" w:rsidR="008335D9" w:rsidRPr="005B65D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эл. почта: zakupki.gshi@yandex.ru</w:t>
            </w:r>
          </w:p>
        </w:tc>
        <w:tc>
          <w:tcPr>
            <w:tcW w:w="4536" w:type="dxa"/>
          </w:tcPr>
          <w:p w14:paraId="0A2473DF" w14:textId="407A11E4" w:rsidR="009A3B75" w:rsidRPr="00632B8A" w:rsidRDefault="009A3B75" w:rsidP="001C2FFC">
            <w:pPr>
              <w:spacing w:after="0" w:line="240" w:lineRule="auto"/>
              <w:rPr>
                <w:rFonts w:ascii="Times New Roman" w:eastAsia="Calibri" w:hAnsi="Times New Roman" w:cs="Times New Roman"/>
                <w:sz w:val="21"/>
                <w:szCs w:val="21"/>
                <w:lang w:eastAsia="ru-RU"/>
              </w:rPr>
            </w:pPr>
          </w:p>
        </w:tc>
      </w:tr>
      <w:tr w:rsidR="0095204B" w:rsidRPr="005B65D5" w14:paraId="519C54F0" w14:textId="77777777" w:rsidTr="00A91A07">
        <w:trPr>
          <w:trHeight w:val="96"/>
        </w:trPr>
        <w:tc>
          <w:tcPr>
            <w:tcW w:w="5240" w:type="dxa"/>
          </w:tcPr>
          <w:p w14:paraId="3F9F194A" w14:textId="77777777" w:rsidR="0095204B" w:rsidRPr="005B65D5" w:rsidRDefault="0095204B"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Врио ректора </w:t>
            </w:r>
          </w:p>
          <w:p w14:paraId="5599FD2E" w14:textId="77777777" w:rsidR="0095204B" w:rsidRPr="005B65D5" w:rsidRDefault="0095204B" w:rsidP="006D118A">
            <w:pPr>
              <w:spacing w:after="0" w:line="240" w:lineRule="auto"/>
              <w:jc w:val="center"/>
              <w:rPr>
                <w:rFonts w:ascii="Times New Roman" w:hAnsi="Times New Roman" w:cs="Times New Roman"/>
                <w:sz w:val="21"/>
                <w:szCs w:val="21"/>
              </w:rPr>
            </w:pPr>
          </w:p>
          <w:p w14:paraId="0F92AAA0" w14:textId="45F6E27B" w:rsidR="0095204B" w:rsidRPr="005B65D5" w:rsidRDefault="0095204B"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_____________</w:t>
            </w:r>
            <w:r w:rsidR="00FE3395">
              <w:rPr>
                <w:rFonts w:ascii="Times New Roman" w:hAnsi="Times New Roman" w:cs="Times New Roman"/>
                <w:sz w:val="21"/>
                <w:szCs w:val="21"/>
              </w:rPr>
              <w:t>____</w:t>
            </w:r>
            <w:r w:rsidRPr="005B65D5">
              <w:rPr>
                <w:rFonts w:ascii="Times New Roman" w:hAnsi="Times New Roman" w:cs="Times New Roman"/>
                <w:sz w:val="21"/>
                <w:szCs w:val="21"/>
              </w:rPr>
              <w:t xml:space="preserve">____/ И.Г. </w:t>
            </w:r>
            <w:proofErr w:type="spellStart"/>
            <w:r w:rsidRPr="005B65D5">
              <w:rPr>
                <w:rFonts w:ascii="Times New Roman" w:hAnsi="Times New Roman" w:cs="Times New Roman"/>
                <w:sz w:val="21"/>
                <w:szCs w:val="21"/>
              </w:rPr>
              <w:t>Кулинчик</w:t>
            </w:r>
            <w:proofErr w:type="spellEnd"/>
            <w:r w:rsidRPr="005B65D5">
              <w:rPr>
                <w:rFonts w:ascii="Times New Roman" w:hAnsi="Times New Roman" w:cs="Times New Roman"/>
                <w:sz w:val="21"/>
                <w:szCs w:val="21"/>
              </w:rPr>
              <w:t>/</w:t>
            </w:r>
          </w:p>
          <w:p w14:paraId="236CE5C5" w14:textId="08A87899" w:rsidR="0095204B" w:rsidRPr="005B65D5" w:rsidRDefault="0095204B"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М.П</w:t>
            </w:r>
            <w:r w:rsidRPr="005B65D5">
              <w:rPr>
                <w:rFonts w:ascii="Times New Roman" w:hAnsi="Times New Roman" w:cs="Times New Roman"/>
                <w:b/>
                <w:bCs/>
                <w:sz w:val="21"/>
                <w:szCs w:val="21"/>
              </w:rPr>
              <w:t xml:space="preserve">                                       </w:t>
            </w:r>
          </w:p>
        </w:tc>
        <w:tc>
          <w:tcPr>
            <w:tcW w:w="4536" w:type="dxa"/>
          </w:tcPr>
          <w:p w14:paraId="39145219" w14:textId="7B4AD811" w:rsidR="001C2FFC" w:rsidRDefault="009A3B75" w:rsidP="0095204B">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 xml:space="preserve">Директор </w:t>
            </w:r>
          </w:p>
          <w:p w14:paraId="26C1EB1B" w14:textId="77777777" w:rsidR="009A3B75" w:rsidRDefault="009A3B75" w:rsidP="0095204B">
            <w:pPr>
              <w:spacing w:after="0" w:line="240" w:lineRule="auto"/>
              <w:rPr>
                <w:rFonts w:ascii="Times New Roman" w:eastAsia="Calibri" w:hAnsi="Times New Roman" w:cs="Times New Roman"/>
                <w:sz w:val="21"/>
                <w:szCs w:val="21"/>
                <w:lang w:eastAsia="ru-RU"/>
              </w:rPr>
            </w:pPr>
          </w:p>
          <w:p w14:paraId="2938006C" w14:textId="1F5EA25F" w:rsidR="001C2FFC" w:rsidRDefault="001C2FFC" w:rsidP="0095204B">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______________________/</w:t>
            </w:r>
            <w:r w:rsidR="00F20563">
              <w:rPr>
                <w:rFonts w:ascii="Times New Roman" w:eastAsia="Calibri" w:hAnsi="Times New Roman" w:cs="Times New Roman"/>
                <w:sz w:val="21"/>
                <w:szCs w:val="21"/>
                <w:lang w:eastAsia="ru-RU"/>
              </w:rPr>
              <w:t xml:space="preserve"> </w:t>
            </w:r>
            <w:r w:rsidR="00053D87">
              <w:rPr>
                <w:rFonts w:ascii="Times New Roman" w:eastAsia="Calibri" w:hAnsi="Times New Roman" w:cs="Times New Roman"/>
                <w:sz w:val="21"/>
                <w:szCs w:val="21"/>
                <w:lang w:eastAsia="ru-RU"/>
              </w:rPr>
              <w:t>____________</w:t>
            </w:r>
            <w:r>
              <w:rPr>
                <w:rFonts w:ascii="Times New Roman" w:eastAsia="Calibri" w:hAnsi="Times New Roman" w:cs="Times New Roman"/>
                <w:sz w:val="21"/>
                <w:szCs w:val="21"/>
                <w:lang w:eastAsia="ru-RU"/>
              </w:rPr>
              <w:t>/</w:t>
            </w:r>
          </w:p>
          <w:p w14:paraId="23B77F53" w14:textId="42C0ACA4" w:rsidR="0095204B" w:rsidRPr="005B65D5" w:rsidRDefault="001C2FFC" w:rsidP="0095204B">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М.П.</w:t>
            </w:r>
            <w:r w:rsidRPr="001C2FFC">
              <w:rPr>
                <w:rFonts w:ascii="Times New Roman" w:eastAsia="Calibri" w:hAnsi="Times New Roman" w:cs="Times New Roman"/>
                <w:sz w:val="21"/>
                <w:szCs w:val="21"/>
                <w:lang w:eastAsia="ru-RU"/>
              </w:rPr>
              <w:t xml:space="preserve">                                                                        </w:t>
            </w:r>
          </w:p>
        </w:tc>
      </w:tr>
    </w:tbl>
    <w:p w14:paraId="0E4D9BAB" w14:textId="7D379A40" w:rsidR="00044CF6" w:rsidRPr="005B65D5"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5B65D5"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C9049E3" w14:textId="10F7F49E" w:rsidR="00562FBC"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370057A" w14:textId="4B8ED603"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1B50FE0" w14:textId="5A2ED599"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1C52486" w14:textId="13170FA2"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BF835A" w14:textId="2C1F1B2B"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06203AF" w14:textId="0B3419DC"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8D0B2C2" w14:textId="2966B244"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3D1A2DB" w14:textId="7C61A8AF"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9914ED0" w14:textId="66896A89"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0C8F5F7" w14:textId="7890E9A8"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A60C592" w14:textId="1D884F7A"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15DC235" w14:textId="54F01849"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9E088BB" w14:textId="55EA2A1A"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35DFBD1" w14:textId="179248A3"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1F9422C" w14:textId="326C6B3A"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45A505D" w14:textId="17C9AD6B"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F0EAD1A" w14:textId="61138002"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422A418" w14:textId="7FFDFE9D"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E1DBB54" w14:textId="65A86DBD"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986DEE7" w14:textId="16220555"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233574F" w14:textId="76A94BD6"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7CF3E49" w14:textId="449565F0"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27485D9" w14:textId="3B3FB19F"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58DE7CC" w14:textId="00023815"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02E2F3B" w14:textId="36D6CDB7"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99EC0AA" w14:textId="0A523C23"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FD9C04B" w14:textId="2FB2ABDA"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477A348" w14:textId="2CC0003C"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CD5DA08" w14:textId="131A55C0"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4586F5A" w14:textId="77777777" w:rsidR="00FA4990" w:rsidRPr="005B65D5"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3A9EB91" w14:textId="58BF1F46" w:rsidR="00562FBC" w:rsidRPr="005B65D5"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57EDCF3" w14:textId="736081AA" w:rsidR="009C1E5D" w:rsidRPr="005B65D5" w:rsidRDefault="0095204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lastRenderedPageBreak/>
        <w:t>П</w:t>
      </w:r>
      <w:r w:rsidR="001F2F7E" w:rsidRPr="005B65D5">
        <w:rPr>
          <w:rFonts w:ascii="Times New Roman" w:hAnsi="Times New Roman" w:cs="Times New Roman"/>
          <w:sz w:val="21"/>
          <w:szCs w:val="21"/>
        </w:rPr>
        <w:t xml:space="preserve">риложение №1 </w:t>
      </w:r>
    </w:p>
    <w:p w14:paraId="5EEF31B0" w14:textId="549BF3B0" w:rsidR="001F2F7E" w:rsidRPr="005B65D5"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 xml:space="preserve">                                                                                                             </w:t>
      </w:r>
      <w:r w:rsidR="001F2F7E" w:rsidRPr="005B65D5">
        <w:rPr>
          <w:rFonts w:ascii="Times New Roman" w:hAnsi="Times New Roman" w:cs="Times New Roman"/>
          <w:sz w:val="21"/>
          <w:szCs w:val="21"/>
        </w:rPr>
        <w:t>к Договору</w:t>
      </w:r>
      <w:r w:rsidR="009C1E5D" w:rsidRPr="005B65D5">
        <w:rPr>
          <w:rFonts w:ascii="Times New Roman" w:hAnsi="Times New Roman" w:cs="Times New Roman"/>
          <w:sz w:val="21"/>
          <w:szCs w:val="21"/>
        </w:rPr>
        <w:t xml:space="preserve"> № </w:t>
      </w:r>
      <w:r w:rsidR="00BC469F">
        <w:rPr>
          <w:rFonts w:ascii="Times New Roman" w:hAnsi="Times New Roman" w:cs="Times New Roman"/>
          <w:sz w:val="21"/>
          <w:szCs w:val="21"/>
        </w:rPr>
        <w:t>________________</w:t>
      </w:r>
    </w:p>
    <w:p w14:paraId="19521DDB" w14:textId="23E918B1" w:rsidR="001F2F7E" w:rsidRPr="005B65D5"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5B65D5">
        <w:rPr>
          <w:rFonts w:ascii="Times New Roman" w:hAnsi="Times New Roman" w:cs="Times New Roman"/>
          <w:sz w:val="21"/>
          <w:szCs w:val="21"/>
        </w:rPr>
        <w:t>от «</w:t>
      </w:r>
      <w:r w:rsidR="00144AD6">
        <w:rPr>
          <w:rFonts w:ascii="Times New Roman" w:hAnsi="Times New Roman" w:cs="Times New Roman"/>
          <w:sz w:val="21"/>
          <w:szCs w:val="21"/>
        </w:rPr>
        <w:t xml:space="preserve">   </w:t>
      </w:r>
      <w:r w:rsidRPr="005B65D5">
        <w:rPr>
          <w:rFonts w:ascii="Times New Roman" w:hAnsi="Times New Roman" w:cs="Times New Roman"/>
          <w:sz w:val="21"/>
          <w:szCs w:val="21"/>
        </w:rPr>
        <w:t>»</w:t>
      </w:r>
      <w:r w:rsidR="005A30A6" w:rsidRPr="005B65D5">
        <w:rPr>
          <w:rFonts w:ascii="Times New Roman" w:hAnsi="Times New Roman" w:cs="Times New Roman"/>
          <w:sz w:val="21"/>
          <w:szCs w:val="21"/>
        </w:rPr>
        <w:t xml:space="preserve"> </w:t>
      </w:r>
      <w:r w:rsidR="005B65D5" w:rsidRPr="005B65D5">
        <w:rPr>
          <w:rFonts w:ascii="Times New Roman" w:hAnsi="Times New Roman" w:cs="Times New Roman"/>
          <w:sz w:val="21"/>
          <w:szCs w:val="21"/>
        </w:rPr>
        <w:t xml:space="preserve"> </w:t>
      </w:r>
      <w:r w:rsidR="00144AD6">
        <w:rPr>
          <w:rFonts w:ascii="Times New Roman" w:hAnsi="Times New Roman" w:cs="Times New Roman"/>
          <w:sz w:val="21"/>
          <w:szCs w:val="21"/>
        </w:rPr>
        <w:t xml:space="preserve"> </w:t>
      </w:r>
      <w:r w:rsidR="00BC469F">
        <w:rPr>
          <w:rFonts w:ascii="Times New Roman" w:hAnsi="Times New Roman" w:cs="Times New Roman"/>
          <w:sz w:val="21"/>
          <w:szCs w:val="21"/>
        </w:rPr>
        <w:t>августа</w:t>
      </w:r>
      <w:r w:rsidR="00144AD6">
        <w:rPr>
          <w:rFonts w:ascii="Times New Roman" w:hAnsi="Times New Roman" w:cs="Times New Roman"/>
          <w:sz w:val="21"/>
          <w:szCs w:val="21"/>
        </w:rPr>
        <w:t xml:space="preserve">   </w:t>
      </w:r>
      <w:r w:rsidR="00BA0C71" w:rsidRPr="005B65D5">
        <w:rPr>
          <w:rFonts w:ascii="Times New Roman" w:hAnsi="Times New Roman" w:cs="Times New Roman"/>
          <w:sz w:val="21"/>
          <w:szCs w:val="21"/>
        </w:rPr>
        <w:t xml:space="preserve"> </w:t>
      </w:r>
      <w:r w:rsidR="00D854F4" w:rsidRPr="005B65D5">
        <w:rPr>
          <w:rFonts w:ascii="Times New Roman" w:hAnsi="Times New Roman" w:cs="Times New Roman"/>
          <w:sz w:val="21"/>
          <w:szCs w:val="21"/>
        </w:rPr>
        <w:t xml:space="preserve"> 202</w:t>
      </w:r>
      <w:r w:rsidR="00565E94" w:rsidRPr="005B65D5">
        <w:rPr>
          <w:rFonts w:ascii="Times New Roman" w:hAnsi="Times New Roman" w:cs="Times New Roman"/>
          <w:sz w:val="21"/>
          <w:szCs w:val="21"/>
        </w:rPr>
        <w:t>6</w:t>
      </w:r>
      <w:r w:rsidRPr="005B65D5">
        <w:rPr>
          <w:rFonts w:ascii="Times New Roman" w:hAnsi="Times New Roman" w:cs="Times New Roman"/>
          <w:sz w:val="21"/>
          <w:szCs w:val="21"/>
        </w:rPr>
        <w:t xml:space="preserve"> г</w:t>
      </w:r>
      <w:r w:rsidRPr="005B65D5">
        <w:rPr>
          <w:rFonts w:ascii="Times New Roman" w:hAnsi="Times New Roman" w:cs="Times New Roman"/>
          <w:b/>
          <w:sz w:val="21"/>
          <w:szCs w:val="21"/>
        </w:rPr>
        <w:t xml:space="preserve">. </w:t>
      </w:r>
    </w:p>
    <w:p w14:paraId="567A40CB" w14:textId="77777777" w:rsidR="000E48E6" w:rsidRPr="005B65D5"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3B59D92E" w:rsidR="001F2F7E" w:rsidRPr="005B65D5"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5B65D5">
        <w:rPr>
          <w:rFonts w:ascii="Times New Roman" w:hAnsi="Times New Roman" w:cs="Times New Roman"/>
          <w:b/>
          <w:sz w:val="21"/>
          <w:szCs w:val="21"/>
        </w:rPr>
        <w:t xml:space="preserve">Спецификация </w:t>
      </w:r>
    </w:p>
    <w:p w14:paraId="00ED7C2D" w14:textId="77777777" w:rsidR="000E48E6" w:rsidRPr="005B65D5"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5903"/>
        <w:gridCol w:w="851"/>
        <w:gridCol w:w="708"/>
        <w:gridCol w:w="1418"/>
        <w:gridCol w:w="1559"/>
      </w:tblGrid>
      <w:tr w:rsidR="00205274" w:rsidRPr="005B65D5" w14:paraId="67452B8E" w14:textId="77777777" w:rsidTr="00565E94">
        <w:trPr>
          <w:trHeight w:val="69"/>
        </w:trPr>
        <w:tc>
          <w:tcPr>
            <w:tcW w:w="476" w:type="dxa"/>
            <w:vAlign w:val="center"/>
          </w:tcPr>
          <w:p w14:paraId="36D7484F" w14:textId="5535F2AC" w:rsidR="00205274" w:rsidRPr="005B65D5" w:rsidRDefault="00205274" w:rsidP="00295B09">
            <w:pPr>
              <w:shd w:val="clear" w:color="auto" w:fill="FFFFFF"/>
              <w:spacing w:after="0" w:line="240" w:lineRule="auto"/>
              <w:ind w:right="25"/>
              <w:jc w:val="center"/>
              <w:rPr>
                <w:rFonts w:ascii="Times New Roman" w:hAnsi="Times New Roman" w:cs="Times New Roman"/>
                <w:b/>
                <w:sz w:val="21"/>
                <w:szCs w:val="21"/>
              </w:rPr>
            </w:pPr>
            <w:r w:rsidRPr="005B65D5">
              <w:rPr>
                <w:rFonts w:ascii="Times New Roman" w:hAnsi="Times New Roman" w:cs="Times New Roman"/>
                <w:b/>
                <w:sz w:val="21"/>
                <w:szCs w:val="21"/>
              </w:rPr>
              <w:t>№ п/п</w:t>
            </w:r>
          </w:p>
        </w:tc>
        <w:tc>
          <w:tcPr>
            <w:tcW w:w="5903" w:type="dxa"/>
            <w:shd w:val="clear" w:color="auto" w:fill="auto"/>
            <w:vAlign w:val="center"/>
          </w:tcPr>
          <w:p w14:paraId="66CE601D" w14:textId="77777777" w:rsidR="00205274" w:rsidRPr="005B65D5" w:rsidRDefault="00205274" w:rsidP="00295B09">
            <w:pPr>
              <w:shd w:val="clear" w:color="auto" w:fill="FFFFFF"/>
              <w:spacing w:after="0" w:line="240" w:lineRule="auto"/>
              <w:rPr>
                <w:rFonts w:ascii="Times New Roman" w:hAnsi="Times New Roman" w:cs="Times New Roman"/>
                <w:b/>
                <w:sz w:val="21"/>
                <w:szCs w:val="21"/>
              </w:rPr>
            </w:pPr>
            <w:r w:rsidRPr="005B65D5">
              <w:rPr>
                <w:rFonts w:ascii="Times New Roman" w:hAnsi="Times New Roman" w:cs="Times New Roman"/>
                <w:b/>
                <w:sz w:val="21"/>
                <w:szCs w:val="21"/>
              </w:rPr>
              <w:t>Наименование товара/ОКПД 2</w:t>
            </w:r>
          </w:p>
        </w:tc>
        <w:tc>
          <w:tcPr>
            <w:tcW w:w="851" w:type="dxa"/>
            <w:shd w:val="clear" w:color="auto" w:fill="auto"/>
            <w:vAlign w:val="center"/>
          </w:tcPr>
          <w:p w14:paraId="55BF086A" w14:textId="2533F666" w:rsidR="00205274" w:rsidRPr="005B65D5" w:rsidRDefault="00205274" w:rsidP="00205274">
            <w:pPr>
              <w:shd w:val="clear" w:color="auto" w:fill="FFFFFF"/>
              <w:spacing w:after="0" w:line="240" w:lineRule="auto"/>
              <w:rPr>
                <w:rFonts w:ascii="Times New Roman" w:hAnsi="Times New Roman" w:cs="Times New Roman"/>
                <w:b/>
                <w:sz w:val="21"/>
                <w:szCs w:val="21"/>
              </w:rPr>
            </w:pPr>
            <w:r w:rsidRPr="005B65D5">
              <w:rPr>
                <w:rFonts w:ascii="Times New Roman" w:hAnsi="Times New Roman" w:cs="Times New Roman"/>
                <w:b/>
                <w:sz w:val="21"/>
                <w:szCs w:val="21"/>
              </w:rPr>
              <w:t>Ед. изм.</w:t>
            </w:r>
          </w:p>
        </w:tc>
        <w:tc>
          <w:tcPr>
            <w:tcW w:w="708" w:type="dxa"/>
            <w:shd w:val="clear" w:color="auto" w:fill="auto"/>
            <w:vAlign w:val="center"/>
          </w:tcPr>
          <w:p w14:paraId="1CB2AC4B" w14:textId="77777777" w:rsidR="00205274" w:rsidRPr="005B65D5" w:rsidRDefault="00205274" w:rsidP="00295B09">
            <w:pPr>
              <w:shd w:val="clear" w:color="auto" w:fill="FFFFFF"/>
              <w:spacing w:after="0" w:line="240" w:lineRule="auto"/>
              <w:jc w:val="center"/>
              <w:rPr>
                <w:rFonts w:ascii="Times New Roman" w:hAnsi="Times New Roman" w:cs="Times New Roman"/>
                <w:b/>
                <w:sz w:val="21"/>
                <w:szCs w:val="21"/>
              </w:rPr>
            </w:pPr>
            <w:r w:rsidRPr="005B65D5">
              <w:rPr>
                <w:rFonts w:ascii="Times New Roman" w:hAnsi="Times New Roman" w:cs="Times New Roman"/>
                <w:b/>
                <w:sz w:val="21"/>
                <w:szCs w:val="21"/>
              </w:rPr>
              <w:t>Кол-во</w:t>
            </w:r>
          </w:p>
        </w:tc>
        <w:tc>
          <w:tcPr>
            <w:tcW w:w="1418" w:type="dxa"/>
            <w:vAlign w:val="center"/>
          </w:tcPr>
          <w:p w14:paraId="45FC242A" w14:textId="625C367B" w:rsidR="00205274" w:rsidRPr="005B65D5" w:rsidRDefault="00205274" w:rsidP="00295B09">
            <w:pPr>
              <w:shd w:val="clear" w:color="auto" w:fill="FFFFFF"/>
              <w:spacing w:after="0" w:line="240" w:lineRule="auto"/>
              <w:jc w:val="center"/>
              <w:rPr>
                <w:rFonts w:ascii="Times New Roman" w:hAnsi="Times New Roman" w:cs="Times New Roman"/>
                <w:b/>
                <w:sz w:val="21"/>
                <w:szCs w:val="21"/>
              </w:rPr>
            </w:pPr>
            <w:r w:rsidRPr="005B65D5">
              <w:rPr>
                <w:rFonts w:ascii="Times New Roman" w:hAnsi="Times New Roman" w:cs="Times New Roman"/>
                <w:b/>
                <w:sz w:val="21"/>
                <w:szCs w:val="21"/>
              </w:rPr>
              <w:t>Цена за единицу, руб.</w:t>
            </w:r>
          </w:p>
        </w:tc>
        <w:tc>
          <w:tcPr>
            <w:tcW w:w="1559" w:type="dxa"/>
            <w:vAlign w:val="center"/>
          </w:tcPr>
          <w:p w14:paraId="75042ED4" w14:textId="47D7BC55" w:rsidR="00205274" w:rsidRPr="005B65D5" w:rsidRDefault="00205274" w:rsidP="00295B09">
            <w:pPr>
              <w:shd w:val="clear" w:color="auto" w:fill="FFFFFF"/>
              <w:spacing w:after="0" w:line="240" w:lineRule="auto"/>
              <w:ind w:left="97" w:right="104"/>
              <w:jc w:val="center"/>
              <w:rPr>
                <w:rFonts w:ascii="Times New Roman" w:hAnsi="Times New Roman" w:cs="Times New Roman"/>
                <w:b/>
                <w:sz w:val="21"/>
                <w:szCs w:val="21"/>
              </w:rPr>
            </w:pPr>
            <w:r w:rsidRPr="005B65D5">
              <w:rPr>
                <w:rFonts w:ascii="Times New Roman" w:hAnsi="Times New Roman" w:cs="Times New Roman"/>
                <w:b/>
                <w:sz w:val="21"/>
                <w:szCs w:val="21"/>
              </w:rPr>
              <w:t>Сумма итого, руб.</w:t>
            </w:r>
          </w:p>
        </w:tc>
      </w:tr>
      <w:tr w:rsidR="00205274" w:rsidRPr="005B65D5" w14:paraId="7EB3D0DC" w14:textId="77777777" w:rsidTr="0075432D">
        <w:trPr>
          <w:trHeight w:val="30"/>
        </w:trPr>
        <w:tc>
          <w:tcPr>
            <w:tcW w:w="476" w:type="dxa"/>
            <w:vAlign w:val="center"/>
          </w:tcPr>
          <w:p w14:paraId="63A4D52E" w14:textId="77777777" w:rsidR="00205274" w:rsidRPr="005B65D5" w:rsidRDefault="00205274" w:rsidP="00295B09">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28D913A8" w14:textId="61C0D9A4" w:rsidR="001A60B9" w:rsidRPr="00D967BE" w:rsidRDefault="001A60B9" w:rsidP="00E80C98">
            <w:pPr>
              <w:spacing w:after="0" w:line="240" w:lineRule="auto"/>
              <w:rPr>
                <w:rFonts w:ascii="Times New Roman" w:hAnsi="Times New Roman" w:cs="Times New Roman"/>
                <w:sz w:val="21"/>
                <w:szCs w:val="21"/>
              </w:rPr>
            </w:pPr>
            <w:r>
              <w:rPr>
                <w:rFonts w:ascii="Times New Roman" w:hAnsi="Times New Roman" w:cs="Times New Roman"/>
                <w:sz w:val="21"/>
                <w:szCs w:val="21"/>
              </w:rPr>
              <w:t>Монитор</w:t>
            </w:r>
            <w:r w:rsidRPr="00D967BE">
              <w:rPr>
                <w:rFonts w:ascii="Times New Roman" w:hAnsi="Times New Roman" w:cs="Times New Roman"/>
                <w:sz w:val="21"/>
                <w:szCs w:val="21"/>
              </w:rPr>
              <w:t xml:space="preserve"> </w:t>
            </w:r>
            <w:r w:rsidR="00670326">
              <w:rPr>
                <w:rFonts w:ascii="Times New Roman" w:hAnsi="Times New Roman" w:cs="Times New Roman"/>
                <w:sz w:val="21"/>
                <w:szCs w:val="21"/>
                <w:lang w:val="en-US"/>
              </w:rPr>
              <w:t>ASUS</w:t>
            </w:r>
            <w:r w:rsidR="00670326" w:rsidRPr="00D967BE">
              <w:rPr>
                <w:rFonts w:ascii="Times New Roman" w:hAnsi="Times New Roman" w:cs="Times New Roman"/>
                <w:sz w:val="21"/>
                <w:szCs w:val="21"/>
              </w:rPr>
              <w:t xml:space="preserve"> </w:t>
            </w:r>
            <w:r w:rsidR="00670326">
              <w:rPr>
                <w:rFonts w:ascii="Times New Roman" w:hAnsi="Times New Roman" w:cs="Times New Roman"/>
                <w:sz w:val="21"/>
                <w:szCs w:val="21"/>
                <w:lang w:val="en-US"/>
              </w:rPr>
              <w:t>VA</w:t>
            </w:r>
            <w:r w:rsidR="00670326" w:rsidRPr="00D967BE">
              <w:rPr>
                <w:rFonts w:ascii="Times New Roman" w:hAnsi="Times New Roman" w:cs="Times New Roman"/>
                <w:sz w:val="21"/>
                <w:szCs w:val="21"/>
              </w:rPr>
              <w:t>249</w:t>
            </w:r>
            <w:r w:rsidR="00670326">
              <w:rPr>
                <w:rFonts w:ascii="Times New Roman" w:hAnsi="Times New Roman" w:cs="Times New Roman"/>
                <w:sz w:val="21"/>
                <w:szCs w:val="21"/>
                <w:lang w:val="en-US"/>
              </w:rPr>
              <w:t>HG</w:t>
            </w:r>
            <w:r w:rsidRPr="00D967BE">
              <w:rPr>
                <w:rFonts w:ascii="Times New Roman" w:hAnsi="Times New Roman" w:cs="Times New Roman"/>
                <w:sz w:val="21"/>
                <w:szCs w:val="21"/>
              </w:rPr>
              <w:t xml:space="preserve"> </w:t>
            </w:r>
            <w:r w:rsidR="00D967BE" w:rsidRPr="00D967BE">
              <w:rPr>
                <w:rFonts w:ascii="Times New Roman" w:hAnsi="Times New Roman" w:cs="Times New Roman"/>
                <w:sz w:val="21"/>
                <w:szCs w:val="21"/>
              </w:rPr>
              <w:t xml:space="preserve">или эквивалент   </w:t>
            </w:r>
          </w:p>
          <w:p w14:paraId="29D5A0F1" w14:textId="77777777" w:rsidR="00FE3395" w:rsidRDefault="00FE3395" w:rsidP="00E80C9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2 - </w:t>
            </w:r>
            <w:r w:rsidR="001A60B9" w:rsidRPr="001A60B9">
              <w:rPr>
                <w:rFonts w:ascii="Times New Roman" w:hAnsi="Times New Roman" w:cs="Times New Roman"/>
                <w:sz w:val="21"/>
                <w:szCs w:val="21"/>
              </w:rPr>
              <w:t>26.20.17.110</w:t>
            </w:r>
          </w:p>
          <w:p w14:paraId="5751C88F" w14:textId="051BD584" w:rsidR="00DB7491" w:rsidRPr="005B65D5" w:rsidRDefault="00217A7F" w:rsidP="00E80C9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Код КТРУ : </w:t>
            </w:r>
            <w:r w:rsidRPr="00217A7F">
              <w:rPr>
                <w:rFonts w:ascii="Times New Roman" w:hAnsi="Times New Roman" w:cs="Times New Roman"/>
                <w:sz w:val="21"/>
                <w:szCs w:val="21"/>
              </w:rPr>
              <w:t>26.20.17.110-00000001</w:t>
            </w:r>
          </w:p>
        </w:tc>
        <w:tc>
          <w:tcPr>
            <w:tcW w:w="851" w:type="dxa"/>
            <w:shd w:val="clear" w:color="auto" w:fill="auto"/>
            <w:vAlign w:val="center"/>
          </w:tcPr>
          <w:p w14:paraId="38C3AF2C" w14:textId="402E9E11" w:rsidR="00205274" w:rsidRPr="005B65D5" w:rsidRDefault="00F31094" w:rsidP="00295B09">
            <w:pPr>
              <w:spacing w:after="0" w:line="240" w:lineRule="auto"/>
              <w:jc w:val="center"/>
              <w:rPr>
                <w:rFonts w:ascii="Times New Roman" w:hAnsi="Times New Roman" w:cs="Times New Roman"/>
                <w:sz w:val="21"/>
                <w:szCs w:val="21"/>
              </w:rPr>
            </w:pPr>
            <w:r w:rsidRPr="005B65D5">
              <w:rPr>
                <w:rFonts w:ascii="Times New Roman" w:hAnsi="Times New Roman" w:cs="Times New Roman"/>
                <w:sz w:val="21"/>
                <w:szCs w:val="21"/>
              </w:rPr>
              <w:t>Ш</w:t>
            </w:r>
            <w:r w:rsidR="003B7821" w:rsidRPr="005B65D5">
              <w:rPr>
                <w:rFonts w:ascii="Times New Roman" w:hAnsi="Times New Roman" w:cs="Times New Roman"/>
                <w:sz w:val="21"/>
                <w:szCs w:val="21"/>
              </w:rPr>
              <w:t>т</w:t>
            </w:r>
            <w:r>
              <w:rPr>
                <w:rFonts w:ascii="Times New Roman" w:hAnsi="Times New Roman" w:cs="Times New Roman"/>
                <w:sz w:val="21"/>
                <w:szCs w:val="21"/>
              </w:rPr>
              <w:t>.</w:t>
            </w:r>
          </w:p>
        </w:tc>
        <w:tc>
          <w:tcPr>
            <w:tcW w:w="708" w:type="dxa"/>
            <w:shd w:val="clear" w:color="auto" w:fill="auto"/>
            <w:noWrap/>
            <w:vAlign w:val="center"/>
          </w:tcPr>
          <w:p w14:paraId="4623EDE5" w14:textId="57134590" w:rsidR="00205274" w:rsidRPr="00670326" w:rsidRDefault="00670326" w:rsidP="00295B09">
            <w:pPr>
              <w:spacing w:after="0" w:line="240" w:lineRule="auto"/>
              <w:jc w:val="center"/>
              <w:rPr>
                <w:rFonts w:ascii="Times New Roman" w:hAnsi="Times New Roman" w:cs="Times New Roman"/>
                <w:sz w:val="21"/>
                <w:szCs w:val="21"/>
                <w:lang w:val="en-US"/>
              </w:rPr>
            </w:pPr>
            <w:r>
              <w:rPr>
                <w:rFonts w:ascii="Times New Roman" w:hAnsi="Times New Roman" w:cs="Times New Roman"/>
                <w:sz w:val="21"/>
                <w:szCs w:val="21"/>
                <w:lang w:val="en-US"/>
              </w:rPr>
              <w:t>3</w:t>
            </w:r>
          </w:p>
        </w:tc>
        <w:tc>
          <w:tcPr>
            <w:tcW w:w="1418" w:type="dxa"/>
            <w:tcBorders>
              <w:top w:val="single" w:sz="8" w:space="0" w:color="000000"/>
              <w:left w:val="single" w:sz="8" w:space="0" w:color="000000"/>
              <w:bottom w:val="single" w:sz="8" w:space="0" w:color="000000"/>
              <w:right w:val="single" w:sz="8" w:space="0" w:color="000000"/>
            </w:tcBorders>
            <w:vAlign w:val="center"/>
          </w:tcPr>
          <w:p w14:paraId="67EE8AFF" w14:textId="25D11EC1" w:rsidR="00205274" w:rsidRPr="005B65D5" w:rsidRDefault="00205274" w:rsidP="00295B09">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45574DC0" w14:textId="19607E11" w:rsidR="00205274" w:rsidRPr="005B65D5" w:rsidRDefault="00205274" w:rsidP="00295B09">
            <w:pPr>
              <w:spacing w:after="0" w:line="240" w:lineRule="auto"/>
              <w:jc w:val="center"/>
              <w:rPr>
                <w:rFonts w:ascii="Times New Roman" w:hAnsi="Times New Roman" w:cs="Times New Roman"/>
                <w:sz w:val="21"/>
                <w:szCs w:val="21"/>
              </w:rPr>
            </w:pPr>
          </w:p>
        </w:tc>
      </w:tr>
      <w:tr w:rsidR="00205274" w:rsidRPr="005B65D5" w14:paraId="2EE0937E" w14:textId="77777777" w:rsidTr="00205274">
        <w:trPr>
          <w:trHeight w:val="28"/>
        </w:trPr>
        <w:tc>
          <w:tcPr>
            <w:tcW w:w="9356" w:type="dxa"/>
            <w:gridSpan w:val="5"/>
            <w:tcBorders>
              <w:right w:val="single" w:sz="8" w:space="0" w:color="000000"/>
            </w:tcBorders>
            <w:vAlign w:val="center"/>
          </w:tcPr>
          <w:p w14:paraId="6D569FAF" w14:textId="15B6278F" w:rsidR="00205274" w:rsidRPr="005B65D5" w:rsidRDefault="00562FBC" w:rsidP="00295B09">
            <w:pPr>
              <w:spacing w:after="0" w:line="240" w:lineRule="auto"/>
              <w:jc w:val="right"/>
              <w:rPr>
                <w:rFonts w:ascii="Times New Roman" w:hAnsi="Times New Roman" w:cs="Times New Roman"/>
                <w:b/>
                <w:sz w:val="21"/>
                <w:szCs w:val="21"/>
              </w:rPr>
            </w:pPr>
            <w:r w:rsidRPr="005B65D5">
              <w:rPr>
                <w:rFonts w:ascii="Times New Roman" w:hAnsi="Times New Roman" w:cs="Times New Roman"/>
                <w:b/>
                <w:sz w:val="21"/>
                <w:szCs w:val="21"/>
              </w:rPr>
              <w:t>ИТОГО</w:t>
            </w:r>
          </w:p>
        </w:tc>
        <w:tc>
          <w:tcPr>
            <w:tcW w:w="1559" w:type="dxa"/>
            <w:tcBorders>
              <w:top w:val="single" w:sz="8" w:space="0" w:color="000000"/>
              <w:left w:val="single" w:sz="8" w:space="0" w:color="000000"/>
              <w:bottom w:val="single" w:sz="8" w:space="0" w:color="000000"/>
              <w:right w:val="single" w:sz="8" w:space="0" w:color="000000"/>
            </w:tcBorders>
            <w:vAlign w:val="center"/>
          </w:tcPr>
          <w:p w14:paraId="2F38FA61" w14:textId="62959E04" w:rsidR="00115556" w:rsidRPr="005B65D5" w:rsidRDefault="00115556" w:rsidP="00115556">
            <w:pPr>
              <w:spacing w:after="0" w:line="240" w:lineRule="auto"/>
              <w:jc w:val="center"/>
              <w:rPr>
                <w:rFonts w:ascii="Times New Roman" w:hAnsi="Times New Roman" w:cs="Times New Roman"/>
                <w:b/>
                <w:sz w:val="21"/>
                <w:szCs w:val="21"/>
              </w:rPr>
            </w:pPr>
          </w:p>
        </w:tc>
      </w:tr>
    </w:tbl>
    <w:p w14:paraId="1F59821C" w14:textId="47E11CE0" w:rsidR="0058689A" w:rsidRPr="005B65D5"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5B65D5"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5B65D5" w14:paraId="03235A5F" w14:textId="77777777" w:rsidTr="006D118A">
        <w:trPr>
          <w:trHeight w:val="70"/>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5B65D5"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5B65D5"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Поставщик</w:t>
            </w:r>
          </w:p>
        </w:tc>
      </w:tr>
      <w:tr w:rsidR="00EC457F" w:rsidRPr="005B65D5" w14:paraId="31C5B460" w14:textId="77777777" w:rsidTr="008335D9">
        <w:trPr>
          <w:trHeight w:val="70"/>
        </w:trPr>
        <w:tc>
          <w:tcPr>
            <w:tcW w:w="5104" w:type="dxa"/>
            <w:tcBorders>
              <w:top w:val="single" w:sz="4" w:space="0" w:color="auto"/>
              <w:left w:val="single" w:sz="4" w:space="0" w:color="auto"/>
              <w:bottom w:val="single" w:sz="4" w:space="0" w:color="auto"/>
              <w:right w:val="single" w:sz="4" w:space="0" w:color="auto"/>
            </w:tcBorders>
          </w:tcPr>
          <w:p w14:paraId="5D44DF3E" w14:textId="5A128422" w:rsidR="006D118A" w:rsidRPr="005B65D5" w:rsidRDefault="006D118A"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Кузбасский ГАУ</w:t>
            </w:r>
          </w:p>
          <w:p w14:paraId="2EB775FD" w14:textId="216FE8DB" w:rsidR="00EC457F" w:rsidRPr="005B65D5" w:rsidRDefault="00EC457F"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Врио ректора </w:t>
            </w:r>
          </w:p>
          <w:p w14:paraId="4F3643A0" w14:textId="77777777" w:rsidR="00EC457F" w:rsidRPr="005B65D5" w:rsidRDefault="00EC457F" w:rsidP="006D118A">
            <w:pPr>
              <w:spacing w:after="0" w:line="240" w:lineRule="auto"/>
              <w:jc w:val="center"/>
              <w:rPr>
                <w:rFonts w:ascii="Times New Roman" w:hAnsi="Times New Roman" w:cs="Times New Roman"/>
                <w:sz w:val="21"/>
                <w:szCs w:val="21"/>
              </w:rPr>
            </w:pPr>
          </w:p>
          <w:p w14:paraId="6FCD2D5C" w14:textId="77777777" w:rsidR="00EC457F" w:rsidRPr="005B65D5" w:rsidRDefault="00EC457F"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_________________/ И.Г. </w:t>
            </w:r>
            <w:proofErr w:type="spellStart"/>
            <w:r w:rsidRPr="005B65D5">
              <w:rPr>
                <w:rFonts w:ascii="Times New Roman" w:hAnsi="Times New Roman" w:cs="Times New Roman"/>
                <w:sz w:val="21"/>
                <w:szCs w:val="21"/>
              </w:rPr>
              <w:t>Кулинчик</w:t>
            </w:r>
            <w:proofErr w:type="spellEnd"/>
            <w:r w:rsidRPr="005B65D5">
              <w:rPr>
                <w:rFonts w:ascii="Times New Roman" w:hAnsi="Times New Roman" w:cs="Times New Roman"/>
                <w:sz w:val="21"/>
                <w:szCs w:val="21"/>
              </w:rPr>
              <w:t>/</w:t>
            </w:r>
          </w:p>
          <w:p w14:paraId="482F7057" w14:textId="2D521344" w:rsidR="00EC457F" w:rsidRPr="005B65D5" w:rsidRDefault="00EC457F" w:rsidP="006D118A">
            <w:pPr>
              <w:spacing w:after="0" w:line="240" w:lineRule="auto"/>
              <w:jc w:val="both"/>
              <w:rPr>
                <w:rFonts w:ascii="Times New Roman" w:eastAsia="Times New Roman" w:hAnsi="Times New Roman" w:cs="Times New Roman"/>
                <w:sz w:val="21"/>
                <w:szCs w:val="21"/>
                <w:lang w:eastAsia="ru-RU"/>
              </w:rPr>
            </w:pPr>
            <w:r w:rsidRPr="005B65D5">
              <w:rPr>
                <w:rFonts w:ascii="Times New Roman" w:hAnsi="Times New Roman" w:cs="Times New Roman"/>
                <w:sz w:val="21"/>
                <w:szCs w:val="21"/>
              </w:rPr>
              <w:t>М.П</w:t>
            </w:r>
            <w:r w:rsidRPr="005B65D5">
              <w:rPr>
                <w:rFonts w:ascii="Times New Roman" w:hAnsi="Times New Roman" w:cs="Times New Roman"/>
                <w:b/>
                <w:bCs/>
                <w:sz w:val="21"/>
                <w:szCs w:val="21"/>
              </w:rPr>
              <w:t xml:space="preserve">                                       </w:t>
            </w:r>
          </w:p>
        </w:tc>
        <w:tc>
          <w:tcPr>
            <w:tcW w:w="5666" w:type="dxa"/>
            <w:tcBorders>
              <w:top w:val="single" w:sz="4" w:space="0" w:color="auto"/>
              <w:left w:val="single" w:sz="4" w:space="0" w:color="auto"/>
              <w:bottom w:val="single" w:sz="4" w:space="0" w:color="auto"/>
              <w:right w:val="single" w:sz="4" w:space="0" w:color="auto"/>
            </w:tcBorders>
          </w:tcPr>
          <w:p w14:paraId="42559C6D" w14:textId="77777777" w:rsidR="00C8263C" w:rsidRPr="00C8263C" w:rsidRDefault="001C2FFC" w:rsidP="00C8263C">
            <w:pPr>
              <w:spacing w:after="0" w:line="240" w:lineRule="auto"/>
              <w:rPr>
                <w:rFonts w:ascii="Times New Roman" w:eastAsia="Calibri" w:hAnsi="Times New Roman" w:cs="Times New Roman"/>
                <w:sz w:val="21"/>
                <w:szCs w:val="21"/>
                <w:lang w:eastAsia="ru-RU"/>
              </w:rPr>
            </w:pPr>
            <w:r w:rsidRPr="001C2FFC">
              <w:rPr>
                <w:rFonts w:ascii="Times New Roman" w:eastAsia="Calibri" w:hAnsi="Times New Roman" w:cs="Times New Roman"/>
                <w:sz w:val="21"/>
                <w:szCs w:val="21"/>
                <w:lang w:eastAsia="ru-RU"/>
              </w:rPr>
              <w:t xml:space="preserve"> </w:t>
            </w:r>
            <w:r w:rsidR="00C8263C" w:rsidRPr="00C8263C">
              <w:rPr>
                <w:rFonts w:ascii="Times New Roman" w:eastAsia="Calibri" w:hAnsi="Times New Roman" w:cs="Times New Roman"/>
                <w:sz w:val="21"/>
                <w:szCs w:val="21"/>
                <w:lang w:eastAsia="ru-RU"/>
              </w:rPr>
              <w:t xml:space="preserve">Директор </w:t>
            </w:r>
          </w:p>
          <w:p w14:paraId="695ED4C4" w14:textId="77777777" w:rsidR="00C8263C" w:rsidRPr="00C8263C" w:rsidRDefault="00C8263C" w:rsidP="00C8263C">
            <w:pPr>
              <w:spacing w:after="0" w:line="240" w:lineRule="auto"/>
              <w:rPr>
                <w:rFonts w:ascii="Times New Roman" w:eastAsia="Calibri" w:hAnsi="Times New Roman" w:cs="Times New Roman"/>
                <w:sz w:val="21"/>
                <w:szCs w:val="21"/>
                <w:lang w:eastAsia="ru-RU"/>
              </w:rPr>
            </w:pPr>
          </w:p>
          <w:p w14:paraId="761554DE" w14:textId="77777777" w:rsidR="00C8263C" w:rsidRPr="00C8263C" w:rsidRDefault="00C8263C" w:rsidP="00C8263C">
            <w:pPr>
              <w:spacing w:after="0" w:line="240" w:lineRule="auto"/>
              <w:rPr>
                <w:rFonts w:ascii="Times New Roman" w:eastAsia="Calibri" w:hAnsi="Times New Roman" w:cs="Times New Roman"/>
                <w:sz w:val="21"/>
                <w:szCs w:val="21"/>
                <w:lang w:eastAsia="ru-RU"/>
              </w:rPr>
            </w:pPr>
            <w:r w:rsidRPr="00C8263C">
              <w:rPr>
                <w:rFonts w:ascii="Times New Roman" w:eastAsia="Calibri" w:hAnsi="Times New Roman" w:cs="Times New Roman"/>
                <w:sz w:val="21"/>
                <w:szCs w:val="21"/>
                <w:lang w:eastAsia="ru-RU"/>
              </w:rPr>
              <w:t xml:space="preserve">______________________/ К.Н. </w:t>
            </w:r>
            <w:proofErr w:type="spellStart"/>
            <w:r w:rsidRPr="00C8263C">
              <w:rPr>
                <w:rFonts w:ascii="Times New Roman" w:eastAsia="Calibri" w:hAnsi="Times New Roman" w:cs="Times New Roman"/>
                <w:sz w:val="21"/>
                <w:szCs w:val="21"/>
                <w:lang w:eastAsia="ru-RU"/>
              </w:rPr>
              <w:t>Животок</w:t>
            </w:r>
            <w:proofErr w:type="spellEnd"/>
            <w:r w:rsidRPr="00C8263C">
              <w:rPr>
                <w:rFonts w:ascii="Times New Roman" w:eastAsia="Calibri" w:hAnsi="Times New Roman" w:cs="Times New Roman"/>
                <w:sz w:val="21"/>
                <w:szCs w:val="21"/>
                <w:lang w:eastAsia="ru-RU"/>
              </w:rPr>
              <w:t>/</w:t>
            </w:r>
          </w:p>
          <w:p w14:paraId="0D7C30AA" w14:textId="2B65B78B" w:rsidR="00C363C8" w:rsidRPr="005B65D5" w:rsidRDefault="00C8263C" w:rsidP="00C8263C">
            <w:pPr>
              <w:spacing w:after="0" w:line="240" w:lineRule="auto"/>
              <w:rPr>
                <w:rFonts w:ascii="Times New Roman" w:eastAsia="Calibri" w:hAnsi="Times New Roman" w:cs="Times New Roman"/>
                <w:sz w:val="21"/>
                <w:szCs w:val="21"/>
                <w:lang w:eastAsia="ru-RU"/>
              </w:rPr>
            </w:pPr>
            <w:r w:rsidRPr="00C8263C">
              <w:rPr>
                <w:rFonts w:ascii="Times New Roman" w:eastAsia="Calibri" w:hAnsi="Times New Roman" w:cs="Times New Roman"/>
                <w:sz w:val="21"/>
                <w:szCs w:val="21"/>
                <w:lang w:eastAsia="ru-RU"/>
              </w:rPr>
              <w:t xml:space="preserve">М.П.                                                                        </w:t>
            </w:r>
          </w:p>
          <w:p w14:paraId="5ABD7887" w14:textId="635363D2" w:rsidR="00EC457F" w:rsidRPr="005B65D5" w:rsidRDefault="00EC457F" w:rsidP="00C363C8">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6A9C1C57" w14:textId="01F8137F" w:rsidR="00FE3395" w:rsidRDefault="00FE3395" w:rsidP="0095204B">
      <w:pPr>
        <w:widowControl w:val="0"/>
        <w:autoSpaceDE w:val="0"/>
        <w:autoSpaceDN w:val="0"/>
        <w:adjustRightInd w:val="0"/>
        <w:spacing w:after="0" w:line="240" w:lineRule="auto"/>
        <w:outlineLvl w:val="0"/>
        <w:rPr>
          <w:rFonts w:ascii="Times New Roman" w:hAnsi="Times New Roman" w:cs="Times New Roman"/>
          <w:sz w:val="21"/>
          <w:szCs w:val="21"/>
        </w:rPr>
      </w:pPr>
    </w:p>
    <w:p w14:paraId="7C5E9E7A" w14:textId="0E5D77BD" w:rsidR="00CE6FC7" w:rsidRDefault="00CE6FC7" w:rsidP="003B16C3">
      <w:pPr>
        <w:widowControl w:val="0"/>
        <w:autoSpaceDE w:val="0"/>
        <w:autoSpaceDN w:val="0"/>
        <w:adjustRightInd w:val="0"/>
        <w:spacing w:after="0" w:line="240" w:lineRule="auto"/>
        <w:outlineLvl w:val="0"/>
        <w:rPr>
          <w:rFonts w:ascii="Times New Roman" w:hAnsi="Times New Roman" w:cs="Times New Roman"/>
          <w:sz w:val="21"/>
          <w:szCs w:val="21"/>
        </w:rPr>
      </w:pPr>
    </w:p>
    <w:p w14:paraId="32C7475B" w14:textId="77777777" w:rsidR="003B16C3" w:rsidRPr="005B65D5" w:rsidRDefault="003B16C3" w:rsidP="003B16C3">
      <w:pPr>
        <w:widowControl w:val="0"/>
        <w:autoSpaceDE w:val="0"/>
        <w:autoSpaceDN w:val="0"/>
        <w:adjustRightInd w:val="0"/>
        <w:spacing w:after="0" w:line="240" w:lineRule="auto"/>
        <w:outlineLvl w:val="0"/>
        <w:rPr>
          <w:rFonts w:ascii="Times New Roman" w:hAnsi="Times New Roman" w:cs="Times New Roman"/>
          <w:sz w:val="21"/>
          <w:szCs w:val="21"/>
        </w:rPr>
      </w:pPr>
    </w:p>
    <w:p w14:paraId="4C801137" w14:textId="77777777" w:rsidR="00FA4990" w:rsidRDefault="0095204B"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 xml:space="preserve">                                             </w:t>
      </w:r>
    </w:p>
    <w:p w14:paraId="6165266C" w14:textId="77777777"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5EEA89B" w14:textId="77777777"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4227FDB" w14:textId="77777777"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924B9C7" w14:textId="7FB4D045"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A6DB94" w14:textId="5A42A7FD"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A336BFA" w14:textId="31C23235"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20CF3AC" w14:textId="45ECCDD9"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8A1D8CD" w14:textId="6406E838"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078B93" w14:textId="5482816F"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AC630E" w14:textId="4960E0DC"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9F2A6C" w14:textId="092B2430"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7180CB1" w14:textId="50ABD889"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B9EF1BC" w14:textId="4BAC9DB3"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82AC527" w14:textId="5BDA3CF0"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E609FDF" w14:textId="3BE2224D"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D4ABA36" w14:textId="66D6AC71"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4A24A95" w14:textId="711426AB"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1C6795" w14:textId="35BE838A"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8C918C0" w14:textId="05C772DE"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F8E5E74" w14:textId="23CA5DA3"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576F35C" w14:textId="5F62CC4A"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C4411BD" w14:textId="0A697E38"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C1BD5E1" w14:textId="22E8E0AC"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AFFE858" w14:textId="26816B36"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DFAB807" w14:textId="2672D456"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E48C162" w14:textId="682F93C8"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4454EEE" w14:textId="71F1A9D2"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0CC151" w14:textId="07612D27"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60DD3C9" w14:textId="4B829CB6"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CC2D206" w14:textId="09001D34"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46D1274" w14:textId="4769DFAE"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3B6F37F" w14:textId="5CA82E72"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B0AA70D" w14:textId="22B77D2F"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924A54C" w14:textId="77777777" w:rsidR="00C8263C" w:rsidRDefault="0095204B" w:rsidP="00645394">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 xml:space="preserve">           </w:t>
      </w:r>
    </w:p>
    <w:p w14:paraId="7F60682D" w14:textId="77777777" w:rsidR="00C8263C" w:rsidRDefault="00C8263C" w:rsidP="00645394">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1BC214" w14:textId="77777777" w:rsidR="00C8263C" w:rsidRDefault="00C8263C" w:rsidP="00645394">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42FF86F" w14:textId="3089735F" w:rsidR="002D2DC2" w:rsidRPr="005B65D5" w:rsidRDefault="0095204B" w:rsidP="00645394">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lastRenderedPageBreak/>
        <w:t xml:space="preserve">  </w:t>
      </w:r>
      <w:r w:rsidR="002D2DC2" w:rsidRPr="005B65D5">
        <w:rPr>
          <w:rFonts w:ascii="Times New Roman" w:hAnsi="Times New Roman" w:cs="Times New Roman"/>
          <w:sz w:val="21"/>
          <w:szCs w:val="21"/>
        </w:rPr>
        <w:t xml:space="preserve">Приложение № 2 </w:t>
      </w:r>
    </w:p>
    <w:p w14:paraId="2F5A864E" w14:textId="62892567" w:rsidR="002D2DC2" w:rsidRPr="00195C57"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1"/>
          <w:szCs w:val="21"/>
          <w:lang w:val="en-US"/>
        </w:rPr>
      </w:pPr>
      <w:r w:rsidRPr="005B65D5">
        <w:rPr>
          <w:rFonts w:ascii="Times New Roman" w:hAnsi="Times New Roman" w:cs="Times New Roman"/>
          <w:sz w:val="21"/>
          <w:szCs w:val="21"/>
        </w:rPr>
        <w:t xml:space="preserve">                                                                                                             к Договору № </w:t>
      </w:r>
      <w:r w:rsidR="00144AD6">
        <w:rPr>
          <w:rFonts w:ascii="Times New Roman" w:hAnsi="Times New Roman" w:cs="Times New Roman"/>
          <w:bCs/>
          <w:sz w:val="21"/>
          <w:szCs w:val="21"/>
          <w:lang w:eastAsia="ar-SA"/>
        </w:rPr>
        <w:t xml:space="preserve"> </w:t>
      </w:r>
      <w:r w:rsidR="00195C57">
        <w:rPr>
          <w:rFonts w:ascii="Times New Roman" w:hAnsi="Times New Roman" w:cs="Times New Roman"/>
          <w:bCs/>
          <w:sz w:val="21"/>
          <w:szCs w:val="21"/>
          <w:lang w:val="en-US" w:eastAsia="ar-SA"/>
        </w:rPr>
        <w:t>________________</w:t>
      </w:r>
    </w:p>
    <w:p w14:paraId="7AE887B8" w14:textId="215E13E2" w:rsidR="002D2DC2" w:rsidRPr="00645394" w:rsidRDefault="002D2DC2" w:rsidP="00645394">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5B65D5">
        <w:rPr>
          <w:rFonts w:ascii="Times New Roman" w:hAnsi="Times New Roman" w:cs="Times New Roman"/>
          <w:sz w:val="21"/>
          <w:szCs w:val="21"/>
        </w:rPr>
        <w:t>от «</w:t>
      </w:r>
      <w:r w:rsidR="00144AD6">
        <w:rPr>
          <w:rFonts w:ascii="Times New Roman" w:hAnsi="Times New Roman" w:cs="Times New Roman"/>
          <w:sz w:val="21"/>
          <w:szCs w:val="21"/>
        </w:rPr>
        <w:t xml:space="preserve">   </w:t>
      </w:r>
      <w:r w:rsidRPr="005B65D5">
        <w:rPr>
          <w:rFonts w:ascii="Times New Roman" w:hAnsi="Times New Roman" w:cs="Times New Roman"/>
          <w:sz w:val="21"/>
          <w:szCs w:val="21"/>
        </w:rPr>
        <w:t xml:space="preserve">»  </w:t>
      </w:r>
      <w:r w:rsidR="00144AD6">
        <w:rPr>
          <w:rFonts w:ascii="Times New Roman" w:hAnsi="Times New Roman" w:cs="Times New Roman"/>
          <w:sz w:val="21"/>
          <w:szCs w:val="21"/>
        </w:rPr>
        <w:t xml:space="preserve">   </w:t>
      </w:r>
      <w:r w:rsidRPr="005B65D5">
        <w:rPr>
          <w:rFonts w:ascii="Times New Roman" w:hAnsi="Times New Roman" w:cs="Times New Roman"/>
          <w:sz w:val="21"/>
          <w:szCs w:val="21"/>
        </w:rPr>
        <w:t>2026 г</w:t>
      </w:r>
      <w:r w:rsidRPr="005B65D5">
        <w:rPr>
          <w:rFonts w:ascii="Times New Roman" w:hAnsi="Times New Roman" w:cs="Times New Roman"/>
          <w:b/>
          <w:sz w:val="21"/>
          <w:szCs w:val="21"/>
        </w:rPr>
        <w:t xml:space="preserve">. </w:t>
      </w:r>
    </w:p>
    <w:p w14:paraId="1B29F886" w14:textId="5CEF51E0" w:rsidR="002D2DC2" w:rsidRPr="005B65D5"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5B65D5">
        <w:rPr>
          <w:rFonts w:ascii="Times New Roman" w:hAnsi="Times New Roman" w:cs="Times New Roman"/>
          <w:sz w:val="21"/>
          <w:szCs w:val="21"/>
        </w:rPr>
        <w:t>Техническое описание</w:t>
      </w:r>
    </w:p>
    <w:p w14:paraId="6424F61C" w14:textId="7902740C" w:rsidR="002D2DC2" w:rsidRPr="009227C9"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u w:val="single"/>
        </w:rPr>
      </w:pPr>
    </w:p>
    <w:tbl>
      <w:tblPr>
        <w:tblStyle w:val="a6"/>
        <w:tblW w:w="10007" w:type="dxa"/>
        <w:tblLook w:val="04A0" w:firstRow="1" w:lastRow="0" w:firstColumn="1" w:lastColumn="0" w:noHBand="0" w:noVBand="1"/>
      </w:tblPr>
      <w:tblGrid>
        <w:gridCol w:w="1749"/>
        <w:gridCol w:w="8258"/>
      </w:tblGrid>
      <w:tr w:rsidR="002D2DC2" w:rsidRPr="005B65D5" w14:paraId="38A4780E" w14:textId="77777777" w:rsidTr="000D65B9">
        <w:tc>
          <w:tcPr>
            <w:tcW w:w="3256" w:type="dxa"/>
          </w:tcPr>
          <w:p w14:paraId="7D24085B" w14:textId="0BFBBF5F" w:rsidR="002D2DC2" w:rsidRPr="005B65D5" w:rsidRDefault="002D2DC2" w:rsidP="002D2DC2">
            <w:pPr>
              <w:widowControl w:val="0"/>
              <w:autoSpaceDE w:val="0"/>
              <w:autoSpaceDN w:val="0"/>
              <w:adjustRightInd w:val="0"/>
              <w:jc w:val="center"/>
              <w:outlineLvl w:val="0"/>
              <w:rPr>
                <w:rFonts w:ascii="Times New Roman" w:hAnsi="Times New Roman" w:cs="Times New Roman"/>
                <w:b/>
                <w:sz w:val="21"/>
                <w:szCs w:val="21"/>
              </w:rPr>
            </w:pPr>
            <w:r w:rsidRPr="005B65D5">
              <w:rPr>
                <w:rFonts w:ascii="Times New Roman" w:hAnsi="Times New Roman" w:cs="Times New Roman"/>
                <w:b/>
                <w:sz w:val="21"/>
                <w:szCs w:val="21"/>
              </w:rPr>
              <w:t>Наименование товара</w:t>
            </w:r>
          </w:p>
        </w:tc>
        <w:tc>
          <w:tcPr>
            <w:tcW w:w="6751" w:type="dxa"/>
          </w:tcPr>
          <w:p w14:paraId="6A617A7A" w14:textId="0DE6471E" w:rsidR="002D2DC2" w:rsidRPr="005B65D5" w:rsidRDefault="002D2DC2" w:rsidP="002D2DC2">
            <w:pPr>
              <w:widowControl w:val="0"/>
              <w:autoSpaceDE w:val="0"/>
              <w:autoSpaceDN w:val="0"/>
              <w:adjustRightInd w:val="0"/>
              <w:jc w:val="center"/>
              <w:outlineLvl w:val="0"/>
              <w:rPr>
                <w:rFonts w:ascii="Times New Roman" w:hAnsi="Times New Roman" w:cs="Times New Roman"/>
                <w:b/>
                <w:sz w:val="21"/>
                <w:szCs w:val="21"/>
              </w:rPr>
            </w:pPr>
            <w:r w:rsidRPr="005B65D5">
              <w:rPr>
                <w:rFonts w:ascii="Times New Roman" w:hAnsi="Times New Roman" w:cs="Times New Roman"/>
                <w:b/>
                <w:sz w:val="21"/>
                <w:szCs w:val="21"/>
              </w:rPr>
              <w:t>Характеристики</w:t>
            </w:r>
          </w:p>
        </w:tc>
      </w:tr>
      <w:tr w:rsidR="009227C9" w:rsidRPr="005B65D5" w14:paraId="416ED2F2" w14:textId="77777777" w:rsidTr="000D65B9">
        <w:trPr>
          <w:trHeight w:val="50"/>
        </w:trPr>
        <w:tc>
          <w:tcPr>
            <w:tcW w:w="3256" w:type="dxa"/>
            <w:shd w:val="clear" w:color="auto" w:fill="auto"/>
            <w:vAlign w:val="center"/>
          </w:tcPr>
          <w:p w14:paraId="430C5E08" w14:textId="77777777" w:rsidR="00195C57" w:rsidRPr="00195C57" w:rsidRDefault="00195C57" w:rsidP="00195C57">
            <w:pPr>
              <w:rPr>
                <w:rFonts w:ascii="Times New Roman" w:hAnsi="Times New Roman" w:cs="Times New Roman"/>
                <w:sz w:val="21"/>
                <w:szCs w:val="21"/>
              </w:rPr>
            </w:pPr>
            <w:r>
              <w:rPr>
                <w:rFonts w:ascii="Times New Roman" w:hAnsi="Times New Roman" w:cs="Times New Roman"/>
                <w:sz w:val="21"/>
                <w:szCs w:val="21"/>
              </w:rPr>
              <w:t>Монитор</w:t>
            </w:r>
            <w:r w:rsidRPr="00195C57">
              <w:rPr>
                <w:rFonts w:ascii="Times New Roman" w:hAnsi="Times New Roman" w:cs="Times New Roman"/>
                <w:sz w:val="21"/>
                <w:szCs w:val="21"/>
              </w:rPr>
              <w:t xml:space="preserve"> </w:t>
            </w:r>
            <w:r>
              <w:rPr>
                <w:rFonts w:ascii="Times New Roman" w:hAnsi="Times New Roman" w:cs="Times New Roman"/>
                <w:sz w:val="21"/>
                <w:szCs w:val="21"/>
                <w:lang w:val="en-US"/>
              </w:rPr>
              <w:t>ASUS</w:t>
            </w:r>
            <w:r w:rsidRPr="00195C57">
              <w:rPr>
                <w:rFonts w:ascii="Times New Roman" w:hAnsi="Times New Roman" w:cs="Times New Roman"/>
                <w:sz w:val="21"/>
                <w:szCs w:val="21"/>
              </w:rPr>
              <w:t xml:space="preserve"> </w:t>
            </w:r>
            <w:r>
              <w:rPr>
                <w:rFonts w:ascii="Times New Roman" w:hAnsi="Times New Roman" w:cs="Times New Roman"/>
                <w:sz w:val="21"/>
                <w:szCs w:val="21"/>
                <w:lang w:val="en-US"/>
              </w:rPr>
              <w:t>VA</w:t>
            </w:r>
            <w:r w:rsidRPr="00195C57">
              <w:rPr>
                <w:rFonts w:ascii="Times New Roman" w:hAnsi="Times New Roman" w:cs="Times New Roman"/>
                <w:sz w:val="21"/>
                <w:szCs w:val="21"/>
              </w:rPr>
              <w:t>249</w:t>
            </w:r>
            <w:r>
              <w:rPr>
                <w:rFonts w:ascii="Times New Roman" w:hAnsi="Times New Roman" w:cs="Times New Roman"/>
                <w:sz w:val="21"/>
                <w:szCs w:val="21"/>
                <w:lang w:val="en-US"/>
              </w:rPr>
              <w:t>HG</w:t>
            </w:r>
            <w:r w:rsidRPr="00195C57">
              <w:rPr>
                <w:rFonts w:ascii="Times New Roman" w:hAnsi="Times New Roman" w:cs="Times New Roman"/>
                <w:sz w:val="21"/>
                <w:szCs w:val="21"/>
              </w:rPr>
              <w:t xml:space="preserve"> </w:t>
            </w:r>
          </w:p>
          <w:p w14:paraId="696B5771" w14:textId="77777777" w:rsidR="00D967BE" w:rsidRDefault="001A60B9" w:rsidP="009227C9">
            <w:pPr>
              <w:rPr>
                <w:rFonts w:ascii="Times New Roman" w:hAnsi="Times New Roman" w:cs="Times New Roman"/>
                <w:sz w:val="21"/>
                <w:szCs w:val="21"/>
                <w:lang w:val="en-US"/>
              </w:rPr>
            </w:pPr>
            <w:r w:rsidRPr="00195C57">
              <w:rPr>
                <w:rFonts w:ascii="Times New Roman" w:hAnsi="Times New Roman" w:cs="Times New Roman"/>
                <w:sz w:val="21"/>
                <w:szCs w:val="21"/>
              </w:rPr>
              <w:t xml:space="preserve"> 23.8" </w:t>
            </w:r>
            <w:r w:rsidR="00792888">
              <w:rPr>
                <w:rFonts w:ascii="Times New Roman" w:hAnsi="Times New Roman" w:cs="Times New Roman"/>
                <w:sz w:val="21"/>
                <w:szCs w:val="21"/>
              </w:rPr>
              <w:t xml:space="preserve">Тип матрицы </w:t>
            </w:r>
            <w:r w:rsidR="00792888">
              <w:rPr>
                <w:rFonts w:ascii="Times New Roman" w:hAnsi="Times New Roman" w:cs="Times New Roman"/>
                <w:sz w:val="21"/>
                <w:szCs w:val="21"/>
                <w:lang w:val="en-US"/>
              </w:rPr>
              <w:t>IPS</w:t>
            </w:r>
          </w:p>
          <w:p w14:paraId="189E93D8" w14:textId="1A452363" w:rsidR="009227C9" w:rsidRPr="00D967BE" w:rsidRDefault="00D967BE" w:rsidP="009227C9">
            <w:pPr>
              <w:rPr>
                <w:rFonts w:ascii="Times New Roman" w:hAnsi="Times New Roman" w:cs="Times New Roman"/>
                <w:sz w:val="21"/>
                <w:szCs w:val="21"/>
              </w:rPr>
            </w:pPr>
            <w:bookmarkStart w:id="12" w:name="_GoBack"/>
            <w:bookmarkEnd w:id="12"/>
            <w:r>
              <w:rPr>
                <w:rFonts w:ascii="Times New Roman" w:hAnsi="Times New Roman" w:cs="Times New Roman"/>
                <w:sz w:val="21"/>
                <w:szCs w:val="21"/>
              </w:rPr>
              <w:t xml:space="preserve"> </w:t>
            </w:r>
            <w:r w:rsidRPr="00D967BE">
              <w:rPr>
                <w:rFonts w:ascii="Times New Roman" w:hAnsi="Times New Roman" w:cs="Times New Roman"/>
                <w:sz w:val="21"/>
                <w:szCs w:val="21"/>
              </w:rPr>
              <w:t xml:space="preserve">или эквивалент   </w:t>
            </w:r>
          </w:p>
        </w:tc>
        <w:tc>
          <w:tcPr>
            <w:tcW w:w="6751" w:type="dxa"/>
            <w:shd w:val="clear" w:color="auto" w:fill="auto"/>
          </w:tcPr>
          <w:p w14:paraId="4776E5B9" w14:textId="77777777" w:rsidR="00792888" w:rsidRDefault="001A60B9" w:rsidP="001A60B9">
            <w:pPr>
              <w:widowControl w:val="0"/>
              <w:autoSpaceDE w:val="0"/>
              <w:autoSpaceDN w:val="0"/>
              <w:adjustRightInd w:val="0"/>
              <w:outlineLvl w:val="0"/>
              <w:rPr>
                <w:rFonts w:ascii="Times New Roman" w:hAnsi="Times New Roman" w:cs="Times New Roman"/>
                <w:sz w:val="18"/>
                <w:szCs w:val="18"/>
              </w:rPr>
            </w:pPr>
            <w:r w:rsidRPr="00195C57">
              <w:rPr>
                <w:rFonts w:ascii="Times New Roman" w:hAnsi="Times New Roman" w:cs="Times New Roman"/>
                <w:sz w:val="21"/>
                <w:szCs w:val="21"/>
              </w:rPr>
              <w:t xml:space="preserve"> </w:t>
            </w:r>
            <w:r w:rsidRPr="00645394">
              <w:rPr>
                <w:rFonts w:ascii="Times New Roman" w:hAnsi="Times New Roman" w:cs="Times New Roman"/>
                <w:sz w:val="18"/>
                <w:szCs w:val="18"/>
              </w:rPr>
              <w:t>Поставляемый товар должен быть новым, не бывшим в употреблении, заводского изготовления. Допускается поставка товара иных торговых марок (эквивалент) при условии соответствия всем нижеуказанным характеристикам.</w:t>
            </w:r>
            <w:r w:rsidR="00792888">
              <w:rPr>
                <w:rFonts w:ascii="Times New Roman" w:hAnsi="Times New Roman" w:cs="Times New Roman"/>
                <w:sz w:val="18"/>
                <w:szCs w:val="18"/>
              </w:rPr>
              <w:t xml:space="preserve"> </w:t>
            </w:r>
          </w:p>
          <w:tbl>
            <w:tblPr>
              <w:tblW w:w="8042" w:type="dxa"/>
              <w:tblCellMar>
                <w:left w:w="10" w:type="dxa"/>
                <w:right w:w="10" w:type="dxa"/>
              </w:tblCellMar>
              <w:tblLook w:val="04A0" w:firstRow="1" w:lastRow="0" w:firstColumn="1" w:lastColumn="0" w:noHBand="0" w:noVBand="1"/>
            </w:tblPr>
            <w:tblGrid>
              <w:gridCol w:w="3518"/>
              <w:gridCol w:w="4524"/>
            </w:tblGrid>
            <w:tr w:rsidR="00CA363E" w14:paraId="40A31F11" w14:textId="77777777" w:rsidTr="00CA363E">
              <w:tc>
                <w:tcPr>
                  <w:tcW w:w="3518" w:type="dxa"/>
                  <w:tcBorders>
                    <w:bottom w:val="single" w:sz="2" w:space="0" w:color="DCDFE5"/>
                  </w:tcBorders>
                  <w:tcMar>
                    <w:top w:w="0" w:type="dxa"/>
                    <w:left w:w="0" w:type="dxa"/>
                    <w:bottom w:w="28" w:type="dxa"/>
                    <w:right w:w="0" w:type="dxa"/>
                  </w:tcMar>
                  <w:vAlign w:val="center"/>
                </w:tcPr>
                <w:p w14:paraId="7BA99583" w14:textId="77777777" w:rsidR="00CA363E" w:rsidRDefault="00CA363E" w:rsidP="00CA363E">
                  <w:pPr>
                    <w:pStyle w:val="TableHeading"/>
                    <w:rPr>
                      <w:sz w:val="22"/>
                      <w:szCs w:val="22"/>
                    </w:rPr>
                  </w:pPr>
                  <w:r>
                    <w:rPr>
                      <w:sz w:val="22"/>
                      <w:szCs w:val="22"/>
                    </w:rPr>
                    <w:t>Наименование параметра</w:t>
                  </w:r>
                </w:p>
              </w:tc>
              <w:tc>
                <w:tcPr>
                  <w:tcW w:w="4524" w:type="dxa"/>
                  <w:tcBorders>
                    <w:bottom w:val="single" w:sz="2" w:space="0" w:color="DCDFE5"/>
                  </w:tcBorders>
                  <w:tcMar>
                    <w:top w:w="0" w:type="dxa"/>
                    <w:left w:w="0" w:type="dxa"/>
                    <w:bottom w:w="28" w:type="dxa"/>
                    <w:right w:w="0" w:type="dxa"/>
                  </w:tcMar>
                  <w:vAlign w:val="center"/>
                </w:tcPr>
                <w:p w14:paraId="33D9ABDD" w14:textId="77777777" w:rsidR="00CA363E" w:rsidRDefault="00CA363E" w:rsidP="00CA363E">
                  <w:pPr>
                    <w:pStyle w:val="TableHeading"/>
                    <w:rPr>
                      <w:sz w:val="22"/>
                      <w:szCs w:val="22"/>
                    </w:rPr>
                  </w:pPr>
                  <w:r>
                    <w:rPr>
                      <w:sz w:val="22"/>
                      <w:szCs w:val="22"/>
                    </w:rPr>
                    <w:t>Требуемое значение (характеристика)</w:t>
                  </w:r>
                </w:p>
              </w:tc>
            </w:tr>
            <w:tr w:rsidR="00CA363E" w14:paraId="7066E4B7" w14:textId="77777777" w:rsidTr="00CA363E">
              <w:tc>
                <w:tcPr>
                  <w:tcW w:w="3518" w:type="dxa"/>
                  <w:tcBorders>
                    <w:bottom w:val="single" w:sz="2" w:space="0" w:color="DCDFE5"/>
                  </w:tcBorders>
                  <w:tcMar>
                    <w:top w:w="0" w:type="dxa"/>
                    <w:left w:w="0" w:type="dxa"/>
                    <w:bottom w:w="28" w:type="dxa"/>
                    <w:right w:w="0" w:type="dxa"/>
                  </w:tcMar>
                  <w:vAlign w:val="center"/>
                </w:tcPr>
                <w:p w14:paraId="4CEBAA96" w14:textId="77777777" w:rsidR="00CA363E" w:rsidRDefault="00CA363E" w:rsidP="00CA363E">
                  <w:pPr>
                    <w:pStyle w:val="TableContents"/>
                  </w:pPr>
                  <w:r>
                    <w:rPr>
                      <w:rStyle w:val="StrongEmphasis"/>
                      <w:sz w:val="22"/>
                      <w:szCs w:val="22"/>
                    </w:rPr>
                    <w:t>Общие параметры</w:t>
                  </w:r>
                </w:p>
              </w:tc>
              <w:tc>
                <w:tcPr>
                  <w:tcW w:w="4524" w:type="dxa"/>
                  <w:tcBorders>
                    <w:bottom w:val="single" w:sz="2" w:space="0" w:color="DCDFE5"/>
                  </w:tcBorders>
                  <w:tcMar>
                    <w:top w:w="0" w:type="dxa"/>
                    <w:left w:w="0" w:type="dxa"/>
                    <w:bottom w:w="28" w:type="dxa"/>
                    <w:right w:w="0" w:type="dxa"/>
                  </w:tcMar>
                  <w:vAlign w:val="center"/>
                </w:tcPr>
                <w:p w14:paraId="07FC2D6A" w14:textId="77777777" w:rsidR="00CA363E" w:rsidRDefault="00CA363E" w:rsidP="00CA363E">
                  <w:pPr>
                    <w:pStyle w:val="TableContents"/>
                    <w:rPr>
                      <w:sz w:val="22"/>
                      <w:szCs w:val="22"/>
                    </w:rPr>
                  </w:pPr>
                </w:p>
              </w:tc>
            </w:tr>
            <w:tr w:rsidR="00CA363E" w14:paraId="78C4BA9C" w14:textId="77777777" w:rsidTr="00CA363E">
              <w:tc>
                <w:tcPr>
                  <w:tcW w:w="3518" w:type="dxa"/>
                  <w:tcBorders>
                    <w:bottom w:val="single" w:sz="2" w:space="0" w:color="DCDFE5"/>
                  </w:tcBorders>
                  <w:tcMar>
                    <w:top w:w="0" w:type="dxa"/>
                    <w:left w:w="0" w:type="dxa"/>
                    <w:bottom w:w="28" w:type="dxa"/>
                    <w:right w:w="0" w:type="dxa"/>
                  </w:tcMar>
                  <w:vAlign w:val="center"/>
                </w:tcPr>
                <w:p w14:paraId="36613CF0" w14:textId="77777777" w:rsidR="00CA363E" w:rsidRDefault="00CA363E" w:rsidP="00CA363E">
                  <w:pPr>
                    <w:pStyle w:val="TableContents"/>
                    <w:rPr>
                      <w:sz w:val="22"/>
                      <w:szCs w:val="22"/>
                    </w:rPr>
                  </w:pPr>
                  <w:r>
                    <w:rPr>
                      <w:sz w:val="22"/>
                      <w:szCs w:val="22"/>
                    </w:rPr>
                    <w:t>Тип устройства</w:t>
                  </w:r>
                </w:p>
              </w:tc>
              <w:tc>
                <w:tcPr>
                  <w:tcW w:w="4524" w:type="dxa"/>
                  <w:tcBorders>
                    <w:bottom w:val="single" w:sz="2" w:space="0" w:color="DCDFE5"/>
                  </w:tcBorders>
                  <w:tcMar>
                    <w:top w:w="0" w:type="dxa"/>
                    <w:left w:w="0" w:type="dxa"/>
                    <w:bottom w:w="28" w:type="dxa"/>
                    <w:right w:w="0" w:type="dxa"/>
                  </w:tcMar>
                  <w:vAlign w:val="center"/>
                </w:tcPr>
                <w:p w14:paraId="4B6B91C9" w14:textId="77777777" w:rsidR="00CA363E" w:rsidRDefault="00CA363E" w:rsidP="00CA363E">
                  <w:pPr>
                    <w:pStyle w:val="TableContents"/>
                    <w:rPr>
                      <w:sz w:val="22"/>
                      <w:szCs w:val="22"/>
                    </w:rPr>
                  </w:pPr>
                  <w:r>
                    <w:rPr>
                      <w:sz w:val="22"/>
                      <w:szCs w:val="22"/>
                    </w:rPr>
                    <w:t>Монитор</w:t>
                  </w:r>
                </w:p>
              </w:tc>
            </w:tr>
            <w:tr w:rsidR="00CA363E" w14:paraId="698200EF" w14:textId="77777777" w:rsidTr="00CA363E">
              <w:tc>
                <w:tcPr>
                  <w:tcW w:w="3518" w:type="dxa"/>
                  <w:tcBorders>
                    <w:bottom w:val="single" w:sz="2" w:space="0" w:color="DCDFE5"/>
                  </w:tcBorders>
                  <w:tcMar>
                    <w:top w:w="0" w:type="dxa"/>
                    <w:left w:w="0" w:type="dxa"/>
                    <w:bottom w:w="28" w:type="dxa"/>
                    <w:right w:w="0" w:type="dxa"/>
                  </w:tcMar>
                  <w:vAlign w:val="center"/>
                </w:tcPr>
                <w:p w14:paraId="2E37F6C6" w14:textId="77777777" w:rsidR="00CA363E" w:rsidRDefault="00CA363E" w:rsidP="00CA363E">
                  <w:pPr>
                    <w:pStyle w:val="TableContents"/>
                    <w:rPr>
                      <w:sz w:val="22"/>
                      <w:szCs w:val="22"/>
                    </w:rPr>
                  </w:pPr>
                  <w:r>
                    <w:rPr>
                      <w:sz w:val="22"/>
                      <w:szCs w:val="22"/>
                    </w:rPr>
                    <w:t>Модель (для обоснования НМЦК)</w:t>
                  </w:r>
                </w:p>
              </w:tc>
              <w:tc>
                <w:tcPr>
                  <w:tcW w:w="4524" w:type="dxa"/>
                  <w:tcBorders>
                    <w:bottom w:val="single" w:sz="2" w:space="0" w:color="DCDFE5"/>
                  </w:tcBorders>
                  <w:tcMar>
                    <w:top w:w="0" w:type="dxa"/>
                    <w:left w:w="0" w:type="dxa"/>
                    <w:bottom w:w="28" w:type="dxa"/>
                    <w:right w:w="0" w:type="dxa"/>
                  </w:tcMar>
                  <w:vAlign w:val="center"/>
                </w:tcPr>
                <w:p w14:paraId="3402C666" w14:textId="77777777" w:rsidR="00CA363E" w:rsidRDefault="00CA363E" w:rsidP="00CA363E">
                  <w:pPr>
                    <w:pStyle w:val="TableContents"/>
                    <w:rPr>
                      <w:sz w:val="22"/>
                      <w:szCs w:val="22"/>
                    </w:rPr>
                  </w:pPr>
                  <w:r>
                    <w:rPr>
                      <w:sz w:val="22"/>
                      <w:szCs w:val="22"/>
                    </w:rPr>
                    <w:t>ASUS VA249HG или эквивалент</w:t>
                  </w:r>
                </w:p>
              </w:tc>
            </w:tr>
            <w:tr w:rsidR="00CA363E" w14:paraId="6D2ABCE2" w14:textId="77777777" w:rsidTr="00CA363E">
              <w:tc>
                <w:tcPr>
                  <w:tcW w:w="3518" w:type="dxa"/>
                  <w:tcBorders>
                    <w:bottom w:val="single" w:sz="2" w:space="0" w:color="DCDFE5"/>
                  </w:tcBorders>
                  <w:tcMar>
                    <w:top w:w="0" w:type="dxa"/>
                    <w:left w:w="0" w:type="dxa"/>
                    <w:bottom w:w="28" w:type="dxa"/>
                    <w:right w:w="0" w:type="dxa"/>
                  </w:tcMar>
                  <w:vAlign w:val="center"/>
                </w:tcPr>
                <w:p w14:paraId="3B6AAE69" w14:textId="77777777" w:rsidR="00CA363E" w:rsidRDefault="00CA363E" w:rsidP="00CA363E">
                  <w:pPr>
                    <w:pStyle w:val="TableContents"/>
                    <w:rPr>
                      <w:sz w:val="22"/>
                      <w:szCs w:val="22"/>
                    </w:rPr>
                  </w:pPr>
                  <w:r>
                    <w:rPr>
                      <w:sz w:val="22"/>
                      <w:szCs w:val="22"/>
                    </w:rPr>
                    <w:t>Основной цвет корпуса</w:t>
                  </w:r>
                </w:p>
              </w:tc>
              <w:tc>
                <w:tcPr>
                  <w:tcW w:w="4524" w:type="dxa"/>
                  <w:tcBorders>
                    <w:bottom w:val="single" w:sz="2" w:space="0" w:color="DCDFE5"/>
                  </w:tcBorders>
                  <w:tcMar>
                    <w:top w:w="0" w:type="dxa"/>
                    <w:left w:w="0" w:type="dxa"/>
                    <w:bottom w:w="28" w:type="dxa"/>
                    <w:right w:w="0" w:type="dxa"/>
                  </w:tcMar>
                  <w:vAlign w:val="center"/>
                </w:tcPr>
                <w:p w14:paraId="06B1C6F8" w14:textId="77777777" w:rsidR="00CA363E" w:rsidRDefault="00CA363E" w:rsidP="00CA363E">
                  <w:pPr>
                    <w:pStyle w:val="TableContents"/>
                    <w:rPr>
                      <w:sz w:val="22"/>
                      <w:szCs w:val="22"/>
                    </w:rPr>
                  </w:pPr>
                  <w:r>
                    <w:rPr>
                      <w:sz w:val="22"/>
                      <w:szCs w:val="22"/>
                    </w:rPr>
                    <w:t>Черный</w:t>
                  </w:r>
                </w:p>
              </w:tc>
            </w:tr>
            <w:tr w:rsidR="00CA363E" w14:paraId="01FB9D74" w14:textId="77777777" w:rsidTr="00CA363E">
              <w:tc>
                <w:tcPr>
                  <w:tcW w:w="3518" w:type="dxa"/>
                  <w:tcBorders>
                    <w:bottom w:val="single" w:sz="2" w:space="0" w:color="DCDFE5"/>
                  </w:tcBorders>
                  <w:tcMar>
                    <w:top w:w="0" w:type="dxa"/>
                    <w:left w:w="0" w:type="dxa"/>
                    <w:bottom w:w="28" w:type="dxa"/>
                    <w:right w:w="0" w:type="dxa"/>
                  </w:tcMar>
                  <w:vAlign w:val="center"/>
                </w:tcPr>
                <w:p w14:paraId="1B9D0B10" w14:textId="77777777" w:rsidR="00CA363E" w:rsidRDefault="00CA363E" w:rsidP="00CA363E">
                  <w:pPr>
                    <w:pStyle w:val="TableContents"/>
                  </w:pPr>
                  <w:r>
                    <w:rPr>
                      <w:rStyle w:val="StrongEmphasis"/>
                      <w:sz w:val="22"/>
                      <w:szCs w:val="22"/>
                    </w:rPr>
                    <w:t>Основные характеристики экрана</w:t>
                  </w:r>
                </w:p>
              </w:tc>
              <w:tc>
                <w:tcPr>
                  <w:tcW w:w="4524" w:type="dxa"/>
                  <w:tcBorders>
                    <w:bottom w:val="single" w:sz="2" w:space="0" w:color="DCDFE5"/>
                  </w:tcBorders>
                  <w:tcMar>
                    <w:top w:w="0" w:type="dxa"/>
                    <w:left w:w="0" w:type="dxa"/>
                    <w:bottom w:w="28" w:type="dxa"/>
                    <w:right w:w="0" w:type="dxa"/>
                  </w:tcMar>
                  <w:vAlign w:val="center"/>
                </w:tcPr>
                <w:p w14:paraId="72BE1A15" w14:textId="77777777" w:rsidR="00CA363E" w:rsidRDefault="00CA363E" w:rsidP="00CA363E">
                  <w:pPr>
                    <w:pStyle w:val="TableContents"/>
                    <w:rPr>
                      <w:sz w:val="22"/>
                      <w:szCs w:val="22"/>
                    </w:rPr>
                  </w:pPr>
                </w:p>
              </w:tc>
            </w:tr>
            <w:tr w:rsidR="00CA363E" w14:paraId="632D04C0" w14:textId="77777777" w:rsidTr="00CA363E">
              <w:tc>
                <w:tcPr>
                  <w:tcW w:w="3518" w:type="dxa"/>
                  <w:tcBorders>
                    <w:bottom w:val="single" w:sz="2" w:space="0" w:color="DCDFE5"/>
                  </w:tcBorders>
                  <w:tcMar>
                    <w:top w:w="0" w:type="dxa"/>
                    <w:left w:w="0" w:type="dxa"/>
                    <w:bottom w:w="28" w:type="dxa"/>
                    <w:right w:w="0" w:type="dxa"/>
                  </w:tcMar>
                  <w:vAlign w:val="center"/>
                </w:tcPr>
                <w:p w14:paraId="2CD42E81" w14:textId="77777777" w:rsidR="00CA363E" w:rsidRDefault="00CA363E" w:rsidP="00CA363E">
                  <w:pPr>
                    <w:pStyle w:val="TableContents"/>
                    <w:rPr>
                      <w:sz w:val="22"/>
                      <w:szCs w:val="22"/>
                    </w:rPr>
                  </w:pPr>
                  <w:r>
                    <w:rPr>
                      <w:sz w:val="22"/>
                      <w:szCs w:val="22"/>
                    </w:rPr>
                    <w:t>Диагональ экрана</w:t>
                  </w:r>
                </w:p>
              </w:tc>
              <w:tc>
                <w:tcPr>
                  <w:tcW w:w="4524" w:type="dxa"/>
                  <w:tcBorders>
                    <w:bottom w:val="single" w:sz="2" w:space="0" w:color="DCDFE5"/>
                  </w:tcBorders>
                  <w:tcMar>
                    <w:top w:w="0" w:type="dxa"/>
                    <w:left w:w="0" w:type="dxa"/>
                    <w:bottom w:w="28" w:type="dxa"/>
                    <w:right w:w="0" w:type="dxa"/>
                  </w:tcMar>
                  <w:vAlign w:val="center"/>
                </w:tcPr>
                <w:p w14:paraId="6308C9A7" w14:textId="77777777" w:rsidR="00CA363E" w:rsidRDefault="00CA363E" w:rsidP="00CA363E">
                  <w:pPr>
                    <w:pStyle w:val="TableContents"/>
                    <w:rPr>
                      <w:sz w:val="22"/>
                      <w:szCs w:val="22"/>
                    </w:rPr>
                  </w:pPr>
                  <w:r>
                    <w:rPr>
                      <w:sz w:val="22"/>
                      <w:szCs w:val="22"/>
                    </w:rPr>
                    <w:t>Не менее 23.8 дюймов</w:t>
                  </w:r>
                </w:p>
              </w:tc>
            </w:tr>
            <w:tr w:rsidR="00CA363E" w14:paraId="7ACFEBB1" w14:textId="77777777" w:rsidTr="00CA363E">
              <w:tc>
                <w:tcPr>
                  <w:tcW w:w="3518" w:type="dxa"/>
                  <w:tcBorders>
                    <w:bottom w:val="single" w:sz="2" w:space="0" w:color="DCDFE5"/>
                  </w:tcBorders>
                  <w:tcMar>
                    <w:top w:w="0" w:type="dxa"/>
                    <w:left w:w="0" w:type="dxa"/>
                    <w:bottom w:w="28" w:type="dxa"/>
                    <w:right w:w="0" w:type="dxa"/>
                  </w:tcMar>
                  <w:vAlign w:val="center"/>
                </w:tcPr>
                <w:p w14:paraId="511C27F8" w14:textId="77777777" w:rsidR="00CA363E" w:rsidRDefault="00CA363E" w:rsidP="00CA363E">
                  <w:pPr>
                    <w:pStyle w:val="TableContents"/>
                    <w:rPr>
                      <w:sz w:val="22"/>
                      <w:szCs w:val="22"/>
                    </w:rPr>
                  </w:pPr>
                  <w:r>
                    <w:rPr>
                      <w:sz w:val="22"/>
                      <w:szCs w:val="22"/>
                    </w:rPr>
                    <w:t>Разрешение экрана</w:t>
                  </w:r>
                </w:p>
              </w:tc>
              <w:tc>
                <w:tcPr>
                  <w:tcW w:w="4524" w:type="dxa"/>
                  <w:tcBorders>
                    <w:bottom w:val="single" w:sz="2" w:space="0" w:color="DCDFE5"/>
                  </w:tcBorders>
                  <w:tcMar>
                    <w:top w:w="0" w:type="dxa"/>
                    <w:left w:w="0" w:type="dxa"/>
                    <w:bottom w:w="28" w:type="dxa"/>
                    <w:right w:w="0" w:type="dxa"/>
                  </w:tcMar>
                  <w:vAlign w:val="center"/>
                </w:tcPr>
                <w:p w14:paraId="4036365A" w14:textId="77777777" w:rsidR="00CA363E" w:rsidRDefault="00CA363E" w:rsidP="00CA363E">
                  <w:pPr>
                    <w:pStyle w:val="TableContents"/>
                    <w:rPr>
                      <w:sz w:val="22"/>
                      <w:szCs w:val="22"/>
                    </w:rPr>
                  </w:pPr>
                  <w:r>
                    <w:rPr>
                      <w:sz w:val="22"/>
                      <w:szCs w:val="22"/>
                    </w:rPr>
                    <w:t>Не менее 1920x1080 пикселей</w:t>
                  </w:r>
                </w:p>
              </w:tc>
            </w:tr>
            <w:tr w:rsidR="00CA363E" w14:paraId="2706125A" w14:textId="77777777" w:rsidTr="00CA363E">
              <w:tc>
                <w:tcPr>
                  <w:tcW w:w="3518" w:type="dxa"/>
                  <w:tcBorders>
                    <w:bottom w:val="single" w:sz="2" w:space="0" w:color="DCDFE5"/>
                  </w:tcBorders>
                  <w:tcMar>
                    <w:top w:w="0" w:type="dxa"/>
                    <w:left w:w="0" w:type="dxa"/>
                    <w:bottom w:w="28" w:type="dxa"/>
                    <w:right w:w="0" w:type="dxa"/>
                  </w:tcMar>
                  <w:vAlign w:val="center"/>
                </w:tcPr>
                <w:p w14:paraId="1591CCB4" w14:textId="77777777" w:rsidR="00CA363E" w:rsidRDefault="00CA363E" w:rsidP="00CA363E">
                  <w:pPr>
                    <w:pStyle w:val="TableContents"/>
                    <w:rPr>
                      <w:sz w:val="22"/>
                      <w:szCs w:val="22"/>
                    </w:rPr>
                  </w:pPr>
                  <w:r>
                    <w:rPr>
                      <w:sz w:val="22"/>
                      <w:szCs w:val="22"/>
                    </w:rPr>
                    <w:t>Соотношение сторон</w:t>
                  </w:r>
                </w:p>
              </w:tc>
              <w:tc>
                <w:tcPr>
                  <w:tcW w:w="4524" w:type="dxa"/>
                  <w:tcBorders>
                    <w:bottom w:val="single" w:sz="2" w:space="0" w:color="DCDFE5"/>
                  </w:tcBorders>
                  <w:tcMar>
                    <w:top w:w="0" w:type="dxa"/>
                    <w:left w:w="0" w:type="dxa"/>
                    <w:bottom w:w="28" w:type="dxa"/>
                    <w:right w:w="0" w:type="dxa"/>
                  </w:tcMar>
                  <w:vAlign w:val="center"/>
                </w:tcPr>
                <w:p w14:paraId="1566E258" w14:textId="77777777" w:rsidR="00CA363E" w:rsidRDefault="00CA363E" w:rsidP="00CA363E">
                  <w:pPr>
                    <w:pStyle w:val="TableContents"/>
                    <w:rPr>
                      <w:sz w:val="22"/>
                      <w:szCs w:val="22"/>
                    </w:rPr>
                  </w:pPr>
                  <w:r>
                    <w:rPr>
                      <w:sz w:val="22"/>
                      <w:szCs w:val="22"/>
                    </w:rPr>
                    <w:t>16:9</w:t>
                  </w:r>
                </w:p>
              </w:tc>
            </w:tr>
            <w:tr w:rsidR="00CA363E" w14:paraId="1C6DA767" w14:textId="77777777" w:rsidTr="00CA363E">
              <w:tc>
                <w:tcPr>
                  <w:tcW w:w="3518" w:type="dxa"/>
                  <w:tcBorders>
                    <w:bottom w:val="single" w:sz="2" w:space="0" w:color="DCDFE5"/>
                  </w:tcBorders>
                  <w:tcMar>
                    <w:top w:w="0" w:type="dxa"/>
                    <w:left w:w="0" w:type="dxa"/>
                    <w:bottom w:w="28" w:type="dxa"/>
                    <w:right w:w="0" w:type="dxa"/>
                  </w:tcMar>
                  <w:vAlign w:val="center"/>
                </w:tcPr>
                <w:p w14:paraId="2EFACC01" w14:textId="77777777" w:rsidR="00CA363E" w:rsidRDefault="00CA363E" w:rsidP="00CA363E">
                  <w:pPr>
                    <w:pStyle w:val="TableContents"/>
                    <w:rPr>
                      <w:sz w:val="22"/>
                      <w:szCs w:val="22"/>
                    </w:rPr>
                  </w:pPr>
                  <w:r>
                    <w:rPr>
                      <w:sz w:val="22"/>
                      <w:szCs w:val="22"/>
                    </w:rPr>
                    <w:t>Тип матрицы</w:t>
                  </w:r>
                </w:p>
              </w:tc>
              <w:tc>
                <w:tcPr>
                  <w:tcW w:w="4524" w:type="dxa"/>
                  <w:tcBorders>
                    <w:bottom w:val="single" w:sz="2" w:space="0" w:color="DCDFE5"/>
                  </w:tcBorders>
                  <w:tcMar>
                    <w:top w:w="0" w:type="dxa"/>
                    <w:left w:w="0" w:type="dxa"/>
                    <w:bottom w:w="28" w:type="dxa"/>
                    <w:right w:w="0" w:type="dxa"/>
                  </w:tcMar>
                  <w:vAlign w:val="center"/>
                </w:tcPr>
                <w:p w14:paraId="66711CE0" w14:textId="77777777" w:rsidR="00CA363E" w:rsidRDefault="00CA363E" w:rsidP="00CA363E">
                  <w:pPr>
                    <w:pStyle w:val="TableContents"/>
                    <w:rPr>
                      <w:sz w:val="22"/>
                      <w:szCs w:val="22"/>
                    </w:rPr>
                  </w:pPr>
                  <w:r>
                    <w:rPr>
                      <w:sz w:val="22"/>
                      <w:szCs w:val="22"/>
                    </w:rPr>
                    <w:t>IPS или эквивалент</w:t>
                  </w:r>
                </w:p>
              </w:tc>
            </w:tr>
            <w:tr w:rsidR="00CA363E" w14:paraId="012CD37A" w14:textId="77777777" w:rsidTr="00CA363E">
              <w:tc>
                <w:tcPr>
                  <w:tcW w:w="3518" w:type="dxa"/>
                  <w:tcBorders>
                    <w:bottom w:val="single" w:sz="2" w:space="0" w:color="DCDFE5"/>
                  </w:tcBorders>
                  <w:tcMar>
                    <w:top w:w="0" w:type="dxa"/>
                    <w:left w:w="0" w:type="dxa"/>
                    <w:bottom w:w="28" w:type="dxa"/>
                    <w:right w:w="0" w:type="dxa"/>
                  </w:tcMar>
                  <w:vAlign w:val="center"/>
                </w:tcPr>
                <w:p w14:paraId="35BBCEB8" w14:textId="77777777" w:rsidR="00CA363E" w:rsidRDefault="00CA363E" w:rsidP="00CA363E">
                  <w:pPr>
                    <w:pStyle w:val="TableContents"/>
                    <w:rPr>
                      <w:sz w:val="22"/>
                      <w:szCs w:val="22"/>
                    </w:rPr>
                  </w:pPr>
                  <w:r>
                    <w:rPr>
                      <w:sz w:val="22"/>
                      <w:szCs w:val="22"/>
                    </w:rPr>
                    <w:t>Тип подсветки экрана</w:t>
                  </w:r>
                </w:p>
              </w:tc>
              <w:tc>
                <w:tcPr>
                  <w:tcW w:w="4524" w:type="dxa"/>
                  <w:tcBorders>
                    <w:bottom w:val="single" w:sz="2" w:space="0" w:color="DCDFE5"/>
                  </w:tcBorders>
                  <w:tcMar>
                    <w:top w:w="0" w:type="dxa"/>
                    <w:left w:w="0" w:type="dxa"/>
                    <w:bottom w:w="28" w:type="dxa"/>
                    <w:right w:w="0" w:type="dxa"/>
                  </w:tcMar>
                  <w:vAlign w:val="center"/>
                </w:tcPr>
                <w:p w14:paraId="00F63A72" w14:textId="77777777" w:rsidR="00CA363E" w:rsidRDefault="00CA363E" w:rsidP="00CA363E">
                  <w:pPr>
                    <w:pStyle w:val="TableContents"/>
                    <w:rPr>
                      <w:sz w:val="22"/>
                      <w:szCs w:val="22"/>
                    </w:rPr>
                  </w:pPr>
                  <w:r>
                    <w:rPr>
                      <w:sz w:val="22"/>
                      <w:szCs w:val="22"/>
                    </w:rPr>
                    <w:t>WLED или эквивалент</w:t>
                  </w:r>
                </w:p>
              </w:tc>
            </w:tr>
            <w:tr w:rsidR="00CA363E" w14:paraId="3C31C320" w14:textId="77777777" w:rsidTr="00CA363E">
              <w:tc>
                <w:tcPr>
                  <w:tcW w:w="3518" w:type="dxa"/>
                  <w:tcBorders>
                    <w:bottom w:val="single" w:sz="2" w:space="0" w:color="DCDFE5"/>
                  </w:tcBorders>
                  <w:tcMar>
                    <w:top w:w="0" w:type="dxa"/>
                    <w:left w:w="0" w:type="dxa"/>
                    <w:bottom w:w="28" w:type="dxa"/>
                    <w:right w:w="0" w:type="dxa"/>
                  </w:tcMar>
                  <w:vAlign w:val="center"/>
                </w:tcPr>
                <w:p w14:paraId="2FB99B4E" w14:textId="77777777" w:rsidR="00CA363E" w:rsidRDefault="00CA363E" w:rsidP="00CA363E">
                  <w:pPr>
                    <w:pStyle w:val="TableContents"/>
                    <w:rPr>
                      <w:sz w:val="22"/>
                      <w:szCs w:val="22"/>
                    </w:rPr>
                  </w:pPr>
                  <w:r>
                    <w:rPr>
                      <w:sz w:val="22"/>
                      <w:szCs w:val="22"/>
                    </w:rPr>
                    <w:t>Покрытие экрана</w:t>
                  </w:r>
                </w:p>
              </w:tc>
              <w:tc>
                <w:tcPr>
                  <w:tcW w:w="4524" w:type="dxa"/>
                  <w:tcBorders>
                    <w:bottom w:val="single" w:sz="2" w:space="0" w:color="DCDFE5"/>
                  </w:tcBorders>
                  <w:tcMar>
                    <w:top w:w="0" w:type="dxa"/>
                    <w:left w:w="0" w:type="dxa"/>
                    <w:bottom w:w="28" w:type="dxa"/>
                    <w:right w:w="0" w:type="dxa"/>
                  </w:tcMar>
                  <w:vAlign w:val="center"/>
                </w:tcPr>
                <w:p w14:paraId="7E87D636" w14:textId="77777777" w:rsidR="00CA363E" w:rsidRDefault="00CA363E" w:rsidP="00CA363E">
                  <w:pPr>
                    <w:pStyle w:val="TableContents"/>
                    <w:rPr>
                      <w:sz w:val="22"/>
                      <w:szCs w:val="22"/>
                    </w:rPr>
                  </w:pPr>
                  <w:r>
                    <w:rPr>
                      <w:sz w:val="22"/>
                      <w:szCs w:val="22"/>
                    </w:rPr>
                    <w:t>Матовое (антибликовое)</w:t>
                  </w:r>
                </w:p>
              </w:tc>
            </w:tr>
            <w:tr w:rsidR="00CA363E" w14:paraId="468B830F" w14:textId="77777777" w:rsidTr="00CA363E">
              <w:tc>
                <w:tcPr>
                  <w:tcW w:w="3518" w:type="dxa"/>
                  <w:tcBorders>
                    <w:bottom w:val="single" w:sz="2" w:space="0" w:color="DCDFE5"/>
                  </w:tcBorders>
                  <w:tcMar>
                    <w:top w:w="0" w:type="dxa"/>
                    <w:left w:w="0" w:type="dxa"/>
                    <w:bottom w:w="28" w:type="dxa"/>
                    <w:right w:w="0" w:type="dxa"/>
                  </w:tcMar>
                  <w:vAlign w:val="center"/>
                </w:tcPr>
                <w:p w14:paraId="5C177B44" w14:textId="77777777" w:rsidR="00CA363E" w:rsidRDefault="00CA363E" w:rsidP="00CA363E">
                  <w:pPr>
                    <w:pStyle w:val="TableContents"/>
                    <w:rPr>
                      <w:sz w:val="22"/>
                      <w:szCs w:val="22"/>
                    </w:rPr>
                  </w:pPr>
                  <w:r>
                    <w:rPr>
                      <w:sz w:val="22"/>
                      <w:szCs w:val="22"/>
                    </w:rPr>
                    <w:t>Угол обзора по вертикали</w:t>
                  </w:r>
                </w:p>
              </w:tc>
              <w:tc>
                <w:tcPr>
                  <w:tcW w:w="4524" w:type="dxa"/>
                  <w:tcBorders>
                    <w:bottom w:val="single" w:sz="2" w:space="0" w:color="DCDFE5"/>
                  </w:tcBorders>
                  <w:tcMar>
                    <w:top w:w="0" w:type="dxa"/>
                    <w:left w:w="0" w:type="dxa"/>
                    <w:bottom w:w="28" w:type="dxa"/>
                    <w:right w:w="0" w:type="dxa"/>
                  </w:tcMar>
                  <w:vAlign w:val="center"/>
                </w:tcPr>
                <w:p w14:paraId="0BE0B4FA" w14:textId="77777777" w:rsidR="00CA363E" w:rsidRDefault="00CA363E" w:rsidP="00CA363E">
                  <w:pPr>
                    <w:pStyle w:val="TableContents"/>
                    <w:rPr>
                      <w:sz w:val="22"/>
                      <w:szCs w:val="22"/>
                    </w:rPr>
                  </w:pPr>
                  <w:r>
                    <w:rPr>
                      <w:sz w:val="22"/>
                      <w:szCs w:val="22"/>
                    </w:rPr>
                    <w:t>Не менее 178°</w:t>
                  </w:r>
                </w:p>
              </w:tc>
            </w:tr>
            <w:tr w:rsidR="00CA363E" w14:paraId="27FF64BF" w14:textId="77777777" w:rsidTr="00CA363E">
              <w:tc>
                <w:tcPr>
                  <w:tcW w:w="3518" w:type="dxa"/>
                  <w:tcBorders>
                    <w:bottom w:val="single" w:sz="2" w:space="0" w:color="DCDFE5"/>
                  </w:tcBorders>
                  <w:tcMar>
                    <w:top w:w="0" w:type="dxa"/>
                    <w:left w:w="0" w:type="dxa"/>
                    <w:bottom w:w="28" w:type="dxa"/>
                    <w:right w:w="0" w:type="dxa"/>
                  </w:tcMar>
                  <w:vAlign w:val="center"/>
                </w:tcPr>
                <w:p w14:paraId="712F9EAD" w14:textId="77777777" w:rsidR="00CA363E" w:rsidRDefault="00CA363E" w:rsidP="00CA363E">
                  <w:pPr>
                    <w:pStyle w:val="TableContents"/>
                    <w:rPr>
                      <w:sz w:val="22"/>
                      <w:szCs w:val="22"/>
                    </w:rPr>
                  </w:pPr>
                  <w:r>
                    <w:rPr>
                      <w:sz w:val="22"/>
                      <w:szCs w:val="22"/>
                    </w:rPr>
                    <w:t>Угол обзора по горизонтали</w:t>
                  </w:r>
                </w:p>
              </w:tc>
              <w:tc>
                <w:tcPr>
                  <w:tcW w:w="4524" w:type="dxa"/>
                  <w:tcBorders>
                    <w:bottom w:val="single" w:sz="2" w:space="0" w:color="DCDFE5"/>
                  </w:tcBorders>
                  <w:tcMar>
                    <w:top w:w="0" w:type="dxa"/>
                    <w:left w:w="0" w:type="dxa"/>
                    <w:bottom w:w="28" w:type="dxa"/>
                    <w:right w:w="0" w:type="dxa"/>
                  </w:tcMar>
                  <w:vAlign w:val="center"/>
                </w:tcPr>
                <w:p w14:paraId="4AE756F2" w14:textId="77777777" w:rsidR="00CA363E" w:rsidRDefault="00CA363E" w:rsidP="00CA363E">
                  <w:pPr>
                    <w:pStyle w:val="TableContents"/>
                    <w:rPr>
                      <w:sz w:val="22"/>
                      <w:szCs w:val="22"/>
                    </w:rPr>
                  </w:pPr>
                  <w:r>
                    <w:rPr>
                      <w:sz w:val="22"/>
                      <w:szCs w:val="22"/>
                    </w:rPr>
                    <w:t>Не менее 178°</w:t>
                  </w:r>
                </w:p>
              </w:tc>
            </w:tr>
            <w:tr w:rsidR="00CA363E" w14:paraId="55B166B3" w14:textId="77777777" w:rsidTr="00CA363E">
              <w:tc>
                <w:tcPr>
                  <w:tcW w:w="3518" w:type="dxa"/>
                  <w:tcBorders>
                    <w:bottom w:val="single" w:sz="2" w:space="0" w:color="DCDFE5"/>
                  </w:tcBorders>
                  <w:tcMar>
                    <w:top w:w="0" w:type="dxa"/>
                    <w:left w:w="0" w:type="dxa"/>
                    <w:bottom w:w="28" w:type="dxa"/>
                    <w:right w:w="0" w:type="dxa"/>
                  </w:tcMar>
                  <w:vAlign w:val="center"/>
                </w:tcPr>
                <w:p w14:paraId="0BC8BD45" w14:textId="77777777" w:rsidR="00CA363E" w:rsidRDefault="00CA363E" w:rsidP="00CA363E">
                  <w:pPr>
                    <w:pStyle w:val="TableContents"/>
                  </w:pPr>
                  <w:r>
                    <w:rPr>
                      <w:rStyle w:val="StrongEmphasis"/>
                      <w:sz w:val="22"/>
                      <w:szCs w:val="22"/>
                    </w:rPr>
                    <w:t>Технические параметры экрана</w:t>
                  </w:r>
                </w:p>
              </w:tc>
              <w:tc>
                <w:tcPr>
                  <w:tcW w:w="4524" w:type="dxa"/>
                  <w:tcBorders>
                    <w:bottom w:val="single" w:sz="2" w:space="0" w:color="DCDFE5"/>
                  </w:tcBorders>
                  <w:tcMar>
                    <w:top w:w="0" w:type="dxa"/>
                    <w:left w:w="0" w:type="dxa"/>
                    <w:bottom w:w="28" w:type="dxa"/>
                    <w:right w:w="0" w:type="dxa"/>
                  </w:tcMar>
                  <w:vAlign w:val="center"/>
                </w:tcPr>
                <w:p w14:paraId="2F11B74A" w14:textId="77777777" w:rsidR="00CA363E" w:rsidRDefault="00CA363E" w:rsidP="00CA363E">
                  <w:pPr>
                    <w:pStyle w:val="TableContents"/>
                    <w:rPr>
                      <w:sz w:val="22"/>
                      <w:szCs w:val="22"/>
                    </w:rPr>
                  </w:pPr>
                </w:p>
              </w:tc>
            </w:tr>
            <w:tr w:rsidR="00CA363E" w14:paraId="374EE0A1" w14:textId="77777777" w:rsidTr="00CA363E">
              <w:tc>
                <w:tcPr>
                  <w:tcW w:w="3518" w:type="dxa"/>
                  <w:tcBorders>
                    <w:bottom w:val="single" w:sz="2" w:space="0" w:color="DCDFE5"/>
                  </w:tcBorders>
                  <w:tcMar>
                    <w:top w:w="0" w:type="dxa"/>
                    <w:left w:w="0" w:type="dxa"/>
                    <w:bottom w:w="28" w:type="dxa"/>
                    <w:right w:w="0" w:type="dxa"/>
                  </w:tcMar>
                  <w:vAlign w:val="center"/>
                </w:tcPr>
                <w:p w14:paraId="11BDD28C" w14:textId="77777777" w:rsidR="00CA363E" w:rsidRDefault="00CA363E" w:rsidP="00CA363E">
                  <w:pPr>
                    <w:pStyle w:val="TableContents"/>
                    <w:rPr>
                      <w:sz w:val="22"/>
                      <w:szCs w:val="22"/>
                    </w:rPr>
                  </w:pPr>
                  <w:r>
                    <w:rPr>
                      <w:sz w:val="22"/>
                      <w:szCs w:val="22"/>
                    </w:rPr>
                    <w:t>Количество отображаемых цветов</w:t>
                  </w:r>
                </w:p>
              </w:tc>
              <w:tc>
                <w:tcPr>
                  <w:tcW w:w="4524" w:type="dxa"/>
                  <w:tcBorders>
                    <w:bottom w:val="single" w:sz="2" w:space="0" w:color="DCDFE5"/>
                  </w:tcBorders>
                  <w:tcMar>
                    <w:top w:w="0" w:type="dxa"/>
                    <w:left w:w="0" w:type="dxa"/>
                    <w:bottom w:w="28" w:type="dxa"/>
                    <w:right w:w="0" w:type="dxa"/>
                  </w:tcMar>
                  <w:vAlign w:val="center"/>
                </w:tcPr>
                <w:p w14:paraId="3A42FF74" w14:textId="77777777" w:rsidR="00CA363E" w:rsidRDefault="00CA363E" w:rsidP="00CA363E">
                  <w:pPr>
                    <w:pStyle w:val="TableContents"/>
                    <w:rPr>
                      <w:sz w:val="22"/>
                      <w:szCs w:val="22"/>
                    </w:rPr>
                  </w:pPr>
                  <w:r>
                    <w:rPr>
                      <w:sz w:val="22"/>
                      <w:szCs w:val="22"/>
                    </w:rPr>
                    <w:t>Не менее 16.7 млн.</w:t>
                  </w:r>
                </w:p>
              </w:tc>
            </w:tr>
            <w:tr w:rsidR="00CA363E" w14:paraId="5E5B92F6" w14:textId="77777777" w:rsidTr="00CA363E">
              <w:tc>
                <w:tcPr>
                  <w:tcW w:w="3518" w:type="dxa"/>
                  <w:tcBorders>
                    <w:bottom w:val="single" w:sz="2" w:space="0" w:color="DCDFE5"/>
                  </w:tcBorders>
                  <w:tcMar>
                    <w:top w:w="0" w:type="dxa"/>
                    <w:left w:w="0" w:type="dxa"/>
                    <w:bottom w:w="28" w:type="dxa"/>
                    <w:right w:w="0" w:type="dxa"/>
                  </w:tcMar>
                  <w:vAlign w:val="center"/>
                </w:tcPr>
                <w:p w14:paraId="680C5202" w14:textId="77777777" w:rsidR="00CA363E" w:rsidRDefault="00CA363E" w:rsidP="00CA363E">
                  <w:pPr>
                    <w:pStyle w:val="TableContents"/>
                    <w:rPr>
                      <w:sz w:val="22"/>
                      <w:szCs w:val="22"/>
                    </w:rPr>
                  </w:pPr>
                  <w:r>
                    <w:rPr>
                      <w:sz w:val="22"/>
                      <w:szCs w:val="22"/>
                    </w:rPr>
                    <w:t>Цветовой охват</w:t>
                  </w:r>
                </w:p>
              </w:tc>
              <w:tc>
                <w:tcPr>
                  <w:tcW w:w="4524" w:type="dxa"/>
                  <w:tcBorders>
                    <w:bottom w:val="single" w:sz="2" w:space="0" w:color="DCDFE5"/>
                  </w:tcBorders>
                  <w:tcMar>
                    <w:top w:w="0" w:type="dxa"/>
                    <w:left w:w="0" w:type="dxa"/>
                    <w:bottom w:w="28" w:type="dxa"/>
                    <w:right w:w="0" w:type="dxa"/>
                  </w:tcMar>
                  <w:vAlign w:val="center"/>
                </w:tcPr>
                <w:p w14:paraId="3BB3088B" w14:textId="77777777" w:rsidR="00CA363E" w:rsidRDefault="00CA363E" w:rsidP="00CA363E">
                  <w:pPr>
                    <w:pStyle w:val="TableContents"/>
                    <w:rPr>
                      <w:sz w:val="22"/>
                      <w:szCs w:val="22"/>
                    </w:rPr>
                  </w:pPr>
                  <w:r>
                    <w:rPr>
                      <w:sz w:val="22"/>
                      <w:szCs w:val="22"/>
                    </w:rPr>
                    <w:t xml:space="preserve">Не менее 72% NTSC или не менее 99% </w:t>
                  </w:r>
                  <w:proofErr w:type="spellStart"/>
                  <w:r>
                    <w:rPr>
                      <w:sz w:val="22"/>
                      <w:szCs w:val="22"/>
                    </w:rPr>
                    <w:t>sRGB</w:t>
                  </w:r>
                  <w:proofErr w:type="spellEnd"/>
                </w:p>
              </w:tc>
            </w:tr>
            <w:tr w:rsidR="00CA363E" w14:paraId="17E24228" w14:textId="77777777" w:rsidTr="00CA363E">
              <w:tc>
                <w:tcPr>
                  <w:tcW w:w="3518" w:type="dxa"/>
                  <w:tcBorders>
                    <w:bottom w:val="single" w:sz="2" w:space="0" w:color="DCDFE5"/>
                  </w:tcBorders>
                  <w:tcMar>
                    <w:top w:w="0" w:type="dxa"/>
                    <w:left w:w="0" w:type="dxa"/>
                    <w:bottom w:w="28" w:type="dxa"/>
                    <w:right w:w="0" w:type="dxa"/>
                  </w:tcMar>
                  <w:vAlign w:val="center"/>
                </w:tcPr>
                <w:p w14:paraId="7A21D8BB" w14:textId="77777777" w:rsidR="00CA363E" w:rsidRDefault="00CA363E" w:rsidP="00CA363E">
                  <w:pPr>
                    <w:pStyle w:val="TableContents"/>
                    <w:rPr>
                      <w:sz w:val="22"/>
                      <w:szCs w:val="22"/>
                    </w:rPr>
                  </w:pPr>
                  <w:r>
                    <w:rPr>
                      <w:sz w:val="22"/>
                      <w:szCs w:val="22"/>
                    </w:rPr>
                    <w:t>Яркость</w:t>
                  </w:r>
                </w:p>
              </w:tc>
              <w:tc>
                <w:tcPr>
                  <w:tcW w:w="4524" w:type="dxa"/>
                  <w:tcBorders>
                    <w:bottom w:val="single" w:sz="2" w:space="0" w:color="DCDFE5"/>
                  </w:tcBorders>
                  <w:tcMar>
                    <w:top w:w="0" w:type="dxa"/>
                    <w:left w:w="0" w:type="dxa"/>
                    <w:bottom w:w="28" w:type="dxa"/>
                    <w:right w:w="0" w:type="dxa"/>
                  </w:tcMar>
                  <w:vAlign w:val="center"/>
                </w:tcPr>
                <w:p w14:paraId="7F847750" w14:textId="77777777" w:rsidR="00CA363E" w:rsidRDefault="00CA363E" w:rsidP="00CA363E">
                  <w:pPr>
                    <w:pStyle w:val="TableContents"/>
                    <w:rPr>
                      <w:sz w:val="22"/>
                      <w:szCs w:val="22"/>
                    </w:rPr>
                  </w:pPr>
                  <w:r>
                    <w:rPr>
                      <w:sz w:val="22"/>
                      <w:szCs w:val="22"/>
                    </w:rPr>
                    <w:t>Не менее 300 Кд/м²</w:t>
                  </w:r>
                </w:p>
              </w:tc>
            </w:tr>
            <w:tr w:rsidR="00CA363E" w14:paraId="3B393996" w14:textId="77777777" w:rsidTr="00CA363E">
              <w:tc>
                <w:tcPr>
                  <w:tcW w:w="3518" w:type="dxa"/>
                  <w:tcBorders>
                    <w:bottom w:val="single" w:sz="2" w:space="0" w:color="DCDFE5"/>
                  </w:tcBorders>
                  <w:tcMar>
                    <w:top w:w="0" w:type="dxa"/>
                    <w:left w:w="0" w:type="dxa"/>
                    <w:bottom w:w="28" w:type="dxa"/>
                    <w:right w:w="0" w:type="dxa"/>
                  </w:tcMar>
                  <w:vAlign w:val="center"/>
                </w:tcPr>
                <w:p w14:paraId="5E10C961" w14:textId="77777777" w:rsidR="00CA363E" w:rsidRDefault="00CA363E" w:rsidP="00CA363E">
                  <w:pPr>
                    <w:pStyle w:val="TableContents"/>
                    <w:rPr>
                      <w:sz w:val="22"/>
                      <w:szCs w:val="22"/>
                    </w:rPr>
                  </w:pPr>
                  <w:r>
                    <w:rPr>
                      <w:sz w:val="22"/>
                      <w:szCs w:val="22"/>
                    </w:rPr>
                    <w:t>Статическая контрастность</w:t>
                  </w:r>
                </w:p>
              </w:tc>
              <w:tc>
                <w:tcPr>
                  <w:tcW w:w="4524" w:type="dxa"/>
                  <w:tcBorders>
                    <w:bottom w:val="single" w:sz="2" w:space="0" w:color="DCDFE5"/>
                  </w:tcBorders>
                  <w:tcMar>
                    <w:top w:w="0" w:type="dxa"/>
                    <w:left w:w="0" w:type="dxa"/>
                    <w:bottom w:w="28" w:type="dxa"/>
                    <w:right w:w="0" w:type="dxa"/>
                  </w:tcMar>
                  <w:vAlign w:val="center"/>
                </w:tcPr>
                <w:p w14:paraId="450A67B4" w14:textId="77777777" w:rsidR="00CA363E" w:rsidRDefault="00CA363E" w:rsidP="00CA363E">
                  <w:pPr>
                    <w:pStyle w:val="TableContents"/>
                    <w:rPr>
                      <w:sz w:val="22"/>
                      <w:szCs w:val="22"/>
                    </w:rPr>
                  </w:pPr>
                  <w:r>
                    <w:rPr>
                      <w:sz w:val="22"/>
                      <w:szCs w:val="22"/>
                    </w:rPr>
                    <w:t>Не менее 1500:1</w:t>
                  </w:r>
                </w:p>
              </w:tc>
            </w:tr>
            <w:tr w:rsidR="00CA363E" w14:paraId="790F1E2E" w14:textId="77777777" w:rsidTr="00CA363E">
              <w:tc>
                <w:tcPr>
                  <w:tcW w:w="3518" w:type="dxa"/>
                  <w:tcBorders>
                    <w:bottom w:val="single" w:sz="2" w:space="0" w:color="DCDFE5"/>
                  </w:tcBorders>
                  <w:tcMar>
                    <w:top w:w="0" w:type="dxa"/>
                    <w:left w:w="0" w:type="dxa"/>
                    <w:bottom w:w="28" w:type="dxa"/>
                    <w:right w:w="0" w:type="dxa"/>
                  </w:tcMar>
                  <w:vAlign w:val="center"/>
                </w:tcPr>
                <w:p w14:paraId="1D62F720" w14:textId="77777777" w:rsidR="00CA363E" w:rsidRDefault="00CA363E" w:rsidP="00CA363E">
                  <w:pPr>
                    <w:pStyle w:val="TableContents"/>
                    <w:rPr>
                      <w:sz w:val="22"/>
                      <w:szCs w:val="22"/>
                    </w:rPr>
                  </w:pPr>
                  <w:r>
                    <w:rPr>
                      <w:sz w:val="22"/>
                      <w:szCs w:val="22"/>
                    </w:rPr>
                    <w:t>Время отклика пикселя (MPRT)</w:t>
                  </w:r>
                </w:p>
              </w:tc>
              <w:tc>
                <w:tcPr>
                  <w:tcW w:w="4524" w:type="dxa"/>
                  <w:tcBorders>
                    <w:bottom w:val="single" w:sz="2" w:space="0" w:color="DCDFE5"/>
                  </w:tcBorders>
                  <w:tcMar>
                    <w:top w:w="0" w:type="dxa"/>
                    <w:left w:w="0" w:type="dxa"/>
                    <w:bottom w:w="28" w:type="dxa"/>
                    <w:right w:w="0" w:type="dxa"/>
                  </w:tcMar>
                  <w:vAlign w:val="center"/>
                </w:tcPr>
                <w:p w14:paraId="78AF52F9" w14:textId="77777777" w:rsidR="00CA363E" w:rsidRDefault="00CA363E" w:rsidP="00CA363E">
                  <w:pPr>
                    <w:pStyle w:val="TableContents"/>
                    <w:rPr>
                      <w:sz w:val="22"/>
                      <w:szCs w:val="22"/>
                    </w:rPr>
                  </w:pPr>
                  <w:r>
                    <w:rPr>
                      <w:sz w:val="22"/>
                      <w:szCs w:val="22"/>
                    </w:rPr>
                    <w:t xml:space="preserve">Не более 1 </w:t>
                  </w:r>
                  <w:proofErr w:type="spellStart"/>
                  <w:r>
                    <w:rPr>
                      <w:sz w:val="22"/>
                      <w:szCs w:val="22"/>
                    </w:rPr>
                    <w:t>мс</w:t>
                  </w:r>
                  <w:proofErr w:type="spellEnd"/>
                </w:p>
              </w:tc>
            </w:tr>
            <w:tr w:rsidR="00CA363E" w14:paraId="5D2A3615" w14:textId="77777777" w:rsidTr="00CA363E">
              <w:tc>
                <w:tcPr>
                  <w:tcW w:w="3518" w:type="dxa"/>
                  <w:tcBorders>
                    <w:bottom w:val="single" w:sz="2" w:space="0" w:color="DCDFE5"/>
                  </w:tcBorders>
                  <w:tcMar>
                    <w:top w:w="0" w:type="dxa"/>
                    <w:left w:w="0" w:type="dxa"/>
                    <w:bottom w:w="28" w:type="dxa"/>
                    <w:right w:w="0" w:type="dxa"/>
                  </w:tcMar>
                  <w:vAlign w:val="center"/>
                </w:tcPr>
                <w:p w14:paraId="5405B123" w14:textId="77777777" w:rsidR="00CA363E" w:rsidRDefault="00CA363E" w:rsidP="00CA363E">
                  <w:pPr>
                    <w:pStyle w:val="TableContents"/>
                    <w:rPr>
                      <w:sz w:val="22"/>
                      <w:szCs w:val="22"/>
                    </w:rPr>
                  </w:pPr>
                  <w:r>
                    <w:rPr>
                      <w:sz w:val="22"/>
                      <w:szCs w:val="22"/>
                    </w:rPr>
                    <w:t>Максимальная частота обновления</w:t>
                  </w:r>
                </w:p>
              </w:tc>
              <w:tc>
                <w:tcPr>
                  <w:tcW w:w="4524" w:type="dxa"/>
                  <w:tcBorders>
                    <w:bottom w:val="single" w:sz="2" w:space="0" w:color="DCDFE5"/>
                  </w:tcBorders>
                  <w:tcMar>
                    <w:top w:w="0" w:type="dxa"/>
                    <w:left w:w="0" w:type="dxa"/>
                    <w:bottom w:w="28" w:type="dxa"/>
                    <w:right w:w="0" w:type="dxa"/>
                  </w:tcMar>
                  <w:vAlign w:val="center"/>
                </w:tcPr>
                <w:p w14:paraId="7969713D" w14:textId="77777777" w:rsidR="00CA363E" w:rsidRDefault="00CA363E" w:rsidP="00CA363E">
                  <w:pPr>
                    <w:pStyle w:val="TableContents"/>
                    <w:rPr>
                      <w:sz w:val="22"/>
                      <w:szCs w:val="22"/>
                    </w:rPr>
                  </w:pPr>
                  <w:r>
                    <w:rPr>
                      <w:sz w:val="22"/>
                      <w:szCs w:val="22"/>
                    </w:rPr>
                    <w:t>Не менее 120 Гц</w:t>
                  </w:r>
                </w:p>
              </w:tc>
            </w:tr>
            <w:tr w:rsidR="00CA363E" w14:paraId="568C6AF9" w14:textId="77777777" w:rsidTr="00CA363E">
              <w:tc>
                <w:tcPr>
                  <w:tcW w:w="3518" w:type="dxa"/>
                  <w:tcBorders>
                    <w:bottom w:val="single" w:sz="2" w:space="0" w:color="DCDFE5"/>
                  </w:tcBorders>
                  <w:tcMar>
                    <w:top w:w="0" w:type="dxa"/>
                    <w:left w:w="0" w:type="dxa"/>
                    <w:bottom w:w="28" w:type="dxa"/>
                    <w:right w:w="0" w:type="dxa"/>
                  </w:tcMar>
                  <w:vAlign w:val="center"/>
                </w:tcPr>
                <w:p w14:paraId="3769A676" w14:textId="77777777" w:rsidR="00CA363E" w:rsidRDefault="00CA363E" w:rsidP="00CA363E">
                  <w:pPr>
                    <w:pStyle w:val="TableContents"/>
                    <w:rPr>
                      <w:sz w:val="22"/>
                      <w:szCs w:val="22"/>
                    </w:rPr>
                  </w:pPr>
                  <w:r>
                    <w:rPr>
                      <w:sz w:val="22"/>
                      <w:szCs w:val="22"/>
                    </w:rPr>
                    <w:t>Плотность пикселей</w:t>
                  </w:r>
                </w:p>
              </w:tc>
              <w:tc>
                <w:tcPr>
                  <w:tcW w:w="4524" w:type="dxa"/>
                  <w:tcBorders>
                    <w:bottom w:val="single" w:sz="2" w:space="0" w:color="DCDFE5"/>
                  </w:tcBorders>
                  <w:tcMar>
                    <w:top w:w="0" w:type="dxa"/>
                    <w:left w:w="0" w:type="dxa"/>
                    <w:bottom w:w="28" w:type="dxa"/>
                    <w:right w:w="0" w:type="dxa"/>
                  </w:tcMar>
                  <w:vAlign w:val="center"/>
                </w:tcPr>
                <w:p w14:paraId="6B23C6BF" w14:textId="77777777" w:rsidR="00CA363E" w:rsidRDefault="00CA363E" w:rsidP="00CA363E">
                  <w:pPr>
                    <w:pStyle w:val="TableContents"/>
                    <w:rPr>
                      <w:sz w:val="22"/>
                      <w:szCs w:val="22"/>
                    </w:rPr>
                  </w:pPr>
                  <w:r>
                    <w:rPr>
                      <w:sz w:val="22"/>
                      <w:szCs w:val="22"/>
                    </w:rPr>
                    <w:t xml:space="preserve">Не менее 92 </w:t>
                  </w:r>
                  <w:proofErr w:type="spellStart"/>
                  <w:r>
                    <w:rPr>
                      <w:sz w:val="22"/>
                      <w:szCs w:val="22"/>
                    </w:rPr>
                    <w:t>ppi</w:t>
                  </w:r>
                  <w:proofErr w:type="spellEnd"/>
                </w:p>
              </w:tc>
            </w:tr>
            <w:tr w:rsidR="00CA363E" w14:paraId="178CA3C4" w14:textId="77777777" w:rsidTr="00CA363E">
              <w:tc>
                <w:tcPr>
                  <w:tcW w:w="3518" w:type="dxa"/>
                  <w:tcBorders>
                    <w:bottom w:val="single" w:sz="2" w:space="0" w:color="DCDFE5"/>
                  </w:tcBorders>
                  <w:tcMar>
                    <w:top w:w="0" w:type="dxa"/>
                    <w:left w:w="0" w:type="dxa"/>
                    <w:bottom w:w="28" w:type="dxa"/>
                    <w:right w:w="0" w:type="dxa"/>
                  </w:tcMar>
                  <w:vAlign w:val="center"/>
                </w:tcPr>
                <w:p w14:paraId="63F0A759" w14:textId="77777777" w:rsidR="00CA363E" w:rsidRDefault="00CA363E" w:rsidP="00CA363E">
                  <w:pPr>
                    <w:pStyle w:val="TableContents"/>
                    <w:rPr>
                      <w:sz w:val="22"/>
                      <w:szCs w:val="22"/>
                    </w:rPr>
                  </w:pPr>
                  <w:r>
                    <w:rPr>
                      <w:sz w:val="22"/>
                      <w:szCs w:val="22"/>
                    </w:rPr>
                    <w:t>Технология динамического обновления</w:t>
                  </w:r>
                </w:p>
              </w:tc>
              <w:tc>
                <w:tcPr>
                  <w:tcW w:w="4524" w:type="dxa"/>
                  <w:tcBorders>
                    <w:bottom w:val="single" w:sz="2" w:space="0" w:color="DCDFE5"/>
                  </w:tcBorders>
                  <w:tcMar>
                    <w:top w:w="0" w:type="dxa"/>
                    <w:left w:w="0" w:type="dxa"/>
                    <w:bottom w:w="28" w:type="dxa"/>
                    <w:right w:w="0" w:type="dxa"/>
                  </w:tcMar>
                  <w:vAlign w:val="center"/>
                </w:tcPr>
                <w:p w14:paraId="2250F9D2" w14:textId="77777777" w:rsidR="00CA363E" w:rsidRDefault="00CA363E" w:rsidP="00CA363E">
                  <w:pPr>
                    <w:pStyle w:val="TableContents"/>
                    <w:rPr>
                      <w:sz w:val="22"/>
                      <w:szCs w:val="22"/>
                    </w:rPr>
                  </w:pPr>
                  <w:r>
                    <w:rPr>
                      <w:sz w:val="22"/>
                      <w:szCs w:val="22"/>
                    </w:rPr>
                    <w:t xml:space="preserve">Наличие поддержки </w:t>
                  </w:r>
                  <w:proofErr w:type="spellStart"/>
                  <w:r>
                    <w:rPr>
                      <w:sz w:val="22"/>
                      <w:szCs w:val="22"/>
                    </w:rPr>
                    <w:t>Adaptive-Sync</w:t>
                  </w:r>
                  <w:proofErr w:type="spellEnd"/>
                  <w:r>
                    <w:rPr>
                      <w:sz w:val="22"/>
                      <w:szCs w:val="22"/>
                    </w:rPr>
                    <w:t xml:space="preserve"> или эквивалент</w:t>
                  </w:r>
                </w:p>
              </w:tc>
            </w:tr>
            <w:tr w:rsidR="00CA363E" w14:paraId="5EFE078A" w14:textId="77777777" w:rsidTr="00CA363E">
              <w:tc>
                <w:tcPr>
                  <w:tcW w:w="3518" w:type="dxa"/>
                  <w:tcBorders>
                    <w:bottom w:val="single" w:sz="2" w:space="0" w:color="DCDFE5"/>
                  </w:tcBorders>
                  <w:tcMar>
                    <w:top w:w="0" w:type="dxa"/>
                    <w:left w:w="0" w:type="dxa"/>
                    <w:bottom w:w="28" w:type="dxa"/>
                    <w:right w:w="0" w:type="dxa"/>
                  </w:tcMar>
                  <w:vAlign w:val="center"/>
                </w:tcPr>
                <w:p w14:paraId="09734BB5" w14:textId="77777777" w:rsidR="00CA363E" w:rsidRDefault="00CA363E" w:rsidP="00CA363E">
                  <w:pPr>
                    <w:pStyle w:val="TableContents"/>
                  </w:pPr>
                  <w:r>
                    <w:rPr>
                      <w:rStyle w:val="StrongEmphasis"/>
                      <w:sz w:val="22"/>
                      <w:szCs w:val="22"/>
                    </w:rPr>
                    <w:t>Интерфейсы и разъемы</w:t>
                  </w:r>
                </w:p>
              </w:tc>
              <w:tc>
                <w:tcPr>
                  <w:tcW w:w="4524" w:type="dxa"/>
                  <w:tcBorders>
                    <w:bottom w:val="single" w:sz="2" w:space="0" w:color="DCDFE5"/>
                  </w:tcBorders>
                  <w:tcMar>
                    <w:top w:w="0" w:type="dxa"/>
                    <w:left w:w="0" w:type="dxa"/>
                    <w:bottom w:w="28" w:type="dxa"/>
                    <w:right w:w="0" w:type="dxa"/>
                  </w:tcMar>
                  <w:vAlign w:val="center"/>
                </w:tcPr>
                <w:p w14:paraId="272C0665" w14:textId="77777777" w:rsidR="00CA363E" w:rsidRDefault="00CA363E" w:rsidP="00CA363E">
                  <w:pPr>
                    <w:pStyle w:val="TableContents"/>
                    <w:rPr>
                      <w:sz w:val="22"/>
                      <w:szCs w:val="22"/>
                    </w:rPr>
                  </w:pPr>
                </w:p>
              </w:tc>
            </w:tr>
            <w:tr w:rsidR="00CA363E" w14:paraId="2C400191" w14:textId="77777777" w:rsidTr="00CA363E">
              <w:tc>
                <w:tcPr>
                  <w:tcW w:w="3518" w:type="dxa"/>
                  <w:tcBorders>
                    <w:bottom w:val="single" w:sz="2" w:space="0" w:color="DCDFE5"/>
                  </w:tcBorders>
                  <w:tcMar>
                    <w:top w:w="0" w:type="dxa"/>
                    <w:left w:w="0" w:type="dxa"/>
                    <w:bottom w:w="28" w:type="dxa"/>
                    <w:right w:w="0" w:type="dxa"/>
                  </w:tcMar>
                  <w:vAlign w:val="center"/>
                </w:tcPr>
                <w:p w14:paraId="52741179" w14:textId="77777777" w:rsidR="00CA363E" w:rsidRDefault="00CA363E" w:rsidP="00CA363E">
                  <w:pPr>
                    <w:pStyle w:val="TableContents"/>
                    <w:rPr>
                      <w:sz w:val="22"/>
                      <w:szCs w:val="22"/>
                    </w:rPr>
                  </w:pPr>
                  <w:proofErr w:type="spellStart"/>
                  <w:r>
                    <w:rPr>
                      <w:sz w:val="22"/>
                      <w:szCs w:val="22"/>
                    </w:rPr>
                    <w:t>Видеоразъемы</w:t>
                  </w:r>
                  <w:proofErr w:type="spellEnd"/>
                </w:p>
              </w:tc>
              <w:tc>
                <w:tcPr>
                  <w:tcW w:w="4524" w:type="dxa"/>
                  <w:tcBorders>
                    <w:bottom w:val="single" w:sz="2" w:space="0" w:color="DCDFE5"/>
                  </w:tcBorders>
                  <w:tcMar>
                    <w:top w:w="0" w:type="dxa"/>
                    <w:left w:w="0" w:type="dxa"/>
                    <w:bottom w:w="28" w:type="dxa"/>
                    <w:right w:w="0" w:type="dxa"/>
                  </w:tcMar>
                  <w:vAlign w:val="center"/>
                </w:tcPr>
                <w:p w14:paraId="49CF2EB7" w14:textId="77777777" w:rsidR="00CA363E" w:rsidRDefault="00CA363E" w:rsidP="00CA363E">
                  <w:pPr>
                    <w:pStyle w:val="TableContents"/>
                    <w:rPr>
                      <w:sz w:val="22"/>
                      <w:szCs w:val="22"/>
                    </w:rPr>
                  </w:pPr>
                  <w:r>
                    <w:rPr>
                      <w:sz w:val="22"/>
                      <w:szCs w:val="22"/>
                    </w:rPr>
                    <w:t>Наличие HDMI (версии не ниже 1.4) — не менее 1 шт., наличие VGA (D-</w:t>
                  </w:r>
                  <w:proofErr w:type="spellStart"/>
                  <w:r>
                    <w:rPr>
                      <w:sz w:val="22"/>
                      <w:szCs w:val="22"/>
                    </w:rPr>
                    <w:t>Sub</w:t>
                  </w:r>
                  <w:proofErr w:type="spellEnd"/>
                  <w:r>
                    <w:rPr>
                      <w:sz w:val="22"/>
                      <w:szCs w:val="22"/>
                    </w:rPr>
                    <w:t>) — не менее 1 шт.</w:t>
                  </w:r>
                </w:p>
              </w:tc>
            </w:tr>
            <w:tr w:rsidR="00CA363E" w14:paraId="67012765" w14:textId="77777777" w:rsidTr="00CA363E">
              <w:tc>
                <w:tcPr>
                  <w:tcW w:w="3518" w:type="dxa"/>
                  <w:tcBorders>
                    <w:bottom w:val="single" w:sz="2" w:space="0" w:color="DCDFE5"/>
                  </w:tcBorders>
                  <w:tcMar>
                    <w:top w:w="0" w:type="dxa"/>
                    <w:left w:w="0" w:type="dxa"/>
                    <w:bottom w:w="28" w:type="dxa"/>
                    <w:right w:w="0" w:type="dxa"/>
                  </w:tcMar>
                  <w:vAlign w:val="center"/>
                </w:tcPr>
                <w:p w14:paraId="2E88DE69" w14:textId="77777777" w:rsidR="00CA363E" w:rsidRDefault="00CA363E" w:rsidP="00CA363E">
                  <w:pPr>
                    <w:pStyle w:val="TableContents"/>
                    <w:rPr>
                      <w:sz w:val="22"/>
                      <w:szCs w:val="22"/>
                    </w:rPr>
                  </w:pPr>
                  <w:proofErr w:type="spellStart"/>
                  <w:r>
                    <w:rPr>
                      <w:sz w:val="22"/>
                      <w:szCs w:val="22"/>
                    </w:rPr>
                    <w:t>Аудиоразъемы</w:t>
                  </w:r>
                  <w:proofErr w:type="spellEnd"/>
                </w:p>
              </w:tc>
              <w:tc>
                <w:tcPr>
                  <w:tcW w:w="4524" w:type="dxa"/>
                  <w:tcBorders>
                    <w:bottom w:val="single" w:sz="2" w:space="0" w:color="DCDFE5"/>
                  </w:tcBorders>
                  <w:tcMar>
                    <w:top w:w="0" w:type="dxa"/>
                    <w:left w:w="0" w:type="dxa"/>
                    <w:bottom w:w="28" w:type="dxa"/>
                    <w:right w:w="0" w:type="dxa"/>
                  </w:tcMar>
                  <w:vAlign w:val="center"/>
                </w:tcPr>
                <w:p w14:paraId="53C9279A" w14:textId="77777777" w:rsidR="00CA363E" w:rsidRDefault="00CA363E" w:rsidP="00CA363E">
                  <w:pPr>
                    <w:pStyle w:val="TableContents"/>
                    <w:rPr>
                      <w:sz w:val="22"/>
                      <w:szCs w:val="22"/>
                    </w:rPr>
                  </w:pPr>
                  <w:r>
                    <w:rPr>
                      <w:sz w:val="22"/>
                      <w:szCs w:val="22"/>
                    </w:rPr>
                    <w:t xml:space="preserve">Наличие выхода на наушники (3.5 мм </w:t>
                  </w:r>
                  <w:proofErr w:type="spellStart"/>
                  <w:r>
                    <w:rPr>
                      <w:sz w:val="22"/>
                      <w:szCs w:val="22"/>
                    </w:rPr>
                    <w:t>Jack</w:t>
                  </w:r>
                  <w:proofErr w:type="spellEnd"/>
                  <w:r>
                    <w:rPr>
                      <w:sz w:val="22"/>
                      <w:szCs w:val="22"/>
                    </w:rPr>
                    <w:t>) — не менее 1 шт.</w:t>
                  </w:r>
                </w:p>
              </w:tc>
            </w:tr>
            <w:tr w:rsidR="00CA363E" w14:paraId="115BD712" w14:textId="77777777" w:rsidTr="00CA363E">
              <w:tc>
                <w:tcPr>
                  <w:tcW w:w="3518" w:type="dxa"/>
                  <w:tcBorders>
                    <w:bottom w:val="single" w:sz="2" w:space="0" w:color="DCDFE5"/>
                  </w:tcBorders>
                  <w:tcMar>
                    <w:top w:w="0" w:type="dxa"/>
                    <w:left w:w="0" w:type="dxa"/>
                    <w:bottom w:w="28" w:type="dxa"/>
                    <w:right w:w="0" w:type="dxa"/>
                  </w:tcMar>
                  <w:vAlign w:val="center"/>
                </w:tcPr>
                <w:p w14:paraId="32512F79" w14:textId="77777777" w:rsidR="00CA363E" w:rsidRDefault="00CA363E" w:rsidP="00CA363E">
                  <w:pPr>
                    <w:pStyle w:val="TableContents"/>
                  </w:pPr>
                  <w:r>
                    <w:rPr>
                      <w:rStyle w:val="StrongEmphasis"/>
                      <w:sz w:val="22"/>
                      <w:szCs w:val="22"/>
                    </w:rPr>
                    <w:t>Функции и технологии</w:t>
                  </w:r>
                </w:p>
              </w:tc>
              <w:tc>
                <w:tcPr>
                  <w:tcW w:w="4524" w:type="dxa"/>
                  <w:tcBorders>
                    <w:bottom w:val="single" w:sz="2" w:space="0" w:color="DCDFE5"/>
                  </w:tcBorders>
                  <w:tcMar>
                    <w:top w:w="0" w:type="dxa"/>
                    <w:left w:w="0" w:type="dxa"/>
                    <w:bottom w:w="28" w:type="dxa"/>
                    <w:right w:w="0" w:type="dxa"/>
                  </w:tcMar>
                  <w:vAlign w:val="center"/>
                </w:tcPr>
                <w:p w14:paraId="6F97105E" w14:textId="77777777" w:rsidR="00CA363E" w:rsidRDefault="00CA363E" w:rsidP="00CA363E">
                  <w:pPr>
                    <w:pStyle w:val="TableContents"/>
                    <w:rPr>
                      <w:sz w:val="22"/>
                      <w:szCs w:val="22"/>
                    </w:rPr>
                  </w:pPr>
                </w:p>
              </w:tc>
            </w:tr>
            <w:tr w:rsidR="00CA363E" w14:paraId="5A938BE2" w14:textId="77777777" w:rsidTr="00CA363E">
              <w:tc>
                <w:tcPr>
                  <w:tcW w:w="3518" w:type="dxa"/>
                  <w:tcBorders>
                    <w:bottom w:val="single" w:sz="2" w:space="0" w:color="DCDFE5"/>
                  </w:tcBorders>
                  <w:tcMar>
                    <w:top w:w="0" w:type="dxa"/>
                    <w:left w:w="0" w:type="dxa"/>
                    <w:bottom w:w="28" w:type="dxa"/>
                    <w:right w:w="0" w:type="dxa"/>
                  </w:tcMar>
                  <w:vAlign w:val="center"/>
                </w:tcPr>
                <w:p w14:paraId="0B5676D4" w14:textId="77777777" w:rsidR="00CA363E" w:rsidRDefault="00CA363E" w:rsidP="00CA363E">
                  <w:pPr>
                    <w:pStyle w:val="TableContents"/>
                    <w:rPr>
                      <w:sz w:val="22"/>
                      <w:szCs w:val="22"/>
                    </w:rPr>
                  </w:pPr>
                  <w:r>
                    <w:rPr>
                      <w:sz w:val="22"/>
                      <w:szCs w:val="22"/>
                    </w:rPr>
                    <w:t>Технологии защиты зрения</w:t>
                  </w:r>
                </w:p>
              </w:tc>
              <w:tc>
                <w:tcPr>
                  <w:tcW w:w="4524" w:type="dxa"/>
                  <w:tcBorders>
                    <w:bottom w:val="single" w:sz="2" w:space="0" w:color="DCDFE5"/>
                  </w:tcBorders>
                  <w:tcMar>
                    <w:top w:w="0" w:type="dxa"/>
                    <w:left w:w="0" w:type="dxa"/>
                    <w:bottom w:w="28" w:type="dxa"/>
                    <w:right w:w="0" w:type="dxa"/>
                  </w:tcMar>
                  <w:vAlign w:val="center"/>
                </w:tcPr>
                <w:p w14:paraId="0F1959B7" w14:textId="77777777" w:rsidR="00CA363E" w:rsidRDefault="00CA363E" w:rsidP="00CA363E">
                  <w:pPr>
                    <w:pStyle w:val="TableContents"/>
                    <w:rPr>
                      <w:sz w:val="22"/>
                      <w:szCs w:val="22"/>
                    </w:rPr>
                  </w:pPr>
                  <w:r>
                    <w:rPr>
                      <w:sz w:val="22"/>
                      <w:szCs w:val="22"/>
                    </w:rPr>
                    <w:t xml:space="preserve">Наличие </w:t>
                  </w:r>
                  <w:proofErr w:type="spellStart"/>
                  <w:r>
                    <w:rPr>
                      <w:sz w:val="22"/>
                      <w:szCs w:val="22"/>
                    </w:rPr>
                    <w:t>Flicker</w:t>
                  </w:r>
                  <w:proofErr w:type="spellEnd"/>
                  <w:r>
                    <w:rPr>
                      <w:sz w:val="22"/>
                      <w:szCs w:val="22"/>
                    </w:rPr>
                    <w:t xml:space="preserve"> </w:t>
                  </w:r>
                  <w:proofErr w:type="spellStart"/>
                  <w:r>
                    <w:rPr>
                      <w:sz w:val="22"/>
                      <w:szCs w:val="22"/>
                    </w:rPr>
                    <w:t>Free</w:t>
                  </w:r>
                  <w:proofErr w:type="spellEnd"/>
                  <w:r>
                    <w:rPr>
                      <w:sz w:val="22"/>
                      <w:szCs w:val="22"/>
                    </w:rPr>
                    <w:t xml:space="preserve"> (или эквивалент) и </w:t>
                  </w:r>
                  <w:proofErr w:type="spellStart"/>
                  <w:r>
                    <w:rPr>
                      <w:sz w:val="22"/>
                      <w:szCs w:val="22"/>
                    </w:rPr>
                    <w:t>Low</w:t>
                  </w:r>
                  <w:proofErr w:type="spellEnd"/>
                  <w:r>
                    <w:rPr>
                      <w:sz w:val="22"/>
                      <w:szCs w:val="22"/>
                    </w:rPr>
                    <w:t xml:space="preserve"> </w:t>
                  </w:r>
                  <w:proofErr w:type="spellStart"/>
                  <w:r>
                    <w:rPr>
                      <w:sz w:val="22"/>
                      <w:szCs w:val="22"/>
                    </w:rPr>
                    <w:t>Blue</w:t>
                  </w:r>
                  <w:proofErr w:type="spellEnd"/>
                  <w:r>
                    <w:rPr>
                      <w:sz w:val="22"/>
                      <w:szCs w:val="22"/>
                    </w:rPr>
                    <w:t xml:space="preserve"> </w:t>
                  </w:r>
                  <w:proofErr w:type="spellStart"/>
                  <w:r>
                    <w:rPr>
                      <w:sz w:val="22"/>
                      <w:szCs w:val="22"/>
                    </w:rPr>
                    <w:t>Light</w:t>
                  </w:r>
                  <w:proofErr w:type="spellEnd"/>
                  <w:r>
                    <w:rPr>
                      <w:sz w:val="22"/>
                      <w:szCs w:val="22"/>
                    </w:rPr>
                    <w:t xml:space="preserve"> (или эквивалент)</w:t>
                  </w:r>
                </w:p>
              </w:tc>
            </w:tr>
            <w:tr w:rsidR="00CA363E" w14:paraId="2194CA6F" w14:textId="77777777" w:rsidTr="00CA363E">
              <w:tc>
                <w:tcPr>
                  <w:tcW w:w="3518" w:type="dxa"/>
                  <w:tcBorders>
                    <w:bottom w:val="single" w:sz="2" w:space="0" w:color="DCDFE5"/>
                  </w:tcBorders>
                  <w:tcMar>
                    <w:top w:w="0" w:type="dxa"/>
                    <w:left w:w="0" w:type="dxa"/>
                    <w:bottom w:w="28" w:type="dxa"/>
                    <w:right w:w="0" w:type="dxa"/>
                  </w:tcMar>
                  <w:vAlign w:val="center"/>
                </w:tcPr>
                <w:p w14:paraId="696A451A" w14:textId="77777777" w:rsidR="00CA363E" w:rsidRDefault="00CA363E" w:rsidP="00CA363E">
                  <w:pPr>
                    <w:pStyle w:val="TableContents"/>
                  </w:pPr>
                  <w:r>
                    <w:rPr>
                      <w:rStyle w:val="StrongEmphasis"/>
                      <w:sz w:val="22"/>
                      <w:szCs w:val="22"/>
                    </w:rPr>
                    <w:t>Конструкция и эргономика</w:t>
                  </w:r>
                </w:p>
              </w:tc>
              <w:tc>
                <w:tcPr>
                  <w:tcW w:w="4524" w:type="dxa"/>
                  <w:tcBorders>
                    <w:bottom w:val="single" w:sz="2" w:space="0" w:color="DCDFE5"/>
                  </w:tcBorders>
                  <w:tcMar>
                    <w:top w:w="0" w:type="dxa"/>
                    <w:left w:w="0" w:type="dxa"/>
                    <w:bottom w:w="28" w:type="dxa"/>
                    <w:right w:w="0" w:type="dxa"/>
                  </w:tcMar>
                  <w:vAlign w:val="center"/>
                </w:tcPr>
                <w:p w14:paraId="2CE9D4C8" w14:textId="77777777" w:rsidR="00CA363E" w:rsidRDefault="00CA363E" w:rsidP="00CA363E">
                  <w:pPr>
                    <w:pStyle w:val="TableContents"/>
                    <w:rPr>
                      <w:sz w:val="22"/>
                      <w:szCs w:val="22"/>
                    </w:rPr>
                  </w:pPr>
                </w:p>
              </w:tc>
            </w:tr>
            <w:tr w:rsidR="00CA363E" w14:paraId="7157336F" w14:textId="77777777" w:rsidTr="00CA363E">
              <w:tc>
                <w:tcPr>
                  <w:tcW w:w="3518" w:type="dxa"/>
                  <w:tcBorders>
                    <w:bottom w:val="single" w:sz="2" w:space="0" w:color="DCDFE5"/>
                  </w:tcBorders>
                  <w:tcMar>
                    <w:top w:w="0" w:type="dxa"/>
                    <w:left w:w="0" w:type="dxa"/>
                    <w:bottom w:w="28" w:type="dxa"/>
                    <w:right w:w="0" w:type="dxa"/>
                  </w:tcMar>
                  <w:vAlign w:val="center"/>
                </w:tcPr>
                <w:p w14:paraId="6426CCA1" w14:textId="77777777" w:rsidR="00CA363E" w:rsidRDefault="00CA363E" w:rsidP="00CA363E">
                  <w:pPr>
                    <w:pStyle w:val="TableContents"/>
                    <w:rPr>
                      <w:sz w:val="22"/>
                      <w:szCs w:val="22"/>
                    </w:rPr>
                  </w:pPr>
                  <w:r>
                    <w:rPr>
                      <w:sz w:val="22"/>
                      <w:szCs w:val="22"/>
                    </w:rPr>
                    <w:t>Крепление VESA</w:t>
                  </w:r>
                </w:p>
              </w:tc>
              <w:tc>
                <w:tcPr>
                  <w:tcW w:w="4524" w:type="dxa"/>
                  <w:tcBorders>
                    <w:bottom w:val="single" w:sz="2" w:space="0" w:color="DCDFE5"/>
                  </w:tcBorders>
                  <w:tcMar>
                    <w:top w:w="0" w:type="dxa"/>
                    <w:left w:w="0" w:type="dxa"/>
                    <w:bottom w:w="28" w:type="dxa"/>
                    <w:right w:w="0" w:type="dxa"/>
                  </w:tcMar>
                  <w:vAlign w:val="center"/>
                </w:tcPr>
                <w:p w14:paraId="3F852131" w14:textId="77777777" w:rsidR="00CA363E" w:rsidRDefault="00CA363E" w:rsidP="00CA363E">
                  <w:pPr>
                    <w:pStyle w:val="TableContents"/>
                    <w:rPr>
                      <w:sz w:val="22"/>
                      <w:szCs w:val="22"/>
                    </w:rPr>
                  </w:pPr>
                  <w:r>
                    <w:rPr>
                      <w:sz w:val="22"/>
                      <w:szCs w:val="22"/>
                    </w:rPr>
                    <w:t>Наличие, размер 100 x 100 мм</w:t>
                  </w:r>
                </w:p>
              </w:tc>
            </w:tr>
            <w:tr w:rsidR="00CA363E" w14:paraId="1D971186" w14:textId="77777777" w:rsidTr="00CA363E">
              <w:tc>
                <w:tcPr>
                  <w:tcW w:w="3518" w:type="dxa"/>
                  <w:tcBorders>
                    <w:bottom w:val="single" w:sz="2" w:space="0" w:color="DCDFE5"/>
                  </w:tcBorders>
                  <w:tcMar>
                    <w:top w:w="0" w:type="dxa"/>
                    <w:left w:w="0" w:type="dxa"/>
                    <w:bottom w:w="28" w:type="dxa"/>
                    <w:right w:w="0" w:type="dxa"/>
                  </w:tcMar>
                  <w:vAlign w:val="center"/>
                </w:tcPr>
                <w:p w14:paraId="395D12F9" w14:textId="77777777" w:rsidR="00CA363E" w:rsidRDefault="00CA363E" w:rsidP="00CA363E">
                  <w:pPr>
                    <w:pStyle w:val="TableContents"/>
                    <w:rPr>
                      <w:sz w:val="22"/>
                      <w:szCs w:val="22"/>
                    </w:rPr>
                  </w:pPr>
                  <w:r>
                    <w:rPr>
                      <w:sz w:val="22"/>
                      <w:szCs w:val="22"/>
                    </w:rPr>
                    <w:t>Регулировка наклона экрана</w:t>
                  </w:r>
                </w:p>
              </w:tc>
              <w:tc>
                <w:tcPr>
                  <w:tcW w:w="4524" w:type="dxa"/>
                  <w:tcBorders>
                    <w:bottom w:val="single" w:sz="2" w:space="0" w:color="DCDFE5"/>
                  </w:tcBorders>
                  <w:tcMar>
                    <w:top w:w="0" w:type="dxa"/>
                    <w:left w:w="0" w:type="dxa"/>
                    <w:bottom w:w="28" w:type="dxa"/>
                    <w:right w:w="0" w:type="dxa"/>
                  </w:tcMar>
                  <w:vAlign w:val="center"/>
                </w:tcPr>
                <w:p w14:paraId="42ADB8CB" w14:textId="77777777" w:rsidR="00CA363E" w:rsidRDefault="00CA363E" w:rsidP="00CA363E">
                  <w:pPr>
                    <w:pStyle w:val="TableContents"/>
                    <w:rPr>
                      <w:sz w:val="22"/>
                      <w:szCs w:val="22"/>
                    </w:rPr>
                  </w:pPr>
                  <w:r>
                    <w:rPr>
                      <w:sz w:val="22"/>
                      <w:szCs w:val="22"/>
                    </w:rPr>
                    <w:t>Наличие</w:t>
                  </w:r>
                </w:p>
              </w:tc>
            </w:tr>
            <w:tr w:rsidR="00CA363E" w14:paraId="50E18EE2" w14:textId="77777777" w:rsidTr="00CA363E">
              <w:tc>
                <w:tcPr>
                  <w:tcW w:w="3518" w:type="dxa"/>
                  <w:tcBorders>
                    <w:bottom w:val="single" w:sz="2" w:space="0" w:color="DCDFE5"/>
                  </w:tcBorders>
                  <w:tcMar>
                    <w:top w:w="0" w:type="dxa"/>
                    <w:left w:w="0" w:type="dxa"/>
                    <w:bottom w:w="28" w:type="dxa"/>
                    <w:right w:w="0" w:type="dxa"/>
                  </w:tcMar>
                  <w:vAlign w:val="center"/>
                </w:tcPr>
                <w:p w14:paraId="478809FC" w14:textId="77777777" w:rsidR="00CA363E" w:rsidRDefault="00CA363E" w:rsidP="00CA363E">
                  <w:pPr>
                    <w:pStyle w:val="TableContents"/>
                    <w:rPr>
                      <w:sz w:val="22"/>
                      <w:szCs w:val="22"/>
                    </w:rPr>
                  </w:pPr>
                  <w:r>
                    <w:rPr>
                      <w:sz w:val="22"/>
                      <w:szCs w:val="22"/>
                    </w:rPr>
                    <w:t>Покрытие корпуса</w:t>
                  </w:r>
                </w:p>
              </w:tc>
              <w:tc>
                <w:tcPr>
                  <w:tcW w:w="4524" w:type="dxa"/>
                  <w:tcBorders>
                    <w:bottom w:val="single" w:sz="2" w:space="0" w:color="DCDFE5"/>
                  </w:tcBorders>
                  <w:tcMar>
                    <w:top w:w="0" w:type="dxa"/>
                    <w:left w:w="0" w:type="dxa"/>
                    <w:bottom w:w="28" w:type="dxa"/>
                    <w:right w:w="0" w:type="dxa"/>
                  </w:tcMar>
                  <w:vAlign w:val="center"/>
                </w:tcPr>
                <w:p w14:paraId="48F3ED40" w14:textId="77777777" w:rsidR="00CA363E" w:rsidRDefault="00CA363E" w:rsidP="00CA363E">
                  <w:pPr>
                    <w:pStyle w:val="TableContents"/>
                    <w:rPr>
                      <w:sz w:val="22"/>
                      <w:szCs w:val="22"/>
                    </w:rPr>
                  </w:pPr>
                  <w:r>
                    <w:rPr>
                      <w:sz w:val="22"/>
                      <w:szCs w:val="22"/>
                    </w:rPr>
                    <w:t>Матовое</w:t>
                  </w:r>
                </w:p>
              </w:tc>
            </w:tr>
            <w:tr w:rsidR="00CA363E" w14:paraId="567FF31A" w14:textId="77777777" w:rsidTr="00CA363E">
              <w:tc>
                <w:tcPr>
                  <w:tcW w:w="3518" w:type="dxa"/>
                  <w:tcBorders>
                    <w:bottom w:val="single" w:sz="2" w:space="0" w:color="DCDFE5"/>
                  </w:tcBorders>
                  <w:tcMar>
                    <w:top w:w="0" w:type="dxa"/>
                    <w:left w:w="0" w:type="dxa"/>
                    <w:bottom w:w="28" w:type="dxa"/>
                    <w:right w:w="0" w:type="dxa"/>
                  </w:tcMar>
                  <w:vAlign w:val="center"/>
                </w:tcPr>
                <w:p w14:paraId="78335DBF" w14:textId="77777777" w:rsidR="00CA363E" w:rsidRDefault="00CA363E" w:rsidP="00CA363E">
                  <w:pPr>
                    <w:pStyle w:val="TableContents"/>
                  </w:pPr>
                  <w:r>
                    <w:rPr>
                      <w:rStyle w:val="StrongEmphasis"/>
                      <w:sz w:val="22"/>
                      <w:szCs w:val="22"/>
                    </w:rPr>
                    <w:t>Электропитание</w:t>
                  </w:r>
                </w:p>
              </w:tc>
              <w:tc>
                <w:tcPr>
                  <w:tcW w:w="4524" w:type="dxa"/>
                  <w:tcBorders>
                    <w:bottom w:val="single" w:sz="2" w:space="0" w:color="DCDFE5"/>
                  </w:tcBorders>
                  <w:tcMar>
                    <w:top w:w="0" w:type="dxa"/>
                    <w:left w:w="0" w:type="dxa"/>
                    <w:bottom w:w="28" w:type="dxa"/>
                    <w:right w:w="0" w:type="dxa"/>
                  </w:tcMar>
                  <w:vAlign w:val="center"/>
                </w:tcPr>
                <w:p w14:paraId="65A06CEF" w14:textId="77777777" w:rsidR="00CA363E" w:rsidRDefault="00CA363E" w:rsidP="00CA363E">
                  <w:pPr>
                    <w:pStyle w:val="TableContents"/>
                    <w:rPr>
                      <w:sz w:val="22"/>
                      <w:szCs w:val="22"/>
                    </w:rPr>
                  </w:pPr>
                </w:p>
              </w:tc>
            </w:tr>
            <w:tr w:rsidR="00CA363E" w14:paraId="2C7B8E95" w14:textId="77777777" w:rsidTr="00CA363E">
              <w:tc>
                <w:tcPr>
                  <w:tcW w:w="3518" w:type="dxa"/>
                  <w:tcBorders>
                    <w:bottom w:val="single" w:sz="2" w:space="0" w:color="DCDFE5"/>
                  </w:tcBorders>
                  <w:tcMar>
                    <w:top w:w="0" w:type="dxa"/>
                    <w:left w:w="0" w:type="dxa"/>
                    <w:bottom w:w="28" w:type="dxa"/>
                    <w:right w:w="0" w:type="dxa"/>
                  </w:tcMar>
                  <w:vAlign w:val="center"/>
                </w:tcPr>
                <w:p w14:paraId="059E03F7" w14:textId="77777777" w:rsidR="00CA363E" w:rsidRDefault="00CA363E" w:rsidP="00CA363E">
                  <w:pPr>
                    <w:pStyle w:val="TableContents"/>
                    <w:rPr>
                      <w:sz w:val="22"/>
                      <w:szCs w:val="22"/>
                    </w:rPr>
                  </w:pPr>
                  <w:r>
                    <w:rPr>
                      <w:sz w:val="22"/>
                      <w:szCs w:val="22"/>
                    </w:rPr>
                    <w:t>Расположение блока питания</w:t>
                  </w:r>
                </w:p>
              </w:tc>
              <w:tc>
                <w:tcPr>
                  <w:tcW w:w="4524" w:type="dxa"/>
                  <w:tcBorders>
                    <w:bottom w:val="single" w:sz="2" w:space="0" w:color="DCDFE5"/>
                  </w:tcBorders>
                  <w:tcMar>
                    <w:top w:w="0" w:type="dxa"/>
                    <w:left w:w="0" w:type="dxa"/>
                    <w:bottom w:w="28" w:type="dxa"/>
                    <w:right w:w="0" w:type="dxa"/>
                  </w:tcMar>
                  <w:vAlign w:val="center"/>
                </w:tcPr>
                <w:p w14:paraId="1A0AD434" w14:textId="77777777" w:rsidR="00CA363E" w:rsidRDefault="00CA363E" w:rsidP="00CA363E">
                  <w:pPr>
                    <w:pStyle w:val="TableContents"/>
                    <w:rPr>
                      <w:sz w:val="22"/>
                      <w:szCs w:val="22"/>
                    </w:rPr>
                  </w:pPr>
                  <w:r>
                    <w:rPr>
                      <w:sz w:val="22"/>
                      <w:szCs w:val="22"/>
                    </w:rPr>
                    <w:t>Встроенный</w:t>
                  </w:r>
                </w:p>
              </w:tc>
            </w:tr>
            <w:tr w:rsidR="00CA363E" w14:paraId="2781487D" w14:textId="77777777" w:rsidTr="00CA363E">
              <w:tc>
                <w:tcPr>
                  <w:tcW w:w="3518" w:type="dxa"/>
                  <w:tcBorders>
                    <w:bottom w:val="single" w:sz="2" w:space="0" w:color="DCDFE5"/>
                  </w:tcBorders>
                  <w:tcMar>
                    <w:top w:w="0" w:type="dxa"/>
                    <w:left w:w="0" w:type="dxa"/>
                    <w:bottom w:w="28" w:type="dxa"/>
                    <w:right w:w="0" w:type="dxa"/>
                  </w:tcMar>
                  <w:vAlign w:val="center"/>
                </w:tcPr>
                <w:p w14:paraId="1B19ACBE" w14:textId="77777777" w:rsidR="00CA363E" w:rsidRDefault="00CA363E" w:rsidP="00CA363E">
                  <w:pPr>
                    <w:pStyle w:val="TableContents"/>
                    <w:rPr>
                      <w:sz w:val="22"/>
                      <w:szCs w:val="22"/>
                    </w:rPr>
                  </w:pPr>
                  <w:r>
                    <w:rPr>
                      <w:sz w:val="22"/>
                      <w:szCs w:val="22"/>
                    </w:rPr>
                    <w:t>Потребляемая мощность при работе</w:t>
                  </w:r>
                </w:p>
              </w:tc>
              <w:tc>
                <w:tcPr>
                  <w:tcW w:w="4524" w:type="dxa"/>
                  <w:tcBorders>
                    <w:bottom w:val="single" w:sz="2" w:space="0" w:color="DCDFE5"/>
                  </w:tcBorders>
                  <w:tcMar>
                    <w:top w:w="0" w:type="dxa"/>
                    <w:left w:w="0" w:type="dxa"/>
                    <w:bottom w:w="28" w:type="dxa"/>
                    <w:right w:w="0" w:type="dxa"/>
                  </w:tcMar>
                  <w:vAlign w:val="center"/>
                </w:tcPr>
                <w:p w14:paraId="4304BADB" w14:textId="77777777" w:rsidR="00CA363E" w:rsidRDefault="00CA363E" w:rsidP="00CA363E">
                  <w:pPr>
                    <w:pStyle w:val="TableContents"/>
                    <w:rPr>
                      <w:sz w:val="22"/>
                      <w:szCs w:val="22"/>
                    </w:rPr>
                  </w:pPr>
                  <w:r>
                    <w:rPr>
                      <w:sz w:val="22"/>
                      <w:szCs w:val="22"/>
                    </w:rPr>
                    <w:t>Не более 15 Вт</w:t>
                  </w:r>
                </w:p>
              </w:tc>
            </w:tr>
            <w:tr w:rsidR="00CA363E" w14:paraId="5EDB7C9A" w14:textId="77777777" w:rsidTr="00CA363E">
              <w:tc>
                <w:tcPr>
                  <w:tcW w:w="3518" w:type="dxa"/>
                  <w:tcBorders>
                    <w:bottom w:val="single" w:sz="2" w:space="0" w:color="DCDFE5"/>
                  </w:tcBorders>
                  <w:tcMar>
                    <w:top w:w="0" w:type="dxa"/>
                    <w:left w:w="0" w:type="dxa"/>
                    <w:bottom w:w="28" w:type="dxa"/>
                    <w:right w:w="0" w:type="dxa"/>
                  </w:tcMar>
                  <w:vAlign w:val="center"/>
                </w:tcPr>
                <w:p w14:paraId="25C6B097" w14:textId="77777777" w:rsidR="00CA363E" w:rsidRDefault="00CA363E" w:rsidP="00CA363E">
                  <w:pPr>
                    <w:pStyle w:val="TableContents"/>
                    <w:rPr>
                      <w:sz w:val="22"/>
                      <w:szCs w:val="22"/>
                    </w:rPr>
                  </w:pPr>
                  <w:r>
                    <w:rPr>
                      <w:sz w:val="22"/>
                      <w:szCs w:val="22"/>
                    </w:rPr>
                    <w:t>Потребляемая мощность в спящем режиме</w:t>
                  </w:r>
                </w:p>
              </w:tc>
              <w:tc>
                <w:tcPr>
                  <w:tcW w:w="4524" w:type="dxa"/>
                  <w:tcBorders>
                    <w:bottom w:val="single" w:sz="2" w:space="0" w:color="DCDFE5"/>
                  </w:tcBorders>
                  <w:tcMar>
                    <w:top w:w="0" w:type="dxa"/>
                    <w:left w:w="0" w:type="dxa"/>
                    <w:bottom w:w="28" w:type="dxa"/>
                    <w:right w:w="0" w:type="dxa"/>
                  </w:tcMar>
                  <w:vAlign w:val="center"/>
                </w:tcPr>
                <w:p w14:paraId="527147C7" w14:textId="77777777" w:rsidR="00CA363E" w:rsidRDefault="00CA363E" w:rsidP="00CA363E">
                  <w:pPr>
                    <w:pStyle w:val="TableContents"/>
                    <w:rPr>
                      <w:sz w:val="22"/>
                      <w:szCs w:val="22"/>
                    </w:rPr>
                  </w:pPr>
                  <w:r>
                    <w:rPr>
                      <w:sz w:val="22"/>
                      <w:szCs w:val="22"/>
                    </w:rPr>
                    <w:t>Не более 0.5 Вт</w:t>
                  </w:r>
                </w:p>
              </w:tc>
            </w:tr>
            <w:tr w:rsidR="00CA363E" w14:paraId="5F51FE11" w14:textId="77777777" w:rsidTr="00CA363E">
              <w:tc>
                <w:tcPr>
                  <w:tcW w:w="3518" w:type="dxa"/>
                  <w:tcBorders>
                    <w:bottom w:val="single" w:sz="2" w:space="0" w:color="DCDFE5"/>
                  </w:tcBorders>
                  <w:tcMar>
                    <w:top w:w="0" w:type="dxa"/>
                    <w:left w:w="0" w:type="dxa"/>
                    <w:bottom w:w="28" w:type="dxa"/>
                    <w:right w:w="0" w:type="dxa"/>
                  </w:tcMar>
                  <w:vAlign w:val="center"/>
                </w:tcPr>
                <w:p w14:paraId="2547FB96" w14:textId="77777777" w:rsidR="00CA363E" w:rsidRDefault="00CA363E" w:rsidP="00CA363E">
                  <w:pPr>
                    <w:pStyle w:val="TableContents"/>
                    <w:rPr>
                      <w:sz w:val="22"/>
                      <w:szCs w:val="22"/>
                    </w:rPr>
                  </w:pPr>
                  <w:r>
                    <w:rPr>
                      <w:sz w:val="22"/>
                      <w:szCs w:val="22"/>
                    </w:rPr>
                    <w:t>Параметры питающей сети</w:t>
                  </w:r>
                </w:p>
              </w:tc>
              <w:tc>
                <w:tcPr>
                  <w:tcW w:w="4524" w:type="dxa"/>
                  <w:tcBorders>
                    <w:bottom w:val="single" w:sz="2" w:space="0" w:color="DCDFE5"/>
                  </w:tcBorders>
                  <w:tcMar>
                    <w:top w:w="0" w:type="dxa"/>
                    <w:left w:w="0" w:type="dxa"/>
                    <w:bottom w:w="28" w:type="dxa"/>
                    <w:right w:w="0" w:type="dxa"/>
                  </w:tcMar>
                  <w:vAlign w:val="center"/>
                </w:tcPr>
                <w:p w14:paraId="558B6296" w14:textId="77777777" w:rsidR="00CA363E" w:rsidRDefault="00CA363E" w:rsidP="00CA363E">
                  <w:pPr>
                    <w:pStyle w:val="TableContents"/>
                    <w:rPr>
                      <w:sz w:val="22"/>
                      <w:szCs w:val="22"/>
                    </w:rPr>
                  </w:pPr>
                  <w:r>
                    <w:rPr>
                      <w:sz w:val="22"/>
                      <w:szCs w:val="22"/>
                    </w:rPr>
                    <w:t>100-240 В / 50-60 Гц</w:t>
                  </w:r>
                </w:p>
              </w:tc>
            </w:tr>
            <w:tr w:rsidR="00CA363E" w14:paraId="55A215D7" w14:textId="77777777" w:rsidTr="00CA363E">
              <w:tc>
                <w:tcPr>
                  <w:tcW w:w="3518" w:type="dxa"/>
                  <w:tcBorders>
                    <w:bottom w:val="single" w:sz="2" w:space="0" w:color="DCDFE5"/>
                  </w:tcBorders>
                  <w:tcMar>
                    <w:top w:w="0" w:type="dxa"/>
                    <w:left w:w="0" w:type="dxa"/>
                    <w:bottom w:w="28" w:type="dxa"/>
                    <w:right w:w="0" w:type="dxa"/>
                  </w:tcMar>
                  <w:vAlign w:val="center"/>
                </w:tcPr>
                <w:p w14:paraId="678CA964" w14:textId="77777777" w:rsidR="00CA363E" w:rsidRDefault="00CA363E" w:rsidP="00CA363E">
                  <w:pPr>
                    <w:pStyle w:val="TableContents"/>
                  </w:pPr>
                  <w:r>
                    <w:rPr>
                      <w:rStyle w:val="StrongEmphasis"/>
                      <w:sz w:val="22"/>
                      <w:szCs w:val="22"/>
                    </w:rPr>
                    <w:t>Комплектация</w:t>
                  </w:r>
                </w:p>
              </w:tc>
              <w:tc>
                <w:tcPr>
                  <w:tcW w:w="4524" w:type="dxa"/>
                  <w:tcBorders>
                    <w:bottom w:val="single" w:sz="2" w:space="0" w:color="DCDFE5"/>
                  </w:tcBorders>
                  <w:tcMar>
                    <w:top w:w="0" w:type="dxa"/>
                    <w:left w:w="0" w:type="dxa"/>
                    <w:bottom w:w="28" w:type="dxa"/>
                    <w:right w:w="0" w:type="dxa"/>
                  </w:tcMar>
                  <w:vAlign w:val="center"/>
                </w:tcPr>
                <w:p w14:paraId="1A4B4BA7" w14:textId="77777777" w:rsidR="00CA363E" w:rsidRDefault="00CA363E" w:rsidP="00CA363E">
                  <w:pPr>
                    <w:pStyle w:val="TableContents"/>
                    <w:rPr>
                      <w:sz w:val="22"/>
                      <w:szCs w:val="22"/>
                    </w:rPr>
                  </w:pPr>
                </w:p>
              </w:tc>
            </w:tr>
            <w:tr w:rsidR="00CA363E" w14:paraId="11A6FEFC" w14:textId="77777777" w:rsidTr="00CA363E">
              <w:tc>
                <w:tcPr>
                  <w:tcW w:w="3518" w:type="dxa"/>
                  <w:tcBorders>
                    <w:bottom w:val="single" w:sz="2" w:space="0" w:color="DCDFE5"/>
                  </w:tcBorders>
                  <w:tcMar>
                    <w:top w:w="0" w:type="dxa"/>
                    <w:left w:w="0" w:type="dxa"/>
                    <w:bottom w:w="28" w:type="dxa"/>
                    <w:right w:w="0" w:type="dxa"/>
                  </w:tcMar>
                  <w:vAlign w:val="center"/>
                </w:tcPr>
                <w:p w14:paraId="462CC095" w14:textId="77777777" w:rsidR="00CA363E" w:rsidRDefault="00CA363E" w:rsidP="00CA363E">
                  <w:pPr>
                    <w:pStyle w:val="TableContents"/>
                    <w:rPr>
                      <w:sz w:val="22"/>
                      <w:szCs w:val="22"/>
                    </w:rPr>
                  </w:pPr>
                  <w:r>
                    <w:rPr>
                      <w:sz w:val="22"/>
                      <w:szCs w:val="22"/>
                    </w:rPr>
                    <w:lastRenderedPageBreak/>
                    <w:t>Комплект поставки</w:t>
                  </w:r>
                </w:p>
              </w:tc>
              <w:tc>
                <w:tcPr>
                  <w:tcW w:w="4524" w:type="dxa"/>
                  <w:tcBorders>
                    <w:bottom w:val="single" w:sz="2" w:space="0" w:color="DCDFE5"/>
                  </w:tcBorders>
                  <w:tcMar>
                    <w:top w:w="0" w:type="dxa"/>
                    <w:left w:w="0" w:type="dxa"/>
                    <w:bottom w:w="28" w:type="dxa"/>
                    <w:right w:w="0" w:type="dxa"/>
                  </w:tcMar>
                  <w:vAlign w:val="center"/>
                </w:tcPr>
                <w:p w14:paraId="3DE4E80D" w14:textId="77777777" w:rsidR="00CA363E" w:rsidRDefault="00CA363E" w:rsidP="00CA363E">
                  <w:pPr>
                    <w:pStyle w:val="TableContents"/>
                    <w:rPr>
                      <w:sz w:val="22"/>
                      <w:szCs w:val="22"/>
                    </w:rPr>
                  </w:pPr>
                  <w:r>
                    <w:rPr>
                      <w:sz w:val="22"/>
                      <w:szCs w:val="22"/>
                    </w:rPr>
                    <w:t>Документация/руководство пользователя, кабель питания, кабель интерфейсный HDMI - HDMI</w:t>
                  </w:r>
                </w:p>
              </w:tc>
            </w:tr>
            <w:tr w:rsidR="00CA363E" w14:paraId="3356E804" w14:textId="77777777" w:rsidTr="00CA363E">
              <w:tc>
                <w:tcPr>
                  <w:tcW w:w="3518" w:type="dxa"/>
                  <w:tcBorders>
                    <w:bottom w:val="single" w:sz="2" w:space="0" w:color="DCDFE5"/>
                  </w:tcBorders>
                  <w:tcMar>
                    <w:top w:w="0" w:type="dxa"/>
                    <w:left w:w="0" w:type="dxa"/>
                    <w:bottom w:w="28" w:type="dxa"/>
                    <w:right w:w="0" w:type="dxa"/>
                  </w:tcMar>
                  <w:vAlign w:val="center"/>
                </w:tcPr>
                <w:p w14:paraId="4E90CF3B" w14:textId="77777777" w:rsidR="00CA363E" w:rsidRDefault="00CA363E" w:rsidP="00CA363E">
                  <w:pPr>
                    <w:pStyle w:val="TableContents"/>
                  </w:pPr>
                  <w:r>
                    <w:rPr>
                      <w:rStyle w:val="StrongEmphasis"/>
                      <w:sz w:val="22"/>
                      <w:szCs w:val="22"/>
                    </w:rPr>
                    <w:t>Габариты и вес</w:t>
                  </w:r>
                </w:p>
              </w:tc>
              <w:tc>
                <w:tcPr>
                  <w:tcW w:w="4524" w:type="dxa"/>
                  <w:tcBorders>
                    <w:bottom w:val="single" w:sz="2" w:space="0" w:color="DCDFE5"/>
                  </w:tcBorders>
                  <w:tcMar>
                    <w:top w:w="0" w:type="dxa"/>
                    <w:left w:w="0" w:type="dxa"/>
                    <w:bottom w:w="28" w:type="dxa"/>
                    <w:right w:w="0" w:type="dxa"/>
                  </w:tcMar>
                  <w:vAlign w:val="center"/>
                </w:tcPr>
                <w:p w14:paraId="246AE16D" w14:textId="77777777" w:rsidR="00CA363E" w:rsidRDefault="00CA363E" w:rsidP="00CA363E">
                  <w:pPr>
                    <w:pStyle w:val="TableContents"/>
                    <w:rPr>
                      <w:sz w:val="22"/>
                      <w:szCs w:val="22"/>
                    </w:rPr>
                  </w:pPr>
                </w:p>
              </w:tc>
            </w:tr>
            <w:tr w:rsidR="00CA363E" w14:paraId="1D50DDD4" w14:textId="77777777" w:rsidTr="00CA363E">
              <w:tc>
                <w:tcPr>
                  <w:tcW w:w="3518" w:type="dxa"/>
                  <w:tcMar>
                    <w:top w:w="0" w:type="dxa"/>
                    <w:left w:w="0" w:type="dxa"/>
                    <w:bottom w:w="0" w:type="dxa"/>
                    <w:right w:w="0" w:type="dxa"/>
                  </w:tcMar>
                  <w:vAlign w:val="center"/>
                </w:tcPr>
                <w:p w14:paraId="280FBDFE" w14:textId="77777777" w:rsidR="00CA363E" w:rsidRDefault="00CA363E" w:rsidP="00CA363E">
                  <w:pPr>
                    <w:pStyle w:val="TableContents"/>
                    <w:rPr>
                      <w:sz w:val="22"/>
                      <w:szCs w:val="22"/>
                    </w:rPr>
                  </w:pPr>
                  <w:r>
                    <w:rPr>
                      <w:sz w:val="22"/>
                      <w:szCs w:val="22"/>
                    </w:rPr>
                    <w:t>Масса монитора с подставкой</w:t>
                  </w:r>
                </w:p>
              </w:tc>
              <w:tc>
                <w:tcPr>
                  <w:tcW w:w="4524" w:type="dxa"/>
                  <w:tcMar>
                    <w:top w:w="28" w:type="dxa"/>
                    <w:left w:w="28" w:type="dxa"/>
                    <w:bottom w:w="28" w:type="dxa"/>
                    <w:right w:w="28" w:type="dxa"/>
                  </w:tcMar>
                </w:tcPr>
                <w:p w14:paraId="7EF87942" w14:textId="77777777" w:rsidR="00CA363E" w:rsidRDefault="00CA363E" w:rsidP="00CA363E">
                  <w:pPr>
                    <w:pStyle w:val="TableContents"/>
                    <w:rPr>
                      <w:sz w:val="22"/>
                      <w:szCs w:val="22"/>
                    </w:rPr>
                  </w:pPr>
                  <w:r>
                    <w:rPr>
                      <w:sz w:val="22"/>
                      <w:szCs w:val="22"/>
                    </w:rPr>
                    <w:t>Не более 3,5 кг</w:t>
                  </w:r>
                </w:p>
              </w:tc>
            </w:tr>
            <w:tr w:rsidR="00CA363E" w14:paraId="76193FF5" w14:textId="77777777" w:rsidTr="00CA363E">
              <w:trPr>
                <w:trHeight w:val="267"/>
              </w:trPr>
              <w:tc>
                <w:tcPr>
                  <w:tcW w:w="3518" w:type="dxa"/>
                  <w:tcMar>
                    <w:top w:w="0" w:type="dxa"/>
                    <w:left w:w="0" w:type="dxa"/>
                    <w:bottom w:w="0" w:type="dxa"/>
                    <w:right w:w="0" w:type="dxa"/>
                  </w:tcMar>
                  <w:vAlign w:val="center"/>
                </w:tcPr>
                <w:p w14:paraId="425AC371" w14:textId="77777777" w:rsidR="00CA363E" w:rsidRDefault="00CA363E" w:rsidP="00CA363E">
                  <w:pPr>
                    <w:pStyle w:val="TableContents"/>
                    <w:rPr>
                      <w:sz w:val="22"/>
                      <w:szCs w:val="22"/>
                    </w:rPr>
                  </w:pPr>
                  <w:r>
                    <w:rPr>
                      <w:sz w:val="22"/>
                      <w:szCs w:val="22"/>
                    </w:rPr>
                    <w:t>Ширина монитора (с подставкой / без подставки)</w:t>
                  </w:r>
                </w:p>
              </w:tc>
              <w:tc>
                <w:tcPr>
                  <w:tcW w:w="4524" w:type="dxa"/>
                  <w:tcMar>
                    <w:top w:w="28" w:type="dxa"/>
                    <w:left w:w="28" w:type="dxa"/>
                    <w:bottom w:w="28" w:type="dxa"/>
                    <w:right w:w="28" w:type="dxa"/>
                  </w:tcMar>
                </w:tcPr>
                <w:p w14:paraId="2F088D16" w14:textId="77777777" w:rsidR="00CA363E" w:rsidRDefault="00CA363E" w:rsidP="00CA363E">
                  <w:pPr>
                    <w:pStyle w:val="TableContents"/>
                    <w:rPr>
                      <w:sz w:val="22"/>
                      <w:szCs w:val="22"/>
                    </w:rPr>
                  </w:pPr>
                  <w:r>
                    <w:rPr>
                      <w:sz w:val="22"/>
                      <w:szCs w:val="22"/>
                    </w:rPr>
                    <w:t>Не более 550 мм</w:t>
                  </w:r>
                </w:p>
              </w:tc>
            </w:tr>
            <w:tr w:rsidR="00CA363E" w14:paraId="4D8629F6" w14:textId="77777777" w:rsidTr="00CA363E">
              <w:trPr>
                <w:trHeight w:val="267"/>
              </w:trPr>
              <w:tc>
                <w:tcPr>
                  <w:tcW w:w="3518" w:type="dxa"/>
                  <w:tcMar>
                    <w:top w:w="0" w:type="dxa"/>
                    <w:left w:w="0" w:type="dxa"/>
                    <w:bottom w:w="0" w:type="dxa"/>
                    <w:right w:w="0" w:type="dxa"/>
                  </w:tcMar>
                  <w:vAlign w:val="center"/>
                </w:tcPr>
                <w:p w14:paraId="41B79855" w14:textId="77777777" w:rsidR="00CA363E" w:rsidRDefault="00CA363E" w:rsidP="00CA363E">
                  <w:pPr>
                    <w:pStyle w:val="TableContents"/>
                    <w:rPr>
                      <w:sz w:val="22"/>
                      <w:szCs w:val="22"/>
                    </w:rPr>
                  </w:pPr>
                  <w:r>
                    <w:rPr>
                      <w:sz w:val="22"/>
                      <w:szCs w:val="22"/>
                    </w:rPr>
                    <w:t>Максимальная высота монитора с подставкой</w:t>
                  </w:r>
                </w:p>
              </w:tc>
              <w:tc>
                <w:tcPr>
                  <w:tcW w:w="4524" w:type="dxa"/>
                  <w:tcMar>
                    <w:top w:w="28" w:type="dxa"/>
                    <w:left w:w="28" w:type="dxa"/>
                    <w:bottom w:w="28" w:type="dxa"/>
                    <w:right w:w="28" w:type="dxa"/>
                  </w:tcMar>
                </w:tcPr>
                <w:p w14:paraId="3B5BD84F" w14:textId="77777777" w:rsidR="00CA363E" w:rsidRDefault="00CA363E" w:rsidP="00CA363E">
                  <w:pPr>
                    <w:pStyle w:val="TableContents"/>
                    <w:rPr>
                      <w:sz w:val="22"/>
                      <w:szCs w:val="22"/>
                    </w:rPr>
                  </w:pPr>
                  <w:r>
                    <w:rPr>
                      <w:sz w:val="22"/>
                      <w:szCs w:val="22"/>
                    </w:rPr>
                    <w:t>Не более 420 мм</w:t>
                  </w:r>
                </w:p>
              </w:tc>
            </w:tr>
            <w:tr w:rsidR="00CA363E" w14:paraId="49DFCA26" w14:textId="77777777" w:rsidTr="00CA363E">
              <w:trPr>
                <w:trHeight w:val="267"/>
              </w:trPr>
              <w:tc>
                <w:tcPr>
                  <w:tcW w:w="3518" w:type="dxa"/>
                  <w:tcMar>
                    <w:top w:w="0" w:type="dxa"/>
                    <w:left w:w="0" w:type="dxa"/>
                    <w:bottom w:w="0" w:type="dxa"/>
                    <w:right w:w="0" w:type="dxa"/>
                  </w:tcMar>
                  <w:vAlign w:val="center"/>
                </w:tcPr>
                <w:p w14:paraId="2F04A559" w14:textId="77777777" w:rsidR="00CA363E" w:rsidRDefault="00CA363E" w:rsidP="00CA363E">
                  <w:pPr>
                    <w:pStyle w:val="TableContents"/>
                    <w:rPr>
                      <w:sz w:val="22"/>
                      <w:szCs w:val="22"/>
                    </w:rPr>
                  </w:pPr>
                  <w:r>
                    <w:rPr>
                      <w:sz w:val="22"/>
                      <w:szCs w:val="22"/>
                    </w:rPr>
                    <w:t>Толщина монитора с подставкой</w:t>
                  </w:r>
                </w:p>
              </w:tc>
              <w:tc>
                <w:tcPr>
                  <w:tcW w:w="4524" w:type="dxa"/>
                  <w:tcMar>
                    <w:top w:w="28" w:type="dxa"/>
                    <w:left w:w="28" w:type="dxa"/>
                    <w:bottom w:w="28" w:type="dxa"/>
                    <w:right w:w="28" w:type="dxa"/>
                  </w:tcMar>
                </w:tcPr>
                <w:p w14:paraId="60481F25" w14:textId="77777777" w:rsidR="00CA363E" w:rsidRDefault="00CA363E" w:rsidP="00CA363E">
                  <w:pPr>
                    <w:pStyle w:val="TableContents"/>
                    <w:rPr>
                      <w:sz w:val="22"/>
                      <w:szCs w:val="22"/>
                    </w:rPr>
                  </w:pPr>
                  <w:r>
                    <w:rPr>
                      <w:sz w:val="22"/>
                      <w:szCs w:val="22"/>
                    </w:rPr>
                    <w:t>Не более 200 мм</w:t>
                  </w:r>
                </w:p>
              </w:tc>
            </w:tr>
          </w:tbl>
          <w:p w14:paraId="3EF45BEB" w14:textId="77777777" w:rsidR="00792888" w:rsidRDefault="00792888" w:rsidP="001A60B9">
            <w:pPr>
              <w:widowControl w:val="0"/>
              <w:autoSpaceDE w:val="0"/>
              <w:autoSpaceDN w:val="0"/>
              <w:adjustRightInd w:val="0"/>
              <w:outlineLvl w:val="0"/>
              <w:rPr>
                <w:rFonts w:ascii="Times New Roman" w:hAnsi="Times New Roman" w:cs="Times New Roman"/>
                <w:sz w:val="18"/>
                <w:szCs w:val="18"/>
              </w:rPr>
            </w:pPr>
          </w:p>
          <w:p w14:paraId="1D76D10D" w14:textId="6DDD67E3" w:rsidR="001A60B9" w:rsidRPr="00645394" w:rsidRDefault="001A60B9" w:rsidP="001A60B9">
            <w:pPr>
              <w:widowControl w:val="0"/>
              <w:autoSpaceDE w:val="0"/>
              <w:autoSpaceDN w:val="0"/>
              <w:adjustRightInd w:val="0"/>
              <w:outlineLvl w:val="0"/>
              <w:rPr>
                <w:rFonts w:ascii="Times New Roman" w:hAnsi="Times New Roman" w:cs="Times New Roman"/>
                <w:sz w:val="18"/>
                <w:szCs w:val="18"/>
              </w:rPr>
            </w:pPr>
            <w:r w:rsidRPr="00645394">
              <w:rPr>
                <w:rFonts w:ascii="Times New Roman" w:hAnsi="Times New Roman" w:cs="Times New Roman"/>
                <w:sz w:val="18"/>
                <w:szCs w:val="18"/>
              </w:rPr>
              <w:t xml:space="preserve">Условия поставки и приемки </w:t>
            </w:r>
          </w:p>
          <w:p w14:paraId="694F4965" w14:textId="128F45D6" w:rsidR="001A60B9" w:rsidRPr="00645394" w:rsidRDefault="001A60B9" w:rsidP="001A60B9">
            <w:pPr>
              <w:widowControl w:val="0"/>
              <w:autoSpaceDE w:val="0"/>
              <w:autoSpaceDN w:val="0"/>
              <w:adjustRightInd w:val="0"/>
              <w:outlineLvl w:val="0"/>
              <w:rPr>
                <w:rFonts w:ascii="Times New Roman" w:hAnsi="Times New Roman" w:cs="Times New Roman"/>
                <w:sz w:val="18"/>
                <w:szCs w:val="18"/>
              </w:rPr>
            </w:pPr>
            <w:r w:rsidRPr="00645394">
              <w:rPr>
                <w:rFonts w:ascii="Times New Roman" w:hAnsi="Times New Roman" w:cs="Times New Roman"/>
                <w:sz w:val="18"/>
                <w:szCs w:val="18"/>
              </w:rPr>
              <w:t>Поставка товара осуществляется в оригинальной заводской упаковке, обеспечивающей сохранность товара при транспортировке.</w:t>
            </w:r>
          </w:p>
          <w:p w14:paraId="21BFA87F" w14:textId="39D7456D" w:rsidR="001A60B9" w:rsidRPr="00645394" w:rsidRDefault="001A60B9" w:rsidP="001A60B9">
            <w:pPr>
              <w:widowControl w:val="0"/>
              <w:autoSpaceDE w:val="0"/>
              <w:autoSpaceDN w:val="0"/>
              <w:adjustRightInd w:val="0"/>
              <w:outlineLvl w:val="0"/>
              <w:rPr>
                <w:rFonts w:ascii="Times New Roman" w:hAnsi="Times New Roman" w:cs="Times New Roman"/>
                <w:sz w:val="18"/>
                <w:szCs w:val="18"/>
              </w:rPr>
            </w:pPr>
            <w:r w:rsidRPr="00645394">
              <w:rPr>
                <w:rFonts w:ascii="Times New Roman" w:hAnsi="Times New Roman" w:cs="Times New Roman"/>
                <w:sz w:val="18"/>
                <w:szCs w:val="18"/>
              </w:rPr>
              <w:t xml:space="preserve"> При приемке товара Заказчик проверяет соответствие количества, комплектности и отсутствие внешних повреждений.</w:t>
            </w:r>
          </w:p>
          <w:p w14:paraId="50AFCCD4" w14:textId="723E9CF0" w:rsidR="001A60B9" w:rsidRPr="00645394" w:rsidRDefault="001A60B9" w:rsidP="001A60B9">
            <w:pPr>
              <w:widowControl w:val="0"/>
              <w:autoSpaceDE w:val="0"/>
              <w:autoSpaceDN w:val="0"/>
              <w:adjustRightInd w:val="0"/>
              <w:outlineLvl w:val="0"/>
              <w:rPr>
                <w:rFonts w:ascii="Times New Roman" w:hAnsi="Times New Roman" w:cs="Times New Roman"/>
                <w:sz w:val="18"/>
                <w:szCs w:val="18"/>
              </w:rPr>
            </w:pPr>
            <w:r w:rsidRPr="00645394">
              <w:rPr>
                <w:rFonts w:ascii="Times New Roman" w:hAnsi="Times New Roman" w:cs="Times New Roman"/>
                <w:sz w:val="18"/>
                <w:szCs w:val="18"/>
              </w:rPr>
              <w:t>Гарантийные обязательства</w:t>
            </w:r>
          </w:p>
          <w:p w14:paraId="0351BFCE" w14:textId="114DAB89" w:rsidR="001A60B9" w:rsidRPr="00645394" w:rsidRDefault="001A60B9" w:rsidP="001A60B9">
            <w:pPr>
              <w:widowControl w:val="0"/>
              <w:autoSpaceDE w:val="0"/>
              <w:autoSpaceDN w:val="0"/>
              <w:adjustRightInd w:val="0"/>
              <w:outlineLvl w:val="0"/>
              <w:rPr>
                <w:rFonts w:ascii="Times New Roman" w:hAnsi="Times New Roman" w:cs="Times New Roman"/>
                <w:sz w:val="18"/>
                <w:szCs w:val="18"/>
              </w:rPr>
            </w:pPr>
            <w:r w:rsidRPr="00645394">
              <w:rPr>
                <w:rFonts w:ascii="Times New Roman" w:hAnsi="Times New Roman" w:cs="Times New Roman"/>
                <w:sz w:val="18"/>
                <w:szCs w:val="18"/>
              </w:rPr>
              <w:t>Гарантийный срок на товар должен составлять  12 месяцев с даты поставки.</w:t>
            </w:r>
          </w:p>
          <w:p w14:paraId="169A8862" w14:textId="0D718CB5" w:rsidR="000D65B9" w:rsidRPr="00F31094" w:rsidRDefault="001A60B9" w:rsidP="001A60B9">
            <w:pPr>
              <w:widowControl w:val="0"/>
              <w:autoSpaceDE w:val="0"/>
              <w:autoSpaceDN w:val="0"/>
              <w:adjustRightInd w:val="0"/>
              <w:outlineLvl w:val="0"/>
              <w:rPr>
                <w:rFonts w:ascii="Times New Roman" w:hAnsi="Times New Roman" w:cs="Times New Roman"/>
                <w:sz w:val="21"/>
                <w:szCs w:val="21"/>
              </w:rPr>
            </w:pPr>
            <w:r w:rsidRPr="00645394">
              <w:rPr>
                <w:rFonts w:ascii="Times New Roman" w:hAnsi="Times New Roman" w:cs="Times New Roman"/>
                <w:sz w:val="18"/>
                <w:szCs w:val="18"/>
              </w:rPr>
              <w:t>Поставщик обязан обеспечить гарантийное обслуживание товара на территории Российской Федерации.</w:t>
            </w:r>
          </w:p>
        </w:tc>
      </w:tr>
    </w:tbl>
    <w:p w14:paraId="6E2AF56E" w14:textId="6937809F" w:rsidR="002D2DC2" w:rsidRPr="005B65D5"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p w14:paraId="4A6023B0" w14:textId="77777777" w:rsidR="00DC63B3" w:rsidRPr="0052798F" w:rsidRDefault="00DC63B3" w:rsidP="00DC63B3">
      <w:pPr>
        <w:widowControl w:val="0"/>
        <w:autoSpaceDE w:val="0"/>
        <w:autoSpaceDN w:val="0"/>
        <w:adjustRightInd w:val="0"/>
        <w:jc w:val="both"/>
        <w:outlineLvl w:val="0"/>
        <w:rPr>
          <w:rFonts w:ascii="Times New Roman" w:hAnsi="Times New Roman" w:cs="Times New Roman"/>
          <w:sz w:val="21"/>
          <w:szCs w:val="21"/>
        </w:rPr>
      </w:pPr>
      <w:r w:rsidRPr="0052798F">
        <w:rPr>
          <w:rFonts w:ascii="Times New Roman" w:hAnsi="Times New Roman" w:cs="Times New Roman"/>
          <w:b/>
          <w:bCs/>
          <w:sz w:val="21"/>
          <w:szCs w:val="21"/>
        </w:rPr>
        <w:t>Упаковка:</w:t>
      </w:r>
      <w:r w:rsidRPr="0052798F">
        <w:rPr>
          <w:rFonts w:ascii="Times New Roman" w:hAnsi="Times New Roman" w:cs="Times New Roman"/>
          <w:sz w:val="21"/>
          <w:szCs w:val="21"/>
        </w:rPr>
        <w:t xml:space="preserve"> Товар должен быть упакован в индивидуальную потребительскую упаковку, обеспечивающую его сохранность при транспортировке и хранении.</w:t>
      </w:r>
    </w:p>
    <w:p w14:paraId="6545F319" w14:textId="77777777" w:rsidR="00DC63B3" w:rsidRDefault="00DC63B3" w:rsidP="00DC63B3">
      <w:pPr>
        <w:widowControl w:val="0"/>
        <w:autoSpaceDE w:val="0"/>
        <w:autoSpaceDN w:val="0"/>
        <w:adjustRightInd w:val="0"/>
        <w:jc w:val="both"/>
        <w:outlineLvl w:val="0"/>
        <w:rPr>
          <w:rFonts w:ascii="Times New Roman" w:hAnsi="Times New Roman" w:cs="Times New Roman"/>
          <w:sz w:val="21"/>
          <w:szCs w:val="21"/>
        </w:rPr>
      </w:pPr>
      <w:r w:rsidRPr="0052798F">
        <w:rPr>
          <w:rFonts w:ascii="Times New Roman" w:hAnsi="Times New Roman" w:cs="Times New Roman"/>
          <w:b/>
          <w:bCs/>
          <w:sz w:val="21"/>
          <w:szCs w:val="21"/>
        </w:rPr>
        <w:t>Маркировка:</w:t>
      </w:r>
      <w:r w:rsidRPr="0052798F">
        <w:rPr>
          <w:rFonts w:ascii="Times New Roman" w:hAnsi="Times New Roman" w:cs="Times New Roman"/>
          <w:sz w:val="21"/>
          <w:szCs w:val="21"/>
        </w:rPr>
        <w:t xml:space="preserve"> Должна соответствовать требованиям законодательства РФ и содержать информацию о товаре, производителе, импортере, а также знаки обращения на рынке (EAC).</w:t>
      </w:r>
    </w:p>
    <w:p w14:paraId="114E3BEA" w14:textId="6428069A" w:rsidR="002D2DC2" w:rsidRPr="005B65D5" w:rsidRDefault="00DC63B3" w:rsidP="00DC63B3">
      <w:pPr>
        <w:widowControl w:val="0"/>
        <w:autoSpaceDE w:val="0"/>
        <w:autoSpaceDN w:val="0"/>
        <w:adjustRightInd w:val="0"/>
        <w:spacing w:after="0" w:line="240" w:lineRule="auto"/>
        <w:jc w:val="both"/>
        <w:outlineLvl w:val="0"/>
        <w:rPr>
          <w:rFonts w:ascii="Times New Roman" w:hAnsi="Times New Roman" w:cs="Times New Roman"/>
          <w:b/>
          <w:sz w:val="21"/>
          <w:szCs w:val="21"/>
        </w:rPr>
      </w:pPr>
      <w:r w:rsidRPr="000D65B9">
        <w:rPr>
          <w:rFonts w:ascii="Times New Roman" w:hAnsi="Times New Roman" w:cs="Times New Roman"/>
          <w:b/>
          <w:bCs/>
          <w:sz w:val="21"/>
          <w:szCs w:val="21"/>
        </w:rPr>
        <w:t>Документация:</w:t>
      </w:r>
      <w:r w:rsidRPr="000D65B9">
        <w:rPr>
          <w:rFonts w:ascii="Times New Roman" w:hAnsi="Times New Roman" w:cs="Times New Roman"/>
          <w:sz w:val="21"/>
          <w:szCs w:val="21"/>
        </w:rPr>
        <w:t xml:space="preserve"> Поставка товара должна сопровождаться товаросопроводительными документами, а также гарантийным талоном с указанием срока гарантии</w:t>
      </w:r>
    </w:p>
    <w:p w14:paraId="72500DE7" w14:textId="04324657" w:rsidR="002D2DC2" w:rsidRPr="005B65D5"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2D2DC2" w:rsidRPr="005B65D5" w14:paraId="5C5304DB" w14:textId="77777777" w:rsidTr="00CC1EE8">
        <w:trPr>
          <w:trHeight w:val="269"/>
        </w:trPr>
        <w:tc>
          <w:tcPr>
            <w:tcW w:w="5104" w:type="dxa"/>
            <w:tcBorders>
              <w:top w:val="single" w:sz="4" w:space="0" w:color="auto"/>
              <w:left w:val="single" w:sz="4" w:space="0" w:color="auto"/>
              <w:bottom w:val="single" w:sz="4" w:space="0" w:color="auto"/>
              <w:right w:val="single" w:sz="4" w:space="0" w:color="auto"/>
            </w:tcBorders>
            <w:hideMark/>
          </w:tcPr>
          <w:p w14:paraId="6AEEBBA8" w14:textId="77777777" w:rsidR="002D2DC2" w:rsidRPr="005B65D5"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63A216D6" w14:textId="77777777" w:rsidR="002D2DC2" w:rsidRPr="005B65D5"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Поставщик</w:t>
            </w:r>
          </w:p>
        </w:tc>
      </w:tr>
      <w:tr w:rsidR="006D118A" w:rsidRPr="005B65D5" w14:paraId="1F8F6473" w14:textId="77777777" w:rsidTr="008335D9">
        <w:trPr>
          <w:trHeight w:val="70"/>
        </w:trPr>
        <w:tc>
          <w:tcPr>
            <w:tcW w:w="5104" w:type="dxa"/>
            <w:tcBorders>
              <w:top w:val="single" w:sz="4" w:space="0" w:color="auto"/>
              <w:left w:val="single" w:sz="4" w:space="0" w:color="auto"/>
              <w:bottom w:val="single" w:sz="4" w:space="0" w:color="auto"/>
              <w:right w:val="single" w:sz="4" w:space="0" w:color="auto"/>
            </w:tcBorders>
          </w:tcPr>
          <w:p w14:paraId="6173C713" w14:textId="77777777" w:rsidR="006D118A" w:rsidRPr="005B65D5" w:rsidRDefault="006D118A"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Кузбасский ГАУ</w:t>
            </w:r>
          </w:p>
          <w:p w14:paraId="31A9010A" w14:textId="77777777" w:rsidR="006D118A" w:rsidRPr="005B65D5" w:rsidRDefault="006D118A"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Врио ректора </w:t>
            </w:r>
          </w:p>
          <w:p w14:paraId="3B99AE01" w14:textId="77777777" w:rsidR="006D118A" w:rsidRPr="005B65D5" w:rsidRDefault="006D118A" w:rsidP="006D118A">
            <w:pPr>
              <w:spacing w:after="0" w:line="240" w:lineRule="auto"/>
              <w:jc w:val="center"/>
              <w:rPr>
                <w:rFonts w:ascii="Times New Roman" w:hAnsi="Times New Roman" w:cs="Times New Roman"/>
                <w:sz w:val="21"/>
                <w:szCs w:val="21"/>
              </w:rPr>
            </w:pPr>
          </w:p>
          <w:p w14:paraId="11B5403F" w14:textId="77777777" w:rsidR="006D118A" w:rsidRPr="005B65D5" w:rsidRDefault="006D118A"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_________________/ И.Г. </w:t>
            </w:r>
            <w:proofErr w:type="spellStart"/>
            <w:r w:rsidRPr="005B65D5">
              <w:rPr>
                <w:rFonts w:ascii="Times New Roman" w:hAnsi="Times New Roman" w:cs="Times New Roman"/>
                <w:sz w:val="21"/>
                <w:szCs w:val="21"/>
              </w:rPr>
              <w:t>Кулинчик</w:t>
            </w:r>
            <w:proofErr w:type="spellEnd"/>
            <w:r w:rsidRPr="005B65D5">
              <w:rPr>
                <w:rFonts w:ascii="Times New Roman" w:hAnsi="Times New Roman" w:cs="Times New Roman"/>
                <w:sz w:val="21"/>
                <w:szCs w:val="21"/>
              </w:rPr>
              <w:t>/</w:t>
            </w:r>
          </w:p>
          <w:p w14:paraId="28EB7039" w14:textId="716E693B" w:rsidR="006D118A" w:rsidRPr="005B65D5" w:rsidRDefault="006D118A" w:rsidP="006D118A">
            <w:pPr>
              <w:spacing w:after="0" w:line="240" w:lineRule="auto"/>
              <w:jc w:val="both"/>
              <w:rPr>
                <w:rFonts w:ascii="Times New Roman" w:eastAsia="Times New Roman" w:hAnsi="Times New Roman" w:cs="Times New Roman"/>
                <w:sz w:val="21"/>
                <w:szCs w:val="21"/>
                <w:lang w:eastAsia="ru-RU"/>
              </w:rPr>
            </w:pPr>
            <w:r w:rsidRPr="005B65D5">
              <w:rPr>
                <w:rFonts w:ascii="Times New Roman" w:hAnsi="Times New Roman" w:cs="Times New Roman"/>
                <w:sz w:val="21"/>
                <w:szCs w:val="21"/>
              </w:rPr>
              <w:t>М.П</w:t>
            </w:r>
            <w:r w:rsidRPr="005B65D5">
              <w:rPr>
                <w:rFonts w:ascii="Times New Roman" w:hAnsi="Times New Roman" w:cs="Times New Roman"/>
                <w:b/>
                <w:bCs/>
                <w:sz w:val="21"/>
                <w:szCs w:val="21"/>
              </w:rPr>
              <w:t xml:space="preserve">                                       </w:t>
            </w:r>
          </w:p>
        </w:tc>
        <w:tc>
          <w:tcPr>
            <w:tcW w:w="5666" w:type="dxa"/>
            <w:tcBorders>
              <w:top w:val="single" w:sz="4" w:space="0" w:color="auto"/>
              <w:left w:val="single" w:sz="4" w:space="0" w:color="auto"/>
              <w:bottom w:val="single" w:sz="4" w:space="0" w:color="auto"/>
              <w:right w:val="single" w:sz="4" w:space="0" w:color="auto"/>
            </w:tcBorders>
          </w:tcPr>
          <w:p w14:paraId="45D91881" w14:textId="77777777" w:rsidR="00C8263C" w:rsidRPr="00C8263C" w:rsidRDefault="00645394" w:rsidP="00C8263C">
            <w:pPr>
              <w:spacing w:after="0" w:line="240" w:lineRule="auto"/>
              <w:rPr>
                <w:rFonts w:ascii="Times New Roman" w:eastAsia="Times New Roman" w:hAnsi="Times New Roman" w:cs="Times New Roman"/>
                <w:sz w:val="21"/>
                <w:szCs w:val="21"/>
                <w:lang w:eastAsia="ru-RU"/>
              </w:rPr>
            </w:pPr>
            <w:r w:rsidRPr="00645394">
              <w:rPr>
                <w:rFonts w:ascii="Times New Roman" w:eastAsia="Times New Roman" w:hAnsi="Times New Roman" w:cs="Times New Roman"/>
                <w:sz w:val="21"/>
                <w:szCs w:val="21"/>
                <w:lang w:eastAsia="ru-RU"/>
              </w:rPr>
              <w:t xml:space="preserve"> </w:t>
            </w:r>
            <w:r w:rsidR="00C8263C" w:rsidRPr="00C8263C">
              <w:rPr>
                <w:rFonts w:ascii="Times New Roman" w:eastAsia="Times New Roman" w:hAnsi="Times New Roman" w:cs="Times New Roman"/>
                <w:sz w:val="21"/>
                <w:szCs w:val="21"/>
                <w:lang w:eastAsia="ru-RU"/>
              </w:rPr>
              <w:t xml:space="preserve">Директор </w:t>
            </w:r>
          </w:p>
          <w:p w14:paraId="348DF4CA" w14:textId="77777777" w:rsidR="00C8263C" w:rsidRPr="00C8263C" w:rsidRDefault="00C8263C" w:rsidP="00C8263C">
            <w:pPr>
              <w:spacing w:after="0" w:line="240" w:lineRule="auto"/>
              <w:rPr>
                <w:rFonts w:ascii="Times New Roman" w:eastAsia="Times New Roman" w:hAnsi="Times New Roman" w:cs="Times New Roman"/>
                <w:sz w:val="21"/>
                <w:szCs w:val="21"/>
                <w:lang w:eastAsia="ru-RU"/>
              </w:rPr>
            </w:pPr>
          </w:p>
          <w:p w14:paraId="0E9E3D07" w14:textId="77777777" w:rsidR="00C8263C" w:rsidRDefault="00C8263C" w:rsidP="00C8263C">
            <w:pPr>
              <w:spacing w:after="0" w:line="240" w:lineRule="auto"/>
              <w:rPr>
                <w:rFonts w:ascii="Times New Roman" w:eastAsia="Times New Roman" w:hAnsi="Times New Roman" w:cs="Times New Roman"/>
                <w:sz w:val="21"/>
                <w:szCs w:val="21"/>
                <w:lang w:eastAsia="ru-RU"/>
              </w:rPr>
            </w:pPr>
          </w:p>
          <w:p w14:paraId="44F4C0C0" w14:textId="2DFAE69C" w:rsidR="00C8263C" w:rsidRPr="00C8263C" w:rsidRDefault="00C8263C" w:rsidP="00C8263C">
            <w:pPr>
              <w:spacing w:after="0" w:line="240" w:lineRule="auto"/>
              <w:rPr>
                <w:rFonts w:ascii="Times New Roman" w:eastAsia="Times New Roman" w:hAnsi="Times New Roman" w:cs="Times New Roman"/>
                <w:sz w:val="21"/>
                <w:szCs w:val="21"/>
                <w:lang w:eastAsia="ru-RU"/>
              </w:rPr>
            </w:pPr>
            <w:r w:rsidRPr="00C8263C">
              <w:rPr>
                <w:rFonts w:ascii="Times New Roman" w:eastAsia="Times New Roman" w:hAnsi="Times New Roman" w:cs="Times New Roman"/>
                <w:sz w:val="21"/>
                <w:szCs w:val="21"/>
                <w:lang w:eastAsia="ru-RU"/>
              </w:rPr>
              <w:t xml:space="preserve">______________________/ </w:t>
            </w:r>
            <w:r w:rsidR="00792888">
              <w:rPr>
                <w:rFonts w:ascii="Times New Roman" w:eastAsia="Times New Roman" w:hAnsi="Times New Roman" w:cs="Times New Roman"/>
                <w:sz w:val="21"/>
                <w:szCs w:val="21"/>
                <w:lang w:eastAsia="ru-RU"/>
              </w:rPr>
              <w:t>_____________</w:t>
            </w:r>
            <w:r w:rsidRPr="00C8263C">
              <w:rPr>
                <w:rFonts w:ascii="Times New Roman" w:eastAsia="Times New Roman" w:hAnsi="Times New Roman" w:cs="Times New Roman"/>
                <w:sz w:val="21"/>
                <w:szCs w:val="21"/>
                <w:lang w:eastAsia="ru-RU"/>
              </w:rPr>
              <w:t>/</w:t>
            </w:r>
          </w:p>
          <w:p w14:paraId="6B3D0901" w14:textId="7C9357A5" w:rsidR="006D118A" w:rsidRPr="005B65D5" w:rsidRDefault="00C8263C" w:rsidP="00C8263C">
            <w:pPr>
              <w:spacing w:after="0" w:line="240" w:lineRule="auto"/>
              <w:rPr>
                <w:rFonts w:ascii="Times New Roman" w:eastAsia="Times New Roman" w:hAnsi="Times New Roman" w:cs="Times New Roman"/>
                <w:sz w:val="21"/>
                <w:szCs w:val="21"/>
                <w:lang w:eastAsia="ru-RU"/>
              </w:rPr>
            </w:pPr>
            <w:r w:rsidRPr="00C8263C">
              <w:rPr>
                <w:rFonts w:ascii="Times New Roman" w:eastAsia="Times New Roman" w:hAnsi="Times New Roman" w:cs="Times New Roman"/>
                <w:sz w:val="21"/>
                <w:szCs w:val="21"/>
                <w:lang w:eastAsia="ru-RU"/>
              </w:rPr>
              <w:t xml:space="preserve">М.П.                                                                        </w:t>
            </w:r>
          </w:p>
        </w:tc>
      </w:tr>
    </w:tbl>
    <w:p w14:paraId="17C13A85" w14:textId="77777777" w:rsidR="002D2DC2" w:rsidRPr="005B65D5"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sectPr w:rsidR="002D2DC2" w:rsidRPr="005B65D5"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BD6495" w14:textId="77777777" w:rsidR="00F303C5" w:rsidRDefault="00F303C5" w:rsidP="00EA1759">
      <w:pPr>
        <w:spacing w:after="0" w:line="240" w:lineRule="auto"/>
      </w:pPr>
      <w:r>
        <w:separator/>
      </w:r>
    </w:p>
  </w:endnote>
  <w:endnote w:type="continuationSeparator" w:id="0">
    <w:p w14:paraId="23C9BAD7" w14:textId="77777777" w:rsidR="00F303C5" w:rsidRDefault="00F303C5"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9E551B" w14:textId="77777777" w:rsidR="00F303C5" w:rsidRDefault="00F303C5" w:rsidP="00EA1759">
      <w:pPr>
        <w:spacing w:after="0" w:line="240" w:lineRule="auto"/>
      </w:pPr>
      <w:r>
        <w:separator/>
      </w:r>
    </w:p>
  </w:footnote>
  <w:footnote w:type="continuationSeparator" w:id="0">
    <w:p w14:paraId="46028F5E" w14:textId="77777777" w:rsidR="00F303C5" w:rsidRDefault="00F303C5"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11DD7"/>
    <w:multiLevelType w:val="multilevel"/>
    <w:tmpl w:val="FF9A4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6"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0"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5"/>
  </w:num>
  <w:num w:numId="2">
    <w:abstractNumId w:val="10"/>
  </w:num>
  <w:num w:numId="3">
    <w:abstractNumId w:val="6"/>
  </w:num>
  <w:num w:numId="4">
    <w:abstractNumId w:val="4"/>
  </w:num>
  <w:num w:numId="5">
    <w:abstractNumId w:val="7"/>
  </w:num>
  <w:num w:numId="6">
    <w:abstractNumId w:val="1"/>
  </w:num>
  <w:num w:numId="7">
    <w:abstractNumId w:val="0"/>
  </w:num>
  <w:num w:numId="8">
    <w:abstractNumId w:val="9"/>
  </w:num>
  <w:num w:numId="9">
    <w:abstractNumId w:val="8"/>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67"/>
    <w:rsid w:val="00011128"/>
    <w:rsid w:val="00015373"/>
    <w:rsid w:val="00022356"/>
    <w:rsid w:val="00022C3A"/>
    <w:rsid w:val="00025F57"/>
    <w:rsid w:val="00026798"/>
    <w:rsid w:val="00026FB2"/>
    <w:rsid w:val="00027FC0"/>
    <w:rsid w:val="000346F3"/>
    <w:rsid w:val="00036011"/>
    <w:rsid w:val="0003765F"/>
    <w:rsid w:val="000405BD"/>
    <w:rsid w:val="0004400F"/>
    <w:rsid w:val="00044CF6"/>
    <w:rsid w:val="00045A91"/>
    <w:rsid w:val="000471F6"/>
    <w:rsid w:val="00053D87"/>
    <w:rsid w:val="000547DF"/>
    <w:rsid w:val="00070AAF"/>
    <w:rsid w:val="0007310F"/>
    <w:rsid w:val="00074FAB"/>
    <w:rsid w:val="0007571E"/>
    <w:rsid w:val="0007619C"/>
    <w:rsid w:val="00080067"/>
    <w:rsid w:val="0008615E"/>
    <w:rsid w:val="00086972"/>
    <w:rsid w:val="00086B1F"/>
    <w:rsid w:val="00090E24"/>
    <w:rsid w:val="000A1450"/>
    <w:rsid w:val="000A2951"/>
    <w:rsid w:val="000A5F0A"/>
    <w:rsid w:val="000B14B8"/>
    <w:rsid w:val="000B2620"/>
    <w:rsid w:val="000B56EC"/>
    <w:rsid w:val="000B64A7"/>
    <w:rsid w:val="000C432E"/>
    <w:rsid w:val="000C5B96"/>
    <w:rsid w:val="000D3085"/>
    <w:rsid w:val="000D65B9"/>
    <w:rsid w:val="000E1C10"/>
    <w:rsid w:val="000E3112"/>
    <w:rsid w:val="000E4010"/>
    <w:rsid w:val="000E48E6"/>
    <w:rsid w:val="000F27F3"/>
    <w:rsid w:val="000F53D6"/>
    <w:rsid w:val="000F5D2F"/>
    <w:rsid w:val="000F7598"/>
    <w:rsid w:val="00102340"/>
    <w:rsid w:val="001043C0"/>
    <w:rsid w:val="00113A28"/>
    <w:rsid w:val="00114B0D"/>
    <w:rsid w:val="00115556"/>
    <w:rsid w:val="00120148"/>
    <w:rsid w:val="00121741"/>
    <w:rsid w:val="00122AB4"/>
    <w:rsid w:val="001236C2"/>
    <w:rsid w:val="00127AD2"/>
    <w:rsid w:val="00132998"/>
    <w:rsid w:val="001376FC"/>
    <w:rsid w:val="00141063"/>
    <w:rsid w:val="0014203F"/>
    <w:rsid w:val="0014376D"/>
    <w:rsid w:val="00144AD6"/>
    <w:rsid w:val="001546F5"/>
    <w:rsid w:val="00162358"/>
    <w:rsid w:val="00173573"/>
    <w:rsid w:val="00176A1A"/>
    <w:rsid w:val="00181632"/>
    <w:rsid w:val="001834B1"/>
    <w:rsid w:val="00183C8D"/>
    <w:rsid w:val="00193054"/>
    <w:rsid w:val="00195C57"/>
    <w:rsid w:val="00195EE7"/>
    <w:rsid w:val="001A330A"/>
    <w:rsid w:val="001A60B9"/>
    <w:rsid w:val="001B2560"/>
    <w:rsid w:val="001B55BE"/>
    <w:rsid w:val="001C2FFC"/>
    <w:rsid w:val="001D092A"/>
    <w:rsid w:val="001D18AD"/>
    <w:rsid w:val="001D2167"/>
    <w:rsid w:val="001D6B72"/>
    <w:rsid w:val="001E2B90"/>
    <w:rsid w:val="001E730C"/>
    <w:rsid w:val="001F07A1"/>
    <w:rsid w:val="001F1C98"/>
    <w:rsid w:val="001F2F7E"/>
    <w:rsid w:val="001F378F"/>
    <w:rsid w:val="001F59BA"/>
    <w:rsid w:val="00201C29"/>
    <w:rsid w:val="00205274"/>
    <w:rsid w:val="00206BDF"/>
    <w:rsid w:val="002072F8"/>
    <w:rsid w:val="00211A78"/>
    <w:rsid w:val="002126C5"/>
    <w:rsid w:val="00217A7F"/>
    <w:rsid w:val="00223F57"/>
    <w:rsid w:val="00226C6A"/>
    <w:rsid w:val="00227AB1"/>
    <w:rsid w:val="00227B57"/>
    <w:rsid w:val="00236715"/>
    <w:rsid w:val="00236E59"/>
    <w:rsid w:val="00240D05"/>
    <w:rsid w:val="00250681"/>
    <w:rsid w:val="0025575D"/>
    <w:rsid w:val="0025630F"/>
    <w:rsid w:val="002635C0"/>
    <w:rsid w:val="0026631F"/>
    <w:rsid w:val="002718BE"/>
    <w:rsid w:val="002722F9"/>
    <w:rsid w:val="00273FFE"/>
    <w:rsid w:val="00281B39"/>
    <w:rsid w:val="00282A59"/>
    <w:rsid w:val="0028558F"/>
    <w:rsid w:val="00286DBA"/>
    <w:rsid w:val="00291469"/>
    <w:rsid w:val="00291677"/>
    <w:rsid w:val="00295B09"/>
    <w:rsid w:val="002A26B2"/>
    <w:rsid w:val="002A3396"/>
    <w:rsid w:val="002A4249"/>
    <w:rsid w:val="002B2121"/>
    <w:rsid w:val="002B41F6"/>
    <w:rsid w:val="002B50E0"/>
    <w:rsid w:val="002C3584"/>
    <w:rsid w:val="002C5D56"/>
    <w:rsid w:val="002D1182"/>
    <w:rsid w:val="002D2DC2"/>
    <w:rsid w:val="002D4E60"/>
    <w:rsid w:val="002D7C2B"/>
    <w:rsid w:val="002E05EE"/>
    <w:rsid w:val="002E1729"/>
    <w:rsid w:val="002E1DDA"/>
    <w:rsid w:val="002E4B9E"/>
    <w:rsid w:val="002E6A01"/>
    <w:rsid w:val="002F2A8D"/>
    <w:rsid w:val="002F3E43"/>
    <w:rsid w:val="002F6B98"/>
    <w:rsid w:val="00301EC6"/>
    <w:rsid w:val="003057A2"/>
    <w:rsid w:val="003206C9"/>
    <w:rsid w:val="00321348"/>
    <w:rsid w:val="003252ED"/>
    <w:rsid w:val="00325EEC"/>
    <w:rsid w:val="00326FAC"/>
    <w:rsid w:val="00340091"/>
    <w:rsid w:val="00341EE0"/>
    <w:rsid w:val="00351031"/>
    <w:rsid w:val="003526E7"/>
    <w:rsid w:val="0036120C"/>
    <w:rsid w:val="00366A29"/>
    <w:rsid w:val="00370282"/>
    <w:rsid w:val="00370993"/>
    <w:rsid w:val="003730B6"/>
    <w:rsid w:val="0038701E"/>
    <w:rsid w:val="00393848"/>
    <w:rsid w:val="00397F63"/>
    <w:rsid w:val="003A0D82"/>
    <w:rsid w:val="003A598D"/>
    <w:rsid w:val="003A64FC"/>
    <w:rsid w:val="003A6912"/>
    <w:rsid w:val="003A798E"/>
    <w:rsid w:val="003B16C3"/>
    <w:rsid w:val="003B5FDF"/>
    <w:rsid w:val="003B6AFB"/>
    <w:rsid w:val="003B7821"/>
    <w:rsid w:val="003C003B"/>
    <w:rsid w:val="003C13FD"/>
    <w:rsid w:val="003C1AA9"/>
    <w:rsid w:val="003C4B11"/>
    <w:rsid w:val="003E0B84"/>
    <w:rsid w:val="003E1D27"/>
    <w:rsid w:val="003E3B28"/>
    <w:rsid w:val="003E6658"/>
    <w:rsid w:val="003F0225"/>
    <w:rsid w:val="003F50F1"/>
    <w:rsid w:val="003F686A"/>
    <w:rsid w:val="003F6DB8"/>
    <w:rsid w:val="003F785D"/>
    <w:rsid w:val="004001D4"/>
    <w:rsid w:val="00402E62"/>
    <w:rsid w:val="00416AB8"/>
    <w:rsid w:val="00416D88"/>
    <w:rsid w:val="00421362"/>
    <w:rsid w:val="004351EA"/>
    <w:rsid w:val="004410A7"/>
    <w:rsid w:val="004439C8"/>
    <w:rsid w:val="00445315"/>
    <w:rsid w:val="0045173F"/>
    <w:rsid w:val="00452AE6"/>
    <w:rsid w:val="00452CD9"/>
    <w:rsid w:val="004542C5"/>
    <w:rsid w:val="0045627C"/>
    <w:rsid w:val="0045653E"/>
    <w:rsid w:val="0046453C"/>
    <w:rsid w:val="00464E93"/>
    <w:rsid w:val="0046657C"/>
    <w:rsid w:val="00466C84"/>
    <w:rsid w:val="0047069F"/>
    <w:rsid w:val="00472A16"/>
    <w:rsid w:val="004769BB"/>
    <w:rsid w:val="00480BB6"/>
    <w:rsid w:val="00481669"/>
    <w:rsid w:val="00481ABD"/>
    <w:rsid w:val="004821E1"/>
    <w:rsid w:val="00483009"/>
    <w:rsid w:val="0048516C"/>
    <w:rsid w:val="004A0084"/>
    <w:rsid w:val="004A1089"/>
    <w:rsid w:val="004A2CDA"/>
    <w:rsid w:val="004A4A99"/>
    <w:rsid w:val="004A6DE7"/>
    <w:rsid w:val="004B0042"/>
    <w:rsid w:val="004C1210"/>
    <w:rsid w:val="004C4B48"/>
    <w:rsid w:val="004C5431"/>
    <w:rsid w:val="004C595F"/>
    <w:rsid w:val="004C6701"/>
    <w:rsid w:val="004C7855"/>
    <w:rsid w:val="004C7CE1"/>
    <w:rsid w:val="004D6324"/>
    <w:rsid w:val="004E0516"/>
    <w:rsid w:val="004E270B"/>
    <w:rsid w:val="004E6BE9"/>
    <w:rsid w:val="004E7F08"/>
    <w:rsid w:val="004F01F1"/>
    <w:rsid w:val="004F4C75"/>
    <w:rsid w:val="005007E4"/>
    <w:rsid w:val="00501428"/>
    <w:rsid w:val="00503001"/>
    <w:rsid w:val="00503C1D"/>
    <w:rsid w:val="00511925"/>
    <w:rsid w:val="00521B94"/>
    <w:rsid w:val="005228C9"/>
    <w:rsid w:val="005238E4"/>
    <w:rsid w:val="00526F3D"/>
    <w:rsid w:val="0052798F"/>
    <w:rsid w:val="00527C4C"/>
    <w:rsid w:val="00534563"/>
    <w:rsid w:val="00534F0E"/>
    <w:rsid w:val="005365B3"/>
    <w:rsid w:val="005420A1"/>
    <w:rsid w:val="00544357"/>
    <w:rsid w:val="00544FEC"/>
    <w:rsid w:val="005453F5"/>
    <w:rsid w:val="005461C6"/>
    <w:rsid w:val="00547049"/>
    <w:rsid w:val="005562EA"/>
    <w:rsid w:val="005577E9"/>
    <w:rsid w:val="00560608"/>
    <w:rsid w:val="00562FBC"/>
    <w:rsid w:val="0056371B"/>
    <w:rsid w:val="00565E94"/>
    <w:rsid w:val="005663FA"/>
    <w:rsid w:val="005733A6"/>
    <w:rsid w:val="005757FB"/>
    <w:rsid w:val="005768BB"/>
    <w:rsid w:val="005773B7"/>
    <w:rsid w:val="0058059A"/>
    <w:rsid w:val="00582F7F"/>
    <w:rsid w:val="005833EB"/>
    <w:rsid w:val="00584304"/>
    <w:rsid w:val="0058689A"/>
    <w:rsid w:val="00592C59"/>
    <w:rsid w:val="00592E22"/>
    <w:rsid w:val="005940B4"/>
    <w:rsid w:val="005945A3"/>
    <w:rsid w:val="00595956"/>
    <w:rsid w:val="0059789B"/>
    <w:rsid w:val="005A0695"/>
    <w:rsid w:val="005A182E"/>
    <w:rsid w:val="005A22D0"/>
    <w:rsid w:val="005A30A6"/>
    <w:rsid w:val="005A417F"/>
    <w:rsid w:val="005A4885"/>
    <w:rsid w:val="005A5C6E"/>
    <w:rsid w:val="005A7209"/>
    <w:rsid w:val="005B05BC"/>
    <w:rsid w:val="005B0C88"/>
    <w:rsid w:val="005B4CBB"/>
    <w:rsid w:val="005B65D5"/>
    <w:rsid w:val="005B778F"/>
    <w:rsid w:val="005B79AF"/>
    <w:rsid w:val="005C3E4D"/>
    <w:rsid w:val="005C552A"/>
    <w:rsid w:val="005D4220"/>
    <w:rsid w:val="005D521B"/>
    <w:rsid w:val="005D60C6"/>
    <w:rsid w:val="005D68F3"/>
    <w:rsid w:val="005E5F3C"/>
    <w:rsid w:val="005F1FBD"/>
    <w:rsid w:val="005F48BF"/>
    <w:rsid w:val="005F57C4"/>
    <w:rsid w:val="005F6B55"/>
    <w:rsid w:val="00601E4B"/>
    <w:rsid w:val="00602853"/>
    <w:rsid w:val="00603CC7"/>
    <w:rsid w:val="00604DC8"/>
    <w:rsid w:val="0060743B"/>
    <w:rsid w:val="006078C1"/>
    <w:rsid w:val="0061330D"/>
    <w:rsid w:val="00613A94"/>
    <w:rsid w:val="00615E7F"/>
    <w:rsid w:val="006224BD"/>
    <w:rsid w:val="00625797"/>
    <w:rsid w:val="0063158F"/>
    <w:rsid w:val="00632B8A"/>
    <w:rsid w:val="00644B04"/>
    <w:rsid w:val="00645394"/>
    <w:rsid w:val="00647F5C"/>
    <w:rsid w:val="00652E65"/>
    <w:rsid w:val="006539DA"/>
    <w:rsid w:val="00653C22"/>
    <w:rsid w:val="00654ABD"/>
    <w:rsid w:val="00670326"/>
    <w:rsid w:val="006722E7"/>
    <w:rsid w:val="00673456"/>
    <w:rsid w:val="0067577E"/>
    <w:rsid w:val="006768B6"/>
    <w:rsid w:val="006813ED"/>
    <w:rsid w:val="006829F5"/>
    <w:rsid w:val="00682D6C"/>
    <w:rsid w:val="00682DE0"/>
    <w:rsid w:val="00690335"/>
    <w:rsid w:val="006907E9"/>
    <w:rsid w:val="006909E7"/>
    <w:rsid w:val="00691D84"/>
    <w:rsid w:val="00695112"/>
    <w:rsid w:val="00695EE4"/>
    <w:rsid w:val="006A146C"/>
    <w:rsid w:val="006A4E79"/>
    <w:rsid w:val="006A6058"/>
    <w:rsid w:val="006A6D14"/>
    <w:rsid w:val="006B2009"/>
    <w:rsid w:val="006C2480"/>
    <w:rsid w:val="006C24DF"/>
    <w:rsid w:val="006C3044"/>
    <w:rsid w:val="006C50B7"/>
    <w:rsid w:val="006D118A"/>
    <w:rsid w:val="006D1363"/>
    <w:rsid w:val="006D4F7A"/>
    <w:rsid w:val="006D5619"/>
    <w:rsid w:val="006E21AF"/>
    <w:rsid w:val="006E3D66"/>
    <w:rsid w:val="006E40CB"/>
    <w:rsid w:val="006F312C"/>
    <w:rsid w:val="00703BA9"/>
    <w:rsid w:val="00715EE4"/>
    <w:rsid w:val="00721A84"/>
    <w:rsid w:val="007260B8"/>
    <w:rsid w:val="007348B4"/>
    <w:rsid w:val="007353C6"/>
    <w:rsid w:val="00735D80"/>
    <w:rsid w:val="00742CA9"/>
    <w:rsid w:val="0074419E"/>
    <w:rsid w:val="007454BB"/>
    <w:rsid w:val="00746750"/>
    <w:rsid w:val="00746C63"/>
    <w:rsid w:val="00751691"/>
    <w:rsid w:val="0075432D"/>
    <w:rsid w:val="00754D1C"/>
    <w:rsid w:val="00755296"/>
    <w:rsid w:val="007552E6"/>
    <w:rsid w:val="00755E7F"/>
    <w:rsid w:val="007626FA"/>
    <w:rsid w:val="00767064"/>
    <w:rsid w:val="0076760C"/>
    <w:rsid w:val="007706DA"/>
    <w:rsid w:val="00771086"/>
    <w:rsid w:val="00772DE7"/>
    <w:rsid w:val="00776AC6"/>
    <w:rsid w:val="00782848"/>
    <w:rsid w:val="00782F6E"/>
    <w:rsid w:val="00783565"/>
    <w:rsid w:val="00783B09"/>
    <w:rsid w:val="00783C3E"/>
    <w:rsid w:val="007851BD"/>
    <w:rsid w:val="007903FC"/>
    <w:rsid w:val="00790482"/>
    <w:rsid w:val="00792888"/>
    <w:rsid w:val="00792EB3"/>
    <w:rsid w:val="00793815"/>
    <w:rsid w:val="0079639C"/>
    <w:rsid w:val="00797473"/>
    <w:rsid w:val="007A5311"/>
    <w:rsid w:val="007A6B98"/>
    <w:rsid w:val="007A74BC"/>
    <w:rsid w:val="007A7A40"/>
    <w:rsid w:val="007B15D9"/>
    <w:rsid w:val="007B7ADD"/>
    <w:rsid w:val="007C5B09"/>
    <w:rsid w:val="007D00E5"/>
    <w:rsid w:val="007D3971"/>
    <w:rsid w:val="007E1EA3"/>
    <w:rsid w:val="007E2F6A"/>
    <w:rsid w:val="007F0B9E"/>
    <w:rsid w:val="007F24F7"/>
    <w:rsid w:val="00800AC3"/>
    <w:rsid w:val="00800B0D"/>
    <w:rsid w:val="008014FC"/>
    <w:rsid w:val="008048BD"/>
    <w:rsid w:val="008109C5"/>
    <w:rsid w:val="00810BAC"/>
    <w:rsid w:val="00810D56"/>
    <w:rsid w:val="00811800"/>
    <w:rsid w:val="008135B5"/>
    <w:rsid w:val="008150D5"/>
    <w:rsid w:val="00820304"/>
    <w:rsid w:val="00825C3E"/>
    <w:rsid w:val="00830370"/>
    <w:rsid w:val="00831BEF"/>
    <w:rsid w:val="008335D9"/>
    <w:rsid w:val="0083620A"/>
    <w:rsid w:val="008416C7"/>
    <w:rsid w:val="00845ED0"/>
    <w:rsid w:val="008470D6"/>
    <w:rsid w:val="00851D71"/>
    <w:rsid w:val="00853B7E"/>
    <w:rsid w:val="00855DC4"/>
    <w:rsid w:val="008649BF"/>
    <w:rsid w:val="008651B2"/>
    <w:rsid w:val="00865590"/>
    <w:rsid w:val="00865E1C"/>
    <w:rsid w:val="00866B16"/>
    <w:rsid w:val="00867A2D"/>
    <w:rsid w:val="00871FE0"/>
    <w:rsid w:val="008724A5"/>
    <w:rsid w:val="008756B4"/>
    <w:rsid w:val="00883088"/>
    <w:rsid w:val="008901C8"/>
    <w:rsid w:val="00892AC4"/>
    <w:rsid w:val="00895DD2"/>
    <w:rsid w:val="008A24D8"/>
    <w:rsid w:val="008A629C"/>
    <w:rsid w:val="008B0729"/>
    <w:rsid w:val="008B1974"/>
    <w:rsid w:val="008B1B0E"/>
    <w:rsid w:val="008B3460"/>
    <w:rsid w:val="008B5408"/>
    <w:rsid w:val="008D0A79"/>
    <w:rsid w:val="008D55C9"/>
    <w:rsid w:val="008E029E"/>
    <w:rsid w:val="008E03E1"/>
    <w:rsid w:val="008E06F0"/>
    <w:rsid w:val="008E3209"/>
    <w:rsid w:val="008E39FF"/>
    <w:rsid w:val="008E7DDC"/>
    <w:rsid w:val="009079F5"/>
    <w:rsid w:val="00912164"/>
    <w:rsid w:val="009227C9"/>
    <w:rsid w:val="009236DF"/>
    <w:rsid w:val="009328C3"/>
    <w:rsid w:val="00932FD9"/>
    <w:rsid w:val="00935E75"/>
    <w:rsid w:val="00944072"/>
    <w:rsid w:val="00951056"/>
    <w:rsid w:val="00951F38"/>
    <w:rsid w:val="0095204B"/>
    <w:rsid w:val="00954280"/>
    <w:rsid w:val="00960C76"/>
    <w:rsid w:val="009625C4"/>
    <w:rsid w:val="00963D79"/>
    <w:rsid w:val="00970657"/>
    <w:rsid w:val="0097439A"/>
    <w:rsid w:val="00975207"/>
    <w:rsid w:val="00981557"/>
    <w:rsid w:val="00981B04"/>
    <w:rsid w:val="0098622A"/>
    <w:rsid w:val="009929FA"/>
    <w:rsid w:val="00994759"/>
    <w:rsid w:val="00994964"/>
    <w:rsid w:val="009A2946"/>
    <w:rsid w:val="009A3B75"/>
    <w:rsid w:val="009A5526"/>
    <w:rsid w:val="009A56AD"/>
    <w:rsid w:val="009A573E"/>
    <w:rsid w:val="009A75E5"/>
    <w:rsid w:val="009A7DC0"/>
    <w:rsid w:val="009B5E2B"/>
    <w:rsid w:val="009B71F0"/>
    <w:rsid w:val="009B755F"/>
    <w:rsid w:val="009C1E5D"/>
    <w:rsid w:val="009D1DBA"/>
    <w:rsid w:val="009D555D"/>
    <w:rsid w:val="009D58BE"/>
    <w:rsid w:val="009D5FBD"/>
    <w:rsid w:val="009E1B3C"/>
    <w:rsid w:val="009E4B0F"/>
    <w:rsid w:val="009E4BEC"/>
    <w:rsid w:val="009E5DBB"/>
    <w:rsid w:val="009F079E"/>
    <w:rsid w:val="009F178D"/>
    <w:rsid w:val="009F7C73"/>
    <w:rsid w:val="009F7F8D"/>
    <w:rsid w:val="00A0104B"/>
    <w:rsid w:val="00A03584"/>
    <w:rsid w:val="00A120E2"/>
    <w:rsid w:val="00A13AC8"/>
    <w:rsid w:val="00A23D19"/>
    <w:rsid w:val="00A24A92"/>
    <w:rsid w:val="00A254DB"/>
    <w:rsid w:val="00A26D7F"/>
    <w:rsid w:val="00A275D6"/>
    <w:rsid w:val="00A324ED"/>
    <w:rsid w:val="00A34EB5"/>
    <w:rsid w:val="00A40B41"/>
    <w:rsid w:val="00A40F48"/>
    <w:rsid w:val="00A42F8D"/>
    <w:rsid w:val="00A5694E"/>
    <w:rsid w:val="00A656AC"/>
    <w:rsid w:val="00A76037"/>
    <w:rsid w:val="00A859B4"/>
    <w:rsid w:val="00A91A07"/>
    <w:rsid w:val="00A91DF5"/>
    <w:rsid w:val="00AA1188"/>
    <w:rsid w:val="00AA5808"/>
    <w:rsid w:val="00AB1157"/>
    <w:rsid w:val="00AB43EF"/>
    <w:rsid w:val="00AB4A96"/>
    <w:rsid w:val="00AB747F"/>
    <w:rsid w:val="00AC1749"/>
    <w:rsid w:val="00AD3176"/>
    <w:rsid w:val="00AD37CB"/>
    <w:rsid w:val="00AD6A14"/>
    <w:rsid w:val="00AE6417"/>
    <w:rsid w:val="00AE7B6A"/>
    <w:rsid w:val="00AF02AB"/>
    <w:rsid w:val="00AF0DF4"/>
    <w:rsid w:val="00AF7E72"/>
    <w:rsid w:val="00B023AD"/>
    <w:rsid w:val="00B06262"/>
    <w:rsid w:val="00B0782E"/>
    <w:rsid w:val="00B11822"/>
    <w:rsid w:val="00B16DDC"/>
    <w:rsid w:val="00B16FF3"/>
    <w:rsid w:val="00B20FEB"/>
    <w:rsid w:val="00B21D99"/>
    <w:rsid w:val="00B21EE5"/>
    <w:rsid w:val="00B21F26"/>
    <w:rsid w:val="00B23D68"/>
    <w:rsid w:val="00B24564"/>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573F"/>
    <w:rsid w:val="00B65F16"/>
    <w:rsid w:val="00B67FA1"/>
    <w:rsid w:val="00B8253F"/>
    <w:rsid w:val="00B86DFE"/>
    <w:rsid w:val="00B87119"/>
    <w:rsid w:val="00B92DFC"/>
    <w:rsid w:val="00B95953"/>
    <w:rsid w:val="00B961FA"/>
    <w:rsid w:val="00BA0C71"/>
    <w:rsid w:val="00BA6F9D"/>
    <w:rsid w:val="00BA79A4"/>
    <w:rsid w:val="00BA7BB6"/>
    <w:rsid w:val="00BB09DB"/>
    <w:rsid w:val="00BB4310"/>
    <w:rsid w:val="00BB52FA"/>
    <w:rsid w:val="00BB6155"/>
    <w:rsid w:val="00BB681E"/>
    <w:rsid w:val="00BC0404"/>
    <w:rsid w:val="00BC0BA1"/>
    <w:rsid w:val="00BC469F"/>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30F30"/>
    <w:rsid w:val="00C325A9"/>
    <w:rsid w:val="00C33F37"/>
    <w:rsid w:val="00C363C8"/>
    <w:rsid w:val="00C37F9C"/>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8263C"/>
    <w:rsid w:val="00C92BE9"/>
    <w:rsid w:val="00C92E1C"/>
    <w:rsid w:val="00C92EBA"/>
    <w:rsid w:val="00C94A2A"/>
    <w:rsid w:val="00C96334"/>
    <w:rsid w:val="00CA2447"/>
    <w:rsid w:val="00CA33A8"/>
    <w:rsid w:val="00CA363E"/>
    <w:rsid w:val="00CB0881"/>
    <w:rsid w:val="00CB1500"/>
    <w:rsid w:val="00CB4A98"/>
    <w:rsid w:val="00CB4C12"/>
    <w:rsid w:val="00CC0968"/>
    <w:rsid w:val="00CC7030"/>
    <w:rsid w:val="00CD4F17"/>
    <w:rsid w:val="00CD59C4"/>
    <w:rsid w:val="00CE46F4"/>
    <w:rsid w:val="00CE6FC7"/>
    <w:rsid w:val="00CF0BF0"/>
    <w:rsid w:val="00CF4962"/>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70588"/>
    <w:rsid w:val="00D779A9"/>
    <w:rsid w:val="00D81A76"/>
    <w:rsid w:val="00D854F4"/>
    <w:rsid w:val="00D8620D"/>
    <w:rsid w:val="00D86801"/>
    <w:rsid w:val="00D86952"/>
    <w:rsid w:val="00D906EF"/>
    <w:rsid w:val="00D9078D"/>
    <w:rsid w:val="00D967BE"/>
    <w:rsid w:val="00DA072A"/>
    <w:rsid w:val="00DA3464"/>
    <w:rsid w:val="00DA537A"/>
    <w:rsid w:val="00DA761F"/>
    <w:rsid w:val="00DB33B0"/>
    <w:rsid w:val="00DB376A"/>
    <w:rsid w:val="00DB554B"/>
    <w:rsid w:val="00DB56F3"/>
    <w:rsid w:val="00DB662D"/>
    <w:rsid w:val="00DB7491"/>
    <w:rsid w:val="00DC295A"/>
    <w:rsid w:val="00DC440F"/>
    <w:rsid w:val="00DC5296"/>
    <w:rsid w:val="00DC63B3"/>
    <w:rsid w:val="00DD10B5"/>
    <w:rsid w:val="00DD4028"/>
    <w:rsid w:val="00DD4F97"/>
    <w:rsid w:val="00DD7767"/>
    <w:rsid w:val="00DE5D1D"/>
    <w:rsid w:val="00DE5D5A"/>
    <w:rsid w:val="00E067A0"/>
    <w:rsid w:val="00E0719E"/>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5C08"/>
    <w:rsid w:val="00E4747E"/>
    <w:rsid w:val="00E47E4C"/>
    <w:rsid w:val="00E5155F"/>
    <w:rsid w:val="00E53928"/>
    <w:rsid w:val="00E54729"/>
    <w:rsid w:val="00E6096D"/>
    <w:rsid w:val="00E621E1"/>
    <w:rsid w:val="00E62BFE"/>
    <w:rsid w:val="00E65C56"/>
    <w:rsid w:val="00E71DC3"/>
    <w:rsid w:val="00E74FF9"/>
    <w:rsid w:val="00E80C98"/>
    <w:rsid w:val="00E958E3"/>
    <w:rsid w:val="00E95CA3"/>
    <w:rsid w:val="00E9771C"/>
    <w:rsid w:val="00EA1759"/>
    <w:rsid w:val="00EB2E98"/>
    <w:rsid w:val="00EB672A"/>
    <w:rsid w:val="00EB6D94"/>
    <w:rsid w:val="00EC0932"/>
    <w:rsid w:val="00EC29D1"/>
    <w:rsid w:val="00EC3709"/>
    <w:rsid w:val="00EC457F"/>
    <w:rsid w:val="00ED0905"/>
    <w:rsid w:val="00ED1AC3"/>
    <w:rsid w:val="00EE0D41"/>
    <w:rsid w:val="00EE0FF8"/>
    <w:rsid w:val="00EE5317"/>
    <w:rsid w:val="00EE5A8D"/>
    <w:rsid w:val="00EF352B"/>
    <w:rsid w:val="00EF5338"/>
    <w:rsid w:val="00F00616"/>
    <w:rsid w:val="00F01D6C"/>
    <w:rsid w:val="00F02CB3"/>
    <w:rsid w:val="00F141A7"/>
    <w:rsid w:val="00F20563"/>
    <w:rsid w:val="00F228FF"/>
    <w:rsid w:val="00F27395"/>
    <w:rsid w:val="00F303C5"/>
    <w:rsid w:val="00F31094"/>
    <w:rsid w:val="00F330DE"/>
    <w:rsid w:val="00F35DEE"/>
    <w:rsid w:val="00F373D2"/>
    <w:rsid w:val="00F37809"/>
    <w:rsid w:val="00F40108"/>
    <w:rsid w:val="00F423AD"/>
    <w:rsid w:val="00F46071"/>
    <w:rsid w:val="00F46904"/>
    <w:rsid w:val="00F53D74"/>
    <w:rsid w:val="00F53F0A"/>
    <w:rsid w:val="00F6126C"/>
    <w:rsid w:val="00F72D67"/>
    <w:rsid w:val="00F72EC6"/>
    <w:rsid w:val="00F74294"/>
    <w:rsid w:val="00F74F0D"/>
    <w:rsid w:val="00F764D2"/>
    <w:rsid w:val="00F768B6"/>
    <w:rsid w:val="00F8145C"/>
    <w:rsid w:val="00F94C77"/>
    <w:rsid w:val="00F97B3D"/>
    <w:rsid w:val="00FA0B0E"/>
    <w:rsid w:val="00FA4990"/>
    <w:rsid w:val="00FA7D8C"/>
    <w:rsid w:val="00FB2A16"/>
    <w:rsid w:val="00FB3225"/>
    <w:rsid w:val="00FB5D2B"/>
    <w:rsid w:val="00FC287D"/>
    <w:rsid w:val="00FC7B86"/>
    <w:rsid w:val="00FD2971"/>
    <w:rsid w:val="00FD5BBD"/>
    <w:rsid w:val="00FD7763"/>
    <w:rsid w:val="00FE27C3"/>
    <w:rsid w:val="00FE2B18"/>
    <w:rsid w:val="00FE3395"/>
    <w:rsid w:val="00FF0436"/>
    <w:rsid w:val="00FF0EC2"/>
    <w:rsid w:val="00FF216C"/>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97439A"/>
    <w:rPr>
      <w:b/>
      <w:bCs/>
    </w:rPr>
  </w:style>
  <w:style w:type="paragraph" w:customStyle="1" w:styleId="Default">
    <w:name w:val="Default"/>
    <w:rsid w:val="0075432D"/>
    <w:pPr>
      <w:autoSpaceDE w:val="0"/>
      <w:autoSpaceDN w:val="0"/>
      <w:adjustRightInd w:val="0"/>
      <w:spacing w:after="0" w:line="240" w:lineRule="auto"/>
    </w:pPr>
    <w:rPr>
      <w:rFonts w:ascii="Times New Roman" w:hAnsi="Times New Roman" w:cs="Times New Roman"/>
      <w:color w:val="000000"/>
      <w:sz w:val="24"/>
      <w:szCs w:val="24"/>
    </w:rPr>
  </w:style>
  <w:style w:type="character" w:styleId="af6">
    <w:name w:val="Unresolved Mention"/>
    <w:basedOn w:val="a0"/>
    <w:uiPriority w:val="99"/>
    <w:semiHidden/>
    <w:unhideWhenUsed/>
    <w:rsid w:val="001C2FFC"/>
    <w:rPr>
      <w:color w:val="605E5C"/>
      <w:shd w:val="clear" w:color="auto" w:fill="E1DFDD"/>
    </w:rPr>
  </w:style>
  <w:style w:type="paragraph" w:customStyle="1" w:styleId="TableContents">
    <w:name w:val="Table Contents"/>
    <w:basedOn w:val="Standard"/>
    <w:rsid w:val="00CA363E"/>
    <w:pPr>
      <w:widowControl w:val="0"/>
      <w:suppressLineNumbers/>
      <w:suppressAutoHyphens/>
      <w:autoSpaceDN w:val="0"/>
      <w:textAlignment w:val="baseline"/>
    </w:pPr>
    <w:rPr>
      <w:rFonts w:ascii="Times New Roman" w:hAnsi="Times New Roman"/>
      <w:kern w:val="3"/>
      <w:sz w:val="24"/>
      <w:szCs w:val="24"/>
      <w:lang w:eastAsia="zh-CN"/>
    </w:rPr>
  </w:style>
  <w:style w:type="paragraph" w:customStyle="1" w:styleId="TableHeading">
    <w:name w:val="Table Heading"/>
    <w:basedOn w:val="TableContents"/>
    <w:rsid w:val="00CA363E"/>
    <w:pPr>
      <w:jc w:val="center"/>
    </w:pPr>
    <w:rPr>
      <w:b/>
      <w:bCs/>
    </w:rPr>
  </w:style>
  <w:style w:type="character" w:customStyle="1" w:styleId="StrongEmphasis">
    <w:name w:val="Strong Emphasis"/>
    <w:rsid w:val="00CA36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50468382">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89784923">
      <w:bodyDiv w:val="1"/>
      <w:marLeft w:val="0"/>
      <w:marRight w:val="0"/>
      <w:marTop w:val="0"/>
      <w:marBottom w:val="0"/>
      <w:divBdr>
        <w:top w:val="none" w:sz="0" w:space="0" w:color="auto"/>
        <w:left w:val="none" w:sz="0" w:space="0" w:color="auto"/>
        <w:bottom w:val="none" w:sz="0" w:space="0" w:color="auto"/>
        <w:right w:val="none" w:sz="0" w:space="0" w:color="auto"/>
      </w:divBdr>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39231203">
      <w:bodyDiv w:val="1"/>
      <w:marLeft w:val="0"/>
      <w:marRight w:val="0"/>
      <w:marTop w:val="0"/>
      <w:marBottom w:val="0"/>
      <w:divBdr>
        <w:top w:val="none" w:sz="0" w:space="0" w:color="auto"/>
        <w:left w:val="none" w:sz="0" w:space="0" w:color="auto"/>
        <w:bottom w:val="none" w:sz="0" w:space="0" w:color="auto"/>
        <w:right w:val="none" w:sz="0" w:space="0" w:color="auto"/>
      </w:divBdr>
      <w:divsChild>
        <w:div w:id="1491748142">
          <w:marLeft w:val="0"/>
          <w:marRight w:val="0"/>
          <w:marTop w:val="0"/>
          <w:marBottom w:val="0"/>
          <w:divBdr>
            <w:top w:val="none" w:sz="0" w:space="0" w:color="auto"/>
            <w:left w:val="none" w:sz="0" w:space="0" w:color="auto"/>
            <w:bottom w:val="none" w:sz="0" w:space="0" w:color="auto"/>
            <w:right w:val="none" w:sz="0" w:space="0" w:color="auto"/>
          </w:divBdr>
        </w:div>
        <w:div w:id="230389784">
          <w:marLeft w:val="0"/>
          <w:marRight w:val="0"/>
          <w:marTop w:val="0"/>
          <w:marBottom w:val="0"/>
          <w:divBdr>
            <w:top w:val="none" w:sz="0" w:space="0" w:color="auto"/>
            <w:left w:val="none" w:sz="0" w:space="0" w:color="auto"/>
            <w:bottom w:val="none" w:sz="0" w:space="0" w:color="auto"/>
            <w:right w:val="none" w:sz="0" w:space="0" w:color="auto"/>
          </w:divBdr>
        </w:div>
        <w:div w:id="1274749603">
          <w:marLeft w:val="0"/>
          <w:marRight w:val="0"/>
          <w:marTop w:val="0"/>
          <w:marBottom w:val="0"/>
          <w:divBdr>
            <w:top w:val="none" w:sz="0" w:space="0" w:color="auto"/>
            <w:left w:val="none" w:sz="0" w:space="0" w:color="auto"/>
            <w:bottom w:val="none" w:sz="0" w:space="0" w:color="auto"/>
            <w:right w:val="none" w:sz="0" w:space="0" w:color="auto"/>
          </w:divBdr>
        </w:div>
        <w:div w:id="1379621679">
          <w:marLeft w:val="0"/>
          <w:marRight w:val="0"/>
          <w:marTop w:val="0"/>
          <w:marBottom w:val="0"/>
          <w:divBdr>
            <w:top w:val="none" w:sz="0" w:space="0" w:color="auto"/>
            <w:left w:val="none" w:sz="0" w:space="0" w:color="auto"/>
            <w:bottom w:val="none" w:sz="0" w:space="0" w:color="auto"/>
            <w:right w:val="none" w:sz="0" w:space="0" w:color="auto"/>
          </w:divBdr>
        </w:div>
        <w:div w:id="934704403">
          <w:marLeft w:val="0"/>
          <w:marRight w:val="0"/>
          <w:marTop w:val="0"/>
          <w:marBottom w:val="0"/>
          <w:divBdr>
            <w:top w:val="none" w:sz="0" w:space="0" w:color="auto"/>
            <w:left w:val="none" w:sz="0" w:space="0" w:color="auto"/>
            <w:bottom w:val="none" w:sz="0" w:space="0" w:color="auto"/>
            <w:right w:val="none" w:sz="0" w:space="0" w:color="auto"/>
          </w:divBdr>
        </w:div>
        <w:div w:id="2128354045">
          <w:marLeft w:val="0"/>
          <w:marRight w:val="0"/>
          <w:marTop w:val="0"/>
          <w:marBottom w:val="0"/>
          <w:divBdr>
            <w:top w:val="none" w:sz="0" w:space="0" w:color="auto"/>
            <w:left w:val="none" w:sz="0" w:space="0" w:color="auto"/>
            <w:bottom w:val="none" w:sz="0" w:space="0" w:color="auto"/>
            <w:right w:val="none" w:sz="0" w:space="0" w:color="auto"/>
          </w:divBdr>
        </w:div>
        <w:div w:id="1766875105">
          <w:marLeft w:val="0"/>
          <w:marRight w:val="0"/>
          <w:marTop w:val="0"/>
          <w:marBottom w:val="0"/>
          <w:divBdr>
            <w:top w:val="none" w:sz="0" w:space="0" w:color="auto"/>
            <w:left w:val="none" w:sz="0" w:space="0" w:color="auto"/>
            <w:bottom w:val="none" w:sz="0" w:space="0" w:color="auto"/>
            <w:right w:val="none" w:sz="0" w:space="0" w:color="auto"/>
          </w:divBdr>
        </w:div>
        <w:div w:id="1552765317">
          <w:marLeft w:val="0"/>
          <w:marRight w:val="0"/>
          <w:marTop w:val="0"/>
          <w:marBottom w:val="0"/>
          <w:divBdr>
            <w:top w:val="none" w:sz="0" w:space="0" w:color="auto"/>
            <w:left w:val="none" w:sz="0" w:space="0" w:color="auto"/>
            <w:bottom w:val="none" w:sz="0" w:space="0" w:color="auto"/>
            <w:right w:val="none" w:sz="0" w:space="0" w:color="auto"/>
          </w:divBdr>
        </w:div>
        <w:div w:id="37434110">
          <w:marLeft w:val="0"/>
          <w:marRight w:val="0"/>
          <w:marTop w:val="0"/>
          <w:marBottom w:val="0"/>
          <w:divBdr>
            <w:top w:val="none" w:sz="0" w:space="0" w:color="auto"/>
            <w:left w:val="none" w:sz="0" w:space="0" w:color="auto"/>
            <w:bottom w:val="none" w:sz="0" w:space="0" w:color="auto"/>
            <w:right w:val="none" w:sz="0" w:space="0" w:color="auto"/>
          </w:divBdr>
        </w:div>
        <w:div w:id="1091925566">
          <w:marLeft w:val="0"/>
          <w:marRight w:val="0"/>
          <w:marTop w:val="0"/>
          <w:marBottom w:val="0"/>
          <w:divBdr>
            <w:top w:val="none" w:sz="0" w:space="0" w:color="auto"/>
            <w:left w:val="none" w:sz="0" w:space="0" w:color="auto"/>
            <w:bottom w:val="none" w:sz="0" w:space="0" w:color="auto"/>
            <w:right w:val="none" w:sz="0" w:space="0" w:color="auto"/>
          </w:divBdr>
        </w:div>
        <w:div w:id="1426725162">
          <w:marLeft w:val="0"/>
          <w:marRight w:val="0"/>
          <w:marTop w:val="0"/>
          <w:marBottom w:val="0"/>
          <w:divBdr>
            <w:top w:val="none" w:sz="0" w:space="0" w:color="auto"/>
            <w:left w:val="none" w:sz="0" w:space="0" w:color="auto"/>
            <w:bottom w:val="none" w:sz="0" w:space="0" w:color="auto"/>
            <w:right w:val="none" w:sz="0" w:space="0" w:color="auto"/>
          </w:divBdr>
        </w:div>
        <w:div w:id="2060393082">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05242546">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209801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C5D27F-CD8C-4009-ACF4-01693AA2F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12827</TotalTime>
  <Pages>9</Pages>
  <Words>4256</Words>
  <Characters>24264</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user1</cp:lastModifiedBy>
  <cp:revision>105</cp:revision>
  <cp:lastPrinted>2024-10-02T04:37:00Z</cp:lastPrinted>
  <dcterms:created xsi:type="dcterms:W3CDTF">2024-02-02T04:53:00Z</dcterms:created>
  <dcterms:modified xsi:type="dcterms:W3CDTF">2026-08-19T03:06:00Z</dcterms:modified>
</cp:coreProperties>
</file>