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95" w:rsidRDefault="00D54595" w:rsidP="00D54595">
      <w:pPr>
        <w:pStyle w:val="a3"/>
        <w:rPr>
          <w:rFonts w:asciiTheme="majorBidi" w:hAnsiTheme="majorBidi" w:cstheme="majorBidi"/>
          <w:sz w:val="23"/>
          <w:szCs w:val="23"/>
        </w:rPr>
      </w:pPr>
      <w:r w:rsidRPr="00B453E2">
        <w:rPr>
          <w:rFonts w:asciiTheme="majorBidi" w:hAnsiTheme="majorBidi" w:cstheme="majorBidi"/>
          <w:sz w:val="23"/>
          <w:szCs w:val="23"/>
        </w:rPr>
        <w:t xml:space="preserve">ДОГОВОР № </w:t>
      </w:r>
      <w:r w:rsidR="00E300F3">
        <w:rPr>
          <w:rFonts w:asciiTheme="majorBidi" w:hAnsiTheme="majorBidi" w:cstheme="majorBidi"/>
          <w:sz w:val="23"/>
          <w:szCs w:val="23"/>
          <w:u w:val="single"/>
        </w:rPr>
        <w:t xml:space="preserve"> 06-19-03</w:t>
      </w:r>
      <w:r>
        <w:rPr>
          <w:rFonts w:asciiTheme="majorBidi" w:hAnsiTheme="majorBidi" w:cstheme="majorBidi"/>
          <w:sz w:val="23"/>
          <w:szCs w:val="23"/>
          <w:u w:val="single"/>
        </w:rPr>
        <w:t>-ОТО</w:t>
      </w:r>
    </w:p>
    <w:p w:rsidR="003A7383" w:rsidRDefault="003A7383" w:rsidP="00523039">
      <w:pPr>
        <w:pStyle w:val="a3"/>
        <w:rPr>
          <w:rFonts w:asciiTheme="majorBidi" w:hAnsiTheme="majorBidi" w:cstheme="majorBidi"/>
          <w:sz w:val="23"/>
          <w:szCs w:val="23"/>
        </w:rPr>
      </w:pPr>
      <w:r w:rsidRPr="00B453E2">
        <w:rPr>
          <w:rFonts w:asciiTheme="majorBidi" w:hAnsiTheme="majorBidi" w:cstheme="majorBidi"/>
          <w:sz w:val="23"/>
          <w:szCs w:val="23"/>
        </w:rPr>
        <w:t>об оказании услуг</w:t>
      </w:r>
    </w:p>
    <w:p w:rsidR="00BD2A1B" w:rsidRPr="00B453E2" w:rsidRDefault="00BD2A1B" w:rsidP="00523039">
      <w:pPr>
        <w:pStyle w:val="a3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ИКЗ </w:t>
      </w:r>
      <w:r w:rsidRPr="00BB0AEE">
        <w:rPr>
          <w:sz w:val="23"/>
          <w:szCs w:val="23"/>
          <w:shd w:val="clear" w:color="auto" w:fill="FFFFFF"/>
        </w:rPr>
        <w:t>261616805488961680100100880540000244</w:t>
      </w:r>
    </w:p>
    <w:p w:rsidR="002D7411" w:rsidRPr="00B453E2" w:rsidRDefault="002D7411" w:rsidP="00583FC3">
      <w:pPr>
        <w:pStyle w:val="a3"/>
        <w:jc w:val="right"/>
        <w:rPr>
          <w:rFonts w:asciiTheme="majorBidi" w:hAnsiTheme="majorBidi" w:cstheme="majorBidi"/>
          <w:b w:val="0"/>
          <w:sz w:val="23"/>
          <w:szCs w:val="23"/>
        </w:rPr>
      </w:pPr>
    </w:p>
    <w:p w:rsidR="003A7383" w:rsidRPr="00C528C0" w:rsidRDefault="003A7383" w:rsidP="00EF1DA9">
      <w:pPr>
        <w:pStyle w:val="a3"/>
        <w:jc w:val="both"/>
        <w:rPr>
          <w:rFonts w:asciiTheme="majorBidi" w:hAnsiTheme="majorBidi" w:cstheme="majorBidi"/>
          <w:b w:val="0"/>
          <w:sz w:val="23"/>
          <w:szCs w:val="23"/>
        </w:rPr>
      </w:pPr>
      <w:r w:rsidRPr="00B453E2">
        <w:rPr>
          <w:rFonts w:asciiTheme="majorBidi" w:hAnsiTheme="majorBidi" w:cstheme="majorBidi"/>
          <w:b w:val="0"/>
          <w:sz w:val="23"/>
          <w:szCs w:val="23"/>
        </w:rPr>
        <w:t>г. Ростов-на-Дону</w:t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C10C73">
        <w:rPr>
          <w:rFonts w:asciiTheme="majorBidi" w:hAnsiTheme="majorBidi" w:cstheme="majorBidi"/>
          <w:sz w:val="23"/>
          <w:szCs w:val="23"/>
        </w:rPr>
        <w:t xml:space="preserve">                              </w:t>
      </w:r>
      <w:r w:rsidR="004F2AE3" w:rsidRPr="00C528C0">
        <w:rPr>
          <w:rFonts w:asciiTheme="majorBidi" w:hAnsiTheme="majorBidi" w:cstheme="majorBidi"/>
          <w:b w:val="0"/>
          <w:sz w:val="23"/>
          <w:szCs w:val="23"/>
        </w:rPr>
        <w:t>«</w:t>
      </w:r>
      <w:r w:rsidR="00C528C0" w:rsidRPr="00C528C0">
        <w:rPr>
          <w:rFonts w:asciiTheme="majorBidi" w:hAnsiTheme="majorBidi" w:cstheme="majorBidi"/>
          <w:b w:val="0"/>
          <w:sz w:val="23"/>
          <w:szCs w:val="23"/>
        </w:rPr>
        <w:t>__</w:t>
      </w:r>
      <w:r w:rsidR="00EF1DA9" w:rsidRPr="00C528C0">
        <w:rPr>
          <w:rFonts w:asciiTheme="majorBidi" w:hAnsiTheme="majorBidi" w:cstheme="majorBidi"/>
          <w:b w:val="0"/>
          <w:sz w:val="23"/>
          <w:szCs w:val="23"/>
        </w:rPr>
        <w:t>»</w:t>
      </w:r>
      <w:r w:rsidR="00C528C0" w:rsidRPr="00C528C0">
        <w:rPr>
          <w:rFonts w:asciiTheme="majorBidi" w:hAnsiTheme="majorBidi" w:cstheme="majorBidi"/>
          <w:b w:val="0"/>
          <w:sz w:val="23"/>
          <w:szCs w:val="23"/>
        </w:rPr>
        <w:t>_______</w:t>
      </w:r>
      <w:r w:rsidR="00EF1DA9" w:rsidRPr="00C528C0">
        <w:rPr>
          <w:rFonts w:asciiTheme="majorBidi" w:hAnsiTheme="majorBidi" w:cstheme="majorBidi"/>
          <w:b w:val="0"/>
          <w:sz w:val="23"/>
          <w:szCs w:val="23"/>
        </w:rPr>
        <w:t>2026 г.</w:t>
      </w:r>
    </w:p>
    <w:p w:rsidR="003D0732" w:rsidRDefault="003D0732" w:rsidP="003D0732">
      <w:pPr>
        <w:pStyle w:val="ConsPlusNormal"/>
        <w:ind w:firstLine="360"/>
        <w:jc w:val="both"/>
        <w:rPr>
          <w:rFonts w:asciiTheme="majorBidi" w:hAnsiTheme="majorBidi" w:cstheme="majorBidi"/>
          <w:b/>
          <w:sz w:val="23"/>
          <w:szCs w:val="23"/>
        </w:rPr>
      </w:pPr>
    </w:p>
    <w:p w:rsidR="00372450" w:rsidRPr="009C15B0" w:rsidRDefault="00C528C0" w:rsidP="00714D2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Theme="majorBidi" w:hAnsiTheme="majorBidi" w:cstheme="majorBidi"/>
          <w:b/>
          <w:sz w:val="23"/>
          <w:szCs w:val="23"/>
        </w:rPr>
        <w:t>_____________________________________________________________________________________________________________________________</w:t>
      </w:r>
      <w:r w:rsidR="00372450" w:rsidRPr="009C15B0">
        <w:rPr>
          <w:rFonts w:asciiTheme="majorBidi" w:hAnsiTheme="majorBidi" w:cstheme="majorBidi"/>
          <w:sz w:val="23"/>
          <w:szCs w:val="23"/>
        </w:rPr>
        <w:t xml:space="preserve"> именуемое в дальнейшем </w:t>
      </w:r>
      <w:r w:rsidR="009312BB" w:rsidRPr="009C15B0">
        <w:rPr>
          <w:rFonts w:asciiTheme="majorBidi" w:hAnsiTheme="majorBidi" w:cstheme="majorBidi"/>
          <w:b/>
          <w:sz w:val="23"/>
          <w:szCs w:val="23"/>
        </w:rPr>
        <w:t>Исполнитель</w:t>
      </w:r>
      <w:r w:rsidR="00372450" w:rsidRPr="009C15B0">
        <w:rPr>
          <w:rFonts w:asciiTheme="majorBidi" w:hAnsiTheme="majorBidi" w:cstheme="majorBidi"/>
          <w:sz w:val="23"/>
          <w:szCs w:val="23"/>
        </w:rPr>
        <w:t xml:space="preserve">, в лице </w:t>
      </w:r>
      <w:r>
        <w:rPr>
          <w:rFonts w:asciiTheme="majorBidi" w:hAnsiTheme="majorBidi" w:cstheme="majorBidi"/>
          <w:sz w:val="23"/>
          <w:szCs w:val="23"/>
        </w:rPr>
        <w:t>__________________</w:t>
      </w:r>
      <w:r w:rsidR="00372450" w:rsidRPr="009C15B0">
        <w:rPr>
          <w:rFonts w:asciiTheme="majorBidi" w:hAnsiTheme="majorBidi" w:cstheme="majorBidi"/>
          <w:sz w:val="23"/>
          <w:szCs w:val="23"/>
        </w:rPr>
        <w:t xml:space="preserve">, действующего на основании </w:t>
      </w:r>
      <w:r>
        <w:rPr>
          <w:rFonts w:asciiTheme="majorBidi" w:hAnsiTheme="majorBidi" w:cstheme="majorBidi"/>
          <w:sz w:val="23"/>
          <w:szCs w:val="23"/>
        </w:rPr>
        <w:t>_____</w:t>
      </w:r>
      <w:r w:rsidR="0067685F">
        <w:rPr>
          <w:rFonts w:asciiTheme="majorBidi" w:hAnsiTheme="majorBidi" w:cstheme="majorBidi"/>
          <w:sz w:val="23"/>
          <w:szCs w:val="23"/>
        </w:rPr>
        <w:t>_</w:t>
      </w:r>
      <w:r>
        <w:rPr>
          <w:rFonts w:asciiTheme="majorBidi" w:hAnsiTheme="majorBidi" w:cstheme="majorBidi"/>
          <w:sz w:val="23"/>
          <w:szCs w:val="23"/>
        </w:rPr>
        <w:t>__</w:t>
      </w:r>
      <w:r w:rsidR="00372450" w:rsidRPr="009C15B0">
        <w:rPr>
          <w:rFonts w:asciiTheme="majorBidi" w:hAnsiTheme="majorBidi" w:cstheme="majorBidi"/>
          <w:sz w:val="23"/>
          <w:szCs w:val="23"/>
        </w:rPr>
        <w:t xml:space="preserve">, с одной </w:t>
      </w:r>
      <w:r w:rsidR="00372450" w:rsidRPr="009C15B0">
        <w:rPr>
          <w:rFonts w:ascii="Times New Roman" w:hAnsi="Times New Roman" w:cs="Times New Roman"/>
          <w:sz w:val="23"/>
          <w:szCs w:val="23"/>
        </w:rPr>
        <w:t>стороны, и</w:t>
      </w:r>
      <w:r w:rsidR="004A1E90" w:rsidRPr="009C15B0">
        <w:rPr>
          <w:rFonts w:ascii="Times New Roman" w:hAnsi="Times New Roman" w:cs="Times New Roman"/>
          <w:b/>
          <w:sz w:val="23"/>
          <w:szCs w:val="23"/>
        </w:rPr>
        <w:t xml:space="preserve"> Федеральное государственное бюджетное учреждение «Центр лабораторного анализа и технических измерений по Южному федеральному округу» (ФГБУ «ЦЛАТИ по ЮФО»)</w:t>
      </w:r>
      <w:r w:rsidR="00372450" w:rsidRPr="009C15B0">
        <w:rPr>
          <w:rFonts w:ascii="Times New Roman" w:hAnsi="Times New Roman" w:cs="Times New Roman"/>
          <w:b/>
          <w:sz w:val="23"/>
          <w:szCs w:val="23"/>
        </w:rPr>
        <w:t>,</w:t>
      </w:r>
      <w:r w:rsidR="00372450" w:rsidRPr="009C15B0">
        <w:rPr>
          <w:rFonts w:ascii="Times New Roman" w:hAnsi="Times New Roman" w:cs="Times New Roman"/>
          <w:sz w:val="23"/>
          <w:szCs w:val="23"/>
        </w:rPr>
        <w:t xml:space="preserve"> именуемое в дальнейшем </w:t>
      </w:r>
      <w:r w:rsidR="009312BB" w:rsidRPr="009C15B0">
        <w:rPr>
          <w:rFonts w:ascii="Times New Roman" w:hAnsi="Times New Roman" w:cs="Times New Roman"/>
          <w:b/>
          <w:sz w:val="23"/>
          <w:szCs w:val="23"/>
        </w:rPr>
        <w:t>Заказчик</w:t>
      </w:r>
      <w:r w:rsidR="004A1E90" w:rsidRPr="009C15B0">
        <w:rPr>
          <w:rFonts w:ascii="Times New Roman" w:hAnsi="Times New Roman" w:cs="Times New Roman"/>
          <w:sz w:val="23"/>
          <w:szCs w:val="23"/>
        </w:rPr>
        <w:t xml:space="preserve">, в лице заместителя директора </w:t>
      </w:r>
      <w:r w:rsidR="004A1E90" w:rsidRPr="009C15B0">
        <w:rPr>
          <w:rFonts w:ascii="Times New Roman" w:hAnsi="Times New Roman" w:cs="Times New Roman"/>
          <w:b/>
          <w:sz w:val="23"/>
          <w:szCs w:val="23"/>
        </w:rPr>
        <w:t>Мокаева Исмаила Руслановича</w:t>
      </w:r>
      <w:r w:rsidR="004A1E90" w:rsidRPr="009C15B0">
        <w:rPr>
          <w:rFonts w:ascii="Times New Roman" w:hAnsi="Times New Roman" w:cs="Times New Roman"/>
          <w:sz w:val="23"/>
          <w:szCs w:val="23"/>
        </w:rPr>
        <w:t xml:space="preserve">, действующего на основании доверенности от 16.12.2025г. № 1, </w:t>
      </w:r>
      <w:r w:rsidR="00372450" w:rsidRPr="009C15B0">
        <w:rPr>
          <w:rFonts w:ascii="Times New Roman" w:hAnsi="Times New Roman" w:cs="Times New Roman"/>
          <w:sz w:val="23"/>
          <w:szCs w:val="23"/>
        </w:rPr>
        <w:t xml:space="preserve">с другой стороны, </w:t>
      </w:r>
      <w:r w:rsidR="00C543D7" w:rsidRPr="009C15B0">
        <w:rPr>
          <w:rFonts w:ascii="Times New Roman" w:hAnsi="Times New Roman" w:cs="Times New Roman"/>
          <w:sz w:val="23"/>
          <w:szCs w:val="23"/>
        </w:rPr>
        <w:t>совместно именуемые Стороны</w:t>
      </w:r>
      <w:r w:rsidR="00372450" w:rsidRPr="009C15B0">
        <w:rPr>
          <w:rFonts w:ascii="Times New Roman" w:hAnsi="Times New Roman" w:cs="Times New Roman"/>
          <w:sz w:val="23"/>
          <w:szCs w:val="23"/>
        </w:rPr>
        <w:t xml:space="preserve">, в соответствии </w:t>
      </w:r>
      <w:r w:rsidR="00085EB5" w:rsidRPr="00085EB5">
        <w:rPr>
          <w:rFonts w:ascii="Times New Roman" w:hAnsi="Times New Roman" w:cs="Times New Roman"/>
          <w:sz w:val="23"/>
          <w:szCs w:val="23"/>
        </w:rPr>
        <w:t>с Постановлением</w:t>
      </w:r>
      <w:proofErr w:type="gramEnd"/>
      <w:r w:rsidR="00085EB5" w:rsidRPr="00085EB5">
        <w:rPr>
          <w:rFonts w:ascii="Times New Roman" w:hAnsi="Times New Roman" w:cs="Times New Roman"/>
          <w:sz w:val="23"/>
          <w:szCs w:val="23"/>
        </w:rPr>
        <w:t xml:space="preserve"> Правительства РФ от 24.12.2021 </w:t>
      </w:r>
      <w:r w:rsidR="00085EB5" w:rsidRPr="00085EB5">
        <w:rPr>
          <w:rFonts w:ascii="Times New Roman" w:hAnsi="Times New Roman" w:cs="Times New Roman"/>
          <w:bCs/>
          <w:sz w:val="23"/>
          <w:szCs w:val="23"/>
        </w:rPr>
        <w:t>№ 2464</w:t>
      </w:r>
      <w:r w:rsidR="00C10C7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85EB5" w:rsidRPr="00D54595">
        <w:rPr>
          <w:rFonts w:ascii="Times New Roman" w:hAnsi="Times New Roman" w:cs="Times New Roman"/>
          <w:b/>
          <w:sz w:val="23"/>
          <w:szCs w:val="23"/>
        </w:rPr>
        <w:t>«</w:t>
      </w:r>
      <w:r w:rsidR="00085EB5" w:rsidRPr="00D54595">
        <w:rPr>
          <w:rFonts w:ascii="Times New Roman" w:hAnsi="Times New Roman" w:cs="Times New Roman"/>
          <w:b/>
          <w:bCs/>
          <w:sz w:val="23"/>
          <w:szCs w:val="23"/>
        </w:rPr>
        <w:t>О порядке обучения по охране труда и проверки знания требований охраны труда</w:t>
      </w:r>
      <w:r w:rsidR="00085EB5" w:rsidRPr="00D54595">
        <w:rPr>
          <w:rFonts w:ascii="Times New Roman" w:hAnsi="Times New Roman" w:cs="Times New Roman"/>
          <w:b/>
          <w:sz w:val="23"/>
          <w:szCs w:val="23"/>
        </w:rPr>
        <w:t>»</w:t>
      </w:r>
      <w:r w:rsidR="00C10C7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A1E90" w:rsidRPr="009C15B0">
        <w:rPr>
          <w:rFonts w:ascii="Times New Roman" w:hAnsi="Times New Roman" w:cs="Times New Roman"/>
          <w:sz w:val="23"/>
          <w:szCs w:val="23"/>
        </w:rPr>
        <w:t>и с соблюдением требований п.4 ч.1 ст.93 Федерально</w:t>
      </w:r>
      <w:r w:rsidR="00C10C73">
        <w:rPr>
          <w:rFonts w:ascii="Times New Roman" w:hAnsi="Times New Roman" w:cs="Times New Roman"/>
          <w:sz w:val="23"/>
          <w:szCs w:val="23"/>
        </w:rPr>
        <w:t>го закона от 05.04.2013 №  44–</w:t>
      </w:r>
      <w:r w:rsidR="004A1E90" w:rsidRPr="009C15B0">
        <w:rPr>
          <w:rFonts w:ascii="Times New Roman" w:hAnsi="Times New Roman" w:cs="Times New Roman"/>
          <w:sz w:val="23"/>
          <w:szCs w:val="23"/>
        </w:rPr>
        <w:t xml:space="preserve">ФЗ «О контрактной системе в сфере закупок товаров, работ, услуг для обеспечения государственных и муниципальных нужд» </w:t>
      </w:r>
      <w:r w:rsidR="00C10C73">
        <w:rPr>
          <w:rFonts w:ascii="Times New Roman" w:hAnsi="Times New Roman" w:cs="Times New Roman"/>
          <w:sz w:val="23"/>
          <w:szCs w:val="23"/>
        </w:rPr>
        <w:t>(далее Федеральный закон № 44-</w:t>
      </w:r>
      <w:r w:rsidR="004A1E90" w:rsidRPr="009C15B0">
        <w:rPr>
          <w:rFonts w:ascii="Times New Roman" w:hAnsi="Times New Roman" w:cs="Times New Roman"/>
          <w:sz w:val="23"/>
          <w:szCs w:val="23"/>
        </w:rPr>
        <w:t>ФЗ)</w:t>
      </w:r>
      <w:r w:rsidR="00372450" w:rsidRPr="009C15B0">
        <w:rPr>
          <w:rFonts w:ascii="Times New Roman" w:hAnsi="Times New Roman" w:cs="Times New Roman"/>
          <w:sz w:val="23"/>
          <w:szCs w:val="23"/>
        </w:rPr>
        <w:t xml:space="preserve"> заключили настоящий </w:t>
      </w:r>
      <w:r w:rsidR="00372450" w:rsidRPr="00BB0AEE">
        <w:rPr>
          <w:rFonts w:ascii="Times New Roman" w:hAnsi="Times New Roman" w:cs="Times New Roman"/>
          <w:sz w:val="23"/>
          <w:szCs w:val="23"/>
        </w:rPr>
        <w:t>договор</w:t>
      </w:r>
      <w:r w:rsidR="00714D2C" w:rsidRPr="00BB0AEE">
        <w:rPr>
          <w:rFonts w:ascii="Times New Roman" w:hAnsi="Times New Roman" w:cs="Times New Roman"/>
          <w:sz w:val="23"/>
          <w:szCs w:val="23"/>
        </w:rPr>
        <w:t>,</w:t>
      </w:r>
      <w:r w:rsidR="00C10C73" w:rsidRPr="00BB0AEE">
        <w:rPr>
          <w:rFonts w:ascii="Times New Roman" w:hAnsi="Times New Roman" w:cs="Times New Roman"/>
          <w:sz w:val="23"/>
          <w:szCs w:val="23"/>
        </w:rPr>
        <w:t xml:space="preserve"> </w:t>
      </w:r>
      <w:r w:rsidR="00714D2C" w:rsidRPr="00BB0AEE">
        <w:rPr>
          <w:rFonts w:ascii="Times New Roman" w:hAnsi="Times New Roman" w:cs="Times New Roman"/>
          <w:sz w:val="23"/>
          <w:szCs w:val="23"/>
        </w:rPr>
        <w:t>(далее по тексту «Договор»),</w:t>
      </w:r>
      <w:r w:rsidR="00C10C73">
        <w:rPr>
          <w:rFonts w:ascii="Times New Roman" w:hAnsi="Times New Roman" w:cs="Times New Roman"/>
          <w:sz w:val="23"/>
          <w:szCs w:val="23"/>
        </w:rPr>
        <w:t xml:space="preserve"> </w:t>
      </w:r>
      <w:r w:rsidR="00372450" w:rsidRPr="009C15B0">
        <w:rPr>
          <w:rFonts w:ascii="Times New Roman" w:hAnsi="Times New Roman" w:cs="Times New Roman"/>
          <w:sz w:val="23"/>
          <w:szCs w:val="23"/>
        </w:rPr>
        <w:t>о нижеследующем:</w:t>
      </w:r>
    </w:p>
    <w:p w:rsidR="009D18B9" w:rsidRPr="009C15B0" w:rsidRDefault="009D18B9" w:rsidP="000730BD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A85424" w:rsidRPr="009C15B0" w:rsidRDefault="009D18B9" w:rsidP="009D18B9">
      <w:pPr>
        <w:pStyle w:val="ConsPlusNormal"/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sz w:val="23"/>
          <w:szCs w:val="23"/>
        </w:rPr>
        <w:t xml:space="preserve">1. </w:t>
      </w:r>
      <w:r w:rsidR="007F3157" w:rsidRPr="009C15B0">
        <w:rPr>
          <w:rFonts w:asciiTheme="majorBidi" w:hAnsiTheme="majorBidi" w:cstheme="majorBidi"/>
          <w:b/>
          <w:bCs/>
          <w:iCs/>
          <w:sz w:val="23"/>
          <w:szCs w:val="23"/>
        </w:rPr>
        <w:t>Предмет договора</w:t>
      </w:r>
    </w:p>
    <w:p w:rsidR="002D7411" w:rsidRPr="009C15B0" w:rsidRDefault="002D7411" w:rsidP="002E479B">
      <w:pPr>
        <w:pStyle w:val="ConsPlusNormal"/>
        <w:rPr>
          <w:rFonts w:asciiTheme="majorBidi" w:hAnsiTheme="majorBidi" w:cstheme="majorBidi"/>
          <w:b/>
          <w:bCs/>
          <w:iCs/>
          <w:sz w:val="23"/>
          <w:szCs w:val="23"/>
        </w:rPr>
      </w:pPr>
    </w:p>
    <w:p w:rsidR="00992765" w:rsidRPr="009C15B0" w:rsidRDefault="00992765" w:rsidP="00714D2C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1.1. Исполнитель обязуется предоста</w:t>
      </w:r>
      <w:r w:rsidR="00714D2C" w:rsidRPr="009C15B0">
        <w:rPr>
          <w:rFonts w:asciiTheme="majorBidi" w:hAnsiTheme="majorBidi" w:cstheme="majorBidi"/>
          <w:sz w:val="23"/>
          <w:szCs w:val="23"/>
        </w:rPr>
        <w:t>вить</w:t>
      </w:r>
      <w:r w:rsidRPr="009C15B0">
        <w:rPr>
          <w:rFonts w:asciiTheme="majorBidi" w:hAnsiTheme="majorBidi" w:cstheme="majorBidi"/>
          <w:sz w:val="23"/>
          <w:szCs w:val="23"/>
        </w:rPr>
        <w:t xml:space="preserve"> работникам Заказчика (далее – </w:t>
      </w:r>
      <w:r w:rsidR="000C71BC" w:rsidRPr="009C15B0">
        <w:rPr>
          <w:rFonts w:asciiTheme="majorBidi" w:hAnsiTheme="majorBidi" w:cstheme="majorBidi"/>
          <w:sz w:val="23"/>
          <w:szCs w:val="23"/>
        </w:rPr>
        <w:t>Обучающимся</w:t>
      </w:r>
      <w:r w:rsidRPr="009C15B0">
        <w:rPr>
          <w:rFonts w:asciiTheme="majorBidi" w:hAnsiTheme="majorBidi" w:cstheme="majorBidi"/>
          <w:sz w:val="23"/>
          <w:szCs w:val="23"/>
        </w:rPr>
        <w:t xml:space="preserve">) услуги </w:t>
      </w:r>
      <w:r w:rsidR="00EE125A">
        <w:rPr>
          <w:rFonts w:asciiTheme="majorBidi" w:hAnsiTheme="majorBidi" w:cstheme="majorBidi"/>
          <w:sz w:val="23"/>
          <w:szCs w:val="23"/>
        </w:rPr>
        <w:t xml:space="preserve">по </w:t>
      </w:r>
      <w:proofErr w:type="gramStart"/>
      <w:r w:rsidR="00EE125A">
        <w:rPr>
          <w:rFonts w:asciiTheme="majorBidi" w:hAnsiTheme="majorBidi" w:cstheme="majorBidi"/>
          <w:sz w:val="23"/>
          <w:szCs w:val="23"/>
        </w:rPr>
        <w:t xml:space="preserve">обучению </w:t>
      </w:r>
      <w:r w:rsidR="00D54595">
        <w:rPr>
          <w:rFonts w:asciiTheme="majorBidi" w:hAnsiTheme="majorBidi" w:cstheme="majorBidi"/>
          <w:sz w:val="23"/>
          <w:szCs w:val="23"/>
        </w:rPr>
        <w:t>по охране</w:t>
      </w:r>
      <w:proofErr w:type="gramEnd"/>
      <w:r w:rsidR="00D54595">
        <w:rPr>
          <w:rFonts w:asciiTheme="majorBidi" w:hAnsiTheme="majorBidi" w:cstheme="majorBidi"/>
          <w:sz w:val="23"/>
          <w:szCs w:val="23"/>
        </w:rPr>
        <w:t xml:space="preserve"> труда, </w:t>
      </w:r>
      <w:r w:rsidRPr="009C15B0">
        <w:rPr>
          <w:rFonts w:asciiTheme="majorBidi" w:hAnsiTheme="majorBidi" w:cstheme="majorBidi"/>
          <w:sz w:val="23"/>
          <w:szCs w:val="23"/>
        </w:rPr>
        <w:t>а Заказчик обязуется оплатить оказанные Услуги. Наименование программ</w:t>
      </w:r>
      <w:r w:rsidR="000730BD" w:rsidRPr="009C15B0">
        <w:rPr>
          <w:rFonts w:asciiTheme="majorBidi" w:hAnsiTheme="majorBidi" w:cstheme="majorBidi"/>
          <w:sz w:val="23"/>
          <w:szCs w:val="23"/>
        </w:rPr>
        <w:t xml:space="preserve"> обучения</w:t>
      </w:r>
      <w:r w:rsidRPr="009C15B0">
        <w:rPr>
          <w:rFonts w:asciiTheme="majorBidi" w:hAnsiTheme="majorBidi" w:cstheme="majorBidi"/>
          <w:sz w:val="23"/>
          <w:szCs w:val="23"/>
        </w:rPr>
        <w:t xml:space="preserve">, </w:t>
      </w:r>
      <w:r w:rsidR="009D18B9" w:rsidRPr="009C15B0">
        <w:rPr>
          <w:rFonts w:asciiTheme="majorBidi" w:hAnsiTheme="majorBidi" w:cstheme="majorBidi"/>
          <w:sz w:val="23"/>
          <w:szCs w:val="23"/>
        </w:rPr>
        <w:t>стоимость</w:t>
      </w:r>
      <w:r w:rsidR="009E279E" w:rsidRPr="009C15B0">
        <w:rPr>
          <w:rFonts w:asciiTheme="majorBidi" w:hAnsiTheme="majorBidi" w:cstheme="majorBidi"/>
          <w:sz w:val="23"/>
          <w:szCs w:val="23"/>
        </w:rPr>
        <w:t xml:space="preserve"> каждой программы, </w:t>
      </w:r>
      <w:r w:rsidR="006B0271" w:rsidRPr="009C15B0">
        <w:rPr>
          <w:rFonts w:asciiTheme="majorBidi" w:hAnsiTheme="majorBidi" w:cstheme="majorBidi"/>
          <w:sz w:val="23"/>
          <w:szCs w:val="23"/>
        </w:rPr>
        <w:t>период</w:t>
      </w:r>
      <w:r w:rsidRPr="009C15B0">
        <w:rPr>
          <w:rFonts w:asciiTheme="majorBidi" w:hAnsiTheme="majorBidi" w:cstheme="majorBidi"/>
          <w:sz w:val="23"/>
          <w:szCs w:val="23"/>
        </w:rPr>
        <w:t xml:space="preserve"> оказания услуг, форма обучения и место проведения, количество </w:t>
      </w:r>
      <w:r w:rsidR="008A782D" w:rsidRPr="009C15B0">
        <w:rPr>
          <w:rFonts w:asciiTheme="majorBidi" w:hAnsiTheme="majorBidi" w:cstheme="majorBidi"/>
          <w:sz w:val="23"/>
          <w:szCs w:val="23"/>
        </w:rPr>
        <w:t xml:space="preserve">Обучающихся </w:t>
      </w:r>
      <w:r w:rsidR="002376AE" w:rsidRPr="009C15B0">
        <w:rPr>
          <w:rFonts w:asciiTheme="majorBidi" w:hAnsiTheme="majorBidi" w:cstheme="majorBidi"/>
          <w:sz w:val="23"/>
          <w:szCs w:val="23"/>
        </w:rPr>
        <w:t>определяются в соответствующей Заявке</w:t>
      </w:r>
      <w:r w:rsidRPr="009C15B0">
        <w:rPr>
          <w:rFonts w:asciiTheme="majorBidi" w:hAnsiTheme="majorBidi" w:cstheme="majorBidi"/>
          <w:sz w:val="23"/>
          <w:szCs w:val="23"/>
        </w:rPr>
        <w:t xml:space="preserve"> и оформляются </w:t>
      </w:r>
      <w:r w:rsidR="002376AE" w:rsidRPr="009C15B0">
        <w:rPr>
          <w:rFonts w:asciiTheme="majorBidi" w:hAnsiTheme="majorBidi" w:cstheme="majorBidi"/>
          <w:sz w:val="23"/>
          <w:szCs w:val="23"/>
        </w:rPr>
        <w:t>Приложением</w:t>
      </w:r>
      <w:r w:rsidR="00C10C73">
        <w:rPr>
          <w:rFonts w:asciiTheme="majorBidi" w:hAnsiTheme="majorBidi" w:cstheme="majorBidi"/>
          <w:sz w:val="23"/>
          <w:szCs w:val="23"/>
        </w:rPr>
        <w:t xml:space="preserve"> 1 </w:t>
      </w:r>
      <w:r w:rsidRPr="009C15B0">
        <w:rPr>
          <w:rFonts w:asciiTheme="majorBidi" w:hAnsiTheme="majorBidi" w:cstheme="majorBidi"/>
          <w:sz w:val="23"/>
          <w:szCs w:val="23"/>
        </w:rPr>
        <w:t xml:space="preserve">к настоящему Договору. </w:t>
      </w:r>
      <w:r w:rsidR="00D54595" w:rsidRPr="00C04262">
        <w:rPr>
          <w:rFonts w:asciiTheme="majorBidi" w:hAnsiTheme="majorBidi" w:cstheme="majorBidi"/>
          <w:sz w:val="23"/>
          <w:szCs w:val="23"/>
        </w:rPr>
        <w:t xml:space="preserve">Услуги оказываются Обучающимся по </w:t>
      </w:r>
      <w:r w:rsidR="00D54595">
        <w:rPr>
          <w:rFonts w:asciiTheme="majorBidi" w:hAnsiTheme="majorBidi" w:cstheme="majorBidi"/>
          <w:sz w:val="23"/>
          <w:szCs w:val="23"/>
        </w:rPr>
        <w:t xml:space="preserve">очной форме обучения </w:t>
      </w:r>
      <w:r w:rsidR="00EB058C">
        <w:rPr>
          <w:rFonts w:asciiTheme="majorBidi" w:hAnsiTheme="majorBidi" w:cstheme="majorBidi"/>
          <w:sz w:val="23"/>
          <w:szCs w:val="23"/>
        </w:rPr>
        <w:t xml:space="preserve">по адресу: </w:t>
      </w:r>
      <w:proofErr w:type="gramStart"/>
      <w:r w:rsidR="00EB058C">
        <w:rPr>
          <w:sz w:val="23"/>
          <w:szCs w:val="23"/>
        </w:rPr>
        <w:t>г</w:t>
      </w:r>
      <w:proofErr w:type="gramEnd"/>
      <w:r w:rsidR="00EB058C">
        <w:rPr>
          <w:sz w:val="23"/>
          <w:szCs w:val="23"/>
        </w:rPr>
        <w:t>. Ростов-на-Дон</w:t>
      </w:r>
      <w:r w:rsidR="00BD2A1B">
        <w:rPr>
          <w:sz w:val="23"/>
          <w:szCs w:val="23"/>
        </w:rPr>
        <w:t>у_________________</w:t>
      </w:r>
      <w:r w:rsidR="00EB058C">
        <w:rPr>
          <w:sz w:val="23"/>
          <w:szCs w:val="23"/>
        </w:rPr>
        <w:t>.</w:t>
      </w:r>
      <w:r w:rsidR="00EB058C">
        <w:rPr>
          <w:rFonts w:asciiTheme="majorBidi" w:hAnsiTheme="majorBidi" w:cstheme="majorBidi"/>
          <w:sz w:val="23"/>
          <w:szCs w:val="23"/>
        </w:rPr>
        <w:t xml:space="preserve"> С</w:t>
      </w:r>
      <w:r w:rsidR="00AE7C7A" w:rsidRPr="009C15B0">
        <w:rPr>
          <w:rFonts w:asciiTheme="majorBidi" w:hAnsiTheme="majorBidi" w:cstheme="majorBidi"/>
          <w:sz w:val="23"/>
          <w:szCs w:val="23"/>
        </w:rPr>
        <w:t xml:space="preserve">роки освоения программы определяются программой Исполнителя и согласовываются с Заказчиком при получении Заявки. </w:t>
      </w:r>
      <w:r w:rsidRPr="009C15B0">
        <w:rPr>
          <w:rFonts w:asciiTheme="majorBidi" w:hAnsiTheme="majorBidi" w:cstheme="majorBidi"/>
          <w:sz w:val="23"/>
          <w:szCs w:val="23"/>
        </w:rPr>
        <w:t>Каждое приложение к настоящему договору вступает в силу и становится обязательным для Сторон с момента его подписания уполномоченными представителями Сторон, если иной срок вступления в силу не указан в самом приложении, и является его неотъемлемой частью.</w:t>
      </w:r>
    </w:p>
    <w:p w:rsidR="005765B9" w:rsidRPr="009C15B0" w:rsidRDefault="00992765" w:rsidP="00714D2C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1.2. После освоения </w:t>
      </w:r>
      <w:r w:rsidR="00A978F0" w:rsidRPr="009C15B0">
        <w:rPr>
          <w:rFonts w:asciiTheme="majorBidi" w:hAnsiTheme="majorBidi" w:cstheme="majorBidi"/>
          <w:sz w:val="23"/>
          <w:szCs w:val="23"/>
        </w:rPr>
        <w:t xml:space="preserve">Обучающимся </w:t>
      </w:r>
      <w:r w:rsidRPr="009C15B0">
        <w:rPr>
          <w:rFonts w:asciiTheme="majorBidi" w:hAnsiTheme="majorBidi" w:cstheme="majorBidi"/>
          <w:sz w:val="23"/>
          <w:szCs w:val="23"/>
        </w:rPr>
        <w:t xml:space="preserve">программы </w:t>
      </w:r>
      <w:r w:rsidR="00D73AB9" w:rsidRPr="009C15B0">
        <w:rPr>
          <w:rFonts w:asciiTheme="majorBidi" w:hAnsiTheme="majorBidi" w:cstheme="majorBidi"/>
          <w:sz w:val="23"/>
          <w:szCs w:val="23"/>
        </w:rPr>
        <w:t>и успешно</w:t>
      </w:r>
      <w:r w:rsidR="00825A54" w:rsidRPr="009C15B0">
        <w:rPr>
          <w:rFonts w:asciiTheme="majorBidi" w:hAnsiTheme="majorBidi" w:cstheme="majorBidi"/>
          <w:sz w:val="23"/>
          <w:szCs w:val="23"/>
        </w:rPr>
        <w:t>го</w:t>
      </w:r>
      <w:r w:rsidR="00D73AB9" w:rsidRPr="009C15B0">
        <w:rPr>
          <w:rFonts w:asciiTheme="majorBidi" w:hAnsiTheme="majorBidi" w:cstheme="majorBidi"/>
          <w:sz w:val="23"/>
          <w:szCs w:val="23"/>
        </w:rPr>
        <w:t xml:space="preserve"> прохождени</w:t>
      </w:r>
      <w:r w:rsidR="00825A54" w:rsidRPr="009C15B0">
        <w:rPr>
          <w:rFonts w:asciiTheme="majorBidi" w:hAnsiTheme="majorBidi" w:cstheme="majorBidi"/>
          <w:sz w:val="23"/>
          <w:szCs w:val="23"/>
        </w:rPr>
        <w:t>я</w:t>
      </w:r>
      <w:r w:rsidR="00D73AB9" w:rsidRPr="009C15B0">
        <w:rPr>
          <w:rFonts w:asciiTheme="majorBidi" w:hAnsiTheme="majorBidi" w:cstheme="majorBidi"/>
          <w:sz w:val="23"/>
          <w:szCs w:val="23"/>
        </w:rPr>
        <w:t xml:space="preserve"> проверки знаний</w:t>
      </w:r>
      <w:r w:rsidR="005765B9" w:rsidRPr="009C15B0">
        <w:rPr>
          <w:rFonts w:asciiTheme="majorBidi" w:hAnsiTheme="majorBidi" w:cstheme="majorBidi"/>
          <w:sz w:val="23"/>
          <w:szCs w:val="23"/>
        </w:rPr>
        <w:t xml:space="preserve"> по охране труда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371747" w:rsidRPr="009C15B0">
        <w:rPr>
          <w:rFonts w:asciiTheme="majorBidi" w:hAnsiTheme="majorBidi" w:cstheme="majorBidi"/>
          <w:sz w:val="23"/>
          <w:szCs w:val="23"/>
        </w:rPr>
        <w:t xml:space="preserve">Исполнителем </w:t>
      </w:r>
      <w:r w:rsidR="00A679BC" w:rsidRPr="009C15B0">
        <w:rPr>
          <w:rFonts w:asciiTheme="majorBidi" w:hAnsiTheme="majorBidi" w:cstheme="majorBidi"/>
          <w:sz w:val="23"/>
          <w:szCs w:val="23"/>
        </w:rPr>
        <w:t>оформляется</w:t>
      </w:r>
      <w:r w:rsidR="00B00B88" w:rsidRPr="009C15B0">
        <w:rPr>
          <w:rFonts w:asciiTheme="majorBidi" w:hAnsiTheme="majorBidi" w:cstheme="majorBidi"/>
          <w:sz w:val="23"/>
          <w:szCs w:val="23"/>
        </w:rPr>
        <w:t xml:space="preserve"> протокол </w:t>
      </w:r>
      <w:r w:rsidR="00D73AB9" w:rsidRPr="009C15B0">
        <w:rPr>
          <w:rFonts w:asciiTheme="majorBidi" w:hAnsiTheme="majorBidi" w:cstheme="majorBidi"/>
          <w:sz w:val="23"/>
          <w:szCs w:val="23"/>
        </w:rPr>
        <w:t>установленно</w:t>
      </w:r>
      <w:r w:rsidR="00B00B88" w:rsidRPr="009C15B0">
        <w:rPr>
          <w:rFonts w:asciiTheme="majorBidi" w:hAnsiTheme="majorBidi" w:cstheme="majorBidi"/>
          <w:sz w:val="23"/>
          <w:szCs w:val="23"/>
        </w:rPr>
        <w:t>го образца</w:t>
      </w:r>
      <w:r w:rsidR="00371747" w:rsidRPr="009C15B0">
        <w:rPr>
          <w:rFonts w:asciiTheme="majorBidi" w:hAnsiTheme="majorBidi" w:cstheme="majorBidi"/>
          <w:sz w:val="23"/>
          <w:szCs w:val="23"/>
        </w:rPr>
        <w:t xml:space="preserve"> и удостоверение о прохождении обучения</w:t>
      </w:r>
      <w:r w:rsidR="005765B9"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D54595" w:rsidP="00714D2C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1.3</w:t>
      </w:r>
      <w:r w:rsidR="005765B9" w:rsidRPr="009C15B0">
        <w:rPr>
          <w:rFonts w:asciiTheme="majorBidi" w:hAnsiTheme="majorBidi" w:cstheme="majorBidi"/>
          <w:sz w:val="23"/>
          <w:szCs w:val="23"/>
        </w:rPr>
        <w:t xml:space="preserve">. </w:t>
      </w:r>
      <w:r w:rsidR="00A679BC" w:rsidRPr="009C15B0">
        <w:rPr>
          <w:rFonts w:asciiTheme="majorBidi" w:hAnsiTheme="majorBidi" w:cstheme="majorBidi"/>
          <w:sz w:val="23"/>
          <w:szCs w:val="23"/>
        </w:rPr>
        <w:t>Вн</w:t>
      </w:r>
      <w:r w:rsidR="008D3EAB" w:rsidRPr="009C15B0">
        <w:rPr>
          <w:rFonts w:asciiTheme="majorBidi" w:hAnsiTheme="majorBidi" w:cstheme="majorBidi"/>
          <w:sz w:val="23"/>
          <w:szCs w:val="23"/>
        </w:rPr>
        <w:t>есение</w:t>
      </w:r>
      <w:r w:rsidR="00A679BC" w:rsidRPr="009C15B0">
        <w:rPr>
          <w:rFonts w:asciiTheme="majorBidi" w:hAnsiTheme="majorBidi" w:cstheme="majorBidi"/>
          <w:sz w:val="23"/>
          <w:szCs w:val="23"/>
        </w:rPr>
        <w:t xml:space="preserve"> сведений о проверке знаний в Реестр обученных лиц (</w:t>
      </w:r>
      <w:hyperlink r:id="rId8" w:history="1">
        <w:r w:rsidR="00A679BC" w:rsidRPr="009C15B0">
          <w:rPr>
            <w:rStyle w:val="af0"/>
            <w:rFonts w:asciiTheme="majorBidi" w:hAnsiTheme="majorBidi" w:cstheme="majorBidi"/>
            <w:color w:val="auto"/>
            <w:sz w:val="23"/>
            <w:szCs w:val="23"/>
          </w:rPr>
          <w:t>http://akot.rosmintrud.ru/</w:t>
        </w:r>
      </w:hyperlink>
      <w:proofErr w:type="gramStart"/>
      <w:r w:rsidR="00A05BC6" w:rsidRPr="009C15B0">
        <w:rPr>
          <w:rFonts w:asciiTheme="majorBidi" w:hAnsiTheme="majorBidi" w:cstheme="majorBidi"/>
          <w:sz w:val="23"/>
          <w:szCs w:val="23"/>
        </w:rPr>
        <w:t xml:space="preserve"> )</w:t>
      </w:r>
      <w:proofErr w:type="gramEnd"/>
      <w:r w:rsidR="00A05BC6" w:rsidRPr="009C15B0">
        <w:rPr>
          <w:rFonts w:asciiTheme="majorBidi" w:hAnsiTheme="majorBidi" w:cstheme="majorBidi"/>
          <w:sz w:val="23"/>
          <w:szCs w:val="23"/>
        </w:rPr>
        <w:t xml:space="preserve"> осуществляется в течение</w:t>
      </w:r>
      <w:r w:rsidR="00A679BC" w:rsidRPr="009C15B0">
        <w:rPr>
          <w:rFonts w:asciiTheme="majorBidi" w:hAnsiTheme="majorBidi" w:cstheme="majorBidi"/>
          <w:sz w:val="23"/>
          <w:szCs w:val="23"/>
        </w:rPr>
        <w:t xml:space="preserve"> 5 (пяти) рабочих дней с момента проверки знаний.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D833A7" w:rsidRPr="009C15B0">
        <w:rPr>
          <w:rFonts w:asciiTheme="majorBidi" w:hAnsiTheme="majorBidi" w:cstheme="majorBidi"/>
          <w:sz w:val="23"/>
          <w:szCs w:val="23"/>
        </w:rPr>
        <w:t>Для лиц, проходящих проверку знаний по охране труда в ЕИСОТ (п. 78 ПП РФ № 2464 от 24.12.2021 г.) прохождение проверки знаний проводится с использованием единой общероссийской справочно-информационной системы по охране труда (ЕИСОТ) и в соответствии с правилами ЕИСОТ.</w:t>
      </w:r>
    </w:p>
    <w:p w:rsidR="002D7411" w:rsidRPr="009C15B0" w:rsidRDefault="002D7411" w:rsidP="000730BD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5E2F12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2.</w:t>
      </w:r>
      <w:r w:rsidR="005E2F12" w:rsidRPr="009C15B0">
        <w:rPr>
          <w:rFonts w:asciiTheme="majorBidi" w:hAnsiTheme="majorBidi" w:cstheme="majorBidi"/>
          <w:b/>
          <w:bCs/>
          <w:iCs/>
          <w:sz w:val="23"/>
          <w:szCs w:val="23"/>
        </w:rPr>
        <w:t xml:space="preserve"> Права Исполнителя, Заказчика</w:t>
      </w:r>
    </w:p>
    <w:p w:rsidR="002D7411" w:rsidRPr="009C15B0" w:rsidRDefault="002D7411" w:rsidP="007F3157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</w:p>
    <w:p w:rsidR="00992765" w:rsidRPr="009C15B0" w:rsidRDefault="00992765" w:rsidP="000730BD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2.1. </w:t>
      </w:r>
      <w:r w:rsidR="009312BB" w:rsidRPr="009C15B0">
        <w:rPr>
          <w:rFonts w:asciiTheme="majorBidi" w:hAnsiTheme="majorBidi" w:cstheme="majorBidi"/>
          <w:sz w:val="23"/>
          <w:szCs w:val="23"/>
          <w:u w:val="single"/>
        </w:rPr>
        <w:t>Исполнитель</w:t>
      </w: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 вправе:</w:t>
      </w:r>
    </w:p>
    <w:p w:rsidR="00992765" w:rsidRPr="009C15B0" w:rsidRDefault="00992765" w:rsidP="000730B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2.1.1. Самостоятельно осуществлять процесс</w:t>
      </w:r>
      <w:r w:rsidR="005E2F12" w:rsidRPr="009C15B0">
        <w:rPr>
          <w:rFonts w:asciiTheme="majorBidi" w:hAnsiTheme="majorBidi" w:cstheme="majorBidi"/>
          <w:sz w:val="23"/>
          <w:szCs w:val="23"/>
        </w:rPr>
        <w:t xml:space="preserve"> обучения</w:t>
      </w:r>
      <w:r w:rsidRPr="009C15B0">
        <w:rPr>
          <w:rFonts w:asciiTheme="majorBidi" w:hAnsiTheme="majorBidi" w:cstheme="majorBidi"/>
          <w:sz w:val="23"/>
          <w:szCs w:val="23"/>
        </w:rPr>
        <w:t xml:space="preserve">, устанавливать системы оценок, формы, порядок и периодичность проведения промежуточной и итоговой </w:t>
      </w:r>
      <w:r w:rsidR="00366A48" w:rsidRPr="009C15B0">
        <w:rPr>
          <w:rFonts w:asciiTheme="majorBidi" w:hAnsiTheme="majorBidi" w:cstheme="majorBidi"/>
          <w:sz w:val="23"/>
          <w:szCs w:val="23"/>
        </w:rPr>
        <w:t>проверки знаний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5E2F12" w:rsidRPr="009C15B0">
        <w:rPr>
          <w:rFonts w:asciiTheme="majorBidi" w:hAnsiTheme="majorBidi" w:cstheme="majorBidi"/>
          <w:sz w:val="23"/>
          <w:szCs w:val="23"/>
        </w:rPr>
        <w:t>Обучающегося</w:t>
      </w:r>
      <w:r w:rsidRPr="009C15B0">
        <w:rPr>
          <w:rFonts w:asciiTheme="majorBidi" w:hAnsiTheme="majorBidi" w:cstheme="majorBidi"/>
          <w:sz w:val="23"/>
          <w:szCs w:val="23"/>
        </w:rPr>
        <w:t>.</w:t>
      </w:r>
    </w:p>
    <w:p w:rsidR="003E548A" w:rsidRPr="009C15B0" w:rsidRDefault="003E548A" w:rsidP="000730B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2.1.2. В соответствии с требованиями законодательства, вносить данные в информационные системы и системы дистанционного обучения.</w:t>
      </w:r>
    </w:p>
    <w:p w:rsidR="003E548A" w:rsidRPr="009C15B0" w:rsidRDefault="003E548A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2.1.3</w:t>
      </w:r>
      <w:r w:rsidR="00814D71" w:rsidRPr="009C15B0">
        <w:rPr>
          <w:rFonts w:asciiTheme="majorBidi" w:hAnsiTheme="majorBidi" w:cstheme="majorBidi"/>
          <w:sz w:val="23"/>
          <w:szCs w:val="23"/>
        </w:rPr>
        <w:t>.</w:t>
      </w:r>
      <w:r w:rsidRPr="009C15B0">
        <w:rPr>
          <w:rFonts w:asciiTheme="majorBidi" w:hAnsiTheme="majorBidi" w:cstheme="majorBidi"/>
          <w:sz w:val="23"/>
          <w:szCs w:val="23"/>
        </w:rPr>
        <w:t xml:space="preserve">Дополнительно запрашивать информацию, касающуюся работников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Заказчика</w:t>
      </w:r>
      <w:r w:rsidRPr="009C15B0">
        <w:rPr>
          <w:rFonts w:asciiTheme="majorBidi" w:hAnsiTheme="majorBidi" w:cstheme="majorBidi"/>
          <w:sz w:val="23"/>
          <w:szCs w:val="23"/>
        </w:rPr>
        <w:t>, необходимую для передачи данных в информационные системы и системы дистанционного обучения.</w:t>
      </w:r>
    </w:p>
    <w:p w:rsidR="00992765" w:rsidRPr="009C15B0" w:rsidRDefault="00992765" w:rsidP="000730BD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2.2. </w:t>
      </w:r>
      <w:r w:rsidR="009312BB" w:rsidRPr="009C15B0">
        <w:rPr>
          <w:rFonts w:asciiTheme="majorBidi" w:hAnsiTheme="majorBidi" w:cstheme="majorBidi"/>
          <w:sz w:val="23"/>
          <w:szCs w:val="23"/>
          <w:u w:val="single"/>
        </w:rPr>
        <w:t>Заказчик</w:t>
      </w: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 вправе:</w:t>
      </w:r>
    </w:p>
    <w:p w:rsidR="00992765" w:rsidRPr="009C15B0" w:rsidRDefault="00992765" w:rsidP="000730B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2.2.1. Получать информацию от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Исполнителя</w:t>
      </w:r>
      <w:r w:rsidRPr="009C15B0">
        <w:rPr>
          <w:rFonts w:asciiTheme="majorBidi" w:hAnsiTheme="majorBidi" w:cstheme="majorBidi"/>
          <w:sz w:val="23"/>
          <w:szCs w:val="23"/>
        </w:rPr>
        <w:t xml:space="preserve"> по вопросам организации и обеспечения надлежащего предоставления услуг, предусмотренных разделом 1 настоящего Договора.</w:t>
      </w:r>
    </w:p>
    <w:p w:rsidR="001F1030" w:rsidRPr="009C15B0" w:rsidRDefault="001F1030" w:rsidP="00617C97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7F3157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 xml:space="preserve">3. </w:t>
      </w:r>
      <w:bookmarkStart w:id="0" w:name="_Hlk173160400"/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Обяза</w:t>
      </w:r>
      <w:r w:rsidR="005E2F12" w:rsidRPr="009C15B0">
        <w:rPr>
          <w:rFonts w:asciiTheme="majorBidi" w:hAnsiTheme="majorBidi" w:cstheme="majorBidi"/>
          <w:b/>
          <w:bCs/>
          <w:iCs/>
          <w:sz w:val="23"/>
          <w:szCs w:val="23"/>
        </w:rPr>
        <w:t>нности Исполнителя, Заказчика</w:t>
      </w:r>
      <w:bookmarkEnd w:id="0"/>
    </w:p>
    <w:p w:rsidR="001F1030" w:rsidRPr="009C15B0" w:rsidRDefault="001F1030" w:rsidP="00617C97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92765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3.1. </w:t>
      </w:r>
      <w:r w:rsidR="009312BB" w:rsidRPr="009C15B0">
        <w:rPr>
          <w:rFonts w:asciiTheme="majorBidi" w:hAnsiTheme="majorBidi" w:cstheme="majorBidi"/>
          <w:sz w:val="23"/>
          <w:szCs w:val="23"/>
          <w:u w:val="single"/>
        </w:rPr>
        <w:t>Исполнитель</w:t>
      </w: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 обязан:</w:t>
      </w:r>
    </w:p>
    <w:p w:rsidR="00E0674B" w:rsidRPr="009C15B0" w:rsidRDefault="00E0674B" w:rsidP="00617C97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>
        <w:rPr>
          <w:sz w:val="23"/>
          <w:szCs w:val="23"/>
        </w:rPr>
        <w:t xml:space="preserve">3.1.1. </w:t>
      </w:r>
      <w:r w:rsidRPr="00624AB7">
        <w:rPr>
          <w:sz w:val="23"/>
          <w:szCs w:val="23"/>
        </w:rPr>
        <w:t xml:space="preserve">Иметь действующую аккредитацию Минтруда России на оказание </w:t>
      </w:r>
      <w:r w:rsidRPr="00624AB7">
        <w:rPr>
          <w:rFonts w:asciiTheme="majorBidi" w:hAnsiTheme="majorBidi" w:cstheme="majorBidi"/>
          <w:sz w:val="23"/>
          <w:szCs w:val="23"/>
        </w:rPr>
        <w:t>услуг в области охраны труда по обучению работодателей и работников вопросам охраны труда</w:t>
      </w:r>
      <w:r w:rsidRPr="00624AB7">
        <w:rPr>
          <w:sz w:val="23"/>
          <w:szCs w:val="23"/>
        </w:rPr>
        <w:t>.</w:t>
      </w:r>
    </w:p>
    <w:p w:rsidR="00992765" w:rsidRPr="009C15B0" w:rsidRDefault="00F371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3.1.</w:t>
      </w:r>
      <w:r w:rsidR="00845E15">
        <w:rPr>
          <w:rFonts w:asciiTheme="majorBidi" w:hAnsiTheme="majorBidi" w:cstheme="majorBidi"/>
          <w:sz w:val="23"/>
          <w:szCs w:val="23"/>
        </w:rPr>
        <w:t>2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Уведомить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Заказчика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 о начале оказания услуги не позднее 3 </w:t>
      </w:r>
      <w:r w:rsidR="003E548A" w:rsidRPr="009C15B0">
        <w:rPr>
          <w:rFonts w:asciiTheme="majorBidi" w:hAnsiTheme="majorBidi" w:cstheme="majorBidi"/>
          <w:sz w:val="23"/>
          <w:szCs w:val="23"/>
        </w:rPr>
        <w:t xml:space="preserve">(трех) </w:t>
      </w:r>
      <w:r w:rsidR="00992765" w:rsidRPr="009C15B0">
        <w:rPr>
          <w:rFonts w:asciiTheme="majorBidi" w:hAnsiTheme="majorBidi" w:cstheme="majorBidi"/>
          <w:sz w:val="23"/>
          <w:szCs w:val="23"/>
        </w:rPr>
        <w:t>рабочих дней до даты начала обучения в письменном виде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письмом на адрес электронной почты </w:t>
      </w:r>
      <w:r w:rsidR="00D04DB7" w:rsidRPr="009C15B0">
        <w:rPr>
          <w:rFonts w:asciiTheme="majorBidi" w:hAnsiTheme="majorBidi" w:cstheme="majorBidi"/>
          <w:sz w:val="23"/>
          <w:szCs w:val="23"/>
        </w:rPr>
        <w:t xml:space="preserve">уполномоченного лица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Заказчика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3E548A" w:rsidRPr="009C15B0">
        <w:rPr>
          <w:rFonts w:asciiTheme="majorBidi" w:hAnsiTheme="majorBidi" w:cstheme="majorBidi"/>
          <w:sz w:val="23"/>
          <w:szCs w:val="23"/>
        </w:rPr>
        <w:t>или посредством телефонной связи</w:t>
      </w:r>
      <w:r w:rsidR="00992765"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664BDC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3.1.</w:t>
      </w:r>
      <w:r w:rsidR="00845E15">
        <w:rPr>
          <w:rFonts w:asciiTheme="majorBidi" w:hAnsiTheme="majorBidi" w:cstheme="majorBidi"/>
          <w:sz w:val="23"/>
          <w:szCs w:val="23"/>
        </w:rPr>
        <w:t>3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Организовать и обеспечить надлежащее предоставление услуг, предусмотренных разделом 1 настоящего Договора. </w:t>
      </w:r>
      <w:r w:rsidR="00F37165" w:rsidRPr="009C15B0">
        <w:rPr>
          <w:rFonts w:asciiTheme="majorBidi" w:hAnsiTheme="majorBidi" w:cstheme="majorBidi"/>
          <w:sz w:val="23"/>
          <w:szCs w:val="23"/>
        </w:rPr>
        <w:t>У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слуги оказываются в соответствии </w:t>
      </w:r>
      <w:r w:rsidR="00085EB5" w:rsidRPr="00085EB5">
        <w:rPr>
          <w:sz w:val="23"/>
          <w:szCs w:val="23"/>
        </w:rPr>
        <w:t xml:space="preserve">с Постановлением Правительства РФ от 24.12.2021 </w:t>
      </w:r>
      <w:r w:rsidR="00085EB5" w:rsidRPr="00085EB5">
        <w:rPr>
          <w:bCs/>
          <w:sz w:val="23"/>
          <w:szCs w:val="23"/>
        </w:rPr>
        <w:t>№ 2464</w:t>
      </w:r>
      <w:r w:rsidR="00085EB5" w:rsidRPr="00085EB5">
        <w:rPr>
          <w:sz w:val="23"/>
          <w:szCs w:val="23"/>
        </w:rPr>
        <w:t xml:space="preserve"> «</w:t>
      </w:r>
      <w:r w:rsidR="00085EB5" w:rsidRPr="00085EB5">
        <w:rPr>
          <w:bCs/>
          <w:sz w:val="23"/>
          <w:szCs w:val="23"/>
        </w:rPr>
        <w:t xml:space="preserve">О порядке </w:t>
      </w:r>
      <w:proofErr w:type="gramStart"/>
      <w:r w:rsidR="00085EB5" w:rsidRPr="00085EB5">
        <w:rPr>
          <w:bCs/>
          <w:sz w:val="23"/>
          <w:szCs w:val="23"/>
        </w:rPr>
        <w:t>обучения по охране</w:t>
      </w:r>
      <w:proofErr w:type="gramEnd"/>
      <w:r w:rsidR="00085EB5" w:rsidRPr="00085EB5">
        <w:rPr>
          <w:bCs/>
          <w:sz w:val="23"/>
          <w:szCs w:val="23"/>
        </w:rPr>
        <w:t xml:space="preserve"> труда и проверки знания требований охраны труда</w:t>
      </w:r>
      <w:r w:rsidR="00D04DB7" w:rsidRPr="009C15B0">
        <w:rPr>
          <w:sz w:val="23"/>
          <w:szCs w:val="23"/>
        </w:rPr>
        <w:t xml:space="preserve">», </w:t>
      </w:r>
      <w:r w:rsidR="00CE00D1" w:rsidRPr="009C15B0">
        <w:rPr>
          <w:rFonts w:asciiTheme="majorBidi" w:hAnsiTheme="majorBidi" w:cstheme="majorBidi"/>
          <w:sz w:val="23"/>
          <w:szCs w:val="23"/>
        </w:rPr>
        <w:t>программой обучения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Исполнителя</w:t>
      </w:r>
      <w:r w:rsidR="00992765"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3.1.</w:t>
      </w:r>
      <w:r w:rsidR="00845E15">
        <w:rPr>
          <w:rFonts w:asciiTheme="majorBidi" w:hAnsiTheme="majorBidi" w:cstheme="majorBidi"/>
          <w:sz w:val="23"/>
          <w:szCs w:val="23"/>
        </w:rPr>
        <w:t>4</w:t>
      </w:r>
      <w:r w:rsidRPr="009C15B0">
        <w:rPr>
          <w:rFonts w:asciiTheme="majorBidi" w:hAnsiTheme="majorBidi" w:cstheme="majorBidi"/>
          <w:sz w:val="23"/>
          <w:szCs w:val="23"/>
        </w:rPr>
        <w:t xml:space="preserve">. Исполнитель обязуется выполнить все требования законодательства о защите персональных данных </w:t>
      </w:r>
      <w:r w:rsidR="00664BDC" w:rsidRPr="009C15B0">
        <w:rPr>
          <w:rFonts w:asciiTheme="majorBidi" w:hAnsiTheme="majorBidi" w:cstheme="majorBidi"/>
          <w:sz w:val="23"/>
          <w:szCs w:val="23"/>
        </w:rPr>
        <w:t>Обучающихся</w:t>
      </w:r>
      <w:r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664BDC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3.1.</w:t>
      </w:r>
      <w:r w:rsidR="00845E15">
        <w:rPr>
          <w:rFonts w:asciiTheme="majorBidi" w:hAnsiTheme="majorBidi" w:cstheme="majorBidi"/>
          <w:sz w:val="23"/>
          <w:szCs w:val="23"/>
        </w:rPr>
        <w:t>5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Принимать от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Заказчика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 плату за </w:t>
      </w:r>
      <w:r w:rsidRPr="009C15B0">
        <w:rPr>
          <w:rFonts w:asciiTheme="majorBidi" w:hAnsiTheme="majorBidi" w:cstheme="majorBidi"/>
          <w:sz w:val="23"/>
          <w:szCs w:val="23"/>
        </w:rPr>
        <w:t>оказанные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 услуги.</w:t>
      </w:r>
    </w:p>
    <w:p w:rsidR="00D032D5" w:rsidRDefault="00D032D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bookmarkStart w:id="1" w:name="_Hlk173160528"/>
      <w:r w:rsidRPr="00B453E2">
        <w:rPr>
          <w:rFonts w:asciiTheme="majorBidi" w:hAnsiTheme="majorBidi" w:cstheme="majorBidi"/>
          <w:sz w:val="23"/>
          <w:szCs w:val="23"/>
        </w:rPr>
        <w:t>3.1.</w:t>
      </w:r>
      <w:r w:rsidR="00845E15">
        <w:rPr>
          <w:rFonts w:asciiTheme="majorBidi" w:hAnsiTheme="majorBidi" w:cstheme="majorBidi"/>
          <w:sz w:val="23"/>
          <w:szCs w:val="23"/>
        </w:rPr>
        <w:t>6</w:t>
      </w:r>
      <w:r w:rsidRPr="00B453E2">
        <w:rPr>
          <w:rFonts w:asciiTheme="majorBidi" w:hAnsiTheme="majorBidi" w:cstheme="majorBidi"/>
          <w:sz w:val="23"/>
          <w:szCs w:val="23"/>
        </w:rPr>
        <w:t xml:space="preserve">. </w:t>
      </w:r>
      <w:r w:rsidRPr="00C80E92">
        <w:rPr>
          <w:rFonts w:asciiTheme="majorBidi" w:hAnsiTheme="majorBidi" w:cstheme="majorBidi"/>
          <w:sz w:val="23"/>
          <w:szCs w:val="23"/>
        </w:rPr>
        <w:t>В течение 3 (трех) рабочих дней после успешного освоения Обучающимся программы и успешного прохождения проверки знаний предоставить Заказчику закрывающие документы. В качестве формы первичного учетного документа и счета-фактуры, для подтверждения расходов и вычетов по НДС, Стороны используют универсальный передаточный документ (УПД) по форме, утвержденной ФНС России</w:t>
      </w:r>
      <w:r w:rsidRPr="00B453E2">
        <w:rPr>
          <w:rFonts w:asciiTheme="majorBidi" w:hAnsiTheme="majorBidi" w:cstheme="majorBidi"/>
          <w:sz w:val="23"/>
          <w:szCs w:val="23"/>
        </w:rPr>
        <w:t>.</w:t>
      </w:r>
    </w:p>
    <w:p w:rsidR="004E774B" w:rsidRPr="009C15B0" w:rsidRDefault="004E774B" w:rsidP="00617C97">
      <w:pPr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3.1.</w:t>
      </w:r>
      <w:r w:rsidR="00845E15">
        <w:rPr>
          <w:sz w:val="23"/>
          <w:szCs w:val="23"/>
        </w:rPr>
        <w:t>7</w:t>
      </w:r>
      <w:r w:rsidRPr="009C15B0">
        <w:rPr>
          <w:sz w:val="23"/>
          <w:szCs w:val="23"/>
        </w:rPr>
        <w:t>. После оплаты Заказчиком счёта за оказанные услуги выдать на руки уполномоченному лицу Заказчика все оформленные надлежащим образом документы о прохождении обучения (протоколы, удостоверения).</w:t>
      </w:r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3.2. </w:t>
      </w:r>
      <w:r w:rsidR="009312BB" w:rsidRPr="009C15B0">
        <w:rPr>
          <w:rFonts w:asciiTheme="majorBidi" w:hAnsiTheme="majorBidi" w:cstheme="majorBidi"/>
          <w:sz w:val="23"/>
          <w:szCs w:val="23"/>
          <w:u w:val="single"/>
        </w:rPr>
        <w:t>Заказчик</w:t>
      </w: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 обязан:</w:t>
      </w:r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3.2.1. Своевреме</w:t>
      </w:r>
      <w:r w:rsidR="004E774B" w:rsidRPr="009C15B0">
        <w:rPr>
          <w:rFonts w:asciiTheme="majorBidi" w:hAnsiTheme="majorBidi" w:cstheme="majorBidi"/>
          <w:sz w:val="23"/>
          <w:szCs w:val="23"/>
        </w:rPr>
        <w:t>нно внести плату за предоставленн</w:t>
      </w:r>
      <w:r w:rsidRPr="009C15B0">
        <w:rPr>
          <w:rFonts w:asciiTheme="majorBidi" w:hAnsiTheme="majorBidi" w:cstheme="majorBidi"/>
          <w:sz w:val="23"/>
          <w:szCs w:val="23"/>
        </w:rPr>
        <w:t>ые услуги, указанные в разделе 1</w:t>
      </w:r>
      <w:r w:rsidR="004E774B" w:rsidRPr="009C15B0">
        <w:rPr>
          <w:rFonts w:asciiTheme="majorBidi" w:hAnsiTheme="majorBidi" w:cstheme="majorBidi"/>
          <w:sz w:val="23"/>
          <w:szCs w:val="23"/>
        </w:rPr>
        <w:t xml:space="preserve"> и в Приложениях к настоящему Договору</w:t>
      </w:r>
      <w:r w:rsidRPr="009C15B0">
        <w:rPr>
          <w:rFonts w:asciiTheme="majorBidi" w:hAnsiTheme="majorBidi" w:cstheme="majorBidi"/>
          <w:sz w:val="23"/>
          <w:szCs w:val="23"/>
        </w:rPr>
        <w:t>, в размере и порядке, определенным</w:t>
      </w:r>
      <w:r w:rsidR="004E774B" w:rsidRPr="009C15B0">
        <w:rPr>
          <w:rFonts w:asciiTheme="majorBidi" w:hAnsiTheme="majorBidi" w:cstheme="majorBidi"/>
          <w:sz w:val="23"/>
          <w:szCs w:val="23"/>
        </w:rPr>
        <w:t>и</w:t>
      </w:r>
      <w:r w:rsidRPr="009C15B0">
        <w:rPr>
          <w:rFonts w:asciiTheme="majorBidi" w:hAnsiTheme="majorBidi" w:cstheme="majorBidi"/>
          <w:sz w:val="23"/>
          <w:szCs w:val="23"/>
        </w:rPr>
        <w:t xml:space="preserve"> настоящим Договором, а также, предоставлять платежные документы, подтверждающие такую оплату.</w:t>
      </w:r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3.2.</w:t>
      </w:r>
      <w:r w:rsidR="00803D5F" w:rsidRPr="009C15B0">
        <w:rPr>
          <w:rFonts w:asciiTheme="majorBidi" w:hAnsiTheme="majorBidi" w:cstheme="majorBidi"/>
          <w:sz w:val="23"/>
          <w:szCs w:val="23"/>
        </w:rPr>
        <w:t>2</w:t>
      </w:r>
      <w:r w:rsidRPr="009C15B0">
        <w:rPr>
          <w:rFonts w:asciiTheme="majorBidi" w:hAnsiTheme="majorBidi" w:cstheme="majorBidi"/>
          <w:sz w:val="23"/>
          <w:szCs w:val="23"/>
        </w:rPr>
        <w:t xml:space="preserve">. </w:t>
      </w:r>
      <w:r w:rsidR="00073499" w:rsidRPr="009C15B0">
        <w:rPr>
          <w:rFonts w:asciiTheme="majorBidi" w:hAnsiTheme="majorBidi" w:cstheme="majorBidi"/>
          <w:sz w:val="23"/>
          <w:szCs w:val="23"/>
        </w:rPr>
        <w:t>Оплачи</w:t>
      </w:r>
      <w:r w:rsidR="004E774B" w:rsidRPr="009C15B0">
        <w:rPr>
          <w:rFonts w:asciiTheme="majorBidi" w:hAnsiTheme="majorBidi" w:cstheme="majorBidi"/>
          <w:sz w:val="23"/>
          <w:szCs w:val="23"/>
        </w:rPr>
        <w:t>вать все расходы, связанные с про</w:t>
      </w:r>
      <w:r w:rsidR="00073499" w:rsidRPr="009C15B0">
        <w:rPr>
          <w:rFonts w:asciiTheme="majorBidi" w:hAnsiTheme="majorBidi" w:cstheme="majorBidi"/>
          <w:sz w:val="23"/>
          <w:szCs w:val="23"/>
        </w:rPr>
        <w:t>ездом работника до места проведения занятий при очной форме обучения</w:t>
      </w:r>
      <w:r w:rsidR="00495E39" w:rsidRPr="009C15B0">
        <w:rPr>
          <w:rFonts w:asciiTheme="majorBidi" w:hAnsiTheme="majorBidi" w:cstheme="majorBidi"/>
          <w:sz w:val="23"/>
          <w:szCs w:val="23"/>
        </w:rPr>
        <w:t>.</w:t>
      </w:r>
    </w:p>
    <w:p w:rsidR="00FD674D" w:rsidRPr="009C15B0" w:rsidRDefault="00FD674D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3.2.</w:t>
      </w:r>
      <w:r w:rsidR="00797BAB" w:rsidRPr="009C15B0">
        <w:rPr>
          <w:rFonts w:asciiTheme="majorBidi" w:hAnsiTheme="majorBidi" w:cstheme="majorBidi"/>
          <w:sz w:val="23"/>
          <w:szCs w:val="23"/>
        </w:rPr>
        <w:t>3</w:t>
      </w:r>
      <w:r w:rsidRPr="009C15B0">
        <w:rPr>
          <w:rFonts w:asciiTheme="majorBidi" w:hAnsiTheme="majorBidi" w:cstheme="majorBidi"/>
          <w:sz w:val="23"/>
          <w:szCs w:val="23"/>
        </w:rPr>
        <w:t>.</w:t>
      </w:r>
      <w:r w:rsidR="00D76219" w:rsidRPr="009C15B0">
        <w:rPr>
          <w:rFonts w:asciiTheme="majorBidi" w:hAnsiTheme="majorBidi" w:cstheme="majorBidi"/>
          <w:sz w:val="23"/>
          <w:szCs w:val="23"/>
        </w:rPr>
        <w:t xml:space="preserve">Заказчик гарантирует уведомление работника, направляемого на обучение по </w:t>
      </w:r>
      <w:r w:rsidR="000652BB" w:rsidRPr="00C10C73">
        <w:rPr>
          <w:rFonts w:asciiTheme="majorBidi" w:hAnsiTheme="majorBidi" w:cstheme="majorBidi"/>
          <w:sz w:val="23"/>
          <w:szCs w:val="23"/>
        </w:rPr>
        <w:t>охране труда</w:t>
      </w:r>
      <w:r w:rsidR="00C10C73">
        <w:rPr>
          <w:rFonts w:asciiTheme="majorBidi" w:hAnsiTheme="majorBidi" w:cstheme="majorBidi"/>
          <w:sz w:val="23"/>
          <w:szCs w:val="23"/>
        </w:rPr>
        <w:t xml:space="preserve"> </w:t>
      </w:r>
      <w:r w:rsidR="00D76219" w:rsidRPr="009C15B0">
        <w:rPr>
          <w:rFonts w:asciiTheme="majorBidi" w:hAnsiTheme="majorBidi" w:cstheme="majorBidi"/>
          <w:sz w:val="23"/>
          <w:szCs w:val="23"/>
        </w:rPr>
        <w:t>(объект персональных данных)</w:t>
      </w:r>
      <w:r w:rsidR="00C10C73">
        <w:rPr>
          <w:rFonts w:asciiTheme="majorBidi" w:hAnsiTheme="majorBidi" w:cstheme="majorBidi"/>
          <w:sz w:val="23"/>
          <w:szCs w:val="23"/>
        </w:rPr>
        <w:t>,</w:t>
      </w:r>
      <w:r w:rsidR="00D76219" w:rsidRPr="009C15B0">
        <w:rPr>
          <w:rFonts w:asciiTheme="majorBidi" w:hAnsiTheme="majorBidi" w:cstheme="majorBidi"/>
          <w:sz w:val="23"/>
          <w:szCs w:val="23"/>
        </w:rPr>
        <w:t xml:space="preserve"> об осуществлении обработки его персональных данных соответствующим оператором (</w:t>
      </w:r>
      <w:r w:rsidR="0024254C">
        <w:rPr>
          <w:rFonts w:asciiTheme="majorBidi" w:hAnsiTheme="majorBidi" w:cstheme="majorBidi"/>
          <w:sz w:val="23"/>
          <w:szCs w:val="23"/>
        </w:rPr>
        <w:t>_______________</w:t>
      </w:r>
      <w:r w:rsidR="00D76219" w:rsidRPr="009C15B0">
        <w:rPr>
          <w:rFonts w:asciiTheme="majorBidi" w:hAnsiTheme="majorBidi" w:cstheme="majorBidi"/>
          <w:sz w:val="23"/>
          <w:szCs w:val="23"/>
        </w:rPr>
        <w:t xml:space="preserve">) в соответствии с </w:t>
      </w:r>
      <w:proofErr w:type="spellStart"/>
      <w:r w:rsidR="00D76219" w:rsidRPr="009C15B0">
        <w:rPr>
          <w:rFonts w:asciiTheme="majorBidi" w:hAnsiTheme="majorBidi" w:cstheme="majorBidi"/>
          <w:sz w:val="23"/>
          <w:szCs w:val="23"/>
        </w:rPr>
        <w:t>пп</w:t>
      </w:r>
      <w:proofErr w:type="spellEnd"/>
      <w:r w:rsidR="00D76219" w:rsidRPr="009C15B0">
        <w:rPr>
          <w:rFonts w:asciiTheme="majorBidi" w:hAnsiTheme="majorBidi" w:cstheme="majorBidi"/>
          <w:sz w:val="23"/>
          <w:szCs w:val="23"/>
        </w:rPr>
        <w:t>. 1, п. 4, ст. 18 Федерального закона № 152-ФЗ «О персональных данных».</w:t>
      </w:r>
    </w:p>
    <w:p w:rsidR="003E548A" w:rsidRPr="00D032D5" w:rsidRDefault="00992765" w:rsidP="00D032D5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3.2.</w:t>
      </w:r>
      <w:r w:rsidR="00797BAB" w:rsidRPr="009C15B0">
        <w:rPr>
          <w:rFonts w:asciiTheme="majorBidi" w:hAnsiTheme="majorBidi" w:cstheme="majorBidi"/>
          <w:sz w:val="23"/>
          <w:szCs w:val="23"/>
        </w:rPr>
        <w:t>4</w:t>
      </w:r>
      <w:r w:rsidRPr="009C15B0">
        <w:rPr>
          <w:rFonts w:asciiTheme="majorBidi" w:hAnsiTheme="majorBidi" w:cstheme="majorBidi"/>
          <w:sz w:val="23"/>
          <w:szCs w:val="23"/>
        </w:rPr>
        <w:t xml:space="preserve">. </w:t>
      </w:r>
      <w:r w:rsidR="00C80E92" w:rsidRPr="009C15B0">
        <w:rPr>
          <w:rFonts w:asciiTheme="majorBidi" w:hAnsiTheme="majorBidi" w:cstheme="majorBidi"/>
          <w:sz w:val="23"/>
          <w:szCs w:val="23"/>
        </w:rPr>
        <w:t>В течение 3-х дней с моме</w:t>
      </w:r>
      <w:r w:rsidR="00C10C73">
        <w:rPr>
          <w:rFonts w:asciiTheme="majorBidi" w:hAnsiTheme="majorBidi" w:cstheme="majorBidi"/>
          <w:sz w:val="23"/>
          <w:szCs w:val="23"/>
        </w:rPr>
        <w:t xml:space="preserve">нта предоставления </w:t>
      </w:r>
      <w:r w:rsidR="00C80E92" w:rsidRPr="009C15B0">
        <w:rPr>
          <w:rFonts w:asciiTheme="majorBidi" w:hAnsiTheme="majorBidi" w:cstheme="majorBidi"/>
          <w:sz w:val="23"/>
          <w:szCs w:val="23"/>
        </w:rPr>
        <w:t>Исполнителем</w:t>
      </w:r>
      <w:r w:rsidR="002301D4">
        <w:rPr>
          <w:rFonts w:asciiTheme="majorBidi" w:hAnsiTheme="majorBidi" w:cstheme="majorBidi"/>
          <w:sz w:val="23"/>
          <w:szCs w:val="23"/>
        </w:rPr>
        <w:t xml:space="preserve"> </w:t>
      </w:r>
      <w:r w:rsidR="00290E31" w:rsidRPr="009C15B0">
        <w:rPr>
          <w:sz w:val="23"/>
          <w:szCs w:val="23"/>
        </w:rPr>
        <w:t>УПД</w:t>
      </w:r>
      <w:r w:rsidR="00C10C73">
        <w:rPr>
          <w:sz w:val="23"/>
          <w:szCs w:val="23"/>
        </w:rPr>
        <w:t xml:space="preserve"> </w:t>
      </w:r>
      <w:r w:rsidR="00C80E92" w:rsidRPr="009C15B0">
        <w:rPr>
          <w:rFonts w:asciiTheme="majorBidi" w:hAnsiTheme="majorBidi" w:cstheme="majorBidi"/>
          <w:sz w:val="23"/>
          <w:szCs w:val="23"/>
        </w:rPr>
        <w:t>подписать и вернуть Исполнителю 1 экземпляр или дать моти</w:t>
      </w:r>
      <w:r w:rsidR="0052509D" w:rsidRPr="009C15B0">
        <w:rPr>
          <w:rFonts w:asciiTheme="majorBidi" w:hAnsiTheme="majorBidi" w:cstheme="majorBidi"/>
          <w:sz w:val="23"/>
          <w:szCs w:val="23"/>
        </w:rPr>
        <w:t>вированный отказ от подписания.</w:t>
      </w:r>
      <w:r w:rsidR="002301D4">
        <w:rPr>
          <w:rFonts w:asciiTheme="majorBidi" w:hAnsiTheme="majorBidi" w:cstheme="majorBidi"/>
          <w:sz w:val="23"/>
          <w:szCs w:val="23"/>
        </w:rPr>
        <w:t xml:space="preserve"> </w:t>
      </w:r>
      <w:r w:rsidR="00C80E92" w:rsidRPr="009C15B0">
        <w:rPr>
          <w:rFonts w:asciiTheme="majorBidi" w:hAnsiTheme="majorBidi" w:cstheme="majorBidi"/>
          <w:sz w:val="23"/>
          <w:szCs w:val="23"/>
        </w:rPr>
        <w:t>При наличии технической возможности С</w:t>
      </w:r>
      <w:r w:rsidR="002301D4">
        <w:rPr>
          <w:rFonts w:asciiTheme="majorBidi" w:hAnsiTheme="majorBidi" w:cstheme="majorBidi"/>
          <w:sz w:val="23"/>
          <w:szCs w:val="23"/>
        </w:rPr>
        <w:t>торон и обоюдной договоренности</w:t>
      </w:r>
      <w:r w:rsidR="00C80E92" w:rsidRPr="009C15B0">
        <w:rPr>
          <w:rFonts w:asciiTheme="majorBidi" w:hAnsiTheme="majorBidi" w:cstheme="majorBidi"/>
          <w:sz w:val="23"/>
          <w:szCs w:val="23"/>
        </w:rPr>
        <w:t xml:space="preserve"> Стороны подписывают </w:t>
      </w:r>
      <w:r w:rsidR="00290E31" w:rsidRPr="009C15B0">
        <w:rPr>
          <w:sz w:val="23"/>
          <w:szCs w:val="23"/>
        </w:rPr>
        <w:t>УПД</w:t>
      </w:r>
      <w:r w:rsidR="002301D4">
        <w:rPr>
          <w:sz w:val="23"/>
          <w:szCs w:val="23"/>
        </w:rPr>
        <w:t xml:space="preserve"> </w:t>
      </w:r>
      <w:r w:rsidR="00C80E92" w:rsidRPr="009C15B0">
        <w:rPr>
          <w:rFonts w:asciiTheme="majorBidi" w:hAnsiTheme="majorBidi" w:cstheme="majorBidi"/>
          <w:sz w:val="23"/>
          <w:szCs w:val="23"/>
        </w:rPr>
        <w:t>в электронном виде с помощью цифровой квали</w:t>
      </w:r>
      <w:r w:rsidR="0052509D" w:rsidRPr="009C15B0">
        <w:rPr>
          <w:rFonts w:asciiTheme="majorBidi" w:hAnsiTheme="majorBidi" w:cstheme="majorBidi"/>
          <w:sz w:val="23"/>
          <w:szCs w:val="23"/>
        </w:rPr>
        <w:t>фицированной подписи и направляю</w:t>
      </w:r>
      <w:r w:rsidR="00C80E92" w:rsidRPr="009C15B0">
        <w:rPr>
          <w:rFonts w:asciiTheme="majorBidi" w:hAnsiTheme="majorBidi" w:cstheme="majorBidi"/>
          <w:sz w:val="23"/>
          <w:szCs w:val="23"/>
        </w:rPr>
        <w:t>т файл с документом</w:t>
      </w:r>
      <w:r w:rsidR="002301D4">
        <w:rPr>
          <w:rFonts w:asciiTheme="majorBidi" w:hAnsiTheme="majorBidi" w:cstheme="majorBidi"/>
          <w:sz w:val="23"/>
          <w:szCs w:val="23"/>
        </w:rPr>
        <w:t xml:space="preserve"> </w:t>
      </w:r>
      <w:r w:rsidR="00C80E92" w:rsidRPr="009C15B0">
        <w:rPr>
          <w:rFonts w:asciiTheme="majorBidi" w:hAnsiTheme="majorBidi" w:cstheme="majorBidi"/>
          <w:sz w:val="23"/>
          <w:szCs w:val="23"/>
        </w:rPr>
        <w:t>(</w:t>
      </w:r>
      <w:proofErr w:type="spellStart"/>
      <w:r w:rsidR="00C80E92" w:rsidRPr="009C15B0">
        <w:rPr>
          <w:rFonts w:asciiTheme="majorBidi" w:hAnsiTheme="majorBidi" w:cstheme="majorBidi"/>
          <w:sz w:val="23"/>
          <w:szCs w:val="23"/>
        </w:rPr>
        <w:t>ами</w:t>
      </w:r>
      <w:proofErr w:type="spellEnd"/>
      <w:r w:rsidR="00C80E92" w:rsidRPr="009C15B0">
        <w:rPr>
          <w:rFonts w:asciiTheme="majorBidi" w:hAnsiTheme="majorBidi" w:cstheme="majorBidi"/>
          <w:sz w:val="23"/>
          <w:szCs w:val="23"/>
        </w:rPr>
        <w:t>) в электронном виде по телекоммуникационным каналам связи.</w:t>
      </w:r>
    </w:p>
    <w:bookmarkEnd w:id="1"/>
    <w:p w:rsidR="00992765" w:rsidRPr="009C15B0" w:rsidRDefault="00992765" w:rsidP="001617C3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7F3157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4. Стоимость услуг, сроки и порядок их оплаты</w:t>
      </w:r>
    </w:p>
    <w:p w:rsidR="001F1030" w:rsidRPr="009C15B0" w:rsidRDefault="001F1030" w:rsidP="001617C3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2A7E55" w:rsidRPr="00815E54" w:rsidRDefault="001617C3" w:rsidP="00815E54">
      <w:pPr>
        <w:ind w:firstLine="709"/>
        <w:jc w:val="both"/>
        <w:rPr>
          <w:rFonts w:asciiTheme="majorBidi" w:hAnsiTheme="majorBidi" w:cstheme="majorBidi"/>
          <w:color w:val="FF0000"/>
          <w:sz w:val="23"/>
          <w:szCs w:val="23"/>
        </w:rPr>
      </w:pPr>
      <w:r w:rsidRPr="009C15B0">
        <w:rPr>
          <w:sz w:val="23"/>
          <w:szCs w:val="23"/>
        </w:rPr>
        <w:t>4.1. Полная с</w:t>
      </w:r>
      <w:r w:rsidR="00290E31" w:rsidRPr="009C15B0">
        <w:rPr>
          <w:sz w:val="23"/>
          <w:szCs w:val="23"/>
        </w:rPr>
        <w:t>тоимость платных</w:t>
      </w:r>
      <w:r w:rsidRPr="009C15B0">
        <w:rPr>
          <w:sz w:val="23"/>
          <w:szCs w:val="23"/>
        </w:rPr>
        <w:t xml:space="preserve"> услуг Исполнителя за весь период </w:t>
      </w:r>
      <w:proofErr w:type="gramStart"/>
      <w:r w:rsidRPr="009C15B0">
        <w:rPr>
          <w:sz w:val="23"/>
          <w:szCs w:val="23"/>
        </w:rPr>
        <w:t>обучения по</w:t>
      </w:r>
      <w:proofErr w:type="gramEnd"/>
      <w:r w:rsidRPr="009C15B0">
        <w:rPr>
          <w:sz w:val="23"/>
          <w:szCs w:val="23"/>
        </w:rPr>
        <w:t xml:space="preserve"> настоящему Договору составляет</w:t>
      </w:r>
      <w:r w:rsidR="002E479B">
        <w:rPr>
          <w:sz w:val="23"/>
          <w:szCs w:val="23"/>
        </w:rPr>
        <w:t xml:space="preserve"> </w:t>
      </w:r>
      <w:r w:rsidR="0024254C">
        <w:rPr>
          <w:b/>
          <w:sz w:val="23"/>
          <w:szCs w:val="23"/>
        </w:rPr>
        <w:t>_________________________________________________________________.</w:t>
      </w:r>
    </w:p>
    <w:p w:rsidR="00815E54" w:rsidRDefault="002A7E5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sz w:val="23"/>
          <w:szCs w:val="23"/>
        </w:rPr>
        <w:t>4.</w:t>
      </w:r>
      <w:r w:rsidR="00C46EE0" w:rsidRPr="009C15B0">
        <w:rPr>
          <w:sz w:val="23"/>
          <w:szCs w:val="23"/>
        </w:rPr>
        <w:t>2</w:t>
      </w:r>
      <w:r w:rsidRPr="009C15B0">
        <w:rPr>
          <w:sz w:val="23"/>
          <w:szCs w:val="23"/>
        </w:rPr>
        <w:t>.</w:t>
      </w:r>
      <w:r w:rsidR="00C46EE0" w:rsidRPr="009C15B0">
        <w:rPr>
          <w:rFonts w:asciiTheme="majorBidi" w:hAnsiTheme="majorBidi" w:cstheme="majorBidi"/>
          <w:sz w:val="23"/>
          <w:szCs w:val="23"/>
        </w:rPr>
        <w:t xml:space="preserve"> Стоимость Услуг включает в себя все платежи, причитающиеся Исполнителю за выполнение обязательств по настоящему договору.</w:t>
      </w:r>
    </w:p>
    <w:p w:rsidR="002A7E55" w:rsidRPr="009C15B0" w:rsidRDefault="00085EB5" w:rsidP="00C46EE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Увеличение стоимости </w:t>
      </w:r>
      <w:r w:rsidR="00C46EE0" w:rsidRPr="009C15B0">
        <w:rPr>
          <w:sz w:val="23"/>
          <w:szCs w:val="23"/>
        </w:rPr>
        <w:t>услуг после заключения настоящего Договора не допускается.</w:t>
      </w:r>
    </w:p>
    <w:p w:rsidR="001617C3" w:rsidRPr="009C15B0" w:rsidRDefault="00C46EE0" w:rsidP="00C46EE0">
      <w:pPr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 xml:space="preserve">4.4. </w:t>
      </w:r>
      <w:r w:rsidR="001617C3" w:rsidRPr="009C15B0">
        <w:rPr>
          <w:sz w:val="23"/>
          <w:szCs w:val="23"/>
        </w:rPr>
        <w:t xml:space="preserve">Заказчик оплачивает Исполнителю полную </w:t>
      </w:r>
      <w:r w:rsidRPr="009C15B0">
        <w:rPr>
          <w:sz w:val="23"/>
          <w:szCs w:val="23"/>
        </w:rPr>
        <w:t>стоимость услуг, указанную в п.4</w:t>
      </w:r>
      <w:r w:rsidR="001617C3" w:rsidRPr="009C15B0">
        <w:rPr>
          <w:sz w:val="23"/>
          <w:szCs w:val="23"/>
        </w:rPr>
        <w:t xml:space="preserve">.1. настоящего договора, на условиях 100% </w:t>
      </w:r>
      <w:proofErr w:type="spellStart"/>
      <w:r w:rsidR="001617C3" w:rsidRPr="009C15B0">
        <w:rPr>
          <w:sz w:val="23"/>
          <w:szCs w:val="23"/>
        </w:rPr>
        <w:t>постоплаты</w:t>
      </w:r>
      <w:proofErr w:type="spellEnd"/>
      <w:r w:rsidR="001617C3" w:rsidRPr="009C15B0">
        <w:rPr>
          <w:sz w:val="23"/>
          <w:szCs w:val="23"/>
        </w:rPr>
        <w:t xml:space="preserve"> в течение </w:t>
      </w:r>
      <w:r w:rsidR="001617C3" w:rsidRPr="009C15B0">
        <w:rPr>
          <w:b/>
          <w:sz w:val="23"/>
          <w:szCs w:val="23"/>
        </w:rPr>
        <w:t>7 (семи) рабочих дней</w:t>
      </w:r>
      <w:r w:rsidR="001617C3" w:rsidRPr="009C15B0">
        <w:rPr>
          <w:sz w:val="23"/>
          <w:szCs w:val="23"/>
        </w:rPr>
        <w:t xml:space="preserve"> </w:t>
      </w:r>
      <w:proofErr w:type="gramStart"/>
      <w:r w:rsidR="001617C3" w:rsidRPr="009C15B0">
        <w:rPr>
          <w:sz w:val="23"/>
          <w:szCs w:val="23"/>
        </w:rPr>
        <w:t>с даты подписания</w:t>
      </w:r>
      <w:proofErr w:type="gramEnd"/>
      <w:r w:rsidR="001617C3" w:rsidRPr="009C15B0">
        <w:rPr>
          <w:sz w:val="23"/>
          <w:szCs w:val="23"/>
        </w:rPr>
        <w:t xml:space="preserve"> </w:t>
      </w:r>
      <w:r w:rsidR="002C45D1" w:rsidRPr="009C15B0">
        <w:rPr>
          <w:sz w:val="23"/>
          <w:szCs w:val="23"/>
        </w:rPr>
        <w:t xml:space="preserve">УПД </w:t>
      </w:r>
      <w:r w:rsidR="001617C3" w:rsidRPr="009C15B0">
        <w:rPr>
          <w:sz w:val="23"/>
          <w:szCs w:val="23"/>
        </w:rPr>
        <w:t>путем перечисления денежных средств на расчетный счет Исполнителя.</w:t>
      </w:r>
    </w:p>
    <w:p w:rsidR="00992765" w:rsidRPr="009C15B0" w:rsidRDefault="00992765" w:rsidP="001617C3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4.</w:t>
      </w:r>
      <w:r w:rsidR="001460BC" w:rsidRPr="009C15B0">
        <w:rPr>
          <w:rFonts w:asciiTheme="majorBidi" w:hAnsiTheme="majorBidi" w:cstheme="majorBidi"/>
          <w:sz w:val="23"/>
          <w:szCs w:val="23"/>
        </w:rPr>
        <w:t>5</w:t>
      </w:r>
      <w:r w:rsidRPr="009C15B0">
        <w:rPr>
          <w:rFonts w:asciiTheme="majorBidi" w:hAnsiTheme="majorBidi" w:cstheme="majorBidi"/>
          <w:sz w:val="23"/>
          <w:szCs w:val="23"/>
        </w:rPr>
        <w:t xml:space="preserve">. Расчеты между Сторонами производятся в Российских рублях. Обязательство по оплате считается исполненным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Заказчиком</w:t>
      </w:r>
      <w:r w:rsidRPr="009C15B0">
        <w:rPr>
          <w:rFonts w:asciiTheme="majorBidi" w:hAnsiTheme="majorBidi" w:cstheme="majorBidi"/>
          <w:sz w:val="23"/>
          <w:szCs w:val="23"/>
        </w:rPr>
        <w:t xml:space="preserve"> с момента списания денежных средств с его расчетного счета.</w:t>
      </w:r>
    </w:p>
    <w:p w:rsidR="001F1030" w:rsidRPr="009C15B0" w:rsidRDefault="001F1030" w:rsidP="00C46EE0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7F3157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5. Основания изменения и расторжения договора</w:t>
      </w:r>
    </w:p>
    <w:p w:rsidR="001F1030" w:rsidRPr="009C15B0" w:rsidRDefault="001F1030" w:rsidP="00992765">
      <w:pPr>
        <w:jc w:val="both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lastRenderedPageBreak/>
        <w:t xml:space="preserve">5.2. Настоящий </w:t>
      </w:r>
      <w:proofErr w:type="gramStart"/>
      <w:r w:rsidRPr="009C15B0">
        <w:rPr>
          <w:rFonts w:asciiTheme="majorBidi" w:hAnsiTheme="majorBidi" w:cstheme="majorBidi"/>
          <w:sz w:val="23"/>
          <w:szCs w:val="23"/>
        </w:rPr>
        <w:t>Договор</w:t>
      </w:r>
      <w:proofErr w:type="gramEnd"/>
      <w:r w:rsidRPr="009C15B0">
        <w:rPr>
          <w:rFonts w:asciiTheme="majorBidi" w:hAnsiTheme="majorBidi" w:cstheme="majorBidi"/>
          <w:sz w:val="23"/>
          <w:szCs w:val="23"/>
        </w:rPr>
        <w:t xml:space="preserve"> может быть расторгнут по соглашению Сторон.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5.3. Настоящий </w:t>
      </w:r>
      <w:proofErr w:type="gramStart"/>
      <w:r w:rsidRPr="009C15B0">
        <w:rPr>
          <w:rFonts w:asciiTheme="majorBidi" w:hAnsiTheme="majorBidi" w:cstheme="majorBidi"/>
          <w:sz w:val="23"/>
          <w:szCs w:val="23"/>
        </w:rPr>
        <w:t>Договор</w:t>
      </w:r>
      <w:proofErr w:type="gramEnd"/>
      <w:r w:rsidRPr="009C15B0">
        <w:rPr>
          <w:rFonts w:asciiTheme="majorBidi" w:hAnsiTheme="majorBidi" w:cstheme="majorBidi"/>
          <w:sz w:val="23"/>
          <w:szCs w:val="23"/>
        </w:rPr>
        <w:t xml:space="preserve"> может быть расторгнут по инициативе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Исполнителя</w:t>
      </w:r>
      <w:r w:rsidRPr="009C15B0">
        <w:rPr>
          <w:rFonts w:asciiTheme="majorBidi" w:hAnsiTheme="majorBidi" w:cstheme="majorBidi"/>
          <w:sz w:val="23"/>
          <w:szCs w:val="23"/>
        </w:rPr>
        <w:t xml:space="preserve"> в одностороннем порядке в случаях:</w:t>
      </w:r>
    </w:p>
    <w:p w:rsidR="00992765" w:rsidRPr="009C15B0" w:rsidRDefault="003E2FFB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- </w:t>
      </w:r>
      <w:r w:rsidR="00992765" w:rsidRPr="009C15B0">
        <w:rPr>
          <w:rFonts w:asciiTheme="majorBidi" w:hAnsiTheme="majorBidi" w:cstheme="majorBidi"/>
          <w:sz w:val="23"/>
          <w:szCs w:val="23"/>
        </w:rPr>
        <w:t>просрочки оплаты стоимости платных услуг;</w:t>
      </w:r>
    </w:p>
    <w:p w:rsidR="00992765" w:rsidRPr="009C15B0" w:rsidRDefault="003E2FFB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- 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невозможности надлежащего исполнения обязательства по оказанию услуг вследствие действий (бездействия) </w:t>
      </w:r>
      <w:r w:rsidR="005E2F12" w:rsidRPr="009C15B0">
        <w:rPr>
          <w:rFonts w:asciiTheme="majorBidi" w:hAnsiTheme="majorBidi" w:cstheme="majorBidi"/>
          <w:sz w:val="23"/>
          <w:szCs w:val="23"/>
        </w:rPr>
        <w:t>Обучающегося</w:t>
      </w:r>
      <w:r w:rsidR="00992765" w:rsidRPr="009C15B0">
        <w:rPr>
          <w:rFonts w:asciiTheme="majorBidi" w:hAnsiTheme="majorBidi" w:cstheme="majorBidi"/>
          <w:sz w:val="23"/>
          <w:szCs w:val="23"/>
        </w:rPr>
        <w:t>;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- в иных случаях, предусмотренных законодательством Российской Федерации.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5.4.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Исполнитель</w:t>
      </w:r>
      <w:r w:rsidRPr="009C15B0">
        <w:rPr>
          <w:rFonts w:asciiTheme="majorBidi" w:hAnsiTheme="majorBidi" w:cstheme="majorBidi"/>
          <w:sz w:val="23"/>
          <w:szCs w:val="23"/>
        </w:rPr>
        <w:t xml:space="preserve"> вправе отказаться от исполнения обязательств по Договору при условии полного возмещения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Заказчику</w:t>
      </w:r>
      <w:r w:rsidRPr="009C15B0">
        <w:rPr>
          <w:rFonts w:asciiTheme="majorBidi" w:hAnsiTheme="majorBidi" w:cstheme="majorBidi"/>
          <w:sz w:val="23"/>
          <w:szCs w:val="23"/>
        </w:rPr>
        <w:t xml:space="preserve"> убытков.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5.5. 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</w:t>
      </w:r>
      <w:r w:rsidRPr="009C15B0">
        <w:rPr>
          <w:rFonts w:asciiTheme="majorBidi" w:hAnsiTheme="majorBidi" w:cstheme="majorBidi"/>
          <w:sz w:val="23"/>
          <w:szCs w:val="23"/>
        </w:rPr>
        <w:t xml:space="preserve"> вправе отказаться от исполнения настоящего Договора при условии оплаты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Исполнителю</w:t>
      </w:r>
      <w:r w:rsidRPr="009C15B0">
        <w:rPr>
          <w:rFonts w:asciiTheme="majorBidi" w:hAnsiTheme="majorBidi" w:cstheme="majorBidi"/>
          <w:sz w:val="23"/>
          <w:szCs w:val="23"/>
        </w:rPr>
        <w:t xml:space="preserve"> фактически понесенных им расходов, связанных с исполнением обязательств по Договору.</w:t>
      </w:r>
    </w:p>
    <w:p w:rsidR="001F1030" w:rsidRPr="009C15B0" w:rsidRDefault="001F1030" w:rsidP="00C46EE0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7F3157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6. Ответс</w:t>
      </w:r>
      <w:r w:rsidR="00C46EE0" w:rsidRPr="009C15B0">
        <w:rPr>
          <w:rFonts w:asciiTheme="majorBidi" w:hAnsiTheme="majorBidi" w:cstheme="majorBidi"/>
          <w:b/>
          <w:bCs/>
          <w:iCs/>
          <w:sz w:val="23"/>
          <w:szCs w:val="23"/>
        </w:rPr>
        <w:t>твенность Сторон</w:t>
      </w:r>
    </w:p>
    <w:p w:rsidR="00C46EE0" w:rsidRPr="009C15B0" w:rsidRDefault="00C46EE0" w:rsidP="007F3157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</w:p>
    <w:p w:rsidR="00C46EE0" w:rsidRPr="009C15B0" w:rsidRDefault="00C46EE0" w:rsidP="00C46EE0">
      <w:pPr>
        <w:widowControl w:val="0"/>
        <w:adjustRightInd w:val="0"/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</w:t>
      </w:r>
    </w:p>
    <w:p w:rsidR="00C46EE0" w:rsidRPr="009C15B0" w:rsidRDefault="00956F0D" w:rsidP="00C46EE0">
      <w:pPr>
        <w:widowControl w:val="0"/>
        <w:adjustRightInd w:val="0"/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.2. Все споры и разногласия, которые могут возникнуть из настоящего договора или в связи с ним, по возможности будут решаться путем переговоров между Сторонами. При выполнении настоящего договора Стороны будут руководствоваться действующим законодательством и условиями настоящего Договора.</w:t>
      </w:r>
    </w:p>
    <w:p w:rsidR="00C46EE0" w:rsidRPr="009C15B0" w:rsidRDefault="00956F0D" w:rsidP="00C46EE0">
      <w:pPr>
        <w:widowControl w:val="0"/>
        <w:adjustRightInd w:val="0"/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.3. Если разногласия не устранены путем переговоров, они подлежат рассмотрению и разрешению в Арбитражном суде Ростовской области в установленном законодательством порядке.</w:t>
      </w:r>
      <w:bookmarkStart w:id="2" w:name="Par805"/>
      <w:bookmarkEnd w:id="2"/>
    </w:p>
    <w:p w:rsidR="00C46EE0" w:rsidRPr="009C15B0" w:rsidRDefault="00956F0D" w:rsidP="00C46EE0">
      <w:pPr>
        <w:widowControl w:val="0"/>
        <w:adjustRightInd w:val="0"/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.4. За неисполнение или ненадлежащее исполнение своих обязательств, установленных настоящим Договором, Заказчик и Исполнитель несут ответственность в соответствии с действующим законодательством Российской Федерации.</w:t>
      </w:r>
    </w:p>
    <w:p w:rsidR="00C46EE0" w:rsidRPr="009C15B0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.5.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(пеней, штрафов):</w:t>
      </w:r>
    </w:p>
    <w:p w:rsidR="00C46EE0" w:rsidRPr="009C15B0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.5.1.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суммы, в соответствии с положениями статьи 34 Закона о контрактной системе.</w:t>
      </w:r>
    </w:p>
    <w:p w:rsidR="00C93B92" w:rsidRPr="00435976" w:rsidRDefault="00956F0D" w:rsidP="00C93B92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 xml:space="preserve">.5.2. </w:t>
      </w:r>
      <w:r w:rsidR="00C93B92" w:rsidRPr="00435976">
        <w:rPr>
          <w:rFonts w:eastAsia="Calibri"/>
          <w:sz w:val="23"/>
          <w:szCs w:val="23"/>
          <w:lang w:eastAsia="en-US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штрафа. Размер штрафа определяется в соответствии с Правилами и составляет: </w:t>
      </w:r>
    </w:p>
    <w:p w:rsidR="00C93B92" w:rsidRPr="00435976" w:rsidRDefault="00C93B92" w:rsidP="00C93B92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435976">
        <w:rPr>
          <w:bCs/>
          <w:sz w:val="23"/>
          <w:szCs w:val="23"/>
        </w:rPr>
        <w:t xml:space="preserve">1000 рублей, если цена Договора не превышает 3 </w:t>
      </w:r>
      <w:proofErr w:type="spellStart"/>
      <w:proofErr w:type="gramStart"/>
      <w:r w:rsidRPr="00435976">
        <w:rPr>
          <w:bCs/>
          <w:sz w:val="23"/>
          <w:szCs w:val="23"/>
        </w:rPr>
        <w:t>млн</w:t>
      </w:r>
      <w:proofErr w:type="spellEnd"/>
      <w:proofErr w:type="gramEnd"/>
      <w:r w:rsidRPr="00435976">
        <w:rPr>
          <w:bCs/>
          <w:sz w:val="23"/>
          <w:szCs w:val="23"/>
        </w:rPr>
        <w:t xml:space="preserve"> рублей (включительно);</w:t>
      </w:r>
    </w:p>
    <w:p w:rsidR="00C93B92" w:rsidRPr="00435976" w:rsidRDefault="00C93B92" w:rsidP="00C93B92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435976">
        <w:rPr>
          <w:bCs/>
          <w:sz w:val="23"/>
          <w:szCs w:val="23"/>
        </w:rPr>
        <w:t xml:space="preserve">5000 рублей, если цена Договора составляет от 3 </w:t>
      </w:r>
      <w:proofErr w:type="spellStart"/>
      <w:proofErr w:type="gramStart"/>
      <w:r w:rsidRPr="00435976">
        <w:rPr>
          <w:bCs/>
          <w:sz w:val="23"/>
          <w:szCs w:val="23"/>
        </w:rPr>
        <w:t>млн</w:t>
      </w:r>
      <w:proofErr w:type="spellEnd"/>
      <w:proofErr w:type="gramEnd"/>
      <w:r w:rsidRPr="00435976">
        <w:rPr>
          <w:bCs/>
          <w:sz w:val="23"/>
          <w:szCs w:val="23"/>
        </w:rPr>
        <w:t xml:space="preserve"> рублей до 50 </w:t>
      </w:r>
      <w:proofErr w:type="spellStart"/>
      <w:r w:rsidRPr="00435976">
        <w:rPr>
          <w:bCs/>
          <w:sz w:val="23"/>
          <w:szCs w:val="23"/>
        </w:rPr>
        <w:t>млн</w:t>
      </w:r>
      <w:proofErr w:type="spellEnd"/>
      <w:r w:rsidRPr="00435976">
        <w:rPr>
          <w:bCs/>
          <w:sz w:val="23"/>
          <w:szCs w:val="23"/>
        </w:rPr>
        <w:t xml:space="preserve"> рублей (включительно);</w:t>
      </w:r>
    </w:p>
    <w:p w:rsidR="00C93B92" w:rsidRPr="00435976" w:rsidRDefault="00C93B92" w:rsidP="00C93B92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435976">
        <w:rPr>
          <w:bCs/>
          <w:sz w:val="23"/>
          <w:szCs w:val="23"/>
        </w:rPr>
        <w:t xml:space="preserve">10000 рублей, если цена Договора составляет от 50 </w:t>
      </w:r>
      <w:proofErr w:type="spellStart"/>
      <w:proofErr w:type="gramStart"/>
      <w:r w:rsidRPr="00435976">
        <w:rPr>
          <w:bCs/>
          <w:sz w:val="23"/>
          <w:szCs w:val="23"/>
        </w:rPr>
        <w:t>млн</w:t>
      </w:r>
      <w:proofErr w:type="spellEnd"/>
      <w:proofErr w:type="gramEnd"/>
      <w:r w:rsidRPr="00435976">
        <w:rPr>
          <w:bCs/>
          <w:sz w:val="23"/>
          <w:szCs w:val="23"/>
        </w:rPr>
        <w:t xml:space="preserve"> рублей до 100 </w:t>
      </w:r>
      <w:proofErr w:type="spellStart"/>
      <w:r w:rsidRPr="00435976">
        <w:rPr>
          <w:bCs/>
          <w:sz w:val="23"/>
          <w:szCs w:val="23"/>
        </w:rPr>
        <w:t>млн</w:t>
      </w:r>
      <w:proofErr w:type="spellEnd"/>
      <w:r w:rsidRPr="00435976">
        <w:rPr>
          <w:bCs/>
          <w:sz w:val="23"/>
          <w:szCs w:val="23"/>
        </w:rPr>
        <w:t xml:space="preserve"> рублей (включительно);</w:t>
      </w:r>
    </w:p>
    <w:p w:rsidR="00C93B92" w:rsidRPr="00435976" w:rsidRDefault="00C93B92" w:rsidP="00C93B92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435976">
        <w:rPr>
          <w:bCs/>
          <w:sz w:val="23"/>
          <w:szCs w:val="23"/>
        </w:rPr>
        <w:t xml:space="preserve">100000 рублей, если цена Договора превышает 100 </w:t>
      </w:r>
      <w:proofErr w:type="spellStart"/>
      <w:proofErr w:type="gramStart"/>
      <w:r w:rsidRPr="00435976">
        <w:rPr>
          <w:bCs/>
          <w:sz w:val="23"/>
          <w:szCs w:val="23"/>
        </w:rPr>
        <w:t>млн</w:t>
      </w:r>
      <w:proofErr w:type="spellEnd"/>
      <w:proofErr w:type="gramEnd"/>
      <w:r w:rsidRPr="00435976">
        <w:rPr>
          <w:bCs/>
          <w:sz w:val="23"/>
          <w:szCs w:val="23"/>
        </w:rPr>
        <w:t xml:space="preserve"> рублей.</w:t>
      </w:r>
    </w:p>
    <w:p w:rsidR="00C46EE0" w:rsidRPr="009C15B0" w:rsidRDefault="00956F0D" w:rsidP="00DE3E8C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.5.3. Общая сумма начисленных штрафов за ненадлежащее исполнение Заказчиком обязательств, предусмотренных Договором, не может превышать цену настоящего Договора.</w:t>
      </w:r>
    </w:p>
    <w:p w:rsidR="00C46EE0" w:rsidRPr="009C15B0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.6. В случае просрочки исполнения Исполнителем обязательств (в том числе гарантийных обязательств),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(пеней, штрафов):</w:t>
      </w:r>
    </w:p>
    <w:p w:rsidR="00C46EE0" w:rsidRPr="009C15B0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.6.1.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C46EE0" w:rsidRPr="002E479B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2E479B">
        <w:rPr>
          <w:sz w:val="23"/>
          <w:szCs w:val="23"/>
        </w:rPr>
        <w:lastRenderedPageBreak/>
        <w:t>6</w:t>
      </w:r>
      <w:r w:rsidR="00C46EE0" w:rsidRPr="002E479B">
        <w:rPr>
          <w:sz w:val="23"/>
          <w:szCs w:val="23"/>
        </w:rPr>
        <w:t>.6.2.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порядке, установленном Постановлением Правительства Российской Федерации от 30 августа 2017 г. № 1042, и составляет, 10 % цены настоящего Договора.</w:t>
      </w:r>
    </w:p>
    <w:p w:rsidR="00C46EE0" w:rsidRPr="002E479B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2E479B">
        <w:rPr>
          <w:sz w:val="23"/>
          <w:szCs w:val="23"/>
        </w:rPr>
        <w:t>6</w:t>
      </w:r>
      <w:r w:rsidR="00C46EE0" w:rsidRPr="002E479B">
        <w:rPr>
          <w:sz w:val="23"/>
          <w:szCs w:val="23"/>
        </w:rPr>
        <w:t xml:space="preserve">.6.3. </w:t>
      </w:r>
      <w:proofErr w:type="gramStart"/>
      <w:r w:rsidR="00C46EE0" w:rsidRPr="002E479B">
        <w:rPr>
          <w:sz w:val="23"/>
          <w:szCs w:val="23"/>
        </w:rPr>
        <w:t>За каждый факт неисполнения или ненадлежащего исполнения Исполнителем обязательств, предусмотренных Договором, заключенным по результатам определения Исполнителя в соответствии с пунктом 1 части 1 статьи 30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нужд», за исключением просрочки исполнения обязательств (в том числе гарантийного обязательства), предусмотренных Договором, размер штрафа устанавливается</w:t>
      </w:r>
      <w:proofErr w:type="gramEnd"/>
      <w:r w:rsidR="00C46EE0" w:rsidRPr="002E479B">
        <w:rPr>
          <w:sz w:val="23"/>
          <w:szCs w:val="23"/>
        </w:rPr>
        <w:t xml:space="preserve"> в размере: 1% цены настоящего Договора (этапа).</w:t>
      </w:r>
    </w:p>
    <w:p w:rsidR="00C46EE0" w:rsidRPr="002E479B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2E479B">
        <w:rPr>
          <w:sz w:val="23"/>
          <w:szCs w:val="23"/>
        </w:rPr>
        <w:t>6</w:t>
      </w:r>
      <w:r w:rsidR="00C46EE0" w:rsidRPr="002E479B">
        <w:rPr>
          <w:sz w:val="23"/>
          <w:szCs w:val="23"/>
        </w:rPr>
        <w:t>.6.4. За каждый факт неисполнения или ненадлежащего исполнения Исполнителем обязательства, предусмотренного настоящим Договором, которое не имеет стоимостного выражения, размер штрафа устанавливается в порядке, установленном Постановлением Правительства Российской Федерации от 30 августа 2017 г. № 1042, и составляет: 1000,00 (Одна тысяча) рублей 00 копеек.</w:t>
      </w:r>
    </w:p>
    <w:p w:rsidR="00C46EE0" w:rsidRPr="002E479B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2E479B">
        <w:rPr>
          <w:sz w:val="23"/>
          <w:szCs w:val="23"/>
        </w:rPr>
        <w:t>6</w:t>
      </w:r>
      <w:r w:rsidR="00C46EE0" w:rsidRPr="002E479B">
        <w:rPr>
          <w:sz w:val="23"/>
          <w:szCs w:val="23"/>
        </w:rPr>
        <w:t xml:space="preserve">.6.5. </w:t>
      </w:r>
      <w:proofErr w:type="gramStart"/>
      <w:r w:rsidR="00C46EE0" w:rsidRPr="002E479B">
        <w:rPr>
          <w:sz w:val="23"/>
          <w:szCs w:val="23"/>
        </w:rPr>
        <w:t>За каждый факт неисполнения или ненадлежащего исполнения Исполнителем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Договора, размер штрафа рассчитывается в порядке, установленном постановлением Правительства Российской</w:t>
      </w:r>
      <w:proofErr w:type="gramEnd"/>
      <w:r w:rsidR="00C46EE0" w:rsidRPr="002E479B">
        <w:rPr>
          <w:sz w:val="23"/>
          <w:szCs w:val="23"/>
        </w:rPr>
        <w:t xml:space="preserve"> Федерации от 30 августа 2017 г. № 1042, за исключением просрочки исполнения обязательств (в том числе гарантийного обязательства), предусмотренных договором, и устанавливается в размере, 10 % начальной (максимальной) цены договора.</w:t>
      </w:r>
    </w:p>
    <w:p w:rsidR="00C46EE0" w:rsidRPr="002E479B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2E479B">
        <w:rPr>
          <w:sz w:val="23"/>
          <w:szCs w:val="23"/>
        </w:rPr>
        <w:t>6</w:t>
      </w:r>
      <w:r w:rsidR="00C46EE0" w:rsidRPr="002E479B">
        <w:rPr>
          <w:sz w:val="23"/>
          <w:szCs w:val="23"/>
        </w:rPr>
        <w:t xml:space="preserve">.6.6. </w:t>
      </w:r>
      <w:proofErr w:type="gramStart"/>
      <w:r w:rsidR="00C46EE0" w:rsidRPr="002E479B">
        <w:rPr>
          <w:sz w:val="23"/>
          <w:szCs w:val="23"/>
        </w:rPr>
        <w:t>В случае если в соответствии с частью 6 статьи 30 Федерального закона от 05.04.2013 № 44-ФЗ «О контрактной системе в сфере закупок товаров, работ, услуг для обеспечения государственных и муниципальных нужд», договором предусмотрено условие о гражданско-правовой ответственности Исполнителя за неисполнение условия о привлечении к исполнению договора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</w:t>
      </w:r>
      <w:proofErr w:type="gramEnd"/>
      <w:r w:rsidR="00C46EE0" w:rsidRPr="002E479B">
        <w:rPr>
          <w:sz w:val="23"/>
          <w:szCs w:val="23"/>
        </w:rPr>
        <w:t xml:space="preserve"> в размере 5 процентов объема такого привлечения, установленного договором.</w:t>
      </w:r>
    </w:p>
    <w:p w:rsidR="00C46EE0" w:rsidRPr="009C15B0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.6.7.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C46EE0" w:rsidRPr="009C15B0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.7. Под ненадлежащим исполнением Исполнителем обязательств понимается оказание Услуг, не соответствующих требованиям к качеству, объему Услуг, установленных настоящим Договором.</w:t>
      </w:r>
    </w:p>
    <w:p w:rsidR="00C46EE0" w:rsidRPr="009C15B0" w:rsidRDefault="00956F0D" w:rsidP="00C46EE0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.8. Исполнитель обязан уплатить Заказчику неустойку (пени, штраф) в течение 5 (пяти) дней с момента получения от Заказчика соответствующего требования.</w:t>
      </w:r>
    </w:p>
    <w:p w:rsidR="00C46EE0" w:rsidRDefault="00956F0D" w:rsidP="00C46EE0">
      <w:pPr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</w:t>
      </w:r>
      <w:r w:rsidR="00C46EE0" w:rsidRPr="009C15B0">
        <w:rPr>
          <w:sz w:val="23"/>
          <w:szCs w:val="23"/>
        </w:rPr>
        <w:t>.9. Уплата Исполнителем неустойки или применение иной формы ответственности не освобождает его от исполнения обязательств по настоящему Договору.</w:t>
      </w:r>
    </w:p>
    <w:p w:rsidR="00924080" w:rsidRPr="002E479B" w:rsidRDefault="00924080" w:rsidP="00924080">
      <w:pPr>
        <w:ind w:firstLine="709"/>
        <w:jc w:val="both"/>
        <w:rPr>
          <w:b/>
          <w:sz w:val="23"/>
          <w:szCs w:val="23"/>
        </w:rPr>
      </w:pPr>
      <w:r w:rsidRPr="002E479B">
        <w:rPr>
          <w:sz w:val="23"/>
          <w:szCs w:val="23"/>
        </w:rPr>
        <w:t xml:space="preserve">6.10.  Исполнитель не несет ответственность за неявку работников Заказчика, направляемых на обучение, к началу обучения. При неявке работника Заказчика, без уважительной причины Исполнитель не возвращает Заказчику стоимость услуг за обучение. Исполнитель не несет ответственности за результаты прохождения </w:t>
      </w:r>
      <w:proofErr w:type="gramStart"/>
      <w:r w:rsidRPr="002E479B">
        <w:rPr>
          <w:sz w:val="23"/>
          <w:szCs w:val="23"/>
        </w:rPr>
        <w:t>Обучающимся</w:t>
      </w:r>
      <w:proofErr w:type="gramEnd"/>
      <w:r w:rsidRPr="002E479B">
        <w:rPr>
          <w:sz w:val="23"/>
          <w:szCs w:val="23"/>
        </w:rPr>
        <w:t xml:space="preserve"> проверки знаний. Отсутствие положительного результата при прохождении Обучающимся проверки знаний или не прохождение проверки знаний в установленный срок не является основанием для снижения стоимости услуг Исполнителя или основанием для предъявления претензий к качеству оказанных Исполнителем услуг.</w:t>
      </w:r>
    </w:p>
    <w:p w:rsidR="003E2FFB" w:rsidRPr="009C15B0" w:rsidRDefault="003E2FFB" w:rsidP="00924080">
      <w:pPr>
        <w:ind w:firstLine="709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7F3157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7. Срок действия договора</w:t>
      </w:r>
    </w:p>
    <w:p w:rsidR="001F1030" w:rsidRPr="009C15B0" w:rsidRDefault="001F1030" w:rsidP="00992765">
      <w:pPr>
        <w:jc w:val="both"/>
        <w:rPr>
          <w:rFonts w:asciiTheme="majorBidi" w:hAnsiTheme="majorBidi" w:cstheme="majorBidi"/>
          <w:sz w:val="23"/>
          <w:szCs w:val="23"/>
        </w:rPr>
      </w:pPr>
    </w:p>
    <w:p w:rsidR="002301D4" w:rsidRDefault="00366A48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7.1. Настоящий Договор вступает в силу со дня его заключения Сторонами и действует до 31.12.202</w:t>
      </w:r>
      <w:r w:rsidR="00C80E92" w:rsidRPr="009C15B0">
        <w:rPr>
          <w:rFonts w:asciiTheme="majorBidi" w:hAnsiTheme="majorBidi" w:cstheme="majorBidi"/>
          <w:sz w:val="23"/>
          <w:szCs w:val="23"/>
        </w:rPr>
        <w:t>6</w:t>
      </w:r>
      <w:r w:rsidR="00D833A7" w:rsidRPr="009C15B0">
        <w:rPr>
          <w:rFonts w:asciiTheme="majorBidi" w:hAnsiTheme="majorBidi" w:cstheme="majorBidi"/>
          <w:sz w:val="23"/>
          <w:szCs w:val="23"/>
        </w:rPr>
        <w:t xml:space="preserve"> г.</w:t>
      </w:r>
      <w:r w:rsidRPr="009C15B0">
        <w:rPr>
          <w:rFonts w:asciiTheme="majorBidi" w:hAnsiTheme="majorBidi" w:cstheme="majorBidi"/>
          <w:sz w:val="23"/>
          <w:szCs w:val="23"/>
        </w:rPr>
        <w:t>, а в части расчетов до полного исполнения Сторонами своих обязательств по нему</w:t>
      </w:r>
      <w:r w:rsidR="00302A57">
        <w:rPr>
          <w:rFonts w:asciiTheme="majorBidi" w:hAnsiTheme="majorBidi" w:cstheme="majorBidi"/>
          <w:sz w:val="23"/>
          <w:szCs w:val="23"/>
        </w:rPr>
        <w:t>.</w:t>
      </w:r>
    </w:p>
    <w:p w:rsidR="00956F0D" w:rsidRPr="009C15B0" w:rsidRDefault="00956F0D" w:rsidP="00956F0D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7F3157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8. Заключительные положения</w:t>
      </w:r>
    </w:p>
    <w:p w:rsidR="001F1030" w:rsidRPr="009C15B0" w:rsidRDefault="001F1030" w:rsidP="00956F0D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92765" w:rsidRPr="009C15B0" w:rsidRDefault="00992765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lastRenderedPageBreak/>
        <w:t>8.1. Сведения, указанные в настоящем Договоре, соответствуют информации, размещенной на официа</w:t>
      </w:r>
      <w:r w:rsidR="006F16FF">
        <w:rPr>
          <w:rFonts w:asciiTheme="majorBidi" w:hAnsiTheme="majorBidi" w:cstheme="majorBidi"/>
          <w:sz w:val="23"/>
          <w:szCs w:val="23"/>
        </w:rPr>
        <w:t>льном сайте Исполнителя в сети «Интернет»</w:t>
      </w:r>
      <w:r w:rsidRPr="009C15B0">
        <w:rPr>
          <w:rFonts w:asciiTheme="majorBidi" w:hAnsiTheme="majorBidi" w:cstheme="majorBidi"/>
          <w:sz w:val="23"/>
          <w:szCs w:val="23"/>
        </w:rPr>
        <w:t xml:space="preserve"> на дату заключения настоящего Договора.</w:t>
      </w:r>
    </w:p>
    <w:p w:rsidR="00992765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8.2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Настоящий Договор составлен в 2 экземплярах, по одному для каждой из Сторон. Все экземпляры имеют одинаковую юридическую силу. </w:t>
      </w:r>
    </w:p>
    <w:p w:rsidR="00992765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8.3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956F0D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8.4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</w:t>
      </w:r>
      <w:r w:rsidR="00956F0D" w:rsidRPr="009C15B0">
        <w:rPr>
          <w:rFonts w:asciiTheme="majorBidi" w:hAnsiTheme="majorBidi" w:cstheme="majorBidi"/>
          <w:sz w:val="23"/>
          <w:szCs w:val="23"/>
        </w:rPr>
        <w:t xml:space="preserve">По письменному запросу Заказчика Исполнитель должен предоставить </w:t>
      </w:r>
      <w:r w:rsidR="00992765" w:rsidRPr="009C15B0">
        <w:rPr>
          <w:rFonts w:asciiTheme="majorBidi" w:hAnsiTheme="majorBidi" w:cstheme="majorBidi"/>
          <w:sz w:val="23"/>
          <w:szCs w:val="23"/>
        </w:rPr>
        <w:t>пакет своих учредительных и правоустанавливающих документов в соответствии с перечнем</w:t>
      </w:r>
      <w:r w:rsidR="00956F0D"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8.5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Исполнитель предоставляет гарантии в том, что он зарегистрирован надлежащим образом, все сведения о нем в ЕГРЮЛ достоверны на момент подписания договора и будут оставаться достоверными в дальнейшем. Если в ЕГРЮЛ появится запись о недостоверности сведений об Исполнителе, он обязуется в месячный срок </w:t>
      </w:r>
      <w:proofErr w:type="gramStart"/>
      <w:r w:rsidR="00992765" w:rsidRPr="009C15B0">
        <w:rPr>
          <w:rFonts w:asciiTheme="majorBidi" w:hAnsiTheme="majorBidi" w:cstheme="majorBidi"/>
          <w:sz w:val="23"/>
          <w:szCs w:val="23"/>
        </w:rPr>
        <w:t>с даты появления</w:t>
      </w:r>
      <w:proofErr w:type="gramEnd"/>
      <w:r w:rsidR="00992765" w:rsidRPr="009C15B0">
        <w:rPr>
          <w:rFonts w:asciiTheme="majorBidi" w:hAnsiTheme="majorBidi" w:cstheme="majorBidi"/>
          <w:sz w:val="23"/>
          <w:szCs w:val="23"/>
        </w:rPr>
        <w:t xml:space="preserve"> такой записи внести в ЕГРЮЛ достоверные сведения или исправить ошибочную запись о недостоверности.</w:t>
      </w:r>
    </w:p>
    <w:p w:rsidR="008D0C1A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8.6</w:t>
      </w:r>
      <w:r w:rsidR="00992765" w:rsidRPr="009C15B0">
        <w:rPr>
          <w:rFonts w:asciiTheme="majorBidi" w:hAnsiTheme="majorBidi" w:cstheme="majorBidi"/>
          <w:sz w:val="23"/>
          <w:szCs w:val="23"/>
        </w:rPr>
        <w:t>. Исполнитель обязуется возместить Заказчику убытки, которые тот понесет вследствие нарушения Исполнителем установленных договором гарантий или налогового законодательства.</w:t>
      </w:r>
    </w:p>
    <w:p w:rsidR="00956F0D" w:rsidRPr="009C15B0" w:rsidRDefault="00956F0D" w:rsidP="00956F0D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56F0D" w:rsidRDefault="00956F0D" w:rsidP="00956F0D">
      <w:pPr>
        <w:jc w:val="center"/>
        <w:rPr>
          <w:rFonts w:asciiTheme="majorBidi" w:hAnsiTheme="majorBidi" w:cstheme="majorBidi"/>
          <w:b/>
          <w:sz w:val="23"/>
          <w:szCs w:val="23"/>
        </w:rPr>
      </w:pPr>
      <w:r w:rsidRPr="009C15B0">
        <w:rPr>
          <w:rFonts w:asciiTheme="majorBidi" w:hAnsiTheme="majorBidi" w:cstheme="majorBidi"/>
          <w:b/>
          <w:sz w:val="23"/>
          <w:szCs w:val="23"/>
        </w:rPr>
        <w:t>9. Адреса и реквизиты Сторон</w:t>
      </w:r>
    </w:p>
    <w:p w:rsidR="002301D4" w:rsidRPr="009C15B0" w:rsidRDefault="002301D4" w:rsidP="00956F0D">
      <w:pPr>
        <w:jc w:val="center"/>
        <w:rPr>
          <w:rFonts w:asciiTheme="majorBidi" w:hAnsiTheme="majorBidi" w:cstheme="majorBidi"/>
          <w:b/>
          <w:sz w:val="23"/>
          <w:szCs w:val="23"/>
        </w:rPr>
      </w:pPr>
    </w:p>
    <w:p w:rsidR="00E56B44" w:rsidRDefault="00E56B44" w:rsidP="000011AF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5E42BC" w:rsidRPr="005E42BC" w:rsidRDefault="005E42BC" w:rsidP="005E42BC">
      <w:pPr>
        <w:ind w:right="1133"/>
        <w:rPr>
          <w:sz w:val="23"/>
          <w:szCs w:val="23"/>
        </w:rPr>
      </w:pPr>
      <w:r w:rsidRPr="005E42BC">
        <w:rPr>
          <w:b/>
          <w:sz w:val="23"/>
          <w:szCs w:val="23"/>
        </w:rPr>
        <w:t xml:space="preserve">ЗАКАЗЧИК                                                                   </w:t>
      </w:r>
      <w:r w:rsidR="002301D4">
        <w:rPr>
          <w:b/>
          <w:sz w:val="23"/>
          <w:szCs w:val="23"/>
        </w:rPr>
        <w:t xml:space="preserve">     </w:t>
      </w:r>
      <w:r w:rsidRPr="005E42BC">
        <w:rPr>
          <w:b/>
          <w:sz w:val="23"/>
          <w:szCs w:val="23"/>
        </w:rPr>
        <w:t>ИСПОЛНИТЕЛЬ</w:t>
      </w:r>
    </w:p>
    <w:tbl>
      <w:tblPr>
        <w:tblW w:w="10031" w:type="dxa"/>
        <w:tblLook w:val="01E0"/>
      </w:tblPr>
      <w:tblGrid>
        <w:gridCol w:w="5353"/>
        <w:gridCol w:w="4678"/>
      </w:tblGrid>
      <w:tr w:rsidR="005E42BC" w:rsidRPr="005E42BC" w:rsidTr="00C528C0">
        <w:trPr>
          <w:trHeight w:val="381"/>
        </w:trPr>
        <w:tc>
          <w:tcPr>
            <w:tcW w:w="5353" w:type="dxa"/>
          </w:tcPr>
          <w:p w:rsidR="005E42BC" w:rsidRPr="005E42BC" w:rsidRDefault="005E42BC" w:rsidP="00C528C0">
            <w:pPr>
              <w:rPr>
                <w:b/>
                <w:sz w:val="23"/>
                <w:szCs w:val="23"/>
              </w:rPr>
            </w:pPr>
            <w:r w:rsidRPr="005E42BC">
              <w:rPr>
                <w:b/>
                <w:sz w:val="23"/>
                <w:szCs w:val="23"/>
              </w:rPr>
              <w:t xml:space="preserve">ФГБУ «ЦЛАТИ по ЮФО» </w:t>
            </w:r>
          </w:p>
          <w:p w:rsidR="005E42BC" w:rsidRPr="005E42BC" w:rsidRDefault="005E42BC" w:rsidP="00C528C0">
            <w:pPr>
              <w:widowControl w:val="0"/>
              <w:autoSpaceDE w:val="0"/>
              <w:snapToGrid w:val="0"/>
              <w:jc w:val="both"/>
              <w:rPr>
                <w:bCs/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Юридический адрес: 344091, </w:t>
            </w:r>
            <w:r w:rsidRPr="005E42BC">
              <w:rPr>
                <w:bCs/>
                <w:sz w:val="23"/>
                <w:szCs w:val="23"/>
              </w:rPr>
              <w:t>ул. Малиновского,26а</w:t>
            </w:r>
          </w:p>
          <w:p w:rsidR="005E42BC" w:rsidRPr="005E42BC" w:rsidRDefault="005E42BC" w:rsidP="00C528C0">
            <w:pPr>
              <w:widowControl w:val="0"/>
              <w:autoSpaceDE w:val="0"/>
              <w:snapToGrid w:val="0"/>
              <w:jc w:val="both"/>
              <w:rPr>
                <w:bCs/>
                <w:sz w:val="23"/>
                <w:szCs w:val="23"/>
              </w:rPr>
            </w:pPr>
            <w:r w:rsidRPr="005E42BC">
              <w:rPr>
                <w:bCs/>
                <w:sz w:val="23"/>
                <w:szCs w:val="23"/>
              </w:rPr>
              <w:t>г. Ростов-на-Дону</w:t>
            </w:r>
          </w:p>
          <w:p w:rsidR="005E42BC" w:rsidRPr="005E42BC" w:rsidRDefault="005E42BC" w:rsidP="00C528C0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>ИНН/КПП 6168054889/616801001</w:t>
            </w:r>
          </w:p>
          <w:p w:rsidR="005E42BC" w:rsidRPr="005E42BC" w:rsidRDefault="005E42BC" w:rsidP="00C528C0">
            <w:pPr>
              <w:widowControl w:val="0"/>
              <w:autoSpaceDE w:val="0"/>
              <w:snapToGrid w:val="0"/>
              <w:jc w:val="both"/>
              <w:rPr>
                <w:bCs/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Почтовый адрес: 344091, </w:t>
            </w:r>
            <w:r w:rsidRPr="005E42BC">
              <w:rPr>
                <w:bCs/>
                <w:sz w:val="23"/>
                <w:szCs w:val="23"/>
              </w:rPr>
              <w:t>ул. Малиновского,26а</w:t>
            </w:r>
          </w:p>
          <w:p w:rsidR="005E42BC" w:rsidRPr="005E42BC" w:rsidRDefault="005E42BC" w:rsidP="00C528C0">
            <w:pPr>
              <w:widowControl w:val="0"/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5E42BC">
              <w:rPr>
                <w:bCs/>
                <w:sz w:val="23"/>
                <w:szCs w:val="23"/>
              </w:rPr>
              <w:t>г. Ростов-на-Дону</w:t>
            </w:r>
          </w:p>
          <w:p w:rsidR="005E42BC" w:rsidRPr="005E42BC" w:rsidRDefault="005E42BC" w:rsidP="00C528C0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К/С 40102810745370000024                                         </w:t>
            </w:r>
          </w:p>
          <w:p w:rsidR="005E42BC" w:rsidRDefault="005E42BC" w:rsidP="00C528C0">
            <w:pPr>
              <w:widowControl w:val="0"/>
              <w:autoSpaceDE w:val="0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ОКЦ № 1 ВВГУ Банка России//УФК</w:t>
            </w:r>
          </w:p>
          <w:p w:rsidR="005E42BC" w:rsidRPr="005E42BC" w:rsidRDefault="005E42BC" w:rsidP="00C528C0">
            <w:pPr>
              <w:widowControl w:val="0"/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по Нижегородской области, </w:t>
            </w:r>
            <w:proofErr w:type="gramStart"/>
            <w:r w:rsidRPr="005E42BC">
              <w:rPr>
                <w:sz w:val="23"/>
                <w:szCs w:val="23"/>
              </w:rPr>
              <w:t>г</w:t>
            </w:r>
            <w:proofErr w:type="gramEnd"/>
            <w:r w:rsidRPr="005E42BC">
              <w:rPr>
                <w:sz w:val="23"/>
                <w:szCs w:val="23"/>
              </w:rPr>
              <w:t xml:space="preserve">. Нижний Новгород </w:t>
            </w:r>
          </w:p>
          <w:p w:rsidR="005E42BC" w:rsidRPr="005E42BC" w:rsidRDefault="005E42BC" w:rsidP="00C528C0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proofErr w:type="gramStart"/>
            <w:r w:rsidRPr="005E42BC">
              <w:rPr>
                <w:sz w:val="23"/>
                <w:szCs w:val="23"/>
              </w:rPr>
              <w:t>л</w:t>
            </w:r>
            <w:proofErr w:type="gramEnd"/>
            <w:r w:rsidRPr="005E42BC">
              <w:rPr>
                <w:sz w:val="23"/>
                <w:szCs w:val="23"/>
              </w:rPr>
              <w:t>/с 20586X41910</w:t>
            </w:r>
          </w:p>
          <w:p w:rsidR="005E42BC" w:rsidRPr="005E42BC" w:rsidRDefault="005E42BC" w:rsidP="00C528C0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БИК 012202102    </w:t>
            </w:r>
          </w:p>
          <w:p w:rsidR="005E42BC" w:rsidRPr="005E42BC" w:rsidRDefault="005E42BC" w:rsidP="00C528C0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proofErr w:type="gramStart"/>
            <w:r w:rsidRPr="005E42BC">
              <w:rPr>
                <w:sz w:val="23"/>
                <w:szCs w:val="23"/>
              </w:rPr>
              <w:t>Р</w:t>
            </w:r>
            <w:proofErr w:type="gramEnd"/>
            <w:r w:rsidRPr="005E42BC">
              <w:rPr>
                <w:sz w:val="23"/>
                <w:szCs w:val="23"/>
              </w:rPr>
              <w:t xml:space="preserve">/с 03214643000000013230                                             </w:t>
            </w:r>
          </w:p>
          <w:p w:rsidR="005E42BC" w:rsidRPr="005E42BC" w:rsidRDefault="005E42BC" w:rsidP="00C528C0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>ОГРН 1046168000020     ОКПО 71924892</w:t>
            </w:r>
          </w:p>
          <w:p w:rsidR="005E42BC" w:rsidRPr="005E42BC" w:rsidRDefault="005E42BC" w:rsidP="00C528C0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>ОКТМО 60701000</w:t>
            </w:r>
          </w:p>
          <w:p w:rsidR="005E42BC" w:rsidRPr="005E42BC" w:rsidRDefault="005E42BC" w:rsidP="00C528C0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Тел/факс: (863) 310-57-10 </w:t>
            </w:r>
          </w:p>
          <w:p w:rsidR="005E42BC" w:rsidRPr="005E42BC" w:rsidRDefault="00AE3B42" w:rsidP="00C528C0">
            <w:pPr>
              <w:widowControl w:val="0"/>
              <w:suppressAutoHyphens/>
              <w:rPr>
                <w:sz w:val="23"/>
                <w:szCs w:val="23"/>
              </w:rPr>
            </w:pPr>
            <w:hyperlink r:id="rId9" w:history="1">
              <w:r w:rsidR="005E42BC" w:rsidRPr="005E42BC">
                <w:rPr>
                  <w:rStyle w:val="af0"/>
                  <w:sz w:val="23"/>
                  <w:szCs w:val="23"/>
                  <w:lang w:val="en-US"/>
                </w:rPr>
                <w:t>ufo</w:t>
              </w:r>
              <w:r w:rsidR="005E42BC" w:rsidRPr="005E42BC">
                <w:rPr>
                  <w:rStyle w:val="af0"/>
                  <w:sz w:val="23"/>
                  <w:szCs w:val="23"/>
                </w:rPr>
                <w:t>@</w:t>
              </w:r>
              <w:r w:rsidR="005E42BC" w:rsidRPr="005E42BC">
                <w:rPr>
                  <w:rStyle w:val="af0"/>
                  <w:sz w:val="23"/>
                  <w:szCs w:val="23"/>
                  <w:lang w:val="en-US"/>
                </w:rPr>
                <w:t>clati</w:t>
              </w:r>
              <w:r w:rsidR="005E42BC" w:rsidRPr="005E42BC">
                <w:rPr>
                  <w:rStyle w:val="af0"/>
                  <w:sz w:val="23"/>
                  <w:szCs w:val="23"/>
                </w:rPr>
                <w:t>.</w:t>
              </w:r>
              <w:r w:rsidR="005E42BC" w:rsidRPr="005E42BC">
                <w:rPr>
                  <w:rStyle w:val="af0"/>
                  <w:sz w:val="23"/>
                  <w:szCs w:val="23"/>
                  <w:lang w:val="en-US"/>
                </w:rPr>
                <w:t>ru</w:t>
              </w:r>
            </w:hyperlink>
          </w:p>
          <w:p w:rsidR="005E42BC" w:rsidRPr="005E42BC" w:rsidRDefault="005E42BC" w:rsidP="00C528C0">
            <w:pPr>
              <w:widowControl w:val="0"/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</w:p>
          <w:p w:rsidR="005E42BC" w:rsidRPr="005E42BC" w:rsidRDefault="005E42BC" w:rsidP="00C528C0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E42BC">
              <w:rPr>
                <w:rFonts w:eastAsia="Calibri"/>
                <w:sz w:val="23"/>
                <w:szCs w:val="23"/>
                <w:lang w:eastAsia="en-US"/>
              </w:rPr>
              <w:t xml:space="preserve">Заместитель директора </w:t>
            </w:r>
          </w:p>
          <w:p w:rsidR="005E42BC" w:rsidRPr="005E42BC" w:rsidRDefault="005E42BC" w:rsidP="00C528C0">
            <w:pPr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ФГБУ "ЦЛАТИ по ЮФО" </w:t>
            </w:r>
          </w:p>
          <w:p w:rsidR="005E42BC" w:rsidRPr="005E42BC" w:rsidRDefault="005E42BC" w:rsidP="00C528C0">
            <w:pPr>
              <w:widowControl w:val="0"/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</w:p>
          <w:p w:rsidR="005E42BC" w:rsidRPr="005E42BC" w:rsidRDefault="005E42BC" w:rsidP="00C528C0">
            <w:pPr>
              <w:widowControl w:val="0"/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</w:p>
          <w:p w:rsidR="005E42BC" w:rsidRPr="005E42BC" w:rsidRDefault="005E42BC" w:rsidP="00C528C0">
            <w:pPr>
              <w:widowControl w:val="0"/>
              <w:suppressAutoHyphens/>
              <w:rPr>
                <w:b/>
                <w:sz w:val="23"/>
                <w:szCs w:val="23"/>
                <w:lang w:eastAsia="ar-SA"/>
              </w:rPr>
            </w:pPr>
            <w:r w:rsidRPr="005E42BC">
              <w:rPr>
                <w:sz w:val="23"/>
                <w:szCs w:val="23"/>
                <w:lang w:eastAsia="ar-SA"/>
              </w:rPr>
              <w:t xml:space="preserve">___________________ </w:t>
            </w:r>
            <w:r w:rsidRPr="005E42BC">
              <w:rPr>
                <w:b/>
                <w:sz w:val="23"/>
                <w:szCs w:val="23"/>
                <w:lang w:eastAsia="ar-SA"/>
              </w:rPr>
              <w:t>/И.Р. Мокаев /</w:t>
            </w:r>
          </w:p>
          <w:p w:rsidR="005E42BC" w:rsidRPr="005E42BC" w:rsidRDefault="005E42BC" w:rsidP="00C528C0">
            <w:pPr>
              <w:shd w:val="clear" w:color="auto" w:fill="FFFFFF"/>
              <w:tabs>
                <w:tab w:val="left" w:pos="6437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E42BC">
              <w:rPr>
                <w:rFonts w:eastAsia="Calibri"/>
                <w:sz w:val="23"/>
                <w:szCs w:val="23"/>
                <w:lang w:eastAsia="en-US"/>
              </w:rPr>
              <w:t xml:space="preserve">                  М.П.</w:t>
            </w:r>
          </w:p>
          <w:p w:rsidR="005E42BC" w:rsidRPr="005E42BC" w:rsidRDefault="005E42BC" w:rsidP="00C528C0">
            <w:pPr>
              <w:shd w:val="clear" w:color="auto" w:fill="FFFFFF"/>
              <w:tabs>
                <w:tab w:val="left" w:pos="6437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4678" w:type="dxa"/>
          </w:tcPr>
          <w:p w:rsidR="005E42BC" w:rsidRPr="005E42BC" w:rsidRDefault="005E42BC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Default="005E42BC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E0674B" w:rsidRPr="005E42BC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C528C0">
            <w:pPr>
              <w:suppressAutoHyphens/>
              <w:snapToGrid w:val="0"/>
              <w:rPr>
                <w:sz w:val="23"/>
                <w:szCs w:val="23"/>
              </w:rPr>
            </w:pPr>
          </w:p>
          <w:p w:rsidR="005E42BC" w:rsidRDefault="005E42BC" w:rsidP="00C528C0">
            <w:pPr>
              <w:suppressAutoHyphens/>
              <w:snapToGrid w:val="0"/>
              <w:rPr>
                <w:sz w:val="23"/>
                <w:szCs w:val="23"/>
              </w:rPr>
            </w:pPr>
          </w:p>
          <w:p w:rsidR="00E0674B" w:rsidRDefault="00E0674B" w:rsidP="00C528C0">
            <w:pPr>
              <w:suppressAutoHyphens/>
              <w:snapToGrid w:val="0"/>
              <w:rPr>
                <w:sz w:val="23"/>
                <w:szCs w:val="23"/>
              </w:rPr>
            </w:pPr>
          </w:p>
          <w:p w:rsidR="00E0674B" w:rsidRPr="005E42BC" w:rsidRDefault="00E0674B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C528C0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C528C0">
            <w:pPr>
              <w:suppressAutoHyphens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 __________________</w:t>
            </w:r>
            <w:r w:rsidRPr="005E42BC">
              <w:rPr>
                <w:b/>
                <w:sz w:val="23"/>
                <w:szCs w:val="23"/>
              </w:rPr>
              <w:t>/</w:t>
            </w:r>
            <w:r w:rsidR="00E0674B">
              <w:rPr>
                <w:b/>
                <w:sz w:val="23"/>
                <w:szCs w:val="23"/>
              </w:rPr>
              <w:t>_________</w:t>
            </w:r>
            <w:r w:rsidRPr="005E42BC">
              <w:rPr>
                <w:b/>
                <w:bCs/>
                <w:sz w:val="23"/>
                <w:szCs w:val="23"/>
              </w:rPr>
              <w:t>/</w:t>
            </w:r>
          </w:p>
          <w:p w:rsidR="005E42BC" w:rsidRPr="005E42BC" w:rsidRDefault="005E42BC" w:rsidP="00C528C0">
            <w:pPr>
              <w:shd w:val="clear" w:color="auto" w:fill="FFFFFF"/>
              <w:tabs>
                <w:tab w:val="left" w:pos="6437"/>
              </w:tabs>
              <w:suppressAutoHyphens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              М.П.</w:t>
            </w:r>
          </w:p>
        </w:tc>
      </w:tr>
    </w:tbl>
    <w:p w:rsidR="00D032D5" w:rsidRDefault="00D032D5" w:rsidP="002376AE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D032D5" w:rsidRDefault="00D032D5" w:rsidP="002376AE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2301D4" w:rsidRDefault="002301D4" w:rsidP="00924080">
      <w:pPr>
        <w:rPr>
          <w:rFonts w:asciiTheme="majorBidi" w:hAnsiTheme="majorBidi" w:cstheme="majorBidi"/>
          <w:b/>
          <w:sz w:val="23"/>
          <w:szCs w:val="23"/>
        </w:rPr>
      </w:pPr>
    </w:p>
    <w:p w:rsidR="00302A57" w:rsidRDefault="00302A57" w:rsidP="00924080">
      <w:pPr>
        <w:rPr>
          <w:rFonts w:asciiTheme="majorBidi" w:hAnsiTheme="majorBidi" w:cstheme="majorBidi"/>
          <w:b/>
          <w:sz w:val="23"/>
          <w:szCs w:val="23"/>
        </w:rPr>
      </w:pPr>
    </w:p>
    <w:p w:rsidR="00302A57" w:rsidRDefault="00302A57" w:rsidP="00924080">
      <w:pPr>
        <w:rPr>
          <w:rFonts w:asciiTheme="majorBidi" w:hAnsiTheme="majorBidi" w:cstheme="majorBidi"/>
          <w:b/>
          <w:sz w:val="23"/>
          <w:szCs w:val="23"/>
        </w:rPr>
      </w:pPr>
    </w:p>
    <w:p w:rsidR="00924080" w:rsidRDefault="00924080" w:rsidP="00924080">
      <w:pPr>
        <w:rPr>
          <w:rFonts w:asciiTheme="majorBidi" w:hAnsiTheme="majorBidi" w:cstheme="majorBidi"/>
          <w:b/>
          <w:sz w:val="23"/>
          <w:szCs w:val="23"/>
        </w:rPr>
      </w:pPr>
    </w:p>
    <w:p w:rsidR="002E46FB" w:rsidRDefault="002E46FB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2E46FB" w:rsidRDefault="002E46FB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2E46FB" w:rsidRDefault="002E46FB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2E46FB" w:rsidRDefault="002E46FB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2E46FB" w:rsidRDefault="002E46FB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D032D5" w:rsidRPr="009C15B0" w:rsidRDefault="00D032D5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  <w:r w:rsidRPr="009C15B0">
        <w:rPr>
          <w:rFonts w:asciiTheme="majorBidi" w:hAnsiTheme="majorBidi" w:cstheme="majorBidi"/>
          <w:b/>
          <w:sz w:val="23"/>
          <w:szCs w:val="23"/>
        </w:rPr>
        <w:lastRenderedPageBreak/>
        <w:t>Приложение</w:t>
      </w:r>
      <w:r>
        <w:rPr>
          <w:rFonts w:asciiTheme="majorBidi" w:hAnsiTheme="majorBidi" w:cstheme="majorBidi"/>
          <w:b/>
          <w:sz w:val="23"/>
          <w:szCs w:val="23"/>
        </w:rPr>
        <w:t xml:space="preserve"> 1</w:t>
      </w:r>
    </w:p>
    <w:p w:rsidR="00D032D5" w:rsidRPr="00EF1DA9" w:rsidRDefault="00D032D5" w:rsidP="00D032D5">
      <w:pPr>
        <w:jc w:val="right"/>
        <w:rPr>
          <w:rFonts w:asciiTheme="majorBidi" w:hAnsiTheme="majorBidi" w:cstheme="majorBidi"/>
          <w:b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b/>
          <w:sz w:val="23"/>
          <w:szCs w:val="23"/>
        </w:rPr>
        <w:t xml:space="preserve">к </w:t>
      </w:r>
      <w:r>
        <w:rPr>
          <w:rFonts w:asciiTheme="majorBidi" w:hAnsiTheme="majorBidi" w:cstheme="majorBidi"/>
          <w:b/>
          <w:sz w:val="23"/>
          <w:szCs w:val="23"/>
        </w:rPr>
        <w:t xml:space="preserve">договору </w:t>
      </w:r>
      <w:r w:rsidRPr="002E46FB">
        <w:rPr>
          <w:rFonts w:asciiTheme="majorBidi" w:hAnsiTheme="majorBidi" w:cstheme="majorBidi"/>
          <w:b/>
          <w:sz w:val="23"/>
          <w:szCs w:val="23"/>
        </w:rPr>
        <w:t xml:space="preserve">от </w:t>
      </w:r>
      <w:r w:rsidR="004F2AE3" w:rsidRPr="002E46FB">
        <w:rPr>
          <w:rFonts w:asciiTheme="majorBidi" w:hAnsiTheme="majorBidi" w:cstheme="majorBidi"/>
          <w:sz w:val="23"/>
          <w:szCs w:val="23"/>
        </w:rPr>
        <w:t xml:space="preserve"> «</w:t>
      </w:r>
      <w:r w:rsidR="002E46FB" w:rsidRPr="002E46FB">
        <w:rPr>
          <w:rFonts w:asciiTheme="majorBidi" w:hAnsiTheme="majorBidi" w:cstheme="majorBidi"/>
          <w:sz w:val="23"/>
          <w:szCs w:val="23"/>
        </w:rPr>
        <w:t>__</w:t>
      </w:r>
      <w:r w:rsidR="004F2AE3" w:rsidRPr="002E46FB">
        <w:rPr>
          <w:rFonts w:asciiTheme="majorBidi" w:hAnsiTheme="majorBidi" w:cstheme="majorBidi"/>
          <w:sz w:val="23"/>
          <w:szCs w:val="23"/>
        </w:rPr>
        <w:t xml:space="preserve">» </w:t>
      </w:r>
      <w:r w:rsidR="002E46FB" w:rsidRPr="002E46FB">
        <w:rPr>
          <w:rFonts w:asciiTheme="majorBidi" w:hAnsiTheme="majorBidi" w:cstheme="majorBidi"/>
          <w:sz w:val="23"/>
          <w:szCs w:val="23"/>
        </w:rPr>
        <w:t>________</w:t>
      </w:r>
      <w:r w:rsidR="004F2AE3" w:rsidRPr="002E46FB">
        <w:rPr>
          <w:rFonts w:asciiTheme="majorBidi" w:hAnsiTheme="majorBidi" w:cstheme="majorBidi"/>
          <w:sz w:val="23"/>
          <w:szCs w:val="23"/>
        </w:rPr>
        <w:t xml:space="preserve"> 2026 г.</w:t>
      </w:r>
      <w:r w:rsidR="002301D4" w:rsidRPr="002E46FB">
        <w:rPr>
          <w:rFonts w:asciiTheme="majorBidi" w:hAnsiTheme="majorBidi" w:cstheme="majorBidi"/>
          <w:b/>
          <w:sz w:val="23"/>
          <w:szCs w:val="23"/>
        </w:rPr>
        <w:t xml:space="preserve"> </w:t>
      </w:r>
      <w:r w:rsidRPr="00EF1DA9">
        <w:rPr>
          <w:rFonts w:asciiTheme="majorBidi" w:hAnsiTheme="majorBidi" w:cstheme="majorBidi"/>
          <w:b/>
          <w:sz w:val="23"/>
          <w:szCs w:val="23"/>
        </w:rPr>
        <w:t xml:space="preserve">№ </w:t>
      </w:r>
      <w:r w:rsidR="004F2AE3">
        <w:rPr>
          <w:rFonts w:asciiTheme="majorBidi" w:hAnsiTheme="majorBidi" w:cstheme="majorBidi"/>
          <w:b/>
          <w:sz w:val="23"/>
          <w:szCs w:val="23"/>
          <w:u w:val="single"/>
        </w:rPr>
        <w:t xml:space="preserve"> 06-19-03</w:t>
      </w:r>
      <w:r w:rsidRPr="00EF1DA9">
        <w:rPr>
          <w:rFonts w:asciiTheme="majorBidi" w:hAnsiTheme="majorBidi" w:cstheme="majorBidi"/>
          <w:b/>
          <w:sz w:val="23"/>
          <w:szCs w:val="23"/>
          <w:u w:val="single"/>
        </w:rPr>
        <w:t>-ОТО</w:t>
      </w:r>
    </w:p>
    <w:p w:rsidR="00D032D5" w:rsidRPr="00EF1DA9" w:rsidRDefault="00D032D5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D032D5" w:rsidRPr="009C15B0" w:rsidRDefault="00D032D5" w:rsidP="00D032D5">
      <w:pPr>
        <w:tabs>
          <w:tab w:val="left" w:pos="5910"/>
        </w:tabs>
        <w:suppressAutoHyphens/>
        <w:jc w:val="center"/>
        <w:rPr>
          <w:rFonts w:asciiTheme="majorBidi" w:hAnsiTheme="majorBidi" w:cstheme="majorBidi"/>
          <w:b/>
          <w:sz w:val="23"/>
          <w:szCs w:val="23"/>
          <w:lang w:eastAsia="ar-SA"/>
        </w:rPr>
      </w:pPr>
      <w:r w:rsidRPr="009C15B0">
        <w:rPr>
          <w:rFonts w:asciiTheme="majorBidi" w:hAnsiTheme="majorBidi" w:cstheme="majorBidi"/>
          <w:b/>
          <w:sz w:val="23"/>
          <w:szCs w:val="23"/>
          <w:lang w:eastAsia="ar-SA"/>
        </w:rPr>
        <w:t>ПРОТОКОЛ</w:t>
      </w:r>
    </w:p>
    <w:p w:rsidR="00D032D5" w:rsidRPr="009C15B0" w:rsidRDefault="00D032D5" w:rsidP="00D032D5">
      <w:pPr>
        <w:tabs>
          <w:tab w:val="left" w:pos="5910"/>
        </w:tabs>
        <w:suppressAutoHyphens/>
        <w:jc w:val="center"/>
        <w:rPr>
          <w:rFonts w:asciiTheme="majorBidi" w:hAnsiTheme="majorBidi" w:cstheme="majorBidi"/>
          <w:b/>
          <w:sz w:val="23"/>
          <w:szCs w:val="23"/>
          <w:lang w:eastAsia="ar-SA"/>
        </w:rPr>
      </w:pPr>
      <w:r w:rsidRPr="009C15B0">
        <w:rPr>
          <w:rFonts w:asciiTheme="majorBidi" w:hAnsiTheme="majorBidi" w:cstheme="majorBidi"/>
          <w:b/>
          <w:sz w:val="23"/>
          <w:szCs w:val="23"/>
          <w:lang w:eastAsia="ar-SA"/>
        </w:rPr>
        <w:t>согласования договорной цены</w:t>
      </w:r>
    </w:p>
    <w:p w:rsidR="00D032D5" w:rsidRPr="009C15B0" w:rsidRDefault="00D032D5" w:rsidP="00D032D5">
      <w:pPr>
        <w:tabs>
          <w:tab w:val="left" w:pos="5910"/>
        </w:tabs>
        <w:suppressAutoHyphens/>
        <w:jc w:val="both"/>
        <w:rPr>
          <w:rFonts w:asciiTheme="majorBidi" w:hAnsiTheme="majorBidi" w:cstheme="majorBidi"/>
          <w:sz w:val="23"/>
          <w:szCs w:val="23"/>
          <w:lang w:eastAsia="ar-SA"/>
        </w:rPr>
      </w:pPr>
      <w:r w:rsidRPr="009C15B0">
        <w:rPr>
          <w:rFonts w:asciiTheme="majorBidi" w:hAnsiTheme="majorBidi" w:cstheme="majorBidi"/>
          <w:b/>
          <w:sz w:val="23"/>
          <w:szCs w:val="23"/>
          <w:lang w:eastAsia="ar-SA"/>
        </w:rPr>
        <w:tab/>
      </w:r>
    </w:p>
    <w:p w:rsidR="00D032D5" w:rsidRPr="009C15B0" w:rsidRDefault="00D032D5" w:rsidP="00D032D5">
      <w:pPr>
        <w:tabs>
          <w:tab w:val="left" w:pos="2715"/>
          <w:tab w:val="left" w:pos="7575"/>
        </w:tabs>
        <w:suppressAutoHyphens/>
        <w:rPr>
          <w:rFonts w:asciiTheme="majorBidi" w:hAnsiTheme="majorBidi" w:cstheme="majorBidi"/>
          <w:b/>
          <w:sz w:val="23"/>
          <w:szCs w:val="23"/>
          <w:lang w:eastAsia="ar-SA"/>
        </w:rPr>
      </w:pPr>
      <w:r w:rsidRPr="009C15B0">
        <w:rPr>
          <w:rFonts w:asciiTheme="majorBidi" w:hAnsiTheme="majorBidi" w:cstheme="majorBidi"/>
          <w:b/>
          <w:sz w:val="23"/>
          <w:szCs w:val="23"/>
          <w:lang w:eastAsia="ar-SA"/>
        </w:rPr>
        <w:tab/>
      </w:r>
    </w:p>
    <w:tbl>
      <w:tblPr>
        <w:tblStyle w:val="ab"/>
        <w:tblW w:w="10064" w:type="dxa"/>
        <w:tblInd w:w="250" w:type="dxa"/>
        <w:tblLayout w:type="fixed"/>
        <w:tblLook w:val="04A0"/>
      </w:tblPr>
      <w:tblGrid>
        <w:gridCol w:w="567"/>
        <w:gridCol w:w="4678"/>
        <w:gridCol w:w="709"/>
        <w:gridCol w:w="992"/>
        <w:gridCol w:w="1417"/>
        <w:gridCol w:w="1701"/>
      </w:tblGrid>
      <w:tr w:rsidR="00D032D5" w:rsidRPr="009C15B0" w:rsidTr="00C528C0">
        <w:trPr>
          <w:trHeight w:val="85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/</w:t>
            </w:r>
            <w:proofErr w:type="spellStart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Ед. </w:t>
            </w:r>
            <w:proofErr w:type="spellStart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изм</w:t>
            </w:r>
            <w:proofErr w:type="spellEnd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Кол-во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Цена</w:t>
            </w:r>
            <w:r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 за 1 чел.</w:t>
            </w: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, руб., в т.ч. НДС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Сумма, руб.,</w:t>
            </w:r>
          </w:p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в т.ч. НДС</w:t>
            </w:r>
          </w:p>
        </w:tc>
      </w:tr>
      <w:tr w:rsidR="00D032D5" w:rsidRPr="009C15B0" w:rsidTr="00C528C0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032D5" w:rsidRPr="00AD5F53" w:rsidRDefault="00AD5F53" w:rsidP="00C528C0">
            <w:pPr>
              <w:tabs>
                <w:tab w:val="left" w:pos="2715"/>
                <w:tab w:val="left" w:pos="7575"/>
              </w:tabs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AD5F53">
              <w:rPr>
                <w:sz w:val="23"/>
                <w:szCs w:val="23"/>
              </w:rPr>
              <w:t>(ИД46А) «</w:t>
            </w:r>
            <w:proofErr w:type="gramStart"/>
            <w:r w:rsidRPr="00AD5F53">
              <w:rPr>
                <w:sz w:val="23"/>
                <w:szCs w:val="23"/>
              </w:rPr>
              <w:t>Обучение по</w:t>
            </w:r>
            <w:proofErr w:type="gramEnd"/>
            <w:r w:rsidRPr="00AD5F53">
              <w:rPr>
                <w:sz w:val="23"/>
                <w:szCs w:val="23"/>
              </w:rPr>
              <w:t xml:space="preserve"> общим вопросам охраны труда и функционирования сис</w:t>
            </w:r>
            <w:r>
              <w:rPr>
                <w:sz w:val="23"/>
                <w:szCs w:val="23"/>
              </w:rPr>
              <w:t xml:space="preserve">темы управления охраной труда», </w:t>
            </w:r>
            <w:r w:rsidRPr="00AD5F53">
              <w:rPr>
                <w:sz w:val="23"/>
                <w:szCs w:val="23"/>
              </w:rPr>
              <w:t>16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sz w:val="23"/>
                <w:szCs w:val="23"/>
              </w:rPr>
              <w:t>чел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32D5" w:rsidRPr="009C15B0" w:rsidRDefault="00AD5F53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D032D5" w:rsidRPr="009C15B0" w:rsidRDefault="00D032D5" w:rsidP="00C528C0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D032D5" w:rsidRPr="009C15B0" w:rsidTr="00C528C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right"/>
              <w:rPr>
                <w:rFonts w:asciiTheme="majorBidi" w:hAnsiTheme="majorBidi" w:cstheme="majorBidi"/>
                <w:bCs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Cs/>
                <w:sz w:val="23"/>
                <w:szCs w:val="23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D032D5" w:rsidRPr="009C15B0" w:rsidRDefault="00D032D5" w:rsidP="00C528C0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  <w:sz w:val="23"/>
                <w:szCs w:val="23"/>
              </w:rPr>
            </w:pPr>
          </w:p>
        </w:tc>
      </w:tr>
      <w:tr w:rsidR="00D032D5" w:rsidRPr="009C15B0" w:rsidTr="00C528C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right"/>
              <w:rPr>
                <w:rFonts w:asciiTheme="majorBidi" w:hAnsiTheme="majorBidi" w:cstheme="majorBidi"/>
                <w:bCs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Cs/>
                <w:sz w:val="23"/>
                <w:szCs w:val="23"/>
              </w:rPr>
              <w:t>в том числе НДС 5%:</w:t>
            </w:r>
          </w:p>
        </w:tc>
        <w:tc>
          <w:tcPr>
            <w:tcW w:w="1701" w:type="dxa"/>
            <w:vAlign w:val="center"/>
          </w:tcPr>
          <w:p w:rsidR="00D032D5" w:rsidRPr="00AD5F53" w:rsidRDefault="00D032D5" w:rsidP="00C528C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032D5" w:rsidRPr="009C15B0" w:rsidTr="00C528C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032D5" w:rsidRPr="009C15B0" w:rsidRDefault="00D032D5" w:rsidP="00C528C0">
            <w:pPr>
              <w:tabs>
                <w:tab w:val="left" w:pos="2715"/>
                <w:tab w:val="left" w:pos="7575"/>
              </w:tabs>
              <w:suppressAutoHyphens/>
              <w:jc w:val="right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D032D5" w:rsidRPr="009C15B0" w:rsidRDefault="00D032D5" w:rsidP="00C528C0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</w:p>
        </w:tc>
      </w:tr>
    </w:tbl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</w:p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  <w:r w:rsidRPr="008240BE">
        <w:rPr>
          <w:rFonts w:asciiTheme="majorBidi" w:hAnsiTheme="majorBidi" w:cstheme="majorBidi"/>
          <w:sz w:val="23"/>
          <w:szCs w:val="23"/>
        </w:rPr>
        <w:t>Форма обучения</w:t>
      </w:r>
      <w:r>
        <w:rPr>
          <w:rFonts w:asciiTheme="majorBidi" w:hAnsiTheme="majorBidi" w:cstheme="majorBidi"/>
          <w:sz w:val="23"/>
          <w:szCs w:val="23"/>
        </w:rPr>
        <w:t>:</w:t>
      </w:r>
      <w:r w:rsidR="002301D4">
        <w:rPr>
          <w:rFonts w:asciiTheme="majorBidi" w:hAnsiTheme="majorBidi" w:cstheme="majorBidi"/>
          <w:sz w:val="23"/>
          <w:szCs w:val="23"/>
        </w:rPr>
        <w:t xml:space="preserve">    </w:t>
      </w:r>
      <w:r>
        <w:rPr>
          <w:rFonts w:asciiTheme="majorBidi" w:hAnsiTheme="majorBidi" w:cstheme="majorBidi"/>
          <w:sz w:val="23"/>
          <w:szCs w:val="23"/>
        </w:rPr>
        <w:t xml:space="preserve"> </w:t>
      </w:r>
      <w:r w:rsidRPr="00780322">
        <w:rPr>
          <w:rFonts w:asciiTheme="majorBidi" w:hAnsiTheme="majorBidi" w:cstheme="majorBidi"/>
          <w:i/>
          <w:iCs/>
          <w:sz w:val="23"/>
          <w:szCs w:val="23"/>
          <w:u w:val="single"/>
        </w:rPr>
        <w:t>Очная</w:t>
      </w:r>
    </w:p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</w:p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  <w:r w:rsidRPr="008240BE">
        <w:rPr>
          <w:rFonts w:asciiTheme="majorBidi" w:hAnsiTheme="majorBidi" w:cstheme="majorBidi"/>
          <w:sz w:val="23"/>
          <w:szCs w:val="23"/>
        </w:rPr>
        <w:t xml:space="preserve">Список работников, проходящих обучение, в соответствии с </w:t>
      </w:r>
      <w:r w:rsidRPr="008240BE">
        <w:rPr>
          <w:rFonts w:asciiTheme="majorBidi" w:hAnsiTheme="majorBidi" w:cstheme="majorBidi"/>
          <w:b/>
          <w:bCs/>
          <w:sz w:val="23"/>
          <w:szCs w:val="23"/>
        </w:rPr>
        <w:t>заявкой</w:t>
      </w:r>
      <w:r w:rsidRPr="008240BE">
        <w:rPr>
          <w:rFonts w:asciiTheme="majorBidi" w:hAnsiTheme="majorBidi" w:cstheme="majorBidi"/>
          <w:sz w:val="23"/>
          <w:szCs w:val="23"/>
        </w:rPr>
        <w:t xml:space="preserve"> Заказчика.</w:t>
      </w:r>
    </w:p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</w:p>
    <w:p w:rsidR="002301D4" w:rsidRPr="008240BE" w:rsidRDefault="002301D4" w:rsidP="00D032D5">
      <w:pPr>
        <w:rPr>
          <w:rFonts w:asciiTheme="majorBidi" w:hAnsiTheme="majorBidi" w:cstheme="majorBidi"/>
          <w:sz w:val="23"/>
          <w:szCs w:val="23"/>
        </w:rPr>
      </w:pPr>
    </w:p>
    <w:p w:rsidR="00D032D5" w:rsidRPr="008240BE" w:rsidRDefault="00D032D5" w:rsidP="00D032D5">
      <w:pPr>
        <w:rPr>
          <w:rFonts w:asciiTheme="majorBidi" w:hAnsiTheme="majorBidi" w:cstheme="majorBidi"/>
          <w:b/>
          <w:sz w:val="23"/>
          <w:szCs w:val="23"/>
        </w:rPr>
      </w:pPr>
    </w:p>
    <w:p w:rsidR="00D032D5" w:rsidRDefault="00D032D5" w:rsidP="00D032D5">
      <w:pPr>
        <w:rPr>
          <w:b/>
          <w:sz w:val="23"/>
          <w:szCs w:val="23"/>
          <w:u w:val="single"/>
        </w:rPr>
      </w:pPr>
      <w:r w:rsidRPr="002376AE">
        <w:rPr>
          <w:b/>
          <w:sz w:val="23"/>
          <w:szCs w:val="23"/>
          <w:u w:val="single"/>
        </w:rPr>
        <w:t>Заказчик</w:t>
      </w:r>
      <w:r>
        <w:rPr>
          <w:b/>
          <w:sz w:val="23"/>
          <w:szCs w:val="23"/>
          <w:u w:val="single"/>
        </w:rPr>
        <w:t>:</w:t>
      </w:r>
      <w:r w:rsidR="002301D4">
        <w:rPr>
          <w:b/>
          <w:sz w:val="23"/>
          <w:szCs w:val="23"/>
        </w:rPr>
        <w:t xml:space="preserve">                                                                                            </w:t>
      </w:r>
      <w:r w:rsidRPr="002376AE">
        <w:rPr>
          <w:b/>
          <w:sz w:val="23"/>
          <w:szCs w:val="23"/>
          <w:u w:val="single"/>
        </w:rPr>
        <w:t>Исполнитель</w:t>
      </w:r>
      <w:r>
        <w:rPr>
          <w:b/>
          <w:sz w:val="23"/>
          <w:szCs w:val="23"/>
          <w:u w:val="single"/>
        </w:rPr>
        <w:t>:</w:t>
      </w:r>
    </w:p>
    <w:p w:rsidR="00D032D5" w:rsidRPr="002376AE" w:rsidRDefault="00D032D5" w:rsidP="00D032D5">
      <w:pPr>
        <w:rPr>
          <w:sz w:val="23"/>
          <w:szCs w:val="23"/>
        </w:rPr>
      </w:pPr>
    </w:p>
    <w:p w:rsidR="00D032D5" w:rsidRPr="00470F2C" w:rsidRDefault="00D032D5" w:rsidP="00D032D5">
      <w:pPr>
        <w:tabs>
          <w:tab w:val="left" w:pos="6237"/>
          <w:tab w:val="left" w:pos="6379"/>
        </w:tabs>
        <w:rPr>
          <w:sz w:val="23"/>
          <w:szCs w:val="23"/>
        </w:rPr>
      </w:pPr>
      <w:r w:rsidRPr="00470F2C">
        <w:rPr>
          <w:sz w:val="23"/>
          <w:szCs w:val="23"/>
        </w:rPr>
        <w:t>Заместитель  директора</w:t>
      </w:r>
      <w:r>
        <w:rPr>
          <w:sz w:val="23"/>
          <w:szCs w:val="23"/>
        </w:rPr>
        <w:t xml:space="preserve">                                                                     </w:t>
      </w:r>
    </w:p>
    <w:p w:rsidR="00D032D5" w:rsidRPr="00470F2C" w:rsidRDefault="00D032D5" w:rsidP="00D032D5">
      <w:pPr>
        <w:tabs>
          <w:tab w:val="left" w:pos="6237"/>
          <w:tab w:val="left" w:pos="6379"/>
        </w:tabs>
        <w:rPr>
          <w:sz w:val="23"/>
          <w:szCs w:val="23"/>
        </w:rPr>
      </w:pPr>
      <w:r w:rsidRPr="00470F2C">
        <w:rPr>
          <w:sz w:val="23"/>
          <w:szCs w:val="23"/>
        </w:rPr>
        <w:t>ФГБУ «ЦЛАТИ по ЮФО»</w:t>
      </w:r>
      <w:r>
        <w:rPr>
          <w:sz w:val="23"/>
          <w:szCs w:val="23"/>
        </w:rPr>
        <w:t xml:space="preserve">                                                          </w:t>
      </w:r>
      <w:r w:rsidR="002301D4">
        <w:rPr>
          <w:sz w:val="23"/>
          <w:szCs w:val="23"/>
        </w:rPr>
        <w:t xml:space="preserve">      </w:t>
      </w:r>
    </w:p>
    <w:p w:rsidR="00D032D5" w:rsidRPr="002376AE" w:rsidRDefault="00D032D5" w:rsidP="00D032D5">
      <w:pPr>
        <w:rPr>
          <w:sz w:val="23"/>
          <w:szCs w:val="23"/>
        </w:rPr>
      </w:pPr>
    </w:p>
    <w:p w:rsidR="00D032D5" w:rsidRPr="002376AE" w:rsidRDefault="00D032D5" w:rsidP="00D032D5">
      <w:pPr>
        <w:rPr>
          <w:sz w:val="23"/>
          <w:szCs w:val="23"/>
        </w:rPr>
      </w:pPr>
    </w:p>
    <w:p w:rsidR="00D032D5" w:rsidRPr="002376AE" w:rsidRDefault="00D032D5" w:rsidP="00D032D5">
      <w:pPr>
        <w:rPr>
          <w:sz w:val="23"/>
          <w:szCs w:val="23"/>
        </w:rPr>
      </w:pPr>
    </w:p>
    <w:p w:rsidR="00D032D5" w:rsidRPr="002376AE" w:rsidRDefault="00D032D5" w:rsidP="00D032D5">
      <w:pPr>
        <w:rPr>
          <w:sz w:val="23"/>
          <w:szCs w:val="23"/>
        </w:rPr>
      </w:pPr>
      <w:r>
        <w:rPr>
          <w:sz w:val="23"/>
          <w:szCs w:val="23"/>
        </w:rPr>
        <w:t>_________________</w:t>
      </w:r>
      <w:r w:rsidRPr="002376AE">
        <w:rPr>
          <w:sz w:val="23"/>
          <w:szCs w:val="23"/>
        </w:rPr>
        <w:t xml:space="preserve"> /</w:t>
      </w:r>
      <w:r w:rsidRPr="002376AE">
        <w:rPr>
          <w:b/>
          <w:bCs/>
          <w:sz w:val="23"/>
          <w:szCs w:val="23"/>
        </w:rPr>
        <w:t>И.Р. Мокаев</w:t>
      </w:r>
      <w:r w:rsidRPr="002376AE">
        <w:rPr>
          <w:sz w:val="23"/>
          <w:szCs w:val="23"/>
        </w:rPr>
        <w:t xml:space="preserve">/           </w:t>
      </w:r>
      <w:r w:rsidR="002301D4">
        <w:rPr>
          <w:sz w:val="23"/>
          <w:szCs w:val="23"/>
        </w:rPr>
        <w:t xml:space="preserve">                                        </w:t>
      </w:r>
      <w:r>
        <w:rPr>
          <w:sz w:val="23"/>
          <w:szCs w:val="23"/>
        </w:rPr>
        <w:t>___________________</w:t>
      </w:r>
      <w:r w:rsidRPr="002376AE">
        <w:rPr>
          <w:sz w:val="23"/>
          <w:szCs w:val="23"/>
        </w:rPr>
        <w:t>/</w:t>
      </w:r>
      <w:r w:rsidR="00432B1E">
        <w:rPr>
          <w:b/>
          <w:sz w:val="23"/>
          <w:szCs w:val="23"/>
        </w:rPr>
        <w:t>________</w:t>
      </w:r>
      <w:r w:rsidRPr="002376AE">
        <w:rPr>
          <w:sz w:val="23"/>
          <w:szCs w:val="23"/>
        </w:rPr>
        <w:t xml:space="preserve">/ </w:t>
      </w:r>
    </w:p>
    <w:p w:rsidR="00D032D5" w:rsidRDefault="00D032D5" w:rsidP="00D032D5">
      <w:pPr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М.П.                                                                                                      М.П. </w:t>
      </w:r>
    </w:p>
    <w:p w:rsidR="00D032D5" w:rsidRDefault="00D032D5" w:rsidP="002376AE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sectPr w:rsidR="00D032D5" w:rsidSect="00564E59">
      <w:footerReference w:type="default" r:id="rId10"/>
      <w:pgSz w:w="11906" w:h="16838"/>
      <w:pgMar w:top="1134" w:right="567" w:bottom="1134" w:left="1134" w:header="34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6FB" w:rsidRDefault="002E46FB" w:rsidP="006757E5">
      <w:r>
        <w:separator/>
      </w:r>
    </w:p>
  </w:endnote>
  <w:endnote w:type="continuationSeparator" w:id="1">
    <w:p w:rsidR="002E46FB" w:rsidRDefault="002E46FB" w:rsidP="0067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34291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E46FB" w:rsidRPr="006757E5" w:rsidRDefault="002E46FB">
        <w:pPr>
          <w:pStyle w:val="af8"/>
          <w:jc w:val="right"/>
          <w:rPr>
            <w:sz w:val="16"/>
            <w:szCs w:val="16"/>
          </w:rPr>
        </w:pPr>
        <w:r w:rsidRPr="006757E5">
          <w:rPr>
            <w:sz w:val="16"/>
            <w:szCs w:val="16"/>
          </w:rPr>
          <w:fldChar w:fldCharType="begin"/>
        </w:r>
        <w:r w:rsidRPr="006757E5">
          <w:rPr>
            <w:sz w:val="16"/>
            <w:szCs w:val="16"/>
          </w:rPr>
          <w:instrText>PAGE   \* MERGEFORMAT</w:instrText>
        </w:r>
        <w:r w:rsidRPr="006757E5">
          <w:rPr>
            <w:sz w:val="16"/>
            <w:szCs w:val="16"/>
          </w:rPr>
          <w:fldChar w:fldCharType="separate"/>
        </w:r>
        <w:r w:rsidR="00432B1E">
          <w:rPr>
            <w:noProof/>
            <w:sz w:val="16"/>
            <w:szCs w:val="16"/>
          </w:rPr>
          <w:t>1</w:t>
        </w:r>
        <w:r w:rsidRPr="006757E5">
          <w:rPr>
            <w:sz w:val="16"/>
            <w:szCs w:val="16"/>
          </w:rPr>
          <w:fldChar w:fldCharType="end"/>
        </w:r>
      </w:p>
    </w:sdtContent>
  </w:sdt>
  <w:p w:rsidR="002E46FB" w:rsidRDefault="002E46F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6FB" w:rsidRDefault="002E46FB" w:rsidP="006757E5">
      <w:r>
        <w:separator/>
      </w:r>
    </w:p>
  </w:footnote>
  <w:footnote w:type="continuationSeparator" w:id="1">
    <w:p w:rsidR="002E46FB" w:rsidRDefault="002E46FB" w:rsidP="00675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8E8"/>
    <w:multiLevelType w:val="multilevel"/>
    <w:tmpl w:val="4B0A4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FD6BCF"/>
    <w:multiLevelType w:val="multilevel"/>
    <w:tmpl w:val="83CC8D58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cs="Times New Roman" w:hint="default"/>
      </w:rPr>
    </w:lvl>
  </w:abstractNum>
  <w:abstractNum w:abstractNumId="2">
    <w:nsid w:val="27D6088F"/>
    <w:multiLevelType w:val="hybridMultilevel"/>
    <w:tmpl w:val="99AC07F6"/>
    <w:lvl w:ilvl="0" w:tplc="63ECA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610708"/>
    <w:multiLevelType w:val="hybridMultilevel"/>
    <w:tmpl w:val="C792DA6E"/>
    <w:lvl w:ilvl="0" w:tplc="5AC48DB2">
      <w:start w:val="1"/>
      <w:numFmt w:val="decimal"/>
      <w:lvlText w:val="%1."/>
      <w:lvlJc w:val="left"/>
      <w:pPr>
        <w:ind w:left="4046" w:hanging="360"/>
      </w:pPr>
      <w:rPr>
        <w:rFonts w:hint="default"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>
    <w:nsid w:val="2C4D4959"/>
    <w:multiLevelType w:val="hybridMultilevel"/>
    <w:tmpl w:val="3D0A3202"/>
    <w:lvl w:ilvl="0" w:tplc="FFFFFFFF">
      <w:start w:val="1"/>
      <w:numFmt w:val="decimal"/>
      <w:lvlText w:val="%1"/>
      <w:lvlJc w:val="center"/>
      <w:pPr>
        <w:ind w:left="57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52E9"/>
    <w:multiLevelType w:val="hybridMultilevel"/>
    <w:tmpl w:val="B4964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901BD"/>
    <w:multiLevelType w:val="hybridMultilevel"/>
    <w:tmpl w:val="99AC07F6"/>
    <w:lvl w:ilvl="0" w:tplc="63ECA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184A45"/>
    <w:multiLevelType w:val="multilevel"/>
    <w:tmpl w:val="CCEE7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BD7CE7"/>
    <w:multiLevelType w:val="hybridMultilevel"/>
    <w:tmpl w:val="99AC07F6"/>
    <w:lvl w:ilvl="0" w:tplc="63ECA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006222"/>
    <w:multiLevelType w:val="multilevel"/>
    <w:tmpl w:val="2004A7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4F05451"/>
    <w:multiLevelType w:val="hybridMultilevel"/>
    <w:tmpl w:val="3D0A3202"/>
    <w:lvl w:ilvl="0" w:tplc="9522D648">
      <w:start w:val="1"/>
      <w:numFmt w:val="decimal"/>
      <w:lvlText w:val="%1"/>
      <w:lvlJc w:val="center"/>
      <w:pPr>
        <w:ind w:left="5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33E78"/>
    <w:multiLevelType w:val="multilevel"/>
    <w:tmpl w:val="8AFC90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721847EE"/>
    <w:multiLevelType w:val="singleLevel"/>
    <w:tmpl w:val="72A0F8FC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13">
    <w:nsid w:val="72520541"/>
    <w:multiLevelType w:val="multilevel"/>
    <w:tmpl w:val="9500C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6A86B1F"/>
    <w:multiLevelType w:val="hybridMultilevel"/>
    <w:tmpl w:val="97AAC3E6"/>
    <w:lvl w:ilvl="0" w:tplc="78E4488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4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3F5A13"/>
    <w:rsid w:val="000007D0"/>
    <w:rsid w:val="000011AF"/>
    <w:rsid w:val="00001894"/>
    <w:rsid w:val="00002667"/>
    <w:rsid w:val="00005D33"/>
    <w:rsid w:val="0000696F"/>
    <w:rsid w:val="000124B5"/>
    <w:rsid w:val="00013337"/>
    <w:rsid w:val="000133EF"/>
    <w:rsid w:val="000178BE"/>
    <w:rsid w:val="00020211"/>
    <w:rsid w:val="00020307"/>
    <w:rsid w:val="000218A5"/>
    <w:rsid w:val="00021B74"/>
    <w:rsid w:val="00021E43"/>
    <w:rsid w:val="000229D4"/>
    <w:rsid w:val="0002602C"/>
    <w:rsid w:val="00027834"/>
    <w:rsid w:val="00030C82"/>
    <w:rsid w:val="000325F0"/>
    <w:rsid w:val="00035F1F"/>
    <w:rsid w:val="00040734"/>
    <w:rsid w:val="0004673A"/>
    <w:rsid w:val="00046F07"/>
    <w:rsid w:val="000503E4"/>
    <w:rsid w:val="00050A72"/>
    <w:rsid w:val="00054955"/>
    <w:rsid w:val="0005613D"/>
    <w:rsid w:val="00056151"/>
    <w:rsid w:val="00056172"/>
    <w:rsid w:val="000562AD"/>
    <w:rsid w:val="000564D3"/>
    <w:rsid w:val="00060E4F"/>
    <w:rsid w:val="000613D5"/>
    <w:rsid w:val="00061B67"/>
    <w:rsid w:val="000626A3"/>
    <w:rsid w:val="00063430"/>
    <w:rsid w:val="00063B21"/>
    <w:rsid w:val="000652BB"/>
    <w:rsid w:val="0006586E"/>
    <w:rsid w:val="0006707B"/>
    <w:rsid w:val="000730BD"/>
    <w:rsid w:val="00073499"/>
    <w:rsid w:val="00073EFA"/>
    <w:rsid w:val="0007760B"/>
    <w:rsid w:val="0008128E"/>
    <w:rsid w:val="0008443F"/>
    <w:rsid w:val="00084A4C"/>
    <w:rsid w:val="00084C4E"/>
    <w:rsid w:val="00085EB5"/>
    <w:rsid w:val="000868F4"/>
    <w:rsid w:val="0008753D"/>
    <w:rsid w:val="00087CA3"/>
    <w:rsid w:val="000906F5"/>
    <w:rsid w:val="00091B3B"/>
    <w:rsid w:val="00091CA8"/>
    <w:rsid w:val="00091EBE"/>
    <w:rsid w:val="00092D6F"/>
    <w:rsid w:val="00095E6A"/>
    <w:rsid w:val="00097709"/>
    <w:rsid w:val="000A21FB"/>
    <w:rsid w:val="000A27D3"/>
    <w:rsid w:val="000A438C"/>
    <w:rsid w:val="000A727D"/>
    <w:rsid w:val="000A78F8"/>
    <w:rsid w:val="000B124F"/>
    <w:rsid w:val="000B32E6"/>
    <w:rsid w:val="000B3820"/>
    <w:rsid w:val="000B4C7B"/>
    <w:rsid w:val="000B4FF5"/>
    <w:rsid w:val="000B753C"/>
    <w:rsid w:val="000C0142"/>
    <w:rsid w:val="000C459C"/>
    <w:rsid w:val="000C71BC"/>
    <w:rsid w:val="000D05B9"/>
    <w:rsid w:val="000D1D26"/>
    <w:rsid w:val="000D2664"/>
    <w:rsid w:val="000D708E"/>
    <w:rsid w:val="000E0217"/>
    <w:rsid w:val="000E2A90"/>
    <w:rsid w:val="000E2FF6"/>
    <w:rsid w:val="000E3374"/>
    <w:rsid w:val="000E4004"/>
    <w:rsid w:val="000E4286"/>
    <w:rsid w:val="000E44FB"/>
    <w:rsid w:val="000E5141"/>
    <w:rsid w:val="000E6FC8"/>
    <w:rsid w:val="000F001B"/>
    <w:rsid w:val="000F0962"/>
    <w:rsid w:val="000F0A85"/>
    <w:rsid w:val="000F0EC0"/>
    <w:rsid w:val="000F10F4"/>
    <w:rsid w:val="000F13E0"/>
    <w:rsid w:val="000F16FB"/>
    <w:rsid w:val="000F5447"/>
    <w:rsid w:val="000F5773"/>
    <w:rsid w:val="000F70B2"/>
    <w:rsid w:val="000F7C7E"/>
    <w:rsid w:val="00101073"/>
    <w:rsid w:val="00101581"/>
    <w:rsid w:val="001025A0"/>
    <w:rsid w:val="00103464"/>
    <w:rsid w:val="00106EDC"/>
    <w:rsid w:val="001101E5"/>
    <w:rsid w:val="001116C7"/>
    <w:rsid w:val="001118EB"/>
    <w:rsid w:val="001139E5"/>
    <w:rsid w:val="00114710"/>
    <w:rsid w:val="00114A6F"/>
    <w:rsid w:val="0011552E"/>
    <w:rsid w:val="00116994"/>
    <w:rsid w:val="00120DFF"/>
    <w:rsid w:val="00122196"/>
    <w:rsid w:val="00127C3F"/>
    <w:rsid w:val="00127DB1"/>
    <w:rsid w:val="00130176"/>
    <w:rsid w:val="00130D5C"/>
    <w:rsid w:val="00131415"/>
    <w:rsid w:val="00131C68"/>
    <w:rsid w:val="0013462C"/>
    <w:rsid w:val="001348C8"/>
    <w:rsid w:val="00136ADD"/>
    <w:rsid w:val="00137A8F"/>
    <w:rsid w:val="00137CFD"/>
    <w:rsid w:val="00140B81"/>
    <w:rsid w:val="00141AF6"/>
    <w:rsid w:val="00143B4F"/>
    <w:rsid w:val="00144627"/>
    <w:rsid w:val="001460B0"/>
    <w:rsid w:val="001460BC"/>
    <w:rsid w:val="00146628"/>
    <w:rsid w:val="00155907"/>
    <w:rsid w:val="001617C3"/>
    <w:rsid w:val="00161A32"/>
    <w:rsid w:val="00167630"/>
    <w:rsid w:val="001712A8"/>
    <w:rsid w:val="00171F61"/>
    <w:rsid w:val="00171FB2"/>
    <w:rsid w:val="001734AD"/>
    <w:rsid w:val="00174939"/>
    <w:rsid w:val="00175EF2"/>
    <w:rsid w:val="001764F3"/>
    <w:rsid w:val="00176562"/>
    <w:rsid w:val="00177B31"/>
    <w:rsid w:val="00177E5D"/>
    <w:rsid w:val="001807BF"/>
    <w:rsid w:val="00181725"/>
    <w:rsid w:val="00183817"/>
    <w:rsid w:val="00185033"/>
    <w:rsid w:val="00190FB8"/>
    <w:rsid w:val="001922C3"/>
    <w:rsid w:val="001940FF"/>
    <w:rsid w:val="00197A87"/>
    <w:rsid w:val="001A15EC"/>
    <w:rsid w:val="001A2A73"/>
    <w:rsid w:val="001A30DD"/>
    <w:rsid w:val="001A47BF"/>
    <w:rsid w:val="001A5340"/>
    <w:rsid w:val="001A78D0"/>
    <w:rsid w:val="001B09C7"/>
    <w:rsid w:val="001B0E89"/>
    <w:rsid w:val="001B1816"/>
    <w:rsid w:val="001B4BF8"/>
    <w:rsid w:val="001B5DD6"/>
    <w:rsid w:val="001B5ED1"/>
    <w:rsid w:val="001B603B"/>
    <w:rsid w:val="001B65A2"/>
    <w:rsid w:val="001B672A"/>
    <w:rsid w:val="001B7987"/>
    <w:rsid w:val="001C0702"/>
    <w:rsid w:val="001C1487"/>
    <w:rsid w:val="001C34DC"/>
    <w:rsid w:val="001C5EA1"/>
    <w:rsid w:val="001C608F"/>
    <w:rsid w:val="001C778C"/>
    <w:rsid w:val="001C7842"/>
    <w:rsid w:val="001D1832"/>
    <w:rsid w:val="001D497F"/>
    <w:rsid w:val="001D4B68"/>
    <w:rsid w:val="001D5C3D"/>
    <w:rsid w:val="001D7C7A"/>
    <w:rsid w:val="001E115F"/>
    <w:rsid w:val="001E451A"/>
    <w:rsid w:val="001E46F9"/>
    <w:rsid w:val="001E48BB"/>
    <w:rsid w:val="001E6E55"/>
    <w:rsid w:val="001E6F68"/>
    <w:rsid w:val="001E7235"/>
    <w:rsid w:val="001F0153"/>
    <w:rsid w:val="001F1030"/>
    <w:rsid w:val="001F1773"/>
    <w:rsid w:val="001F3DAC"/>
    <w:rsid w:val="001F46FB"/>
    <w:rsid w:val="001F4CB4"/>
    <w:rsid w:val="001F6396"/>
    <w:rsid w:val="00200B58"/>
    <w:rsid w:val="00201A7B"/>
    <w:rsid w:val="00204718"/>
    <w:rsid w:val="00207669"/>
    <w:rsid w:val="00213110"/>
    <w:rsid w:val="00213AC2"/>
    <w:rsid w:val="00213C79"/>
    <w:rsid w:val="00216145"/>
    <w:rsid w:val="00216504"/>
    <w:rsid w:val="00216FEF"/>
    <w:rsid w:val="00217521"/>
    <w:rsid w:val="0022122F"/>
    <w:rsid w:val="0022183F"/>
    <w:rsid w:val="00224455"/>
    <w:rsid w:val="00224E79"/>
    <w:rsid w:val="00225C99"/>
    <w:rsid w:val="00226DE0"/>
    <w:rsid w:val="00226EF1"/>
    <w:rsid w:val="0022720F"/>
    <w:rsid w:val="002301D4"/>
    <w:rsid w:val="002341BF"/>
    <w:rsid w:val="002376AE"/>
    <w:rsid w:val="00237A7A"/>
    <w:rsid w:val="00237FD0"/>
    <w:rsid w:val="0024089A"/>
    <w:rsid w:val="002414E6"/>
    <w:rsid w:val="0024254C"/>
    <w:rsid w:val="00242D7E"/>
    <w:rsid w:val="00252023"/>
    <w:rsid w:val="0025210E"/>
    <w:rsid w:val="002530BC"/>
    <w:rsid w:val="0025591F"/>
    <w:rsid w:val="00262A73"/>
    <w:rsid w:val="0026499B"/>
    <w:rsid w:val="002677AE"/>
    <w:rsid w:val="00267D64"/>
    <w:rsid w:val="0027206D"/>
    <w:rsid w:val="002757AF"/>
    <w:rsid w:val="00281414"/>
    <w:rsid w:val="00282E93"/>
    <w:rsid w:val="002863D0"/>
    <w:rsid w:val="002874ED"/>
    <w:rsid w:val="00290019"/>
    <w:rsid w:val="00290E31"/>
    <w:rsid w:val="00290FA0"/>
    <w:rsid w:val="00291710"/>
    <w:rsid w:val="002936C4"/>
    <w:rsid w:val="002948CD"/>
    <w:rsid w:val="00295932"/>
    <w:rsid w:val="00297688"/>
    <w:rsid w:val="00297882"/>
    <w:rsid w:val="00297C48"/>
    <w:rsid w:val="002A463E"/>
    <w:rsid w:val="002A75DA"/>
    <w:rsid w:val="002A7E55"/>
    <w:rsid w:val="002B0765"/>
    <w:rsid w:val="002B18C5"/>
    <w:rsid w:val="002B4A02"/>
    <w:rsid w:val="002B5CC2"/>
    <w:rsid w:val="002B5FC1"/>
    <w:rsid w:val="002C04DB"/>
    <w:rsid w:val="002C1F64"/>
    <w:rsid w:val="002C45D1"/>
    <w:rsid w:val="002C5FCD"/>
    <w:rsid w:val="002D20CC"/>
    <w:rsid w:val="002D3001"/>
    <w:rsid w:val="002D34DC"/>
    <w:rsid w:val="002D3E74"/>
    <w:rsid w:val="002D628C"/>
    <w:rsid w:val="002D7411"/>
    <w:rsid w:val="002D7E38"/>
    <w:rsid w:val="002E015F"/>
    <w:rsid w:val="002E251F"/>
    <w:rsid w:val="002E2677"/>
    <w:rsid w:val="002E458F"/>
    <w:rsid w:val="002E46FB"/>
    <w:rsid w:val="002E479B"/>
    <w:rsid w:val="002F1606"/>
    <w:rsid w:val="002F2653"/>
    <w:rsid w:val="002F26A4"/>
    <w:rsid w:val="002F2A86"/>
    <w:rsid w:val="002F6008"/>
    <w:rsid w:val="00302A57"/>
    <w:rsid w:val="00302D3E"/>
    <w:rsid w:val="00303A19"/>
    <w:rsid w:val="003071AC"/>
    <w:rsid w:val="003079B0"/>
    <w:rsid w:val="003110B9"/>
    <w:rsid w:val="003126C0"/>
    <w:rsid w:val="0031602B"/>
    <w:rsid w:val="00316480"/>
    <w:rsid w:val="00317A57"/>
    <w:rsid w:val="00317C07"/>
    <w:rsid w:val="003200B8"/>
    <w:rsid w:val="0032042D"/>
    <w:rsid w:val="003208A4"/>
    <w:rsid w:val="00323C7F"/>
    <w:rsid w:val="003270ED"/>
    <w:rsid w:val="00327117"/>
    <w:rsid w:val="00327D8E"/>
    <w:rsid w:val="00332A28"/>
    <w:rsid w:val="00333E1B"/>
    <w:rsid w:val="003403B5"/>
    <w:rsid w:val="00342504"/>
    <w:rsid w:val="0034310A"/>
    <w:rsid w:val="003436DB"/>
    <w:rsid w:val="00344308"/>
    <w:rsid w:val="00347725"/>
    <w:rsid w:val="00355BBE"/>
    <w:rsid w:val="003560E8"/>
    <w:rsid w:val="00356BAF"/>
    <w:rsid w:val="00356D74"/>
    <w:rsid w:val="00357ACB"/>
    <w:rsid w:val="00360D2E"/>
    <w:rsid w:val="0036247B"/>
    <w:rsid w:val="003624B7"/>
    <w:rsid w:val="00363EA2"/>
    <w:rsid w:val="00364E49"/>
    <w:rsid w:val="00365EC7"/>
    <w:rsid w:val="00366A48"/>
    <w:rsid w:val="00371747"/>
    <w:rsid w:val="00372450"/>
    <w:rsid w:val="00372615"/>
    <w:rsid w:val="00372F40"/>
    <w:rsid w:val="00374B22"/>
    <w:rsid w:val="00375085"/>
    <w:rsid w:val="00380A71"/>
    <w:rsid w:val="00381CF7"/>
    <w:rsid w:val="00383270"/>
    <w:rsid w:val="003877BD"/>
    <w:rsid w:val="00387CBC"/>
    <w:rsid w:val="00387FB6"/>
    <w:rsid w:val="003915E7"/>
    <w:rsid w:val="00392618"/>
    <w:rsid w:val="003929F9"/>
    <w:rsid w:val="00393038"/>
    <w:rsid w:val="0039414F"/>
    <w:rsid w:val="003A4873"/>
    <w:rsid w:val="003A7383"/>
    <w:rsid w:val="003B0A9F"/>
    <w:rsid w:val="003B0FF6"/>
    <w:rsid w:val="003B38BD"/>
    <w:rsid w:val="003B400D"/>
    <w:rsid w:val="003B446C"/>
    <w:rsid w:val="003B4A4F"/>
    <w:rsid w:val="003B4C3C"/>
    <w:rsid w:val="003B592C"/>
    <w:rsid w:val="003B5C71"/>
    <w:rsid w:val="003C069F"/>
    <w:rsid w:val="003C06B1"/>
    <w:rsid w:val="003C1D5E"/>
    <w:rsid w:val="003C389F"/>
    <w:rsid w:val="003C4CAB"/>
    <w:rsid w:val="003C66FD"/>
    <w:rsid w:val="003C68C8"/>
    <w:rsid w:val="003C6AA5"/>
    <w:rsid w:val="003C79D4"/>
    <w:rsid w:val="003D0732"/>
    <w:rsid w:val="003D1FE7"/>
    <w:rsid w:val="003D38F8"/>
    <w:rsid w:val="003D7E7C"/>
    <w:rsid w:val="003E1D9C"/>
    <w:rsid w:val="003E2FFB"/>
    <w:rsid w:val="003E548A"/>
    <w:rsid w:val="003E7204"/>
    <w:rsid w:val="003F1603"/>
    <w:rsid w:val="003F16BF"/>
    <w:rsid w:val="003F1F09"/>
    <w:rsid w:val="003F4418"/>
    <w:rsid w:val="003F50ED"/>
    <w:rsid w:val="003F5A13"/>
    <w:rsid w:val="003F7AB5"/>
    <w:rsid w:val="00406F86"/>
    <w:rsid w:val="004074FF"/>
    <w:rsid w:val="00407E76"/>
    <w:rsid w:val="00411C75"/>
    <w:rsid w:val="00412E3E"/>
    <w:rsid w:val="00412FAD"/>
    <w:rsid w:val="00417780"/>
    <w:rsid w:val="004222B2"/>
    <w:rsid w:val="0042319A"/>
    <w:rsid w:val="00424EF0"/>
    <w:rsid w:val="00430ABC"/>
    <w:rsid w:val="00432B1E"/>
    <w:rsid w:val="00432B9B"/>
    <w:rsid w:val="00434569"/>
    <w:rsid w:val="00434F02"/>
    <w:rsid w:val="004366E8"/>
    <w:rsid w:val="0044121D"/>
    <w:rsid w:val="00441914"/>
    <w:rsid w:val="00442E89"/>
    <w:rsid w:val="00443EDB"/>
    <w:rsid w:val="00444C43"/>
    <w:rsid w:val="004460F7"/>
    <w:rsid w:val="00447288"/>
    <w:rsid w:val="004509CA"/>
    <w:rsid w:val="004511F0"/>
    <w:rsid w:val="004520A6"/>
    <w:rsid w:val="00453C8A"/>
    <w:rsid w:val="00454194"/>
    <w:rsid w:val="00454FAE"/>
    <w:rsid w:val="004570A3"/>
    <w:rsid w:val="00461E09"/>
    <w:rsid w:val="0046260A"/>
    <w:rsid w:val="00464528"/>
    <w:rsid w:val="00464BB2"/>
    <w:rsid w:val="00466750"/>
    <w:rsid w:val="004673DC"/>
    <w:rsid w:val="00470F2C"/>
    <w:rsid w:val="004716E4"/>
    <w:rsid w:val="0047195A"/>
    <w:rsid w:val="00476AAA"/>
    <w:rsid w:val="00480BD0"/>
    <w:rsid w:val="00484C17"/>
    <w:rsid w:val="00491524"/>
    <w:rsid w:val="00495E39"/>
    <w:rsid w:val="00496AA7"/>
    <w:rsid w:val="004A07E2"/>
    <w:rsid w:val="004A1E90"/>
    <w:rsid w:val="004A73BA"/>
    <w:rsid w:val="004B11FC"/>
    <w:rsid w:val="004B464C"/>
    <w:rsid w:val="004C24C2"/>
    <w:rsid w:val="004C35B8"/>
    <w:rsid w:val="004C3E0D"/>
    <w:rsid w:val="004C4949"/>
    <w:rsid w:val="004C4B6E"/>
    <w:rsid w:val="004C4E55"/>
    <w:rsid w:val="004C6DA8"/>
    <w:rsid w:val="004D0693"/>
    <w:rsid w:val="004D1996"/>
    <w:rsid w:val="004D2347"/>
    <w:rsid w:val="004D3276"/>
    <w:rsid w:val="004D3F88"/>
    <w:rsid w:val="004D58E7"/>
    <w:rsid w:val="004D778D"/>
    <w:rsid w:val="004E159F"/>
    <w:rsid w:val="004E3D93"/>
    <w:rsid w:val="004E52DF"/>
    <w:rsid w:val="004E774B"/>
    <w:rsid w:val="004E7A21"/>
    <w:rsid w:val="004F01D5"/>
    <w:rsid w:val="004F13C1"/>
    <w:rsid w:val="004F2AE3"/>
    <w:rsid w:val="004F6159"/>
    <w:rsid w:val="004F72B8"/>
    <w:rsid w:val="004F7C3A"/>
    <w:rsid w:val="00501C22"/>
    <w:rsid w:val="0050291C"/>
    <w:rsid w:val="005039A3"/>
    <w:rsid w:val="0050510D"/>
    <w:rsid w:val="00507955"/>
    <w:rsid w:val="005101EF"/>
    <w:rsid w:val="005114AD"/>
    <w:rsid w:val="005125A4"/>
    <w:rsid w:val="005131F6"/>
    <w:rsid w:val="005163A9"/>
    <w:rsid w:val="00516F30"/>
    <w:rsid w:val="005171FB"/>
    <w:rsid w:val="0052271A"/>
    <w:rsid w:val="00523039"/>
    <w:rsid w:val="0052509D"/>
    <w:rsid w:val="0052664C"/>
    <w:rsid w:val="005312FC"/>
    <w:rsid w:val="00532A0F"/>
    <w:rsid w:val="0053336A"/>
    <w:rsid w:val="00535C2A"/>
    <w:rsid w:val="00535CFD"/>
    <w:rsid w:val="0053624B"/>
    <w:rsid w:val="00537760"/>
    <w:rsid w:val="00537C33"/>
    <w:rsid w:val="0054027B"/>
    <w:rsid w:val="00541EF9"/>
    <w:rsid w:val="00542EDB"/>
    <w:rsid w:val="005435BC"/>
    <w:rsid w:val="00543D51"/>
    <w:rsid w:val="00544398"/>
    <w:rsid w:val="0054706C"/>
    <w:rsid w:val="00550126"/>
    <w:rsid w:val="00550E25"/>
    <w:rsid w:val="0055317E"/>
    <w:rsid w:val="0055363B"/>
    <w:rsid w:val="005544E6"/>
    <w:rsid w:val="00557DD2"/>
    <w:rsid w:val="00561E00"/>
    <w:rsid w:val="00564E59"/>
    <w:rsid w:val="00571CA4"/>
    <w:rsid w:val="005765B9"/>
    <w:rsid w:val="005804B7"/>
    <w:rsid w:val="00582465"/>
    <w:rsid w:val="0058293F"/>
    <w:rsid w:val="00583FC3"/>
    <w:rsid w:val="005843FD"/>
    <w:rsid w:val="00585327"/>
    <w:rsid w:val="00590A3A"/>
    <w:rsid w:val="0059254B"/>
    <w:rsid w:val="005955FB"/>
    <w:rsid w:val="0059683B"/>
    <w:rsid w:val="005A011C"/>
    <w:rsid w:val="005A0784"/>
    <w:rsid w:val="005A1DFA"/>
    <w:rsid w:val="005A24CF"/>
    <w:rsid w:val="005A30AA"/>
    <w:rsid w:val="005A73AF"/>
    <w:rsid w:val="005C173F"/>
    <w:rsid w:val="005C7059"/>
    <w:rsid w:val="005C7A9E"/>
    <w:rsid w:val="005D0544"/>
    <w:rsid w:val="005D29C5"/>
    <w:rsid w:val="005D2F6A"/>
    <w:rsid w:val="005D3DE7"/>
    <w:rsid w:val="005D476F"/>
    <w:rsid w:val="005D524B"/>
    <w:rsid w:val="005D5ED0"/>
    <w:rsid w:val="005D730F"/>
    <w:rsid w:val="005E1DD5"/>
    <w:rsid w:val="005E2F12"/>
    <w:rsid w:val="005E3DAE"/>
    <w:rsid w:val="005E42BC"/>
    <w:rsid w:val="005E616F"/>
    <w:rsid w:val="005E660E"/>
    <w:rsid w:val="005E78AE"/>
    <w:rsid w:val="005E7B1D"/>
    <w:rsid w:val="005F14AA"/>
    <w:rsid w:val="005F22B4"/>
    <w:rsid w:val="005F26A9"/>
    <w:rsid w:val="005F459E"/>
    <w:rsid w:val="005F5947"/>
    <w:rsid w:val="005F7C4F"/>
    <w:rsid w:val="0060011B"/>
    <w:rsid w:val="00601C85"/>
    <w:rsid w:val="00610684"/>
    <w:rsid w:val="00613096"/>
    <w:rsid w:val="00613A16"/>
    <w:rsid w:val="00615271"/>
    <w:rsid w:val="006155B5"/>
    <w:rsid w:val="00616842"/>
    <w:rsid w:val="00616AF8"/>
    <w:rsid w:val="00617C97"/>
    <w:rsid w:val="006210DA"/>
    <w:rsid w:val="00626457"/>
    <w:rsid w:val="0062663A"/>
    <w:rsid w:val="0062691D"/>
    <w:rsid w:val="006331BA"/>
    <w:rsid w:val="0063538C"/>
    <w:rsid w:val="00635EBC"/>
    <w:rsid w:val="006377B1"/>
    <w:rsid w:val="00640656"/>
    <w:rsid w:val="0064124B"/>
    <w:rsid w:val="006452BD"/>
    <w:rsid w:val="006469AD"/>
    <w:rsid w:val="00650E03"/>
    <w:rsid w:val="00652EE0"/>
    <w:rsid w:val="00652FA0"/>
    <w:rsid w:val="006538AE"/>
    <w:rsid w:val="00657DDC"/>
    <w:rsid w:val="00664BDC"/>
    <w:rsid w:val="00665670"/>
    <w:rsid w:val="006677EE"/>
    <w:rsid w:val="0067145D"/>
    <w:rsid w:val="006757E5"/>
    <w:rsid w:val="00675862"/>
    <w:rsid w:val="00675F17"/>
    <w:rsid w:val="0067685F"/>
    <w:rsid w:val="00676D0D"/>
    <w:rsid w:val="0068166F"/>
    <w:rsid w:val="006820DD"/>
    <w:rsid w:val="00683BF6"/>
    <w:rsid w:val="00683E16"/>
    <w:rsid w:val="006845A9"/>
    <w:rsid w:val="00686685"/>
    <w:rsid w:val="006908F5"/>
    <w:rsid w:val="00691C27"/>
    <w:rsid w:val="00694603"/>
    <w:rsid w:val="006964E2"/>
    <w:rsid w:val="006A00A9"/>
    <w:rsid w:val="006A050B"/>
    <w:rsid w:val="006A2976"/>
    <w:rsid w:val="006A3049"/>
    <w:rsid w:val="006A3107"/>
    <w:rsid w:val="006A4192"/>
    <w:rsid w:val="006A4591"/>
    <w:rsid w:val="006A6514"/>
    <w:rsid w:val="006A7322"/>
    <w:rsid w:val="006A7505"/>
    <w:rsid w:val="006B0271"/>
    <w:rsid w:val="006C0C4C"/>
    <w:rsid w:val="006C4AF6"/>
    <w:rsid w:val="006C5624"/>
    <w:rsid w:val="006D02F5"/>
    <w:rsid w:val="006D566E"/>
    <w:rsid w:val="006D57AC"/>
    <w:rsid w:val="006D5B44"/>
    <w:rsid w:val="006E04A9"/>
    <w:rsid w:val="006E1042"/>
    <w:rsid w:val="006E11C8"/>
    <w:rsid w:val="006E3E72"/>
    <w:rsid w:val="006E4769"/>
    <w:rsid w:val="006E4FBD"/>
    <w:rsid w:val="006E78FF"/>
    <w:rsid w:val="006E7B88"/>
    <w:rsid w:val="006E7F3D"/>
    <w:rsid w:val="006F0123"/>
    <w:rsid w:val="006F063B"/>
    <w:rsid w:val="006F16FF"/>
    <w:rsid w:val="006F21B3"/>
    <w:rsid w:val="0070106F"/>
    <w:rsid w:val="0070189D"/>
    <w:rsid w:val="00701D17"/>
    <w:rsid w:val="0070346F"/>
    <w:rsid w:val="00704AC8"/>
    <w:rsid w:val="007060B0"/>
    <w:rsid w:val="00706EF7"/>
    <w:rsid w:val="00706FA4"/>
    <w:rsid w:val="00714D2C"/>
    <w:rsid w:val="007154C4"/>
    <w:rsid w:val="007252D9"/>
    <w:rsid w:val="00725575"/>
    <w:rsid w:val="00725C6A"/>
    <w:rsid w:val="0072628C"/>
    <w:rsid w:val="00730443"/>
    <w:rsid w:val="00730CBD"/>
    <w:rsid w:val="0073380F"/>
    <w:rsid w:val="00734CA9"/>
    <w:rsid w:val="00736BC4"/>
    <w:rsid w:val="00742B79"/>
    <w:rsid w:val="007438FC"/>
    <w:rsid w:val="007439AC"/>
    <w:rsid w:val="00744879"/>
    <w:rsid w:val="007466A2"/>
    <w:rsid w:val="00747E1E"/>
    <w:rsid w:val="00751489"/>
    <w:rsid w:val="0075330C"/>
    <w:rsid w:val="00753C64"/>
    <w:rsid w:val="00754948"/>
    <w:rsid w:val="00757739"/>
    <w:rsid w:val="0076279C"/>
    <w:rsid w:val="00764CB9"/>
    <w:rsid w:val="00765DC4"/>
    <w:rsid w:val="00766C6F"/>
    <w:rsid w:val="00770183"/>
    <w:rsid w:val="00771059"/>
    <w:rsid w:val="007728D7"/>
    <w:rsid w:val="0077435F"/>
    <w:rsid w:val="007751B0"/>
    <w:rsid w:val="00780322"/>
    <w:rsid w:val="0078421E"/>
    <w:rsid w:val="00786C74"/>
    <w:rsid w:val="007913F8"/>
    <w:rsid w:val="007922BB"/>
    <w:rsid w:val="00793F3C"/>
    <w:rsid w:val="0079412E"/>
    <w:rsid w:val="007943CB"/>
    <w:rsid w:val="00797BAB"/>
    <w:rsid w:val="007A0CAE"/>
    <w:rsid w:val="007A1A42"/>
    <w:rsid w:val="007A2BBD"/>
    <w:rsid w:val="007A3AA3"/>
    <w:rsid w:val="007A718E"/>
    <w:rsid w:val="007B0B3C"/>
    <w:rsid w:val="007B0F4D"/>
    <w:rsid w:val="007B1165"/>
    <w:rsid w:val="007B11F5"/>
    <w:rsid w:val="007B4D8E"/>
    <w:rsid w:val="007B4FFE"/>
    <w:rsid w:val="007C13C3"/>
    <w:rsid w:val="007C1972"/>
    <w:rsid w:val="007C1B5E"/>
    <w:rsid w:val="007C2AA6"/>
    <w:rsid w:val="007C2DF0"/>
    <w:rsid w:val="007C4E43"/>
    <w:rsid w:val="007C6781"/>
    <w:rsid w:val="007D1B7A"/>
    <w:rsid w:val="007D270F"/>
    <w:rsid w:val="007D272F"/>
    <w:rsid w:val="007D3CEA"/>
    <w:rsid w:val="007D3D76"/>
    <w:rsid w:val="007E0F7B"/>
    <w:rsid w:val="007E1CFB"/>
    <w:rsid w:val="007E252F"/>
    <w:rsid w:val="007E25DC"/>
    <w:rsid w:val="007E448C"/>
    <w:rsid w:val="007E673B"/>
    <w:rsid w:val="007E756C"/>
    <w:rsid w:val="007F0DFA"/>
    <w:rsid w:val="007F3157"/>
    <w:rsid w:val="007F32D4"/>
    <w:rsid w:val="007F5A1B"/>
    <w:rsid w:val="007F6567"/>
    <w:rsid w:val="007F7F72"/>
    <w:rsid w:val="0080185D"/>
    <w:rsid w:val="00802237"/>
    <w:rsid w:val="00803D5F"/>
    <w:rsid w:val="00804FF3"/>
    <w:rsid w:val="008054D7"/>
    <w:rsid w:val="0080686F"/>
    <w:rsid w:val="008074B2"/>
    <w:rsid w:val="008103CA"/>
    <w:rsid w:val="00810E68"/>
    <w:rsid w:val="00810FB4"/>
    <w:rsid w:val="00811EAD"/>
    <w:rsid w:val="00812C67"/>
    <w:rsid w:val="00813E56"/>
    <w:rsid w:val="00814134"/>
    <w:rsid w:val="0081443E"/>
    <w:rsid w:val="00814D71"/>
    <w:rsid w:val="00815823"/>
    <w:rsid w:val="00815E54"/>
    <w:rsid w:val="008179B9"/>
    <w:rsid w:val="008211CC"/>
    <w:rsid w:val="00821316"/>
    <w:rsid w:val="008240BE"/>
    <w:rsid w:val="008256B5"/>
    <w:rsid w:val="008257CF"/>
    <w:rsid w:val="00825A54"/>
    <w:rsid w:val="00826321"/>
    <w:rsid w:val="00826C09"/>
    <w:rsid w:val="00827341"/>
    <w:rsid w:val="00827B02"/>
    <w:rsid w:val="00830080"/>
    <w:rsid w:val="00830AE5"/>
    <w:rsid w:val="00831D45"/>
    <w:rsid w:val="00834132"/>
    <w:rsid w:val="00834912"/>
    <w:rsid w:val="0083617F"/>
    <w:rsid w:val="00841BB4"/>
    <w:rsid w:val="00842FCF"/>
    <w:rsid w:val="00844CC9"/>
    <w:rsid w:val="00844E8F"/>
    <w:rsid w:val="00845A46"/>
    <w:rsid w:val="00845E15"/>
    <w:rsid w:val="00846837"/>
    <w:rsid w:val="00852804"/>
    <w:rsid w:val="00853778"/>
    <w:rsid w:val="008548E2"/>
    <w:rsid w:val="00854C65"/>
    <w:rsid w:val="00855705"/>
    <w:rsid w:val="00855A25"/>
    <w:rsid w:val="00857C9E"/>
    <w:rsid w:val="008639C3"/>
    <w:rsid w:val="00870136"/>
    <w:rsid w:val="008714D1"/>
    <w:rsid w:val="008808C6"/>
    <w:rsid w:val="00880C53"/>
    <w:rsid w:val="00881CFF"/>
    <w:rsid w:val="00884216"/>
    <w:rsid w:val="008855F6"/>
    <w:rsid w:val="00886C42"/>
    <w:rsid w:val="00886D94"/>
    <w:rsid w:val="00890FDD"/>
    <w:rsid w:val="00891D15"/>
    <w:rsid w:val="008970DA"/>
    <w:rsid w:val="00897A79"/>
    <w:rsid w:val="008A1370"/>
    <w:rsid w:val="008A2D8F"/>
    <w:rsid w:val="008A6D76"/>
    <w:rsid w:val="008A75F2"/>
    <w:rsid w:val="008A782D"/>
    <w:rsid w:val="008A7E93"/>
    <w:rsid w:val="008B4712"/>
    <w:rsid w:val="008B68A8"/>
    <w:rsid w:val="008C0621"/>
    <w:rsid w:val="008D0AD8"/>
    <w:rsid w:val="008D0C1A"/>
    <w:rsid w:val="008D227E"/>
    <w:rsid w:val="008D2556"/>
    <w:rsid w:val="008D3EAB"/>
    <w:rsid w:val="008D5AF6"/>
    <w:rsid w:val="008D6964"/>
    <w:rsid w:val="008D774F"/>
    <w:rsid w:val="008E3387"/>
    <w:rsid w:val="008E3A3A"/>
    <w:rsid w:val="008E3EA1"/>
    <w:rsid w:val="008E511C"/>
    <w:rsid w:val="008E5EDB"/>
    <w:rsid w:val="008F0A88"/>
    <w:rsid w:val="008F0CD0"/>
    <w:rsid w:val="008F1B9F"/>
    <w:rsid w:val="008F3C9E"/>
    <w:rsid w:val="008F3D58"/>
    <w:rsid w:val="008F416F"/>
    <w:rsid w:val="008F50BD"/>
    <w:rsid w:val="008F68C7"/>
    <w:rsid w:val="008F7856"/>
    <w:rsid w:val="00901B6E"/>
    <w:rsid w:val="00901E13"/>
    <w:rsid w:val="00902BF9"/>
    <w:rsid w:val="00902FEC"/>
    <w:rsid w:val="00907CF9"/>
    <w:rsid w:val="00907D25"/>
    <w:rsid w:val="009122C3"/>
    <w:rsid w:val="009135BF"/>
    <w:rsid w:val="009140FF"/>
    <w:rsid w:val="00914884"/>
    <w:rsid w:val="00915977"/>
    <w:rsid w:val="00917DD2"/>
    <w:rsid w:val="00923D4F"/>
    <w:rsid w:val="00924080"/>
    <w:rsid w:val="009312BB"/>
    <w:rsid w:val="00931C95"/>
    <w:rsid w:val="009320E1"/>
    <w:rsid w:val="00932F47"/>
    <w:rsid w:val="00934FEA"/>
    <w:rsid w:val="0093566B"/>
    <w:rsid w:val="009366E0"/>
    <w:rsid w:val="00940CB9"/>
    <w:rsid w:val="00940F71"/>
    <w:rsid w:val="009416EE"/>
    <w:rsid w:val="00941BCC"/>
    <w:rsid w:val="00941D11"/>
    <w:rsid w:val="00942012"/>
    <w:rsid w:val="0094220D"/>
    <w:rsid w:val="00945A0C"/>
    <w:rsid w:val="009460D0"/>
    <w:rsid w:val="00946FBC"/>
    <w:rsid w:val="00947610"/>
    <w:rsid w:val="0095291D"/>
    <w:rsid w:val="00953415"/>
    <w:rsid w:val="009535E3"/>
    <w:rsid w:val="00954DFD"/>
    <w:rsid w:val="00956719"/>
    <w:rsid w:val="0095680E"/>
    <w:rsid w:val="00956F0D"/>
    <w:rsid w:val="0096025C"/>
    <w:rsid w:val="00960808"/>
    <w:rsid w:val="0096122F"/>
    <w:rsid w:val="009630F0"/>
    <w:rsid w:val="00964539"/>
    <w:rsid w:val="009671E7"/>
    <w:rsid w:val="00967FB1"/>
    <w:rsid w:val="00970492"/>
    <w:rsid w:val="00970FCA"/>
    <w:rsid w:val="00971A55"/>
    <w:rsid w:val="00971E6D"/>
    <w:rsid w:val="00972AE4"/>
    <w:rsid w:val="00973745"/>
    <w:rsid w:val="00974D66"/>
    <w:rsid w:val="00975A8A"/>
    <w:rsid w:val="009761C1"/>
    <w:rsid w:val="00981351"/>
    <w:rsid w:val="00983392"/>
    <w:rsid w:val="009835AE"/>
    <w:rsid w:val="0098706B"/>
    <w:rsid w:val="00987637"/>
    <w:rsid w:val="00992765"/>
    <w:rsid w:val="00993632"/>
    <w:rsid w:val="00994415"/>
    <w:rsid w:val="0099626D"/>
    <w:rsid w:val="00996A7E"/>
    <w:rsid w:val="009A3837"/>
    <w:rsid w:val="009A63A2"/>
    <w:rsid w:val="009A76ED"/>
    <w:rsid w:val="009B1CB4"/>
    <w:rsid w:val="009B241E"/>
    <w:rsid w:val="009B3061"/>
    <w:rsid w:val="009B3D1C"/>
    <w:rsid w:val="009B42A6"/>
    <w:rsid w:val="009B71AD"/>
    <w:rsid w:val="009B7221"/>
    <w:rsid w:val="009B7CA4"/>
    <w:rsid w:val="009C05CA"/>
    <w:rsid w:val="009C0E5B"/>
    <w:rsid w:val="009C15B0"/>
    <w:rsid w:val="009C6566"/>
    <w:rsid w:val="009D18B9"/>
    <w:rsid w:val="009D21E9"/>
    <w:rsid w:val="009D2749"/>
    <w:rsid w:val="009D532B"/>
    <w:rsid w:val="009D5BFC"/>
    <w:rsid w:val="009D5FF3"/>
    <w:rsid w:val="009E2376"/>
    <w:rsid w:val="009E279E"/>
    <w:rsid w:val="009F07E4"/>
    <w:rsid w:val="009F54A4"/>
    <w:rsid w:val="009F5ABB"/>
    <w:rsid w:val="009F798F"/>
    <w:rsid w:val="00A057F0"/>
    <w:rsid w:val="00A05BC6"/>
    <w:rsid w:val="00A07A60"/>
    <w:rsid w:val="00A13DB8"/>
    <w:rsid w:val="00A14EFE"/>
    <w:rsid w:val="00A15289"/>
    <w:rsid w:val="00A15A35"/>
    <w:rsid w:val="00A22259"/>
    <w:rsid w:val="00A223CA"/>
    <w:rsid w:val="00A233FB"/>
    <w:rsid w:val="00A23F33"/>
    <w:rsid w:val="00A24398"/>
    <w:rsid w:val="00A24F2F"/>
    <w:rsid w:val="00A2575B"/>
    <w:rsid w:val="00A26AAA"/>
    <w:rsid w:val="00A30145"/>
    <w:rsid w:val="00A309EA"/>
    <w:rsid w:val="00A34D2F"/>
    <w:rsid w:val="00A35066"/>
    <w:rsid w:val="00A37DD0"/>
    <w:rsid w:val="00A4087A"/>
    <w:rsid w:val="00A42515"/>
    <w:rsid w:val="00A43C06"/>
    <w:rsid w:val="00A43F50"/>
    <w:rsid w:val="00A461F4"/>
    <w:rsid w:val="00A470C2"/>
    <w:rsid w:val="00A50345"/>
    <w:rsid w:val="00A57940"/>
    <w:rsid w:val="00A60433"/>
    <w:rsid w:val="00A64D30"/>
    <w:rsid w:val="00A6572F"/>
    <w:rsid w:val="00A65F5B"/>
    <w:rsid w:val="00A679BC"/>
    <w:rsid w:val="00A705E9"/>
    <w:rsid w:val="00A70A27"/>
    <w:rsid w:val="00A70E47"/>
    <w:rsid w:val="00A714FC"/>
    <w:rsid w:val="00A73348"/>
    <w:rsid w:val="00A739F9"/>
    <w:rsid w:val="00A73BCA"/>
    <w:rsid w:val="00A74399"/>
    <w:rsid w:val="00A818E3"/>
    <w:rsid w:val="00A85424"/>
    <w:rsid w:val="00A93111"/>
    <w:rsid w:val="00A95F90"/>
    <w:rsid w:val="00A978F0"/>
    <w:rsid w:val="00AA15B8"/>
    <w:rsid w:val="00AA3885"/>
    <w:rsid w:val="00AA4A55"/>
    <w:rsid w:val="00AA531B"/>
    <w:rsid w:val="00AA72E6"/>
    <w:rsid w:val="00AB082B"/>
    <w:rsid w:val="00AB1C2D"/>
    <w:rsid w:val="00AB32A2"/>
    <w:rsid w:val="00AB43E3"/>
    <w:rsid w:val="00AB70D0"/>
    <w:rsid w:val="00AC290F"/>
    <w:rsid w:val="00AC30E6"/>
    <w:rsid w:val="00AC5A72"/>
    <w:rsid w:val="00AD0A73"/>
    <w:rsid w:val="00AD1C3C"/>
    <w:rsid w:val="00AD1D37"/>
    <w:rsid w:val="00AD3457"/>
    <w:rsid w:val="00AD3D16"/>
    <w:rsid w:val="00AD48BD"/>
    <w:rsid w:val="00AD5F53"/>
    <w:rsid w:val="00AE2B5A"/>
    <w:rsid w:val="00AE3B42"/>
    <w:rsid w:val="00AE4534"/>
    <w:rsid w:val="00AE7231"/>
    <w:rsid w:val="00AE7C7A"/>
    <w:rsid w:val="00AF1EF2"/>
    <w:rsid w:val="00AF6749"/>
    <w:rsid w:val="00AF76A8"/>
    <w:rsid w:val="00B00693"/>
    <w:rsid w:val="00B00B88"/>
    <w:rsid w:val="00B01936"/>
    <w:rsid w:val="00B0429A"/>
    <w:rsid w:val="00B070A3"/>
    <w:rsid w:val="00B07A45"/>
    <w:rsid w:val="00B10C1C"/>
    <w:rsid w:val="00B1334F"/>
    <w:rsid w:val="00B1513F"/>
    <w:rsid w:val="00B16725"/>
    <w:rsid w:val="00B204DA"/>
    <w:rsid w:val="00B234DE"/>
    <w:rsid w:val="00B306F1"/>
    <w:rsid w:val="00B3129B"/>
    <w:rsid w:val="00B31466"/>
    <w:rsid w:val="00B32091"/>
    <w:rsid w:val="00B35A1E"/>
    <w:rsid w:val="00B4240F"/>
    <w:rsid w:val="00B44259"/>
    <w:rsid w:val="00B45355"/>
    <w:rsid w:val="00B453E2"/>
    <w:rsid w:val="00B46EE3"/>
    <w:rsid w:val="00B502A5"/>
    <w:rsid w:val="00B50CAA"/>
    <w:rsid w:val="00B51051"/>
    <w:rsid w:val="00B5349A"/>
    <w:rsid w:val="00B54BBA"/>
    <w:rsid w:val="00B562FC"/>
    <w:rsid w:val="00B60446"/>
    <w:rsid w:val="00B60C62"/>
    <w:rsid w:val="00B61268"/>
    <w:rsid w:val="00B61321"/>
    <w:rsid w:val="00B64393"/>
    <w:rsid w:val="00B6462A"/>
    <w:rsid w:val="00B6469B"/>
    <w:rsid w:val="00B64BB3"/>
    <w:rsid w:val="00B64FD7"/>
    <w:rsid w:val="00B67071"/>
    <w:rsid w:val="00B7071D"/>
    <w:rsid w:val="00B718C1"/>
    <w:rsid w:val="00B71D04"/>
    <w:rsid w:val="00B73214"/>
    <w:rsid w:val="00B76F5A"/>
    <w:rsid w:val="00B76F9A"/>
    <w:rsid w:val="00B85027"/>
    <w:rsid w:val="00B86D74"/>
    <w:rsid w:val="00B93EC2"/>
    <w:rsid w:val="00B94553"/>
    <w:rsid w:val="00B94FA1"/>
    <w:rsid w:val="00B971F1"/>
    <w:rsid w:val="00B97A58"/>
    <w:rsid w:val="00B97E22"/>
    <w:rsid w:val="00BA079A"/>
    <w:rsid w:val="00BA157D"/>
    <w:rsid w:val="00BA3CF8"/>
    <w:rsid w:val="00BA53C2"/>
    <w:rsid w:val="00BB0AEE"/>
    <w:rsid w:val="00BB1AC1"/>
    <w:rsid w:val="00BB267C"/>
    <w:rsid w:val="00BB559B"/>
    <w:rsid w:val="00BB6996"/>
    <w:rsid w:val="00BB73CF"/>
    <w:rsid w:val="00BC037C"/>
    <w:rsid w:val="00BC1BF3"/>
    <w:rsid w:val="00BC3D93"/>
    <w:rsid w:val="00BC57B1"/>
    <w:rsid w:val="00BC5E12"/>
    <w:rsid w:val="00BC72E6"/>
    <w:rsid w:val="00BC7373"/>
    <w:rsid w:val="00BD0FF6"/>
    <w:rsid w:val="00BD2A1B"/>
    <w:rsid w:val="00BD2B9B"/>
    <w:rsid w:val="00BE0E43"/>
    <w:rsid w:val="00BE162B"/>
    <w:rsid w:val="00BE31F0"/>
    <w:rsid w:val="00BE3F03"/>
    <w:rsid w:val="00BE60BF"/>
    <w:rsid w:val="00BE73A3"/>
    <w:rsid w:val="00BF0B24"/>
    <w:rsid w:val="00BF175D"/>
    <w:rsid w:val="00BF2EAF"/>
    <w:rsid w:val="00BF4883"/>
    <w:rsid w:val="00BF4C8F"/>
    <w:rsid w:val="00BF56A5"/>
    <w:rsid w:val="00C0027D"/>
    <w:rsid w:val="00C01355"/>
    <w:rsid w:val="00C01BCB"/>
    <w:rsid w:val="00C02017"/>
    <w:rsid w:val="00C02A35"/>
    <w:rsid w:val="00C02C8D"/>
    <w:rsid w:val="00C043FA"/>
    <w:rsid w:val="00C04943"/>
    <w:rsid w:val="00C07F9F"/>
    <w:rsid w:val="00C100F3"/>
    <w:rsid w:val="00C10C73"/>
    <w:rsid w:val="00C115A4"/>
    <w:rsid w:val="00C12F9F"/>
    <w:rsid w:val="00C22124"/>
    <w:rsid w:val="00C23A47"/>
    <w:rsid w:val="00C25E32"/>
    <w:rsid w:val="00C30C0B"/>
    <w:rsid w:val="00C43964"/>
    <w:rsid w:val="00C46EE0"/>
    <w:rsid w:val="00C46F71"/>
    <w:rsid w:val="00C5241F"/>
    <w:rsid w:val="00C528C0"/>
    <w:rsid w:val="00C52ABA"/>
    <w:rsid w:val="00C53297"/>
    <w:rsid w:val="00C53768"/>
    <w:rsid w:val="00C53CDA"/>
    <w:rsid w:val="00C543D7"/>
    <w:rsid w:val="00C54839"/>
    <w:rsid w:val="00C57123"/>
    <w:rsid w:val="00C62906"/>
    <w:rsid w:val="00C63112"/>
    <w:rsid w:val="00C6345A"/>
    <w:rsid w:val="00C6386B"/>
    <w:rsid w:val="00C65650"/>
    <w:rsid w:val="00C66960"/>
    <w:rsid w:val="00C66EB0"/>
    <w:rsid w:val="00C6736D"/>
    <w:rsid w:val="00C7095D"/>
    <w:rsid w:val="00C72FEA"/>
    <w:rsid w:val="00C74A6A"/>
    <w:rsid w:val="00C75BAC"/>
    <w:rsid w:val="00C766D3"/>
    <w:rsid w:val="00C76C81"/>
    <w:rsid w:val="00C80E92"/>
    <w:rsid w:val="00C83F82"/>
    <w:rsid w:val="00C852B2"/>
    <w:rsid w:val="00C852F3"/>
    <w:rsid w:val="00C87D99"/>
    <w:rsid w:val="00C904A2"/>
    <w:rsid w:val="00C90869"/>
    <w:rsid w:val="00C91510"/>
    <w:rsid w:val="00C92285"/>
    <w:rsid w:val="00C93B92"/>
    <w:rsid w:val="00C962B6"/>
    <w:rsid w:val="00CA0C4E"/>
    <w:rsid w:val="00CA10EC"/>
    <w:rsid w:val="00CA1552"/>
    <w:rsid w:val="00CA1E5F"/>
    <w:rsid w:val="00CA34D6"/>
    <w:rsid w:val="00CA5655"/>
    <w:rsid w:val="00CA57CC"/>
    <w:rsid w:val="00CA762F"/>
    <w:rsid w:val="00CA7DC5"/>
    <w:rsid w:val="00CC1863"/>
    <w:rsid w:val="00CC2A82"/>
    <w:rsid w:val="00CC5592"/>
    <w:rsid w:val="00CC6569"/>
    <w:rsid w:val="00CC7122"/>
    <w:rsid w:val="00CD302C"/>
    <w:rsid w:val="00CD34F5"/>
    <w:rsid w:val="00CD36AA"/>
    <w:rsid w:val="00CE00D1"/>
    <w:rsid w:val="00CE078D"/>
    <w:rsid w:val="00CE2054"/>
    <w:rsid w:val="00CE3130"/>
    <w:rsid w:val="00CE34BC"/>
    <w:rsid w:val="00CE4130"/>
    <w:rsid w:val="00CE6231"/>
    <w:rsid w:val="00CE728D"/>
    <w:rsid w:val="00CE7DE0"/>
    <w:rsid w:val="00CF0C54"/>
    <w:rsid w:val="00CF295D"/>
    <w:rsid w:val="00CF4FAD"/>
    <w:rsid w:val="00CF5B98"/>
    <w:rsid w:val="00D00392"/>
    <w:rsid w:val="00D019E0"/>
    <w:rsid w:val="00D032D5"/>
    <w:rsid w:val="00D04DB7"/>
    <w:rsid w:val="00D064E3"/>
    <w:rsid w:val="00D10E12"/>
    <w:rsid w:val="00D113DA"/>
    <w:rsid w:val="00D1219F"/>
    <w:rsid w:val="00D12E89"/>
    <w:rsid w:val="00D1375A"/>
    <w:rsid w:val="00D13E78"/>
    <w:rsid w:val="00D2043F"/>
    <w:rsid w:val="00D20A85"/>
    <w:rsid w:val="00D21842"/>
    <w:rsid w:val="00D22B86"/>
    <w:rsid w:val="00D23C14"/>
    <w:rsid w:val="00D27898"/>
    <w:rsid w:val="00D30FA4"/>
    <w:rsid w:val="00D323A1"/>
    <w:rsid w:val="00D36EB7"/>
    <w:rsid w:val="00D36FFF"/>
    <w:rsid w:val="00D40C88"/>
    <w:rsid w:val="00D4406D"/>
    <w:rsid w:val="00D447B1"/>
    <w:rsid w:val="00D47481"/>
    <w:rsid w:val="00D51643"/>
    <w:rsid w:val="00D5164D"/>
    <w:rsid w:val="00D54595"/>
    <w:rsid w:val="00D553A3"/>
    <w:rsid w:val="00D55944"/>
    <w:rsid w:val="00D5677C"/>
    <w:rsid w:val="00D61D2A"/>
    <w:rsid w:val="00D62392"/>
    <w:rsid w:val="00D62EC7"/>
    <w:rsid w:val="00D63272"/>
    <w:rsid w:val="00D632D9"/>
    <w:rsid w:val="00D66FBE"/>
    <w:rsid w:val="00D72151"/>
    <w:rsid w:val="00D73AB9"/>
    <w:rsid w:val="00D76219"/>
    <w:rsid w:val="00D833A7"/>
    <w:rsid w:val="00D84E19"/>
    <w:rsid w:val="00D851F4"/>
    <w:rsid w:val="00D8610B"/>
    <w:rsid w:val="00D870C8"/>
    <w:rsid w:val="00D91C3E"/>
    <w:rsid w:val="00D921BA"/>
    <w:rsid w:val="00D97859"/>
    <w:rsid w:val="00DA3178"/>
    <w:rsid w:val="00DA5C93"/>
    <w:rsid w:val="00DA5DA8"/>
    <w:rsid w:val="00DA5EE3"/>
    <w:rsid w:val="00DA6E31"/>
    <w:rsid w:val="00DB4E5D"/>
    <w:rsid w:val="00DB6CD0"/>
    <w:rsid w:val="00DB7AA1"/>
    <w:rsid w:val="00DC0D31"/>
    <w:rsid w:val="00DC3CD0"/>
    <w:rsid w:val="00DC504E"/>
    <w:rsid w:val="00DC5A48"/>
    <w:rsid w:val="00DC5FD2"/>
    <w:rsid w:val="00DD106F"/>
    <w:rsid w:val="00DD299C"/>
    <w:rsid w:val="00DD2B64"/>
    <w:rsid w:val="00DD3DA2"/>
    <w:rsid w:val="00DE27BA"/>
    <w:rsid w:val="00DE3115"/>
    <w:rsid w:val="00DE3E8C"/>
    <w:rsid w:val="00DE57D4"/>
    <w:rsid w:val="00DE78F7"/>
    <w:rsid w:val="00DF093B"/>
    <w:rsid w:val="00DF1984"/>
    <w:rsid w:val="00DF1ACF"/>
    <w:rsid w:val="00DF3EEB"/>
    <w:rsid w:val="00DF535B"/>
    <w:rsid w:val="00DF7788"/>
    <w:rsid w:val="00DF7C6D"/>
    <w:rsid w:val="00E01507"/>
    <w:rsid w:val="00E01D0C"/>
    <w:rsid w:val="00E03CA3"/>
    <w:rsid w:val="00E04237"/>
    <w:rsid w:val="00E0674B"/>
    <w:rsid w:val="00E06F17"/>
    <w:rsid w:val="00E072FF"/>
    <w:rsid w:val="00E10BAB"/>
    <w:rsid w:val="00E121DD"/>
    <w:rsid w:val="00E12691"/>
    <w:rsid w:val="00E13F58"/>
    <w:rsid w:val="00E145D2"/>
    <w:rsid w:val="00E17A89"/>
    <w:rsid w:val="00E229F3"/>
    <w:rsid w:val="00E27E4A"/>
    <w:rsid w:val="00E300F3"/>
    <w:rsid w:val="00E3470E"/>
    <w:rsid w:val="00E370C8"/>
    <w:rsid w:val="00E378FE"/>
    <w:rsid w:val="00E37FCD"/>
    <w:rsid w:val="00E41DDB"/>
    <w:rsid w:val="00E42BC5"/>
    <w:rsid w:val="00E4309B"/>
    <w:rsid w:val="00E4411F"/>
    <w:rsid w:val="00E44982"/>
    <w:rsid w:val="00E460A2"/>
    <w:rsid w:val="00E52AB1"/>
    <w:rsid w:val="00E56B44"/>
    <w:rsid w:val="00E56C08"/>
    <w:rsid w:val="00E57A2B"/>
    <w:rsid w:val="00E61DE3"/>
    <w:rsid w:val="00E6327C"/>
    <w:rsid w:val="00E63E3E"/>
    <w:rsid w:val="00E65F8E"/>
    <w:rsid w:val="00E669BA"/>
    <w:rsid w:val="00E77251"/>
    <w:rsid w:val="00E80172"/>
    <w:rsid w:val="00E80A21"/>
    <w:rsid w:val="00E82C44"/>
    <w:rsid w:val="00E847D4"/>
    <w:rsid w:val="00E8503A"/>
    <w:rsid w:val="00E85200"/>
    <w:rsid w:val="00E8533D"/>
    <w:rsid w:val="00E906DF"/>
    <w:rsid w:val="00E9137C"/>
    <w:rsid w:val="00E92377"/>
    <w:rsid w:val="00E92FA1"/>
    <w:rsid w:val="00E967BF"/>
    <w:rsid w:val="00EA1DB8"/>
    <w:rsid w:val="00EA395D"/>
    <w:rsid w:val="00EA5C47"/>
    <w:rsid w:val="00EA6DF3"/>
    <w:rsid w:val="00EB058C"/>
    <w:rsid w:val="00EB0EF7"/>
    <w:rsid w:val="00EB0F88"/>
    <w:rsid w:val="00EB1D2C"/>
    <w:rsid w:val="00EB722C"/>
    <w:rsid w:val="00EC0C34"/>
    <w:rsid w:val="00EC36D7"/>
    <w:rsid w:val="00EC48A9"/>
    <w:rsid w:val="00EC5545"/>
    <w:rsid w:val="00ED052A"/>
    <w:rsid w:val="00ED2F81"/>
    <w:rsid w:val="00ED34BA"/>
    <w:rsid w:val="00ED44CB"/>
    <w:rsid w:val="00ED5352"/>
    <w:rsid w:val="00EE099F"/>
    <w:rsid w:val="00EE0EC2"/>
    <w:rsid w:val="00EE125A"/>
    <w:rsid w:val="00EE2649"/>
    <w:rsid w:val="00EE296C"/>
    <w:rsid w:val="00EE3A2C"/>
    <w:rsid w:val="00EE47DD"/>
    <w:rsid w:val="00EE616F"/>
    <w:rsid w:val="00EE661D"/>
    <w:rsid w:val="00EE7702"/>
    <w:rsid w:val="00EF0F96"/>
    <w:rsid w:val="00EF1DA9"/>
    <w:rsid w:val="00EF1DF8"/>
    <w:rsid w:val="00EF2C8B"/>
    <w:rsid w:val="00EF655D"/>
    <w:rsid w:val="00F01897"/>
    <w:rsid w:val="00F023F2"/>
    <w:rsid w:val="00F02561"/>
    <w:rsid w:val="00F02D14"/>
    <w:rsid w:val="00F02D5E"/>
    <w:rsid w:val="00F0321D"/>
    <w:rsid w:val="00F036EE"/>
    <w:rsid w:val="00F0792C"/>
    <w:rsid w:val="00F07BC0"/>
    <w:rsid w:val="00F07E22"/>
    <w:rsid w:val="00F1433C"/>
    <w:rsid w:val="00F15E4A"/>
    <w:rsid w:val="00F15EED"/>
    <w:rsid w:val="00F23319"/>
    <w:rsid w:val="00F2402A"/>
    <w:rsid w:val="00F326D9"/>
    <w:rsid w:val="00F3277F"/>
    <w:rsid w:val="00F34C53"/>
    <w:rsid w:val="00F35BA6"/>
    <w:rsid w:val="00F36CCC"/>
    <w:rsid w:val="00F37165"/>
    <w:rsid w:val="00F424AB"/>
    <w:rsid w:val="00F427F4"/>
    <w:rsid w:val="00F4518C"/>
    <w:rsid w:val="00F472F0"/>
    <w:rsid w:val="00F47328"/>
    <w:rsid w:val="00F47D03"/>
    <w:rsid w:val="00F5027D"/>
    <w:rsid w:val="00F50320"/>
    <w:rsid w:val="00F51885"/>
    <w:rsid w:val="00F51A27"/>
    <w:rsid w:val="00F52C1B"/>
    <w:rsid w:val="00F56063"/>
    <w:rsid w:val="00F600F1"/>
    <w:rsid w:val="00F604D8"/>
    <w:rsid w:val="00F62E82"/>
    <w:rsid w:val="00F633F1"/>
    <w:rsid w:val="00F6496E"/>
    <w:rsid w:val="00F64978"/>
    <w:rsid w:val="00F65795"/>
    <w:rsid w:val="00F6615D"/>
    <w:rsid w:val="00F70AE1"/>
    <w:rsid w:val="00F7100B"/>
    <w:rsid w:val="00F71C8E"/>
    <w:rsid w:val="00F732F6"/>
    <w:rsid w:val="00F741E9"/>
    <w:rsid w:val="00F821AB"/>
    <w:rsid w:val="00F8324F"/>
    <w:rsid w:val="00F83F09"/>
    <w:rsid w:val="00F862BF"/>
    <w:rsid w:val="00F869AB"/>
    <w:rsid w:val="00F9080F"/>
    <w:rsid w:val="00F910AE"/>
    <w:rsid w:val="00F91B2A"/>
    <w:rsid w:val="00F92E64"/>
    <w:rsid w:val="00F9529A"/>
    <w:rsid w:val="00F96E4D"/>
    <w:rsid w:val="00FA63C6"/>
    <w:rsid w:val="00FA6C57"/>
    <w:rsid w:val="00FA7EA0"/>
    <w:rsid w:val="00FB00E4"/>
    <w:rsid w:val="00FB0354"/>
    <w:rsid w:val="00FB0E0F"/>
    <w:rsid w:val="00FB1620"/>
    <w:rsid w:val="00FB527E"/>
    <w:rsid w:val="00FB7C11"/>
    <w:rsid w:val="00FB7CE1"/>
    <w:rsid w:val="00FC135D"/>
    <w:rsid w:val="00FC3AF6"/>
    <w:rsid w:val="00FC6AF6"/>
    <w:rsid w:val="00FD0B6D"/>
    <w:rsid w:val="00FD2199"/>
    <w:rsid w:val="00FD4738"/>
    <w:rsid w:val="00FD674D"/>
    <w:rsid w:val="00FD6A46"/>
    <w:rsid w:val="00FE0B8A"/>
    <w:rsid w:val="00FE1CC3"/>
    <w:rsid w:val="00FE4BC0"/>
    <w:rsid w:val="00FE5718"/>
    <w:rsid w:val="00FF0E47"/>
    <w:rsid w:val="00FF2051"/>
    <w:rsid w:val="00FF543E"/>
    <w:rsid w:val="00FF7766"/>
    <w:rsid w:val="00FF7A7F"/>
    <w:rsid w:val="00FF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3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F5A13"/>
    <w:pPr>
      <w:keepNext/>
      <w:outlineLvl w:val="0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263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C13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157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3F5A13"/>
    <w:pPr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uiPriority w:val="99"/>
    <w:locked/>
    <w:rsid w:val="00BA157D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3F5A13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locked/>
    <w:rsid w:val="007E0F7B"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3F5A13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A157D"/>
    <w:rPr>
      <w:rFonts w:cs="Times New Roman"/>
      <w:sz w:val="20"/>
      <w:szCs w:val="20"/>
    </w:rPr>
  </w:style>
  <w:style w:type="paragraph" w:customStyle="1" w:styleId="a7">
    <w:name w:val="Знак"/>
    <w:basedOn w:val="a"/>
    <w:uiPriority w:val="99"/>
    <w:rsid w:val="004D778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C049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A157D"/>
    <w:rPr>
      <w:rFonts w:cs="Times New Roman"/>
      <w:sz w:val="2"/>
    </w:rPr>
  </w:style>
  <w:style w:type="paragraph" w:styleId="aa">
    <w:name w:val="Normal (Web)"/>
    <w:basedOn w:val="a"/>
    <w:uiPriority w:val="99"/>
    <w:rsid w:val="00DD3DA2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0A21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1E46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 Spacing"/>
    <w:qFormat/>
    <w:rsid w:val="00E121DD"/>
    <w:rPr>
      <w:rFonts w:ascii="Calibri" w:hAnsi="Calibri"/>
    </w:rPr>
  </w:style>
  <w:style w:type="character" w:customStyle="1" w:styleId="FontStyle11">
    <w:name w:val="Font Style11"/>
    <w:rsid w:val="00E121DD"/>
    <w:rPr>
      <w:rFonts w:ascii="Times New Roman" w:hAnsi="Times New Roman" w:cs="Times New Roman"/>
      <w:sz w:val="26"/>
      <w:szCs w:val="26"/>
    </w:rPr>
  </w:style>
  <w:style w:type="character" w:styleId="ae">
    <w:name w:val="Strong"/>
    <w:basedOn w:val="a0"/>
    <w:uiPriority w:val="22"/>
    <w:qFormat/>
    <w:locked/>
    <w:rsid w:val="0076279C"/>
    <w:rPr>
      <w:b/>
      <w:bCs/>
    </w:rPr>
  </w:style>
  <w:style w:type="character" w:customStyle="1" w:styleId="11">
    <w:name w:val="Основной шрифт абзаца1"/>
    <w:rsid w:val="00CC7122"/>
  </w:style>
  <w:style w:type="paragraph" w:customStyle="1" w:styleId="af">
    <w:name w:val="Содержимое таблицы"/>
    <w:basedOn w:val="a"/>
    <w:rsid w:val="000F13E0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wmi-callto">
    <w:name w:val="wmi-callto"/>
    <w:basedOn w:val="a0"/>
    <w:rsid w:val="005955FB"/>
  </w:style>
  <w:style w:type="character" w:customStyle="1" w:styleId="FontStyle12">
    <w:name w:val="Font Style12"/>
    <w:rsid w:val="00F427F4"/>
    <w:rPr>
      <w:rFonts w:ascii="Times New Roman" w:hAnsi="Times New Roman" w:cs="Times New Roman"/>
      <w:sz w:val="46"/>
      <w:szCs w:val="46"/>
    </w:rPr>
  </w:style>
  <w:style w:type="paragraph" w:customStyle="1" w:styleId="Default">
    <w:name w:val="Default"/>
    <w:rsid w:val="006269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26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Hyperlink"/>
    <w:basedOn w:val="a0"/>
    <w:uiPriority w:val="99"/>
    <w:unhideWhenUsed/>
    <w:rsid w:val="00224E7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7C13C3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</w:rPr>
  </w:style>
  <w:style w:type="paragraph" w:customStyle="1" w:styleId="ConsPlusNonformat">
    <w:name w:val="ConsPlusNonformat"/>
    <w:uiPriority w:val="99"/>
    <w:rsid w:val="007C13C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A85424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793F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93F3C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93F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3F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93F3C"/>
    <w:rPr>
      <w:b/>
      <w:bCs/>
      <w:sz w:val="20"/>
      <w:szCs w:val="20"/>
    </w:rPr>
  </w:style>
  <w:style w:type="paragraph" w:customStyle="1" w:styleId="12">
    <w:name w:val="Абзац списка1"/>
    <w:basedOn w:val="a"/>
    <w:rsid w:val="006757E5"/>
    <w:pPr>
      <w:ind w:left="720"/>
      <w:contextualSpacing/>
    </w:pPr>
    <w:rPr>
      <w:sz w:val="20"/>
    </w:rPr>
  </w:style>
  <w:style w:type="paragraph" w:styleId="af6">
    <w:name w:val="header"/>
    <w:basedOn w:val="a"/>
    <w:link w:val="af7"/>
    <w:uiPriority w:val="99"/>
    <w:unhideWhenUsed/>
    <w:rsid w:val="006757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757E5"/>
    <w:rPr>
      <w:sz w:val="28"/>
      <w:szCs w:val="20"/>
    </w:rPr>
  </w:style>
  <w:style w:type="paragraph" w:styleId="af8">
    <w:name w:val="footer"/>
    <w:basedOn w:val="a"/>
    <w:link w:val="af9"/>
    <w:uiPriority w:val="99"/>
    <w:unhideWhenUsed/>
    <w:rsid w:val="006757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757E5"/>
    <w:rPr>
      <w:sz w:val="28"/>
      <w:szCs w:val="20"/>
    </w:rPr>
  </w:style>
  <w:style w:type="paragraph" w:styleId="afa">
    <w:name w:val="Revision"/>
    <w:hidden/>
    <w:uiPriority w:val="99"/>
    <w:semiHidden/>
    <w:rsid w:val="00725C6A"/>
    <w:rPr>
      <w:sz w:val="28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679BC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D07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ot.rosmintru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fo@clat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F4A78-B9F1-469F-B52B-851FACBC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2142</Words>
  <Characters>16106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договора с юр.лицами</vt:lpstr>
    </vt:vector>
  </TitlesOfParts>
  <Company>УЦ ЮТМ</Company>
  <LinksUpToDate>false</LinksUpToDate>
  <CharactersWithSpaces>18212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договора с юр.лицами</dc:title>
  <dc:creator>УЦ ЮТМ</dc:creator>
  <cp:lastModifiedBy>Пользователь Windows</cp:lastModifiedBy>
  <cp:revision>2</cp:revision>
  <cp:lastPrinted>2026-04-08T13:33:00Z</cp:lastPrinted>
  <dcterms:created xsi:type="dcterms:W3CDTF">2026-06-22T07:54:00Z</dcterms:created>
  <dcterms:modified xsi:type="dcterms:W3CDTF">2026-06-22T07:54:00Z</dcterms:modified>
</cp:coreProperties>
</file>