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2F" w:rsidRPr="00AE7000" w:rsidRDefault="00C11D2F" w:rsidP="00C11D2F">
      <w:pPr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x-none"/>
        </w:rPr>
      </w:pPr>
      <w:r w:rsidRPr="00AE70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x-none"/>
        </w:rPr>
        <w:t>ОБОСНОВАНИЕ НАЧАЛЬНОЙ (МАКСИМАЛЬНОЙ) ЦЕНЫ КОНТРАКТА</w:t>
      </w:r>
    </w:p>
    <w:p w:rsidR="00C57B4A" w:rsidRDefault="00C57B4A" w:rsidP="00C57B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764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изготовление и поставку </w:t>
      </w:r>
      <w:bookmarkStart w:id="0" w:name="_Hlk220411169"/>
      <w:r w:rsidRPr="000764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штемпелей (штампов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, датеров</w:t>
      </w:r>
      <w:r w:rsidRPr="00076462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и печат</w:t>
      </w:r>
      <w:bookmarkEnd w:id="0"/>
      <w:r w:rsidR="00636A7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</w:t>
      </w:r>
      <w:bookmarkStart w:id="1" w:name="_GoBack"/>
      <w:bookmarkEnd w:id="1"/>
    </w:p>
    <w:p w:rsidR="000F24B2" w:rsidRDefault="000F24B2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B4A" w:rsidRDefault="00E832A0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закупки: </w:t>
      </w:r>
      <w:r w:rsidR="000D66E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86B98" w:rsidRPr="00586B98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зготовление и поставк</w:t>
      </w:r>
      <w:r w:rsidR="00C57B4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86B98" w:rsidRPr="00586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7B4A" w:rsidRPr="00C57B4A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штемпелей (штампов, датеров) и печати</w:t>
      </w:r>
    </w:p>
    <w:p w:rsidR="00C11D2F" w:rsidRPr="00662205" w:rsidRDefault="00C11D2F" w:rsidP="00C11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05">
        <w:rPr>
          <w:rFonts w:ascii="Times New Roman" w:eastAsia="Arial Unicode MS" w:hAnsi="Times New Roman" w:cs="Times New Roman"/>
          <w:sz w:val="24"/>
          <w:szCs w:val="24"/>
          <w:lang w:eastAsia="ar-SA"/>
        </w:rPr>
        <w:t>Начальная (максимальная) цена контракта установлена в соо</w:t>
      </w:r>
      <w:r w:rsidRPr="0066220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тветствии с положениями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11D2F" w:rsidRPr="00662205" w:rsidRDefault="00C11D2F" w:rsidP="00C11D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Используемый метод определения НМЦК с обоснованием: Метод сопоставимых рыночных цен (анализа рынка), данный метод определения НМЦК является приоритетным.</w:t>
      </w:r>
    </w:p>
    <w:p w:rsidR="00244F21" w:rsidRPr="00662205" w:rsidRDefault="00244F21" w:rsidP="00244F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2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валюты в соответствии с общероссийским классификатором валют: Российский рубль.</w:t>
      </w:r>
    </w:p>
    <w:p w:rsidR="00020137" w:rsidRPr="003543D5" w:rsidRDefault="00C11D2F" w:rsidP="002B3A6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3543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начальной (максимальной) цены контракта произведен на основе</w:t>
      </w:r>
      <w:r w:rsidR="00811081" w:rsidRPr="003543D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020137" w:rsidRPr="003543D5">
        <w:rPr>
          <w:rFonts w:ascii="Times New Roman" w:eastAsia="Arial Unicode MS" w:hAnsi="Times New Roman" w:cs="Times New Roman"/>
          <w:sz w:val="24"/>
          <w:szCs w:val="24"/>
          <w:lang w:eastAsia="ar-SA"/>
        </w:rPr>
        <w:t>ответ</w:t>
      </w:r>
      <w:r w:rsidR="00C2566B">
        <w:rPr>
          <w:rFonts w:ascii="Times New Roman" w:eastAsia="Arial Unicode MS" w:hAnsi="Times New Roman" w:cs="Times New Roman"/>
          <w:sz w:val="24"/>
          <w:szCs w:val="24"/>
          <w:lang w:eastAsia="ar-SA"/>
        </w:rPr>
        <w:t>ов</w:t>
      </w:r>
      <w:r w:rsidR="00F23504" w:rsidRPr="003543D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020137" w:rsidRPr="003543D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на ценовой запрос от </w:t>
      </w:r>
      <w:r w:rsidR="00C2566B">
        <w:rPr>
          <w:rFonts w:ascii="Times New Roman" w:eastAsia="Arial Unicode MS" w:hAnsi="Times New Roman" w:cs="Times New Roman"/>
          <w:sz w:val="24"/>
          <w:szCs w:val="24"/>
          <w:lang w:eastAsia="ar-SA"/>
        </w:rPr>
        <w:t>потенциальных поставщиков</w:t>
      </w:r>
      <w:r w:rsidR="00FB0371" w:rsidRPr="003543D5">
        <w:rPr>
          <w:rFonts w:ascii="Times New Roman" w:eastAsia="Arial Unicode MS" w:hAnsi="Times New Roman" w:cs="Times New Roman"/>
          <w:sz w:val="24"/>
          <w:szCs w:val="24"/>
          <w:lang w:eastAsia="ar-SA"/>
        </w:rPr>
        <w:t>:</w:t>
      </w:r>
    </w:p>
    <w:p w:rsidR="00D2781C" w:rsidRPr="00C2566B" w:rsidRDefault="003543D5" w:rsidP="00D278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16"/>
          <w:szCs w:val="16"/>
          <w:highlight w:val="yellow"/>
          <w:lang w:eastAsia="ar-SA"/>
        </w:rPr>
      </w:pPr>
      <w:r w:rsidRPr="00C2566B">
        <w:rPr>
          <w:rFonts w:ascii="Times New Roman" w:eastAsia="Times New Roman" w:hAnsi="Times New Roman" w:cs="Times New Roman"/>
          <w:bCs/>
          <w:noProof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9"/>
        <w:gridCol w:w="3490"/>
        <w:gridCol w:w="851"/>
        <w:gridCol w:w="425"/>
        <w:gridCol w:w="425"/>
        <w:gridCol w:w="1701"/>
        <w:gridCol w:w="1559"/>
        <w:gridCol w:w="1560"/>
        <w:gridCol w:w="1275"/>
        <w:gridCol w:w="993"/>
        <w:gridCol w:w="713"/>
        <w:gridCol w:w="1701"/>
      </w:tblGrid>
      <w:tr w:rsidR="003C7E14" w:rsidRPr="0055616D" w:rsidTr="003C7E14">
        <w:trPr>
          <w:cantSplit/>
          <w:trHeight w:val="281"/>
          <w:tblHeader/>
        </w:trPr>
        <w:tc>
          <w:tcPr>
            <w:tcW w:w="474" w:type="dxa"/>
            <w:gridSpan w:val="2"/>
            <w:vMerge w:val="restart"/>
            <w:textDirection w:val="btLr"/>
            <w:vAlign w:val="center"/>
          </w:tcPr>
          <w:p w:rsidR="003C7E14" w:rsidRPr="00662205" w:rsidRDefault="003C7E14" w:rsidP="00C1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90" w:type="dxa"/>
            <w:vMerge w:val="restart"/>
            <w:vAlign w:val="center"/>
          </w:tcPr>
          <w:p w:rsidR="003C7E14" w:rsidRPr="00662205" w:rsidRDefault="003C7E14" w:rsidP="00C1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425" w:type="dxa"/>
            <w:textDirection w:val="btL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4820" w:type="dxa"/>
            <w:gridSpan w:val="3"/>
            <w:vAlign w:val="center"/>
          </w:tcPr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Ценовая информация, руб. /Источники информации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Среднеарифметическая величина, </w:t>
            </w:r>
          </w:p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квадратичное отклонение</w:t>
            </w:r>
          </w:p>
        </w:tc>
        <w:tc>
          <w:tcPr>
            <w:tcW w:w="713" w:type="dxa"/>
            <w:vMerge w:val="restart"/>
            <w:textDirection w:val="btLr"/>
            <w:vAlign w:val="center"/>
          </w:tcPr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</w:t>
            </w:r>
          </w:p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вариации *, %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Начальная </w:t>
            </w:r>
          </w:p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(максимальная) </w:t>
            </w:r>
          </w:p>
          <w:p w:rsidR="003C7E14" w:rsidRPr="00CA0591" w:rsidRDefault="003C7E14" w:rsidP="00C11D2F">
            <w:pPr>
              <w:spacing w:after="0" w:line="235" w:lineRule="auto"/>
              <w:ind w:right="-139" w:hanging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0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контракта**, руб.</w:t>
            </w:r>
          </w:p>
        </w:tc>
      </w:tr>
      <w:tr w:rsidR="003C7E14" w:rsidRPr="0055616D" w:rsidTr="003C7E14">
        <w:trPr>
          <w:cantSplit/>
          <w:trHeight w:val="2119"/>
          <w:tblHeader/>
        </w:trPr>
        <w:tc>
          <w:tcPr>
            <w:tcW w:w="474" w:type="dxa"/>
            <w:gridSpan w:val="2"/>
            <w:vMerge/>
            <w:vAlign w:val="center"/>
          </w:tcPr>
          <w:p w:rsidR="003C7E14" w:rsidRPr="00662205" w:rsidRDefault="003C7E14" w:rsidP="00C11D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90" w:type="dxa"/>
            <w:vMerge/>
            <w:textDirection w:val="btLr"/>
            <w:vAlign w:val="cente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  <w:textDirection w:val="btLr"/>
          </w:tcPr>
          <w:p w:rsidR="003C7E14" w:rsidRPr="00662205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C7E14" w:rsidRPr="00662205" w:rsidRDefault="003C7E14" w:rsidP="00C11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Ценовая информация № 1 </w:t>
            </w:r>
          </w:p>
          <w:p w:rsidR="003C7E14" w:rsidRDefault="003C7E14" w:rsidP="0064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Вх.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.2026г.</w:t>
            </w:r>
          </w:p>
          <w:p w:rsidR="003C7E14" w:rsidRPr="0055616D" w:rsidRDefault="003C7E14" w:rsidP="0064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C7E14" w:rsidRDefault="003C7E14" w:rsidP="008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54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Ценовая информация № 2</w:t>
            </w:r>
          </w:p>
          <w:p w:rsidR="003C7E14" w:rsidRPr="003543D5" w:rsidRDefault="003C7E14" w:rsidP="00827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Вх. №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1328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04.06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.2026г.</w:t>
            </w:r>
          </w:p>
          <w:p w:rsidR="003C7E14" w:rsidRPr="0055616D" w:rsidRDefault="003C7E14" w:rsidP="0049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3C7E14" w:rsidRPr="0055616D" w:rsidRDefault="003C7E14" w:rsidP="00490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563C1" w:themeColor="hyperlink"/>
                <w:sz w:val="16"/>
                <w:szCs w:val="16"/>
                <w:highlight w:val="yellow"/>
                <w:u w:val="single"/>
                <w:lang w:eastAsia="ru-RU"/>
              </w:rPr>
            </w:pPr>
            <w:r w:rsidRPr="0055616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C7E14" w:rsidRPr="00B14DAB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Ценовая информация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  <w:p w:rsidR="003C7E14" w:rsidRPr="00B14DAB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Вх. №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1327</w:t>
            </w:r>
            <w:r w:rsidRPr="00B14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от </w:t>
            </w:r>
            <w:r w:rsidR="008F52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06.04</w:t>
            </w:r>
            <w:r w:rsidRPr="00B14DA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.2026г.</w:t>
            </w:r>
          </w:p>
          <w:p w:rsidR="003C7E14" w:rsidRPr="00CA0591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C7E14" w:rsidRPr="00CA0591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3C7E14" w:rsidRPr="00CA0591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vMerge/>
            <w:textDirection w:val="btLr"/>
            <w:vAlign w:val="center"/>
          </w:tcPr>
          <w:p w:rsidR="003C7E14" w:rsidRPr="00CA0591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3C7E14" w:rsidRPr="00CA0591" w:rsidRDefault="003C7E14" w:rsidP="00C11D2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7E14" w:rsidRPr="0055616D" w:rsidTr="003C7E14">
        <w:trPr>
          <w:trHeight w:val="343"/>
        </w:trPr>
        <w:tc>
          <w:tcPr>
            <w:tcW w:w="474" w:type="dxa"/>
            <w:gridSpan w:val="2"/>
          </w:tcPr>
          <w:p w:rsidR="003C7E14" w:rsidRPr="00662205" w:rsidRDefault="003C7E14" w:rsidP="0093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2D2" w:rsidRPr="008F52D2" w:rsidRDefault="008F52D2" w:rsidP="008F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Штемпель</w:t>
            </w:r>
          </w:p>
          <w:p w:rsidR="003C7E14" w:rsidRPr="00662205" w:rsidRDefault="008F52D2" w:rsidP="008F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(штамп на автоматической оснастке)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 х 2,5 см</w:t>
            </w:r>
          </w:p>
        </w:tc>
        <w:tc>
          <w:tcPr>
            <w:tcW w:w="851" w:type="dxa"/>
          </w:tcPr>
          <w:p w:rsidR="003C7E14" w:rsidRPr="00662205" w:rsidRDefault="003C7E14" w:rsidP="0093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5" w:type="dxa"/>
          </w:tcPr>
          <w:p w:rsidR="003C7E14" w:rsidRDefault="003C7E14" w:rsidP="0093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E14" w:rsidRPr="00662205" w:rsidRDefault="003C7E14" w:rsidP="0093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662205" w:rsidRDefault="008F52D2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55616D" w:rsidRDefault="008F52D2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1 465,00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CA0591" w:rsidRDefault="008F52D2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Pr="00932FD4" w:rsidRDefault="00A9542E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Pr="00932FD4" w:rsidRDefault="00A9542E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Pr="00932FD4" w:rsidRDefault="00A9542E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Pr="00932FD4" w:rsidRDefault="00A9542E" w:rsidP="00932FD4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1221,67</w:t>
            </w:r>
          </w:p>
        </w:tc>
      </w:tr>
      <w:tr w:rsidR="003C7E14" w:rsidRPr="0055616D" w:rsidTr="003C7E14">
        <w:trPr>
          <w:trHeight w:val="343"/>
        </w:trPr>
        <w:tc>
          <w:tcPr>
            <w:tcW w:w="474" w:type="dxa"/>
            <w:gridSpan w:val="2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5A4AA4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 на автоматической оснастке, 40 мм (+ 1 мм.)</w:t>
            </w:r>
          </w:p>
        </w:tc>
        <w:tc>
          <w:tcPr>
            <w:tcW w:w="851" w:type="dxa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5" w:type="dxa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E14" w:rsidRPr="00662205" w:rsidRDefault="008F52D2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3C7E14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3C7E14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277,31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3747,99</w:t>
            </w:r>
          </w:p>
        </w:tc>
      </w:tr>
      <w:tr w:rsidR="003C7E14" w:rsidRPr="0055616D" w:rsidTr="003C7E14">
        <w:trPr>
          <w:trHeight w:val="343"/>
        </w:trPr>
        <w:tc>
          <w:tcPr>
            <w:tcW w:w="474" w:type="dxa"/>
            <w:gridSpan w:val="2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B14DAB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Штемпель</w:t>
            </w:r>
          </w:p>
          <w:p w:rsidR="003C7E14" w:rsidRPr="005A4AA4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(штамп на автоматической оснастке), </w:t>
            </w:r>
            <w:r w:rsidR="008F52D2"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6,0 х 1,5 см </w:t>
            </w:r>
          </w:p>
        </w:tc>
        <w:tc>
          <w:tcPr>
            <w:tcW w:w="851" w:type="dxa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5" w:type="dxa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1 465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301,51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1121,67</w:t>
            </w:r>
          </w:p>
        </w:tc>
      </w:tr>
      <w:tr w:rsidR="003C7E14" w:rsidRPr="0055616D" w:rsidTr="003C7E14">
        <w:trPr>
          <w:trHeight w:val="343"/>
        </w:trPr>
        <w:tc>
          <w:tcPr>
            <w:tcW w:w="474" w:type="dxa"/>
            <w:gridSpan w:val="2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B14DAB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Штемпель</w:t>
            </w:r>
          </w:p>
          <w:p w:rsidR="003C7E14" w:rsidRPr="005A4AA4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(штамп на автоматической оснастке), </w:t>
            </w:r>
            <w:r w:rsidR="008F52D2"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 х 1,0 см</w:t>
            </w:r>
          </w:p>
        </w:tc>
        <w:tc>
          <w:tcPr>
            <w:tcW w:w="851" w:type="dxa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5" w:type="dxa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1 098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932,67</w:t>
            </w:r>
          </w:p>
        </w:tc>
      </w:tr>
      <w:tr w:rsidR="003C7E14" w:rsidRPr="0055616D" w:rsidTr="003C7E14">
        <w:trPr>
          <w:trHeight w:val="343"/>
        </w:trPr>
        <w:tc>
          <w:tcPr>
            <w:tcW w:w="474" w:type="dxa"/>
            <w:gridSpan w:val="2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Pr="00B14DAB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Штемпель</w:t>
            </w:r>
          </w:p>
          <w:p w:rsidR="003C7E14" w:rsidRPr="005A4AA4" w:rsidRDefault="003C7E14" w:rsidP="00B14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4D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(штамп на автоматической оснастке), </w:t>
            </w:r>
            <w:r w:rsidR="008F52D2" w:rsidRPr="008F5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 х 1,5 см</w:t>
            </w:r>
          </w:p>
        </w:tc>
        <w:tc>
          <w:tcPr>
            <w:tcW w:w="851" w:type="dxa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22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425" w:type="dxa"/>
          </w:tcPr>
          <w:p w:rsidR="003C7E14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7E14" w:rsidRPr="00662205" w:rsidRDefault="003C7E14" w:rsidP="00B14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1098</w:t>
            </w:r>
            <w:r w:rsidR="003C7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E14" w:rsidRDefault="008F52D2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207,37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E14" w:rsidRDefault="00A9542E" w:rsidP="00B14DAB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932,67</w:t>
            </w:r>
          </w:p>
        </w:tc>
      </w:tr>
      <w:tr w:rsidR="003C7E14" w:rsidRPr="00C11D2F" w:rsidTr="003C7E14">
        <w:trPr>
          <w:trHeight w:val="290"/>
        </w:trPr>
        <w:tc>
          <w:tcPr>
            <w:tcW w:w="425" w:type="dxa"/>
            <w:tcBorders>
              <w:bottom w:val="single" w:sz="4" w:space="0" w:color="auto"/>
            </w:tcBorders>
          </w:tcPr>
          <w:p w:rsidR="003C7E14" w:rsidRPr="00C52210" w:rsidRDefault="003C7E14" w:rsidP="0093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41" w:type="dxa"/>
            <w:gridSpan w:val="11"/>
            <w:tcBorders>
              <w:bottom w:val="single" w:sz="4" w:space="0" w:color="auto"/>
            </w:tcBorders>
          </w:tcPr>
          <w:p w:rsidR="003C7E14" w:rsidRPr="00C52210" w:rsidRDefault="003C7E14" w:rsidP="00932F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22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7E14" w:rsidRPr="00C52210" w:rsidRDefault="00A9542E" w:rsidP="00932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7956,67</w:t>
            </w:r>
          </w:p>
        </w:tc>
      </w:tr>
    </w:tbl>
    <w:p w:rsidR="00EF30C0" w:rsidRDefault="00EF30C0" w:rsidP="00C1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2F" w:rsidRDefault="00C11D2F" w:rsidP="00C1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1). </w:t>
      </w:r>
      <w:bookmarkStart w:id="2" w:name="_Hlk104358932"/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>НМЦ =</w:t>
      </w:r>
      <w:r w:rsidR="00692B62"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3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27C6E"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>/3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(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1200</w:t>
      </w:r>
      <w:r w:rsidR="000F24B2">
        <w:rPr>
          <w:rFonts w:ascii="Times New Roman" w:eastAsia="Times New Roman" w:hAnsi="Times New Roman" w:cs="Times New Roman"/>
          <w:sz w:val="24"/>
          <w:szCs w:val="24"/>
          <w:lang w:eastAsia="ru-RU"/>
        </w:rPr>
        <w:t>,00+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1465</w:t>
      </w:r>
      <w:r w:rsidR="000F24B2">
        <w:rPr>
          <w:rFonts w:ascii="Times New Roman" w:eastAsia="Times New Roman" w:hAnsi="Times New Roman" w:cs="Times New Roman"/>
          <w:sz w:val="24"/>
          <w:szCs w:val="24"/>
          <w:lang w:eastAsia="ru-RU"/>
        </w:rPr>
        <w:t>,00+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1000,00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1221,67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:rsidR="00A9542E" w:rsidRDefault="00A9542E" w:rsidP="00A9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НМЦ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>/3 ×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1200,00+1548,00+1000,00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3747,99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42E" w:rsidRPr="0080360C" w:rsidRDefault="00A9542E" w:rsidP="00A9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НМЦ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>/3 ×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900,00+1465,00+1000,00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1121,67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803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542E" w:rsidRPr="0080360C" w:rsidRDefault="00A9542E" w:rsidP="00A954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НМЦ = 1/3 ×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00,00+1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098</w:t>
      </w:r>
      <w:r w:rsidRP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,00+1000,00) =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932,67</w:t>
      </w:r>
      <w:r w:rsidRP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A9542E" w:rsidRPr="0080360C" w:rsidRDefault="00156021" w:rsidP="00C11D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6021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НМЦ = 1/3 × (700,00+1098,00+1000,00) = 932,67 руб.</w:t>
      </w:r>
    </w:p>
    <w:p w:rsidR="00FB0371" w:rsidRDefault="00FB0371" w:rsidP="00FB0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1D2F" w:rsidRPr="00A927A2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Начальная (максимальная) цена контракта</w:t>
      </w:r>
      <w:r w:rsidR="00811081"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2B2B23"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23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8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235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42960"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  <w:r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составляет </w:t>
      </w:r>
      <w:r w:rsidR="00A9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7 956,67</w:t>
      </w:r>
      <w:r w:rsidR="00244F21"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8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семь</w:t>
      </w:r>
      <w:r w:rsidR="00945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тысяч </w:t>
      </w:r>
      <w:r w:rsidR="00A9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девятьсот пятьдесят шесть</w:t>
      </w:r>
      <w:r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</w:t>
      </w:r>
      <w:r w:rsidR="00A9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A927A2"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 </w:t>
      </w:r>
      <w:r w:rsidR="002B3A6C"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копе</w:t>
      </w:r>
      <w:r w:rsidR="00A95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</w:t>
      </w:r>
      <w:r w:rsidR="00486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3E0D97" w:rsidRPr="00C52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927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F30C0" w:rsidRPr="00A927A2" w:rsidRDefault="00EF30C0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* - Коэффициент вариации по позиц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</w:t>
      </w: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1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9542E">
        <w:rPr>
          <w:rFonts w:ascii="Times New Roman" w:eastAsia="Times New Roman" w:hAnsi="Times New Roman" w:cs="Times New Roman"/>
          <w:sz w:val="24"/>
          <w:szCs w:val="24"/>
          <w:lang w:eastAsia="ru-RU"/>
        </w:rPr>
        <w:t>-5</w:t>
      </w: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33 %, совокупность значений цен принимается однородной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** - Начальная (максимальная) цена контракта, вычисляемая по формуле: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0675" cy="352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  <w:r w:rsidR="00AE7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" cy="190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НМЦК, определяемая методом сопоставимых рыночных цен (анализа рынка);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v - количество (объем) закупаемого товара (работы, услуги);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n - количество значений, используемых в расчете;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>i - номер источника ценовой информации;</w:t>
      </w:r>
    </w:p>
    <w:p w:rsidR="00C11D2F" w:rsidRPr="00C11D2F" w:rsidRDefault="00C11D2F" w:rsidP="00C11D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35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При расчете корректирующие коэффициенты и индексы не применялись.</w:t>
      </w:r>
    </w:p>
    <w:p w:rsidR="00EF30C0" w:rsidRDefault="00C11D2F" w:rsidP="008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C9148F" w:rsidRDefault="00C11D2F" w:rsidP="008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FD4" w:rsidRDefault="00932FD4" w:rsidP="008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D4" w:rsidRDefault="00932FD4" w:rsidP="008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D4" w:rsidRDefault="00932FD4" w:rsidP="008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8C7" w:rsidRDefault="006908C7" w:rsidP="0069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6669166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подготовки обоснования НМЦК</w:t>
      </w:r>
    </w:p>
    <w:p w:rsidR="00244F21" w:rsidRPr="00C52210" w:rsidRDefault="006908C7" w:rsidP="0069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602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602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F23504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23504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7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244F21" w:rsidRPr="00C52210" w:rsidRDefault="00244F21" w:rsidP="0069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8C7" w:rsidRPr="00C52210" w:rsidRDefault="00244F21" w:rsidP="0069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908C7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отдела имущественных отношений ____________________________ /</w:t>
      </w:r>
      <w:r w:rsidR="002B2B23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Шевченко</w:t>
      </w:r>
      <w:r w:rsidR="00645A5D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8C7"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6908C7" w:rsidRDefault="006908C7" w:rsidP="006908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602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C5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602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</w:t>
      </w:r>
      <w:r w:rsidR="0094536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F2350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8673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3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</w:p>
    <w:bookmarkEnd w:id="3"/>
    <w:p w:rsidR="002B2B23" w:rsidRDefault="002B2B23" w:rsidP="008110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B23" w:rsidRDefault="002B2B23" w:rsidP="008110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D4" w:rsidRDefault="00932FD4" w:rsidP="008110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FD4" w:rsidRDefault="00932FD4" w:rsidP="008110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081" w:rsidRPr="00811081" w:rsidRDefault="00811081" w:rsidP="0081108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081" w:rsidRPr="00811081" w:rsidRDefault="0048673D" w:rsidP="006908C7">
      <w:pPr>
        <w:pStyle w:val="a3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Кондратюк М. М.</w:t>
      </w:r>
    </w:p>
    <w:p w:rsidR="00811081" w:rsidRDefault="00811081" w:rsidP="006908C7">
      <w:pPr>
        <w:pStyle w:val="a3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11081">
        <w:rPr>
          <w:rFonts w:ascii="Times New Roman" w:eastAsia="Times New Roman" w:hAnsi="Times New Roman" w:cs="Times New Roman"/>
          <w:sz w:val="16"/>
          <w:szCs w:val="16"/>
          <w:lang w:eastAsia="ru-RU"/>
        </w:rPr>
        <w:t>8-351-260-57-22</w:t>
      </w:r>
    </w:p>
    <w:p w:rsidR="00932FD4" w:rsidRPr="00811081" w:rsidRDefault="0048673D" w:rsidP="006908C7">
      <w:pPr>
        <w:pStyle w:val="a3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32FD4">
        <w:rPr>
          <w:rFonts w:ascii="Times New Roman" w:eastAsia="Times New Roman" w:hAnsi="Times New Roman" w:cs="Times New Roman"/>
          <w:sz w:val="16"/>
          <w:szCs w:val="16"/>
          <w:lang w:eastAsia="ru-RU"/>
        </w:rPr>
        <w:t>&lt;</w:t>
      </w:r>
      <w:r w:rsidRPr="0048673D">
        <w:rPr>
          <w:rFonts w:ascii="Times New Roman" w:eastAsia="Times New Roman" w:hAnsi="Times New Roman" w:cs="Times New Roman"/>
          <w:sz w:val="16"/>
          <w:szCs w:val="16"/>
          <w:lang w:eastAsia="ru-RU"/>
        </w:rPr>
        <w:t>kondratuk_mm@74.rospotrebnadzor.ru</w:t>
      </w:r>
      <w:r w:rsidR="00932FD4" w:rsidRPr="00932FD4">
        <w:rPr>
          <w:rFonts w:ascii="Times New Roman" w:eastAsia="Times New Roman" w:hAnsi="Times New Roman" w:cs="Times New Roman"/>
          <w:sz w:val="16"/>
          <w:szCs w:val="16"/>
          <w:lang w:eastAsia="ru-RU"/>
        </w:rPr>
        <w:t>&gt;</w:t>
      </w:r>
    </w:p>
    <w:sectPr w:rsidR="00932FD4" w:rsidRPr="00811081" w:rsidSect="00B14DAB">
      <w:pgSz w:w="16838" w:h="11906" w:orient="landscape"/>
      <w:pgMar w:top="568" w:right="82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83641"/>
    <w:multiLevelType w:val="hybridMultilevel"/>
    <w:tmpl w:val="3580E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D2F"/>
    <w:rsid w:val="00020137"/>
    <w:rsid w:val="000D66E2"/>
    <w:rsid w:val="000F24B2"/>
    <w:rsid w:val="00112DEB"/>
    <w:rsid w:val="00156021"/>
    <w:rsid w:val="00244F21"/>
    <w:rsid w:val="00285137"/>
    <w:rsid w:val="002B2B23"/>
    <w:rsid w:val="002B3A6C"/>
    <w:rsid w:val="002C0A60"/>
    <w:rsid w:val="00300548"/>
    <w:rsid w:val="00337D3A"/>
    <w:rsid w:val="003543D5"/>
    <w:rsid w:val="003C7E14"/>
    <w:rsid w:val="003E0D97"/>
    <w:rsid w:val="003F66A2"/>
    <w:rsid w:val="00446481"/>
    <w:rsid w:val="0048673D"/>
    <w:rsid w:val="00490850"/>
    <w:rsid w:val="0055616D"/>
    <w:rsid w:val="00586B98"/>
    <w:rsid w:val="005A4AA4"/>
    <w:rsid w:val="005B1642"/>
    <w:rsid w:val="00636A7A"/>
    <w:rsid w:val="00642960"/>
    <w:rsid w:val="00645A5D"/>
    <w:rsid w:val="00662205"/>
    <w:rsid w:val="006908C7"/>
    <w:rsid w:val="00692B62"/>
    <w:rsid w:val="006966AE"/>
    <w:rsid w:val="0080360C"/>
    <w:rsid w:val="00811081"/>
    <w:rsid w:val="00827C6E"/>
    <w:rsid w:val="00887E03"/>
    <w:rsid w:val="008E6392"/>
    <w:rsid w:val="008F52D2"/>
    <w:rsid w:val="00916194"/>
    <w:rsid w:val="00932FD4"/>
    <w:rsid w:val="00945363"/>
    <w:rsid w:val="00A36575"/>
    <w:rsid w:val="00A6145D"/>
    <w:rsid w:val="00A7254C"/>
    <w:rsid w:val="00A927A2"/>
    <w:rsid w:val="00A9542E"/>
    <w:rsid w:val="00AB188C"/>
    <w:rsid w:val="00AE7000"/>
    <w:rsid w:val="00B14DAB"/>
    <w:rsid w:val="00C1078D"/>
    <w:rsid w:val="00C11D2F"/>
    <w:rsid w:val="00C2566B"/>
    <w:rsid w:val="00C52210"/>
    <w:rsid w:val="00C57B4A"/>
    <w:rsid w:val="00C903E3"/>
    <w:rsid w:val="00C9148F"/>
    <w:rsid w:val="00CA0591"/>
    <w:rsid w:val="00D2781C"/>
    <w:rsid w:val="00D50ECB"/>
    <w:rsid w:val="00DF4439"/>
    <w:rsid w:val="00E507BA"/>
    <w:rsid w:val="00E77E65"/>
    <w:rsid w:val="00E832A0"/>
    <w:rsid w:val="00EC04D9"/>
    <w:rsid w:val="00EF30C0"/>
    <w:rsid w:val="00F23504"/>
    <w:rsid w:val="00F46D83"/>
    <w:rsid w:val="00F951BF"/>
    <w:rsid w:val="00FB0371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F300"/>
  <w15:chartTrackingRefBased/>
  <w15:docId w15:val="{0021F20E-4002-4E68-AB8B-B343FD62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4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9148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000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827C6E"/>
    <w:rPr>
      <w:color w:val="605E5C"/>
      <w:shd w:val="clear" w:color="auto" w:fill="E1DFDD"/>
    </w:rPr>
  </w:style>
  <w:style w:type="table" w:styleId="a8">
    <w:name w:val="Table Grid"/>
    <w:basedOn w:val="a1"/>
    <w:uiPriority w:val="59"/>
    <w:rsid w:val="00B14D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814B-457E-4E16-AAC4-CE816152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Русинова Ирина Анатольевна</dc:creator>
  <cp:keywords/>
  <dc:description/>
  <cp:lastModifiedBy>Кондратюк Маргарита Михайловна</cp:lastModifiedBy>
  <cp:revision>48</cp:revision>
  <cp:lastPrinted>2026-06-04T09:07:00Z</cp:lastPrinted>
  <dcterms:created xsi:type="dcterms:W3CDTF">2017-12-01T12:12:00Z</dcterms:created>
  <dcterms:modified xsi:type="dcterms:W3CDTF">2026-06-15T03:26:00Z</dcterms:modified>
</cp:coreProperties>
</file>