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4C" w:rsidRPr="00092FE4" w:rsidRDefault="00D5134C" w:rsidP="00D51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92FE4">
        <w:rPr>
          <w:rFonts w:ascii="Times New Roman" w:hAnsi="Times New Roman"/>
          <w:b/>
          <w:sz w:val="24"/>
          <w:szCs w:val="24"/>
          <w:u w:val="single"/>
        </w:rPr>
        <w:t xml:space="preserve">Техническое задание </w:t>
      </w:r>
    </w:p>
    <w:p w:rsidR="00D5134C" w:rsidRPr="00B713F5" w:rsidRDefault="00D5134C" w:rsidP="00D51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713F5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D5446">
        <w:rPr>
          <w:rFonts w:ascii="Times New Roman" w:hAnsi="Times New Roman"/>
          <w:b/>
          <w:sz w:val="24"/>
          <w:szCs w:val="24"/>
          <w:u w:val="single"/>
        </w:rPr>
        <w:t>п</w:t>
      </w:r>
      <w:r w:rsidR="00CD5446" w:rsidRPr="00CD5446">
        <w:rPr>
          <w:rFonts w:ascii="Times New Roman" w:eastAsia="Times New Roman" w:hAnsi="Times New Roman"/>
          <w:b/>
          <w:sz w:val="24"/>
          <w:szCs w:val="24"/>
          <w:u w:val="single"/>
        </w:rPr>
        <w:t>оставк</w:t>
      </w:r>
      <w:r w:rsidR="00CD5446">
        <w:rPr>
          <w:rFonts w:ascii="Times New Roman" w:eastAsia="Times New Roman" w:hAnsi="Times New Roman"/>
          <w:b/>
          <w:sz w:val="24"/>
          <w:szCs w:val="24"/>
          <w:u w:val="single"/>
        </w:rPr>
        <w:t>у</w:t>
      </w:r>
      <w:r w:rsidR="00CD5446" w:rsidRPr="00CD544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5822AD">
        <w:rPr>
          <w:rFonts w:ascii="Times New Roman" w:eastAsia="Times New Roman" w:hAnsi="Times New Roman"/>
          <w:b/>
          <w:sz w:val="24"/>
          <w:szCs w:val="24"/>
          <w:u w:val="single"/>
        </w:rPr>
        <w:t>мониторов</w:t>
      </w:r>
      <w:r w:rsidR="00FF1E73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:rsidR="00D5134C" w:rsidRPr="008B55C9" w:rsidRDefault="00D5134C" w:rsidP="00D5134C">
      <w:pPr>
        <w:spacing w:after="0" w:line="240" w:lineRule="auto"/>
        <w:jc w:val="center"/>
        <w:rPr>
          <w:rStyle w:val="21"/>
          <w:b w:val="0"/>
          <w:bCs w:val="0"/>
          <w:sz w:val="24"/>
          <w:szCs w:val="24"/>
          <w:u w:val="single"/>
        </w:rPr>
      </w:pPr>
    </w:p>
    <w:p w:rsidR="00B713F5" w:rsidRPr="00B713F5" w:rsidRDefault="00D5134C" w:rsidP="00E1714B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Style w:val="21"/>
          <w:b w:val="0"/>
          <w:bCs w:val="0"/>
          <w:color w:val="auto"/>
          <w:sz w:val="24"/>
          <w:szCs w:val="24"/>
          <w:shd w:val="clear" w:color="auto" w:fill="auto"/>
        </w:rPr>
      </w:pPr>
      <w:r w:rsidRPr="00B713F5">
        <w:rPr>
          <w:rStyle w:val="21"/>
          <w:sz w:val="24"/>
          <w:szCs w:val="24"/>
          <w:u w:val="single"/>
        </w:rPr>
        <w:t>Предмет закупки:</w:t>
      </w:r>
      <w:r w:rsidRPr="00B713F5">
        <w:rPr>
          <w:rStyle w:val="21"/>
          <w:sz w:val="24"/>
          <w:szCs w:val="24"/>
        </w:rPr>
        <w:t xml:space="preserve"> </w:t>
      </w:r>
      <w:r w:rsidR="00B713F5" w:rsidRPr="00B713F5">
        <w:rPr>
          <w:rFonts w:ascii="Times New Roman" w:eastAsia="Times New Roman" w:hAnsi="Times New Roman"/>
          <w:sz w:val="24"/>
          <w:szCs w:val="24"/>
        </w:rPr>
        <w:t>Поставка</w:t>
      </w:r>
      <w:r w:rsidR="00451D0C">
        <w:rPr>
          <w:rFonts w:ascii="Times New Roman" w:eastAsia="Times New Roman" w:hAnsi="Times New Roman"/>
          <w:sz w:val="24"/>
          <w:szCs w:val="24"/>
        </w:rPr>
        <w:t xml:space="preserve"> </w:t>
      </w:r>
      <w:r w:rsidR="005822AD">
        <w:rPr>
          <w:rFonts w:ascii="Times New Roman" w:eastAsia="Times New Roman" w:hAnsi="Times New Roman"/>
          <w:sz w:val="24"/>
          <w:szCs w:val="24"/>
        </w:rPr>
        <w:t>мониторов</w:t>
      </w:r>
      <w:r w:rsidR="00536F8A">
        <w:rPr>
          <w:rFonts w:ascii="Times New Roman" w:eastAsia="Times New Roman" w:hAnsi="Times New Roman"/>
          <w:sz w:val="24"/>
          <w:szCs w:val="24"/>
        </w:rPr>
        <w:t>.</w:t>
      </w:r>
    </w:p>
    <w:p w:rsidR="00D5134C" w:rsidRPr="00B713F5" w:rsidRDefault="00D5134C" w:rsidP="00E1714B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B713F5">
        <w:rPr>
          <w:rStyle w:val="21"/>
          <w:sz w:val="24"/>
          <w:szCs w:val="24"/>
          <w:u w:val="single"/>
        </w:rPr>
        <w:t>Заказчик:</w:t>
      </w:r>
      <w:r w:rsidRPr="00B713F5">
        <w:rPr>
          <w:rStyle w:val="21"/>
          <w:sz w:val="24"/>
          <w:szCs w:val="24"/>
        </w:rPr>
        <w:t xml:space="preserve"> </w:t>
      </w:r>
      <w:r w:rsidR="007B06B5" w:rsidRPr="007B06B5">
        <w:rPr>
          <w:rFonts w:ascii="Times New Roman" w:eastAsia="MS Mincho" w:hAnsi="Times New Roman"/>
          <w:sz w:val="24"/>
          <w:szCs w:val="24"/>
          <w:lang w:eastAsia="ar-SA"/>
        </w:rPr>
        <w:t xml:space="preserve">ФБУН ГНЦ ВБ «Вектор» </w:t>
      </w:r>
      <w:proofErr w:type="spellStart"/>
      <w:r w:rsidR="007B06B5" w:rsidRPr="007B06B5">
        <w:rPr>
          <w:rFonts w:ascii="Times New Roman" w:eastAsia="MS Mincho" w:hAnsi="Times New Roman"/>
          <w:sz w:val="24"/>
          <w:szCs w:val="24"/>
          <w:lang w:eastAsia="ar-SA"/>
        </w:rPr>
        <w:t>Роспотребнадзора</w:t>
      </w:r>
      <w:proofErr w:type="spellEnd"/>
      <w:r w:rsidRPr="00B713F5">
        <w:rPr>
          <w:rFonts w:ascii="Times New Roman" w:hAnsi="Times New Roman"/>
          <w:bCs/>
          <w:sz w:val="24"/>
          <w:szCs w:val="24"/>
        </w:rPr>
        <w:t>.</w:t>
      </w:r>
    </w:p>
    <w:p w:rsidR="00D5134C" w:rsidRPr="005822A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Style w:val="21"/>
          <w:sz w:val="24"/>
          <w:szCs w:val="24"/>
          <w:u w:val="single"/>
        </w:rPr>
        <w:t xml:space="preserve">Место </w:t>
      </w:r>
      <w:r w:rsidR="00EB7FD4">
        <w:rPr>
          <w:rStyle w:val="21"/>
          <w:sz w:val="24"/>
          <w:szCs w:val="24"/>
          <w:u w:val="single"/>
        </w:rPr>
        <w:t>п</w:t>
      </w:r>
      <w:r>
        <w:rPr>
          <w:rStyle w:val="21"/>
          <w:sz w:val="24"/>
          <w:szCs w:val="24"/>
          <w:u w:val="single"/>
        </w:rPr>
        <w:t>оставки товаров</w:t>
      </w:r>
      <w:r w:rsidRPr="00EB7FD4">
        <w:rPr>
          <w:rStyle w:val="21"/>
          <w:sz w:val="24"/>
          <w:szCs w:val="24"/>
          <w:u w:val="single"/>
        </w:rPr>
        <w:t>:</w:t>
      </w:r>
      <w:r w:rsidRPr="00EB7FD4">
        <w:rPr>
          <w:rStyle w:val="21"/>
          <w:sz w:val="24"/>
          <w:szCs w:val="24"/>
        </w:rPr>
        <w:t xml:space="preserve"> </w:t>
      </w:r>
      <w:r w:rsidR="00EB7FD4" w:rsidRPr="00EB7FD4"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</w:t>
      </w:r>
      <w:proofErr w:type="spellStart"/>
      <w:r w:rsidR="00EB7FD4" w:rsidRPr="00EB7FD4">
        <w:rPr>
          <w:rFonts w:ascii="Times New Roman" w:hAnsi="Times New Roman"/>
          <w:sz w:val="24"/>
          <w:szCs w:val="24"/>
        </w:rPr>
        <w:t>р.п</w:t>
      </w:r>
      <w:proofErr w:type="spellEnd"/>
      <w:r w:rsidR="00EB7FD4" w:rsidRPr="00EB7FD4">
        <w:rPr>
          <w:rFonts w:ascii="Times New Roman" w:hAnsi="Times New Roman"/>
          <w:sz w:val="24"/>
          <w:szCs w:val="24"/>
        </w:rPr>
        <w:t xml:space="preserve">. Кольцово, ФБУН ГНЦ ВБ «Вектор» </w:t>
      </w:r>
      <w:proofErr w:type="spellStart"/>
      <w:r w:rsidR="00EB7FD4" w:rsidRPr="00EB7FD4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EB7FD4" w:rsidRPr="00EB7FD4">
        <w:rPr>
          <w:rFonts w:ascii="Times New Roman" w:hAnsi="Times New Roman"/>
          <w:sz w:val="24"/>
          <w:szCs w:val="24"/>
        </w:rPr>
        <w:t xml:space="preserve">, корпус № 43 (склад). Все вопросы, связанные с доставкой Товара, Поставщик может решить в участке складского хозяйства ФБУН ГНЦ ВБ «Вектор» </w:t>
      </w:r>
      <w:proofErr w:type="spellStart"/>
      <w:r w:rsidR="00EB7FD4" w:rsidRPr="00EB7FD4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EB7FD4" w:rsidRPr="00EB7FD4">
        <w:rPr>
          <w:rFonts w:ascii="Times New Roman" w:hAnsi="Times New Roman"/>
          <w:sz w:val="24"/>
          <w:szCs w:val="24"/>
        </w:rPr>
        <w:t xml:space="preserve"> по телефону: (383) 363-47-00, доб. 22-89, 29-9</w:t>
      </w:r>
      <w:bookmarkStart w:id="0" w:name="_GoBack"/>
      <w:bookmarkEnd w:id="0"/>
      <w:r w:rsidR="00EB7FD4" w:rsidRPr="00EB7FD4">
        <w:rPr>
          <w:rFonts w:ascii="Times New Roman" w:hAnsi="Times New Roman"/>
          <w:sz w:val="24"/>
          <w:szCs w:val="24"/>
        </w:rPr>
        <w:t>5.</w:t>
      </w:r>
    </w:p>
    <w:p w:rsidR="00F43A3C" w:rsidRPr="00F43A3C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43A3C">
        <w:rPr>
          <w:rStyle w:val="3"/>
          <w:bCs w:val="0"/>
          <w:color w:val="auto"/>
          <w:sz w:val="24"/>
          <w:szCs w:val="24"/>
          <w:u w:val="single"/>
        </w:rPr>
        <w:t>Срок поставки товара</w:t>
      </w:r>
      <w:r w:rsidRPr="00F43A3C">
        <w:rPr>
          <w:rStyle w:val="3"/>
          <w:b w:val="0"/>
          <w:bCs w:val="0"/>
          <w:color w:val="auto"/>
          <w:sz w:val="24"/>
          <w:szCs w:val="24"/>
        </w:rPr>
        <w:t xml:space="preserve">: </w:t>
      </w:r>
      <w:r w:rsidR="00536F8A">
        <w:rPr>
          <w:rStyle w:val="3"/>
          <w:b w:val="0"/>
          <w:bCs w:val="0"/>
          <w:color w:val="auto"/>
          <w:sz w:val="24"/>
          <w:szCs w:val="24"/>
        </w:rPr>
        <w:t xml:space="preserve">с даты заключения </w:t>
      </w:r>
      <w:r w:rsidR="00CD5446">
        <w:rPr>
          <w:rStyle w:val="3"/>
          <w:b w:val="0"/>
          <w:bCs w:val="0"/>
          <w:color w:val="auto"/>
          <w:sz w:val="24"/>
          <w:szCs w:val="24"/>
        </w:rPr>
        <w:t>Контракт</w:t>
      </w:r>
      <w:r w:rsidR="00536F8A">
        <w:rPr>
          <w:rStyle w:val="3"/>
          <w:b w:val="0"/>
          <w:bCs w:val="0"/>
          <w:color w:val="auto"/>
          <w:sz w:val="24"/>
          <w:szCs w:val="24"/>
        </w:rPr>
        <w:t xml:space="preserve">а в течение </w:t>
      </w:r>
      <w:r w:rsidR="000034AD" w:rsidRPr="000034AD">
        <w:rPr>
          <w:rStyle w:val="3"/>
          <w:b w:val="0"/>
          <w:bCs w:val="0"/>
          <w:color w:val="auto"/>
          <w:sz w:val="24"/>
          <w:szCs w:val="24"/>
        </w:rPr>
        <w:t>10</w:t>
      </w:r>
      <w:r w:rsidR="00536F8A">
        <w:rPr>
          <w:rStyle w:val="3"/>
          <w:b w:val="0"/>
          <w:bCs w:val="0"/>
          <w:color w:val="auto"/>
          <w:sz w:val="24"/>
          <w:szCs w:val="24"/>
        </w:rPr>
        <w:t xml:space="preserve"> </w:t>
      </w:r>
      <w:r w:rsidR="00ED763F">
        <w:rPr>
          <w:rStyle w:val="3"/>
          <w:b w:val="0"/>
          <w:bCs w:val="0"/>
          <w:color w:val="auto"/>
          <w:sz w:val="24"/>
          <w:szCs w:val="24"/>
        </w:rPr>
        <w:t>рабочих</w:t>
      </w:r>
      <w:r w:rsidR="00FF1E73">
        <w:rPr>
          <w:rStyle w:val="3"/>
          <w:b w:val="0"/>
          <w:bCs w:val="0"/>
          <w:color w:val="auto"/>
          <w:sz w:val="24"/>
          <w:szCs w:val="24"/>
        </w:rPr>
        <w:t xml:space="preserve"> </w:t>
      </w:r>
      <w:r w:rsidR="00536F8A">
        <w:rPr>
          <w:rStyle w:val="3"/>
          <w:b w:val="0"/>
          <w:bCs w:val="0"/>
          <w:color w:val="auto"/>
          <w:sz w:val="24"/>
          <w:szCs w:val="24"/>
        </w:rPr>
        <w:t>дней.</w:t>
      </w:r>
    </w:p>
    <w:p w:rsidR="00D5134C" w:rsidRPr="008B55C9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Style w:val="21"/>
          <w:b w:val="0"/>
          <w:bCs w:val="0"/>
          <w:sz w:val="24"/>
          <w:szCs w:val="24"/>
        </w:rPr>
      </w:pPr>
      <w:r w:rsidRPr="008B55C9">
        <w:rPr>
          <w:rStyle w:val="21"/>
          <w:sz w:val="24"/>
          <w:szCs w:val="24"/>
          <w:u w:val="single"/>
        </w:rPr>
        <w:t xml:space="preserve">Требования к качеству, </w:t>
      </w:r>
      <w:r w:rsidR="00CE0A9D">
        <w:rPr>
          <w:rStyle w:val="21"/>
          <w:sz w:val="24"/>
          <w:szCs w:val="24"/>
          <w:u w:val="single"/>
        </w:rPr>
        <w:t xml:space="preserve">документации, </w:t>
      </w:r>
      <w:r w:rsidRPr="008B55C9">
        <w:rPr>
          <w:rStyle w:val="21"/>
          <w:sz w:val="24"/>
          <w:szCs w:val="24"/>
          <w:u w:val="single"/>
        </w:rPr>
        <w:t>упаковке и поставке товара:</w:t>
      </w:r>
      <w:r w:rsidRPr="008B55C9">
        <w:rPr>
          <w:rStyle w:val="21"/>
          <w:b w:val="0"/>
          <w:sz w:val="24"/>
          <w:szCs w:val="24"/>
        </w:rPr>
        <w:t xml:space="preserve"> </w:t>
      </w:r>
    </w:p>
    <w:p w:rsidR="00D5134C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E0A9D">
        <w:rPr>
          <w:rFonts w:ascii="Times New Roman" w:hAnsi="Times New Roman"/>
          <w:sz w:val="24"/>
          <w:szCs w:val="24"/>
        </w:rPr>
        <w:t>При наличии заводской упаковки Товар поставляется в заводской упаковке, при отсутствии данной упаковки Товар поставляется в обеспечивающей безопасность, сохранность Товара при транспортировке и хранении упаковке.</w:t>
      </w:r>
    </w:p>
    <w:p w:rsidR="00D5134C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E0A9D">
        <w:rPr>
          <w:rFonts w:ascii="Times New Roman" w:hAnsi="Times New Roman"/>
          <w:sz w:val="24"/>
          <w:szCs w:val="24"/>
        </w:rPr>
        <w:t>У</w:t>
      </w:r>
      <w:r w:rsidR="00D5134C" w:rsidRPr="00CE0A9D">
        <w:rPr>
          <w:rFonts w:ascii="Times New Roman" w:hAnsi="Times New Roman"/>
          <w:sz w:val="24"/>
          <w:szCs w:val="24"/>
        </w:rPr>
        <w:t>паковка,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E1714B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</w:t>
      </w:r>
      <w:r w:rsidR="00D5134C" w:rsidRPr="00E1714B">
        <w:rPr>
          <w:rFonts w:ascii="Times New Roman" w:hAnsi="Times New Roman"/>
          <w:sz w:val="24"/>
          <w:szCs w:val="24"/>
        </w:rPr>
        <w:t>оставка, погрузочно-разгрузочные работы осуществляются силами и за счет средств Поставщика.</w:t>
      </w:r>
    </w:p>
    <w:p w:rsidR="00D5134C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5134C" w:rsidRPr="00E1714B">
        <w:rPr>
          <w:rFonts w:ascii="Times New Roman" w:hAnsi="Times New Roman"/>
          <w:snapToGrid w:val="0"/>
          <w:sz w:val="24"/>
          <w:szCs w:val="24"/>
        </w:rPr>
        <w:t>Поставляемый Товар должен быть полностью укомплектован.</w:t>
      </w:r>
    </w:p>
    <w:p w:rsidR="00D5134C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134C" w:rsidRPr="00E1714B">
        <w:rPr>
          <w:rFonts w:ascii="Times New Roman" w:hAnsi="Times New Roman"/>
          <w:sz w:val="24"/>
          <w:szCs w:val="24"/>
        </w:rPr>
        <w:t>Качество Товара должно соответствовать действующим в Российской Федерации стандартам, техническим условиям, требованиям безопасности и сопровождаться сертификатами соответствия и паспортами качества для данного вида Товара.</w:t>
      </w:r>
    </w:p>
    <w:p w:rsidR="00D5134C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Товар должен быть новым (ранее не использованным) и не бывшим в употреблении.</w:t>
      </w:r>
    </w:p>
    <w:p w:rsidR="00CD5446" w:rsidRPr="00D928F3" w:rsidRDefault="00CD5446" w:rsidP="00CD54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28F3">
        <w:rPr>
          <w:rFonts w:ascii="Times New Roman" w:hAnsi="Times New Roman"/>
          <w:sz w:val="24"/>
          <w:szCs w:val="24"/>
        </w:rPr>
        <w:t>Должны отсутствовать признаки использования такие, как: следы монтажа в корпус и следы подключения интерфейсного кабеля и кабеля питания.</w:t>
      </w:r>
    </w:p>
    <w:p w:rsidR="00CE0A9D" w:rsidRPr="00E1714B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Все товары должны соответствовать или превышать требования Технического описания по производительности и эргономическим показателям.</w:t>
      </w:r>
    </w:p>
    <w:p w:rsidR="00D5134C" w:rsidRPr="00E1714B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Наименование товара и производитель поставляемых товаров должны соответствовать наименованию товара и его производителю, указанным в предоставляемых при поставке товара документах.</w:t>
      </w:r>
    </w:p>
    <w:p w:rsidR="00CE0A9D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E0A9D">
        <w:rPr>
          <w:rFonts w:ascii="Times New Roman" w:hAnsi="Times New Roman"/>
          <w:sz w:val="24"/>
          <w:szCs w:val="24"/>
        </w:rPr>
        <w:t xml:space="preserve">Все необходимые Руководства пользователя должны быть на русском языке. Техническая документация должна быть на русском или английском языке. </w:t>
      </w:r>
      <w:r w:rsidRPr="00CE0A9D">
        <w:rPr>
          <w:rFonts w:ascii="Times New Roman" w:hAnsi="Times New Roman"/>
          <w:sz w:val="24"/>
          <w:szCs w:val="24"/>
        </w:rPr>
        <w:lastRenderedPageBreak/>
        <w:t>Во всех случаях недопустимо предоставление Технической документации и Руководств пользователя в виде ксерокопий.</w:t>
      </w:r>
    </w:p>
    <w:p w:rsidR="00CE0A9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b/>
          <w:sz w:val="24"/>
          <w:szCs w:val="24"/>
        </w:rPr>
      </w:pPr>
      <w:r w:rsidRPr="00E1714B">
        <w:rPr>
          <w:rFonts w:ascii="Times New Roman" w:hAnsi="Times New Roman"/>
          <w:b/>
          <w:sz w:val="24"/>
          <w:szCs w:val="24"/>
          <w:u w:val="single"/>
        </w:rPr>
        <w:t xml:space="preserve">Требования к гарантийному </w:t>
      </w:r>
      <w:r w:rsidR="00CE0A9D" w:rsidRPr="00E1714B">
        <w:rPr>
          <w:rFonts w:ascii="Times New Roman" w:hAnsi="Times New Roman"/>
          <w:b/>
          <w:sz w:val="24"/>
          <w:szCs w:val="24"/>
          <w:u w:val="single"/>
        </w:rPr>
        <w:t>обслуживанию</w:t>
      </w:r>
      <w:r w:rsidRPr="00E1714B">
        <w:rPr>
          <w:rFonts w:ascii="Times New Roman" w:hAnsi="Times New Roman"/>
          <w:b/>
          <w:sz w:val="24"/>
          <w:szCs w:val="24"/>
          <w:u w:val="single"/>
        </w:rPr>
        <w:t xml:space="preserve"> товара</w:t>
      </w:r>
      <w:r w:rsidRPr="00E1714B">
        <w:rPr>
          <w:rFonts w:ascii="Times New Roman" w:hAnsi="Times New Roman"/>
          <w:b/>
          <w:sz w:val="24"/>
          <w:szCs w:val="24"/>
        </w:rPr>
        <w:t xml:space="preserve">: </w:t>
      </w:r>
    </w:p>
    <w:p w:rsidR="00CE0A9D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0A9D" w:rsidRPr="00E1714B">
        <w:rPr>
          <w:rFonts w:ascii="Times New Roman" w:hAnsi="Times New Roman"/>
          <w:sz w:val="24"/>
          <w:szCs w:val="24"/>
        </w:rPr>
        <w:t xml:space="preserve">Срок гарантийного периода: </w:t>
      </w:r>
      <w:r w:rsidR="009C5C5F">
        <w:rPr>
          <w:rFonts w:ascii="Times New Roman" w:hAnsi="Times New Roman"/>
          <w:sz w:val="24"/>
          <w:szCs w:val="24"/>
        </w:rPr>
        <w:t xml:space="preserve">определен производителем оборудования, но не менее </w:t>
      </w:r>
      <w:r w:rsidR="00CE0A9D" w:rsidRPr="00E1714B">
        <w:rPr>
          <w:rFonts w:ascii="Times New Roman" w:hAnsi="Times New Roman"/>
          <w:sz w:val="24"/>
          <w:szCs w:val="24"/>
        </w:rPr>
        <w:t>12 (двенадцати) месяцев с момента поставки Товара Заказчику;</w:t>
      </w:r>
    </w:p>
    <w:p w:rsidR="00CE0A9D" w:rsidRPr="00E1714B" w:rsidRDefault="00E1714B" w:rsidP="00E1714B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CE0A9D" w:rsidRPr="00E1714B">
        <w:rPr>
          <w:rFonts w:ascii="Times New Roman" w:hAnsi="Times New Roman"/>
          <w:sz w:val="24"/>
          <w:szCs w:val="24"/>
        </w:rPr>
        <w:t xml:space="preserve"> Гарантия распространяется на весь поставляемый Товар.</w:t>
      </w:r>
    </w:p>
    <w:p w:rsidR="00CE0A9D" w:rsidRDefault="00CE0A9D" w:rsidP="00E1714B">
      <w:pPr>
        <w:pStyle w:val="a3"/>
        <w:numPr>
          <w:ilvl w:val="1"/>
          <w:numId w:val="3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Наличие оригинала гарантийного талона с моделями, серийными номерами оборудования и датой продажи.</w:t>
      </w: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63E" w:rsidRP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A9D" w:rsidRPr="0056363E" w:rsidRDefault="00E1714B" w:rsidP="00E1714B">
      <w:pPr>
        <w:pStyle w:val="a3"/>
        <w:numPr>
          <w:ilvl w:val="0"/>
          <w:numId w:val="3"/>
        </w:numPr>
        <w:spacing w:after="0" w:line="240" w:lineRule="auto"/>
        <w:ind w:left="0" w:firstLine="55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6363E">
        <w:rPr>
          <w:rFonts w:ascii="Times New Roman" w:hAnsi="Times New Roman"/>
          <w:b/>
          <w:sz w:val="24"/>
          <w:szCs w:val="24"/>
          <w:u w:val="single"/>
        </w:rPr>
        <w:t>Комплектация и количество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685"/>
        <w:gridCol w:w="922"/>
        <w:gridCol w:w="961"/>
      </w:tblGrid>
      <w:tr w:rsidR="00E1714B" w:rsidRPr="00E1714B" w:rsidTr="00097313">
        <w:trPr>
          <w:trHeight w:hRule="exact" w:val="740"/>
        </w:trPr>
        <w:tc>
          <w:tcPr>
            <w:tcW w:w="372" w:type="pct"/>
            <w:vAlign w:val="center"/>
          </w:tcPr>
          <w:p w:rsidR="00E1714B" w:rsidRPr="00E1714B" w:rsidRDefault="00E1714B" w:rsidP="00E171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7" w:type="pct"/>
            <w:vAlign w:val="center"/>
          </w:tcPr>
          <w:p w:rsidR="00E1714B" w:rsidRPr="00E1714B" w:rsidRDefault="00E1714B" w:rsidP="00E171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6" w:type="pct"/>
            <w:vAlign w:val="center"/>
          </w:tcPr>
          <w:p w:rsidR="00E1714B" w:rsidRPr="00E1714B" w:rsidRDefault="00E1714B" w:rsidP="00E1714B">
            <w:pPr>
              <w:widowControl w:val="0"/>
              <w:tabs>
                <w:tab w:val="left" w:pos="74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65" w:type="pct"/>
            <w:vAlign w:val="center"/>
          </w:tcPr>
          <w:p w:rsidR="00E1714B" w:rsidRPr="00E1714B" w:rsidRDefault="00E1714B" w:rsidP="00E1714B">
            <w:pPr>
              <w:widowControl w:val="0"/>
              <w:tabs>
                <w:tab w:val="left" w:pos="74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007BE2" w:rsidRPr="00E1714B" w:rsidTr="00ED763F">
        <w:tc>
          <w:tcPr>
            <w:tcW w:w="372" w:type="pct"/>
            <w:vAlign w:val="center"/>
          </w:tcPr>
          <w:p w:rsidR="00007BE2" w:rsidRPr="00C665CD" w:rsidRDefault="00007BE2" w:rsidP="00C665C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spacing w:after="0" w:line="240" w:lineRule="auto"/>
              <w:ind w:left="170" w:firstLine="0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7" w:type="pct"/>
          </w:tcPr>
          <w:p w:rsidR="00007BE2" w:rsidRPr="00451D0C" w:rsidRDefault="007D098B" w:rsidP="007469F7">
            <w:pPr>
              <w:spacing w:after="0" w:line="27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1" w:name="_Hlk227056115"/>
            <w:r w:rsidRPr="007D098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Монитор AOC 24" 24E3QAF черный IPS LED 16:9 HDMI М/М матовая HAS Piv300cd 178rp/178rp 1920x1080 75Hz VGA DP FHD USB 4.45кг</w:t>
            </w:r>
            <w:bookmarkEnd w:id="1"/>
          </w:p>
        </w:tc>
        <w:tc>
          <w:tcPr>
            <w:tcW w:w="446" w:type="pct"/>
            <w:vAlign w:val="center"/>
          </w:tcPr>
          <w:p w:rsidR="00007BE2" w:rsidRPr="00E1714B" w:rsidRDefault="00007BE2" w:rsidP="00E1714B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007BE2" w:rsidRDefault="00C665CD" w:rsidP="00ED763F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870B3" w:rsidRPr="00E1714B" w:rsidTr="00ED763F">
        <w:tc>
          <w:tcPr>
            <w:tcW w:w="372" w:type="pct"/>
            <w:vAlign w:val="center"/>
          </w:tcPr>
          <w:p w:rsidR="008870B3" w:rsidRPr="00C665CD" w:rsidRDefault="008870B3" w:rsidP="008870B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spacing w:after="0" w:line="240" w:lineRule="auto"/>
              <w:ind w:left="170" w:firstLine="0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7" w:type="pct"/>
          </w:tcPr>
          <w:p w:rsidR="008870B3" w:rsidRPr="007D098B" w:rsidRDefault="008870B3" w:rsidP="008870B3">
            <w:pPr>
              <w:spacing w:after="0" w:line="27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720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Монитор АОС 27" </w:t>
            </w:r>
            <w:proofErr w:type="spellStart"/>
            <w:r w:rsidRPr="000E720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Professional</w:t>
            </w:r>
            <w:proofErr w:type="spellEnd"/>
            <w:r w:rsidRPr="000E720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27P2Q черный IPS LED 1 Б:9 DVI HDMI М/М матовая HAS Piv300cd 17Brp/178rp 1920x1000 75Hz VGA DP FHD USB</w:t>
            </w:r>
          </w:p>
        </w:tc>
        <w:tc>
          <w:tcPr>
            <w:tcW w:w="446" w:type="pct"/>
            <w:vAlign w:val="center"/>
          </w:tcPr>
          <w:p w:rsidR="008870B3" w:rsidRPr="00E1714B" w:rsidRDefault="008870B3" w:rsidP="008870B3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8870B3" w:rsidRDefault="008870B3" w:rsidP="008870B3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CE0A9D" w:rsidRDefault="00CE0A9D" w:rsidP="00D51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34C" w:rsidRDefault="00ED763F" w:rsidP="00D51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5134C" w:rsidRPr="0046025B">
        <w:rPr>
          <w:rFonts w:ascii="Times New Roman" w:hAnsi="Times New Roman"/>
          <w:b/>
          <w:sz w:val="24"/>
          <w:szCs w:val="24"/>
          <w:u w:val="single"/>
        </w:rPr>
        <w:t>.</w:t>
      </w:r>
      <w:r w:rsidR="0046025B" w:rsidRPr="0046025B">
        <w:rPr>
          <w:rFonts w:ascii="Times New Roman" w:hAnsi="Times New Roman"/>
          <w:b/>
          <w:sz w:val="24"/>
          <w:szCs w:val="24"/>
          <w:u w:val="single"/>
        </w:rPr>
        <w:t xml:space="preserve">Технические характеристики </w:t>
      </w:r>
      <w:r w:rsidR="00D5134C" w:rsidRPr="0046025B">
        <w:rPr>
          <w:rFonts w:ascii="Times New Roman" w:hAnsi="Times New Roman"/>
          <w:b/>
          <w:sz w:val="24"/>
          <w:szCs w:val="24"/>
          <w:u w:val="single"/>
        </w:rPr>
        <w:t>поставляемого товара:</w:t>
      </w:r>
    </w:p>
    <w:p w:rsidR="00C97BBA" w:rsidRDefault="00C97BBA" w:rsidP="00D51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A717F" w:rsidRDefault="00610564" w:rsidP="009A717F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D335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8.1 </w:t>
      </w:r>
      <w:r w:rsidR="007A1E2F" w:rsidRPr="007D098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Монитор AOC 24" 24E3QAF черный IPS LED 16:9 HDMI М/М матовая HAS Piv300cd 178rp/178rp 1920x1080 75Hz VGA DP FHD USB 4.45кг</w:t>
      </w:r>
      <w:r w:rsidR="00EA3AD4" w:rsidRPr="00C665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 w:rsidR="00EA3AD4">
        <w:rPr>
          <w:rFonts w:ascii="Times New Roman" w:eastAsia="Calibri" w:hAnsi="Times New Roman"/>
          <w:color w:val="000000"/>
          <w:sz w:val="24"/>
          <w:szCs w:val="24"/>
        </w:rPr>
        <w:t>Артикул</w:t>
      </w:r>
      <w:r w:rsidR="00EA3AD4" w:rsidRPr="00622A6B">
        <w:rPr>
          <w:rFonts w:ascii="Times New Roman" w:eastAsia="Calibri" w:hAnsi="Times New Roman"/>
          <w:color w:val="000000"/>
          <w:sz w:val="24"/>
          <w:szCs w:val="24"/>
        </w:rPr>
        <w:t xml:space="preserve">: </w:t>
      </w:r>
      <w:r w:rsidR="007A1E2F" w:rsidRPr="007D098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24E3QAF</w:t>
      </w:r>
      <w:r w:rsidR="00EA3AD4" w:rsidRPr="00C665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</w:p>
    <w:p w:rsidR="00E27AD2" w:rsidRPr="009A717F" w:rsidRDefault="009A717F" w:rsidP="00610564">
      <w:pPr>
        <w:spacing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A717F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ОКПД: 26.20.17.110</w:t>
      </w:r>
      <w:r w:rsidR="00EA3AD4" w:rsidRPr="00EA3AD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610564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 w:rsidRPr="00610564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AOC</w:t>
            </w:r>
          </w:p>
        </w:tc>
      </w:tr>
      <w:tr w:rsidR="00FF18E7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2925AA">
              <w:rPr>
                <w:rFonts w:ascii="Times New Roman" w:eastAsia="Calibri" w:hAnsi="Times New Roman"/>
                <w:sz w:val="24"/>
                <w:lang w:eastAsia="en-US"/>
              </w:rPr>
              <w:t>Модель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FF18E7" w:rsidRPr="00FF18E7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24E3QAF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Тип матрицы экрана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IPS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Диагональ экрана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24 "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Макс. разрешение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1920x1080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Частота обновления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75 Гц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Время отклика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 xml:space="preserve">4 </w:t>
            </w:r>
            <w:proofErr w:type="spellStart"/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мс</w:t>
            </w:r>
            <w:proofErr w:type="spellEnd"/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Соотношение сторон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16:9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Вход VGA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FF18E7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Вход HDMI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FF18E7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 xml:space="preserve">Вход </w:t>
            </w:r>
            <w:proofErr w:type="spellStart"/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DisplayPort</w:t>
            </w:r>
            <w:proofErr w:type="spellEnd"/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FF18E7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Стереоколонки</w:t>
            </w:r>
            <w:proofErr w:type="spellEnd"/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F18E7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610564" w:rsidRPr="00610564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Регулировка по высоте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10564" w:rsidRPr="00610564" w:rsidRDefault="00FF18E7" w:rsidP="00610564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</w:tbl>
    <w:p w:rsidR="005822AD" w:rsidRDefault="005822AD" w:rsidP="005822A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8.2 </w:t>
      </w:r>
      <w:r w:rsidR="000E7204" w:rsidRPr="000E720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Монитор АОС 27" </w:t>
      </w:r>
      <w:proofErr w:type="spellStart"/>
      <w:r w:rsidR="000E7204" w:rsidRPr="000E720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Professional</w:t>
      </w:r>
      <w:proofErr w:type="spellEnd"/>
      <w:r w:rsidR="000E7204" w:rsidRPr="000E720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27P2Q черный IPS LED 1 Б:9 DVI HDMI М/М матовая HAS Piv300cd 17Brp/178rp 1920x1000 75Hz VGA DP FHD USB</w:t>
      </w:r>
      <w:r w:rsidRPr="00C665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color w:val="000000"/>
          <w:sz w:val="24"/>
          <w:szCs w:val="24"/>
        </w:rPr>
        <w:t>Артикул</w:t>
      </w:r>
      <w:r w:rsidRPr="00622A6B">
        <w:rPr>
          <w:rFonts w:ascii="Times New Roman" w:eastAsia="Calibri" w:hAnsi="Times New Roman"/>
          <w:color w:val="000000"/>
          <w:sz w:val="24"/>
          <w:szCs w:val="24"/>
        </w:rPr>
        <w:t xml:space="preserve">: </w:t>
      </w:r>
      <w:r w:rsidR="000E7204" w:rsidRPr="000E720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27P2Q</w:t>
      </w:r>
      <w:r w:rsidRPr="00C665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</w:p>
    <w:p w:rsidR="005822AD" w:rsidRPr="009A717F" w:rsidRDefault="005822AD" w:rsidP="005822AD">
      <w:pPr>
        <w:spacing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A71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ОКПД: 26.20.17.110</w:t>
      </w:r>
      <w:r w:rsidRPr="00EA3AD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 w:rsidRPr="00610564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AOC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2925AA">
              <w:rPr>
                <w:rFonts w:ascii="Times New Roman" w:eastAsia="Calibri" w:hAnsi="Times New Roman"/>
                <w:sz w:val="24"/>
                <w:lang w:eastAsia="en-US"/>
              </w:rPr>
              <w:t>Модель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822AD" w:rsidRPr="00FF18E7" w:rsidRDefault="000E7204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E720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27P2Q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Тип матрицы экрана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IPS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Диагональ экрана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822AD" w:rsidRPr="00610564" w:rsidRDefault="005822AD" w:rsidP="000E7204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  <w:r w:rsidR="000E7204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 xml:space="preserve"> "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Макс. разрешение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1920x1080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Частота обновления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75 Гц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Время отклика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 xml:space="preserve">4 </w:t>
            </w:r>
            <w:proofErr w:type="spellStart"/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мс</w:t>
            </w:r>
            <w:proofErr w:type="spellEnd"/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Соотношение сторон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16:9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Вход VGA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Вход HDMI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 xml:space="preserve">Вход </w:t>
            </w:r>
            <w:proofErr w:type="spellStart"/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DisplayPort</w:t>
            </w:r>
            <w:proofErr w:type="spellEnd"/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Стереоколонки</w:t>
            </w:r>
            <w:proofErr w:type="spellEnd"/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  <w:tr w:rsidR="005822AD" w:rsidRPr="00610564" w:rsidTr="00A9600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Регулировка по высоте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822AD" w:rsidRPr="00610564" w:rsidRDefault="005822AD" w:rsidP="00A96006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F18E7">
              <w:rPr>
                <w:rFonts w:ascii="Times New Roman" w:eastAsia="Calibri" w:hAnsi="Times New Roman"/>
                <w:sz w:val="24"/>
                <w:lang w:eastAsia="en-US"/>
              </w:rPr>
              <w:t>есть</w:t>
            </w:r>
          </w:p>
        </w:tc>
      </w:tr>
    </w:tbl>
    <w:p w:rsidR="00EA3AD4" w:rsidRDefault="00EA3AD4" w:rsidP="00D51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A3AD4" w:rsidSect="00FF1E73">
      <w:pgSz w:w="12240" w:h="15840"/>
      <w:pgMar w:top="851" w:right="900" w:bottom="567" w:left="99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6B4"/>
    <w:multiLevelType w:val="multilevel"/>
    <w:tmpl w:val="54B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C00A3"/>
    <w:multiLevelType w:val="multilevel"/>
    <w:tmpl w:val="42D2D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917313D"/>
    <w:multiLevelType w:val="hybridMultilevel"/>
    <w:tmpl w:val="36BC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E263C"/>
    <w:multiLevelType w:val="multilevel"/>
    <w:tmpl w:val="E78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880CDE"/>
    <w:multiLevelType w:val="multilevel"/>
    <w:tmpl w:val="BAEC8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9220167"/>
    <w:multiLevelType w:val="hybridMultilevel"/>
    <w:tmpl w:val="5ACCDE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B05AF8"/>
    <w:multiLevelType w:val="hybridMultilevel"/>
    <w:tmpl w:val="32F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30B69"/>
    <w:multiLevelType w:val="multilevel"/>
    <w:tmpl w:val="E580D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5A"/>
    <w:rsid w:val="000034AD"/>
    <w:rsid w:val="00007BE2"/>
    <w:rsid w:val="00035BA8"/>
    <w:rsid w:val="00041EF9"/>
    <w:rsid w:val="00045903"/>
    <w:rsid w:val="0007542A"/>
    <w:rsid w:val="00097313"/>
    <w:rsid w:val="000A5AFB"/>
    <w:rsid w:val="000B46F4"/>
    <w:rsid w:val="000E4FC8"/>
    <w:rsid w:val="000E7204"/>
    <w:rsid w:val="001425D2"/>
    <w:rsid w:val="0016529C"/>
    <w:rsid w:val="001668FB"/>
    <w:rsid w:val="00207DEB"/>
    <w:rsid w:val="002220D3"/>
    <w:rsid w:val="0023593B"/>
    <w:rsid w:val="00276887"/>
    <w:rsid w:val="002925AA"/>
    <w:rsid w:val="002A4BD1"/>
    <w:rsid w:val="002B14D5"/>
    <w:rsid w:val="002D0687"/>
    <w:rsid w:val="002D30C4"/>
    <w:rsid w:val="002D3354"/>
    <w:rsid w:val="002E4BEE"/>
    <w:rsid w:val="002E63EC"/>
    <w:rsid w:val="002E725A"/>
    <w:rsid w:val="00311248"/>
    <w:rsid w:val="00316393"/>
    <w:rsid w:val="003339A2"/>
    <w:rsid w:val="0038266A"/>
    <w:rsid w:val="003B38CB"/>
    <w:rsid w:val="003D286C"/>
    <w:rsid w:val="003D3611"/>
    <w:rsid w:val="003E763D"/>
    <w:rsid w:val="00437359"/>
    <w:rsid w:val="00451D0C"/>
    <w:rsid w:val="00457402"/>
    <w:rsid w:val="0046025B"/>
    <w:rsid w:val="004D68DD"/>
    <w:rsid w:val="004F7FFE"/>
    <w:rsid w:val="005054D1"/>
    <w:rsid w:val="005163F8"/>
    <w:rsid w:val="00536F8A"/>
    <w:rsid w:val="00544494"/>
    <w:rsid w:val="0056363E"/>
    <w:rsid w:val="00570D86"/>
    <w:rsid w:val="0057638B"/>
    <w:rsid w:val="00580B95"/>
    <w:rsid w:val="005822AD"/>
    <w:rsid w:val="005B1383"/>
    <w:rsid w:val="005C329C"/>
    <w:rsid w:val="005D437A"/>
    <w:rsid w:val="005E0D8A"/>
    <w:rsid w:val="005E7BBF"/>
    <w:rsid w:val="005F4FC7"/>
    <w:rsid w:val="00602515"/>
    <w:rsid w:val="00605D7E"/>
    <w:rsid w:val="00610564"/>
    <w:rsid w:val="00616659"/>
    <w:rsid w:val="00622A6B"/>
    <w:rsid w:val="0066753F"/>
    <w:rsid w:val="006D4BC3"/>
    <w:rsid w:val="006F0E17"/>
    <w:rsid w:val="0071340A"/>
    <w:rsid w:val="007469F7"/>
    <w:rsid w:val="00750F6B"/>
    <w:rsid w:val="007720F7"/>
    <w:rsid w:val="0079770E"/>
    <w:rsid w:val="007A1E2F"/>
    <w:rsid w:val="007B06B5"/>
    <w:rsid w:val="007D098B"/>
    <w:rsid w:val="007E65C3"/>
    <w:rsid w:val="00820293"/>
    <w:rsid w:val="00853F61"/>
    <w:rsid w:val="0087391F"/>
    <w:rsid w:val="00873D1E"/>
    <w:rsid w:val="008870B3"/>
    <w:rsid w:val="008B2673"/>
    <w:rsid w:val="008F2C54"/>
    <w:rsid w:val="009138E1"/>
    <w:rsid w:val="009963A5"/>
    <w:rsid w:val="009978C2"/>
    <w:rsid w:val="009A717F"/>
    <w:rsid w:val="009C5C5F"/>
    <w:rsid w:val="00A33DCB"/>
    <w:rsid w:val="00AB599C"/>
    <w:rsid w:val="00AD08A1"/>
    <w:rsid w:val="00AE4210"/>
    <w:rsid w:val="00B02E80"/>
    <w:rsid w:val="00B15DC2"/>
    <w:rsid w:val="00B575B2"/>
    <w:rsid w:val="00B63587"/>
    <w:rsid w:val="00B713F5"/>
    <w:rsid w:val="00B82372"/>
    <w:rsid w:val="00BE0F5F"/>
    <w:rsid w:val="00BF4D69"/>
    <w:rsid w:val="00BF6813"/>
    <w:rsid w:val="00C23B28"/>
    <w:rsid w:val="00C303D7"/>
    <w:rsid w:val="00C44F1A"/>
    <w:rsid w:val="00C60F1C"/>
    <w:rsid w:val="00C624D0"/>
    <w:rsid w:val="00C665CD"/>
    <w:rsid w:val="00C74A64"/>
    <w:rsid w:val="00C97BBA"/>
    <w:rsid w:val="00CD180E"/>
    <w:rsid w:val="00CD5446"/>
    <w:rsid w:val="00CE0A9D"/>
    <w:rsid w:val="00D1716C"/>
    <w:rsid w:val="00D5134C"/>
    <w:rsid w:val="00D57357"/>
    <w:rsid w:val="00D67D84"/>
    <w:rsid w:val="00D74D8C"/>
    <w:rsid w:val="00D90485"/>
    <w:rsid w:val="00D928F3"/>
    <w:rsid w:val="00DF3F60"/>
    <w:rsid w:val="00E1714B"/>
    <w:rsid w:val="00E259B5"/>
    <w:rsid w:val="00E27AD2"/>
    <w:rsid w:val="00E71D91"/>
    <w:rsid w:val="00E76166"/>
    <w:rsid w:val="00EA01BB"/>
    <w:rsid w:val="00EA3AD4"/>
    <w:rsid w:val="00EB7FD4"/>
    <w:rsid w:val="00ED763F"/>
    <w:rsid w:val="00F040BF"/>
    <w:rsid w:val="00F10777"/>
    <w:rsid w:val="00F11E1F"/>
    <w:rsid w:val="00F146CC"/>
    <w:rsid w:val="00F26447"/>
    <w:rsid w:val="00F43A3C"/>
    <w:rsid w:val="00F56E38"/>
    <w:rsid w:val="00F85628"/>
    <w:rsid w:val="00FD6BEF"/>
    <w:rsid w:val="00FF18E7"/>
    <w:rsid w:val="00FF1E7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D1E7-AAB0-4645-9335-FD66E86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95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7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Полужирный"/>
    <w:basedOn w:val="a0"/>
    <w:rsid w:val="00D5134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">
    <w:name w:val="Основной текст (3) + Не полужирный"/>
    <w:basedOn w:val="a0"/>
    <w:rsid w:val="00D5134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3">
    <w:name w:val="List Paragraph"/>
    <w:aliases w:val="Bullet List,FooterText,numbered,ТЗ список,Paragraphe de liste1,Bulletr List Paragraph"/>
    <w:basedOn w:val="a"/>
    <w:link w:val="a4"/>
    <w:uiPriority w:val="34"/>
    <w:qFormat/>
    <w:rsid w:val="00D5134C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D5134C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Normal">
    <w:name w:val="ConsNormal"/>
    <w:link w:val="ConsNormal0"/>
    <w:rsid w:val="00D5134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D5134C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D5134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ТЗ список Знак,Paragraphe de liste1 Знак,Bulletr List Paragraph Знак"/>
    <w:link w:val="a3"/>
    <w:uiPriority w:val="34"/>
    <w:locked/>
    <w:rsid w:val="00D5134C"/>
    <w:rPr>
      <w:rFonts w:eastAsiaTheme="minorEastAsia" w:cs="Times New Roman"/>
    </w:rPr>
  </w:style>
  <w:style w:type="table" w:styleId="a6">
    <w:name w:val="Table Grid"/>
    <w:basedOn w:val="a1"/>
    <w:uiPriority w:val="59"/>
    <w:rsid w:val="00D5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3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3F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D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1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8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9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7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65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9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5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5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7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9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8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1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0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2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4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95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0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58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1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8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72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33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0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2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73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0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0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3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5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3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4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7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3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0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3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8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4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3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4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8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6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6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90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2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3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7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4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8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0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0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9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4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8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6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7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0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2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1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Гарбуз Юрий Владимирович</dc:creator>
  <cp:lastModifiedBy>Царахов Константин Аркадьевич</cp:lastModifiedBy>
  <cp:revision>2</cp:revision>
  <dcterms:created xsi:type="dcterms:W3CDTF">2026-06-04T04:51:00Z</dcterms:created>
  <dcterms:modified xsi:type="dcterms:W3CDTF">2026-06-04T04:51:00Z</dcterms:modified>
</cp:coreProperties>
</file>