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B2" w:rsidRPr="00D766FE" w:rsidRDefault="00E00F7E" w:rsidP="00E14DB2">
      <w:pPr>
        <w:spacing w:line="240" w:lineRule="exact"/>
        <w:jc w:val="center"/>
        <w:rPr>
          <w:b/>
        </w:rPr>
      </w:pPr>
      <w:r w:rsidRPr="00D766FE">
        <w:rPr>
          <w:b/>
          <w:kern w:val="28"/>
        </w:rPr>
        <w:t>ТЕХНИЧЕСКАЯ ЧАСТЬ.</w:t>
      </w:r>
      <w:r w:rsidRPr="00D766FE">
        <w:rPr>
          <w:b/>
          <w:kern w:val="28"/>
        </w:rPr>
        <w:br/>
      </w:r>
      <w:r w:rsidRPr="00D766FE">
        <w:rPr>
          <w:b/>
        </w:rPr>
        <w:t>ОПИСАНИЕ ОБЪЕКТА ЗАКУПКИ</w:t>
      </w:r>
    </w:p>
    <w:p w:rsidR="005D5E8C" w:rsidRPr="00D766FE" w:rsidRDefault="00DE530B" w:rsidP="00AB0B94">
      <w:pPr>
        <w:pStyle w:val="a3"/>
        <w:spacing w:line="240" w:lineRule="exact"/>
        <w:ind w:left="0"/>
        <w:rPr>
          <w:b/>
        </w:rPr>
      </w:pPr>
    </w:p>
    <w:p w:rsidR="008B5FBD" w:rsidRPr="00D766FE" w:rsidRDefault="00E00F7E" w:rsidP="008B5FBD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8B5FBD" w:rsidRPr="00D766FE" w:rsidRDefault="00E00F7E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672DCF" w:rsidRPr="00D766FE" w:rsidRDefault="00E00F7E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D766FE">
        <w:rPr>
          <w:rFonts w:eastAsia="Calibri"/>
          <w:b/>
          <w:bCs/>
          <w:lang w:eastAsia="en-US"/>
        </w:rPr>
        <w:t>которые не могут изменяться</w:t>
      </w:r>
    </w:p>
    <w:p w:rsidR="002D3A24" w:rsidRPr="00D766FE" w:rsidRDefault="00DE530B" w:rsidP="00AB0B94">
      <w:pPr>
        <w:tabs>
          <w:tab w:val="left" w:pos="0"/>
        </w:tabs>
        <w:spacing w:line="240" w:lineRule="exact"/>
      </w:pPr>
    </w:p>
    <w:tbl>
      <w:tblPr>
        <w:tblStyle w:val="a8"/>
        <w:tblW w:w="1148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1417"/>
        <w:gridCol w:w="4111"/>
        <w:gridCol w:w="426"/>
      </w:tblGrid>
      <w:tr w:rsidR="00337ACC" w:rsidTr="00F55CD9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DE530B" w:rsidP="00F55CD9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E00F7E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E00F7E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E00F7E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E00F7E" w:rsidP="00F55CD9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D766FE">
              <w:rPr>
                <w:rFonts w:eastAsia="Calibri"/>
                <w:b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DE530B" w:rsidP="00F55CD9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337ACC" w:rsidTr="00F55CD9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DE530B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E00F7E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E00F7E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E00F7E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0977A3" w:rsidRPr="00D766FE" w:rsidRDefault="00E00F7E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977A3" w:rsidRPr="00D766FE" w:rsidRDefault="00DE530B" w:rsidP="00F55CD9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337ACC" w:rsidTr="00F55CD9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0977A3" w:rsidRPr="00D766FE" w:rsidRDefault="00DE530B" w:rsidP="00F55CD9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4160"/>
            </w:tblGrid>
            <w:tr w:rsidR="00337ACC" w:rsidTr="00F55CD9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0977A3" w:rsidRPr="00D766FE" w:rsidRDefault="00E00F7E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9C4AAD" w:rsidRDefault="00F21B22" w:rsidP="009C4AAD">
                  <w:bookmarkStart w:id="0" w:name="_GoBack"/>
                  <w:r w:rsidRPr="00F21B22">
                    <w:rPr>
                      <w:rFonts w:eastAsia="Calibri"/>
                      <w:b/>
                      <w:noProof/>
                    </w:rPr>
                    <w:t>Инсуффлятор-аспиратор</w:t>
                  </w:r>
                  <w:r w:rsidR="000E16CA">
                    <w:rPr>
                      <w:b/>
                    </w:rPr>
                    <w:t xml:space="preserve"> </w:t>
                  </w:r>
                  <w:bookmarkEnd w:id="0"/>
                  <w:r w:rsidR="000E16CA">
                    <w:rPr>
                      <w:b/>
                    </w:rPr>
                    <w:t xml:space="preserve">(НКМИ </w:t>
                  </w:r>
                  <w:r>
                    <w:rPr>
                      <w:b/>
                    </w:rPr>
                    <w:t xml:space="preserve"> 303260</w:t>
                  </w:r>
                  <w:r w:rsidR="000E16CA">
                    <w:rPr>
                      <w:b/>
                    </w:rPr>
                    <w:t>, ОКДП</w:t>
                  </w:r>
                  <w:proofErr w:type="gramStart"/>
                  <w:r w:rsidR="000E16CA">
                    <w:rPr>
                      <w:b/>
                    </w:rPr>
                    <w:t>2</w:t>
                  </w:r>
                  <w:proofErr w:type="gramEnd"/>
                  <w:r w:rsidR="000E16CA">
                    <w:rPr>
                      <w:b/>
                    </w:rPr>
                    <w:t xml:space="preserve"> 32.50.50.</w:t>
                  </w:r>
                  <w:r>
                    <w:rPr>
                      <w:b/>
                    </w:rPr>
                    <w:t>190</w:t>
                  </w:r>
                  <w:r w:rsidR="000E16CA">
                    <w:rPr>
                      <w:b/>
                    </w:rPr>
                    <w:t>)</w:t>
                  </w:r>
                </w:p>
                <w:p w:rsidR="00500758" w:rsidRPr="00D766FE" w:rsidRDefault="00DE530B" w:rsidP="009C4AAD"/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:rsidR="000977A3" w:rsidRPr="00391E93" w:rsidRDefault="00DE530B" w:rsidP="00EA4E09"/>
              </w:tc>
            </w:tr>
            <w:tr w:rsidR="00F21B22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1B22" w:rsidRPr="00D766FE" w:rsidRDefault="00F21B22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1B22" w:rsidRPr="00146AFB" w:rsidRDefault="00F21B22" w:rsidP="001E52F6">
                  <w:r w:rsidRPr="00146AFB">
                    <w:rPr>
                      <w:color w:val="000000"/>
                    </w:rPr>
                    <w:t>Назначение</w:t>
                  </w:r>
                  <w:r>
                    <w:rPr>
                      <w:color w:val="000000"/>
                    </w:rPr>
                    <w:t>:</w:t>
                  </w:r>
                  <w:r w:rsidR="00540EBA">
                    <w:t xml:space="preserve"> </w:t>
                  </w:r>
                  <w:r w:rsidR="00540EBA" w:rsidRPr="00540EBA">
                    <w:rPr>
                      <w:color w:val="000000"/>
                    </w:rPr>
                    <w:t>для стимуляции кашля у пациентов со сниженной пиковой скоростью кашля путем циклического переключения положительного и отрицательного давления в дыхательных путях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21B22" w:rsidRPr="00146AFB" w:rsidRDefault="00F21B22" w:rsidP="001E52F6"/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21B22" w:rsidRPr="00146AFB" w:rsidRDefault="00F21B22" w:rsidP="001E52F6">
                  <w:r w:rsidRPr="00146AFB">
                    <w:t> </w:t>
                  </w:r>
                  <w:r w:rsidR="00540EBA">
                    <w:t xml:space="preserve">Наличие 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Категория пациентов</w:t>
                  </w:r>
                </w:p>
                <w:p w:rsidR="00540EBA" w:rsidRPr="00146AFB" w:rsidRDefault="00540EBA" w:rsidP="001E52F6"/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Взрослые и дети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r w:rsidRPr="00146AFB">
                    <w:rPr>
                      <w:color w:val="000000"/>
                    </w:rPr>
                    <w:t xml:space="preserve">Возможность использования с маской, мундштуком или </w:t>
                  </w:r>
                  <w:proofErr w:type="spellStart"/>
                  <w:r w:rsidRPr="00146AFB">
                    <w:rPr>
                      <w:color w:val="000000"/>
                    </w:rPr>
                    <w:t>трахеостомической</w:t>
                  </w:r>
                  <w:proofErr w:type="spellEnd"/>
                  <w:r w:rsidRPr="00146AFB">
                    <w:rPr>
                      <w:color w:val="000000"/>
                    </w:rPr>
                    <w:t xml:space="preserve"> трубкой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Наличие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Default="00540EBA" w:rsidP="001E52F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Количество р</w:t>
                  </w:r>
                  <w:r w:rsidRPr="00146AFB">
                    <w:rPr>
                      <w:color w:val="000000"/>
                    </w:rPr>
                    <w:t>ежим</w:t>
                  </w:r>
                  <w:r>
                    <w:rPr>
                      <w:color w:val="000000"/>
                    </w:rPr>
                    <w:t>ов</w:t>
                  </w:r>
                  <w:r w:rsidRPr="00146AFB">
                    <w:rPr>
                      <w:color w:val="000000"/>
                    </w:rPr>
                    <w:t xml:space="preserve"> работы</w:t>
                  </w:r>
                </w:p>
                <w:p w:rsidR="00540EBA" w:rsidRDefault="00540EBA" w:rsidP="001E52F6">
                  <w:pPr>
                    <w:rPr>
                      <w:color w:val="000000"/>
                    </w:rPr>
                  </w:pPr>
                </w:p>
                <w:p w:rsidR="00540EBA" w:rsidRDefault="00540EBA" w:rsidP="001E52F6">
                  <w:pPr>
                    <w:rPr>
                      <w:color w:val="000000"/>
                    </w:rPr>
                  </w:pPr>
                </w:p>
                <w:p w:rsidR="00540EBA" w:rsidRDefault="00540EBA" w:rsidP="001E52F6">
                  <w:pPr>
                    <w:rPr>
                      <w:color w:val="000000"/>
                    </w:rPr>
                  </w:pPr>
                </w:p>
                <w:p w:rsidR="00540EBA" w:rsidRDefault="00540EBA" w:rsidP="001E52F6">
                  <w:pPr>
                    <w:rPr>
                      <w:color w:val="000000"/>
                    </w:rPr>
                  </w:pPr>
                </w:p>
                <w:p w:rsidR="00540EBA" w:rsidRPr="00146AFB" w:rsidRDefault="00540EBA" w:rsidP="001E52F6"/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Default="00540EBA" w:rsidP="00383CAE">
                  <w:r w:rsidRPr="00146AFB">
                    <w:t>Штука</w:t>
                  </w:r>
                </w:p>
                <w:p w:rsidR="00540EBA" w:rsidRDefault="00540EBA" w:rsidP="00383CAE"/>
                <w:p w:rsidR="00540EBA" w:rsidRDefault="00540EBA" w:rsidP="00383CAE"/>
                <w:p w:rsidR="00540EBA" w:rsidRDefault="00540EBA" w:rsidP="00383CAE"/>
                <w:p w:rsidR="00540EBA" w:rsidRPr="00146AFB" w:rsidRDefault="00540EBA" w:rsidP="00383CAE"/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Default="00540EBA" w:rsidP="001E52F6">
                  <w:r>
                    <w:t xml:space="preserve">не менее </w:t>
                  </w:r>
                  <w:r w:rsidRPr="00146AFB">
                    <w:t>3</w:t>
                  </w:r>
                </w:p>
                <w:p w:rsidR="00540EBA" w:rsidRDefault="00540EBA" w:rsidP="001E52F6"/>
                <w:p w:rsidR="00540EBA" w:rsidRDefault="00540EBA" w:rsidP="001E52F6"/>
                <w:p w:rsidR="00540EBA" w:rsidRDefault="00540EBA" w:rsidP="001E52F6"/>
                <w:p w:rsidR="00540EBA" w:rsidRDefault="00540EBA" w:rsidP="001E52F6"/>
                <w:p w:rsidR="00540EBA" w:rsidRPr="00146AFB" w:rsidRDefault="00540EBA" w:rsidP="001E52F6"/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Синхронизация с дыханием пациента</w:t>
                  </w:r>
                </w:p>
                <w:p w:rsidR="00540EBA" w:rsidRPr="00146AFB" w:rsidRDefault="00540EBA" w:rsidP="001E52F6"/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Наличие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Отображение на экране Частоты сердечных сокращений и сатурации SpO2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Наличие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Рычаг для переключения фазы вдоха/</w:t>
                  </w:r>
                  <w:proofErr w:type="spellStart"/>
                  <w:r w:rsidRPr="00146AFB">
                    <w:rPr>
                      <w:color w:val="000000"/>
                    </w:rPr>
                    <w:t>выдохав</w:t>
                  </w:r>
                  <w:proofErr w:type="spellEnd"/>
                  <w:r w:rsidRPr="00146AFB">
                    <w:rPr>
                      <w:color w:val="000000"/>
                    </w:rPr>
                    <w:t xml:space="preserve"> ручном </w:t>
                  </w:r>
                  <w:proofErr w:type="gramStart"/>
                  <w:r w:rsidRPr="00146AFB">
                    <w:rPr>
                      <w:color w:val="000000"/>
                    </w:rPr>
                    <w:t>режиме</w:t>
                  </w:r>
                  <w:proofErr w:type="gramEnd"/>
                  <w:r w:rsidRPr="00146AFB">
                    <w:rPr>
                      <w:color w:val="000000"/>
                    </w:rPr>
                    <w:t>, среднее положение рычага активирует паузу</w:t>
                  </w:r>
                </w:p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Наличие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 xml:space="preserve">Максимальное значение диапазона давлений, </w:t>
                  </w:r>
                  <w:proofErr w:type="gramStart"/>
                  <w:r w:rsidRPr="00146AFB">
                    <w:rPr>
                      <w:color w:val="000000"/>
                    </w:rPr>
                    <w:t>см</w:t>
                  </w:r>
                  <w:proofErr w:type="gramEnd"/>
                  <w:r w:rsidRPr="00146AFB">
                    <w:rPr>
                      <w:color w:val="000000"/>
                    </w:rPr>
                    <w:t xml:space="preserve"> Н2О</w:t>
                  </w:r>
                </w:p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Сантиметр водяного столба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≥ 70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 xml:space="preserve">Минимальное значение диапазона давлений, </w:t>
                  </w:r>
                  <w:proofErr w:type="gramStart"/>
                  <w:r w:rsidRPr="00146AFB">
                    <w:rPr>
                      <w:color w:val="000000"/>
                    </w:rPr>
                    <w:t>см</w:t>
                  </w:r>
                  <w:proofErr w:type="gramEnd"/>
                  <w:r w:rsidRPr="00146AFB">
                    <w:rPr>
                      <w:color w:val="000000"/>
                    </w:rPr>
                    <w:t xml:space="preserve"> Н2О</w:t>
                  </w:r>
                </w:p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Сантиметр водяного столба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≤ -70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Максимальное значение диапазона времени вдоха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Секунда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≥ 5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Минимальное значение диапазона времени вдоха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Секунда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0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Максимальное значение диапазона времени выдоха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Секунда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≥ 5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 xml:space="preserve">Минимальное значение диапазона </w:t>
                  </w:r>
                  <w:r w:rsidRPr="00146AFB">
                    <w:rPr>
                      <w:color w:val="000000"/>
                    </w:rPr>
                    <w:lastRenderedPageBreak/>
                    <w:t>времени выдоха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lastRenderedPageBreak/>
                    <w:t>Секунда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0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Максимальное значение диапазона времени паузы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Секунда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≥ 5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Минимальное значение диапазона времени паузы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Секунда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0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Максимальное значение диапазона частоты осцилляции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Герц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≥ 20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Минимальное значение диапазона частоты осцилляции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Герц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≤ 1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Возможность настройки частоты и амплитуды осцилляции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Наличие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Вес</w:t>
                  </w:r>
                </w:p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Килограмм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>
                    <w:t xml:space="preserve">не более </w:t>
                  </w:r>
                  <w:r w:rsidRPr="00146AFB">
                    <w:t>4,6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 xml:space="preserve">Максимальная </w:t>
                  </w:r>
                  <w:proofErr w:type="spellStart"/>
                  <w:r w:rsidRPr="00146AFB">
                    <w:rPr>
                      <w:color w:val="000000"/>
                    </w:rPr>
                    <w:t>мониторируемая</w:t>
                  </w:r>
                  <w:proofErr w:type="spellEnd"/>
                  <w:r w:rsidRPr="00146AFB">
                    <w:rPr>
                      <w:color w:val="000000"/>
                    </w:rPr>
                    <w:t xml:space="preserve"> скорость потока, </w:t>
                  </w:r>
                  <w:proofErr w:type="gramStart"/>
                  <w:r w:rsidRPr="00146AFB">
                    <w:rPr>
                      <w:color w:val="000000"/>
                    </w:rPr>
                    <w:t>л</w:t>
                  </w:r>
                  <w:proofErr w:type="gramEnd"/>
                  <w:r w:rsidRPr="00146AFB">
                    <w:rPr>
                      <w:color w:val="000000"/>
                    </w:rPr>
                    <w:t>/мин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 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 w:rsidRPr="00146AFB">
                    <w:t>≥</w:t>
                  </w:r>
                  <w:r>
                    <w:t xml:space="preserve"> </w:t>
                  </w:r>
                  <w:r w:rsidRPr="00146AFB">
                    <w:t>999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Аккумулятор съемный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Штука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>
                    <w:t>наличие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 xml:space="preserve">Контур дыхательный (дыхательный шланг, фильтр </w:t>
                  </w:r>
                  <w:proofErr w:type="spellStart"/>
                  <w:r w:rsidRPr="00146AFB">
                    <w:rPr>
                      <w:color w:val="000000"/>
                    </w:rPr>
                    <w:t>бактериально</w:t>
                  </w:r>
                  <w:proofErr w:type="spellEnd"/>
                  <w:r w:rsidRPr="00146AFB">
                    <w:rPr>
                      <w:color w:val="000000"/>
                    </w:rPr>
                    <w:t>-вирусный, маска лицевая)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Штука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>
                    <w:t>наличие</w:t>
                  </w:r>
                </w:p>
              </w:tc>
            </w:tr>
            <w:tr w:rsidR="00540EBA" w:rsidTr="00AF1484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40EBA" w:rsidRPr="00D766FE" w:rsidRDefault="00540EBA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540EBA" w:rsidRPr="00146AFB" w:rsidRDefault="00540EBA" w:rsidP="001E52F6">
                  <w:pPr>
                    <w:rPr>
                      <w:color w:val="000000"/>
                    </w:rPr>
                  </w:pPr>
                  <w:r w:rsidRPr="00146AFB">
                    <w:rPr>
                      <w:color w:val="000000"/>
                    </w:rPr>
                    <w:t>Сумка для переноски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383CAE">
                  <w:r w:rsidRPr="00146AFB">
                    <w:t>Штука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40EBA" w:rsidRPr="00146AFB" w:rsidRDefault="00540EBA" w:rsidP="001E52F6">
                  <w:r>
                    <w:t xml:space="preserve">наличие </w:t>
                  </w:r>
                </w:p>
              </w:tc>
            </w:tr>
          </w:tbl>
          <w:p w:rsidR="000977A3" w:rsidRPr="00D766FE" w:rsidRDefault="00DE530B" w:rsidP="00F55CD9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0977A3" w:rsidRPr="00D766FE" w:rsidRDefault="00DE530B" w:rsidP="00F55CD9">
            <w:pPr>
              <w:rPr>
                <w:lang w:val="en-US"/>
              </w:rPr>
            </w:pPr>
          </w:p>
        </w:tc>
      </w:tr>
    </w:tbl>
    <w:p w:rsidR="00391E93" w:rsidRPr="00391E93" w:rsidRDefault="00391E93" w:rsidP="00391E93">
      <w:pPr>
        <w:ind w:firstLine="709"/>
        <w:jc w:val="both"/>
        <w:rPr>
          <w:b/>
        </w:rPr>
      </w:pPr>
      <w:r w:rsidRPr="00391E93">
        <w:lastRenderedPageBreak/>
        <w:t>Оборудование должно обеспечивать устойчивую работу в условиях резких колебаний напряжения переменного тока электрической сети в пределах 220 (</w:t>
      </w:r>
      <w:r w:rsidRPr="00391E93">
        <w:rPr>
          <w:u w:val="single"/>
        </w:rPr>
        <w:t>+</w:t>
      </w:r>
      <w:r w:rsidRPr="00391E93">
        <w:t xml:space="preserve"> 10%) Вольт, частоте 50 (</w:t>
      </w:r>
      <w:r w:rsidRPr="00391E93">
        <w:rPr>
          <w:u w:val="single"/>
        </w:rPr>
        <w:t>+</w:t>
      </w:r>
      <w:r w:rsidRPr="00391E93">
        <w:t xml:space="preserve"> 1%) Гц. </w:t>
      </w:r>
    </w:p>
    <w:p w:rsidR="00391E93" w:rsidRPr="00391E93" w:rsidRDefault="00391E93" w:rsidP="00391E93">
      <w:pPr>
        <w:ind w:firstLine="709"/>
        <w:jc w:val="both"/>
      </w:pPr>
    </w:p>
    <w:p w:rsidR="00391E93" w:rsidRPr="00391E93" w:rsidRDefault="00391E93" w:rsidP="00391E93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lang w:bidi="ru-RU"/>
        </w:rPr>
      </w:pPr>
      <w:r w:rsidRPr="00391E93">
        <w:rPr>
          <w:rFonts w:eastAsia="Arial"/>
          <w:b/>
          <w:lang w:bidi="ru-RU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391E93" w:rsidRPr="00391E93" w:rsidRDefault="00391E93" w:rsidP="00391E93">
      <w:pPr>
        <w:widowControl w:val="0"/>
        <w:autoSpaceDE w:val="0"/>
        <w:autoSpaceDN w:val="0"/>
        <w:ind w:firstLine="709"/>
        <w:jc w:val="center"/>
        <w:rPr>
          <w:rFonts w:eastAsia="Arial"/>
          <w:b/>
          <w:i/>
          <w:u w:val="single"/>
          <w:lang w:bidi="ru-RU"/>
        </w:rPr>
      </w:pPr>
    </w:p>
    <w:p w:rsidR="00391E93" w:rsidRPr="00391E93" w:rsidRDefault="00391E93" w:rsidP="00391E93">
      <w:pPr>
        <w:widowControl w:val="0"/>
        <w:autoSpaceDE w:val="0"/>
        <w:autoSpaceDN w:val="0"/>
        <w:ind w:firstLine="709"/>
        <w:jc w:val="both"/>
        <w:rPr>
          <w:rFonts w:eastAsia="Arial"/>
          <w:lang w:bidi="ru-RU"/>
        </w:rPr>
      </w:pPr>
      <w:r w:rsidRPr="00391E93">
        <w:rPr>
          <w:rFonts w:eastAsia="Arial"/>
          <w:lang w:bidi="ru-RU"/>
        </w:rPr>
        <w:t xml:space="preserve"> Безопасность Оборудования должна соответствовать требованиям законодательства РФ.</w:t>
      </w:r>
      <w:r w:rsidRPr="00391E93">
        <w:rPr>
          <w:rFonts w:eastAsia="Arial"/>
          <w:lang w:bidi="ru-RU"/>
        </w:rPr>
        <w:br/>
        <w:t xml:space="preserve">Оборудование должно поставляться в оригинальной заводской упаковке, соответствующей характеру поставляемого Оборудования и способу транспортировки, обеспечивающей защиту Оборудования от внешних воздействующих факторов (в т. ч. климатических, механических) при транспортировании, хранении и погрузочно-разгрузочных работах, и соответствующей требованиям ГОСТ </w:t>
      </w:r>
      <w:proofErr w:type="gramStart"/>
      <w:r w:rsidRPr="00391E93">
        <w:rPr>
          <w:rFonts w:eastAsia="Arial"/>
          <w:lang w:bidi="ru-RU"/>
        </w:rPr>
        <w:t>Р</w:t>
      </w:r>
      <w:proofErr w:type="gramEnd"/>
      <w:r w:rsidRPr="00391E93">
        <w:rPr>
          <w:rFonts w:eastAsia="Arial"/>
          <w:lang w:bidi="ru-RU"/>
        </w:rPr>
        <w:t xml:space="preserve"> 50444-20 «Приборы, аппараты и оборудование медицинские. Общие технические условия». </w:t>
      </w:r>
      <w:r w:rsidRPr="00391E93">
        <w:rPr>
          <w:rFonts w:eastAsia="Arial"/>
          <w:lang w:bidi="ru-RU"/>
        </w:rPr>
        <w:br/>
        <w:t xml:space="preserve">          Маркировка Оборудования и тары (упаковки) Оборудования, в том числе транспортной, должна содержать информацию согласно требованиям ГОСТ </w:t>
      </w:r>
      <w:proofErr w:type="gramStart"/>
      <w:r w:rsidRPr="00391E93">
        <w:rPr>
          <w:rFonts w:eastAsia="Arial"/>
          <w:lang w:bidi="ru-RU"/>
        </w:rPr>
        <w:t>Р</w:t>
      </w:r>
      <w:proofErr w:type="gramEnd"/>
      <w:r w:rsidRPr="00391E93">
        <w:rPr>
          <w:rFonts w:eastAsia="Arial"/>
          <w:lang w:bidi="ru-RU"/>
        </w:rPr>
        <w:t xml:space="preserve"> 50444-20 «Приборы, аппараты и оборудование медицинские. Общие технические условия».</w:t>
      </w:r>
    </w:p>
    <w:p w:rsidR="00391E93" w:rsidRPr="00391E93" w:rsidRDefault="00391E93" w:rsidP="00391E93">
      <w:pPr>
        <w:widowControl w:val="0"/>
        <w:autoSpaceDE w:val="0"/>
        <w:autoSpaceDN w:val="0"/>
        <w:ind w:firstLine="709"/>
        <w:jc w:val="center"/>
        <w:rPr>
          <w:rFonts w:eastAsia="Arial"/>
          <w:lang w:bidi="ru-RU"/>
        </w:rPr>
      </w:pPr>
    </w:p>
    <w:p w:rsidR="00391E93" w:rsidRPr="00391E93" w:rsidRDefault="00391E93" w:rsidP="00391E93">
      <w:pPr>
        <w:widowControl w:val="0"/>
        <w:autoSpaceDE w:val="0"/>
        <w:autoSpaceDN w:val="0"/>
        <w:ind w:firstLine="709"/>
        <w:jc w:val="center"/>
        <w:rPr>
          <w:rFonts w:eastAsia="Arial"/>
          <w:b/>
          <w:lang w:bidi="ru-RU"/>
        </w:rPr>
      </w:pPr>
      <w:r w:rsidRPr="00391E93">
        <w:rPr>
          <w:rFonts w:eastAsia="Arial"/>
          <w:b/>
          <w:lang w:bidi="ru-RU"/>
        </w:rPr>
        <w:t>Требования к гарантийному обслуживанию товара, к расходам на эксплуатацию товара</w:t>
      </w:r>
    </w:p>
    <w:p w:rsidR="00391E93" w:rsidRPr="00391E93" w:rsidRDefault="00391E93" w:rsidP="00391E93">
      <w:pPr>
        <w:widowControl w:val="0"/>
        <w:autoSpaceDE w:val="0"/>
        <w:autoSpaceDN w:val="0"/>
        <w:ind w:firstLine="709"/>
        <w:jc w:val="center"/>
        <w:rPr>
          <w:rFonts w:eastAsia="Arial"/>
          <w:b/>
          <w:lang w:bidi="ru-RU"/>
        </w:rPr>
      </w:pPr>
    </w:p>
    <w:p w:rsidR="00391E93" w:rsidRPr="00391E93" w:rsidRDefault="00391E93" w:rsidP="00391E93">
      <w:pPr>
        <w:widowControl w:val="0"/>
        <w:autoSpaceDE w:val="0"/>
        <w:autoSpaceDN w:val="0"/>
        <w:ind w:firstLine="709"/>
        <w:jc w:val="both"/>
        <w:rPr>
          <w:rFonts w:eastAsia="Arial"/>
          <w:lang w:bidi="ru-RU"/>
        </w:rPr>
      </w:pPr>
      <w:r w:rsidRPr="00391E93">
        <w:rPr>
          <w:rFonts w:eastAsia="Arial"/>
          <w:lang w:bidi="ru-RU"/>
        </w:rPr>
        <w:t xml:space="preserve">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Оборудования, указанными в сопроводительной (технической, эксплуатационной) документации к Оборудованию.</w:t>
      </w:r>
    </w:p>
    <w:p w:rsidR="00391E93" w:rsidRPr="00391E93" w:rsidRDefault="00391E93" w:rsidP="00391E93">
      <w:pPr>
        <w:widowControl w:val="0"/>
        <w:autoSpaceDE w:val="0"/>
        <w:autoSpaceDN w:val="0"/>
        <w:ind w:firstLine="709"/>
        <w:jc w:val="center"/>
        <w:rPr>
          <w:rFonts w:eastAsia="Arial"/>
          <w:lang w:bidi="ru-RU"/>
        </w:rPr>
      </w:pPr>
    </w:p>
    <w:p w:rsidR="00391E93" w:rsidRPr="00391E93" w:rsidRDefault="00391E93" w:rsidP="00391E93">
      <w:pPr>
        <w:widowControl w:val="0"/>
        <w:autoSpaceDE w:val="0"/>
        <w:autoSpaceDN w:val="0"/>
        <w:ind w:firstLine="709"/>
        <w:jc w:val="center"/>
        <w:rPr>
          <w:rFonts w:eastAsia="Arial"/>
          <w:b/>
          <w:lang w:bidi="ru-RU"/>
        </w:rPr>
      </w:pPr>
      <w:r w:rsidRPr="00391E93">
        <w:rPr>
          <w:rFonts w:eastAsia="Arial"/>
          <w:b/>
          <w:lang w:bidi="ru-RU"/>
        </w:rPr>
        <w:t>Требования к году (месяцу) изготовления товара</w:t>
      </w:r>
    </w:p>
    <w:p w:rsidR="00391E93" w:rsidRPr="00391E93" w:rsidRDefault="00391E93" w:rsidP="00391E93">
      <w:pPr>
        <w:widowControl w:val="0"/>
        <w:autoSpaceDE w:val="0"/>
        <w:autoSpaceDN w:val="0"/>
        <w:ind w:firstLine="709"/>
        <w:jc w:val="both"/>
        <w:rPr>
          <w:rFonts w:eastAsia="Arial"/>
          <w:b/>
          <w:color w:val="FF0000"/>
          <w:lang w:bidi="ru-RU"/>
        </w:rPr>
      </w:pPr>
      <w:r w:rsidRPr="00391E93">
        <w:rPr>
          <w:rFonts w:eastAsia="Arial"/>
          <w:lang w:bidi="ru-RU"/>
        </w:rPr>
        <w:t>Год изготовления оборудования – не ранее 2025.</w:t>
      </w:r>
    </w:p>
    <w:p w:rsidR="00391E93" w:rsidRPr="00391E93" w:rsidRDefault="00391E93" w:rsidP="00391E93">
      <w:pPr>
        <w:suppressAutoHyphens/>
        <w:autoSpaceDE w:val="0"/>
        <w:ind w:firstLine="1134"/>
        <w:jc w:val="both"/>
        <w:rPr>
          <w:sz w:val="22"/>
          <w:szCs w:val="22"/>
          <w:lang w:eastAsia="zh-CN"/>
        </w:rPr>
      </w:pPr>
    </w:p>
    <w:p w:rsidR="00391E93" w:rsidRPr="00391E93" w:rsidRDefault="00391E93" w:rsidP="00391E93">
      <w:pPr>
        <w:ind w:left="-567" w:firstLine="567"/>
        <w:jc w:val="center"/>
        <w:rPr>
          <w:sz w:val="18"/>
          <w:szCs w:val="18"/>
        </w:rPr>
      </w:pPr>
    </w:p>
    <w:p w:rsidR="00391E93" w:rsidRPr="00391E93" w:rsidRDefault="00391E93" w:rsidP="00391E93">
      <w:pPr>
        <w:ind w:firstLine="709"/>
        <w:jc w:val="both"/>
        <w:rPr>
          <w:b/>
          <w:sz w:val="20"/>
          <w:szCs w:val="20"/>
        </w:rPr>
      </w:pPr>
      <w:r w:rsidRPr="00391E93">
        <w:rPr>
          <w:b/>
          <w:sz w:val="20"/>
          <w:szCs w:val="20"/>
        </w:rPr>
        <w:t xml:space="preserve">Примечание: </w:t>
      </w:r>
    </w:p>
    <w:p w:rsidR="00391E93" w:rsidRPr="00391E93" w:rsidRDefault="00391E93" w:rsidP="00391E93">
      <w:pPr>
        <w:ind w:firstLine="709"/>
        <w:jc w:val="both"/>
        <w:rPr>
          <w:sz w:val="18"/>
          <w:szCs w:val="18"/>
        </w:rPr>
      </w:pPr>
      <w:r w:rsidRPr="00391E93">
        <w:rPr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391E93" w:rsidRPr="00391E93" w:rsidRDefault="00391E93" w:rsidP="00391E93">
      <w:pPr>
        <w:rPr>
          <w:rFonts w:eastAsia="Calibri"/>
          <w:b/>
          <w:color w:val="FF0000"/>
          <w:sz w:val="28"/>
          <w:szCs w:val="28"/>
        </w:rPr>
      </w:pPr>
    </w:p>
    <w:p w:rsidR="009B6A9C" w:rsidRPr="00D766FE" w:rsidRDefault="00DE530B" w:rsidP="009B6A9C">
      <w:pPr>
        <w:spacing w:line="240" w:lineRule="exact"/>
        <w:ind w:firstLine="709"/>
        <w:jc w:val="both"/>
        <w:rPr>
          <w:i/>
        </w:rPr>
      </w:pPr>
    </w:p>
    <w:sectPr w:rsidR="009B6A9C" w:rsidRPr="00D766FE" w:rsidSect="0011473B">
      <w:head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30B" w:rsidRDefault="00DE530B">
      <w:r>
        <w:separator/>
      </w:r>
    </w:p>
  </w:endnote>
  <w:endnote w:type="continuationSeparator" w:id="0">
    <w:p w:rsidR="00DE530B" w:rsidRDefault="00DE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30B" w:rsidRDefault="00DE530B">
      <w:r>
        <w:separator/>
      </w:r>
    </w:p>
  </w:footnote>
  <w:footnote w:type="continuationSeparator" w:id="0">
    <w:p w:rsidR="00DE530B" w:rsidRDefault="00DE5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E00F7E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8829CA">
          <w:rPr>
            <w:noProof/>
            <w:sz w:val="16"/>
            <w:szCs w:val="16"/>
          </w:rPr>
          <w:t>3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DE530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C09"/>
    <w:multiLevelType w:val="hybridMultilevel"/>
    <w:tmpl w:val="CE067848"/>
    <w:lvl w:ilvl="0" w:tplc="551C7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24566C" w:tentative="1">
      <w:start w:val="1"/>
      <w:numFmt w:val="lowerLetter"/>
      <w:lvlText w:val="%2."/>
      <w:lvlJc w:val="left"/>
      <w:pPr>
        <w:ind w:left="1440" w:hanging="360"/>
      </w:pPr>
    </w:lvl>
    <w:lvl w:ilvl="2" w:tplc="D91CA4D2" w:tentative="1">
      <w:start w:val="1"/>
      <w:numFmt w:val="lowerRoman"/>
      <w:lvlText w:val="%3."/>
      <w:lvlJc w:val="right"/>
      <w:pPr>
        <w:ind w:left="2160" w:hanging="180"/>
      </w:pPr>
    </w:lvl>
    <w:lvl w:ilvl="3" w:tplc="BFA475D6" w:tentative="1">
      <w:start w:val="1"/>
      <w:numFmt w:val="decimal"/>
      <w:lvlText w:val="%4."/>
      <w:lvlJc w:val="left"/>
      <w:pPr>
        <w:ind w:left="2880" w:hanging="360"/>
      </w:pPr>
    </w:lvl>
    <w:lvl w:ilvl="4" w:tplc="0700F09E" w:tentative="1">
      <w:start w:val="1"/>
      <w:numFmt w:val="lowerLetter"/>
      <w:lvlText w:val="%5."/>
      <w:lvlJc w:val="left"/>
      <w:pPr>
        <w:ind w:left="3600" w:hanging="360"/>
      </w:pPr>
    </w:lvl>
    <w:lvl w:ilvl="5" w:tplc="75526360" w:tentative="1">
      <w:start w:val="1"/>
      <w:numFmt w:val="lowerRoman"/>
      <w:lvlText w:val="%6."/>
      <w:lvlJc w:val="right"/>
      <w:pPr>
        <w:ind w:left="4320" w:hanging="180"/>
      </w:pPr>
    </w:lvl>
    <w:lvl w:ilvl="6" w:tplc="C676454A" w:tentative="1">
      <w:start w:val="1"/>
      <w:numFmt w:val="decimal"/>
      <w:lvlText w:val="%7."/>
      <w:lvlJc w:val="left"/>
      <w:pPr>
        <w:ind w:left="5040" w:hanging="360"/>
      </w:pPr>
    </w:lvl>
    <w:lvl w:ilvl="7" w:tplc="8A149AFC" w:tentative="1">
      <w:start w:val="1"/>
      <w:numFmt w:val="lowerLetter"/>
      <w:lvlText w:val="%8."/>
      <w:lvlJc w:val="left"/>
      <w:pPr>
        <w:ind w:left="5760" w:hanging="360"/>
      </w:pPr>
    </w:lvl>
    <w:lvl w:ilvl="8" w:tplc="34761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6EB82AA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A554360C" w:tentative="1">
      <w:start w:val="1"/>
      <w:numFmt w:val="lowerLetter"/>
      <w:lvlText w:val="%2."/>
      <w:lvlJc w:val="left"/>
      <w:pPr>
        <w:ind w:left="1440" w:hanging="360"/>
      </w:pPr>
    </w:lvl>
    <w:lvl w:ilvl="2" w:tplc="B6F688D6" w:tentative="1">
      <w:start w:val="1"/>
      <w:numFmt w:val="lowerRoman"/>
      <w:lvlText w:val="%3."/>
      <w:lvlJc w:val="right"/>
      <w:pPr>
        <w:ind w:left="2160" w:hanging="180"/>
      </w:pPr>
    </w:lvl>
    <w:lvl w:ilvl="3" w:tplc="E228CF28" w:tentative="1">
      <w:start w:val="1"/>
      <w:numFmt w:val="decimal"/>
      <w:lvlText w:val="%4."/>
      <w:lvlJc w:val="left"/>
      <w:pPr>
        <w:ind w:left="2880" w:hanging="360"/>
      </w:pPr>
    </w:lvl>
    <w:lvl w:ilvl="4" w:tplc="AF7E1618" w:tentative="1">
      <w:start w:val="1"/>
      <w:numFmt w:val="lowerLetter"/>
      <w:lvlText w:val="%5."/>
      <w:lvlJc w:val="left"/>
      <w:pPr>
        <w:ind w:left="3600" w:hanging="360"/>
      </w:pPr>
    </w:lvl>
    <w:lvl w:ilvl="5" w:tplc="060C619E" w:tentative="1">
      <w:start w:val="1"/>
      <w:numFmt w:val="lowerRoman"/>
      <w:lvlText w:val="%6."/>
      <w:lvlJc w:val="right"/>
      <w:pPr>
        <w:ind w:left="4320" w:hanging="180"/>
      </w:pPr>
    </w:lvl>
    <w:lvl w:ilvl="6" w:tplc="4DDC874A" w:tentative="1">
      <w:start w:val="1"/>
      <w:numFmt w:val="decimal"/>
      <w:lvlText w:val="%7."/>
      <w:lvlJc w:val="left"/>
      <w:pPr>
        <w:ind w:left="5040" w:hanging="360"/>
      </w:pPr>
    </w:lvl>
    <w:lvl w:ilvl="7" w:tplc="B0D8C994" w:tentative="1">
      <w:start w:val="1"/>
      <w:numFmt w:val="lowerLetter"/>
      <w:lvlText w:val="%8."/>
      <w:lvlJc w:val="left"/>
      <w:pPr>
        <w:ind w:left="5760" w:hanging="360"/>
      </w:pPr>
    </w:lvl>
    <w:lvl w:ilvl="8" w:tplc="C60C6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95BE0A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7269D3A" w:tentative="1">
      <w:start w:val="1"/>
      <w:numFmt w:val="lowerLetter"/>
      <w:lvlText w:val="%2."/>
      <w:lvlJc w:val="left"/>
      <w:pPr>
        <w:ind w:left="1440" w:hanging="360"/>
      </w:pPr>
    </w:lvl>
    <w:lvl w:ilvl="2" w:tplc="6BC85028" w:tentative="1">
      <w:start w:val="1"/>
      <w:numFmt w:val="lowerRoman"/>
      <w:lvlText w:val="%3."/>
      <w:lvlJc w:val="right"/>
      <w:pPr>
        <w:ind w:left="2160" w:hanging="180"/>
      </w:pPr>
    </w:lvl>
    <w:lvl w:ilvl="3" w:tplc="81B6CCA4" w:tentative="1">
      <w:start w:val="1"/>
      <w:numFmt w:val="decimal"/>
      <w:lvlText w:val="%4."/>
      <w:lvlJc w:val="left"/>
      <w:pPr>
        <w:ind w:left="2880" w:hanging="360"/>
      </w:pPr>
    </w:lvl>
    <w:lvl w:ilvl="4" w:tplc="4A2CE96A" w:tentative="1">
      <w:start w:val="1"/>
      <w:numFmt w:val="lowerLetter"/>
      <w:lvlText w:val="%5."/>
      <w:lvlJc w:val="left"/>
      <w:pPr>
        <w:ind w:left="3600" w:hanging="360"/>
      </w:pPr>
    </w:lvl>
    <w:lvl w:ilvl="5" w:tplc="4198B094" w:tentative="1">
      <w:start w:val="1"/>
      <w:numFmt w:val="lowerRoman"/>
      <w:lvlText w:val="%6."/>
      <w:lvlJc w:val="right"/>
      <w:pPr>
        <w:ind w:left="4320" w:hanging="180"/>
      </w:pPr>
    </w:lvl>
    <w:lvl w:ilvl="6" w:tplc="8F2647BC" w:tentative="1">
      <w:start w:val="1"/>
      <w:numFmt w:val="decimal"/>
      <w:lvlText w:val="%7."/>
      <w:lvlJc w:val="left"/>
      <w:pPr>
        <w:ind w:left="5040" w:hanging="360"/>
      </w:pPr>
    </w:lvl>
    <w:lvl w:ilvl="7" w:tplc="4EF0CF82" w:tentative="1">
      <w:start w:val="1"/>
      <w:numFmt w:val="lowerLetter"/>
      <w:lvlText w:val="%8."/>
      <w:lvlJc w:val="left"/>
      <w:pPr>
        <w:ind w:left="5760" w:hanging="360"/>
      </w:pPr>
    </w:lvl>
    <w:lvl w:ilvl="8" w:tplc="36D29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6F6"/>
    <w:multiLevelType w:val="hybridMultilevel"/>
    <w:tmpl w:val="4E6E45CC"/>
    <w:lvl w:ilvl="0" w:tplc="D3923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0C1AAE" w:tentative="1">
      <w:start w:val="1"/>
      <w:numFmt w:val="lowerLetter"/>
      <w:lvlText w:val="%2."/>
      <w:lvlJc w:val="left"/>
      <w:pPr>
        <w:ind w:left="1440" w:hanging="360"/>
      </w:pPr>
    </w:lvl>
    <w:lvl w:ilvl="2" w:tplc="D392FDE0" w:tentative="1">
      <w:start w:val="1"/>
      <w:numFmt w:val="lowerRoman"/>
      <w:lvlText w:val="%3."/>
      <w:lvlJc w:val="right"/>
      <w:pPr>
        <w:ind w:left="2160" w:hanging="180"/>
      </w:pPr>
    </w:lvl>
    <w:lvl w:ilvl="3" w:tplc="20C2122C" w:tentative="1">
      <w:start w:val="1"/>
      <w:numFmt w:val="decimal"/>
      <w:lvlText w:val="%4."/>
      <w:lvlJc w:val="left"/>
      <w:pPr>
        <w:ind w:left="2880" w:hanging="360"/>
      </w:pPr>
    </w:lvl>
    <w:lvl w:ilvl="4" w:tplc="9EDE594E" w:tentative="1">
      <w:start w:val="1"/>
      <w:numFmt w:val="lowerLetter"/>
      <w:lvlText w:val="%5."/>
      <w:lvlJc w:val="left"/>
      <w:pPr>
        <w:ind w:left="3600" w:hanging="360"/>
      </w:pPr>
    </w:lvl>
    <w:lvl w:ilvl="5" w:tplc="759C6238" w:tentative="1">
      <w:start w:val="1"/>
      <w:numFmt w:val="lowerRoman"/>
      <w:lvlText w:val="%6."/>
      <w:lvlJc w:val="right"/>
      <w:pPr>
        <w:ind w:left="4320" w:hanging="180"/>
      </w:pPr>
    </w:lvl>
    <w:lvl w:ilvl="6" w:tplc="98543326" w:tentative="1">
      <w:start w:val="1"/>
      <w:numFmt w:val="decimal"/>
      <w:lvlText w:val="%7."/>
      <w:lvlJc w:val="left"/>
      <w:pPr>
        <w:ind w:left="5040" w:hanging="360"/>
      </w:pPr>
    </w:lvl>
    <w:lvl w:ilvl="7" w:tplc="9C3C57F4" w:tentative="1">
      <w:start w:val="1"/>
      <w:numFmt w:val="lowerLetter"/>
      <w:lvlText w:val="%8."/>
      <w:lvlJc w:val="left"/>
      <w:pPr>
        <w:ind w:left="5760" w:hanging="360"/>
      </w:pPr>
    </w:lvl>
    <w:lvl w:ilvl="8" w:tplc="C6683E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C6A3D"/>
    <w:multiLevelType w:val="hybridMultilevel"/>
    <w:tmpl w:val="D6FE7258"/>
    <w:lvl w:ilvl="0" w:tplc="1D387138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EC68E056" w:tentative="1">
      <w:start w:val="1"/>
      <w:numFmt w:val="lowerLetter"/>
      <w:lvlText w:val="%2."/>
      <w:lvlJc w:val="left"/>
      <w:pPr>
        <w:ind w:left="1789" w:hanging="360"/>
      </w:pPr>
    </w:lvl>
    <w:lvl w:ilvl="2" w:tplc="008A2F46" w:tentative="1">
      <w:start w:val="1"/>
      <w:numFmt w:val="lowerRoman"/>
      <w:lvlText w:val="%3."/>
      <w:lvlJc w:val="right"/>
      <w:pPr>
        <w:ind w:left="2509" w:hanging="180"/>
      </w:pPr>
    </w:lvl>
    <w:lvl w:ilvl="3" w:tplc="F2B8474A" w:tentative="1">
      <w:start w:val="1"/>
      <w:numFmt w:val="decimal"/>
      <w:lvlText w:val="%4."/>
      <w:lvlJc w:val="left"/>
      <w:pPr>
        <w:ind w:left="3229" w:hanging="360"/>
      </w:pPr>
    </w:lvl>
    <w:lvl w:ilvl="4" w:tplc="7624B89E" w:tentative="1">
      <w:start w:val="1"/>
      <w:numFmt w:val="lowerLetter"/>
      <w:lvlText w:val="%5."/>
      <w:lvlJc w:val="left"/>
      <w:pPr>
        <w:ind w:left="3949" w:hanging="360"/>
      </w:pPr>
    </w:lvl>
    <w:lvl w:ilvl="5" w:tplc="1AA4766A" w:tentative="1">
      <w:start w:val="1"/>
      <w:numFmt w:val="lowerRoman"/>
      <w:lvlText w:val="%6."/>
      <w:lvlJc w:val="right"/>
      <w:pPr>
        <w:ind w:left="4669" w:hanging="180"/>
      </w:pPr>
    </w:lvl>
    <w:lvl w:ilvl="6" w:tplc="26389914" w:tentative="1">
      <w:start w:val="1"/>
      <w:numFmt w:val="decimal"/>
      <w:lvlText w:val="%7."/>
      <w:lvlJc w:val="left"/>
      <w:pPr>
        <w:ind w:left="5389" w:hanging="360"/>
      </w:pPr>
    </w:lvl>
    <w:lvl w:ilvl="7" w:tplc="418859D0" w:tentative="1">
      <w:start w:val="1"/>
      <w:numFmt w:val="lowerLetter"/>
      <w:lvlText w:val="%8."/>
      <w:lvlJc w:val="left"/>
      <w:pPr>
        <w:ind w:left="6109" w:hanging="360"/>
      </w:pPr>
    </w:lvl>
    <w:lvl w:ilvl="8" w:tplc="1032B1F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013D4A"/>
    <w:multiLevelType w:val="hybridMultilevel"/>
    <w:tmpl w:val="B8A64DCA"/>
    <w:lvl w:ilvl="0" w:tplc="2B4A2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A0982" w:tentative="1">
      <w:start w:val="1"/>
      <w:numFmt w:val="lowerLetter"/>
      <w:lvlText w:val="%2."/>
      <w:lvlJc w:val="left"/>
      <w:pPr>
        <w:ind w:left="1440" w:hanging="360"/>
      </w:pPr>
    </w:lvl>
    <w:lvl w:ilvl="2" w:tplc="37EE1B36" w:tentative="1">
      <w:start w:val="1"/>
      <w:numFmt w:val="lowerRoman"/>
      <w:lvlText w:val="%3."/>
      <w:lvlJc w:val="right"/>
      <w:pPr>
        <w:ind w:left="2160" w:hanging="180"/>
      </w:pPr>
    </w:lvl>
    <w:lvl w:ilvl="3" w:tplc="5FB86C4C" w:tentative="1">
      <w:start w:val="1"/>
      <w:numFmt w:val="decimal"/>
      <w:lvlText w:val="%4."/>
      <w:lvlJc w:val="left"/>
      <w:pPr>
        <w:ind w:left="2880" w:hanging="360"/>
      </w:pPr>
    </w:lvl>
    <w:lvl w:ilvl="4" w:tplc="3F2262E8" w:tentative="1">
      <w:start w:val="1"/>
      <w:numFmt w:val="lowerLetter"/>
      <w:lvlText w:val="%5."/>
      <w:lvlJc w:val="left"/>
      <w:pPr>
        <w:ind w:left="3600" w:hanging="360"/>
      </w:pPr>
    </w:lvl>
    <w:lvl w:ilvl="5" w:tplc="F7B0B6F4" w:tentative="1">
      <w:start w:val="1"/>
      <w:numFmt w:val="lowerRoman"/>
      <w:lvlText w:val="%6."/>
      <w:lvlJc w:val="right"/>
      <w:pPr>
        <w:ind w:left="4320" w:hanging="180"/>
      </w:pPr>
    </w:lvl>
    <w:lvl w:ilvl="6" w:tplc="49E8CA70" w:tentative="1">
      <w:start w:val="1"/>
      <w:numFmt w:val="decimal"/>
      <w:lvlText w:val="%7."/>
      <w:lvlJc w:val="left"/>
      <w:pPr>
        <w:ind w:left="5040" w:hanging="360"/>
      </w:pPr>
    </w:lvl>
    <w:lvl w:ilvl="7" w:tplc="E7E263D6" w:tentative="1">
      <w:start w:val="1"/>
      <w:numFmt w:val="lowerLetter"/>
      <w:lvlText w:val="%8."/>
      <w:lvlJc w:val="left"/>
      <w:pPr>
        <w:ind w:left="5760" w:hanging="360"/>
      </w:pPr>
    </w:lvl>
    <w:lvl w:ilvl="8" w:tplc="86CEEE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596D6D68"/>
    <w:multiLevelType w:val="hybridMultilevel"/>
    <w:tmpl w:val="F358FC4E"/>
    <w:lvl w:ilvl="0" w:tplc="B5A4C4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38C7F4" w:tentative="1">
      <w:start w:val="1"/>
      <w:numFmt w:val="lowerLetter"/>
      <w:lvlText w:val="%2."/>
      <w:lvlJc w:val="left"/>
      <w:pPr>
        <w:ind w:left="1440" w:hanging="360"/>
      </w:pPr>
    </w:lvl>
    <w:lvl w:ilvl="2" w:tplc="5B121D2E" w:tentative="1">
      <w:start w:val="1"/>
      <w:numFmt w:val="lowerRoman"/>
      <w:lvlText w:val="%3."/>
      <w:lvlJc w:val="right"/>
      <w:pPr>
        <w:ind w:left="2160" w:hanging="180"/>
      </w:pPr>
    </w:lvl>
    <w:lvl w:ilvl="3" w:tplc="D006EC64" w:tentative="1">
      <w:start w:val="1"/>
      <w:numFmt w:val="decimal"/>
      <w:lvlText w:val="%4."/>
      <w:lvlJc w:val="left"/>
      <w:pPr>
        <w:ind w:left="2880" w:hanging="360"/>
      </w:pPr>
    </w:lvl>
    <w:lvl w:ilvl="4" w:tplc="62828D3A" w:tentative="1">
      <w:start w:val="1"/>
      <w:numFmt w:val="lowerLetter"/>
      <w:lvlText w:val="%5."/>
      <w:lvlJc w:val="left"/>
      <w:pPr>
        <w:ind w:left="3600" w:hanging="360"/>
      </w:pPr>
    </w:lvl>
    <w:lvl w:ilvl="5" w:tplc="5CF4572E" w:tentative="1">
      <w:start w:val="1"/>
      <w:numFmt w:val="lowerRoman"/>
      <w:lvlText w:val="%6."/>
      <w:lvlJc w:val="right"/>
      <w:pPr>
        <w:ind w:left="4320" w:hanging="180"/>
      </w:pPr>
    </w:lvl>
    <w:lvl w:ilvl="6" w:tplc="0FEC1D5C" w:tentative="1">
      <w:start w:val="1"/>
      <w:numFmt w:val="decimal"/>
      <w:lvlText w:val="%7."/>
      <w:lvlJc w:val="left"/>
      <w:pPr>
        <w:ind w:left="5040" w:hanging="360"/>
      </w:pPr>
    </w:lvl>
    <w:lvl w:ilvl="7" w:tplc="C9D0E15E" w:tentative="1">
      <w:start w:val="1"/>
      <w:numFmt w:val="lowerLetter"/>
      <w:lvlText w:val="%8."/>
      <w:lvlJc w:val="left"/>
      <w:pPr>
        <w:ind w:left="5760" w:hanging="360"/>
      </w:pPr>
    </w:lvl>
    <w:lvl w:ilvl="8" w:tplc="95FEC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634"/>
    <w:multiLevelType w:val="hybridMultilevel"/>
    <w:tmpl w:val="25E8B85A"/>
    <w:lvl w:ilvl="0" w:tplc="B1C67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00E740" w:tentative="1">
      <w:start w:val="1"/>
      <w:numFmt w:val="lowerLetter"/>
      <w:lvlText w:val="%2."/>
      <w:lvlJc w:val="left"/>
      <w:pPr>
        <w:ind w:left="1440" w:hanging="360"/>
      </w:pPr>
    </w:lvl>
    <w:lvl w:ilvl="2" w:tplc="00DC68D4" w:tentative="1">
      <w:start w:val="1"/>
      <w:numFmt w:val="lowerRoman"/>
      <w:lvlText w:val="%3."/>
      <w:lvlJc w:val="right"/>
      <w:pPr>
        <w:ind w:left="2160" w:hanging="180"/>
      </w:pPr>
    </w:lvl>
    <w:lvl w:ilvl="3" w:tplc="029ECCE0" w:tentative="1">
      <w:start w:val="1"/>
      <w:numFmt w:val="decimal"/>
      <w:lvlText w:val="%4."/>
      <w:lvlJc w:val="left"/>
      <w:pPr>
        <w:ind w:left="2880" w:hanging="360"/>
      </w:pPr>
    </w:lvl>
    <w:lvl w:ilvl="4" w:tplc="4948CE1A" w:tentative="1">
      <w:start w:val="1"/>
      <w:numFmt w:val="lowerLetter"/>
      <w:lvlText w:val="%5."/>
      <w:lvlJc w:val="left"/>
      <w:pPr>
        <w:ind w:left="3600" w:hanging="360"/>
      </w:pPr>
    </w:lvl>
    <w:lvl w:ilvl="5" w:tplc="3F282F8A" w:tentative="1">
      <w:start w:val="1"/>
      <w:numFmt w:val="lowerRoman"/>
      <w:lvlText w:val="%6."/>
      <w:lvlJc w:val="right"/>
      <w:pPr>
        <w:ind w:left="4320" w:hanging="180"/>
      </w:pPr>
    </w:lvl>
    <w:lvl w:ilvl="6" w:tplc="33A6F07E" w:tentative="1">
      <w:start w:val="1"/>
      <w:numFmt w:val="decimal"/>
      <w:lvlText w:val="%7."/>
      <w:lvlJc w:val="left"/>
      <w:pPr>
        <w:ind w:left="5040" w:hanging="360"/>
      </w:pPr>
    </w:lvl>
    <w:lvl w:ilvl="7" w:tplc="9DF2C390" w:tentative="1">
      <w:start w:val="1"/>
      <w:numFmt w:val="lowerLetter"/>
      <w:lvlText w:val="%8."/>
      <w:lvlJc w:val="left"/>
      <w:pPr>
        <w:ind w:left="5760" w:hanging="360"/>
      </w:pPr>
    </w:lvl>
    <w:lvl w:ilvl="8" w:tplc="F7620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A7D46"/>
    <w:multiLevelType w:val="hybridMultilevel"/>
    <w:tmpl w:val="D82498A2"/>
    <w:lvl w:ilvl="0" w:tplc="7B54B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D0A86C" w:tentative="1">
      <w:start w:val="1"/>
      <w:numFmt w:val="lowerLetter"/>
      <w:lvlText w:val="%2."/>
      <w:lvlJc w:val="left"/>
      <w:pPr>
        <w:ind w:left="1440" w:hanging="360"/>
      </w:pPr>
    </w:lvl>
    <w:lvl w:ilvl="2" w:tplc="DEF03812" w:tentative="1">
      <w:start w:val="1"/>
      <w:numFmt w:val="lowerRoman"/>
      <w:lvlText w:val="%3."/>
      <w:lvlJc w:val="right"/>
      <w:pPr>
        <w:ind w:left="2160" w:hanging="180"/>
      </w:pPr>
    </w:lvl>
    <w:lvl w:ilvl="3" w:tplc="7BEC9E1E" w:tentative="1">
      <w:start w:val="1"/>
      <w:numFmt w:val="decimal"/>
      <w:lvlText w:val="%4."/>
      <w:lvlJc w:val="left"/>
      <w:pPr>
        <w:ind w:left="2880" w:hanging="360"/>
      </w:pPr>
    </w:lvl>
    <w:lvl w:ilvl="4" w:tplc="8AC4FFBE" w:tentative="1">
      <w:start w:val="1"/>
      <w:numFmt w:val="lowerLetter"/>
      <w:lvlText w:val="%5."/>
      <w:lvlJc w:val="left"/>
      <w:pPr>
        <w:ind w:left="3600" w:hanging="360"/>
      </w:pPr>
    </w:lvl>
    <w:lvl w:ilvl="5" w:tplc="BD167060" w:tentative="1">
      <w:start w:val="1"/>
      <w:numFmt w:val="lowerRoman"/>
      <w:lvlText w:val="%6."/>
      <w:lvlJc w:val="right"/>
      <w:pPr>
        <w:ind w:left="4320" w:hanging="180"/>
      </w:pPr>
    </w:lvl>
    <w:lvl w:ilvl="6" w:tplc="7EE228BC" w:tentative="1">
      <w:start w:val="1"/>
      <w:numFmt w:val="decimal"/>
      <w:lvlText w:val="%7."/>
      <w:lvlJc w:val="left"/>
      <w:pPr>
        <w:ind w:left="5040" w:hanging="360"/>
      </w:pPr>
    </w:lvl>
    <w:lvl w:ilvl="7" w:tplc="2BE0AE32" w:tentative="1">
      <w:start w:val="1"/>
      <w:numFmt w:val="lowerLetter"/>
      <w:lvlText w:val="%8."/>
      <w:lvlJc w:val="left"/>
      <w:pPr>
        <w:ind w:left="5760" w:hanging="360"/>
      </w:pPr>
    </w:lvl>
    <w:lvl w:ilvl="8" w:tplc="61C4FB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CC"/>
    <w:rsid w:val="000E16CA"/>
    <w:rsid w:val="00337ACC"/>
    <w:rsid w:val="00391E93"/>
    <w:rsid w:val="00512E6E"/>
    <w:rsid w:val="00540EBA"/>
    <w:rsid w:val="006916B5"/>
    <w:rsid w:val="007D3D99"/>
    <w:rsid w:val="008829CA"/>
    <w:rsid w:val="00DE530B"/>
    <w:rsid w:val="00E00F7E"/>
    <w:rsid w:val="00E7312D"/>
    <w:rsid w:val="00F21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9817B-4FB5-45BE-8957-F3CDFE07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Олеся</cp:lastModifiedBy>
  <cp:revision>6</cp:revision>
  <cp:lastPrinted>2015-01-13T07:06:00Z</cp:lastPrinted>
  <dcterms:created xsi:type="dcterms:W3CDTF">2026-05-19T08:13:00Z</dcterms:created>
  <dcterms:modified xsi:type="dcterms:W3CDTF">2026-08-07T01:37:00Z</dcterms:modified>
</cp:coreProperties>
</file>