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49"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246"/>
        <w:gridCol w:w="10102"/>
      </w:tblGrid>
      <w:tr>
        <w:trPr/>
        <w:tc>
          <w:tcPr>
            <w:tcW w:w="246" w:type="dxa"/>
            <w:tcBorders/>
          </w:tcPr>
          <w:p>
            <w:pPr>
              <w:pStyle w:val="Normal"/>
              <w:snapToGrid w:val="false"/>
              <w:spacing w:lineRule="auto" w:line="276"/>
              <w:rPr>
                <w:sz w:val="28"/>
                <w:szCs w:val="28"/>
              </w:rPr>
            </w:pPr>
            <w:r>
              <w:rPr>
                <w:sz w:val="28"/>
                <w:szCs w:val="28"/>
              </w:rPr>
            </w:r>
          </w:p>
          <w:p>
            <w:pPr>
              <w:pStyle w:val="Normal"/>
              <w:snapToGrid w:val="false"/>
              <w:spacing w:lineRule="auto" w:line="276"/>
              <w:rPr>
                <w:sz w:val="28"/>
                <w:szCs w:val="28"/>
              </w:rPr>
            </w:pPr>
            <w:r>
              <w:rPr>
                <w:sz w:val="28"/>
                <w:szCs w:val="28"/>
              </w:rPr>
            </w:r>
          </w:p>
          <w:p>
            <w:pPr>
              <w:pStyle w:val="Normal"/>
              <w:snapToGrid w:val="false"/>
              <w:spacing w:lineRule="auto" w:line="276"/>
              <w:rPr>
                <w:sz w:val="28"/>
                <w:szCs w:val="28"/>
              </w:rPr>
            </w:pPr>
            <w:r>
              <w:rPr>
                <w:sz w:val="28"/>
                <w:szCs w:val="28"/>
              </w:rPr>
            </w:r>
          </w:p>
        </w:tc>
        <w:tc>
          <w:tcPr>
            <w:tcW w:w="10102" w:type="dxa"/>
            <w:tcBorders/>
          </w:tcPr>
          <w:p>
            <w:pPr>
              <w:pStyle w:val="Normal"/>
              <w:tabs>
                <w:tab w:val="clear" w:pos="708"/>
                <w:tab w:val="left" w:pos="7407" w:leader="none"/>
              </w:tabs>
              <w:rPr>
                <w:sz w:val="20"/>
                <w:szCs w:val="20"/>
              </w:rPr>
            </w:pPr>
            <w:r>
              <w:rPr/>
              <w:t xml:space="preserve">                                                                 </w:t>
            </w:r>
            <w:r>
              <w:rPr/>
              <w:tab/>
            </w:r>
            <w:r>
              <w:rPr>
                <w:sz w:val="20"/>
                <w:szCs w:val="20"/>
              </w:rPr>
              <w:t xml:space="preserve">                       ПРОЕКТ</w:t>
            </w:r>
          </w:p>
          <w:p>
            <w:pPr>
              <w:pStyle w:val="Normal"/>
              <w:rPr>
                <w:sz w:val="20"/>
                <w:szCs w:val="20"/>
              </w:rPr>
            </w:pPr>
            <w:r>
              <w:rPr>
                <w:sz w:val="20"/>
                <w:szCs w:val="20"/>
              </w:rPr>
            </w:r>
          </w:p>
          <w:p>
            <w:pPr>
              <w:pStyle w:val="Standard"/>
              <w:jc w:val="center"/>
              <w:rPr>
                <w:b/>
              </w:rPr>
            </w:pPr>
            <w:r>
              <w:rPr>
                <w:bCs/>
              </w:rPr>
              <w:t>Контракт</w:t>
            </w:r>
            <w:r>
              <w:rPr>
                <w:b/>
              </w:rPr>
              <w:t xml:space="preserve"> №_____</w:t>
            </w:r>
          </w:p>
          <w:p>
            <w:pPr>
              <w:pStyle w:val="Normal"/>
              <w:jc w:val="both"/>
              <w:rPr>
                <w:bCs/>
              </w:rPr>
            </w:pPr>
            <w:r>
              <w:rPr>
                <w:bCs/>
              </w:rPr>
            </w:r>
          </w:p>
          <w:p>
            <w:pPr>
              <w:pStyle w:val="Normal"/>
              <w:numPr>
                <w:ilvl w:val="0"/>
                <w:numId w:val="0"/>
              </w:numPr>
              <w:tabs>
                <w:tab w:val="clear" w:pos="708"/>
                <w:tab w:val="left" w:pos="6447" w:leader="none"/>
              </w:tabs>
              <w:ind w:hanging="0" w:left="0"/>
              <w:jc w:val="both"/>
              <w:outlineLvl w:val="2"/>
              <w:rPr>
                <w:rFonts w:ascii="Courier New" w:hAnsi="Courier New" w:cs="Courier New"/>
                <w:sz w:val="20"/>
                <w:szCs w:val="20"/>
              </w:rPr>
            </w:pPr>
            <w:r>
              <w:rPr/>
              <w:t>г. Курск</w:t>
              <w:tab/>
              <w:t>«___» ___________ 2026.</w:t>
            </w:r>
          </w:p>
          <w:p>
            <w:pPr>
              <w:pStyle w:val="Normal"/>
              <w:jc w:val="both"/>
              <w:rPr>
                <w:b/>
                <w:bCs/>
              </w:rPr>
            </w:pPr>
            <w:r>
              <w:rPr>
                <w:b/>
                <w:bCs/>
              </w:rPr>
            </w:r>
          </w:p>
          <w:p>
            <w:pPr>
              <w:pStyle w:val="Normal"/>
              <w:ind w:firstLine="540"/>
              <w:jc w:val="both"/>
              <w:rPr>
                <w:bCs/>
              </w:rPr>
            </w:pPr>
            <w:r>
              <w:rPr>
                <w:b/>
                <w:color w:themeColor="text1" w:val="000000"/>
              </w:rPr>
              <w:t xml:space="preserve">    </w:t>
            </w:r>
            <w:r>
              <w:rPr>
                <w:b/>
                <w:color w:themeColor="text1" w:val="000000"/>
              </w:rPr>
              <w:t xml:space="preserve">Управление Федеральной службы судебных приставов по Курской области </w:t>
              <w:br/>
              <w:t>(УФССП России по Курской области),</w:t>
            </w:r>
            <w:r>
              <w:rPr>
                <w:color w:themeColor="text1" w:val="000000"/>
              </w:rPr>
              <w:t xml:space="preserve"> именуемое в дальнейшем «</w:t>
            </w:r>
            <w:r>
              <w:rPr>
                <w:b/>
                <w:color w:themeColor="text1" w:val="000000"/>
              </w:rPr>
              <w:t>Заказчик</w:t>
            </w:r>
            <w:r>
              <w:rPr>
                <w:color w:themeColor="text1" w:val="000000"/>
              </w:rPr>
              <w:t xml:space="preserve">», </w:t>
              <w:br/>
              <w:t xml:space="preserve">в лице </w:t>
            </w:r>
            <w:r>
              <w:rPr/>
              <w:t>______________________________________</w:t>
            </w:r>
            <w:r>
              <w:rPr>
                <w:bCs/>
              </w:rPr>
              <w:t>, действующего на основании</w:t>
            </w:r>
            <w:r>
              <w:rPr/>
              <w:t xml:space="preserve"> ______________________________</w:t>
            </w:r>
            <w:r>
              <w:rPr>
                <w:bCs/>
              </w:rPr>
              <w:t>, с одной стороны и ___________________</w:t>
            </w:r>
            <w:r>
              <w:rPr>
                <w:b/>
                <w:bCs/>
              </w:rPr>
              <w:t xml:space="preserve">, </w:t>
            </w:r>
            <w:r>
              <w:rPr>
                <w:bCs/>
              </w:rPr>
              <w:t xml:space="preserve">именуемый в дальнейшем </w:t>
            </w:r>
            <w:r>
              <w:rPr>
                <w:b/>
                <w:bCs/>
              </w:rPr>
              <w:t>«Исполнитель»,</w:t>
            </w:r>
            <w:r>
              <w:rPr>
                <w:bCs/>
              </w:rPr>
              <w:t xml:space="preserve"> в лице ______________________, действующего на основании ______________________</w:t>
            </w:r>
            <w:r>
              <w:rPr>
                <w:b/>
                <w:bCs/>
              </w:rPr>
              <w:t xml:space="preserve">, </w:t>
            </w:r>
            <w:r>
              <w:rPr>
                <w:bCs/>
              </w:rPr>
              <w:t xml:space="preserve">с другой стороны, вместе именуемые в дальнейшем </w:t>
            </w:r>
            <w:r>
              <w:rPr>
                <w:b/>
                <w:bCs/>
              </w:rPr>
              <w:t>«Стороны»</w:t>
            </w:r>
            <w:r>
              <w:rPr>
                <w:bCs/>
              </w:rPr>
              <w:t xml:space="preserve">, </w:t>
            </w:r>
            <w:r>
              <w:rPr/>
              <w:t xml:space="preserve">в соответствии с п.4, ч.1, ст.93 Федерального  закона </w:t>
            </w:r>
            <w:r>
              <w:rPr>
                <w:bCs/>
              </w:rPr>
              <w:t>от 05.04.2013 г.     № 44-ФЗ «О контрактной системе в сфере закупок товаров, работ, услуг для обеспечения государственных и муниципальных нужд», на основании итогового протокола закупочной сессии</w:t>
            </w:r>
            <w:r>
              <w:rPr>
                <w:sz w:val="22"/>
                <w:szCs w:val="22"/>
              </w:rPr>
              <w:t xml:space="preserve"> № </w:t>
            </w:r>
            <w:r>
              <w:rPr>
                <w:rStyle w:val="Text-green"/>
                <w:bCs/>
                <w:color w:val="00AE76"/>
                <w:sz w:val="22"/>
                <w:szCs w:val="22"/>
              </w:rPr>
              <w:t>____________________размещённого на ЕАТ Березка https://agregatoreat.ru/,</w:t>
            </w:r>
            <w:r>
              <w:rPr>
                <w:sz w:val="22"/>
                <w:szCs w:val="22"/>
              </w:rPr>
              <w:t xml:space="preserve"> </w:t>
            </w:r>
            <w:r>
              <w:rPr>
                <w:bCs/>
              </w:rPr>
              <w:t>заключили настоящий Контракт о нижеследующем:</w:t>
            </w:r>
          </w:p>
          <w:p>
            <w:pPr>
              <w:pStyle w:val="Normal"/>
              <w:spacing w:lineRule="auto" w:line="276"/>
              <w:jc w:val="both"/>
              <w:rPr>
                <w:bCs/>
              </w:rPr>
            </w:pPr>
            <w:r>
              <w:rPr>
                <w:bCs/>
              </w:rPr>
            </w:r>
          </w:p>
          <w:p>
            <w:pPr>
              <w:pStyle w:val="Normal"/>
              <w:numPr>
                <w:ilvl w:val="0"/>
                <w:numId w:val="0"/>
              </w:numPr>
              <w:ind w:hanging="0" w:left="0"/>
              <w:jc w:val="center"/>
              <w:outlineLvl w:val="0"/>
              <w:rPr>
                <w:b/>
                <w:bCs/>
              </w:rPr>
            </w:pPr>
            <w:r>
              <w:rPr>
                <w:b/>
                <w:bCs/>
              </w:rPr>
              <w:t>1. Предмет Контракта</w:t>
            </w:r>
          </w:p>
          <w:p>
            <w:pPr>
              <w:pStyle w:val="Normal"/>
              <w:numPr>
                <w:ilvl w:val="0"/>
                <w:numId w:val="0"/>
              </w:numPr>
              <w:ind w:hanging="0" w:left="0"/>
              <w:jc w:val="center"/>
              <w:outlineLvl w:val="0"/>
              <w:rPr>
                <w:b/>
                <w:bCs/>
              </w:rPr>
            </w:pPr>
            <w:r>
              <w:rPr/>
            </w:r>
          </w:p>
          <w:p>
            <w:pPr>
              <w:pStyle w:val="Normal"/>
              <w:ind w:firstLine="540"/>
              <w:jc w:val="both"/>
              <w:rPr>
                <w:bCs/>
              </w:rPr>
            </w:pPr>
            <w:r>
              <w:rPr>
                <w:bCs/>
              </w:rPr>
              <w:t xml:space="preserve">1.1. </w:t>
            </w:r>
            <w:r>
              <w:rPr/>
              <w:t xml:space="preserve">Исполнитель по заданию Заказчика обязуется в установленный Контрактом срок </w:t>
            </w:r>
            <w:r>
              <w:rPr>
                <w:b/>
                <w:bCs/>
              </w:rPr>
              <w:t>о</w:t>
            </w:r>
            <w:r>
              <w:rPr>
                <w:b/>
                <w:bCs/>
                <w:color w:val="000000"/>
              </w:rPr>
              <w:t>казать</w:t>
            </w:r>
            <w:r>
              <w:rPr>
                <w:bCs/>
                <w:color w:val="000000"/>
              </w:rPr>
              <w:t xml:space="preserve"> у</w:t>
            </w:r>
            <w:r>
              <w:rPr>
                <w:rFonts w:eastAsia="Times New Roman" w:cs="Times New Roman"/>
                <w:b/>
                <w:bCs/>
                <w:color w:val="000000"/>
                <w:sz w:val="24"/>
                <w:szCs w:val="24"/>
                <w:lang w:eastAsia="ru-RU"/>
              </w:rPr>
              <w:t xml:space="preserve">слуги по ремонту служебных автомобилей </w:t>
            </w:r>
            <w:r>
              <w:rPr>
                <w:rFonts w:eastAsia="Times New Roman" w:cs="Times New Roman"/>
                <w:b/>
                <w:bCs/>
                <w:color w:val="000000"/>
                <w:kern w:val="0"/>
                <w:sz w:val="24"/>
                <w:szCs w:val="24"/>
                <w:lang w:val="ru-RU" w:eastAsia="ru-RU" w:bidi="ar-SA"/>
              </w:rPr>
              <w:t>УФССП России по Курской области</w:t>
            </w:r>
            <w:r>
              <w:rPr>
                <w:rFonts w:eastAsia="Times New Roman" w:cs="Times New Roman"/>
                <w:bCs/>
                <w:color w:val="auto"/>
                <w:kern w:val="0"/>
                <w:sz w:val="24"/>
                <w:szCs w:val="24"/>
                <w:lang w:val="ru-RU" w:eastAsia="ru-RU" w:bidi="ar-SA"/>
              </w:rPr>
              <w:t xml:space="preserve"> (далее именуются - услуги) согласно спецификации (</w:t>
            </w:r>
            <w:hyperlink w:anchor="P1294">
              <w:r>
                <w:rPr>
                  <w:rStyle w:val="Hyperlink"/>
                  <w:rFonts w:eastAsia="Times New Roman" w:cs="Times New Roman"/>
                  <w:bCs/>
                  <w:color w:val="auto"/>
                  <w:kern w:val="0"/>
                  <w:sz w:val="24"/>
                  <w:szCs w:val="24"/>
                  <w:lang w:val="ru-RU" w:eastAsia="ru-RU" w:bidi="ar-SA"/>
                </w:rPr>
                <w:t>приложение</w:t>
              </w:r>
            </w:hyperlink>
            <w:r>
              <w:rPr>
                <w:rFonts w:eastAsia="Times New Roman" w:cs="Times New Roman"/>
                <w:bCs/>
                <w:color w:val="auto"/>
                <w:kern w:val="0"/>
                <w:sz w:val="24"/>
                <w:szCs w:val="24"/>
                <w:lang w:val="ru-RU" w:eastAsia="ru-RU" w:bidi="ar-SA"/>
              </w:rPr>
              <w:t xml:space="preserve"> к Контракту№2) , а Заказчик обязуется принять оказанные услуги и оплатить их.</w:t>
            </w:r>
          </w:p>
          <w:p>
            <w:pPr>
              <w:pStyle w:val="Normal"/>
              <w:ind w:firstLine="540"/>
              <w:rPr>
                <w:bCs/>
              </w:rPr>
            </w:pPr>
            <w:r>
              <w:rPr>
                <w:bCs/>
              </w:rPr>
            </w:r>
          </w:p>
          <w:p>
            <w:pPr>
              <w:pStyle w:val="Normal"/>
              <w:numPr>
                <w:ilvl w:val="0"/>
                <w:numId w:val="0"/>
              </w:numPr>
              <w:ind w:hanging="0" w:left="0"/>
              <w:jc w:val="center"/>
              <w:outlineLvl w:val="0"/>
              <w:rPr>
                <w:b/>
                <w:bCs/>
              </w:rPr>
            </w:pPr>
            <w:r>
              <w:rPr>
                <w:b/>
                <w:bCs/>
              </w:rPr>
              <w:t>2. Условия оказания услуг</w:t>
            </w:r>
          </w:p>
          <w:p>
            <w:pPr>
              <w:pStyle w:val="Normal"/>
              <w:numPr>
                <w:ilvl w:val="0"/>
                <w:numId w:val="0"/>
              </w:numPr>
              <w:ind w:hanging="0" w:left="0"/>
              <w:jc w:val="center"/>
              <w:outlineLvl w:val="0"/>
              <w:rPr>
                <w:b/>
                <w:bCs/>
              </w:rPr>
            </w:pPr>
            <w:r>
              <w:rPr/>
            </w:r>
          </w:p>
          <w:p>
            <w:pPr>
              <w:pStyle w:val="Normal"/>
              <w:ind w:firstLine="540"/>
              <w:jc w:val="both"/>
              <w:rPr>
                <w:bCs/>
              </w:rPr>
            </w:pPr>
            <w:r>
              <w:rPr>
                <w:bCs/>
              </w:rPr>
              <w:t xml:space="preserve">2.1. Услуги оказываются Исполнителем в соответствии с описанием объекта закупки (далее - </w:t>
            </w:r>
            <w:r>
              <w:rPr>
                <w:rFonts w:eastAsia="Times New Roman" w:cs="Times New Roman"/>
                <w:bCs/>
                <w:color w:val="auto"/>
                <w:kern w:val="0"/>
                <w:sz w:val="24"/>
                <w:szCs w:val="24"/>
                <w:lang w:val="ru-RU" w:eastAsia="ru-RU" w:bidi="ar-SA"/>
              </w:rPr>
              <w:t>ООЗ) (</w:t>
            </w:r>
            <w:hyperlink w:anchor="P1294">
              <w:r>
                <w:rPr>
                  <w:rStyle w:val="Hyperlink"/>
                  <w:rFonts w:eastAsia="Times New Roman" w:cs="Times New Roman"/>
                  <w:bCs/>
                  <w:color w:val="auto"/>
                  <w:kern w:val="0"/>
                  <w:sz w:val="24"/>
                  <w:szCs w:val="24"/>
                  <w:lang w:val="ru-RU" w:eastAsia="ru-RU" w:bidi="ar-SA"/>
                </w:rPr>
                <w:t>приложение</w:t>
              </w:r>
            </w:hyperlink>
            <w:r>
              <w:rPr>
                <w:rFonts w:eastAsia="Times New Roman" w:cs="Times New Roman"/>
                <w:bCs/>
                <w:color w:val="auto"/>
                <w:kern w:val="0"/>
                <w:sz w:val="24"/>
                <w:szCs w:val="24"/>
                <w:lang w:val="ru-RU" w:eastAsia="ru-RU" w:bidi="ar-SA"/>
              </w:rPr>
              <w:t xml:space="preserve"> к Контракту№1), являющ</w:t>
            </w:r>
            <w:r>
              <w:rPr>
                <w:bCs/>
              </w:rPr>
              <w:t>егося неотъемлемой частью настоящего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заводами-изготовителями основных изделий автомобилей.</w:t>
            </w:r>
          </w:p>
          <w:p>
            <w:pPr>
              <w:pStyle w:val="Normal"/>
              <w:ind w:firstLine="540"/>
              <w:jc w:val="both"/>
              <w:rPr>
                <w:bCs/>
              </w:rPr>
            </w:pPr>
            <w:r>
              <w:rPr>
                <w:bCs/>
              </w:rPr>
            </w:r>
          </w:p>
          <w:p>
            <w:pPr>
              <w:pStyle w:val="Normal"/>
              <w:numPr>
                <w:ilvl w:val="0"/>
                <w:numId w:val="0"/>
              </w:numPr>
              <w:ind w:hanging="0" w:left="0"/>
              <w:jc w:val="center"/>
              <w:outlineLvl w:val="0"/>
              <w:rPr>
                <w:b/>
                <w:bCs/>
              </w:rPr>
            </w:pPr>
            <w:r>
              <w:rPr>
                <w:b/>
                <w:bCs/>
              </w:rPr>
              <w:t>3. Взаимодействие Сторон</w:t>
            </w:r>
          </w:p>
          <w:p>
            <w:pPr>
              <w:pStyle w:val="Normal"/>
              <w:numPr>
                <w:ilvl w:val="0"/>
                <w:numId w:val="0"/>
              </w:numPr>
              <w:ind w:hanging="0" w:left="0"/>
              <w:jc w:val="center"/>
              <w:outlineLvl w:val="0"/>
              <w:rPr>
                <w:b/>
                <w:bCs/>
              </w:rPr>
            </w:pPr>
            <w:r>
              <w:rPr/>
            </w:r>
          </w:p>
          <w:p>
            <w:pPr>
              <w:pStyle w:val="16"/>
              <w:spacing w:lineRule="atLeast" w:line="0"/>
              <w:ind w:firstLine="567" w:right="-71"/>
              <w:rPr>
                <w:szCs w:val="24"/>
              </w:rPr>
            </w:pPr>
            <w:r>
              <w:rPr>
                <w:szCs w:val="24"/>
              </w:rPr>
              <w:t>3.1. </w:t>
            </w:r>
            <w:r>
              <w:rPr>
                <w:b/>
                <w:spacing w:val="-1"/>
                <w:szCs w:val="24"/>
              </w:rPr>
              <w:t>Заказчик</w:t>
            </w:r>
            <w:r>
              <w:rPr>
                <w:b/>
                <w:szCs w:val="24"/>
              </w:rPr>
              <w:t xml:space="preserve"> обязан:</w:t>
            </w:r>
          </w:p>
          <w:p>
            <w:pPr>
              <w:pStyle w:val="NoSpacing"/>
              <w:rPr>
                <w:sz w:val="24"/>
                <w:szCs w:val="24"/>
              </w:rPr>
            </w:pPr>
            <w:r>
              <w:rPr>
                <w:sz w:val="24"/>
                <w:szCs w:val="24"/>
              </w:rPr>
              <w:t>3.1.1.  Обеспечить приемку оказанных Услуг в соответствии с условиями настоящего Контракта.</w:t>
            </w:r>
          </w:p>
          <w:p>
            <w:pPr>
              <w:pStyle w:val="12"/>
              <w:ind w:firstLine="567"/>
              <w:jc w:val="both"/>
              <w:rPr>
                <w:rFonts w:ascii="Times New Roman" w:hAnsi="Times New Roman"/>
                <w:sz w:val="24"/>
                <w:szCs w:val="24"/>
              </w:rPr>
            </w:pPr>
            <w:r>
              <w:rPr>
                <w:rFonts w:ascii="Times New Roman" w:hAnsi="Times New Roman"/>
                <w:sz w:val="24"/>
                <w:szCs w:val="24"/>
              </w:rPr>
              <w:t xml:space="preserve">3.1.2. Обеспечить своевременную оплату оказанных Услуг в соответствии </w:t>
              <w:br/>
              <w:t>с условиями настоящего Контракта.</w:t>
            </w:r>
          </w:p>
          <w:p>
            <w:pPr>
              <w:pStyle w:val="12"/>
              <w:ind w:firstLine="567"/>
              <w:jc w:val="both"/>
              <w:rPr>
                <w:rFonts w:ascii="Times New Roman" w:hAnsi="Times New Roman"/>
                <w:sz w:val="24"/>
                <w:szCs w:val="24"/>
              </w:rPr>
            </w:pPr>
            <w:r>
              <w:rPr>
                <w:rFonts w:ascii="Times New Roman" w:hAnsi="Times New Roman"/>
                <w:sz w:val="24"/>
                <w:szCs w:val="24"/>
              </w:rPr>
              <w:t>3.1.3. Требовать уплаты неустоек (штрафов, пеней) в соответствии с Контрактом.</w:t>
            </w:r>
          </w:p>
          <w:p>
            <w:pPr>
              <w:pStyle w:val="12"/>
              <w:ind w:firstLine="567"/>
              <w:jc w:val="both"/>
              <w:rPr>
                <w:rFonts w:ascii="Times New Roman" w:hAnsi="Times New Roman"/>
                <w:color w:val="auto"/>
                <w:sz w:val="24"/>
                <w:szCs w:val="24"/>
              </w:rPr>
            </w:pPr>
            <w:r>
              <w:rPr>
                <w:rFonts w:ascii="Times New Roman" w:hAnsi="Times New Roman"/>
                <w:sz w:val="24"/>
                <w:szCs w:val="24"/>
              </w:rPr>
              <w:t>3.1.4. </w:t>
            </w:r>
            <w:r>
              <w:rPr>
                <w:rFonts w:ascii="Times New Roman" w:hAnsi="Times New Roman"/>
                <w:color w:val="auto"/>
                <w:sz w:val="24"/>
                <w:szCs w:val="24"/>
              </w:rPr>
              <w:t>Принять решение об одностороннем отказе от исполнения Контракта                            в соответствии с гражданским законодательством.</w:t>
            </w:r>
          </w:p>
          <w:p>
            <w:pPr>
              <w:pStyle w:val="12"/>
              <w:ind w:firstLine="567"/>
              <w:jc w:val="both"/>
              <w:rPr>
                <w:rFonts w:ascii="Times New Roman" w:hAnsi="Times New Roman"/>
                <w:sz w:val="24"/>
                <w:szCs w:val="24"/>
              </w:rPr>
            </w:pPr>
            <w:r>
              <w:rPr>
                <w:rFonts w:ascii="Times New Roman" w:hAnsi="Times New Roman"/>
                <w:sz w:val="24"/>
                <w:szCs w:val="24"/>
              </w:rPr>
              <w:t>3.1.5. В случае расторжения Контракта оплатить Исполнителю стоимость оказанных Услуг, фактически выполненных на момент расторжения Контракта, при условии отсутствия претензий по качеству, на основании подписанных без замечаний актов оказанных услуг.</w:t>
            </w:r>
          </w:p>
          <w:p>
            <w:pPr>
              <w:pStyle w:val="12"/>
              <w:ind w:firstLine="567"/>
              <w:jc w:val="both"/>
              <w:rPr>
                <w:rFonts w:ascii="Times New Roman" w:hAnsi="Times New Roman"/>
                <w:sz w:val="24"/>
                <w:szCs w:val="24"/>
              </w:rPr>
            </w:pPr>
            <w:r>
              <w:rPr>
                <w:rFonts w:ascii="Times New Roman" w:hAnsi="Times New Roman"/>
                <w:sz w:val="24"/>
                <w:szCs w:val="24"/>
              </w:rPr>
              <w:t>3.1.6. Провести экспертизу оказанных услуг для проверки его соответствия условиям Контракта.</w:t>
            </w:r>
          </w:p>
          <w:p>
            <w:pPr>
              <w:pStyle w:val="12"/>
              <w:ind w:firstLine="567"/>
              <w:jc w:val="both"/>
              <w:rPr>
                <w:rFonts w:ascii="Times New Roman" w:hAnsi="Times New Roman"/>
                <w:sz w:val="24"/>
                <w:szCs w:val="24"/>
              </w:rPr>
            </w:pPr>
            <w:r>
              <w:rPr>
                <w:rFonts w:ascii="Times New Roman" w:hAnsi="Times New Roman"/>
                <w:sz w:val="24"/>
                <w:szCs w:val="24"/>
              </w:rPr>
              <w:t>3.1.7. Выполнять иные обязанности, предусмотренные законодательством Российской Федерации и Контрактом.</w:t>
            </w:r>
          </w:p>
          <w:p>
            <w:pPr>
              <w:pStyle w:val="NoSpacing"/>
              <w:rPr>
                <w:sz w:val="24"/>
                <w:szCs w:val="24"/>
                <w:u w:val="single"/>
              </w:rPr>
            </w:pPr>
            <w:r>
              <w:rPr>
                <w:sz w:val="24"/>
                <w:szCs w:val="24"/>
              </w:rPr>
              <w:t>3.2. </w:t>
            </w:r>
            <w:r>
              <w:rPr>
                <w:b/>
                <w:spacing w:val="-1"/>
                <w:sz w:val="24"/>
                <w:szCs w:val="24"/>
              </w:rPr>
              <w:t xml:space="preserve">Заказчик </w:t>
            </w:r>
            <w:r>
              <w:rPr>
                <w:b/>
                <w:sz w:val="24"/>
                <w:szCs w:val="24"/>
              </w:rPr>
              <w:t>вправе:</w:t>
            </w:r>
          </w:p>
          <w:p>
            <w:pPr>
              <w:pStyle w:val="NoSpacing"/>
              <w:rPr>
                <w:sz w:val="24"/>
                <w:szCs w:val="24"/>
              </w:rPr>
            </w:pPr>
            <w:r>
              <w:rPr>
                <w:sz w:val="24"/>
                <w:szCs w:val="24"/>
              </w:rPr>
              <w:t>3.2.1. Требовать от Исполнителя надлежащего исполнения обязательств, установленных Контрактом.</w:t>
            </w:r>
          </w:p>
          <w:p>
            <w:pPr>
              <w:pStyle w:val="NoSpacing"/>
              <w:rPr>
                <w:sz w:val="24"/>
                <w:szCs w:val="24"/>
              </w:rPr>
            </w:pPr>
            <w:r>
              <w:rPr>
                <w:sz w:val="24"/>
                <w:szCs w:val="24"/>
              </w:rPr>
              <w:t>3.2.2. Требовать от Исполнителя своевременного устранения недостатков, выявленных как в ходе приемки, так и в течение гарантийного периода.</w:t>
            </w:r>
          </w:p>
          <w:p>
            <w:pPr>
              <w:pStyle w:val="NoSpacing"/>
              <w:rPr>
                <w:sz w:val="24"/>
                <w:szCs w:val="24"/>
              </w:rPr>
            </w:pPr>
            <w:r>
              <w:rPr>
                <w:sz w:val="24"/>
                <w:szCs w:val="24"/>
              </w:rPr>
              <w:t>3.2.3.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pPr>
              <w:pStyle w:val="NoSpacing"/>
              <w:rPr>
                <w:sz w:val="24"/>
                <w:szCs w:val="24"/>
              </w:rPr>
            </w:pPr>
            <w:r>
              <w:rPr>
                <w:sz w:val="24"/>
                <w:szCs w:val="24"/>
              </w:rPr>
              <w:t>3.2.4. Требовать возмещения убытков в соответствии с настоящим Контрактом, причиненных по вине Исполнителя.</w:t>
            </w:r>
          </w:p>
          <w:p>
            <w:pPr>
              <w:pStyle w:val="Normal"/>
              <w:ind w:firstLine="567"/>
              <w:jc w:val="both"/>
              <w:rPr/>
            </w:pPr>
            <w:bookmarkStart w:id="0" w:name="Par51"/>
            <w:bookmarkStart w:id="1" w:name="Par50"/>
            <w:bookmarkEnd w:id="0"/>
            <w:bookmarkEnd w:id="1"/>
            <w:r>
              <w:rPr/>
              <w:t>3.2.5. Запрашивать у Исполнителя информацию о ходе и состоянии оказываемых услуг. Осуществлять контроль за объемом и сроками оказания услуг.</w:t>
            </w:r>
          </w:p>
          <w:p>
            <w:pPr>
              <w:pStyle w:val="Normal"/>
              <w:ind w:firstLine="567"/>
              <w:jc w:val="both"/>
              <w:rPr/>
            </w:pPr>
            <w:r>
              <w:rPr/>
              <w:t>3.2.6. Взыскивать с Исполнителя неустойку в соответствии с условиями настоящего Контракта.</w:t>
            </w:r>
          </w:p>
          <w:p>
            <w:pPr>
              <w:pStyle w:val="Normal"/>
              <w:ind w:firstLine="567" w:right="-71"/>
              <w:jc w:val="both"/>
              <w:rPr/>
            </w:pPr>
            <w:r>
              <w:rPr/>
              <w:t>3.2.7. Производить оплату по Контракту за вычетом соответствующего размера неустойки (штрафа, пени) в случае неисполнения или ненадлежащего исполнения Исполнителем обязательств, предусмотренных Контрактом или вернуть обеспечение исполнения контракта, уменьшенное на размер начисленных штрафов, пеней.</w:t>
            </w:r>
          </w:p>
          <w:p>
            <w:pPr>
              <w:pStyle w:val="Normal"/>
              <w:ind w:firstLine="567" w:right="-71"/>
              <w:jc w:val="both"/>
              <w:rPr/>
            </w:pPr>
            <w:r>
              <w:rPr/>
              <w:t>3.2.8. Принять решение об одностороннем отказе от исполнения Контракта</w:t>
              <w:br/>
              <w:t>в соответствии с гражданским законодательством.</w:t>
            </w:r>
          </w:p>
          <w:p>
            <w:pPr>
              <w:pStyle w:val="NoSpacing"/>
              <w:rPr>
                <w:sz w:val="24"/>
                <w:szCs w:val="24"/>
              </w:rPr>
            </w:pPr>
            <w:r>
              <w:rPr>
                <w:sz w:val="24"/>
                <w:szCs w:val="24"/>
              </w:rPr>
              <w:t>3.2.9.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pPr>
              <w:pStyle w:val="NoSpacing"/>
              <w:rPr>
                <w:sz w:val="24"/>
                <w:szCs w:val="24"/>
              </w:rPr>
            </w:pPr>
            <w:r>
              <w:rPr>
                <w:sz w:val="24"/>
                <w:szCs w:val="24"/>
              </w:rPr>
              <w:t>3.2.10. Осуществлять иные права в соответствии с законодательством Российской Федерации.</w:t>
            </w:r>
          </w:p>
          <w:p>
            <w:pPr>
              <w:pStyle w:val="16"/>
              <w:ind w:firstLine="567" w:right="-71"/>
              <w:rPr>
                <w:szCs w:val="24"/>
              </w:rPr>
            </w:pPr>
            <w:r>
              <w:rPr>
                <w:szCs w:val="24"/>
              </w:rPr>
              <w:t>3.3. </w:t>
            </w:r>
            <w:r>
              <w:rPr>
                <w:b/>
                <w:szCs w:val="24"/>
              </w:rPr>
              <w:t>Исполнитель обязан:</w:t>
            </w:r>
          </w:p>
          <w:p>
            <w:pPr>
              <w:pStyle w:val="NoSpacing"/>
              <w:rPr>
                <w:sz w:val="24"/>
                <w:szCs w:val="24"/>
              </w:rPr>
            </w:pPr>
            <w:r>
              <w:rPr>
                <w:sz w:val="24"/>
                <w:szCs w:val="24"/>
              </w:rPr>
              <w:t xml:space="preserve">3.3.1. Оказать услуги в соответствии с описанием объекта закупки и спецификацией </w:t>
              <w:br/>
              <w:t>в предусмотренный Контрактом срок.</w:t>
            </w:r>
          </w:p>
          <w:p>
            <w:pPr>
              <w:pStyle w:val="Normal"/>
              <w:ind w:firstLine="567"/>
              <w:jc w:val="both"/>
              <w:rPr/>
            </w:pPr>
            <w:r>
              <w:rPr/>
              <w:t xml:space="preserve">3.3.2. Предоставлять </w:t>
            </w:r>
            <w:r>
              <w:rPr>
                <w:spacing w:val="-1"/>
              </w:rPr>
              <w:t>Заказчику</w:t>
            </w:r>
            <w:r>
              <w:rPr/>
              <w:t xml:space="preserve"> по его требованию документы, относящиеся к предмету Контракта, а также своевременно предоставлять </w:t>
            </w:r>
            <w:r>
              <w:rPr>
                <w:spacing w:val="-1"/>
              </w:rPr>
              <w:t>Заказчику</w:t>
            </w:r>
            <w:r>
              <w:rPr/>
              <w:t xml:space="preserve"> достоверную информацию о ходе исполнения своих обязательств, в том числе о сложностях, возникающих при исполнении настоящего Контракта.</w:t>
            </w:r>
          </w:p>
          <w:p>
            <w:pPr>
              <w:pStyle w:val="Normal"/>
              <w:ind w:firstLine="567"/>
              <w:jc w:val="both"/>
              <w:rPr/>
            </w:pPr>
            <w:bookmarkStart w:id="2" w:name="Par32"/>
            <w:bookmarkEnd w:id="2"/>
            <w:r>
              <w:rPr/>
              <w:t>3.3.3.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Normal"/>
              <w:ind w:firstLine="567"/>
              <w:jc w:val="both"/>
              <w:rPr/>
            </w:pPr>
            <w:r>
              <w:rPr/>
              <w:t xml:space="preserve">3.3.4. Обеспечить за свой счет устранение недостатков, выявленных при приемке </w:t>
            </w:r>
            <w:r>
              <w:rPr>
                <w:spacing w:val="-1"/>
              </w:rPr>
              <w:t>Заказчиком</w:t>
            </w:r>
            <w:r>
              <w:rPr/>
              <w:t xml:space="preserve"> оказанных услуг.</w:t>
            </w:r>
          </w:p>
          <w:p>
            <w:pPr>
              <w:pStyle w:val="Normal"/>
              <w:ind w:firstLine="567"/>
              <w:jc w:val="both"/>
              <w:rPr/>
            </w:pPr>
            <w:r>
              <w:rPr/>
              <w:t xml:space="preserve">3.3.5. Предоставлять </w:t>
            </w:r>
            <w:r>
              <w:rPr>
                <w:spacing w:val="-1"/>
              </w:rPr>
              <w:t xml:space="preserve">Заказчику </w:t>
            </w:r>
            <w:r>
              <w:rPr/>
              <w:t xml:space="preserve">по его требованию документы, относящиеся к предмету настоящего Контракта, а также своевременно предоставлять </w:t>
            </w:r>
            <w:r>
              <w:rPr>
                <w:spacing w:val="-1"/>
              </w:rPr>
              <w:t>Заказчику</w:t>
            </w:r>
            <w:r>
              <w:rPr/>
              <w:t xml:space="preserve"> достоверную информацию о ходе исполнения своих обязательств, в том числе о сложностях, возникающих при исполнении настоящего Контракта и услуг в соответствии с законодательством Российской Федерации.</w:t>
            </w:r>
          </w:p>
          <w:p>
            <w:pPr>
              <w:pStyle w:val="NoSpacing"/>
              <w:rPr>
                <w:sz w:val="24"/>
                <w:szCs w:val="24"/>
                <w:u w:val="single"/>
              </w:rPr>
            </w:pPr>
            <w:bookmarkStart w:id="3" w:name="P152"/>
            <w:bookmarkStart w:id="4" w:name="P146"/>
            <w:bookmarkEnd w:id="3"/>
            <w:bookmarkEnd w:id="4"/>
            <w:r>
              <w:rPr>
                <w:sz w:val="24"/>
                <w:szCs w:val="24"/>
              </w:rPr>
              <w:t>3.4. </w:t>
            </w:r>
            <w:r>
              <w:rPr>
                <w:b/>
                <w:sz w:val="24"/>
                <w:szCs w:val="24"/>
              </w:rPr>
              <w:t>Исполнитель вправе:</w:t>
            </w:r>
          </w:p>
          <w:p>
            <w:pPr>
              <w:pStyle w:val="NoSpacing"/>
              <w:rPr>
                <w:sz w:val="24"/>
                <w:szCs w:val="24"/>
              </w:rPr>
            </w:pPr>
            <w:r>
              <w:rPr>
                <w:sz w:val="24"/>
                <w:szCs w:val="24"/>
              </w:rPr>
              <w:t>3.4.1</w:t>
            </w:r>
            <w:bookmarkStart w:id="5" w:name="Par24"/>
            <w:bookmarkEnd w:id="5"/>
            <w:r>
              <w:rPr>
                <w:sz w:val="24"/>
                <w:szCs w:val="24"/>
              </w:rPr>
              <w:t xml:space="preserve">. Требовать своевременной оплаты на условиях, установленных настоящим Контрактом, надлежащим образом оказанных и принятых </w:t>
            </w:r>
            <w:r>
              <w:rPr>
                <w:spacing w:val="-1"/>
                <w:sz w:val="24"/>
                <w:szCs w:val="24"/>
              </w:rPr>
              <w:t xml:space="preserve">Заказчиком </w:t>
            </w:r>
            <w:r>
              <w:rPr>
                <w:sz w:val="24"/>
                <w:szCs w:val="24"/>
              </w:rPr>
              <w:t>услуг.</w:t>
            </w:r>
          </w:p>
          <w:p>
            <w:pPr>
              <w:pStyle w:val="Normal"/>
              <w:ind w:firstLine="567"/>
              <w:jc w:val="both"/>
              <w:rPr/>
            </w:pPr>
            <w:bookmarkStart w:id="6" w:name="Par25"/>
            <w:bookmarkEnd w:id="6"/>
            <w:r>
              <w:rPr/>
              <w:t>3.4.2. Принять решение об одностороннем отказе от исполнения Контракта в соответствии с гражданским законодательством.</w:t>
            </w:r>
          </w:p>
          <w:p>
            <w:pPr>
              <w:pStyle w:val="Normal"/>
              <w:ind w:firstLine="567"/>
              <w:jc w:val="both"/>
              <w:rPr/>
            </w:pPr>
            <w:r>
              <w:rPr/>
              <w:t xml:space="preserve">3.4.3. По согласованию с </w:t>
            </w:r>
            <w:r>
              <w:rPr>
                <w:spacing w:val="-1"/>
              </w:rPr>
              <w:t>Заказчиком</w:t>
            </w:r>
            <w:r>
              <w:rPr/>
              <w:t xml:space="preserve">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pPr>
              <w:pStyle w:val="NoSpacing"/>
              <w:rPr>
                <w:sz w:val="24"/>
                <w:szCs w:val="24"/>
              </w:rPr>
            </w:pPr>
            <w:r>
              <w:rPr>
                <w:rFonts w:eastAsia="Calibri"/>
                <w:sz w:val="24"/>
                <w:szCs w:val="24"/>
                <w:lang w:eastAsia="en-US"/>
              </w:rPr>
              <w:t>3.4.4. Требовать возмещения убытков, уплаты неустоек (штрафов, пеней) в соответствии с настоящим</w:t>
            </w:r>
            <w:r>
              <w:rPr>
                <w:sz w:val="24"/>
                <w:szCs w:val="24"/>
              </w:rPr>
              <w:t xml:space="preserve"> Контрактом.</w:t>
            </w:r>
          </w:p>
          <w:p>
            <w:pPr>
              <w:pStyle w:val="Normal"/>
              <w:ind w:firstLine="540"/>
              <w:jc w:val="both"/>
              <w:rPr>
                <w:bCs/>
              </w:rPr>
            </w:pPr>
            <w:r>
              <w:rPr>
                <w:bCs/>
              </w:rPr>
            </w:r>
          </w:p>
          <w:p>
            <w:pPr>
              <w:pStyle w:val="Normal"/>
              <w:numPr>
                <w:ilvl w:val="0"/>
                <w:numId w:val="0"/>
              </w:numPr>
              <w:ind w:hanging="0" w:left="0"/>
              <w:jc w:val="center"/>
              <w:outlineLvl w:val="0"/>
              <w:rPr>
                <w:b/>
                <w:bCs/>
              </w:rPr>
            </w:pPr>
            <w:r>
              <w:rPr>
                <w:b/>
                <w:bCs/>
              </w:rPr>
              <w:t>4. Сроки оказания услуг</w:t>
            </w:r>
          </w:p>
          <w:p>
            <w:pPr>
              <w:pStyle w:val="Normal"/>
              <w:numPr>
                <w:ilvl w:val="0"/>
                <w:numId w:val="0"/>
              </w:numPr>
              <w:ind w:hanging="0" w:left="0"/>
              <w:jc w:val="center"/>
              <w:outlineLvl w:val="0"/>
              <w:rPr>
                <w:b/>
                <w:bCs/>
              </w:rPr>
            </w:pPr>
            <w:r>
              <w:rPr/>
            </w:r>
          </w:p>
          <w:p>
            <w:pPr>
              <w:pStyle w:val="Normal"/>
              <w:ind w:firstLine="540"/>
              <w:jc w:val="both"/>
              <w:rPr>
                <w:b/>
                <w:bCs/>
              </w:rPr>
            </w:pPr>
            <w:r>
              <w:rPr>
                <w:bCs/>
              </w:rPr>
              <w:t xml:space="preserve">4.1. Услуги оказываются с даты заключения настоящего Контракта  </w:t>
            </w:r>
            <w:r>
              <w:rPr>
                <w:b/>
                <w:bCs/>
              </w:rPr>
              <w:t>в течение 20 (двадцати) рабочих дней.</w:t>
            </w:r>
          </w:p>
          <w:p>
            <w:pPr>
              <w:pStyle w:val="Normal"/>
              <w:ind w:firstLine="540"/>
              <w:jc w:val="both"/>
              <w:rPr>
                <w:bCs/>
              </w:rPr>
            </w:pPr>
            <w:r>
              <w:rPr>
                <w:bCs/>
              </w:rPr>
              <w:t>4.2. Датой исполнения Исполнителем обязательств по настоящему Контракту  считается дата подписания Сторонами акта сдачи-приемки оказанных услуг.</w:t>
            </w:r>
          </w:p>
          <w:p>
            <w:pPr>
              <w:pStyle w:val="Normal"/>
              <w:ind w:firstLine="540"/>
              <w:jc w:val="both"/>
              <w:rPr>
                <w:bCs/>
              </w:rPr>
            </w:pPr>
            <w:r>
              <w:rPr>
                <w:bCs/>
              </w:rPr>
            </w:r>
          </w:p>
          <w:p>
            <w:pPr>
              <w:pStyle w:val="Normal"/>
              <w:numPr>
                <w:ilvl w:val="0"/>
                <w:numId w:val="0"/>
              </w:numPr>
              <w:ind w:hanging="0" w:left="0"/>
              <w:jc w:val="center"/>
              <w:outlineLvl w:val="0"/>
              <w:rPr>
                <w:b/>
                <w:bCs/>
              </w:rPr>
            </w:pPr>
            <w:r>
              <w:rPr>
                <w:b/>
                <w:bCs/>
              </w:rPr>
              <w:t>5. Порядок сдачи и приемки оказанных услуг</w:t>
            </w:r>
          </w:p>
          <w:p>
            <w:pPr>
              <w:pStyle w:val="Normal"/>
              <w:numPr>
                <w:ilvl w:val="0"/>
                <w:numId w:val="0"/>
              </w:numPr>
              <w:ind w:hanging="0" w:left="0"/>
              <w:jc w:val="center"/>
              <w:outlineLvl w:val="0"/>
              <w:rPr>
                <w:b/>
                <w:bCs/>
              </w:rPr>
            </w:pPr>
            <w:r>
              <w:rPr/>
            </w:r>
          </w:p>
          <w:p>
            <w:pPr>
              <w:pStyle w:val="Normal"/>
              <w:ind w:firstLine="540"/>
              <w:jc w:val="both"/>
              <w:rPr>
                <w:bCs/>
              </w:rPr>
            </w:pPr>
            <w:bookmarkStart w:id="7" w:name="Par155"/>
            <w:bookmarkEnd w:id="7"/>
            <w:r>
              <w:rPr>
                <w:bCs/>
              </w:rPr>
              <w:t>5.1. За 1 день до окончания срока оказания услуг  Исполнитель обязан уведомить Заказчика о готовности оказываемых услуг  к сдаче.</w:t>
            </w:r>
          </w:p>
          <w:p>
            <w:pPr>
              <w:pStyle w:val="Normal"/>
              <w:ind w:firstLine="540"/>
              <w:jc w:val="both"/>
              <w:rPr>
                <w:bCs/>
              </w:rPr>
            </w:pPr>
            <w:r>
              <w:rPr>
                <w:bCs/>
              </w:rPr>
              <w:t>Уведомление Исполнителя о готовности оказываемых услуг  к сдаче должно быть подписано руководителем Исполнителя (иным уполномоченным лицом).</w:t>
            </w:r>
          </w:p>
          <w:p>
            <w:pPr>
              <w:pStyle w:val="Normal"/>
              <w:ind w:firstLine="540"/>
              <w:jc w:val="both"/>
              <w:rPr>
                <w:bCs/>
              </w:rPr>
            </w:pPr>
            <w:r>
              <w:rPr>
                <w:bCs/>
              </w:rPr>
              <w:t>Вместе с уведомлением Исполнитель представляет Заказчику акт сдачи-приемки оказанных услуг  в 2-х  экземплярах.</w:t>
            </w:r>
          </w:p>
          <w:p>
            <w:pPr>
              <w:pStyle w:val="Normal"/>
              <w:ind w:firstLine="540"/>
              <w:jc w:val="both"/>
              <w:rPr>
                <w:bCs/>
              </w:rPr>
            </w:pPr>
            <w:r>
              <w:rPr>
                <w:bCs/>
              </w:rPr>
              <w:t>К акту сдачи-приемки оказанных услуг  прилагаются также документы, предусмотренные ООЗ.</w:t>
            </w:r>
          </w:p>
          <w:p>
            <w:pPr>
              <w:pStyle w:val="Normal"/>
              <w:ind w:firstLine="540"/>
              <w:jc w:val="both"/>
              <w:rPr>
                <w:bCs/>
              </w:rPr>
            </w:pPr>
            <w:r>
              <w:rPr>
                <w:bCs/>
              </w:rPr>
              <w:t xml:space="preserve">5.2. Заказчик в течение 10 (десяти) рабочих дней со дня получения акта сдачи-приемки оказанных услуг  и отчетных документов, указанных в </w:t>
            </w:r>
            <w:hyperlink w:anchor="Par155">
              <w:r>
                <w:rPr>
                  <w:rStyle w:val="ListLabel47"/>
                  <w:bCs/>
                </w:rPr>
                <w:t>пункте 5.1</w:t>
              </w:r>
            </w:hyperlink>
            <w:r>
              <w:rPr>
                <w:bCs/>
              </w:rPr>
              <w:t xml:space="preserve"> настоящего Контракта,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по Контракту  или отказывает в приемке, направляя мотивированный отказ от приемки услуг.</w:t>
            </w:r>
          </w:p>
          <w:p>
            <w:pPr>
              <w:pStyle w:val="Normal"/>
              <w:ind w:firstLine="540"/>
              <w:jc w:val="both"/>
              <w:rPr>
                <w:bCs/>
              </w:rPr>
            </w:pPr>
            <w:r>
              <w:rPr>
                <w:bCs/>
              </w:rPr>
              <w:t xml:space="preserve">5.3. Для проверки результатов оказанных услуг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2">
              <w:r>
                <w:rPr>
                  <w:rStyle w:val="ListLabel47"/>
                  <w:bCs/>
                </w:rPr>
                <w:t>законом</w:t>
              </w:r>
            </w:hyperlink>
            <w:r>
              <w:rPr>
                <w:bCs/>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pPr>
              <w:pStyle w:val="Normal"/>
              <w:ind w:firstLine="540"/>
              <w:jc w:val="both"/>
              <w:rPr>
                <w:bCs/>
              </w:rPr>
            </w:pPr>
            <w:r>
              <w:rPr>
                <w:bCs/>
              </w:rPr>
              <w:t>5.4.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w:t>
            </w:r>
          </w:p>
          <w:p>
            <w:pPr>
              <w:pStyle w:val="Normal"/>
              <w:ind w:firstLine="540"/>
              <w:jc w:val="both"/>
              <w:rPr>
                <w:bCs/>
              </w:rPr>
            </w:pPr>
            <w:r>
              <w:rPr>
                <w:bCs/>
              </w:rPr>
              <w:t>Выявленные недостатки устраняются Исполнителем за его счет.</w:t>
            </w:r>
          </w:p>
          <w:p>
            <w:pPr>
              <w:pStyle w:val="Normal"/>
              <w:ind w:firstLine="540"/>
              <w:jc w:val="both"/>
              <w:rPr>
                <w:bCs/>
              </w:rPr>
            </w:pPr>
            <w:r>
              <w:rPr>
                <w:bCs/>
              </w:rPr>
            </w:r>
          </w:p>
          <w:p>
            <w:pPr>
              <w:pStyle w:val="Normal"/>
              <w:numPr>
                <w:ilvl w:val="0"/>
                <w:numId w:val="0"/>
              </w:numPr>
              <w:ind w:hanging="0" w:left="0"/>
              <w:jc w:val="center"/>
              <w:outlineLvl w:val="0"/>
              <w:rPr>
                <w:b/>
                <w:bCs/>
              </w:rPr>
            </w:pPr>
            <w:r>
              <w:rPr>
                <w:b/>
                <w:bCs/>
              </w:rPr>
              <w:t>6. Цена Контракта  и порядок расчетов</w:t>
            </w:r>
          </w:p>
          <w:p>
            <w:pPr>
              <w:pStyle w:val="Normal"/>
              <w:numPr>
                <w:ilvl w:val="0"/>
                <w:numId w:val="0"/>
              </w:numPr>
              <w:ind w:hanging="0" w:left="0"/>
              <w:jc w:val="center"/>
              <w:outlineLvl w:val="0"/>
              <w:rPr>
                <w:b/>
                <w:bCs/>
              </w:rPr>
            </w:pPr>
            <w:r>
              <w:rPr/>
            </w:r>
          </w:p>
          <w:p>
            <w:pPr>
              <w:pStyle w:val="Normal"/>
              <w:ind w:firstLine="540"/>
              <w:jc w:val="both"/>
              <w:rPr>
                <w:bCs/>
              </w:rPr>
            </w:pPr>
            <w:bookmarkStart w:id="8" w:name="Par172"/>
            <w:bookmarkEnd w:id="8"/>
            <w:r>
              <w:rPr>
                <w:bCs/>
              </w:rPr>
              <w:t>6.1.</w:t>
            </w:r>
            <w:bookmarkStart w:id="9" w:name="Par103"/>
            <w:bookmarkStart w:id="10" w:name="Par90"/>
            <w:bookmarkStart w:id="11" w:name="Par102"/>
            <w:bookmarkEnd w:id="9"/>
            <w:bookmarkEnd w:id="10"/>
            <w:bookmarkEnd w:id="11"/>
            <w:r>
              <w:rPr>
                <w:bCs/>
              </w:rPr>
              <w:t xml:space="preserve"> Цена Контракта составляет ____________________ (_______________________) рублей ____ копеек, в том числе НДС (___%) или без НДС.</w:t>
            </w:r>
          </w:p>
          <w:p>
            <w:pPr>
              <w:pStyle w:val="Normal"/>
              <w:ind w:firstLine="540"/>
              <w:jc w:val="both"/>
              <w:rPr>
                <w:bCs/>
              </w:rPr>
            </w:pPr>
            <w:r>
              <w:rPr>
                <w:bCs/>
              </w:rPr>
              <w:t>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ind w:firstLine="540"/>
              <w:jc w:val="both"/>
              <w:rPr>
                <w:bCs/>
              </w:rPr>
            </w:pPr>
            <w:r>
              <w:rPr>
                <w:bCs/>
              </w:rPr>
              <w:t>6.2.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pPr>
              <w:pStyle w:val="Normal"/>
              <w:ind w:firstLine="540"/>
              <w:jc w:val="both"/>
              <w:rPr>
                <w:bCs/>
              </w:rPr>
            </w:pPr>
            <w:bookmarkStart w:id="12" w:name="Par104"/>
            <w:bookmarkEnd w:id="12"/>
            <w:r>
              <w:rPr>
                <w:bCs/>
              </w:rPr>
              <w:t>6.3. 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pPr>
              <w:pStyle w:val="Normal"/>
              <w:ind w:firstLine="540"/>
              <w:jc w:val="both"/>
              <w:rPr>
                <w:bCs/>
              </w:rPr>
            </w:pPr>
            <w:r>
              <w:rPr>
                <w:bCs/>
              </w:rPr>
              <w:t>6.4. Источник финансирования настоящего Контракта – Федеральный бюджет на 2025 год.</w:t>
            </w:r>
          </w:p>
          <w:p>
            <w:pPr>
              <w:pStyle w:val="Normal"/>
              <w:ind w:firstLine="540"/>
              <w:jc w:val="both"/>
              <w:rPr>
                <w:bCs/>
              </w:rPr>
            </w:pPr>
            <w:r>
              <w:rPr>
                <w:bCs/>
              </w:rPr>
              <w:t xml:space="preserve">6.5. Расчеты между Заказчиком и Исполнителем за оказанные услуги производятся                    </w:t>
            </w:r>
            <w:r>
              <w:rPr>
                <w:b/>
                <w:bCs/>
              </w:rPr>
              <w:t>в течение 7 (семи) рабочих дней</w:t>
            </w:r>
            <w:r>
              <w:rPr>
                <w:bCs/>
              </w:rPr>
              <w:t xml:space="preserve"> с даты подписания Заказчиком акта оказанных услуг, оформленных надлежащим образом.</w:t>
            </w:r>
          </w:p>
          <w:p>
            <w:pPr>
              <w:pStyle w:val="Normal"/>
              <w:ind w:firstLine="540"/>
              <w:jc w:val="both"/>
              <w:rPr>
                <w:bCs/>
              </w:rPr>
            </w:pPr>
            <w:r>
              <w:rPr>
                <w:bCs/>
              </w:rPr>
              <w:t>6.6. 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w:t>
            </w:r>
          </w:p>
          <w:p>
            <w:pPr>
              <w:pStyle w:val="Normal"/>
              <w:ind w:firstLine="540"/>
              <w:jc w:val="both"/>
              <w:rPr>
                <w:bCs/>
              </w:rPr>
            </w:pPr>
            <w:r>
              <w:rPr>
                <w:bCs/>
              </w:rPr>
              <w:t>6.7. В случае изменения расчетного счета Исполнитель обязан в течение 3 (трех) рабочих дней с даты изменения расчетного счета в письменной форме сообщить об этом Заказчик,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pPr>
              <w:pStyle w:val="Normal"/>
              <w:ind w:firstLine="540"/>
              <w:jc w:val="both"/>
              <w:rPr>
                <w:bCs/>
              </w:rPr>
            </w:pPr>
            <w:r>
              <w:rPr>
                <w:bCs/>
              </w:rPr>
            </w:r>
          </w:p>
          <w:p>
            <w:pPr>
              <w:pStyle w:val="Normal"/>
              <w:numPr>
                <w:ilvl w:val="0"/>
                <w:numId w:val="0"/>
              </w:numPr>
              <w:ind w:hanging="0" w:left="0"/>
              <w:jc w:val="center"/>
              <w:outlineLvl w:val="0"/>
              <w:rPr>
                <w:b/>
                <w:bCs/>
              </w:rPr>
            </w:pPr>
            <w:r>
              <w:rPr/>
            </w:r>
          </w:p>
          <w:p>
            <w:pPr>
              <w:pStyle w:val="Normal"/>
              <w:numPr>
                <w:ilvl w:val="0"/>
                <w:numId w:val="0"/>
              </w:numPr>
              <w:ind w:hanging="0" w:left="0"/>
              <w:jc w:val="center"/>
              <w:outlineLvl w:val="0"/>
              <w:rPr>
                <w:b/>
                <w:bCs/>
              </w:rPr>
            </w:pPr>
            <w:r>
              <w:rPr>
                <w:b/>
                <w:bCs/>
              </w:rPr>
              <w:t>7. Гарантийные обязательства</w:t>
            </w:r>
          </w:p>
          <w:p>
            <w:pPr>
              <w:pStyle w:val="Normal"/>
              <w:numPr>
                <w:ilvl w:val="0"/>
                <w:numId w:val="0"/>
              </w:numPr>
              <w:ind w:hanging="0" w:left="0"/>
              <w:jc w:val="center"/>
              <w:outlineLvl w:val="0"/>
              <w:rPr>
                <w:b/>
                <w:bCs/>
              </w:rPr>
            </w:pPr>
            <w:r>
              <w:rPr/>
            </w:r>
          </w:p>
          <w:p>
            <w:pPr>
              <w:pStyle w:val="Normal"/>
              <w:ind w:firstLine="540"/>
              <w:jc w:val="both"/>
              <w:rPr>
                <w:bCs/>
              </w:rPr>
            </w:pPr>
            <w:r>
              <w:rPr>
                <w:bCs/>
              </w:rPr>
              <w:t>7.1. Исполнитель гарантирует Заказчику качество оказания услуг в соответствии с требованиями, предусмотренными Контрактом.</w:t>
            </w:r>
          </w:p>
          <w:p>
            <w:pPr>
              <w:pStyle w:val="Normal"/>
              <w:ind w:firstLine="540"/>
              <w:jc w:val="both"/>
              <w:rPr>
                <w:bCs/>
              </w:rPr>
            </w:pPr>
            <w:r>
              <w:rPr>
                <w:bCs/>
              </w:rPr>
              <w:t>7.2. Гарантийный срок на оказанные услуги со дня подписания акта сдачи-приемки оказанных услуг составляет 12 месяцев</w:t>
            </w:r>
            <w:r>
              <w:rPr/>
              <w:t>.</w:t>
            </w:r>
          </w:p>
          <w:p>
            <w:pPr>
              <w:pStyle w:val="Normal"/>
              <w:ind w:firstLine="540"/>
              <w:jc w:val="both"/>
              <w:rPr>
                <w:bCs/>
              </w:rPr>
            </w:pPr>
            <w:r>
              <w:rPr>
                <w:bCs/>
              </w:rPr>
              <w:t>7.3. 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pPr>
              <w:pStyle w:val="Normal"/>
              <w:ind w:firstLine="540"/>
              <w:jc w:val="both"/>
              <w:rPr>
                <w:bCs/>
              </w:rPr>
            </w:pPr>
            <w:r>
              <w:rPr>
                <w:bCs/>
              </w:rPr>
            </w:r>
          </w:p>
          <w:p>
            <w:pPr>
              <w:pStyle w:val="Normal"/>
              <w:numPr>
                <w:ilvl w:val="0"/>
                <w:numId w:val="0"/>
              </w:numPr>
              <w:ind w:hanging="0" w:left="0"/>
              <w:jc w:val="center"/>
              <w:outlineLvl w:val="0"/>
              <w:rPr>
                <w:b/>
                <w:bCs/>
              </w:rPr>
            </w:pPr>
            <w:bookmarkStart w:id="13" w:name="Par317"/>
            <w:bookmarkEnd w:id="13"/>
            <w:r>
              <w:rPr>
                <w:b/>
                <w:bCs/>
              </w:rPr>
              <w:t xml:space="preserve">8. </w:t>
            </w:r>
            <w:bookmarkStart w:id="14" w:name="_Ref75772516"/>
            <w:bookmarkStart w:id="15" w:name="_Ref73625769"/>
            <w:r>
              <w:rPr>
                <w:rFonts w:cs="Times New Roman"/>
                <w:b/>
                <w:bCs/>
                <w:iCs/>
                <w:sz w:val="24"/>
                <w:szCs w:val="24"/>
              </w:rPr>
              <w:t>О</w:t>
            </w:r>
            <w:bookmarkEnd w:id="14"/>
            <w:bookmarkEnd w:id="15"/>
            <w:r>
              <w:rPr>
                <w:rFonts w:cs="Times New Roman"/>
                <w:b/>
                <w:bCs/>
                <w:iCs/>
                <w:sz w:val="24"/>
                <w:szCs w:val="24"/>
              </w:rPr>
              <w:t>тветственность сторон</w:t>
            </w:r>
          </w:p>
          <w:p>
            <w:pPr>
              <w:pStyle w:val="Normal"/>
              <w:numPr>
                <w:ilvl w:val="0"/>
                <w:numId w:val="0"/>
              </w:numPr>
              <w:ind w:hanging="0" w:left="0"/>
              <w:jc w:val="center"/>
              <w:outlineLvl w:val="0"/>
              <w:rPr>
                <w:b/>
                <w:bCs/>
              </w:rPr>
            </w:pPr>
            <w:r>
              <w:rPr/>
            </w:r>
          </w:p>
          <w:p>
            <w:pPr>
              <w:pStyle w:val="Normal"/>
              <w:numPr>
                <w:ilvl w:val="0"/>
                <w:numId w:val="0"/>
              </w:numPr>
              <w:suppressAutoHyphens w:val="true"/>
              <w:spacing w:lineRule="atLeast" w:line="0"/>
              <w:ind w:hanging="0" w:left="0" w:right="0"/>
              <w:jc w:val="both"/>
              <w:textAlignment w:val="top"/>
              <w:outlineLvl w:val="0"/>
              <w:rPr/>
            </w:pPr>
            <w:r>
              <w:rPr>
                <w:rFonts w:eastAsia="Times New Roman" w:cs="Times New Roman"/>
                <w:bCs/>
                <w:color w:val="auto"/>
                <w:sz w:val="24"/>
                <w:szCs w:val="24"/>
                <w:lang w:val="ru-RU" w:bidi="ar-SA"/>
              </w:rPr>
              <w:t xml:space="preserve">        </w:t>
            </w:r>
            <w:r>
              <w:rPr>
                <w:rFonts w:eastAsia="Times New Roman" w:cs="Times New Roman"/>
                <w:bCs/>
                <w:color w:val="auto"/>
                <w:sz w:val="24"/>
                <w:szCs w:val="24"/>
                <w:lang w:val="ru-RU" w:bidi="ar-SA"/>
              </w:rPr>
              <w:t>8</w:t>
            </w:r>
            <w:r>
              <w:rPr>
                <w:rFonts w:eastAsia="Calibri" w:cs="Times New Roman"/>
                <w:bCs/>
                <w:color w:val="auto"/>
                <w:sz w:val="24"/>
                <w:szCs w:val="24"/>
                <w:lang w:val="ru-RU" w:bidi="ar-SA"/>
              </w:rPr>
              <w:t xml:space="preserve">.1. Стороны освобождаются от ответственности и от полного или частичного выполнения своих обязательств по настоящему Контракту в случае возникновения обстоятельств непреодолимой силы. К обстоятельствам непреодолимой силы относятся стихийные бедствия (наводнение и пр.), правительственные постановления и другие события, находящиеся вне разумного контроля Сторон и препятствующие выполнению Сторонами своих обязательств.                </w:t>
              <w:tab/>
            </w:r>
            <w:r>
              <w:rPr>
                <w:rFonts w:eastAsia="Calibri" w:cs="Times New Roman"/>
                <w:bCs/>
                <w:color w:val="auto"/>
                <w:sz w:val="24"/>
                <w:szCs w:val="24"/>
                <w:lang w:val="ru-RU" w:bidi="ar-SA"/>
              </w:rPr>
              <w:t>8</w:t>
            </w:r>
            <w:r>
              <w:rPr>
                <w:rFonts w:eastAsia="Calibri" w:cs="Times New Roman"/>
                <w:bCs/>
                <w:color w:val="auto"/>
                <w:sz w:val="24"/>
                <w:szCs w:val="24"/>
                <w:lang w:val="ru-RU" w:bidi="ar-SA"/>
              </w:rPr>
              <w:t xml:space="preserve">.2. За неисполнение или ненадлежащее исполнение условий настоящего Контракта Стороны его несут взаимную имущественную ответственность (штраф, пеня), причем санкции применяются без взаимных зачетов.                                                                                                                                  </w:t>
              <w:tab/>
            </w:r>
            <w:r>
              <w:rPr>
                <w:rFonts w:eastAsia="Calibri" w:cs="Times New Roman"/>
                <w:bCs/>
                <w:color w:val="auto"/>
                <w:sz w:val="24"/>
                <w:szCs w:val="24"/>
                <w:lang w:val="ru-RU" w:bidi="ar-SA"/>
              </w:rPr>
              <w:t>8</w:t>
            </w:r>
            <w:r>
              <w:rPr>
                <w:rFonts w:eastAsia="Calibri" w:cs="Times New Roman"/>
                <w:bCs/>
                <w:color w:val="auto"/>
                <w:sz w:val="24"/>
                <w:szCs w:val="24"/>
                <w:lang w:val="ru-RU" w:bidi="ar-SA"/>
              </w:rPr>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tab/>
              <w:tab/>
              <w:tab/>
            </w:r>
            <w:r>
              <w:rPr>
                <w:rFonts w:eastAsia="Calibri" w:cs="Times New Roman"/>
                <w:bCs/>
                <w:color w:val="auto"/>
                <w:sz w:val="24"/>
                <w:szCs w:val="24"/>
                <w:lang w:val="ru-RU" w:bidi="ar-SA"/>
              </w:rPr>
              <w:t>8.</w:t>
            </w:r>
            <w:r>
              <w:rPr>
                <w:rFonts w:eastAsia="Calibri" w:cs="Times New Roman"/>
                <w:bCs/>
                <w:color w:val="auto"/>
                <w:sz w:val="24"/>
                <w:szCs w:val="24"/>
                <w:lang w:val="ru-RU" w:bidi="ar-SA"/>
              </w:rPr>
              <w:t xml:space="preserve">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1000,00 (одна тысяча) рублей (основание: правила определения размера штрафа, утвержденные Постановлением Правительства РФ от 30.08.2017 №1042), размер штрафа устанавливается в следующем порядке:                                                                                                       </w:t>
              <w:tab/>
              <w:t xml:space="preserve">а) 1000 рублей, если цена Контракта не превышает 3 млн. рублей (включительно);                             </w:t>
              <w:tab/>
            </w:r>
            <w:r>
              <w:rPr>
                <w:rFonts w:eastAsia="Calibri" w:cs="Times New Roman"/>
                <w:bCs/>
                <w:color w:val="auto"/>
                <w:sz w:val="24"/>
                <w:szCs w:val="24"/>
                <w:lang w:val="ru-RU" w:bidi="ar-SA"/>
              </w:rPr>
              <w:t>8</w:t>
            </w:r>
            <w:r>
              <w:rPr>
                <w:rFonts w:eastAsia="Calibri" w:cs="Times New Roman"/>
                <w:bCs/>
                <w:color w:val="auto"/>
                <w:sz w:val="24"/>
                <w:szCs w:val="24"/>
                <w:lang w:val="ru-RU" w:bidi="ar-SA"/>
              </w:rPr>
              <w:t xml:space="preserve">.5. В случае просрочки оказания Исполнителем услуг (в том числе гарантийного обязательства), предусмотренных Контрактом, а также в иных случаях неоказания или ненадлежащего оказания Исполнителем услуг, предусмотренных Контрактом, Заказчик направляет Исполнителю требование об уплате неустоек (штрафов, пеней).                                                                                 </w:t>
              <w:tab/>
            </w:r>
            <w:r>
              <w:rPr>
                <w:rFonts w:eastAsia="Calibri" w:cs="Times New Roman"/>
                <w:bCs/>
                <w:color w:val="auto"/>
                <w:sz w:val="24"/>
                <w:szCs w:val="24"/>
                <w:lang w:val="ru-RU" w:bidi="ar-SA"/>
              </w:rPr>
              <w:t>8</w:t>
            </w:r>
            <w:r>
              <w:rPr>
                <w:rFonts w:eastAsia="Calibri" w:cs="Times New Roman"/>
                <w:bCs/>
                <w:color w:val="auto"/>
                <w:sz w:val="24"/>
                <w:szCs w:val="24"/>
                <w:lang w:val="ru-RU" w:bidi="ar-SA"/>
              </w:rPr>
              <w:t xml:space="preserve">.6. Пеня начисляется за каждый день просрочки оказания Исполнителем услуг, предусмотренного контрактом, начиная со дня, следующего после дня истечения установленного контрактом срока оказания услуг,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оказанных Исполнителем, за исключением случаев, если законодательством Российской Федерации установлен иной порядок начисления пени.                                                                                                                                                             </w:t>
              <w:tab/>
            </w:r>
            <w:r>
              <w:rPr>
                <w:rFonts w:eastAsia="Calibri" w:cs="Times New Roman"/>
                <w:bCs/>
                <w:color w:val="auto"/>
                <w:sz w:val="24"/>
                <w:szCs w:val="24"/>
                <w:lang w:val="ru-RU" w:bidi="ar-SA"/>
              </w:rPr>
              <w:t>8</w:t>
            </w:r>
            <w:r>
              <w:rPr>
                <w:rFonts w:eastAsia="Calibri" w:cs="Times New Roman"/>
                <w:bCs/>
                <w:color w:val="auto"/>
                <w:sz w:val="24"/>
                <w:szCs w:val="24"/>
                <w:lang w:val="ru-RU" w:bidi="ar-SA"/>
              </w:rPr>
              <w:t xml:space="preserve">.7. Штрафы начисляются за неоказание или ненадлежащее оказание Исполнителем услуг, предусмотренных контрактом, за исключением просрочки оказания Исполнителем услуг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tab/>
            </w:r>
            <w:r>
              <w:rPr>
                <w:rFonts w:eastAsia="Calibri" w:cs="Times New Roman"/>
                <w:bCs/>
                <w:color w:val="auto"/>
                <w:sz w:val="24"/>
                <w:szCs w:val="24"/>
                <w:lang w:val="ru-RU" w:bidi="ar-SA"/>
              </w:rPr>
              <w:t>8</w:t>
            </w:r>
            <w:r>
              <w:rPr>
                <w:rFonts w:eastAsia="Calibri" w:cs="Times New Roman"/>
                <w:bCs/>
                <w:color w:val="auto"/>
                <w:sz w:val="24"/>
                <w:szCs w:val="24"/>
                <w:lang w:val="ru-RU" w:bidi="ar-SA"/>
              </w:rPr>
              <w:t xml:space="preserve">.8. За каждый факт неоказания или ненадлежащего оказания Исполнителем услуг,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оказания Исполнителем услуг,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10%  цены Контракта.                                                                                                                                 </w:t>
              <w:tab/>
            </w:r>
            <w:r>
              <w:rPr>
                <w:rFonts w:eastAsia="Calibri" w:cs="Times New Roman"/>
                <w:bCs/>
                <w:color w:val="auto"/>
                <w:sz w:val="24"/>
                <w:szCs w:val="24"/>
                <w:lang w:val="ru-RU" w:bidi="ar-SA"/>
              </w:rPr>
              <w:t>8</w:t>
            </w:r>
            <w:r>
              <w:rPr>
                <w:rFonts w:eastAsia="Calibri" w:cs="Times New Roman"/>
                <w:bCs/>
                <w:color w:val="auto"/>
                <w:sz w:val="24"/>
                <w:szCs w:val="24"/>
                <w:lang w:val="ru-RU" w:bidi="ar-SA"/>
              </w:rPr>
              <w:t xml:space="preserve">.9. За каждый факт неоказания или ненадлежащего оказания Исполнителем услуг, предусмотренного контрактом, которое не имеет стоимостного выражения, в том числе в случае факта непредставления документов, представление ненадлежащих документов, предусмотренных контрактом, в том числе предоставление ненадлежащих документов, размер штрафа устанавливается в сумме 1000 рублей (основание: правила определения размера штрафа, утвержденные Постановлением Правительства РФ от 30.08.2017 №1042) , размер штрафа устанавливается (при наличии в Контракте таких обязательств) в следующем порядке:                        </w:t>
              <w:tab/>
              <w:t xml:space="preserve">а) 1000 рублей, если цена Контракта не превышает 3 млн. рублей;                                                          </w:t>
              <w:tab/>
            </w:r>
            <w:r>
              <w:rPr>
                <w:rFonts w:eastAsia="Calibri" w:cs="Times New Roman"/>
                <w:bCs/>
                <w:color w:val="auto"/>
                <w:sz w:val="24"/>
                <w:szCs w:val="24"/>
                <w:lang w:val="ru-RU" w:bidi="ar-SA"/>
              </w:rPr>
              <w:t>8</w:t>
            </w:r>
            <w:r>
              <w:rPr>
                <w:rFonts w:eastAsia="Calibri" w:cs="Times New Roman"/>
                <w:bCs/>
                <w:color w:val="auto"/>
                <w:sz w:val="24"/>
                <w:szCs w:val="24"/>
                <w:lang w:val="ru-RU" w:bidi="ar-SA"/>
              </w:rPr>
              <w:t xml:space="preserve">.10. Общая сумма начисленных штрафов за неисполнение неоказания или ненадлежащего оказания Исполнителем услуг, предусмотренных контрактом, не может превышать цену Контракта.                                                                                                                                                        </w:t>
              <w:tab/>
            </w:r>
            <w:r>
              <w:rPr>
                <w:rFonts w:eastAsia="Calibri" w:cs="Times New Roman"/>
                <w:bCs/>
                <w:color w:val="auto"/>
                <w:sz w:val="24"/>
                <w:szCs w:val="24"/>
                <w:lang w:val="ru-RU" w:bidi="ar-SA"/>
              </w:rPr>
              <w:t>8</w:t>
            </w:r>
            <w:r>
              <w:rPr>
                <w:rFonts w:eastAsia="Calibri" w:cs="Times New Roman"/>
                <w:bCs/>
                <w:color w:val="auto"/>
                <w:sz w:val="24"/>
                <w:szCs w:val="24"/>
                <w:lang w:val="ru-RU" w:bidi="ar-SA"/>
              </w:rPr>
              <w:t xml:space="preserve">.11. Общая сумма начисленных штрафов за неоказания или ненадлежащего оказания Исполнителем услуг, предусмотренных Контрактом, не может превышать цену Контракта.                </w:t>
              <w:tab/>
            </w:r>
            <w:r>
              <w:rPr>
                <w:rFonts w:eastAsia="Calibri" w:cs="Times New Roman"/>
                <w:bCs/>
                <w:color w:val="auto"/>
                <w:sz w:val="24"/>
                <w:szCs w:val="24"/>
                <w:lang w:val="ru-RU" w:bidi="ar-SA"/>
              </w:rPr>
              <w:t>8</w:t>
            </w:r>
            <w:r>
              <w:rPr>
                <w:rFonts w:eastAsia="Calibri" w:cs="Times New Roman"/>
                <w:bCs/>
                <w:color w:val="auto"/>
                <w:sz w:val="24"/>
                <w:szCs w:val="24"/>
                <w:lang w:val="ru-RU" w:bidi="ar-SA"/>
              </w:rPr>
              <w:t xml:space="preserve">.12.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tab/>
            </w:r>
            <w:r>
              <w:rPr>
                <w:rFonts w:eastAsia="Calibri" w:cs="Times New Roman"/>
                <w:bCs/>
                <w:color w:val="auto"/>
                <w:sz w:val="24"/>
                <w:szCs w:val="24"/>
                <w:lang w:val="ru-RU" w:bidi="ar-SA"/>
              </w:rPr>
              <w:t>8</w:t>
            </w:r>
            <w:r>
              <w:rPr>
                <w:rFonts w:eastAsia="Calibri" w:cs="Times New Roman"/>
                <w:bCs/>
                <w:color w:val="auto"/>
                <w:sz w:val="24"/>
                <w:szCs w:val="24"/>
                <w:lang w:val="ru-RU" w:bidi="ar-SA"/>
              </w:rPr>
              <w:t xml:space="preserve">.13. В случае начисления Заказчиком Исполнителю неустойки,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 44-ФЗ, из суммы, подлежащей оплате Исполнителю.                                                                                                                                                         </w:t>
              <w:tab/>
            </w:r>
            <w:r>
              <w:rPr>
                <w:rFonts w:eastAsia="Calibri" w:cs="Times New Roman"/>
                <w:bCs/>
                <w:color w:val="auto"/>
                <w:sz w:val="24"/>
                <w:szCs w:val="24"/>
                <w:lang w:val="ru-RU" w:bidi="ar-SA"/>
              </w:rPr>
              <w:t>8</w:t>
            </w:r>
            <w:r>
              <w:rPr>
                <w:rFonts w:eastAsia="Calibri" w:cs="Times New Roman"/>
                <w:bCs/>
                <w:color w:val="auto"/>
                <w:sz w:val="24"/>
                <w:szCs w:val="24"/>
                <w:lang w:val="ru-RU" w:bidi="ar-SA"/>
              </w:rPr>
              <w:t xml:space="preserve">.14. Ответственность Сторон в иных случаях определяется в соответствии с законодательством Российской Федерации.                                                                                                      </w:t>
              <w:tab/>
            </w:r>
            <w:r>
              <w:rPr>
                <w:rFonts w:eastAsia="Calibri" w:cs="Times New Roman"/>
                <w:bCs/>
                <w:color w:val="auto"/>
                <w:sz w:val="24"/>
                <w:szCs w:val="24"/>
                <w:lang w:val="ru-RU" w:bidi="ar-SA"/>
              </w:rPr>
              <w:t>8</w:t>
            </w:r>
            <w:r>
              <w:rPr>
                <w:rFonts w:eastAsia="Calibri" w:cs="Times New Roman"/>
                <w:bCs/>
                <w:color w:val="auto"/>
                <w:sz w:val="24"/>
                <w:szCs w:val="24"/>
                <w:lang w:val="ru-RU" w:bidi="ar-SA"/>
              </w:rPr>
              <w:t>.15. Уплата неустойки не освобождает Стороны от исполнения обязательств по настоящему Контракту.</w:t>
            </w:r>
          </w:p>
          <w:p>
            <w:pPr>
              <w:pStyle w:val="Normal"/>
              <w:ind w:firstLine="540"/>
              <w:jc w:val="both"/>
              <w:rPr>
                <w:bCs/>
              </w:rPr>
            </w:pPr>
            <w:r>
              <w:rPr>
                <w:bCs/>
              </w:rPr>
            </w:r>
          </w:p>
          <w:p>
            <w:pPr>
              <w:pStyle w:val="Normal"/>
              <w:numPr>
                <w:ilvl w:val="0"/>
                <w:numId w:val="0"/>
              </w:numPr>
              <w:ind w:hanging="0" w:left="0"/>
              <w:jc w:val="center"/>
              <w:outlineLvl w:val="0"/>
              <w:rPr>
                <w:rFonts w:ascii="Times New Roman" w:hAnsi="Times New Roman" w:eastAsia="Times New Roman" w:cs="Times New Roman"/>
                <w:b/>
                <w:bCs/>
                <w:iCs/>
                <w:color w:val="auto"/>
                <w:kern w:val="0"/>
                <w:sz w:val="24"/>
                <w:szCs w:val="24"/>
                <w:lang w:val="ru-RU" w:eastAsia="ru-RU" w:bidi="ar-SA"/>
              </w:rPr>
            </w:pPr>
            <w:r>
              <w:rPr>
                <w:rFonts w:eastAsia="Times New Roman" w:cs="Times New Roman"/>
                <w:b/>
                <w:bCs/>
                <w:iCs/>
                <w:color w:val="auto"/>
                <w:kern w:val="0"/>
                <w:sz w:val="24"/>
                <w:szCs w:val="24"/>
                <w:lang w:val="ru-RU" w:eastAsia="ru-RU" w:bidi="ar-SA"/>
              </w:rPr>
              <w:t>9. Обстоятельства непреодолимой силы</w:t>
            </w:r>
          </w:p>
          <w:p>
            <w:pPr>
              <w:pStyle w:val="Normal"/>
              <w:numPr>
                <w:ilvl w:val="0"/>
                <w:numId w:val="0"/>
              </w:numPr>
              <w:ind w:hanging="0" w:left="0"/>
              <w:jc w:val="center"/>
              <w:outlineLvl w:val="0"/>
              <w:rPr>
                <w:rFonts w:ascii="Times New Roman" w:hAnsi="Times New Roman" w:eastAsia="Times New Roman" w:cs="Times New Roman"/>
                <w:b/>
                <w:bCs/>
                <w:iCs/>
                <w:color w:val="auto"/>
                <w:kern w:val="0"/>
                <w:sz w:val="24"/>
                <w:szCs w:val="24"/>
                <w:lang w:val="ru-RU" w:eastAsia="ru-RU" w:bidi="ar-SA"/>
              </w:rPr>
            </w:pPr>
            <w:r>
              <w:rPr>
                <w:rFonts w:eastAsia="Times New Roman" w:cs="Times New Roman"/>
                <w:b/>
                <w:bCs/>
                <w:iCs/>
                <w:color w:val="auto"/>
                <w:kern w:val="0"/>
                <w:sz w:val="24"/>
                <w:szCs w:val="24"/>
                <w:lang w:val="ru-RU" w:eastAsia="ru-RU" w:bidi="ar-SA"/>
              </w:rPr>
            </w:r>
          </w:p>
          <w:p>
            <w:pPr>
              <w:pStyle w:val="Normal"/>
              <w:ind w:firstLine="567"/>
              <w:jc w:val="both"/>
              <w:rPr/>
            </w:pPr>
            <w:r>
              <w:rPr/>
              <w:t xml:space="preserve">9.1. Сторона, не исполнившая или ненадлежащим образом исполнившая обязательства </w:t>
              <w:br/>
              <w:t>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pPr>
              <w:pStyle w:val="Normal"/>
              <w:ind w:firstLine="567"/>
              <w:jc w:val="both"/>
              <w:rPr/>
            </w:pPr>
            <w:r>
              <w:rPr/>
              <w:t>9.2. О возникновении и прекращении обстоятельства непреодолимой силы Стороны уведомляют друг друга письменно в течение 10 (десяти)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pPr>
              <w:pStyle w:val="Normal"/>
              <w:ind w:firstLine="567"/>
              <w:jc w:val="both"/>
              <w:rPr/>
            </w:pPr>
            <w:r>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pPr>
              <w:pStyle w:val="Normal"/>
              <w:ind w:firstLine="567"/>
              <w:jc w:val="both"/>
              <w:rPr/>
            </w:pPr>
            <w:r>
              <w:rPr/>
              <w:t>9.4. Если одна из Сторон не направит или несвоевременно направит документы, указанные в контракте,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pPr>
              <w:pStyle w:val="NoSpacing"/>
              <w:rPr>
                <w:sz w:val="24"/>
                <w:szCs w:val="24"/>
              </w:rPr>
            </w:pPr>
            <w:r>
              <w:rPr>
                <w:sz w:val="24"/>
                <w:szCs w:val="24"/>
              </w:rPr>
              <w:t>9.5. В случае, если обстоятельства непреодолимой силы будут сохраняться более1 (одного) месяца,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pPr>
              <w:pStyle w:val="Normal"/>
              <w:ind w:firstLine="540"/>
              <w:jc w:val="both"/>
              <w:rPr>
                <w:bCs/>
                <w:sz w:val="24"/>
                <w:szCs w:val="24"/>
              </w:rPr>
            </w:pPr>
            <w:r>
              <w:rPr>
                <w:bCs/>
                <w:sz w:val="24"/>
                <w:szCs w:val="24"/>
              </w:rPr>
            </w:r>
          </w:p>
          <w:p>
            <w:pPr>
              <w:pStyle w:val="ConsPlusNormal1"/>
              <w:numPr>
                <w:ilvl w:val="0"/>
                <w:numId w:val="0"/>
              </w:numPr>
              <w:ind w:firstLine="720" w:left="0"/>
              <w:jc w:val="center"/>
              <w:outlineLvl w:val="2"/>
              <w:rPr>
                <w:sz w:val="24"/>
                <w:szCs w:val="24"/>
              </w:rPr>
            </w:pPr>
            <w:r>
              <w:rPr>
                <w:rFonts w:cs="Times New Roman" w:ascii="Times New Roman" w:hAnsi="Times New Roman"/>
                <w:b/>
                <w:sz w:val="24"/>
                <w:szCs w:val="24"/>
              </w:rPr>
              <w:t xml:space="preserve">10. </w:t>
            </w:r>
            <w:r>
              <w:rPr>
                <w:rFonts w:cs="Times New Roman" w:ascii="Times New Roman" w:hAnsi="Times New Roman"/>
                <w:b/>
                <w:sz w:val="24"/>
                <w:szCs w:val="24"/>
              </w:rPr>
              <w:t>Срок</w:t>
            </w:r>
            <w:r>
              <w:rPr>
                <w:rFonts w:cs="Times New Roman" w:ascii="Times New Roman" w:hAnsi="Times New Roman"/>
                <w:b/>
                <w:sz w:val="24"/>
                <w:szCs w:val="24"/>
              </w:rPr>
              <w:t xml:space="preserve"> </w:t>
            </w:r>
            <w:r>
              <w:rPr>
                <w:rFonts w:cs="Times New Roman" w:ascii="Times New Roman" w:hAnsi="Times New Roman"/>
                <w:b/>
                <w:sz w:val="24"/>
                <w:szCs w:val="24"/>
              </w:rPr>
              <w:t>действия</w:t>
            </w:r>
            <w:r>
              <w:rPr>
                <w:rFonts w:cs="Times New Roman" w:ascii="Times New Roman" w:hAnsi="Times New Roman"/>
                <w:b/>
                <w:sz w:val="24"/>
                <w:szCs w:val="24"/>
              </w:rPr>
              <w:t xml:space="preserve">, </w:t>
            </w:r>
            <w:r>
              <w:rPr>
                <w:rFonts w:cs="Times New Roman" w:ascii="Times New Roman" w:hAnsi="Times New Roman"/>
                <w:b/>
                <w:sz w:val="24"/>
                <w:szCs w:val="24"/>
              </w:rPr>
              <w:t>порядок изменения и</w:t>
            </w:r>
            <w:r>
              <w:rPr>
                <w:rFonts w:cs="Times New Roman" w:ascii="Times New Roman" w:hAnsi="Times New Roman"/>
                <w:b/>
                <w:sz w:val="24"/>
                <w:szCs w:val="24"/>
              </w:rPr>
              <w:t xml:space="preserve"> </w:t>
            </w:r>
            <w:r>
              <w:rPr>
                <w:rFonts w:cs="Times New Roman" w:ascii="Times New Roman" w:hAnsi="Times New Roman"/>
                <w:b/>
                <w:sz w:val="24"/>
                <w:szCs w:val="24"/>
              </w:rPr>
              <w:t xml:space="preserve">расторжения контракта </w:t>
            </w:r>
          </w:p>
          <w:p>
            <w:pPr>
              <w:pStyle w:val="ConsPlusNormal1"/>
              <w:numPr>
                <w:ilvl w:val="0"/>
                <w:numId w:val="0"/>
              </w:numPr>
              <w:ind w:firstLine="720" w:left="0"/>
              <w:jc w:val="center"/>
              <w:outlineLvl w:val="2"/>
              <w:rPr>
                <w:rFonts w:ascii="Times New Roman" w:hAnsi="Times New Roman" w:cs="Times New Roman"/>
                <w:b/>
              </w:rPr>
            </w:pPr>
            <w:r>
              <w:rPr>
                <w:sz w:val="24"/>
                <w:szCs w:val="24"/>
              </w:rPr>
            </w:r>
          </w:p>
          <w:p>
            <w:pPr>
              <w:pStyle w:val="ConsPlusNormal1"/>
              <w:numPr>
                <w:ilvl w:val="0"/>
                <w:numId w:val="0"/>
              </w:numPr>
              <w:tabs>
                <w:tab w:val="clear" w:pos="708"/>
                <w:tab w:val="left" w:pos="540" w:leader="none"/>
                <w:tab w:val="left" w:pos="720" w:leader="none"/>
              </w:tabs>
              <w:ind w:firstLine="567" w:left="0"/>
              <w:jc w:val="both"/>
              <w:outlineLvl w:val="2"/>
              <w:rPr>
                <w:rFonts w:ascii="Times New Roman" w:hAnsi="Times New Roman" w:cs="Times New Roman"/>
                <w:sz w:val="24"/>
                <w:szCs w:val="24"/>
              </w:rPr>
            </w:pPr>
            <w:r>
              <w:rPr>
                <w:rFonts w:cs="Times New Roman" w:ascii="Times New Roman" w:hAnsi="Times New Roman"/>
                <w:sz w:val="24"/>
                <w:szCs w:val="24"/>
              </w:rPr>
              <w:t>10.1. Контракт вступает в силу с даты его заключения и действует по «30» декабря</w:t>
            </w:r>
            <w:bookmarkStart w:id="16" w:name="_GoBack"/>
            <w:bookmarkEnd w:id="16"/>
            <w:r>
              <w:rPr>
                <w:rFonts w:cs="Times New Roman" w:ascii="Times New Roman" w:hAnsi="Times New Roman"/>
                <w:sz w:val="24"/>
                <w:szCs w:val="24"/>
              </w:rPr>
              <w:t xml:space="preserve">  2026 года включительно, а в плане расчетов – до полного выполнения Сторонами своих обязательств.</w:t>
            </w:r>
          </w:p>
          <w:p>
            <w:pPr>
              <w:pStyle w:val="ConsPlusNormal1"/>
              <w:numPr>
                <w:ilvl w:val="0"/>
                <w:numId w:val="0"/>
              </w:numPr>
              <w:tabs>
                <w:tab w:val="clear" w:pos="708"/>
                <w:tab w:val="left" w:pos="540" w:leader="none"/>
                <w:tab w:val="left" w:pos="720" w:leader="none"/>
              </w:tabs>
              <w:ind w:firstLine="567" w:left="0"/>
              <w:jc w:val="both"/>
              <w:outlineLvl w:val="2"/>
              <w:rPr>
                <w:rFonts w:ascii="Times New Roman" w:hAnsi="Times New Roman" w:cs="Times New Roman"/>
                <w:sz w:val="24"/>
                <w:szCs w:val="24"/>
              </w:rPr>
            </w:pPr>
            <w:r>
              <w:rPr>
                <w:rFonts w:cs="Times New Roman" w:ascii="Times New Roman" w:hAnsi="Times New Roman"/>
                <w:sz w:val="24"/>
                <w:szCs w:val="24"/>
              </w:rPr>
              <w:t>Обязательства сторон, не исполненные до даты истечения срока действия Контракта, подлежат исполнению в полном объеме.</w:t>
            </w:r>
          </w:p>
          <w:p>
            <w:pPr>
              <w:pStyle w:val="ConsPlusNormal1"/>
              <w:numPr>
                <w:ilvl w:val="0"/>
                <w:numId w:val="0"/>
              </w:numPr>
              <w:tabs>
                <w:tab w:val="clear" w:pos="708"/>
                <w:tab w:val="left" w:pos="540" w:leader="none"/>
                <w:tab w:val="left" w:pos="720" w:leader="none"/>
              </w:tabs>
              <w:ind w:firstLine="567" w:left="0"/>
              <w:jc w:val="both"/>
              <w:outlineLvl w:val="2"/>
              <w:rPr>
                <w:rFonts w:ascii="Times New Roman" w:hAnsi="Times New Roman" w:cs="Times New Roman"/>
                <w:sz w:val="24"/>
                <w:szCs w:val="24"/>
              </w:rPr>
            </w:pPr>
            <w:r>
              <w:rPr>
                <w:rFonts w:cs="Times New Roman" w:ascii="Times New Roman" w:hAnsi="Times New Roman"/>
                <w:sz w:val="24"/>
                <w:szCs w:val="24"/>
              </w:rPr>
              <w:t>10.2. Контракт может быть изменен по соглашению Сторон в случаях, установленных пунктом 3.6. настоящего Контракта.</w:t>
            </w:r>
          </w:p>
          <w:p>
            <w:pPr>
              <w:pStyle w:val="ConsPlusNormal1"/>
              <w:numPr>
                <w:ilvl w:val="0"/>
                <w:numId w:val="0"/>
              </w:numPr>
              <w:tabs>
                <w:tab w:val="clear" w:pos="708"/>
                <w:tab w:val="left" w:pos="540" w:leader="none"/>
                <w:tab w:val="left" w:pos="720" w:leader="none"/>
              </w:tabs>
              <w:ind w:firstLine="567" w:left="0"/>
              <w:jc w:val="both"/>
              <w:outlineLvl w:val="2"/>
              <w:rPr>
                <w:rFonts w:ascii="Times New Roman" w:hAnsi="Times New Roman" w:cs="Times New Roman"/>
                <w:sz w:val="24"/>
                <w:szCs w:val="24"/>
              </w:rPr>
            </w:pPr>
            <w:r>
              <w:rPr>
                <w:rFonts w:cs="Times New Roman" w:ascii="Times New Roman" w:hAnsi="Times New Roman"/>
                <w:sz w:val="24"/>
                <w:szCs w:val="24"/>
              </w:rPr>
              <w:t>10.3. Все изменения и дополнения к настоящему Контракту, не противоречащие законодательству Российской Федерации, оформляются дополнительными соглашениями, подписываемыми Сторонами. Дополнительные соглашения к Контракту являются его неотъемлемой частью и вступают в силу с момента их заключения Сторонами.</w:t>
            </w:r>
          </w:p>
          <w:p>
            <w:pPr>
              <w:pStyle w:val="ConsPlusNormal1"/>
              <w:numPr>
                <w:ilvl w:val="0"/>
                <w:numId w:val="0"/>
              </w:numPr>
              <w:tabs>
                <w:tab w:val="clear" w:pos="708"/>
                <w:tab w:val="left" w:pos="540" w:leader="none"/>
                <w:tab w:val="left" w:pos="720" w:leader="none"/>
              </w:tabs>
              <w:ind w:firstLine="567" w:left="0"/>
              <w:jc w:val="both"/>
              <w:outlineLvl w:val="2"/>
              <w:rPr>
                <w:rFonts w:ascii="Times New Roman" w:hAnsi="Times New Roman" w:cs="Times New Roman"/>
                <w:sz w:val="24"/>
                <w:szCs w:val="24"/>
              </w:rPr>
            </w:pPr>
            <w:r>
              <w:rPr>
                <w:rFonts w:cs="Times New Roman" w:ascii="Times New Roman" w:hAnsi="Times New Roman"/>
                <w:sz w:val="24"/>
                <w:szCs w:val="24"/>
              </w:rPr>
              <w:t>10.4. Расторжение Контракта допускается исключительно по соглашению Сторон или решению суда по основаниям, предусмотренным гражданским законодательством.</w:t>
            </w:r>
          </w:p>
          <w:p>
            <w:pPr>
              <w:pStyle w:val="ConsPlusNormal1"/>
              <w:numPr>
                <w:ilvl w:val="0"/>
                <w:numId w:val="0"/>
              </w:numPr>
              <w:tabs>
                <w:tab w:val="clear" w:pos="708"/>
                <w:tab w:val="left" w:pos="540" w:leader="none"/>
                <w:tab w:val="left" w:pos="720" w:leader="none"/>
              </w:tabs>
              <w:ind w:firstLine="567" w:left="0"/>
              <w:jc w:val="both"/>
              <w:outlineLvl w:val="2"/>
              <w:rPr>
                <w:rFonts w:ascii="Times New Roman" w:hAnsi="Times New Roman" w:cs="Times New Roman"/>
                <w:sz w:val="24"/>
                <w:szCs w:val="24"/>
              </w:rPr>
            </w:pPr>
            <w:r>
              <w:rPr>
                <w:rFonts w:cs="Times New Roman" w:ascii="Times New Roman" w:hAnsi="Times New Roman"/>
                <w:sz w:val="24"/>
                <w:szCs w:val="24"/>
              </w:rPr>
              <w:t>10.5.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рабочих дней с даты получения предложения о расторжении.</w:t>
            </w:r>
          </w:p>
          <w:p>
            <w:pPr>
              <w:pStyle w:val="ConsPlusNormal1"/>
              <w:numPr>
                <w:ilvl w:val="0"/>
                <w:numId w:val="0"/>
              </w:numPr>
              <w:tabs>
                <w:tab w:val="clear" w:pos="708"/>
                <w:tab w:val="left" w:pos="540" w:leader="none"/>
                <w:tab w:val="left" w:pos="720" w:leader="none"/>
              </w:tabs>
              <w:ind w:firstLine="567" w:left="0"/>
              <w:jc w:val="both"/>
              <w:outlineLvl w:val="2"/>
              <w:rPr>
                <w:rFonts w:ascii="Times New Roman" w:hAnsi="Times New Roman" w:cs="Times New Roman"/>
                <w:sz w:val="24"/>
                <w:szCs w:val="24"/>
              </w:rPr>
            </w:pPr>
            <w:r>
              <w:rPr>
                <w:rFonts w:cs="Times New Roman" w:ascii="Times New Roman" w:hAnsi="Times New Roman"/>
                <w:sz w:val="24"/>
                <w:szCs w:val="24"/>
              </w:rPr>
              <w:t>10.6. Расторжение настоящего Контракта по соглашению сторон производится путем подписания Сторонами соответствующего соглашения о расторжении.</w:t>
            </w:r>
          </w:p>
          <w:p>
            <w:pPr>
              <w:pStyle w:val="ConsPlusNormal1"/>
              <w:numPr>
                <w:ilvl w:val="0"/>
                <w:numId w:val="0"/>
              </w:numPr>
              <w:tabs>
                <w:tab w:val="clear" w:pos="708"/>
                <w:tab w:val="left" w:pos="540" w:leader="none"/>
                <w:tab w:val="left" w:pos="720" w:leader="none"/>
              </w:tabs>
              <w:ind w:firstLine="567" w:left="0"/>
              <w:jc w:val="both"/>
              <w:outlineLvl w:val="2"/>
              <w:rPr>
                <w:rFonts w:ascii="Times New Roman" w:hAnsi="Times New Roman" w:cs="Times New Roman"/>
                <w:sz w:val="24"/>
                <w:szCs w:val="24"/>
              </w:rPr>
            </w:pPr>
            <w:r>
              <w:rPr>
                <w:rFonts w:cs="Times New Roman" w:ascii="Times New Roman" w:hAnsi="Times New Roman"/>
                <w:sz w:val="24"/>
                <w:szCs w:val="24"/>
              </w:rPr>
              <w:t>10.7. В случае расторжения настоящего Контракта и частичного его исполнения Стороны производят сверку расчетов, которой подтверждается объем поставленного товара Поставщиком.</w:t>
            </w:r>
          </w:p>
          <w:p>
            <w:pPr>
              <w:pStyle w:val="Normal"/>
              <w:ind w:firstLine="567"/>
              <w:rPr/>
            </w:pPr>
            <w:r>
              <w:rPr/>
              <w:t>10.8. 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pPr>
              <w:pStyle w:val="Normal"/>
              <w:ind w:firstLine="567"/>
              <w:rPr/>
            </w:pPr>
            <w:r>
              <w:rPr/>
              <w:t>10.9. Заказчик вправе принять решение об одностороннем отказе от исполнения Контракта в соответствии с положениями ч. 8-25 статьи 95 Закона № 44-ФЗ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pPr>
              <w:pStyle w:val="Normal"/>
              <w:numPr>
                <w:ilvl w:val="0"/>
                <w:numId w:val="0"/>
              </w:numPr>
              <w:ind w:hanging="0" w:left="0"/>
              <w:jc w:val="center"/>
              <w:outlineLvl w:val="0"/>
              <w:rPr>
                <w:b/>
                <w:bCs/>
              </w:rPr>
            </w:pPr>
            <w:r>
              <w:rPr>
                <w:b/>
                <w:bCs/>
              </w:rPr>
              <w:t>11. Рассмотрение и разрешение споров</w:t>
            </w:r>
          </w:p>
          <w:p>
            <w:pPr>
              <w:pStyle w:val="Normal"/>
              <w:numPr>
                <w:ilvl w:val="0"/>
                <w:numId w:val="0"/>
              </w:numPr>
              <w:ind w:hanging="0" w:left="0"/>
              <w:jc w:val="center"/>
              <w:outlineLvl w:val="0"/>
              <w:rPr>
                <w:b/>
                <w:bCs/>
              </w:rPr>
            </w:pPr>
            <w:r>
              <w:rPr/>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11.3. Срок рассмотрения претензии не может превышать 10 (десять) рабочих дней.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11.4. При не урегулировании Сторонами спора в досудебном порядке, спор разрешается в судебном порядке в Арбитражном суде Курской области.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widowControl/>
              <w:ind w:firstLine="567"/>
              <w:jc w:val="both"/>
              <w:rPr>
                <w:rFonts w:ascii="Times New Roman" w:hAnsi="Times New Roman" w:cs="Times New Roman"/>
                <w:szCs w:val="22"/>
              </w:rPr>
            </w:pPr>
            <w:r>
              <w:rPr>
                <w:rFonts w:cs="Times New Roman" w:ascii="Times New Roman" w:hAnsi="Times New Roman"/>
                <w:szCs w:val="22"/>
              </w:rPr>
            </w:r>
          </w:p>
          <w:p>
            <w:pPr>
              <w:pStyle w:val="Normal"/>
              <w:numPr>
                <w:ilvl w:val="0"/>
                <w:numId w:val="0"/>
              </w:numPr>
              <w:ind w:hanging="0" w:left="0"/>
              <w:jc w:val="center"/>
              <w:outlineLvl w:val="0"/>
              <w:rPr>
                <w:b/>
                <w:bCs/>
              </w:rPr>
            </w:pPr>
            <w:r>
              <w:rPr/>
            </w:r>
          </w:p>
          <w:p>
            <w:pPr>
              <w:pStyle w:val="Normal"/>
              <w:numPr>
                <w:ilvl w:val="0"/>
                <w:numId w:val="0"/>
              </w:numPr>
              <w:ind w:hanging="0" w:left="0"/>
              <w:jc w:val="center"/>
              <w:outlineLvl w:val="0"/>
              <w:rPr>
                <w:b/>
                <w:bCs/>
              </w:rPr>
            </w:pPr>
            <w:r>
              <w:rPr>
                <w:b/>
                <w:bCs/>
              </w:rPr>
              <w:t>12. Перечень приложений</w:t>
            </w:r>
          </w:p>
          <w:p>
            <w:pPr>
              <w:pStyle w:val="Normal"/>
              <w:numPr>
                <w:ilvl w:val="0"/>
                <w:numId w:val="0"/>
              </w:numPr>
              <w:ind w:hanging="0" w:left="0"/>
              <w:jc w:val="center"/>
              <w:outlineLvl w:val="0"/>
              <w:rPr>
                <w:b/>
                <w:bCs/>
              </w:rPr>
            </w:pPr>
            <w:r>
              <w:rPr/>
            </w:r>
          </w:p>
          <w:p>
            <w:pPr>
              <w:pStyle w:val="Normal"/>
              <w:ind w:firstLine="540"/>
              <w:jc w:val="both"/>
              <w:rPr>
                <w:bCs/>
              </w:rPr>
            </w:pPr>
            <w:r>
              <w:rPr>
                <w:bCs/>
              </w:rPr>
              <w:t>13.1. Неотъемлемой частью настоящего Контракта  являются следующие приложения:</w:t>
            </w:r>
          </w:p>
          <w:p>
            <w:pPr>
              <w:pStyle w:val="Normal"/>
              <w:ind w:firstLine="540"/>
              <w:jc w:val="both"/>
              <w:rPr>
                <w:bCs/>
              </w:rPr>
            </w:pPr>
            <w:r>
              <w:rPr>
                <w:bCs/>
              </w:rPr>
              <w:t>- описание объекта закупки  (</w:t>
            </w:r>
            <w:hyperlink w:anchor="Par516">
              <w:r>
                <w:rPr>
                  <w:rStyle w:val="ListLabel47"/>
                  <w:bCs/>
                </w:rPr>
                <w:t>приложение N 1</w:t>
              </w:r>
            </w:hyperlink>
            <w:r>
              <w:rPr>
                <w:bCs/>
              </w:rPr>
              <w:t>);</w:t>
            </w:r>
          </w:p>
          <w:p>
            <w:pPr>
              <w:pStyle w:val="Normal"/>
              <w:ind w:firstLine="540" w:right="-143"/>
              <w:jc w:val="both"/>
              <w:rPr/>
            </w:pPr>
            <w:r>
              <w:rPr/>
              <w:t xml:space="preserve">- спецификация (приложение </w:t>
            </w:r>
            <w:r>
              <w:rPr>
                <w:lang w:val="en-US"/>
              </w:rPr>
              <w:t>N</w:t>
            </w:r>
            <w:r>
              <w:rPr/>
              <w:t xml:space="preserve"> 2).</w:t>
            </w:r>
          </w:p>
          <w:p>
            <w:pPr>
              <w:pStyle w:val="Normal"/>
              <w:ind w:firstLine="540" w:right="-143"/>
              <w:jc w:val="both"/>
              <w:rPr/>
            </w:pPr>
            <w:r>
              <w:rPr/>
            </w:r>
          </w:p>
          <w:p>
            <w:pPr>
              <w:pStyle w:val="Normal"/>
              <w:numPr>
                <w:ilvl w:val="0"/>
                <w:numId w:val="0"/>
              </w:numPr>
              <w:ind w:hanging="0" w:left="0"/>
              <w:jc w:val="center"/>
              <w:outlineLvl w:val="0"/>
              <w:rPr>
                <w:b/>
                <w:bCs/>
              </w:rPr>
            </w:pPr>
            <w:r>
              <w:rPr>
                <w:b/>
                <w:bCs/>
              </w:rPr>
              <w:t>13. Адреса и банковские реквизиты</w:t>
            </w:r>
            <w:r>
              <w:rPr>
                <w:bCs/>
              </w:rPr>
              <w:t xml:space="preserve"> Сторон</w:t>
            </w:r>
          </w:p>
          <w:p>
            <w:pPr>
              <w:pStyle w:val="Normal"/>
              <w:numPr>
                <w:ilvl w:val="0"/>
                <w:numId w:val="0"/>
              </w:numPr>
              <w:ind w:hanging="0" w:left="0"/>
              <w:jc w:val="center"/>
              <w:outlineLvl w:val="0"/>
              <w:rPr>
                <w:b/>
                <w:bCs/>
              </w:rPr>
            </w:pPr>
            <w:r>
              <w:rPr>
                <w:b/>
                <w:bCs/>
              </w:rPr>
            </w:r>
          </w:p>
          <w:tbl>
            <w:tblPr>
              <w:tblW w:w="9637" w:type="dxa"/>
              <w:jc w:val="left"/>
              <w:tblInd w:w="250" w:type="dxa"/>
              <w:tblLayout w:type="fixed"/>
              <w:tblCellMar>
                <w:top w:w="0" w:type="dxa"/>
                <w:left w:w="108" w:type="dxa"/>
                <w:bottom w:w="0" w:type="dxa"/>
                <w:right w:w="108" w:type="dxa"/>
              </w:tblCellMar>
              <w:tblLook w:val="0000" w:noHBand="0" w:noVBand="0" w:firstColumn="0" w:lastRow="0" w:lastColumn="0" w:firstRow="0"/>
            </w:tblPr>
            <w:tblGrid>
              <w:gridCol w:w="4394"/>
              <w:gridCol w:w="540"/>
              <w:gridCol w:w="4703"/>
            </w:tblGrid>
            <w:tr>
              <w:trPr/>
              <w:tc>
                <w:tcPr>
                  <w:tcW w:w="4394" w:type="dxa"/>
                  <w:tcBorders/>
                </w:tcPr>
                <w:p>
                  <w:pPr>
                    <w:pStyle w:val="Normal"/>
                    <w:jc w:val="both"/>
                    <w:rPr>
                      <w:b/>
                      <w:sz w:val="22"/>
                      <w:szCs w:val="22"/>
                    </w:rPr>
                  </w:pPr>
                  <w:r>
                    <w:rPr>
                      <w:b/>
                      <w:sz w:val="22"/>
                      <w:szCs w:val="22"/>
                    </w:rPr>
                    <w:t>Заказчик:</w:t>
                  </w:r>
                </w:p>
              </w:tc>
              <w:tc>
                <w:tcPr>
                  <w:tcW w:w="540" w:type="dxa"/>
                  <w:tcBorders/>
                </w:tcPr>
                <w:p>
                  <w:pPr>
                    <w:pStyle w:val="Normal"/>
                    <w:rPr>
                      <w:b/>
                      <w:sz w:val="22"/>
                      <w:szCs w:val="22"/>
                    </w:rPr>
                  </w:pPr>
                  <w:r>
                    <w:rPr>
                      <w:b/>
                      <w:sz w:val="22"/>
                      <w:szCs w:val="22"/>
                    </w:rPr>
                  </w:r>
                </w:p>
              </w:tc>
              <w:tc>
                <w:tcPr>
                  <w:tcW w:w="4703" w:type="dxa"/>
                  <w:tcBorders/>
                </w:tcPr>
                <w:p>
                  <w:pPr>
                    <w:pStyle w:val="Normal"/>
                    <w:jc w:val="both"/>
                    <w:rPr>
                      <w:b/>
                      <w:sz w:val="22"/>
                      <w:szCs w:val="22"/>
                    </w:rPr>
                  </w:pPr>
                  <w:r>
                    <w:rPr>
                      <w:b/>
                      <w:sz w:val="22"/>
                      <w:szCs w:val="22"/>
                    </w:rPr>
                    <w:t>Исполнитель:</w:t>
                  </w:r>
                </w:p>
              </w:tc>
            </w:tr>
            <w:tr>
              <w:trPr>
                <w:trHeight w:val="417" w:hRule="atLeast"/>
              </w:trPr>
              <w:tc>
                <w:tcPr>
                  <w:tcW w:w="4394" w:type="dxa"/>
                  <w:tcBorders/>
                </w:tcPr>
                <w:p>
                  <w:pPr>
                    <w:pStyle w:val="Normal"/>
                    <w:jc w:val="both"/>
                    <w:rPr>
                      <w:b/>
                      <w:sz w:val="22"/>
                      <w:szCs w:val="22"/>
                    </w:rPr>
                  </w:pPr>
                  <w:r>
                    <w:rPr>
                      <w:b/>
                      <w:sz w:val="22"/>
                      <w:szCs w:val="22"/>
                    </w:rPr>
                    <w:t>УФССП России по Курской области</w:t>
                  </w:r>
                </w:p>
              </w:tc>
              <w:tc>
                <w:tcPr>
                  <w:tcW w:w="540" w:type="dxa"/>
                  <w:tcBorders/>
                </w:tcPr>
                <w:p>
                  <w:pPr>
                    <w:pStyle w:val="Normal"/>
                    <w:jc w:val="both"/>
                    <w:rPr>
                      <w:sz w:val="22"/>
                      <w:szCs w:val="22"/>
                    </w:rPr>
                  </w:pPr>
                  <w:r>
                    <w:rPr>
                      <w:sz w:val="22"/>
                      <w:szCs w:val="22"/>
                    </w:rPr>
                  </w:r>
                </w:p>
              </w:tc>
              <w:tc>
                <w:tcPr>
                  <w:tcW w:w="4703" w:type="dxa"/>
                  <w:tcBorders/>
                </w:tcPr>
                <w:p>
                  <w:pPr>
                    <w:pStyle w:val="Normal"/>
                    <w:jc w:val="both"/>
                    <w:rPr>
                      <w:sz w:val="22"/>
                      <w:szCs w:val="22"/>
                    </w:rPr>
                  </w:pPr>
                  <w:r>
                    <w:rPr>
                      <w:sz w:val="22"/>
                      <w:szCs w:val="22"/>
                    </w:rPr>
                  </w:r>
                </w:p>
              </w:tc>
            </w:tr>
            <w:tr>
              <w:trPr>
                <w:trHeight w:val="274" w:hRule="atLeast"/>
              </w:trPr>
              <w:tc>
                <w:tcPr>
                  <w:tcW w:w="4394" w:type="dxa"/>
                  <w:tcBorders/>
                </w:tcPr>
                <w:p>
                  <w:pPr>
                    <w:pStyle w:val="Normal"/>
                    <w:widowControl/>
                    <w:shd w:val="clear" w:fill="FFFFFF"/>
                    <w:suppressAutoHyphens w:val="true"/>
                    <w:bidi w:val="0"/>
                    <w:spacing w:lineRule="atLeast" w:line="0" w:before="0" w:after="60"/>
                    <w:ind w:hanging="0" w:left="-57" w:right="-57"/>
                    <w:contextualSpacing/>
                    <w:jc w:val="left"/>
                    <w:rPr>
                      <w:rFonts w:ascii="Times New Roman" w:hAnsi="Times New Roman" w:eastAsia="Times New Roman" w:cs="Times New Roman"/>
                      <w:color w:val="auto"/>
                      <w:kern w:val="0"/>
                      <w:sz w:val="24"/>
                      <w:szCs w:val="24"/>
                      <w:lang w:val="ru-RU" w:eastAsia="zh-CN" w:bidi="ar-SA"/>
                    </w:rPr>
                  </w:pPr>
                  <w:r>
                    <w:rPr>
                      <w:rFonts w:eastAsia="Times New Roman" w:cs="Times New Roman"/>
                      <w:color w:val="auto"/>
                      <w:kern w:val="0"/>
                      <w:sz w:val="24"/>
                      <w:szCs w:val="24"/>
                      <w:lang w:val="ru-RU" w:eastAsia="zh-CN" w:bidi="ar-SA"/>
                    </w:rPr>
                    <w:t>Адрес: 305018, г. Курск, ул. Черняховского,4</w:t>
                  </w:r>
                </w:p>
                <w:p>
                  <w:pPr>
                    <w:pStyle w:val="Normal"/>
                    <w:widowControl/>
                    <w:shd w:val="clear" w:fill="FFFFFF"/>
                    <w:suppressAutoHyphens w:val="true"/>
                    <w:bidi w:val="0"/>
                    <w:spacing w:lineRule="atLeast" w:line="0" w:before="0" w:after="60"/>
                    <w:ind w:hanging="0" w:left="0" w:right="-57"/>
                    <w:contextualSpacing/>
                    <w:jc w:val="left"/>
                    <w:rPr>
                      <w:rFonts w:ascii="Times New Roman" w:hAnsi="Times New Roman" w:eastAsia="Times New Roman" w:cs="Times New Roman"/>
                      <w:color w:val="auto"/>
                      <w:kern w:val="0"/>
                      <w:sz w:val="24"/>
                      <w:szCs w:val="24"/>
                      <w:lang w:val="ru-RU" w:eastAsia="zh-CN" w:bidi="ar-SA"/>
                    </w:rPr>
                  </w:pPr>
                  <w:r>
                    <w:rPr>
                      <w:rFonts w:eastAsia="Times New Roman" w:cs="Times New Roman"/>
                      <w:color w:val="auto"/>
                      <w:kern w:val="0"/>
                      <w:sz w:val="24"/>
                      <w:szCs w:val="24"/>
                      <w:lang w:val="ru-RU" w:eastAsia="zh-CN" w:bidi="ar-SA"/>
                    </w:rPr>
                    <w:t>ИНН 4632048460 КПП 463201001</w:t>
                  </w:r>
                </w:p>
                <w:p>
                  <w:pPr>
                    <w:pStyle w:val="Normal"/>
                    <w:widowControl/>
                    <w:shd w:val="clear" w:fill="FFFFFF"/>
                    <w:suppressAutoHyphens w:val="true"/>
                    <w:bidi w:val="0"/>
                    <w:spacing w:lineRule="atLeast" w:line="0" w:before="0" w:after="60"/>
                    <w:ind w:hanging="0" w:left="0" w:right="-57"/>
                    <w:contextualSpacing/>
                    <w:jc w:val="left"/>
                    <w:rPr>
                      <w:rFonts w:ascii="Times New Roman" w:hAnsi="Times New Roman" w:eastAsia="Times New Roman" w:cs="Times New Roman"/>
                      <w:color w:val="auto"/>
                      <w:kern w:val="0"/>
                      <w:sz w:val="24"/>
                      <w:szCs w:val="24"/>
                      <w:lang w:val="ru-RU" w:eastAsia="zh-CN" w:bidi="ar-SA"/>
                    </w:rPr>
                  </w:pPr>
                  <w:r>
                    <w:rPr>
                      <w:rFonts w:eastAsia="Times New Roman" w:cs="Times New Roman"/>
                      <w:color w:val="auto"/>
                      <w:kern w:val="0"/>
                      <w:sz w:val="24"/>
                      <w:szCs w:val="24"/>
                      <w:lang w:val="ru-RU" w:eastAsia="zh-CN" w:bidi="ar-SA"/>
                    </w:rPr>
                    <w:t>УФК по Нижегородской области, г. Нижний Новгород (Управление Федеральной службы судебных приставов по Курской области л/с 03441785400)</w:t>
                  </w:r>
                </w:p>
                <w:p>
                  <w:pPr>
                    <w:pStyle w:val="Normal"/>
                    <w:widowControl/>
                    <w:shd w:val="clear" w:fill="FFFFFF"/>
                    <w:suppressAutoHyphens w:val="true"/>
                    <w:bidi w:val="0"/>
                    <w:spacing w:lineRule="atLeast" w:line="0" w:before="0" w:after="60"/>
                    <w:ind w:hanging="0" w:left="0" w:right="-57"/>
                    <w:contextualSpacing/>
                    <w:jc w:val="left"/>
                    <w:rPr>
                      <w:rFonts w:ascii="Times New Roman" w:hAnsi="Times New Roman" w:eastAsia="Times New Roman" w:cs="Times New Roman"/>
                      <w:color w:val="auto"/>
                      <w:kern w:val="0"/>
                      <w:sz w:val="24"/>
                      <w:szCs w:val="24"/>
                      <w:lang w:val="ru-RU" w:eastAsia="zh-CN" w:bidi="ar-SA"/>
                    </w:rPr>
                  </w:pPr>
                  <w:r>
                    <w:rPr>
                      <w:rFonts w:eastAsia="Times New Roman" w:cs="Times New Roman"/>
                      <w:color w:val="auto"/>
                      <w:kern w:val="0"/>
                      <w:sz w:val="24"/>
                      <w:szCs w:val="24"/>
                      <w:lang w:val="ru-RU" w:eastAsia="zh-CN" w:bidi="ar-SA"/>
                    </w:rPr>
                    <w:t>Казначейский счет 03211643000000013229</w:t>
                  </w:r>
                </w:p>
                <w:p>
                  <w:pPr>
                    <w:pStyle w:val="Normal"/>
                    <w:widowControl/>
                    <w:shd w:val="clear" w:fill="FFFFFF"/>
                    <w:suppressAutoHyphens w:val="true"/>
                    <w:bidi w:val="0"/>
                    <w:spacing w:lineRule="atLeast" w:line="0" w:before="0" w:after="60"/>
                    <w:ind w:hanging="0" w:left="0" w:right="-57"/>
                    <w:contextualSpacing/>
                    <w:jc w:val="left"/>
                    <w:rPr>
                      <w:rFonts w:ascii="Times New Roman" w:hAnsi="Times New Roman" w:eastAsia="Times New Roman" w:cs="Times New Roman"/>
                      <w:color w:val="auto"/>
                      <w:kern w:val="0"/>
                      <w:sz w:val="24"/>
                      <w:szCs w:val="24"/>
                      <w:lang w:val="ru-RU" w:eastAsia="zh-CN" w:bidi="ar-SA"/>
                    </w:rPr>
                  </w:pPr>
                  <w:r>
                    <w:rPr>
                      <w:rFonts w:eastAsia="Times New Roman" w:cs="Times New Roman"/>
                      <w:color w:val="auto"/>
                      <w:kern w:val="0"/>
                      <w:sz w:val="24"/>
                      <w:szCs w:val="24"/>
                      <w:lang w:val="ru-RU" w:eastAsia="zh-CN" w:bidi="ar-SA"/>
                    </w:rPr>
                    <w:t>Банковский счет 40102810745370000024</w:t>
                  </w:r>
                </w:p>
                <w:p>
                  <w:pPr>
                    <w:pStyle w:val="Normal"/>
                    <w:widowControl/>
                    <w:shd w:val="clear" w:fill="FFFFFF"/>
                    <w:suppressAutoHyphens w:val="true"/>
                    <w:bidi w:val="0"/>
                    <w:spacing w:lineRule="atLeast" w:line="0" w:before="0" w:after="60"/>
                    <w:ind w:hanging="0" w:left="0" w:right="-57"/>
                    <w:contextualSpacing/>
                    <w:jc w:val="left"/>
                    <w:rPr>
                      <w:rFonts w:ascii="Times New Roman" w:hAnsi="Times New Roman" w:eastAsia="Times New Roman" w:cs="Times New Roman"/>
                      <w:color w:val="auto"/>
                      <w:kern w:val="0"/>
                      <w:sz w:val="24"/>
                      <w:szCs w:val="24"/>
                      <w:lang w:val="ru-RU" w:eastAsia="zh-CN" w:bidi="ar-SA"/>
                    </w:rPr>
                  </w:pPr>
                  <w:r>
                    <w:rPr>
                      <w:rFonts w:eastAsia="Times New Roman" w:cs="Times New Roman"/>
                      <w:color w:val="auto"/>
                      <w:kern w:val="0"/>
                      <w:sz w:val="24"/>
                      <w:szCs w:val="24"/>
                      <w:lang w:val="ru-RU" w:eastAsia="zh-CN" w:bidi="ar-SA"/>
                    </w:rPr>
                    <w:t>Банк: ОКЦ №1 ВВГУ Банка России //УФК по Нижегородской области, г. Нижний Новгород</w:t>
                  </w:r>
                </w:p>
                <w:p>
                  <w:pPr>
                    <w:pStyle w:val="Normal"/>
                    <w:widowControl/>
                    <w:shd w:val="clear" w:fill="FFFFFF"/>
                    <w:suppressAutoHyphens w:val="true"/>
                    <w:bidi w:val="0"/>
                    <w:spacing w:lineRule="atLeast" w:line="0" w:before="0" w:after="60"/>
                    <w:ind w:hanging="0" w:left="0" w:right="-57"/>
                    <w:contextualSpacing/>
                    <w:jc w:val="left"/>
                    <w:rPr>
                      <w:rFonts w:ascii="Times New Roman" w:hAnsi="Times New Roman" w:eastAsia="Times New Roman" w:cs="Times New Roman"/>
                      <w:color w:val="auto"/>
                      <w:kern w:val="0"/>
                      <w:sz w:val="24"/>
                      <w:szCs w:val="24"/>
                      <w:lang w:val="ru-RU" w:eastAsia="zh-CN" w:bidi="ar-SA"/>
                    </w:rPr>
                  </w:pPr>
                  <w:r>
                    <w:rPr>
                      <w:rFonts w:eastAsia="Times New Roman" w:cs="Times New Roman"/>
                      <w:color w:val="auto"/>
                      <w:kern w:val="0"/>
                      <w:sz w:val="24"/>
                      <w:szCs w:val="24"/>
                      <w:lang w:val="ru-RU" w:eastAsia="zh-CN" w:bidi="ar-SA"/>
                    </w:rPr>
                    <w:t>БИК:  012202102</w:t>
                  </w:r>
                </w:p>
                <w:p>
                  <w:pPr>
                    <w:pStyle w:val="Style110"/>
                    <w:jc w:val="left"/>
                    <w:rPr>
                      <w:rFonts w:ascii="Times New Roman" w:hAnsi="Times New Roman" w:eastAsia="Times New Roman" w:cs="Times New Roman"/>
                      <w:color w:val="auto"/>
                      <w:kern w:val="0"/>
                      <w:sz w:val="24"/>
                      <w:szCs w:val="24"/>
                      <w:lang w:val="ru-RU" w:eastAsia="zh-CN" w:bidi="ar-SA"/>
                    </w:rPr>
                  </w:pPr>
                  <w:r>
                    <w:rPr>
                      <w:rFonts w:eastAsia="Times New Roman" w:cs="Times New Roman"/>
                      <w:color w:val="auto"/>
                      <w:kern w:val="0"/>
                      <w:sz w:val="24"/>
                      <w:szCs w:val="24"/>
                      <w:lang w:val="ru-RU" w:eastAsia="zh-CN" w:bidi="ar-SA"/>
                    </w:rPr>
                    <w:t>Тел.: +7(4712) 360778</w:t>
                  </w:r>
                </w:p>
                <w:p>
                  <w:pPr>
                    <w:pStyle w:val="Normal"/>
                    <w:widowControl/>
                    <w:shd w:val="clear" w:fill="FFFFFF"/>
                    <w:suppressAutoHyphens w:val="true"/>
                    <w:bidi w:val="0"/>
                    <w:spacing w:lineRule="atLeast" w:line="0" w:before="0" w:after="60"/>
                    <w:ind w:hanging="0" w:left="0" w:right="-57"/>
                    <w:contextualSpacing/>
                    <w:jc w:val="left"/>
                    <w:rPr/>
                  </w:pPr>
                  <w:r>
                    <w:rPr>
                      <w:rStyle w:val="WW--"/>
                      <w:rFonts w:eastAsia="Times New Roman" w:cs="Times New Roman"/>
                      <w:color w:val="auto"/>
                      <w:kern w:val="0"/>
                      <w:sz w:val="24"/>
                      <w:szCs w:val="24"/>
                      <w:lang w:val="ru-RU" w:eastAsia="zh-CN" w:bidi="ar-SA"/>
                    </w:rPr>
                    <w:t xml:space="preserve">E-mail: </w:t>
                  </w:r>
                  <w:r>
                    <w:rPr>
                      <w:rStyle w:val="Hyperlink"/>
                      <w:rFonts w:eastAsia="Times New Roman" w:cs="Times New Roman"/>
                      <w:color w:val="auto"/>
                      <w:kern w:val="0"/>
                      <w:sz w:val="24"/>
                      <w:szCs w:val="24"/>
                      <w:lang w:val="ru-RU" w:eastAsia="zh-CN" w:bidi="ar-SA"/>
                    </w:rPr>
                    <w:t>zakupki@r46.fssp.gov.ru</w:t>
                  </w:r>
                </w:p>
              </w:tc>
              <w:tc>
                <w:tcPr>
                  <w:tcW w:w="540" w:type="dxa"/>
                  <w:tcBorders/>
                </w:tcPr>
                <w:p>
                  <w:pPr>
                    <w:pStyle w:val="Normal"/>
                    <w:jc w:val="both"/>
                    <w:rPr>
                      <w:sz w:val="22"/>
                      <w:szCs w:val="22"/>
                    </w:rPr>
                  </w:pPr>
                  <w:r>
                    <w:rPr>
                      <w:sz w:val="22"/>
                      <w:szCs w:val="22"/>
                    </w:rPr>
                  </w:r>
                </w:p>
              </w:tc>
              <w:tc>
                <w:tcPr>
                  <w:tcW w:w="4703" w:type="dxa"/>
                  <w:tcBorders/>
                </w:tcPr>
                <w:p>
                  <w:pPr>
                    <w:pStyle w:val="Normal"/>
                    <w:jc w:val="both"/>
                    <w:rPr>
                      <w:spacing w:val="-9"/>
                      <w:sz w:val="22"/>
                      <w:szCs w:val="22"/>
                    </w:rPr>
                  </w:pPr>
                  <w:r>
                    <w:rPr>
                      <w:spacing w:val="-9"/>
                      <w:sz w:val="22"/>
                      <w:szCs w:val="22"/>
                    </w:rPr>
                  </w:r>
                </w:p>
              </w:tc>
            </w:tr>
          </w:tbl>
          <w:p>
            <w:pPr>
              <w:pStyle w:val="Style110"/>
              <w:tabs>
                <w:tab w:val="left" w:pos="708" w:leader="none"/>
                <w:tab w:val="left" w:pos="1416" w:leader="none"/>
                <w:tab w:val="left" w:pos="2124" w:leader="none"/>
                <w:tab w:val="left" w:pos="7167" w:leader="none"/>
              </w:tabs>
              <w:rPr>
                <w:rStyle w:val="FontStyle11"/>
                <w:bCs w:val="false"/>
              </w:rPr>
            </w:pPr>
            <w:r>
              <w:rPr/>
              <w:tab/>
            </w:r>
            <w:r>
              <w:rPr>
                <w:rStyle w:val="FontStyle11"/>
              </w:rPr>
              <w:t>ОТ ЗАКАЗЧИКА:</w:t>
            </w:r>
          </w:p>
          <w:p>
            <w:pPr>
              <w:pStyle w:val="Style110"/>
              <w:rPr/>
            </w:pPr>
            <w:r>
              <w:rPr/>
            </w:r>
          </w:p>
          <w:p>
            <w:pPr>
              <w:pStyle w:val="Style110"/>
              <w:rPr/>
            </w:pPr>
            <w:r>
              <w:rPr/>
            </w:r>
          </w:p>
          <w:p>
            <w:pPr>
              <w:pStyle w:val="Style110"/>
              <w:rPr/>
            </w:pPr>
            <w:r>
              <w:rPr>
                <w:sz w:val="22"/>
                <w:szCs w:val="22"/>
              </w:rPr>
              <w:t>_______________________/ ________________</w:t>
            </w:r>
          </w:p>
          <w:p>
            <w:pPr>
              <w:pStyle w:val="Normal"/>
              <w:tabs>
                <w:tab w:val="clear" w:pos="708"/>
                <w:tab w:val="left" w:pos="4298" w:leader="none"/>
              </w:tabs>
              <w:rPr>
                <w:b/>
              </w:rPr>
            </w:pPr>
            <w:r>
              <w:rPr>
                <w:sz w:val="22"/>
                <w:szCs w:val="22"/>
              </w:rPr>
              <w:t>м.п.</w:t>
            </w:r>
          </w:p>
          <w:p>
            <w:pPr>
              <w:pStyle w:val="Normal"/>
              <w:rPr/>
            </w:pPr>
            <w:r>
              <w:rPr/>
            </w:r>
          </w:p>
          <w:p>
            <w:pPr>
              <w:pStyle w:val="Normal"/>
              <w:jc w:val="right"/>
              <w:rPr>
                <w:sz w:val="16"/>
                <w:szCs w:val="16"/>
              </w:rPr>
            </w:pPr>
            <w:r>
              <w:rPr>
                <w:sz w:val="16"/>
                <w:szCs w:val="16"/>
              </w:rPr>
              <w:t xml:space="preserve">                                                                                                          </w:t>
            </w:r>
          </w:p>
        </w:tc>
      </w:tr>
    </w:tbl>
    <w:p>
      <w:pPr>
        <w:pStyle w:val="Normal"/>
        <w:spacing w:before="0" w:after="0"/>
        <w:ind w:firstLine="708" w:right="-143"/>
        <w:contextualSpacing/>
        <w:rPr>
          <w:sz w:val="22"/>
          <w:szCs w:val="22"/>
        </w:rPr>
      </w:pPr>
      <w:r>
        <w:rPr>
          <w:sz w:val="22"/>
          <w:szCs w:val="22"/>
        </w:rPr>
      </w:r>
    </w:p>
    <w:p>
      <w:pPr>
        <w:pStyle w:val="Standard"/>
        <w:shd w:val="clear" w:color="auto" w:fill="FFFFFF"/>
        <w:tabs>
          <w:tab w:val="clear" w:pos="708"/>
          <w:tab w:val="left" w:pos="5376" w:leader="underscore"/>
          <w:tab w:val="left" w:pos="6696" w:leader="underscore"/>
        </w:tabs>
        <w:jc w:val="center"/>
        <w:rPr>
          <w:b/>
          <w:bCs/>
          <w:color w:val="000000"/>
          <w:spacing w:val="7"/>
        </w:rPr>
      </w:pPr>
      <w:r>
        <w:rPr/>
      </w:r>
    </w:p>
    <w:p>
      <w:pPr>
        <w:pStyle w:val="Standard"/>
        <w:shd w:val="clear" w:color="auto" w:fill="FFFFFF"/>
        <w:tabs>
          <w:tab w:val="clear" w:pos="708"/>
          <w:tab w:val="left" w:pos="5376" w:leader="underscore"/>
          <w:tab w:val="left" w:pos="6696" w:leader="underscore"/>
        </w:tabs>
        <w:jc w:val="center"/>
        <w:rPr>
          <w:b/>
          <w:bCs/>
          <w:color w:val="000000"/>
          <w:spacing w:val="7"/>
        </w:rPr>
      </w:pPr>
      <w:r>
        <w:rPr/>
      </w:r>
    </w:p>
    <w:p>
      <w:pPr>
        <w:pStyle w:val="Standard"/>
        <w:shd w:val="clear" w:color="auto" w:fill="FFFFFF"/>
        <w:tabs>
          <w:tab w:val="clear" w:pos="708"/>
          <w:tab w:val="left" w:pos="5376" w:leader="underscore"/>
          <w:tab w:val="left" w:pos="6696" w:leader="underscore"/>
        </w:tabs>
        <w:jc w:val="center"/>
        <w:rPr>
          <w:b/>
          <w:bCs/>
          <w:color w:val="000000"/>
          <w:spacing w:val="7"/>
        </w:rPr>
      </w:pPr>
      <w:r>
        <w:rPr/>
      </w:r>
    </w:p>
    <w:p>
      <w:pPr>
        <w:pStyle w:val="Standard"/>
        <w:shd w:val="clear" w:color="auto" w:fill="FFFFFF"/>
        <w:tabs>
          <w:tab w:val="clear" w:pos="708"/>
          <w:tab w:val="left" w:pos="5376" w:leader="underscore"/>
          <w:tab w:val="left" w:pos="6696" w:leader="underscore"/>
        </w:tabs>
        <w:jc w:val="center"/>
        <w:rPr>
          <w:b/>
          <w:bCs/>
          <w:color w:val="000000"/>
          <w:spacing w:val="7"/>
        </w:rPr>
      </w:pPr>
      <w:r>
        <w:rPr/>
      </w:r>
    </w:p>
    <w:p>
      <w:pPr>
        <w:pStyle w:val="Standard"/>
        <w:shd w:val="clear" w:color="auto" w:fill="FFFFFF"/>
        <w:tabs>
          <w:tab w:val="clear" w:pos="708"/>
          <w:tab w:val="left" w:pos="5376" w:leader="underscore"/>
          <w:tab w:val="left" w:pos="6696" w:leader="underscore"/>
        </w:tabs>
        <w:jc w:val="center"/>
        <w:rPr>
          <w:b/>
          <w:bCs/>
          <w:color w:val="000000"/>
          <w:spacing w:val="7"/>
        </w:rPr>
      </w:pPr>
      <w:r>
        <w:rPr/>
      </w:r>
    </w:p>
    <w:p>
      <w:pPr>
        <w:pStyle w:val="Standard"/>
        <w:shd w:val="clear" w:color="auto" w:fill="FFFFFF"/>
        <w:tabs>
          <w:tab w:val="clear" w:pos="708"/>
          <w:tab w:val="left" w:pos="5376" w:leader="underscore"/>
          <w:tab w:val="left" w:pos="6696" w:leader="underscore"/>
        </w:tabs>
        <w:jc w:val="center"/>
        <w:rPr>
          <w:b/>
          <w:bCs/>
          <w:color w:val="000000"/>
          <w:spacing w:val="7"/>
        </w:rPr>
      </w:pPr>
      <w:r>
        <w:rPr/>
      </w:r>
    </w:p>
    <w:p>
      <w:pPr>
        <w:pStyle w:val="Standard"/>
        <w:shd w:val="clear" w:color="auto" w:fill="FFFFFF"/>
        <w:tabs>
          <w:tab w:val="clear" w:pos="708"/>
          <w:tab w:val="left" w:pos="5376" w:leader="underscore"/>
          <w:tab w:val="left" w:pos="6696" w:leader="underscore"/>
        </w:tabs>
        <w:jc w:val="center"/>
        <w:rPr>
          <w:b/>
          <w:bCs/>
          <w:color w:val="000000"/>
          <w:spacing w:val="7"/>
        </w:rPr>
      </w:pPr>
      <w:r>
        <w:rPr/>
      </w:r>
    </w:p>
    <w:p>
      <w:pPr>
        <w:pStyle w:val="Standard"/>
        <w:shd w:val="clear" w:color="auto" w:fill="FFFFFF"/>
        <w:tabs>
          <w:tab w:val="clear" w:pos="708"/>
          <w:tab w:val="left" w:pos="5376" w:leader="underscore"/>
          <w:tab w:val="left" w:pos="6696" w:leader="underscore"/>
        </w:tabs>
        <w:jc w:val="center"/>
        <w:rPr>
          <w:b/>
          <w:bCs/>
          <w:color w:val="000000"/>
          <w:spacing w:val="7"/>
        </w:rPr>
      </w:pPr>
      <w:r>
        <w:rPr/>
      </w:r>
    </w:p>
    <w:p>
      <w:pPr>
        <w:pStyle w:val="Standard"/>
        <w:shd w:val="clear" w:color="auto" w:fill="FFFFFF"/>
        <w:tabs>
          <w:tab w:val="clear" w:pos="708"/>
          <w:tab w:val="left" w:pos="5376" w:leader="underscore"/>
          <w:tab w:val="left" w:pos="6696" w:leader="underscore"/>
        </w:tabs>
        <w:jc w:val="center"/>
        <w:rPr>
          <w:b/>
          <w:bCs/>
          <w:color w:val="000000"/>
          <w:spacing w:val="7"/>
        </w:rPr>
      </w:pPr>
      <w:r>
        <w:rPr/>
      </w:r>
    </w:p>
    <w:p>
      <w:pPr>
        <w:pStyle w:val="Standard"/>
        <w:shd w:val="clear" w:color="auto" w:fill="FFFFFF"/>
        <w:tabs>
          <w:tab w:val="clear" w:pos="708"/>
          <w:tab w:val="left" w:pos="5376" w:leader="underscore"/>
          <w:tab w:val="left" w:pos="6696" w:leader="underscore"/>
        </w:tabs>
        <w:jc w:val="center"/>
        <w:rPr>
          <w:b/>
          <w:bCs/>
          <w:color w:val="000000"/>
          <w:spacing w:val="7"/>
        </w:rPr>
      </w:pPr>
      <w:r>
        <w:rPr/>
      </w:r>
    </w:p>
    <w:p>
      <w:pPr>
        <w:pStyle w:val="Standard"/>
        <w:shd w:val="clear" w:color="auto" w:fill="FFFFFF"/>
        <w:tabs>
          <w:tab w:val="clear" w:pos="708"/>
          <w:tab w:val="left" w:pos="5376" w:leader="underscore"/>
          <w:tab w:val="left" w:pos="6696" w:leader="underscore"/>
        </w:tabs>
        <w:jc w:val="center"/>
        <w:rPr>
          <w:b/>
          <w:bCs/>
          <w:color w:val="000000"/>
          <w:spacing w:val="7"/>
        </w:rPr>
      </w:pPr>
      <w:r>
        <w:rPr/>
      </w:r>
    </w:p>
    <w:p>
      <w:pPr>
        <w:pStyle w:val="Standard"/>
        <w:shd w:val="clear" w:color="auto" w:fill="FFFFFF"/>
        <w:tabs>
          <w:tab w:val="clear" w:pos="708"/>
          <w:tab w:val="left" w:pos="5376" w:leader="underscore"/>
          <w:tab w:val="left" w:pos="6696" w:leader="underscore"/>
        </w:tabs>
        <w:jc w:val="center"/>
        <w:rPr>
          <w:b/>
          <w:bCs/>
          <w:color w:val="000000"/>
          <w:spacing w:val="7"/>
        </w:rPr>
      </w:pPr>
      <w:r>
        <w:rPr/>
      </w:r>
    </w:p>
    <w:p>
      <w:pPr>
        <w:pStyle w:val="Standard"/>
        <w:shd w:val="clear" w:color="auto" w:fill="FFFFFF"/>
        <w:tabs>
          <w:tab w:val="clear" w:pos="708"/>
          <w:tab w:val="left" w:pos="5376" w:leader="underscore"/>
          <w:tab w:val="left" w:pos="6696" w:leader="underscore"/>
        </w:tabs>
        <w:jc w:val="center"/>
        <w:rPr>
          <w:b/>
          <w:bCs/>
          <w:color w:val="000000"/>
          <w:spacing w:val="7"/>
        </w:rPr>
      </w:pPr>
      <w:r>
        <w:rPr/>
      </w:r>
    </w:p>
    <w:p>
      <w:pPr>
        <w:pStyle w:val="Standard"/>
        <w:shd w:val="clear" w:color="auto" w:fill="FFFFFF"/>
        <w:tabs>
          <w:tab w:val="clear" w:pos="708"/>
          <w:tab w:val="left" w:pos="5376" w:leader="underscore"/>
          <w:tab w:val="left" w:pos="6696" w:leader="underscore"/>
        </w:tabs>
        <w:jc w:val="center"/>
        <w:rPr>
          <w:b/>
          <w:bCs/>
          <w:color w:val="000000"/>
          <w:spacing w:val="7"/>
        </w:rPr>
      </w:pPr>
      <w:r>
        <w:rPr/>
      </w:r>
    </w:p>
    <w:p>
      <w:pPr>
        <w:pStyle w:val="Standard"/>
        <w:shd w:val="clear" w:color="auto" w:fill="FFFFFF"/>
        <w:tabs>
          <w:tab w:val="clear" w:pos="708"/>
          <w:tab w:val="left" w:pos="5376" w:leader="underscore"/>
          <w:tab w:val="left" w:pos="6696" w:leader="underscore"/>
        </w:tabs>
        <w:jc w:val="center"/>
        <w:rPr>
          <w:b/>
          <w:bCs/>
          <w:color w:val="000000"/>
          <w:spacing w:val="7"/>
        </w:rPr>
      </w:pPr>
      <w:r>
        <w:rPr/>
      </w:r>
    </w:p>
    <w:p>
      <w:pPr>
        <w:pStyle w:val="Standard"/>
        <w:shd w:val="clear" w:color="auto" w:fill="FFFFFF"/>
        <w:tabs>
          <w:tab w:val="clear" w:pos="708"/>
          <w:tab w:val="left" w:pos="5376" w:leader="underscore"/>
          <w:tab w:val="left" w:pos="6696" w:leader="underscore"/>
        </w:tabs>
        <w:jc w:val="center"/>
        <w:rPr>
          <w:b/>
          <w:bCs/>
          <w:color w:val="000000"/>
          <w:spacing w:val="7"/>
        </w:rPr>
      </w:pPr>
      <w:r>
        <w:rPr/>
      </w:r>
    </w:p>
    <w:p>
      <w:pPr>
        <w:pStyle w:val="Standard"/>
        <w:shd w:val="clear" w:color="auto" w:fill="FFFFFF"/>
        <w:tabs>
          <w:tab w:val="clear" w:pos="708"/>
          <w:tab w:val="left" w:pos="5376" w:leader="underscore"/>
          <w:tab w:val="left" w:pos="6696" w:leader="underscore"/>
        </w:tabs>
        <w:jc w:val="center"/>
        <w:rPr>
          <w:b/>
          <w:bCs/>
          <w:color w:val="000000"/>
          <w:spacing w:val="7"/>
        </w:rPr>
      </w:pPr>
      <w:r>
        <w:rPr/>
      </w:r>
    </w:p>
    <w:p>
      <w:pPr>
        <w:pStyle w:val="Standard"/>
        <w:shd w:val="clear" w:color="auto" w:fill="FFFFFF"/>
        <w:tabs>
          <w:tab w:val="clear" w:pos="708"/>
          <w:tab w:val="left" w:pos="5376" w:leader="underscore"/>
          <w:tab w:val="left" w:pos="6696" w:leader="underscore"/>
        </w:tabs>
        <w:jc w:val="center"/>
        <w:rPr>
          <w:b/>
          <w:bCs/>
          <w:color w:val="000000"/>
          <w:spacing w:val="7"/>
        </w:rPr>
      </w:pPr>
      <w:r>
        <w:rPr/>
      </w:r>
    </w:p>
    <w:p>
      <w:pPr>
        <w:pStyle w:val="Standard"/>
        <w:shd w:val="clear" w:color="auto" w:fill="FFFFFF"/>
        <w:tabs>
          <w:tab w:val="clear" w:pos="708"/>
          <w:tab w:val="left" w:pos="5376" w:leader="underscore"/>
          <w:tab w:val="left" w:pos="6696" w:leader="underscore"/>
        </w:tabs>
        <w:jc w:val="center"/>
        <w:rPr>
          <w:b/>
          <w:bCs/>
          <w:color w:val="000000"/>
          <w:spacing w:val="7"/>
        </w:rPr>
      </w:pPr>
      <w:r>
        <w:rPr/>
      </w:r>
    </w:p>
    <w:p>
      <w:pPr>
        <w:pStyle w:val="Standard"/>
        <w:shd w:val="clear" w:color="auto" w:fill="FFFFFF"/>
        <w:tabs>
          <w:tab w:val="clear" w:pos="708"/>
          <w:tab w:val="left" w:pos="5376" w:leader="underscore"/>
          <w:tab w:val="left" w:pos="6696" w:leader="underscore"/>
        </w:tabs>
        <w:jc w:val="center"/>
        <w:rPr>
          <w:b/>
          <w:bCs/>
          <w:color w:val="000000"/>
          <w:spacing w:val="7"/>
        </w:rPr>
      </w:pPr>
      <w:r>
        <w:rPr/>
      </w:r>
    </w:p>
    <w:p>
      <w:pPr>
        <w:pStyle w:val="Standard"/>
        <w:shd w:val="clear" w:color="auto" w:fill="FFFFFF"/>
        <w:tabs>
          <w:tab w:val="clear" w:pos="708"/>
          <w:tab w:val="left" w:pos="5376" w:leader="underscore"/>
          <w:tab w:val="left" w:pos="6696" w:leader="underscore"/>
        </w:tabs>
        <w:jc w:val="center"/>
        <w:rPr>
          <w:b/>
          <w:bCs/>
          <w:color w:val="000000"/>
          <w:spacing w:val="7"/>
        </w:rPr>
      </w:pPr>
      <w:r>
        <w:rPr/>
      </w:r>
    </w:p>
    <w:p>
      <w:pPr>
        <w:pStyle w:val="Standard"/>
        <w:shd w:val="clear" w:color="auto" w:fill="FFFFFF"/>
        <w:tabs>
          <w:tab w:val="clear" w:pos="708"/>
          <w:tab w:val="left" w:pos="5376" w:leader="underscore"/>
          <w:tab w:val="left" w:pos="6696" w:leader="underscore"/>
        </w:tabs>
        <w:jc w:val="center"/>
        <w:rPr>
          <w:b/>
          <w:bCs/>
          <w:color w:val="000000"/>
          <w:spacing w:val="7"/>
        </w:rPr>
      </w:pPr>
      <w:r>
        <w:rPr/>
      </w:r>
    </w:p>
    <w:p>
      <w:pPr>
        <w:pStyle w:val="Standard"/>
        <w:shd w:val="clear" w:color="auto" w:fill="FFFFFF"/>
        <w:tabs>
          <w:tab w:val="clear" w:pos="708"/>
          <w:tab w:val="left" w:pos="5376" w:leader="underscore"/>
          <w:tab w:val="left" w:pos="6696" w:leader="underscore"/>
        </w:tabs>
        <w:jc w:val="center"/>
        <w:rPr>
          <w:b/>
          <w:bCs/>
          <w:color w:val="000000"/>
          <w:spacing w:val="7"/>
        </w:rPr>
      </w:pPr>
      <w:r>
        <w:rPr/>
      </w:r>
    </w:p>
    <w:p>
      <w:pPr>
        <w:pStyle w:val="Standard"/>
        <w:shd w:val="clear" w:color="auto" w:fill="FFFFFF"/>
        <w:tabs>
          <w:tab w:val="clear" w:pos="708"/>
          <w:tab w:val="left" w:pos="5376" w:leader="underscore"/>
          <w:tab w:val="left" w:pos="6696" w:leader="underscore"/>
        </w:tabs>
        <w:jc w:val="center"/>
        <w:rPr>
          <w:b/>
          <w:bCs/>
          <w:color w:val="000000"/>
          <w:spacing w:val="7"/>
        </w:rPr>
      </w:pPr>
      <w:r>
        <w:rPr/>
      </w:r>
    </w:p>
    <w:p>
      <w:pPr>
        <w:pStyle w:val="Normal"/>
        <w:jc w:val="right"/>
        <w:rPr>
          <w:sz w:val="16"/>
          <w:szCs w:val="16"/>
        </w:rPr>
      </w:pPr>
      <w:r>
        <w:rPr>
          <w:sz w:val="20"/>
          <w:szCs w:val="20"/>
        </w:rPr>
        <w:t>Приложение № 1 к контракту №</w:t>
      </w:r>
    </w:p>
    <w:p>
      <w:pPr>
        <w:pStyle w:val="Normal"/>
        <w:snapToGrid w:val="false"/>
        <w:spacing w:lineRule="auto" w:line="276"/>
        <w:jc w:val="right"/>
        <w:rPr>
          <w:sz w:val="20"/>
          <w:szCs w:val="20"/>
        </w:rPr>
      </w:pPr>
      <w:r>
        <w:rPr>
          <w:b/>
          <w:bCs/>
          <w:color w:val="000000"/>
          <w:spacing w:val="7"/>
          <w:sz w:val="20"/>
          <w:szCs w:val="20"/>
        </w:rPr>
        <w:t xml:space="preserve">                                                                                                      </w:t>
      </w:r>
      <w:r>
        <w:rPr>
          <w:b/>
          <w:bCs/>
          <w:color w:val="000000"/>
          <w:spacing w:val="7"/>
          <w:sz w:val="20"/>
          <w:szCs w:val="20"/>
        </w:rPr>
        <w:t>от «___» __________ 20___ г.</w:t>
      </w:r>
    </w:p>
    <w:p>
      <w:pPr>
        <w:pStyle w:val="Standard"/>
        <w:shd w:val="clear" w:color="auto" w:fill="FFFFFF"/>
        <w:tabs>
          <w:tab w:val="clear" w:pos="708"/>
          <w:tab w:val="left" w:pos="5376" w:leader="underscore"/>
          <w:tab w:val="left" w:pos="6696" w:leader="underscore"/>
        </w:tabs>
        <w:jc w:val="center"/>
        <w:rPr>
          <w:b/>
          <w:bCs/>
          <w:color w:val="000000"/>
          <w:spacing w:val="7"/>
        </w:rPr>
      </w:pPr>
      <w:r>
        <w:rPr/>
      </w:r>
    </w:p>
    <w:p>
      <w:pPr>
        <w:pStyle w:val="Standard"/>
        <w:shd w:val="clear" w:color="auto" w:fill="FFFFFF"/>
        <w:tabs>
          <w:tab w:val="clear" w:pos="708"/>
          <w:tab w:val="left" w:pos="5376" w:leader="underscore"/>
          <w:tab w:val="left" w:pos="6696" w:leader="underscore"/>
        </w:tabs>
        <w:jc w:val="center"/>
        <w:rPr>
          <w:b/>
          <w:bCs/>
          <w:color w:val="000000"/>
          <w:spacing w:val="7"/>
        </w:rPr>
      </w:pPr>
      <w:r>
        <w:rPr>
          <w:b/>
          <w:bCs/>
          <w:color w:val="000000"/>
          <w:spacing w:val="7"/>
        </w:rPr>
        <w:t>Описание объекта закупки</w:t>
      </w:r>
    </w:p>
    <w:p>
      <w:pPr>
        <w:pStyle w:val="Standard"/>
        <w:shd w:val="clear" w:color="auto" w:fill="FFFFFF"/>
        <w:tabs>
          <w:tab w:val="clear" w:pos="708"/>
          <w:tab w:val="left" w:pos="5376" w:leader="underscore"/>
          <w:tab w:val="left" w:pos="6696" w:leader="underscore"/>
        </w:tabs>
        <w:jc w:val="center"/>
        <w:rPr>
          <w:b/>
          <w:bCs/>
          <w:color w:val="000000"/>
          <w:spacing w:val="7"/>
        </w:rPr>
      </w:pPr>
      <w:r>
        <w:rPr>
          <w:b/>
          <w:bCs/>
          <w:color w:val="000000"/>
          <w:spacing w:val="7"/>
        </w:rPr>
      </w:r>
    </w:p>
    <w:p>
      <w:pPr>
        <w:pStyle w:val="Standard"/>
        <w:shd w:val="clear" w:color="auto" w:fill="FFFFFF"/>
        <w:tabs>
          <w:tab w:val="clear" w:pos="708"/>
          <w:tab w:val="left" w:pos="5376" w:leader="underscore"/>
          <w:tab w:val="left" w:pos="6696" w:leader="underscore"/>
        </w:tabs>
        <w:jc w:val="both"/>
        <w:rPr>
          <w:sz w:val="22"/>
          <w:szCs w:val="22"/>
        </w:rPr>
      </w:pPr>
      <w:r>
        <w:rPr>
          <w:sz w:val="22"/>
          <w:szCs w:val="22"/>
        </w:rPr>
        <w:t xml:space="preserve">            </w:t>
      </w:r>
      <w:r>
        <w:rPr>
          <w:sz w:val="22"/>
          <w:szCs w:val="22"/>
        </w:rPr>
        <w:t>1. Объект закупки:</w:t>
      </w:r>
      <w:r>
        <w:rPr>
          <w:b/>
          <w:sz w:val="22"/>
          <w:szCs w:val="22"/>
        </w:rPr>
        <w:t xml:space="preserve"> </w:t>
      </w:r>
      <w:r>
        <w:rPr>
          <w:bCs/>
          <w:color w:val="000000"/>
          <w:sz w:val="22"/>
          <w:szCs w:val="22"/>
        </w:rPr>
        <w:t xml:space="preserve">услуги по </w:t>
      </w:r>
      <w:r>
        <w:rPr>
          <w:bCs/>
          <w:sz w:val="22"/>
          <w:szCs w:val="22"/>
        </w:rPr>
        <w:t>ремонту служебных автомобилей УФССП России по Курской области</w:t>
      </w:r>
      <w:r>
        <w:rPr>
          <w:sz w:val="22"/>
          <w:szCs w:val="22"/>
        </w:rPr>
        <w:t xml:space="preserve">. </w:t>
      </w:r>
    </w:p>
    <w:p>
      <w:pPr>
        <w:pStyle w:val="Normal"/>
        <w:ind w:firstLine="720"/>
        <w:jc w:val="both"/>
        <w:rPr>
          <w:color w:val="000000"/>
          <w:sz w:val="22"/>
          <w:szCs w:val="22"/>
        </w:rPr>
      </w:pPr>
      <w:r>
        <w:rPr>
          <w:color w:val="000000"/>
          <w:sz w:val="22"/>
          <w:szCs w:val="22"/>
        </w:rPr>
        <w:t xml:space="preserve"> </w:t>
      </w:r>
      <w:r>
        <w:rPr>
          <w:color w:val="000000"/>
          <w:sz w:val="22"/>
          <w:szCs w:val="22"/>
        </w:rPr>
        <w:t>2. Исполнитель должен оказывать услуги своими силами и средствами на станции технического обслуживания транспортных средств в г. Курске.</w:t>
      </w:r>
      <w:r>
        <w:rPr>
          <w:sz w:val="22"/>
          <w:szCs w:val="22"/>
        </w:rPr>
        <w:t xml:space="preserve"> </w:t>
      </w:r>
      <w:r>
        <w:rPr>
          <w:color w:val="000000"/>
          <w:sz w:val="22"/>
          <w:szCs w:val="22"/>
        </w:rPr>
        <w:t>На территории и в помещениях станции технического обслуживания (СТО) Исполнителя, являющейся местом оказания.</w:t>
      </w:r>
    </w:p>
    <w:p>
      <w:pPr>
        <w:pStyle w:val="Msonormalcxspmiddle"/>
        <w:spacing w:before="0" w:after="0"/>
        <w:ind w:firstLine="708"/>
        <w:contextualSpacing/>
        <w:jc w:val="both"/>
        <w:rPr>
          <w:sz w:val="22"/>
          <w:szCs w:val="22"/>
        </w:rPr>
      </w:pPr>
      <w:r>
        <w:rPr>
          <w:color w:val="000000"/>
          <w:sz w:val="22"/>
          <w:szCs w:val="22"/>
        </w:rPr>
        <w:t xml:space="preserve">  </w:t>
      </w:r>
      <w:r>
        <w:rPr>
          <w:color w:val="000000"/>
          <w:sz w:val="22"/>
          <w:szCs w:val="22"/>
        </w:rPr>
        <w:t xml:space="preserve">3. </w:t>
      </w:r>
      <w:r>
        <w:rPr>
          <w:sz w:val="22"/>
          <w:szCs w:val="22"/>
        </w:rPr>
        <w:t>Запасные части и расходные материалы для выполнения ремонтных работ должны быть новыми, не бывшими в употреблении, соответствовать санитарным нормам и правилам, требованиям государственных и отраслевых стандартов Российской Федерации, технических условий, а запасные части и расходные материалы, подлежащие в соответствии с законодательством Российской Федерации обязательной сертификации, должны иметь сертификат соответствия. Запасные части и расходные материалы должны быть снабжены соответствующими сертификатами и другими сопроводительными документами (на русском языке), подтверждающими качество и безопасность поставляемых запасных частей и расходных материалов.</w:t>
      </w:r>
    </w:p>
    <w:p>
      <w:pPr>
        <w:pStyle w:val="ConsPlusNormal1"/>
        <w:jc w:val="both"/>
        <w:rPr>
          <w:b/>
        </w:rPr>
      </w:pPr>
      <w:r>
        <w:rPr>
          <w:b/>
        </w:rPr>
      </w:r>
    </w:p>
    <w:p>
      <w:pPr>
        <w:pStyle w:val="Normal"/>
        <w:numPr>
          <w:ilvl w:val="0"/>
          <w:numId w:val="4"/>
        </w:numPr>
        <w:spacing w:before="0" w:after="200"/>
        <w:rPr>
          <w:rFonts w:ascii="Times New Roman" w:hAnsi="Times New Roman" w:eastAsia="Calibri" w:cs="Times New Roman" w:eastAsiaTheme="minorHAnsi"/>
          <w:bCs/>
          <w:color w:val="auto"/>
          <w:kern w:val="0"/>
          <w:sz w:val="20"/>
          <w:szCs w:val="20"/>
          <w:lang w:val="ru-RU" w:eastAsia="en-US" w:bidi="ar-SA"/>
        </w:rPr>
      </w:pPr>
      <w:bookmarkStart w:id="17" w:name="_GoBack_Копия_2"/>
      <w:r>
        <w:rPr>
          <w:rFonts w:eastAsia="Calibri" w:cs="Times New Roman" w:eastAsiaTheme="minorHAnsi"/>
          <w:b/>
          <w:bCs/>
          <w:color w:val="auto"/>
          <w:kern w:val="0"/>
          <w:sz w:val="20"/>
          <w:szCs w:val="20"/>
          <w:lang w:val="ru-RU" w:eastAsia="en-US" w:bidi="ar-SA"/>
        </w:rPr>
        <w:t xml:space="preserve">Услуги  по ремонту служебного автомобиля марки Ford Focus гос. номер  H 875 AO 46, </w:t>
      </w:r>
      <w:r>
        <w:rPr>
          <w:rFonts w:eastAsia="Calibri" w:cs="Times New Roman" w:eastAsiaTheme="minorHAnsi"/>
          <w:b/>
          <w:bCs/>
          <w:color w:val="auto"/>
          <w:kern w:val="0"/>
          <w:sz w:val="20"/>
          <w:szCs w:val="20"/>
          <w:lang w:val="en-US" w:eastAsia="en-US" w:bidi="ar-SA"/>
        </w:rPr>
        <w:t xml:space="preserve">VIN: </w:t>
      </w:r>
      <w:r>
        <w:rPr>
          <w:rFonts w:eastAsia="Calibri" w:cs="Times New Roman" w:eastAsiaTheme="minorHAnsi"/>
          <w:b/>
          <w:bCs/>
          <w:color w:val="auto"/>
          <w:kern w:val="0"/>
          <w:sz w:val="20"/>
          <w:szCs w:val="20"/>
          <w:lang w:val="ru-RU" w:eastAsia="en-US" w:bidi="ar-SA"/>
        </w:rPr>
        <w:t>Х9FMXXEEBMDP09788</w:t>
      </w:r>
      <w:bookmarkEnd w:id="17"/>
      <w:r>
        <w:rPr>
          <w:rFonts w:eastAsia="Calibri" w:cs="Times New Roman" w:eastAsiaTheme="minorHAnsi"/>
          <w:b/>
          <w:bCs/>
          <w:color w:val="auto"/>
          <w:kern w:val="0"/>
          <w:sz w:val="20"/>
          <w:szCs w:val="20"/>
          <w:lang w:val="ru-RU" w:eastAsia="en-US" w:bidi="ar-SA"/>
        </w:rPr>
        <w:t>.  Доставка транспортного средства к месту ремонта осуществляется за счет исполнителя.</w:t>
      </w:r>
    </w:p>
    <w:tbl>
      <w:tblPr>
        <w:tblW w:w="9602" w:type="dxa"/>
        <w:jc w:val="left"/>
        <w:tblInd w:w="-31" w:type="dxa"/>
        <w:tblLayout w:type="fixed"/>
        <w:tblCellMar>
          <w:top w:w="0" w:type="dxa"/>
          <w:left w:w="10" w:type="dxa"/>
          <w:bottom w:w="0" w:type="dxa"/>
          <w:right w:w="10" w:type="dxa"/>
        </w:tblCellMar>
        <w:tblLook w:val="0000" w:noHBand="0" w:noVBand="0" w:firstColumn="0" w:lastRow="0" w:lastColumn="0" w:firstRow="0"/>
      </w:tblPr>
      <w:tblGrid>
        <w:gridCol w:w="3570"/>
        <w:gridCol w:w="3521"/>
        <w:gridCol w:w="2511"/>
      </w:tblGrid>
      <w:tr>
        <w:trPr>
          <w:trHeight w:val="792" w:hRule="exact"/>
        </w:trPr>
        <w:tc>
          <w:tcPr>
            <w:tcW w:w="3570" w:type="dxa"/>
            <w:tcBorders>
              <w:top w:val="single" w:sz="4" w:space="0" w:color="000000"/>
              <w:left w:val="single" w:sz="4" w:space="0" w:color="000000"/>
            </w:tcBorders>
            <w:shd w:color="auto" w:fill="FFFFFF" w:val="clear"/>
            <w:vAlign w:val="center"/>
          </w:tcPr>
          <w:p>
            <w:pPr>
              <w:pStyle w:val="34"/>
              <w:shd w:val="clear" w:color="auto" w:fill="auto"/>
              <w:spacing w:lineRule="exact" w:line="254" w:before="0" w:after="0"/>
              <w:ind w:left="120"/>
              <w:jc w:val="center"/>
              <w:rPr/>
            </w:pPr>
            <w:r>
              <w:rPr>
                <w:rStyle w:val="95pt0pt"/>
                <w:b/>
                <w:bCs/>
                <w:sz w:val="18"/>
                <w:szCs w:val="18"/>
              </w:rPr>
              <w:t>Наименование повреждений деталей (узлов, агрегатов)</w:t>
            </w:r>
          </w:p>
        </w:tc>
        <w:tc>
          <w:tcPr>
            <w:tcW w:w="3521" w:type="dxa"/>
            <w:tcBorders>
              <w:top w:val="single" w:sz="4" w:space="0" w:color="000000"/>
              <w:left w:val="single" w:sz="4" w:space="0" w:color="000000"/>
            </w:tcBorders>
            <w:shd w:color="auto" w:fill="FFFFFF" w:val="clear"/>
            <w:vAlign w:val="center"/>
          </w:tcPr>
          <w:p>
            <w:pPr>
              <w:pStyle w:val="34"/>
              <w:shd w:val="clear" w:color="auto" w:fill="auto"/>
              <w:spacing w:lineRule="exact" w:line="190" w:before="0" w:after="0"/>
              <w:ind w:left="120"/>
              <w:jc w:val="center"/>
              <w:rPr/>
            </w:pPr>
            <w:r>
              <w:rPr>
                <w:rStyle w:val="95pt0pt"/>
                <w:b/>
                <w:bCs/>
                <w:sz w:val="18"/>
                <w:szCs w:val="18"/>
              </w:rPr>
              <w:t>Вид, характер</w:t>
            </w:r>
          </w:p>
        </w:tc>
        <w:tc>
          <w:tcPr>
            <w:tcW w:w="2511" w:type="dxa"/>
            <w:tcBorders>
              <w:top w:val="single" w:sz="4" w:space="0" w:color="000000"/>
              <w:left w:val="single" w:sz="4" w:space="0" w:color="000000"/>
              <w:right w:val="single" w:sz="4" w:space="0" w:color="000000"/>
            </w:tcBorders>
            <w:shd w:color="auto" w:fill="FFFFFF" w:val="clear"/>
            <w:vAlign w:val="center"/>
          </w:tcPr>
          <w:p>
            <w:pPr>
              <w:pStyle w:val="34"/>
              <w:shd w:val="clear" w:color="auto" w:fill="auto"/>
              <w:spacing w:lineRule="exact" w:line="190" w:before="0" w:after="0"/>
              <w:ind w:left="120"/>
              <w:jc w:val="center"/>
              <w:rPr/>
            </w:pPr>
            <w:r>
              <w:rPr>
                <w:rStyle w:val="95pt0pt"/>
                <w:b/>
                <w:bCs/>
                <w:sz w:val="18"/>
                <w:szCs w:val="18"/>
              </w:rPr>
              <w:t>место</w:t>
            </w:r>
          </w:p>
        </w:tc>
      </w:tr>
      <w:tr>
        <w:trPr>
          <w:trHeight w:val="531" w:hRule="exact"/>
        </w:trPr>
        <w:tc>
          <w:tcPr>
            <w:tcW w:w="3570" w:type="dxa"/>
            <w:tcBorders>
              <w:top w:val="single" w:sz="4" w:space="0" w:color="000000"/>
              <w:left w:val="single" w:sz="4" w:space="0" w:color="000000"/>
            </w:tcBorders>
            <w:shd w:color="auto" w:fill="FFFFFF" w:val="clear"/>
            <w:vAlign w:val="center"/>
          </w:tcPr>
          <w:p>
            <w:pPr>
              <w:pStyle w:val="34"/>
              <w:shd w:val="clear" w:color="auto" w:fill="auto"/>
              <w:spacing w:lineRule="exact" w:line="190" w:before="0" w:after="0"/>
              <w:ind w:left="120"/>
              <w:jc w:val="center"/>
              <w:rPr>
                <w:sz w:val="22"/>
                <w:szCs w:val="22"/>
              </w:rPr>
            </w:pPr>
            <w:r>
              <w:rPr>
                <w:rStyle w:val="95pt0pt"/>
                <w:sz w:val="22"/>
                <w:szCs w:val="22"/>
              </w:rPr>
              <w:t>Бампер задний:</w:t>
            </w:r>
          </w:p>
        </w:tc>
        <w:tc>
          <w:tcPr>
            <w:tcW w:w="3521" w:type="dxa"/>
            <w:tcBorders>
              <w:top w:val="single" w:sz="4" w:space="0" w:color="000000"/>
              <w:left w:val="single" w:sz="4" w:space="0" w:color="000000"/>
            </w:tcBorders>
            <w:vAlign w:val="center"/>
          </w:tcPr>
          <w:p>
            <w:pPr>
              <w:pStyle w:val="34"/>
              <w:shd w:val="clear" w:color="auto" w:fill="auto"/>
              <w:spacing w:lineRule="exact" w:line="190" w:before="0" w:after="0"/>
              <w:ind w:left="120"/>
              <w:jc w:val="center"/>
              <w:rPr>
                <w:sz w:val="22"/>
                <w:szCs w:val="22"/>
              </w:rPr>
            </w:pPr>
            <w:r>
              <w:rPr>
                <w:rStyle w:val="95pt0pt"/>
                <w:sz w:val="22"/>
                <w:szCs w:val="22"/>
              </w:rPr>
              <w:t>Сколы, царапины, потертости</w:t>
            </w:r>
          </w:p>
        </w:tc>
        <w:tc>
          <w:tcPr>
            <w:tcW w:w="2511" w:type="dxa"/>
            <w:tcBorders>
              <w:top w:val="single" w:sz="4" w:space="0" w:color="000000"/>
              <w:left w:val="single" w:sz="4" w:space="0" w:color="000000"/>
              <w:right w:val="single" w:sz="4" w:space="0" w:color="000000"/>
            </w:tcBorders>
            <w:vAlign w:val="center"/>
          </w:tcPr>
          <w:p>
            <w:pPr>
              <w:pStyle w:val="34"/>
              <w:shd w:val="clear" w:color="auto" w:fill="auto"/>
              <w:spacing w:lineRule="exact" w:line="190" w:before="0" w:after="0"/>
              <w:ind w:left="120"/>
              <w:jc w:val="center"/>
              <w:rPr>
                <w:sz w:val="22"/>
                <w:szCs w:val="22"/>
              </w:rPr>
            </w:pPr>
            <w:r>
              <w:rPr>
                <w:rStyle w:val="95pt0pt"/>
                <w:sz w:val="22"/>
                <w:szCs w:val="22"/>
              </w:rPr>
              <w:t>Вся площадь</w:t>
            </w:r>
          </w:p>
        </w:tc>
      </w:tr>
      <w:tr>
        <w:trPr>
          <w:trHeight w:val="641" w:hRule="exact"/>
        </w:trPr>
        <w:tc>
          <w:tcPr>
            <w:tcW w:w="3570" w:type="dxa"/>
            <w:tcBorders>
              <w:top w:val="single" w:sz="4" w:space="0" w:color="000000"/>
              <w:left w:val="single" w:sz="4" w:space="0" w:color="000000"/>
            </w:tcBorders>
            <w:shd w:color="auto" w:fill="FFFFFF" w:val="clear"/>
            <w:vAlign w:val="center"/>
          </w:tcPr>
          <w:p>
            <w:pPr>
              <w:pStyle w:val="34"/>
              <w:shd w:val="clear" w:color="auto" w:fill="auto"/>
              <w:spacing w:lineRule="exact" w:line="190" w:before="0" w:after="0"/>
              <w:ind w:left="120"/>
              <w:jc w:val="center"/>
              <w:rPr>
                <w:sz w:val="22"/>
                <w:szCs w:val="22"/>
              </w:rPr>
            </w:pPr>
            <w:r>
              <w:rPr>
                <w:rStyle w:val="95pt0pt"/>
                <w:sz w:val="22"/>
                <w:szCs w:val="22"/>
              </w:rPr>
              <w:t>Обтекатель бампера задний</w:t>
            </w:r>
          </w:p>
        </w:tc>
        <w:tc>
          <w:tcPr>
            <w:tcW w:w="3521" w:type="dxa"/>
            <w:tcBorders>
              <w:top w:val="single" w:sz="4" w:space="0" w:color="000000"/>
              <w:left w:val="single" w:sz="4" w:space="0" w:color="000000"/>
            </w:tcBorders>
            <w:vAlign w:val="center"/>
          </w:tcPr>
          <w:p>
            <w:pPr>
              <w:pStyle w:val="34"/>
              <w:shd w:val="clear" w:color="auto" w:fill="auto"/>
              <w:spacing w:lineRule="exact" w:line="190" w:before="0" w:after="0"/>
              <w:ind w:left="120"/>
              <w:jc w:val="center"/>
              <w:rPr>
                <w:sz w:val="22"/>
                <w:szCs w:val="22"/>
              </w:rPr>
            </w:pPr>
            <w:r>
              <w:rPr>
                <w:rStyle w:val="95pt0pt"/>
                <w:sz w:val="22"/>
                <w:szCs w:val="22"/>
              </w:rPr>
              <w:t>Сколы, царапины, потертости</w:t>
            </w:r>
          </w:p>
        </w:tc>
        <w:tc>
          <w:tcPr>
            <w:tcW w:w="2511" w:type="dxa"/>
            <w:tcBorders>
              <w:top w:val="single" w:sz="4" w:space="0" w:color="000000"/>
              <w:left w:val="single" w:sz="4" w:space="0" w:color="000000"/>
              <w:right w:val="single" w:sz="4" w:space="0" w:color="000000"/>
            </w:tcBorders>
            <w:vAlign w:val="center"/>
          </w:tcPr>
          <w:p>
            <w:pPr>
              <w:pStyle w:val="34"/>
              <w:shd w:val="clear" w:color="auto" w:fill="auto"/>
              <w:spacing w:lineRule="exact" w:line="190" w:before="0" w:after="0"/>
              <w:ind w:left="120"/>
              <w:jc w:val="center"/>
              <w:rPr>
                <w:sz w:val="22"/>
                <w:szCs w:val="22"/>
              </w:rPr>
            </w:pPr>
            <w:r>
              <w:rPr>
                <w:rStyle w:val="95pt0pt"/>
                <w:sz w:val="22"/>
                <w:szCs w:val="22"/>
              </w:rPr>
              <w:t>Вся площадь</w:t>
            </w:r>
          </w:p>
        </w:tc>
      </w:tr>
      <w:tr>
        <w:trPr>
          <w:trHeight w:val="654" w:hRule="exact"/>
        </w:trPr>
        <w:tc>
          <w:tcPr>
            <w:tcW w:w="3570" w:type="dxa"/>
            <w:tcBorders>
              <w:top w:val="single" w:sz="4" w:space="0" w:color="000000"/>
              <w:left w:val="single" w:sz="4" w:space="0" w:color="000000"/>
            </w:tcBorders>
            <w:shd w:color="auto" w:fill="FFFFFF" w:val="clear"/>
            <w:vAlign w:val="center"/>
          </w:tcPr>
          <w:p>
            <w:pPr>
              <w:pStyle w:val="34"/>
              <w:shd w:val="clear" w:color="auto" w:fill="auto"/>
              <w:spacing w:lineRule="exact" w:line="190" w:before="0" w:after="0"/>
              <w:ind w:left="120"/>
              <w:jc w:val="center"/>
              <w:rPr>
                <w:sz w:val="22"/>
                <w:szCs w:val="22"/>
              </w:rPr>
            </w:pPr>
            <w:r>
              <w:rPr>
                <w:rStyle w:val="95pt0pt"/>
                <w:sz w:val="22"/>
                <w:szCs w:val="22"/>
              </w:rPr>
              <w:t>Держатель бампера задний</w:t>
            </w:r>
          </w:p>
        </w:tc>
        <w:tc>
          <w:tcPr>
            <w:tcW w:w="3521" w:type="dxa"/>
            <w:tcBorders>
              <w:top w:val="single" w:sz="4" w:space="0" w:color="000000"/>
              <w:left w:val="single" w:sz="4" w:space="0" w:color="000000"/>
            </w:tcBorders>
            <w:vAlign w:val="center"/>
          </w:tcPr>
          <w:p>
            <w:pPr>
              <w:pStyle w:val="34"/>
              <w:shd w:val="clear" w:color="auto" w:fill="auto"/>
              <w:spacing w:lineRule="exact" w:line="254" w:before="0" w:after="0"/>
              <w:ind w:left="120"/>
              <w:jc w:val="center"/>
              <w:rPr>
                <w:sz w:val="22"/>
                <w:szCs w:val="22"/>
              </w:rPr>
            </w:pPr>
            <w:r>
              <w:rPr>
                <w:rStyle w:val="95pt0pt"/>
                <w:sz w:val="22"/>
                <w:szCs w:val="22"/>
              </w:rPr>
              <w:t>Разрушение</w:t>
            </w:r>
          </w:p>
        </w:tc>
        <w:tc>
          <w:tcPr>
            <w:tcW w:w="2511" w:type="dxa"/>
            <w:tcBorders>
              <w:top w:val="single" w:sz="4" w:space="0" w:color="000000"/>
              <w:left w:val="single" w:sz="4" w:space="0" w:color="000000"/>
              <w:right w:val="single" w:sz="4" w:space="0" w:color="000000"/>
            </w:tcBorders>
            <w:vAlign w:val="center"/>
          </w:tcPr>
          <w:p>
            <w:pPr>
              <w:pStyle w:val="34"/>
              <w:shd w:val="clear" w:color="auto" w:fill="auto"/>
              <w:spacing w:lineRule="exact" w:line="190" w:before="0" w:after="0"/>
              <w:ind w:left="120"/>
              <w:jc w:val="center"/>
              <w:rPr>
                <w:sz w:val="22"/>
                <w:szCs w:val="22"/>
              </w:rPr>
            </w:pPr>
            <w:r>
              <w:rPr>
                <w:rStyle w:val="95pt0pt"/>
                <w:sz w:val="22"/>
                <w:szCs w:val="22"/>
              </w:rPr>
              <w:t>Вся площадь</w:t>
            </w:r>
          </w:p>
        </w:tc>
      </w:tr>
      <w:tr>
        <w:trPr>
          <w:trHeight w:val="573" w:hRule="exact"/>
        </w:trPr>
        <w:tc>
          <w:tcPr>
            <w:tcW w:w="3570" w:type="dxa"/>
            <w:tcBorders>
              <w:top w:val="single" w:sz="4" w:space="0" w:color="000000"/>
              <w:left w:val="single" w:sz="4" w:space="0" w:color="000000"/>
            </w:tcBorders>
            <w:shd w:color="auto" w:fill="FFFFFF" w:val="clear"/>
            <w:vAlign w:val="center"/>
          </w:tcPr>
          <w:p>
            <w:pPr>
              <w:pStyle w:val="34"/>
              <w:shd w:val="clear" w:color="auto" w:fill="auto"/>
              <w:spacing w:lineRule="exact" w:line="190" w:before="0" w:after="0"/>
              <w:ind w:left="120"/>
              <w:jc w:val="center"/>
              <w:rPr>
                <w:sz w:val="22"/>
                <w:szCs w:val="22"/>
              </w:rPr>
            </w:pPr>
            <w:r>
              <w:rPr>
                <w:rStyle w:val="95pt0pt"/>
                <w:sz w:val="22"/>
                <w:szCs w:val="22"/>
              </w:rPr>
              <w:t>Щиток задка</w:t>
            </w:r>
          </w:p>
        </w:tc>
        <w:tc>
          <w:tcPr>
            <w:tcW w:w="3521" w:type="dxa"/>
            <w:tcBorders>
              <w:top w:val="single" w:sz="4" w:space="0" w:color="000000"/>
              <w:left w:val="single" w:sz="4" w:space="0" w:color="000000"/>
            </w:tcBorders>
            <w:vAlign w:val="center"/>
          </w:tcPr>
          <w:p>
            <w:pPr>
              <w:pStyle w:val="34"/>
              <w:shd w:val="clear" w:color="auto" w:fill="auto"/>
              <w:spacing w:lineRule="exact" w:line="254" w:before="0" w:after="0"/>
              <w:ind w:left="120"/>
              <w:jc w:val="center"/>
              <w:rPr>
                <w:sz w:val="22"/>
                <w:szCs w:val="22"/>
              </w:rPr>
            </w:pPr>
            <w:r>
              <w:rPr>
                <w:rStyle w:val="95pt0pt"/>
                <w:sz w:val="22"/>
                <w:szCs w:val="22"/>
              </w:rPr>
              <w:t>Деформация</w:t>
            </w:r>
          </w:p>
        </w:tc>
        <w:tc>
          <w:tcPr>
            <w:tcW w:w="2511" w:type="dxa"/>
            <w:tcBorders>
              <w:top w:val="single" w:sz="4" w:space="0" w:color="000000"/>
              <w:left w:val="single" w:sz="4" w:space="0" w:color="000000"/>
              <w:right w:val="single" w:sz="4" w:space="0" w:color="000000"/>
            </w:tcBorders>
            <w:vAlign w:val="center"/>
          </w:tcPr>
          <w:p>
            <w:pPr>
              <w:pStyle w:val="34"/>
              <w:shd w:val="clear" w:color="auto" w:fill="auto"/>
              <w:spacing w:lineRule="exact" w:line="190" w:before="0" w:after="0"/>
              <w:ind w:left="120"/>
              <w:jc w:val="center"/>
              <w:rPr>
                <w:sz w:val="22"/>
                <w:szCs w:val="22"/>
              </w:rPr>
            </w:pPr>
            <w:r>
              <w:rPr>
                <w:rStyle w:val="95pt0pt"/>
                <w:sz w:val="22"/>
                <w:szCs w:val="22"/>
              </w:rPr>
              <w:t>Вся площадь</w:t>
            </w:r>
          </w:p>
        </w:tc>
      </w:tr>
      <w:tr>
        <w:trPr>
          <w:trHeight w:val="559" w:hRule="exact"/>
        </w:trPr>
        <w:tc>
          <w:tcPr>
            <w:tcW w:w="3570" w:type="dxa"/>
            <w:tcBorders>
              <w:top w:val="single" w:sz="4" w:space="0" w:color="000000"/>
              <w:left w:val="single" w:sz="4" w:space="0" w:color="000000"/>
            </w:tcBorders>
            <w:shd w:color="auto" w:fill="FFFFFF" w:val="clear"/>
            <w:vAlign w:val="center"/>
          </w:tcPr>
          <w:p>
            <w:pPr>
              <w:pStyle w:val="34"/>
              <w:shd w:val="clear" w:color="auto" w:fill="auto"/>
              <w:spacing w:lineRule="exact" w:line="190" w:before="0" w:after="0"/>
              <w:ind w:left="120"/>
              <w:jc w:val="center"/>
              <w:rPr>
                <w:sz w:val="22"/>
                <w:szCs w:val="22"/>
              </w:rPr>
            </w:pPr>
            <w:r>
              <w:rPr>
                <w:rStyle w:val="95pt0pt"/>
                <w:sz w:val="22"/>
                <w:szCs w:val="22"/>
              </w:rPr>
              <w:t>Спойлер бампера задний</w:t>
            </w:r>
          </w:p>
        </w:tc>
        <w:tc>
          <w:tcPr>
            <w:tcW w:w="3521" w:type="dxa"/>
            <w:tcBorders>
              <w:top w:val="single" w:sz="4" w:space="0" w:color="000000"/>
              <w:left w:val="single" w:sz="4" w:space="0" w:color="000000"/>
            </w:tcBorders>
            <w:vAlign w:val="center"/>
          </w:tcPr>
          <w:p>
            <w:pPr>
              <w:pStyle w:val="34"/>
              <w:shd w:val="clear" w:color="auto" w:fill="auto"/>
              <w:spacing w:lineRule="exact" w:line="254" w:before="0" w:after="0"/>
              <w:ind w:left="120"/>
              <w:jc w:val="center"/>
              <w:rPr>
                <w:sz w:val="22"/>
                <w:szCs w:val="22"/>
              </w:rPr>
            </w:pPr>
            <w:r>
              <w:rPr>
                <w:rStyle w:val="95pt0pt"/>
                <w:sz w:val="22"/>
                <w:szCs w:val="22"/>
              </w:rPr>
              <w:t>Разрушение</w:t>
            </w:r>
          </w:p>
        </w:tc>
        <w:tc>
          <w:tcPr>
            <w:tcW w:w="2511" w:type="dxa"/>
            <w:tcBorders>
              <w:top w:val="single" w:sz="4" w:space="0" w:color="000000"/>
              <w:left w:val="single" w:sz="4" w:space="0" w:color="000000"/>
              <w:right w:val="single" w:sz="4" w:space="0" w:color="000000"/>
            </w:tcBorders>
            <w:vAlign w:val="center"/>
          </w:tcPr>
          <w:p>
            <w:pPr>
              <w:pStyle w:val="34"/>
              <w:shd w:val="clear" w:color="auto" w:fill="auto"/>
              <w:spacing w:lineRule="exact" w:line="190" w:before="0" w:after="0"/>
              <w:ind w:left="120"/>
              <w:jc w:val="center"/>
              <w:rPr>
                <w:sz w:val="22"/>
                <w:szCs w:val="22"/>
              </w:rPr>
            </w:pPr>
            <w:r>
              <w:rPr>
                <w:rStyle w:val="95pt0pt"/>
                <w:sz w:val="22"/>
                <w:szCs w:val="22"/>
              </w:rPr>
              <w:t>Вся площадь</w:t>
            </w:r>
          </w:p>
        </w:tc>
      </w:tr>
      <w:tr>
        <w:trPr>
          <w:trHeight w:val="627" w:hRule="exact"/>
        </w:trPr>
        <w:tc>
          <w:tcPr>
            <w:tcW w:w="3570" w:type="dxa"/>
            <w:tcBorders>
              <w:top w:val="single" w:sz="4" w:space="0" w:color="000000"/>
              <w:left w:val="single" w:sz="4" w:space="0" w:color="000000"/>
            </w:tcBorders>
            <w:shd w:color="auto" w:fill="FFFFFF" w:val="clear"/>
            <w:vAlign w:val="center"/>
          </w:tcPr>
          <w:p>
            <w:pPr>
              <w:pStyle w:val="34"/>
              <w:shd w:val="clear" w:color="auto" w:fill="auto"/>
              <w:spacing w:lineRule="exact" w:line="190" w:before="0" w:after="0"/>
              <w:ind w:left="120"/>
              <w:jc w:val="center"/>
              <w:rPr>
                <w:sz w:val="22"/>
                <w:szCs w:val="22"/>
              </w:rPr>
            </w:pPr>
            <w:r>
              <w:rPr>
                <w:rStyle w:val="95pt0pt"/>
                <w:sz w:val="22"/>
                <w:szCs w:val="22"/>
              </w:rPr>
              <w:t>Обозначение модели</w:t>
            </w:r>
          </w:p>
        </w:tc>
        <w:tc>
          <w:tcPr>
            <w:tcW w:w="3521" w:type="dxa"/>
            <w:tcBorders>
              <w:top w:val="single" w:sz="4" w:space="0" w:color="000000"/>
              <w:left w:val="single" w:sz="4" w:space="0" w:color="000000"/>
            </w:tcBorders>
            <w:vAlign w:val="center"/>
          </w:tcPr>
          <w:p>
            <w:pPr>
              <w:pStyle w:val="34"/>
              <w:shd w:val="clear" w:color="auto" w:fill="auto"/>
              <w:spacing w:lineRule="exact" w:line="254" w:before="0" w:after="0"/>
              <w:ind w:left="120"/>
              <w:jc w:val="center"/>
              <w:rPr>
                <w:sz w:val="22"/>
                <w:szCs w:val="22"/>
              </w:rPr>
            </w:pPr>
            <w:r>
              <w:rPr>
                <w:rStyle w:val="95pt0pt"/>
                <w:sz w:val="22"/>
                <w:szCs w:val="22"/>
              </w:rPr>
              <w:t>Разрушение</w:t>
            </w:r>
          </w:p>
        </w:tc>
        <w:tc>
          <w:tcPr>
            <w:tcW w:w="2511" w:type="dxa"/>
            <w:tcBorders>
              <w:top w:val="single" w:sz="4" w:space="0" w:color="000000"/>
              <w:left w:val="single" w:sz="4" w:space="0" w:color="000000"/>
              <w:right w:val="single" w:sz="4" w:space="0" w:color="000000"/>
            </w:tcBorders>
            <w:vAlign w:val="center"/>
          </w:tcPr>
          <w:p>
            <w:pPr>
              <w:pStyle w:val="34"/>
              <w:shd w:val="clear" w:color="auto" w:fill="auto"/>
              <w:spacing w:lineRule="exact" w:line="190" w:before="0" w:after="0"/>
              <w:ind w:left="120"/>
              <w:jc w:val="center"/>
              <w:rPr>
                <w:sz w:val="22"/>
                <w:szCs w:val="22"/>
              </w:rPr>
            </w:pPr>
            <w:r>
              <w:rPr>
                <w:rStyle w:val="95pt0pt"/>
                <w:sz w:val="22"/>
                <w:szCs w:val="22"/>
              </w:rPr>
              <w:t>Вся площадь</w:t>
            </w:r>
          </w:p>
        </w:tc>
      </w:tr>
      <w:tr>
        <w:trPr>
          <w:trHeight w:val="723" w:hRule="exact"/>
        </w:trPr>
        <w:tc>
          <w:tcPr>
            <w:tcW w:w="357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rStyle w:val="95pt0pt"/>
                <w:sz w:val="22"/>
                <w:szCs w:val="22"/>
              </w:rPr>
              <w:t>Проставка</w:t>
            </w:r>
          </w:p>
          <w:p>
            <w:pPr>
              <w:pStyle w:val="34"/>
              <w:shd w:val="clear" w:color="auto" w:fill="auto"/>
              <w:spacing w:lineRule="exact" w:line="190" w:before="0" w:after="0"/>
              <w:ind w:left="120"/>
              <w:jc w:val="center"/>
              <w:rPr>
                <w:sz w:val="22"/>
                <w:szCs w:val="22"/>
              </w:rPr>
            </w:pPr>
            <w:r>
              <w:rPr>
                <w:sz w:val="22"/>
                <w:szCs w:val="22"/>
              </w:rPr>
            </w:r>
          </w:p>
        </w:tc>
        <w:tc>
          <w:tcPr>
            <w:tcW w:w="3521"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pPr>
              <w:pStyle w:val="34"/>
              <w:shd w:val="clear" w:color="auto" w:fill="auto"/>
              <w:spacing w:lineRule="exact" w:line="254" w:before="0" w:after="0"/>
              <w:ind w:left="120"/>
              <w:jc w:val="center"/>
              <w:rPr>
                <w:sz w:val="22"/>
                <w:szCs w:val="22"/>
              </w:rPr>
            </w:pPr>
            <w:r>
              <w:rPr>
                <w:rStyle w:val="95pt0pt"/>
                <w:sz w:val="22"/>
                <w:szCs w:val="22"/>
              </w:rPr>
              <w:t>Разрушение</w:t>
            </w:r>
          </w:p>
        </w:tc>
        <w:tc>
          <w:tcPr>
            <w:tcW w:w="251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rStyle w:val="95pt0pt"/>
                <w:sz w:val="22"/>
                <w:szCs w:val="22"/>
              </w:rPr>
              <w:t>Вся площадь</w:t>
            </w:r>
          </w:p>
        </w:tc>
      </w:tr>
      <w:tr>
        <w:trPr>
          <w:trHeight w:val="668" w:hRule="exact"/>
        </w:trPr>
        <w:tc>
          <w:tcPr>
            <w:tcW w:w="3570" w:type="dxa"/>
            <w:tcBorders>
              <w:left w:val="single" w:sz="4" w:space="0" w:color="000000"/>
              <w:bottom w:val="single" w:sz="4" w:space="0" w:color="000000"/>
            </w:tcBorders>
            <w:shd w:color="auto" w:fill="FFFFFF" w:val="clear"/>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sz w:val="22"/>
                <w:szCs w:val="22"/>
              </w:rPr>
              <w:t>Фонарь задний наружный левый</w:t>
            </w:r>
          </w:p>
        </w:tc>
        <w:tc>
          <w:tcPr>
            <w:tcW w:w="3521" w:type="dxa"/>
            <w:tcBorders>
              <w:left w:val="single" w:sz="4" w:space="0" w:color="000000"/>
              <w:bottom w:val="single" w:sz="4" w:space="0" w:color="000000"/>
            </w:tcBorders>
            <w:tcMar>
              <w:top w:w="55" w:type="dxa"/>
              <w:left w:w="55" w:type="dxa"/>
              <w:bottom w:w="55" w:type="dxa"/>
              <w:right w:w="55" w:type="dxa"/>
            </w:tcMar>
            <w:vAlign w:val="center"/>
          </w:tcPr>
          <w:p>
            <w:pPr>
              <w:pStyle w:val="34"/>
              <w:shd w:val="clear" w:color="auto" w:fill="auto"/>
              <w:spacing w:lineRule="exact" w:line="254" w:before="0" w:after="0"/>
              <w:ind w:left="120"/>
              <w:jc w:val="center"/>
              <w:rPr>
                <w:sz w:val="22"/>
                <w:szCs w:val="22"/>
              </w:rPr>
            </w:pPr>
            <w:r>
              <w:rPr>
                <w:rStyle w:val="95pt0pt"/>
                <w:sz w:val="22"/>
                <w:szCs w:val="22"/>
              </w:rPr>
              <w:t>Разрушение</w:t>
            </w:r>
          </w:p>
        </w:tc>
        <w:tc>
          <w:tcPr>
            <w:tcW w:w="2511"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rStyle w:val="95pt0pt"/>
                <w:sz w:val="22"/>
                <w:szCs w:val="22"/>
              </w:rPr>
              <w:t>Вся площадь</w:t>
            </w:r>
          </w:p>
        </w:tc>
      </w:tr>
      <w:tr>
        <w:trPr>
          <w:trHeight w:val="668" w:hRule="exact"/>
        </w:trPr>
        <w:tc>
          <w:tcPr>
            <w:tcW w:w="3570" w:type="dxa"/>
            <w:tcBorders>
              <w:left w:val="single" w:sz="4" w:space="0" w:color="000000"/>
              <w:bottom w:val="single" w:sz="4" w:space="0" w:color="000000"/>
            </w:tcBorders>
            <w:shd w:color="auto" w:fill="FFFFFF" w:val="clear"/>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sz w:val="22"/>
                <w:szCs w:val="22"/>
              </w:rPr>
              <w:t>Отражатель левый</w:t>
            </w:r>
          </w:p>
        </w:tc>
        <w:tc>
          <w:tcPr>
            <w:tcW w:w="3521" w:type="dxa"/>
            <w:tcBorders>
              <w:left w:val="single" w:sz="4" w:space="0" w:color="000000"/>
              <w:bottom w:val="single" w:sz="4" w:space="0" w:color="000000"/>
            </w:tcBorders>
            <w:tcMar>
              <w:top w:w="55" w:type="dxa"/>
              <w:left w:w="55" w:type="dxa"/>
              <w:bottom w:w="55" w:type="dxa"/>
              <w:right w:w="55" w:type="dxa"/>
            </w:tcMar>
            <w:vAlign w:val="center"/>
          </w:tcPr>
          <w:p>
            <w:pPr>
              <w:pStyle w:val="34"/>
              <w:shd w:val="clear" w:color="auto" w:fill="auto"/>
              <w:spacing w:lineRule="exact" w:line="254" w:before="0" w:after="0"/>
              <w:ind w:left="120"/>
              <w:jc w:val="center"/>
              <w:rPr>
                <w:sz w:val="22"/>
                <w:szCs w:val="22"/>
              </w:rPr>
            </w:pPr>
            <w:r>
              <w:rPr>
                <w:rStyle w:val="95pt0pt"/>
                <w:sz w:val="22"/>
                <w:szCs w:val="22"/>
              </w:rPr>
              <w:t>Разрушение</w:t>
            </w:r>
          </w:p>
        </w:tc>
        <w:tc>
          <w:tcPr>
            <w:tcW w:w="2511"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rStyle w:val="95pt0pt"/>
                <w:sz w:val="22"/>
                <w:szCs w:val="22"/>
              </w:rPr>
              <w:t>Вся площадь</w:t>
            </w:r>
          </w:p>
        </w:tc>
      </w:tr>
      <w:tr>
        <w:trPr>
          <w:trHeight w:val="668" w:hRule="exact"/>
        </w:trPr>
        <w:tc>
          <w:tcPr>
            <w:tcW w:w="3570" w:type="dxa"/>
            <w:tcBorders>
              <w:left w:val="single" w:sz="4" w:space="0" w:color="000000"/>
              <w:bottom w:val="single" w:sz="4" w:space="0" w:color="000000"/>
            </w:tcBorders>
            <w:shd w:color="auto" w:fill="FFFFFF" w:val="clear"/>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sz w:val="22"/>
                <w:szCs w:val="22"/>
              </w:rPr>
              <w:t>Боковина задняя левая</w:t>
            </w:r>
          </w:p>
        </w:tc>
        <w:tc>
          <w:tcPr>
            <w:tcW w:w="3521" w:type="dxa"/>
            <w:tcBorders>
              <w:left w:val="single" w:sz="4" w:space="0" w:color="000000"/>
              <w:bottom w:val="single" w:sz="4" w:space="0" w:color="000000"/>
            </w:tcBorders>
            <w:tcMar>
              <w:top w:w="55" w:type="dxa"/>
              <w:left w:w="55" w:type="dxa"/>
              <w:bottom w:w="55" w:type="dxa"/>
              <w:right w:w="55" w:type="dxa"/>
            </w:tcMar>
            <w:vAlign w:val="center"/>
          </w:tcPr>
          <w:p>
            <w:pPr>
              <w:pStyle w:val="34"/>
              <w:shd w:val="clear" w:color="auto" w:fill="auto"/>
              <w:spacing w:lineRule="exact" w:line="254" w:before="0" w:after="0"/>
              <w:ind w:left="120"/>
              <w:jc w:val="center"/>
              <w:rPr>
                <w:sz w:val="22"/>
                <w:szCs w:val="22"/>
              </w:rPr>
            </w:pPr>
            <w:r>
              <w:rPr>
                <w:rStyle w:val="95pt0pt"/>
                <w:sz w:val="22"/>
                <w:szCs w:val="22"/>
              </w:rPr>
              <w:t>Разрушение</w:t>
            </w:r>
          </w:p>
        </w:tc>
        <w:tc>
          <w:tcPr>
            <w:tcW w:w="2511"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rStyle w:val="95pt0pt"/>
                <w:sz w:val="22"/>
                <w:szCs w:val="22"/>
              </w:rPr>
              <w:t>Вся площадь</w:t>
            </w:r>
          </w:p>
        </w:tc>
      </w:tr>
      <w:tr>
        <w:trPr>
          <w:trHeight w:val="873" w:hRule="exact"/>
        </w:trPr>
        <w:tc>
          <w:tcPr>
            <w:tcW w:w="3570" w:type="dxa"/>
            <w:tcBorders>
              <w:left w:val="single" w:sz="4" w:space="0" w:color="000000"/>
              <w:bottom w:val="single" w:sz="4" w:space="0" w:color="000000"/>
            </w:tcBorders>
            <w:shd w:color="auto" w:fill="FFFFFF" w:val="clear"/>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sz w:val="22"/>
                <w:szCs w:val="22"/>
              </w:rPr>
              <w:t>Водосточный желобок задний левый</w:t>
            </w:r>
          </w:p>
        </w:tc>
        <w:tc>
          <w:tcPr>
            <w:tcW w:w="3521" w:type="dxa"/>
            <w:tcBorders>
              <w:left w:val="single" w:sz="4" w:space="0" w:color="000000"/>
              <w:bottom w:val="single" w:sz="4" w:space="0" w:color="000000"/>
            </w:tcBorders>
            <w:tcMar>
              <w:top w:w="55" w:type="dxa"/>
              <w:left w:w="55" w:type="dxa"/>
              <w:bottom w:w="55" w:type="dxa"/>
              <w:right w:w="55" w:type="dxa"/>
            </w:tcMar>
            <w:vAlign w:val="center"/>
          </w:tcPr>
          <w:p>
            <w:pPr>
              <w:pStyle w:val="34"/>
              <w:shd w:val="clear" w:color="auto" w:fill="auto"/>
              <w:spacing w:lineRule="exact" w:line="254" w:before="0" w:after="0"/>
              <w:ind w:left="120"/>
              <w:jc w:val="center"/>
              <w:rPr>
                <w:sz w:val="22"/>
                <w:szCs w:val="22"/>
              </w:rPr>
            </w:pPr>
            <w:r>
              <w:rPr>
                <w:rStyle w:val="95pt0pt"/>
                <w:sz w:val="22"/>
                <w:szCs w:val="22"/>
              </w:rPr>
              <w:t>Деформация</w:t>
            </w:r>
          </w:p>
        </w:tc>
        <w:tc>
          <w:tcPr>
            <w:tcW w:w="2511"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rStyle w:val="95pt0pt"/>
                <w:sz w:val="22"/>
                <w:szCs w:val="22"/>
              </w:rPr>
              <w:t>Вся площадь</w:t>
            </w:r>
          </w:p>
        </w:tc>
      </w:tr>
      <w:tr>
        <w:trPr>
          <w:trHeight w:val="668" w:hRule="exact"/>
        </w:trPr>
        <w:tc>
          <w:tcPr>
            <w:tcW w:w="3570" w:type="dxa"/>
            <w:tcBorders>
              <w:left w:val="single" w:sz="4" w:space="0" w:color="000000"/>
              <w:bottom w:val="single" w:sz="4" w:space="0" w:color="000000"/>
            </w:tcBorders>
            <w:shd w:color="auto" w:fill="FFFFFF" w:val="clear"/>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sz w:val="22"/>
                <w:szCs w:val="22"/>
              </w:rPr>
              <w:t>Звукоизоляция задняя левая</w:t>
            </w:r>
          </w:p>
        </w:tc>
        <w:tc>
          <w:tcPr>
            <w:tcW w:w="3521" w:type="dxa"/>
            <w:tcBorders>
              <w:left w:val="single" w:sz="4" w:space="0" w:color="000000"/>
              <w:bottom w:val="single" w:sz="4" w:space="0" w:color="000000"/>
            </w:tcBorders>
            <w:tcMar>
              <w:top w:w="55" w:type="dxa"/>
              <w:left w:w="55" w:type="dxa"/>
              <w:bottom w:w="55" w:type="dxa"/>
              <w:right w:w="55" w:type="dxa"/>
            </w:tcMar>
            <w:vAlign w:val="center"/>
          </w:tcPr>
          <w:p>
            <w:pPr>
              <w:pStyle w:val="34"/>
              <w:shd w:val="clear" w:color="auto" w:fill="auto"/>
              <w:spacing w:lineRule="exact" w:line="254" w:before="0" w:after="0"/>
              <w:ind w:left="120"/>
              <w:jc w:val="center"/>
              <w:rPr>
                <w:sz w:val="22"/>
                <w:szCs w:val="22"/>
              </w:rPr>
            </w:pPr>
            <w:r>
              <w:rPr>
                <w:rStyle w:val="95pt0pt"/>
                <w:sz w:val="22"/>
                <w:szCs w:val="22"/>
              </w:rPr>
              <w:t>Разрушение</w:t>
            </w:r>
          </w:p>
        </w:tc>
        <w:tc>
          <w:tcPr>
            <w:tcW w:w="2511"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rStyle w:val="95pt0pt"/>
                <w:sz w:val="22"/>
                <w:szCs w:val="22"/>
              </w:rPr>
              <w:t>Вся площадь</w:t>
            </w:r>
          </w:p>
        </w:tc>
      </w:tr>
      <w:tr>
        <w:trPr>
          <w:trHeight w:val="996" w:hRule="exact"/>
        </w:trPr>
        <w:tc>
          <w:tcPr>
            <w:tcW w:w="3570" w:type="dxa"/>
            <w:tcBorders>
              <w:left w:val="single" w:sz="4" w:space="0" w:color="000000"/>
              <w:bottom w:val="single" w:sz="4" w:space="0" w:color="000000"/>
            </w:tcBorders>
            <w:shd w:color="auto" w:fill="FFFFFF" w:val="clear"/>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sz w:val="22"/>
                <w:szCs w:val="22"/>
              </w:rPr>
              <w:t>Вентиляционная решетка задняя левая</w:t>
            </w:r>
          </w:p>
        </w:tc>
        <w:tc>
          <w:tcPr>
            <w:tcW w:w="3521" w:type="dxa"/>
            <w:tcBorders>
              <w:left w:val="single" w:sz="4" w:space="0" w:color="000000"/>
              <w:bottom w:val="single" w:sz="4" w:space="0" w:color="000000"/>
            </w:tcBorders>
            <w:tcMar>
              <w:top w:w="55" w:type="dxa"/>
              <w:left w:w="55" w:type="dxa"/>
              <w:bottom w:w="55" w:type="dxa"/>
              <w:right w:w="55" w:type="dxa"/>
            </w:tcMar>
            <w:vAlign w:val="center"/>
          </w:tcPr>
          <w:p>
            <w:pPr>
              <w:pStyle w:val="34"/>
              <w:shd w:val="clear" w:color="auto" w:fill="auto"/>
              <w:spacing w:lineRule="exact" w:line="254" w:before="0" w:after="0"/>
              <w:ind w:left="120"/>
              <w:jc w:val="center"/>
              <w:rPr>
                <w:sz w:val="22"/>
                <w:szCs w:val="22"/>
              </w:rPr>
            </w:pPr>
            <w:r>
              <w:rPr>
                <w:rStyle w:val="95pt0pt"/>
                <w:sz w:val="22"/>
                <w:szCs w:val="22"/>
              </w:rPr>
              <w:t>Разрушение</w:t>
            </w:r>
          </w:p>
        </w:tc>
        <w:tc>
          <w:tcPr>
            <w:tcW w:w="2511"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rStyle w:val="95pt0pt"/>
                <w:sz w:val="22"/>
                <w:szCs w:val="22"/>
              </w:rPr>
              <w:t>Вся площадь</w:t>
            </w:r>
          </w:p>
        </w:tc>
      </w:tr>
      <w:tr>
        <w:trPr>
          <w:trHeight w:val="668" w:hRule="exact"/>
        </w:trPr>
        <w:tc>
          <w:tcPr>
            <w:tcW w:w="3570" w:type="dxa"/>
            <w:tcBorders>
              <w:left w:val="single" w:sz="4" w:space="0" w:color="000000"/>
              <w:bottom w:val="single" w:sz="4" w:space="0" w:color="000000"/>
            </w:tcBorders>
            <w:shd w:color="auto" w:fill="FFFFFF" w:val="clear"/>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sz w:val="22"/>
                <w:szCs w:val="22"/>
              </w:rPr>
              <w:t>Облицовка колеса арки задняя левая</w:t>
            </w:r>
          </w:p>
        </w:tc>
        <w:tc>
          <w:tcPr>
            <w:tcW w:w="3521" w:type="dxa"/>
            <w:tcBorders>
              <w:left w:val="single" w:sz="4" w:space="0" w:color="000000"/>
              <w:bottom w:val="single" w:sz="4" w:space="0" w:color="000000"/>
            </w:tcBorders>
            <w:tcMar>
              <w:top w:w="55" w:type="dxa"/>
              <w:left w:w="55" w:type="dxa"/>
              <w:bottom w:w="55" w:type="dxa"/>
              <w:right w:w="55" w:type="dxa"/>
            </w:tcMar>
            <w:vAlign w:val="center"/>
          </w:tcPr>
          <w:p>
            <w:pPr>
              <w:pStyle w:val="34"/>
              <w:shd w:val="clear" w:color="auto" w:fill="auto"/>
              <w:spacing w:lineRule="exact" w:line="254" w:before="0" w:after="0"/>
              <w:ind w:left="120"/>
              <w:jc w:val="center"/>
              <w:rPr>
                <w:sz w:val="22"/>
                <w:szCs w:val="22"/>
              </w:rPr>
            </w:pPr>
            <w:r>
              <w:rPr>
                <w:rStyle w:val="95pt0pt"/>
                <w:sz w:val="22"/>
                <w:szCs w:val="22"/>
              </w:rPr>
              <w:t>Деформация</w:t>
            </w:r>
          </w:p>
        </w:tc>
        <w:tc>
          <w:tcPr>
            <w:tcW w:w="2511"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rStyle w:val="95pt0pt"/>
                <w:sz w:val="22"/>
                <w:szCs w:val="22"/>
              </w:rPr>
              <w:t>Вся площадь</w:t>
            </w:r>
          </w:p>
        </w:tc>
      </w:tr>
      <w:tr>
        <w:trPr>
          <w:trHeight w:val="668" w:hRule="exact"/>
        </w:trPr>
        <w:tc>
          <w:tcPr>
            <w:tcW w:w="3570" w:type="dxa"/>
            <w:tcBorders>
              <w:left w:val="single" w:sz="4" w:space="0" w:color="000000"/>
              <w:bottom w:val="single" w:sz="4" w:space="0" w:color="000000"/>
            </w:tcBorders>
            <w:shd w:color="auto" w:fill="FFFFFF" w:val="clear"/>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sz w:val="22"/>
                <w:szCs w:val="22"/>
              </w:rPr>
              <w:t>Теплозащита экрана выхлопной трубы</w:t>
            </w:r>
          </w:p>
        </w:tc>
        <w:tc>
          <w:tcPr>
            <w:tcW w:w="3521" w:type="dxa"/>
            <w:tcBorders>
              <w:left w:val="single" w:sz="4" w:space="0" w:color="000000"/>
              <w:bottom w:val="single" w:sz="4" w:space="0" w:color="000000"/>
            </w:tcBorders>
            <w:tcMar>
              <w:top w:w="55" w:type="dxa"/>
              <w:left w:w="55" w:type="dxa"/>
              <w:bottom w:w="55" w:type="dxa"/>
              <w:right w:w="55" w:type="dxa"/>
            </w:tcMar>
            <w:vAlign w:val="center"/>
          </w:tcPr>
          <w:p>
            <w:pPr>
              <w:pStyle w:val="34"/>
              <w:shd w:val="clear" w:color="auto" w:fill="auto"/>
              <w:spacing w:lineRule="exact" w:line="254" w:before="0" w:after="0"/>
              <w:ind w:left="120"/>
              <w:jc w:val="center"/>
              <w:rPr>
                <w:sz w:val="22"/>
                <w:szCs w:val="22"/>
              </w:rPr>
            </w:pPr>
            <w:r>
              <w:rPr>
                <w:rStyle w:val="95pt0pt"/>
                <w:sz w:val="22"/>
                <w:szCs w:val="22"/>
              </w:rPr>
              <w:t>Деформация</w:t>
            </w:r>
          </w:p>
        </w:tc>
        <w:tc>
          <w:tcPr>
            <w:tcW w:w="2511"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rStyle w:val="95pt0pt"/>
                <w:sz w:val="22"/>
                <w:szCs w:val="22"/>
              </w:rPr>
              <w:t>Вся площадь</w:t>
            </w:r>
          </w:p>
        </w:tc>
      </w:tr>
      <w:tr>
        <w:trPr>
          <w:trHeight w:val="668" w:hRule="exact"/>
        </w:trPr>
        <w:tc>
          <w:tcPr>
            <w:tcW w:w="3570" w:type="dxa"/>
            <w:tcBorders>
              <w:left w:val="single" w:sz="4" w:space="0" w:color="000000"/>
              <w:bottom w:val="single" w:sz="4" w:space="0" w:color="000000"/>
            </w:tcBorders>
            <w:shd w:color="auto" w:fill="FFFFFF" w:val="clear"/>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sz w:val="22"/>
                <w:szCs w:val="22"/>
              </w:rPr>
              <w:t>Балка моста задняя</w:t>
            </w:r>
          </w:p>
        </w:tc>
        <w:tc>
          <w:tcPr>
            <w:tcW w:w="3521" w:type="dxa"/>
            <w:tcBorders>
              <w:left w:val="single" w:sz="4" w:space="0" w:color="000000"/>
              <w:bottom w:val="single" w:sz="4" w:space="0" w:color="000000"/>
            </w:tcBorders>
            <w:tcMar>
              <w:top w:w="55" w:type="dxa"/>
              <w:left w:w="55" w:type="dxa"/>
              <w:bottom w:w="55" w:type="dxa"/>
              <w:right w:w="55" w:type="dxa"/>
            </w:tcMar>
            <w:vAlign w:val="center"/>
          </w:tcPr>
          <w:p>
            <w:pPr>
              <w:pStyle w:val="34"/>
              <w:shd w:val="clear" w:color="auto" w:fill="auto"/>
              <w:spacing w:lineRule="exact" w:line="254" w:before="0" w:after="0"/>
              <w:ind w:left="120"/>
              <w:jc w:val="center"/>
              <w:rPr>
                <w:sz w:val="22"/>
                <w:szCs w:val="22"/>
              </w:rPr>
            </w:pPr>
            <w:r>
              <w:rPr>
                <w:rStyle w:val="95pt0pt"/>
                <w:sz w:val="22"/>
                <w:szCs w:val="22"/>
              </w:rPr>
              <w:t>Деформация</w:t>
            </w:r>
          </w:p>
        </w:tc>
        <w:tc>
          <w:tcPr>
            <w:tcW w:w="2511"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rStyle w:val="95pt0pt"/>
                <w:sz w:val="22"/>
                <w:szCs w:val="22"/>
              </w:rPr>
              <w:t>Вся площадь</w:t>
            </w:r>
          </w:p>
        </w:tc>
      </w:tr>
      <w:tr>
        <w:trPr>
          <w:trHeight w:val="668" w:hRule="exact"/>
        </w:trPr>
        <w:tc>
          <w:tcPr>
            <w:tcW w:w="3570" w:type="dxa"/>
            <w:tcBorders>
              <w:left w:val="single" w:sz="4" w:space="0" w:color="000000"/>
              <w:bottom w:val="single" w:sz="4" w:space="0" w:color="000000"/>
            </w:tcBorders>
            <w:shd w:color="auto" w:fill="FFFFFF" w:val="clear"/>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sz w:val="22"/>
                <w:szCs w:val="22"/>
              </w:rPr>
              <w:t>Тормозной диск задний левый</w:t>
            </w:r>
          </w:p>
        </w:tc>
        <w:tc>
          <w:tcPr>
            <w:tcW w:w="3521" w:type="dxa"/>
            <w:tcBorders>
              <w:left w:val="single" w:sz="4" w:space="0" w:color="000000"/>
              <w:bottom w:val="single" w:sz="4" w:space="0" w:color="000000"/>
            </w:tcBorders>
            <w:tcMar>
              <w:top w:w="55" w:type="dxa"/>
              <w:left w:w="55" w:type="dxa"/>
              <w:bottom w:w="55" w:type="dxa"/>
              <w:right w:w="55" w:type="dxa"/>
            </w:tcMar>
            <w:vAlign w:val="center"/>
          </w:tcPr>
          <w:p>
            <w:pPr>
              <w:pStyle w:val="34"/>
              <w:shd w:val="clear" w:color="auto" w:fill="auto"/>
              <w:spacing w:lineRule="exact" w:line="254" w:before="0" w:after="0"/>
              <w:ind w:left="120"/>
              <w:jc w:val="center"/>
              <w:rPr>
                <w:sz w:val="22"/>
                <w:szCs w:val="22"/>
              </w:rPr>
            </w:pPr>
            <w:r>
              <w:rPr>
                <w:rStyle w:val="95pt0pt"/>
                <w:sz w:val="22"/>
                <w:szCs w:val="22"/>
              </w:rPr>
              <w:t>Деформация</w:t>
            </w:r>
          </w:p>
        </w:tc>
        <w:tc>
          <w:tcPr>
            <w:tcW w:w="2511"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rStyle w:val="95pt0pt"/>
                <w:sz w:val="22"/>
                <w:szCs w:val="22"/>
              </w:rPr>
              <w:t>Вся площадь</w:t>
            </w:r>
          </w:p>
        </w:tc>
      </w:tr>
      <w:tr>
        <w:trPr>
          <w:trHeight w:val="668" w:hRule="exact"/>
        </w:trPr>
        <w:tc>
          <w:tcPr>
            <w:tcW w:w="3570" w:type="dxa"/>
            <w:tcBorders>
              <w:left w:val="single" w:sz="4" w:space="0" w:color="000000"/>
              <w:bottom w:val="single" w:sz="4" w:space="0" w:color="000000"/>
            </w:tcBorders>
            <w:shd w:color="auto" w:fill="FFFFFF" w:val="clear"/>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sz w:val="22"/>
                <w:szCs w:val="22"/>
              </w:rPr>
              <w:t>Амортизатор задний левый</w:t>
            </w:r>
          </w:p>
        </w:tc>
        <w:tc>
          <w:tcPr>
            <w:tcW w:w="3521" w:type="dxa"/>
            <w:tcBorders>
              <w:left w:val="single" w:sz="4" w:space="0" w:color="000000"/>
              <w:bottom w:val="single" w:sz="4" w:space="0" w:color="000000"/>
            </w:tcBorders>
            <w:tcMar>
              <w:top w:w="55" w:type="dxa"/>
              <w:left w:w="55" w:type="dxa"/>
              <w:bottom w:w="55" w:type="dxa"/>
              <w:right w:w="55" w:type="dxa"/>
            </w:tcMar>
            <w:vAlign w:val="center"/>
          </w:tcPr>
          <w:p>
            <w:pPr>
              <w:pStyle w:val="34"/>
              <w:shd w:val="clear" w:color="auto" w:fill="auto"/>
              <w:spacing w:lineRule="exact" w:line="254" w:before="0" w:after="0"/>
              <w:ind w:left="120"/>
              <w:jc w:val="center"/>
              <w:rPr>
                <w:sz w:val="22"/>
                <w:szCs w:val="22"/>
              </w:rPr>
            </w:pPr>
            <w:r>
              <w:rPr>
                <w:rStyle w:val="95pt0pt"/>
                <w:sz w:val="22"/>
                <w:szCs w:val="22"/>
              </w:rPr>
              <w:t>Деформация</w:t>
            </w:r>
          </w:p>
        </w:tc>
        <w:tc>
          <w:tcPr>
            <w:tcW w:w="2511"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rStyle w:val="95pt0pt"/>
                <w:sz w:val="22"/>
                <w:szCs w:val="22"/>
              </w:rPr>
              <w:t>Вся площадь</w:t>
            </w:r>
          </w:p>
        </w:tc>
      </w:tr>
      <w:tr>
        <w:trPr>
          <w:trHeight w:val="955" w:hRule="exact"/>
        </w:trPr>
        <w:tc>
          <w:tcPr>
            <w:tcW w:w="3570" w:type="dxa"/>
            <w:tcBorders>
              <w:left w:val="single" w:sz="4" w:space="0" w:color="000000"/>
              <w:bottom w:val="single" w:sz="4" w:space="0" w:color="000000"/>
            </w:tcBorders>
            <w:shd w:color="auto" w:fill="FFFFFF" w:val="clear"/>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sz w:val="22"/>
                <w:szCs w:val="22"/>
              </w:rPr>
              <w:t>Диагональный рычаг подвески задний левый</w:t>
            </w:r>
          </w:p>
        </w:tc>
        <w:tc>
          <w:tcPr>
            <w:tcW w:w="3521" w:type="dxa"/>
            <w:tcBorders>
              <w:left w:val="single" w:sz="4" w:space="0" w:color="000000"/>
              <w:bottom w:val="single" w:sz="4" w:space="0" w:color="000000"/>
            </w:tcBorders>
            <w:tcMar>
              <w:top w:w="55" w:type="dxa"/>
              <w:left w:w="55" w:type="dxa"/>
              <w:bottom w:w="55" w:type="dxa"/>
              <w:right w:w="55" w:type="dxa"/>
            </w:tcMar>
            <w:vAlign w:val="center"/>
          </w:tcPr>
          <w:p>
            <w:pPr>
              <w:pStyle w:val="34"/>
              <w:shd w:val="clear" w:color="auto" w:fill="auto"/>
              <w:spacing w:lineRule="exact" w:line="254" w:before="0" w:after="0"/>
              <w:ind w:left="120"/>
              <w:jc w:val="center"/>
              <w:rPr>
                <w:sz w:val="22"/>
                <w:szCs w:val="22"/>
              </w:rPr>
            </w:pPr>
            <w:r>
              <w:rPr>
                <w:rStyle w:val="95pt0pt"/>
                <w:sz w:val="22"/>
                <w:szCs w:val="22"/>
              </w:rPr>
              <w:t>Деформация</w:t>
            </w:r>
          </w:p>
        </w:tc>
        <w:tc>
          <w:tcPr>
            <w:tcW w:w="2511"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rStyle w:val="95pt0pt"/>
                <w:sz w:val="22"/>
                <w:szCs w:val="22"/>
              </w:rPr>
              <w:t>Вся площадь</w:t>
            </w:r>
          </w:p>
        </w:tc>
      </w:tr>
      <w:tr>
        <w:trPr>
          <w:trHeight w:val="955" w:hRule="exact"/>
        </w:trPr>
        <w:tc>
          <w:tcPr>
            <w:tcW w:w="3570" w:type="dxa"/>
            <w:tcBorders>
              <w:left w:val="single" w:sz="4" w:space="0" w:color="000000"/>
              <w:bottom w:val="single" w:sz="4" w:space="0" w:color="000000"/>
            </w:tcBorders>
            <w:shd w:color="auto" w:fill="FFFFFF" w:val="clear"/>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sz w:val="22"/>
                <w:szCs w:val="22"/>
              </w:rPr>
              <w:t>Поперечный рычаг подвески задний верхний левый</w:t>
            </w:r>
          </w:p>
        </w:tc>
        <w:tc>
          <w:tcPr>
            <w:tcW w:w="3521" w:type="dxa"/>
            <w:tcBorders>
              <w:left w:val="single" w:sz="4" w:space="0" w:color="000000"/>
              <w:bottom w:val="single" w:sz="4" w:space="0" w:color="000000"/>
            </w:tcBorders>
            <w:tcMar>
              <w:top w:w="55" w:type="dxa"/>
              <w:left w:w="55" w:type="dxa"/>
              <w:bottom w:w="55" w:type="dxa"/>
              <w:right w:w="55" w:type="dxa"/>
            </w:tcMar>
            <w:vAlign w:val="center"/>
          </w:tcPr>
          <w:p>
            <w:pPr>
              <w:pStyle w:val="34"/>
              <w:shd w:val="clear" w:color="auto" w:fill="auto"/>
              <w:spacing w:lineRule="exact" w:line="254" w:before="0" w:after="0"/>
              <w:ind w:left="120"/>
              <w:jc w:val="center"/>
              <w:rPr>
                <w:sz w:val="22"/>
                <w:szCs w:val="22"/>
              </w:rPr>
            </w:pPr>
            <w:r>
              <w:rPr>
                <w:rStyle w:val="95pt0pt"/>
                <w:sz w:val="22"/>
                <w:szCs w:val="22"/>
              </w:rPr>
              <w:t>Деформация</w:t>
            </w:r>
          </w:p>
        </w:tc>
        <w:tc>
          <w:tcPr>
            <w:tcW w:w="2511"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rStyle w:val="95pt0pt"/>
                <w:sz w:val="22"/>
                <w:szCs w:val="22"/>
              </w:rPr>
              <w:t>Вся площадь</w:t>
            </w:r>
          </w:p>
        </w:tc>
      </w:tr>
      <w:tr>
        <w:trPr>
          <w:trHeight w:val="955" w:hRule="exact"/>
        </w:trPr>
        <w:tc>
          <w:tcPr>
            <w:tcW w:w="3570" w:type="dxa"/>
            <w:tcBorders>
              <w:left w:val="single" w:sz="4" w:space="0" w:color="000000"/>
              <w:bottom w:val="single" w:sz="4" w:space="0" w:color="000000"/>
            </w:tcBorders>
            <w:shd w:color="auto" w:fill="FFFFFF" w:val="clear"/>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sz w:val="22"/>
                <w:szCs w:val="22"/>
              </w:rPr>
              <w:t>Поперечный рычаг подвески задний левый верхний</w:t>
            </w:r>
          </w:p>
        </w:tc>
        <w:tc>
          <w:tcPr>
            <w:tcW w:w="3521" w:type="dxa"/>
            <w:tcBorders>
              <w:left w:val="single" w:sz="4" w:space="0" w:color="000000"/>
              <w:bottom w:val="single" w:sz="4" w:space="0" w:color="000000"/>
            </w:tcBorders>
            <w:tcMar>
              <w:top w:w="55" w:type="dxa"/>
              <w:left w:w="55" w:type="dxa"/>
              <w:bottom w:w="55" w:type="dxa"/>
              <w:right w:w="55" w:type="dxa"/>
            </w:tcMar>
            <w:vAlign w:val="center"/>
          </w:tcPr>
          <w:p>
            <w:pPr>
              <w:pStyle w:val="34"/>
              <w:shd w:val="clear" w:color="auto" w:fill="auto"/>
              <w:spacing w:lineRule="exact" w:line="254" w:before="0" w:after="0"/>
              <w:ind w:left="120"/>
              <w:jc w:val="center"/>
              <w:rPr>
                <w:sz w:val="22"/>
                <w:szCs w:val="22"/>
              </w:rPr>
            </w:pPr>
            <w:r>
              <w:rPr>
                <w:rStyle w:val="95pt0pt"/>
                <w:sz w:val="22"/>
                <w:szCs w:val="22"/>
              </w:rPr>
              <w:t>Деформация</w:t>
            </w:r>
          </w:p>
        </w:tc>
        <w:tc>
          <w:tcPr>
            <w:tcW w:w="2511"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rStyle w:val="95pt0pt"/>
                <w:sz w:val="22"/>
                <w:szCs w:val="22"/>
              </w:rPr>
              <w:t>Вся площадь</w:t>
            </w:r>
          </w:p>
        </w:tc>
      </w:tr>
      <w:tr>
        <w:trPr>
          <w:trHeight w:val="955" w:hRule="exact"/>
        </w:trPr>
        <w:tc>
          <w:tcPr>
            <w:tcW w:w="3570" w:type="dxa"/>
            <w:tcBorders>
              <w:left w:val="single" w:sz="4" w:space="0" w:color="000000"/>
              <w:bottom w:val="single" w:sz="4" w:space="0" w:color="000000"/>
            </w:tcBorders>
            <w:shd w:color="auto" w:fill="FFFFFF" w:val="clear"/>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sz w:val="22"/>
                <w:szCs w:val="22"/>
              </w:rPr>
              <w:t>Поперечный рычаг подвески задний левый нижний</w:t>
            </w:r>
          </w:p>
        </w:tc>
        <w:tc>
          <w:tcPr>
            <w:tcW w:w="3521" w:type="dxa"/>
            <w:tcBorders>
              <w:left w:val="single" w:sz="4" w:space="0" w:color="000000"/>
              <w:bottom w:val="single" w:sz="4" w:space="0" w:color="000000"/>
            </w:tcBorders>
            <w:tcMar>
              <w:top w:w="55" w:type="dxa"/>
              <w:left w:w="55" w:type="dxa"/>
              <w:bottom w:w="55" w:type="dxa"/>
              <w:right w:w="55" w:type="dxa"/>
            </w:tcMar>
            <w:vAlign w:val="center"/>
          </w:tcPr>
          <w:p>
            <w:pPr>
              <w:pStyle w:val="34"/>
              <w:shd w:val="clear" w:color="auto" w:fill="auto"/>
              <w:spacing w:lineRule="exact" w:line="254" w:before="0" w:after="0"/>
              <w:ind w:left="120"/>
              <w:jc w:val="center"/>
              <w:rPr>
                <w:sz w:val="22"/>
                <w:szCs w:val="22"/>
              </w:rPr>
            </w:pPr>
            <w:r>
              <w:rPr>
                <w:rStyle w:val="95pt0pt"/>
                <w:sz w:val="22"/>
                <w:szCs w:val="22"/>
              </w:rPr>
              <w:t>Деформация</w:t>
            </w:r>
          </w:p>
        </w:tc>
        <w:tc>
          <w:tcPr>
            <w:tcW w:w="2511"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rStyle w:val="95pt0pt"/>
                <w:sz w:val="22"/>
                <w:szCs w:val="22"/>
              </w:rPr>
              <w:t>Вся площадь</w:t>
            </w:r>
          </w:p>
        </w:tc>
      </w:tr>
      <w:tr>
        <w:trPr>
          <w:trHeight w:val="955" w:hRule="exact"/>
        </w:trPr>
        <w:tc>
          <w:tcPr>
            <w:tcW w:w="3570" w:type="dxa"/>
            <w:tcBorders>
              <w:left w:val="single" w:sz="4" w:space="0" w:color="000000"/>
              <w:bottom w:val="single" w:sz="4" w:space="0" w:color="000000"/>
            </w:tcBorders>
            <w:shd w:color="auto" w:fill="FFFFFF" w:val="clear"/>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sz w:val="22"/>
                <w:szCs w:val="22"/>
              </w:rPr>
              <w:t>Колесный диск задний левый</w:t>
            </w:r>
          </w:p>
        </w:tc>
        <w:tc>
          <w:tcPr>
            <w:tcW w:w="3521" w:type="dxa"/>
            <w:tcBorders>
              <w:left w:val="single" w:sz="4" w:space="0" w:color="000000"/>
              <w:bottom w:val="single" w:sz="4" w:space="0" w:color="000000"/>
            </w:tcBorders>
            <w:tcMar>
              <w:top w:w="55" w:type="dxa"/>
              <w:left w:w="55" w:type="dxa"/>
              <w:bottom w:w="55" w:type="dxa"/>
              <w:right w:w="55" w:type="dxa"/>
            </w:tcMar>
            <w:vAlign w:val="center"/>
          </w:tcPr>
          <w:p>
            <w:pPr>
              <w:pStyle w:val="34"/>
              <w:shd w:val="clear" w:color="auto" w:fill="auto"/>
              <w:spacing w:lineRule="exact" w:line="254" w:before="0" w:after="0"/>
              <w:ind w:left="120"/>
              <w:jc w:val="center"/>
              <w:rPr>
                <w:sz w:val="22"/>
                <w:szCs w:val="22"/>
              </w:rPr>
            </w:pPr>
            <w:r>
              <w:rPr>
                <w:rStyle w:val="95pt0pt"/>
                <w:sz w:val="22"/>
                <w:szCs w:val="22"/>
              </w:rPr>
              <w:t>Деформация</w:t>
            </w:r>
          </w:p>
        </w:tc>
        <w:tc>
          <w:tcPr>
            <w:tcW w:w="2511"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rStyle w:val="95pt0pt"/>
                <w:sz w:val="22"/>
                <w:szCs w:val="22"/>
              </w:rPr>
              <w:t>Вся площадь</w:t>
            </w:r>
          </w:p>
        </w:tc>
      </w:tr>
      <w:tr>
        <w:trPr>
          <w:trHeight w:val="955" w:hRule="exact"/>
        </w:trPr>
        <w:tc>
          <w:tcPr>
            <w:tcW w:w="3570" w:type="dxa"/>
            <w:tcBorders>
              <w:left w:val="single" w:sz="4" w:space="0" w:color="000000"/>
              <w:bottom w:val="single" w:sz="4" w:space="0" w:color="000000"/>
            </w:tcBorders>
            <w:shd w:color="auto" w:fill="FFFFFF" w:val="clear"/>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sz w:val="22"/>
                <w:szCs w:val="22"/>
              </w:rPr>
              <w:t>Лобовое стекло</w:t>
            </w:r>
          </w:p>
        </w:tc>
        <w:tc>
          <w:tcPr>
            <w:tcW w:w="3521" w:type="dxa"/>
            <w:tcBorders>
              <w:left w:val="single" w:sz="4" w:space="0" w:color="000000"/>
              <w:bottom w:val="single" w:sz="4" w:space="0" w:color="000000"/>
            </w:tcBorders>
            <w:tcMar>
              <w:top w:w="55" w:type="dxa"/>
              <w:left w:w="55" w:type="dxa"/>
              <w:bottom w:w="55" w:type="dxa"/>
              <w:right w:w="55" w:type="dxa"/>
            </w:tcMar>
            <w:vAlign w:val="center"/>
          </w:tcPr>
          <w:p>
            <w:pPr>
              <w:pStyle w:val="34"/>
              <w:shd w:val="clear" w:color="auto" w:fill="auto"/>
              <w:spacing w:lineRule="exact" w:line="254" w:before="0" w:after="0"/>
              <w:ind w:left="120"/>
              <w:jc w:val="center"/>
              <w:rPr>
                <w:sz w:val="22"/>
                <w:szCs w:val="22"/>
              </w:rPr>
            </w:pPr>
            <w:r>
              <w:rPr>
                <w:sz w:val="22"/>
                <w:szCs w:val="22"/>
              </w:rPr>
              <w:t>Отсоединение от кузова</w:t>
            </w:r>
          </w:p>
        </w:tc>
        <w:tc>
          <w:tcPr>
            <w:tcW w:w="2511"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sz w:val="22"/>
                <w:szCs w:val="22"/>
              </w:rPr>
              <w:t>Вся площадь</w:t>
            </w:r>
          </w:p>
        </w:tc>
      </w:tr>
    </w:tbl>
    <w:p>
      <w:pPr>
        <w:pStyle w:val="Standard"/>
        <w:shd w:val="clear" w:color="auto" w:fill="FFFFFF"/>
        <w:tabs>
          <w:tab w:val="clear" w:pos="708"/>
          <w:tab w:val="left" w:pos="5376" w:leader="underscore"/>
          <w:tab w:val="left" w:pos="6696" w:leader="underscore"/>
        </w:tabs>
        <w:jc w:val="both"/>
        <w:rPr>
          <w:color w:val="000000"/>
          <w:sz w:val="22"/>
          <w:szCs w:val="22"/>
        </w:rPr>
      </w:pPr>
      <w:r>
        <w:rPr>
          <w:color w:val="000000"/>
          <w:sz w:val="22"/>
          <w:szCs w:val="22"/>
        </w:rPr>
      </w:r>
    </w:p>
    <w:p>
      <w:pPr>
        <w:pStyle w:val="Standard"/>
        <w:numPr>
          <w:ilvl w:val="0"/>
          <w:numId w:val="5"/>
        </w:numPr>
        <w:shd w:val="clear" w:color="auto" w:fill="FFFFFF"/>
        <w:tabs>
          <w:tab w:val="clear" w:pos="708"/>
          <w:tab w:val="left" w:pos="5376" w:leader="underscore"/>
          <w:tab w:val="left" w:pos="6696" w:leader="underscore"/>
        </w:tabs>
        <w:jc w:val="both"/>
        <w:rPr/>
      </w:pPr>
      <w:r>
        <w:rPr>
          <w:b/>
          <w:bCs/>
          <w:color w:val="000000"/>
          <w:sz w:val="22"/>
          <w:szCs w:val="22"/>
        </w:rPr>
        <w:t xml:space="preserve">Услуги по </w:t>
      </w:r>
      <w:r>
        <w:rPr>
          <w:b/>
          <w:bCs/>
          <w:sz w:val="22"/>
          <w:szCs w:val="22"/>
        </w:rPr>
        <w:t xml:space="preserve">ремонту служебного автомобиля марки LADA GRANTA (г/н К006ВО46),  </w:t>
      </w:r>
      <w:r>
        <w:rPr>
          <w:b/>
          <w:bCs/>
          <w:sz w:val="22"/>
          <w:szCs w:val="22"/>
          <w:lang w:val="en-US"/>
        </w:rPr>
        <w:t>VIN</w:t>
      </w:r>
      <w:r>
        <w:rPr>
          <w:b/>
          <w:bCs/>
          <w:sz w:val="22"/>
          <w:szCs w:val="22"/>
        </w:rPr>
        <w:t xml:space="preserve"> ХТА</w:t>
      </w:r>
      <w:r>
        <w:rPr>
          <w:b/>
          <w:bCs/>
          <w:sz w:val="22"/>
          <w:szCs w:val="22"/>
          <w:lang w:val="en-US"/>
        </w:rPr>
        <w:t>219040R0962471</w:t>
      </w:r>
    </w:p>
    <w:p>
      <w:pPr>
        <w:pStyle w:val="Msonormalcxspmiddle"/>
        <w:spacing w:before="0" w:after="0"/>
        <w:ind w:firstLine="708"/>
        <w:contextualSpacing/>
        <w:jc w:val="both"/>
        <w:rPr>
          <w:sz w:val="22"/>
          <w:szCs w:val="22"/>
        </w:rPr>
      </w:pPr>
      <w:r>
        <w:rPr>
          <w:sz w:val="22"/>
          <w:szCs w:val="22"/>
        </w:rPr>
      </w:r>
    </w:p>
    <w:tbl>
      <w:tblPr>
        <w:tblW w:w="9547" w:type="dxa"/>
        <w:jc w:val="left"/>
        <w:tblInd w:w="24" w:type="dxa"/>
        <w:tblLayout w:type="fixed"/>
        <w:tblCellMar>
          <w:top w:w="0" w:type="dxa"/>
          <w:left w:w="10" w:type="dxa"/>
          <w:bottom w:w="0" w:type="dxa"/>
          <w:right w:w="10" w:type="dxa"/>
        </w:tblCellMar>
        <w:tblLook w:val="0000" w:noHBand="0" w:noVBand="0" w:firstColumn="0" w:lastRow="0" w:lastColumn="0" w:firstRow="0"/>
      </w:tblPr>
      <w:tblGrid>
        <w:gridCol w:w="3477"/>
        <w:gridCol w:w="3573"/>
        <w:gridCol w:w="2497"/>
      </w:tblGrid>
      <w:tr>
        <w:trPr>
          <w:trHeight w:val="792" w:hRule="exact"/>
        </w:trPr>
        <w:tc>
          <w:tcPr>
            <w:tcW w:w="3477" w:type="dxa"/>
            <w:tcBorders>
              <w:top w:val="single" w:sz="4" w:space="0" w:color="000000"/>
              <w:left w:val="single" w:sz="4" w:space="0" w:color="000000"/>
            </w:tcBorders>
            <w:shd w:color="auto" w:fill="FFFFFF" w:val="clear"/>
            <w:vAlign w:val="center"/>
          </w:tcPr>
          <w:p>
            <w:pPr>
              <w:pStyle w:val="34"/>
              <w:shd w:val="clear" w:color="auto" w:fill="auto"/>
              <w:spacing w:lineRule="exact" w:line="254" w:before="0" w:after="0"/>
              <w:ind w:left="120"/>
              <w:jc w:val="center"/>
              <w:rPr/>
            </w:pPr>
            <w:r>
              <w:rPr>
                <w:rStyle w:val="95pt0pt"/>
                <w:b/>
                <w:bCs/>
                <w:sz w:val="16"/>
                <w:szCs w:val="16"/>
              </w:rPr>
              <w:t>Наименование повреждений деталей (узлов, агрегатов)</w:t>
            </w:r>
          </w:p>
        </w:tc>
        <w:tc>
          <w:tcPr>
            <w:tcW w:w="3573" w:type="dxa"/>
            <w:tcBorders>
              <w:top w:val="single" w:sz="4" w:space="0" w:color="000000"/>
              <w:left w:val="single" w:sz="4" w:space="0" w:color="000000"/>
            </w:tcBorders>
            <w:shd w:color="auto" w:fill="FFFFFF" w:val="clear"/>
            <w:vAlign w:val="center"/>
          </w:tcPr>
          <w:p>
            <w:pPr>
              <w:pStyle w:val="34"/>
              <w:shd w:val="clear" w:color="auto" w:fill="auto"/>
              <w:spacing w:lineRule="exact" w:line="190" w:before="0" w:after="0"/>
              <w:ind w:left="120"/>
              <w:jc w:val="center"/>
              <w:rPr/>
            </w:pPr>
            <w:r>
              <w:rPr>
                <w:rStyle w:val="95pt0pt"/>
                <w:b/>
                <w:bCs/>
                <w:sz w:val="16"/>
                <w:szCs w:val="16"/>
              </w:rPr>
              <w:t>Вид, характер</w:t>
            </w:r>
          </w:p>
        </w:tc>
        <w:tc>
          <w:tcPr>
            <w:tcW w:w="2497" w:type="dxa"/>
            <w:tcBorders>
              <w:top w:val="single" w:sz="4" w:space="0" w:color="000000"/>
              <w:left w:val="single" w:sz="4" w:space="0" w:color="000000"/>
              <w:right w:val="single" w:sz="4" w:space="0" w:color="000000"/>
            </w:tcBorders>
            <w:shd w:color="auto" w:fill="FFFFFF" w:val="clear"/>
            <w:vAlign w:val="center"/>
          </w:tcPr>
          <w:p>
            <w:pPr>
              <w:pStyle w:val="34"/>
              <w:shd w:val="clear" w:color="auto" w:fill="auto"/>
              <w:spacing w:lineRule="exact" w:line="190" w:before="0" w:after="0"/>
              <w:ind w:left="120"/>
              <w:jc w:val="center"/>
              <w:rPr/>
            </w:pPr>
            <w:r>
              <w:rPr>
                <w:rStyle w:val="95pt0pt"/>
                <w:b/>
                <w:bCs/>
                <w:sz w:val="16"/>
                <w:szCs w:val="16"/>
              </w:rPr>
              <w:t>место</w:t>
            </w:r>
          </w:p>
        </w:tc>
      </w:tr>
      <w:tr>
        <w:trPr>
          <w:trHeight w:val="531" w:hRule="exact"/>
        </w:trPr>
        <w:tc>
          <w:tcPr>
            <w:tcW w:w="3477" w:type="dxa"/>
            <w:tcBorders>
              <w:top w:val="single" w:sz="4" w:space="0" w:color="000000"/>
              <w:left w:val="single" w:sz="4" w:space="0" w:color="000000"/>
            </w:tcBorders>
            <w:shd w:color="auto" w:fill="FFFFFF" w:val="clear"/>
            <w:vAlign w:val="center"/>
          </w:tcPr>
          <w:p>
            <w:pPr>
              <w:pStyle w:val="34"/>
              <w:shd w:val="clear" w:color="auto" w:fill="auto"/>
              <w:spacing w:lineRule="exact" w:line="190" w:before="0" w:after="0"/>
              <w:ind w:left="120"/>
              <w:jc w:val="center"/>
              <w:rPr>
                <w:sz w:val="22"/>
                <w:szCs w:val="22"/>
              </w:rPr>
            </w:pPr>
            <w:r>
              <w:rPr>
                <w:rStyle w:val="95pt0pt"/>
                <w:sz w:val="22"/>
                <w:szCs w:val="22"/>
              </w:rPr>
              <w:t>Передняя правая дверь</w:t>
            </w:r>
          </w:p>
        </w:tc>
        <w:tc>
          <w:tcPr>
            <w:tcW w:w="3573" w:type="dxa"/>
            <w:tcBorders>
              <w:top w:val="single" w:sz="4" w:space="0" w:color="000000"/>
              <w:left w:val="single" w:sz="4" w:space="0" w:color="000000"/>
            </w:tcBorders>
            <w:vAlign w:val="center"/>
          </w:tcPr>
          <w:p>
            <w:pPr>
              <w:pStyle w:val="34"/>
              <w:shd w:val="clear" w:color="auto" w:fill="auto"/>
              <w:spacing w:lineRule="exact" w:line="190" w:before="0" w:after="0"/>
              <w:ind w:left="120"/>
              <w:jc w:val="center"/>
              <w:rPr>
                <w:sz w:val="22"/>
                <w:szCs w:val="22"/>
              </w:rPr>
            </w:pPr>
            <w:r>
              <w:rPr>
                <w:rStyle w:val="95pt0pt"/>
                <w:sz w:val="22"/>
                <w:szCs w:val="22"/>
              </w:rPr>
              <w:t>Вмятина, царапина, потертость</w:t>
            </w:r>
          </w:p>
        </w:tc>
        <w:tc>
          <w:tcPr>
            <w:tcW w:w="2497" w:type="dxa"/>
            <w:tcBorders>
              <w:top w:val="single" w:sz="4" w:space="0" w:color="000000"/>
              <w:left w:val="single" w:sz="4" w:space="0" w:color="000000"/>
              <w:right w:val="single" w:sz="4" w:space="0" w:color="000000"/>
            </w:tcBorders>
            <w:vAlign w:val="center"/>
          </w:tcPr>
          <w:p>
            <w:pPr>
              <w:pStyle w:val="34"/>
              <w:shd w:val="clear" w:color="auto" w:fill="auto"/>
              <w:spacing w:lineRule="exact" w:line="190" w:before="0" w:after="0"/>
              <w:ind w:left="120"/>
              <w:jc w:val="center"/>
              <w:rPr>
                <w:sz w:val="22"/>
                <w:szCs w:val="22"/>
              </w:rPr>
            </w:pPr>
            <w:r>
              <w:rPr>
                <w:rStyle w:val="95pt0pt"/>
                <w:sz w:val="22"/>
                <w:szCs w:val="22"/>
              </w:rPr>
              <w:t>Вверх по центру</w:t>
            </w:r>
          </w:p>
        </w:tc>
      </w:tr>
      <w:tr>
        <w:trPr>
          <w:trHeight w:val="641" w:hRule="exact"/>
        </w:trPr>
        <w:tc>
          <w:tcPr>
            <w:tcW w:w="3477" w:type="dxa"/>
            <w:tcBorders>
              <w:top w:val="single" w:sz="4" w:space="0" w:color="000000"/>
              <w:left w:val="single" w:sz="4" w:space="0" w:color="000000"/>
            </w:tcBorders>
            <w:shd w:color="auto" w:fill="FFFFFF" w:val="clear"/>
            <w:vAlign w:val="center"/>
          </w:tcPr>
          <w:p>
            <w:pPr>
              <w:pStyle w:val="34"/>
              <w:shd w:val="clear" w:color="auto" w:fill="auto"/>
              <w:spacing w:lineRule="exact" w:line="190" w:before="0" w:after="0"/>
              <w:ind w:left="120"/>
              <w:jc w:val="center"/>
              <w:rPr>
                <w:sz w:val="22"/>
                <w:szCs w:val="22"/>
              </w:rPr>
            </w:pPr>
            <w:r>
              <w:rPr>
                <w:rStyle w:val="95pt0pt"/>
                <w:sz w:val="22"/>
                <w:szCs w:val="22"/>
              </w:rPr>
              <w:t>Ручка передней правой двери</w:t>
            </w:r>
          </w:p>
        </w:tc>
        <w:tc>
          <w:tcPr>
            <w:tcW w:w="3573" w:type="dxa"/>
            <w:tcBorders>
              <w:top w:val="single" w:sz="4" w:space="0" w:color="000000"/>
              <w:left w:val="single" w:sz="4" w:space="0" w:color="000000"/>
            </w:tcBorders>
            <w:vAlign w:val="center"/>
          </w:tcPr>
          <w:p>
            <w:pPr>
              <w:pStyle w:val="34"/>
              <w:shd w:val="clear" w:color="auto" w:fill="auto"/>
              <w:spacing w:lineRule="exact" w:line="190" w:before="0" w:after="0"/>
              <w:ind w:left="120"/>
              <w:jc w:val="center"/>
              <w:rPr>
                <w:sz w:val="22"/>
                <w:szCs w:val="22"/>
              </w:rPr>
            </w:pPr>
            <w:r>
              <w:rPr>
                <w:rStyle w:val="95pt0pt"/>
                <w:sz w:val="22"/>
                <w:szCs w:val="22"/>
              </w:rPr>
              <w:t>Царапина, потертость</w:t>
            </w:r>
          </w:p>
        </w:tc>
        <w:tc>
          <w:tcPr>
            <w:tcW w:w="2497" w:type="dxa"/>
            <w:tcBorders>
              <w:top w:val="single" w:sz="4" w:space="0" w:color="000000"/>
              <w:left w:val="single" w:sz="4" w:space="0" w:color="000000"/>
              <w:right w:val="single" w:sz="4" w:space="0" w:color="000000"/>
            </w:tcBorders>
            <w:vAlign w:val="center"/>
          </w:tcPr>
          <w:p>
            <w:pPr>
              <w:pStyle w:val="34"/>
              <w:shd w:val="clear" w:color="auto" w:fill="auto"/>
              <w:spacing w:lineRule="exact" w:line="190" w:before="0" w:after="0"/>
              <w:ind w:left="120"/>
              <w:jc w:val="center"/>
              <w:rPr>
                <w:sz w:val="22"/>
                <w:szCs w:val="22"/>
              </w:rPr>
            </w:pPr>
            <w:r>
              <w:rPr>
                <w:rStyle w:val="95pt0pt"/>
                <w:sz w:val="22"/>
                <w:szCs w:val="22"/>
              </w:rPr>
              <w:t>По центру</w:t>
            </w:r>
          </w:p>
        </w:tc>
      </w:tr>
      <w:tr>
        <w:trPr>
          <w:trHeight w:val="654" w:hRule="exact"/>
        </w:trPr>
        <w:tc>
          <w:tcPr>
            <w:tcW w:w="3477" w:type="dxa"/>
            <w:tcBorders>
              <w:top w:val="single" w:sz="4" w:space="0" w:color="000000"/>
              <w:left w:val="single" w:sz="4" w:space="0" w:color="000000"/>
            </w:tcBorders>
            <w:shd w:color="auto" w:fill="FFFFFF" w:val="clear"/>
            <w:vAlign w:val="center"/>
          </w:tcPr>
          <w:p>
            <w:pPr>
              <w:pStyle w:val="34"/>
              <w:shd w:val="clear" w:color="auto" w:fill="auto"/>
              <w:spacing w:lineRule="exact" w:line="190" w:before="0" w:after="0"/>
              <w:ind w:left="120"/>
              <w:jc w:val="center"/>
              <w:rPr>
                <w:sz w:val="22"/>
                <w:szCs w:val="22"/>
              </w:rPr>
            </w:pPr>
            <w:r>
              <w:rPr>
                <w:rStyle w:val="95pt0pt"/>
                <w:sz w:val="22"/>
                <w:szCs w:val="22"/>
              </w:rPr>
              <w:t>Потертость стекла передней правой двери</w:t>
            </w:r>
          </w:p>
        </w:tc>
        <w:tc>
          <w:tcPr>
            <w:tcW w:w="3573" w:type="dxa"/>
            <w:tcBorders>
              <w:top w:val="single" w:sz="4" w:space="0" w:color="000000"/>
              <w:left w:val="single" w:sz="4" w:space="0" w:color="000000"/>
            </w:tcBorders>
            <w:vAlign w:val="center"/>
          </w:tcPr>
          <w:p>
            <w:pPr>
              <w:pStyle w:val="34"/>
              <w:shd w:val="clear" w:color="auto" w:fill="auto"/>
              <w:spacing w:lineRule="exact" w:line="254" w:before="0" w:after="0"/>
              <w:ind w:left="120"/>
              <w:jc w:val="center"/>
              <w:rPr>
                <w:sz w:val="22"/>
                <w:szCs w:val="22"/>
              </w:rPr>
            </w:pPr>
            <w:r>
              <w:rPr>
                <w:rStyle w:val="95pt0pt"/>
                <w:sz w:val="22"/>
                <w:szCs w:val="22"/>
              </w:rPr>
              <w:t>Царапина, потертость</w:t>
            </w:r>
          </w:p>
        </w:tc>
        <w:tc>
          <w:tcPr>
            <w:tcW w:w="2497" w:type="dxa"/>
            <w:tcBorders>
              <w:top w:val="single" w:sz="4" w:space="0" w:color="000000"/>
              <w:left w:val="single" w:sz="4" w:space="0" w:color="000000"/>
              <w:right w:val="single" w:sz="4" w:space="0" w:color="000000"/>
            </w:tcBorders>
            <w:vAlign w:val="center"/>
          </w:tcPr>
          <w:p>
            <w:pPr>
              <w:pStyle w:val="34"/>
              <w:shd w:val="clear" w:color="auto" w:fill="auto"/>
              <w:spacing w:lineRule="exact" w:line="190" w:before="0" w:after="0"/>
              <w:ind w:left="120"/>
              <w:jc w:val="center"/>
              <w:rPr>
                <w:sz w:val="22"/>
                <w:szCs w:val="22"/>
              </w:rPr>
            </w:pPr>
            <w:r>
              <w:rPr>
                <w:rStyle w:val="95pt0pt"/>
                <w:sz w:val="22"/>
                <w:szCs w:val="22"/>
              </w:rPr>
              <w:t>Низ по центру</w:t>
            </w:r>
          </w:p>
        </w:tc>
      </w:tr>
      <w:tr>
        <w:trPr>
          <w:trHeight w:val="573" w:hRule="exact"/>
        </w:trPr>
        <w:tc>
          <w:tcPr>
            <w:tcW w:w="3477" w:type="dxa"/>
            <w:tcBorders>
              <w:top w:val="single" w:sz="4" w:space="0" w:color="000000"/>
              <w:left w:val="single" w:sz="4" w:space="0" w:color="000000"/>
            </w:tcBorders>
            <w:shd w:color="auto" w:fill="FFFFFF" w:val="clear"/>
            <w:vAlign w:val="center"/>
          </w:tcPr>
          <w:p>
            <w:pPr>
              <w:pStyle w:val="34"/>
              <w:shd w:val="clear" w:color="auto" w:fill="auto"/>
              <w:spacing w:lineRule="exact" w:line="190" w:before="0" w:after="0"/>
              <w:ind w:left="120"/>
              <w:jc w:val="center"/>
              <w:rPr>
                <w:sz w:val="22"/>
                <w:szCs w:val="22"/>
              </w:rPr>
            </w:pPr>
            <w:r>
              <w:rPr>
                <w:rStyle w:val="95pt0pt"/>
                <w:sz w:val="22"/>
                <w:szCs w:val="22"/>
              </w:rPr>
              <w:t>Задняя правая дверь</w:t>
            </w:r>
          </w:p>
        </w:tc>
        <w:tc>
          <w:tcPr>
            <w:tcW w:w="3573" w:type="dxa"/>
            <w:tcBorders>
              <w:top w:val="single" w:sz="4" w:space="0" w:color="000000"/>
              <w:left w:val="single" w:sz="4" w:space="0" w:color="000000"/>
            </w:tcBorders>
            <w:vAlign w:val="center"/>
          </w:tcPr>
          <w:p>
            <w:pPr>
              <w:pStyle w:val="34"/>
              <w:shd w:val="clear" w:color="auto" w:fill="auto"/>
              <w:spacing w:lineRule="exact" w:line="190" w:before="0" w:after="0"/>
              <w:ind w:left="120"/>
              <w:jc w:val="center"/>
              <w:rPr>
                <w:sz w:val="22"/>
                <w:szCs w:val="22"/>
              </w:rPr>
            </w:pPr>
            <w:r>
              <w:rPr>
                <w:rStyle w:val="95pt0pt"/>
                <w:sz w:val="22"/>
                <w:szCs w:val="22"/>
              </w:rPr>
              <w:t>Вмятина, царапина, потертость</w:t>
            </w:r>
          </w:p>
        </w:tc>
        <w:tc>
          <w:tcPr>
            <w:tcW w:w="2497" w:type="dxa"/>
            <w:tcBorders>
              <w:top w:val="single" w:sz="4" w:space="0" w:color="000000"/>
              <w:left w:val="single" w:sz="4" w:space="0" w:color="000000"/>
              <w:right w:val="single" w:sz="4" w:space="0" w:color="000000"/>
            </w:tcBorders>
            <w:vAlign w:val="center"/>
          </w:tcPr>
          <w:p>
            <w:pPr>
              <w:pStyle w:val="34"/>
              <w:shd w:val="clear" w:color="auto" w:fill="auto"/>
              <w:spacing w:lineRule="exact" w:line="190" w:before="0" w:after="0"/>
              <w:ind w:left="120"/>
              <w:jc w:val="center"/>
              <w:rPr>
                <w:sz w:val="22"/>
                <w:szCs w:val="22"/>
              </w:rPr>
            </w:pPr>
            <w:r>
              <w:rPr>
                <w:rStyle w:val="95pt0pt"/>
                <w:sz w:val="22"/>
                <w:szCs w:val="22"/>
              </w:rPr>
              <w:t>Вверх по центру</w:t>
            </w:r>
          </w:p>
        </w:tc>
      </w:tr>
      <w:tr>
        <w:trPr>
          <w:trHeight w:val="559" w:hRule="exact"/>
        </w:trPr>
        <w:tc>
          <w:tcPr>
            <w:tcW w:w="3477" w:type="dxa"/>
            <w:tcBorders>
              <w:top w:val="single" w:sz="4" w:space="0" w:color="000000"/>
              <w:left w:val="single" w:sz="4" w:space="0" w:color="000000"/>
            </w:tcBorders>
            <w:shd w:color="auto" w:fill="FFFFFF" w:val="clear"/>
            <w:vAlign w:val="center"/>
          </w:tcPr>
          <w:p>
            <w:pPr>
              <w:pStyle w:val="34"/>
              <w:shd w:val="clear" w:color="auto" w:fill="auto"/>
              <w:spacing w:lineRule="exact" w:line="190" w:before="0" w:after="0"/>
              <w:ind w:left="120"/>
              <w:jc w:val="center"/>
              <w:rPr>
                <w:sz w:val="22"/>
                <w:szCs w:val="22"/>
              </w:rPr>
            </w:pPr>
            <w:r>
              <w:rPr>
                <w:rStyle w:val="95pt0pt"/>
                <w:sz w:val="22"/>
                <w:szCs w:val="22"/>
              </w:rPr>
              <w:t>Ручка задней правой двери</w:t>
            </w:r>
          </w:p>
        </w:tc>
        <w:tc>
          <w:tcPr>
            <w:tcW w:w="3573" w:type="dxa"/>
            <w:tcBorders>
              <w:top w:val="single" w:sz="4" w:space="0" w:color="000000"/>
              <w:left w:val="single" w:sz="4" w:space="0" w:color="000000"/>
            </w:tcBorders>
            <w:vAlign w:val="center"/>
          </w:tcPr>
          <w:p>
            <w:pPr>
              <w:pStyle w:val="34"/>
              <w:shd w:val="clear" w:color="auto" w:fill="auto"/>
              <w:spacing w:lineRule="exact" w:line="254" w:before="0" w:after="0"/>
              <w:ind w:left="120"/>
              <w:jc w:val="center"/>
              <w:rPr>
                <w:sz w:val="22"/>
                <w:szCs w:val="22"/>
              </w:rPr>
            </w:pPr>
            <w:r>
              <w:rPr>
                <w:rStyle w:val="95pt0pt"/>
                <w:sz w:val="22"/>
                <w:szCs w:val="22"/>
              </w:rPr>
              <w:t>Царапина, потертость</w:t>
            </w:r>
          </w:p>
        </w:tc>
        <w:tc>
          <w:tcPr>
            <w:tcW w:w="2497" w:type="dxa"/>
            <w:tcBorders>
              <w:top w:val="single" w:sz="4" w:space="0" w:color="000000"/>
              <w:left w:val="single" w:sz="4" w:space="0" w:color="000000"/>
              <w:right w:val="single" w:sz="4" w:space="0" w:color="000000"/>
            </w:tcBorders>
            <w:vAlign w:val="center"/>
          </w:tcPr>
          <w:p>
            <w:pPr>
              <w:pStyle w:val="34"/>
              <w:shd w:val="clear" w:color="auto" w:fill="auto"/>
              <w:spacing w:lineRule="exact" w:line="190" w:before="0" w:after="0"/>
              <w:ind w:left="120"/>
              <w:jc w:val="center"/>
              <w:rPr>
                <w:sz w:val="22"/>
                <w:szCs w:val="22"/>
              </w:rPr>
            </w:pPr>
            <w:r>
              <w:rPr>
                <w:rStyle w:val="95pt0pt"/>
                <w:sz w:val="22"/>
                <w:szCs w:val="22"/>
              </w:rPr>
              <w:t>По центру</w:t>
            </w:r>
          </w:p>
        </w:tc>
      </w:tr>
      <w:tr>
        <w:trPr>
          <w:trHeight w:val="627" w:hRule="exact"/>
        </w:trPr>
        <w:tc>
          <w:tcPr>
            <w:tcW w:w="3477" w:type="dxa"/>
            <w:tcBorders>
              <w:top w:val="single" w:sz="4" w:space="0" w:color="000000"/>
              <w:left w:val="single" w:sz="4" w:space="0" w:color="000000"/>
            </w:tcBorders>
            <w:shd w:color="auto" w:fill="FFFFFF" w:val="clear"/>
            <w:vAlign w:val="center"/>
          </w:tcPr>
          <w:p>
            <w:pPr>
              <w:pStyle w:val="34"/>
              <w:shd w:val="clear" w:color="auto" w:fill="auto"/>
              <w:spacing w:lineRule="exact" w:line="190" w:before="0" w:after="0"/>
              <w:ind w:left="120"/>
              <w:jc w:val="center"/>
              <w:rPr>
                <w:sz w:val="22"/>
                <w:szCs w:val="22"/>
              </w:rPr>
            </w:pPr>
            <w:r>
              <w:rPr>
                <w:rStyle w:val="95pt0pt"/>
                <w:sz w:val="22"/>
                <w:szCs w:val="22"/>
              </w:rPr>
              <w:t>Потертость стекла задней правой двери</w:t>
            </w:r>
          </w:p>
        </w:tc>
        <w:tc>
          <w:tcPr>
            <w:tcW w:w="3573" w:type="dxa"/>
            <w:tcBorders>
              <w:top w:val="single" w:sz="4" w:space="0" w:color="000000"/>
              <w:left w:val="single" w:sz="4" w:space="0" w:color="000000"/>
            </w:tcBorders>
            <w:vAlign w:val="center"/>
          </w:tcPr>
          <w:p>
            <w:pPr>
              <w:pStyle w:val="34"/>
              <w:shd w:val="clear" w:color="auto" w:fill="auto"/>
              <w:spacing w:lineRule="exact" w:line="254" w:before="0" w:after="0"/>
              <w:ind w:left="120"/>
              <w:jc w:val="center"/>
              <w:rPr>
                <w:sz w:val="22"/>
                <w:szCs w:val="22"/>
              </w:rPr>
            </w:pPr>
            <w:r>
              <w:rPr>
                <w:rStyle w:val="95pt0pt"/>
                <w:sz w:val="22"/>
                <w:szCs w:val="22"/>
              </w:rPr>
              <w:t>Царапина, потертость</w:t>
            </w:r>
          </w:p>
        </w:tc>
        <w:tc>
          <w:tcPr>
            <w:tcW w:w="2497" w:type="dxa"/>
            <w:tcBorders>
              <w:top w:val="single" w:sz="4" w:space="0" w:color="000000"/>
              <w:left w:val="single" w:sz="4" w:space="0" w:color="000000"/>
              <w:right w:val="single" w:sz="4" w:space="0" w:color="000000"/>
            </w:tcBorders>
            <w:vAlign w:val="center"/>
          </w:tcPr>
          <w:p>
            <w:pPr>
              <w:pStyle w:val="34"/>
              <w:shd w:val="clear" w:color="auto" w:fill="auto"/>
              <w:spacing w:lineRule="exact" w:line="190" w:before="0" w:after="0"/>
              <w:ind w:left="120"/>
              <w:jc w:val="center"/>
              <w:rPr>
                <w:sz w:val="22"/>
                <w:szCs w:val="22"/>
              </w:rPr>
            </w:pPr>
            <w:r>
              <w:rPr>
                <w:rStyle w:val="95pt0pt"/>
                <w:sz w:val="22"/>
                <w:szCs w:val="22"/>
              </w:rPr>
              <w:t>Низ по центру</w:t>
            </w:r>
          </w:p>
        </w:tc>
      </w:tr>
      <w:tr>
        <w:trPr>
          <w:trHeight w:val="628" w:hRule="exact"/>
        </w:trPr>
        <w:tc>
          <w:tcPr>
            <w:tcW w:w="3477" w:type="dxa"/>
            <w:tcBorders>
              <w:top w:val="single" w:sz="4" w:space="0" w:color="000000"/>
              <w:left w:val="single" w:sz="4" w:space="0" w:color="000000"/>
              <w:bottom w:val="single" w:sz="4" w:space="0" w:color="000000"/>
            </w:tcBorders>
            <w:shd w:color="auto" w:fill="FFFFFF" w:val="clear"/>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rStyle w:val="95pt0pt"/>
                <w:sz w:val="22"/>
                <w:szCs w:val="22"/>
              </w:rPr>
              <w:t>Заднее правое крыло</w:t>
            </w:r>
          </w:p>
          <w:p>
            <w:pPr>
              <w:pStyle w:val="34"/>
              <w:shd w:val="clear" w:color="auto" w:fill="auto"/>
              <w:spacing w:lineRule="exact" w:line="190" w:before="0" w:after="0"/>
              <w:ind w:left="120"/>
              <w:jc w:val="center"/>
              <w:rPr>
                <w:sz w:val="22"/>
                <w:szCs w:val="22"/>
              </w:rPr>
            </w:pPr>
            <w:r>
              <w:rPr>
                <w:sz w:val="22"/>
                <w:szCs w:val="22"/>
              </w:rPr>
            </w:r>
          </w:p>
          <w:p>
            <w:pPr>
              <w:pStyle w:val="34"/>
              <w:shd w:val="clear" w:color="auto" w:fill="auto"/>
              <w:spacing w:lineRule="exact" w:line="190" w:before="0" w:after="0"/>
              <w:ind w:left="120"/>
              <w:jc w:val="center"/>
              <w:rPr>
                <w:sz w:val="22"/>
                <w:szCs w:val="22"/>
              </w:rPr>
            </w:pPr>
            <w:r>
              <w:rPr>
                <w:sz w:val="22"/>
                <w:szCs w:val="22"/>
              </w:rPr>
            </w:r>
          </w:p>
        </w:tc>
        <w:tc>
          <w:tcPr>
            <w:tcW w:w="357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rStyle w:val="95pt0pt"/>
                <w:sz w:val="22"/>
                <w:szCs w:val="22"/>
              </w:rPr>
              <w:t>Вмятина, царапина, потертость</w:t>
            </w:r>
          </w:p>
        </w:tc>
        <w:tc>
          <w:tcPr>
            <w:tcW w:w="249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rStyle w:val="95pt0pt"/>
                <w:sz w:val="22"/>
                <w:szCs w:val="22"/>
              </w:rPr>
              <w:t>Вверх по центру</w:t>
            </w:r>
          </w:p>
        </w:tc>
      </w:tr>
      <w:tr>
        <w:trPr>
          <w:trHeight w:val="668" w:hRule="exact"/>
        </w:trPr>
        <w:tc>
          <w:tcPr>
            <w:tcW w:w="3477" w:type="dxa"/>
            <w:tcBorders>
              <w:left w:val="single" w:sz="4" w:space="0" w:color="000000"/>
              <w:bottom w:val="single" w:sz="4" w:space="0" w:color="000000"/>
            </w:tcBorders>
            <w:shd w:color="auto" w:fill="FFFFFF" w:val="clear"/>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sz w:val="22"/>
                <w:szCs w:val="22"/>
              </w:rPr>
              <w:t>Цветографические наклейки</w:t>
            </w:r>
          </w:p>
        </w:tc>
        <w:tc>
          <w:tcPr>
            <w:tcW w:w="3573" w:type="dxa"/>
            <w:tcBorders>
              <w:left w:val="single" w:sz="4" w:space="0" w:color="000000"/>
              <w:bottom w:val="single" w:sz="4" w:space="0" w:color="000000"/>
            </w:tcBorders>
            <w:tcMar>
              <w:top w:w="55" w:type="dxa"/>
              <w:left w:w="55" w:type="dxa"/>
              <w:bottom w:w="55" w:type="dxa"/>
              <w:right w:w="55" w:type="dxa"/>
            </w:tcMar>
            <w:vAlign w:val="center"/>
          </w:tcPr>
          <w:p>
            <w:pPr>
              <w:pStyle w:val="34"/>
              <w:shd w:val="clear" w:color="auto" w:fill="auto"/>
              <w:spacing w:lineRule="exact" w:line="254" w:before="0" w:after="0"/>
              <w:ind w:left="120"/>
              <w:jc w:val="center"/>
              <w:rPr>
                <w:sz w:val="22"/>
                <w:szCs w:val="22"/>
              </w:rPr>
            </w:pPr>
            <w:r>
              <w:rPr>
                <w:rStyle w:val="95pt0pt"/>
                <w:sz w:val="22"/>
                <w:szCs w:val="22"/>
              </w:rPr>
              <w:t>Царапина, потертость</w:t>
            </w:r>
          </w:p>
        </w:tc>
        <w:tc>
          <w:tcPr>
            <w:tcW w:w="2497"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34"/>
              <w:shd w:val="clear" w:color="auto" w:fill="auto"/>
              <w:spacing w:lineRule="exact" w:line="190" w:before="0" w:after="0"/>
              <w:ind w:left="120"/>
              <w:jc w:val="center"/>
              <w:rPr>
                <w:sz w:val="22"/>
                <w:szCs w:val="22"/>
              </w:rPr>
            </w:pPr>
            <w:r>
              <w:rPr>
                <w:sz w:val="22"/>
                <w:szCs w:val="22"/>
              </w:rPr>
              <w:t>Правая сторона</w:t>
            </w:r>
          </w:p>
        </w:tc>
      </w:tr>
    </w:tbl>
    <w:p>
      <w:pPr>
        <w:pStyle w:val="Normal"/>
        <w:shd w:val="clear" w:color="auto" w:fill="FFFFFF"/>
        <w:jc w:val="both"/>
        <w:rPr>
          <w:sz w:val="22"/>
          <w:szCs w:val="22"/>
          <w:lang w:eastAsia="zh-CN"/>
        </w:rPr>
      </w:pPr>
      <w:r>
        <w:rPr>
          <w:sz w:val="22"/>
          <w:szCs w:val="22"/>
          <w:lang w:eastAsia="zh-CN"/>
        </w:rPr>
        <w:tab/>
      </w:r>
    </w:p>
    <w:p>
      <w:pPr>
        <w:pStyle w:val="Normal"/>
        <w:shd w:val="clear" w:color="auto" w:fill="FFFFFF"/>
        <w:jc w:val="both"/>
        <w:rPr>
          <w:sz w:val="22"/>
          <w:szCs w:val="22"/>
          <w:lang w:eastAsia="zh-CN"/>
        </w:rPr>
      </w:pPr>
      <w:r>
        <w:rPr>
          <w:sz w:val="22"/>
          <w:szCs w:val="22"/>
          <w:lang w:eastAsia="zh-CN"/>
        </w:rPr>
      </w:r>
    </w:p>
    <w:p>
      <w:pPr>
        <w:pStyle w:val="Normal"/>
        <w:shd w:val="clear" w:color="auto" w:fill="FFFFFF"/>
        <w:jc w:val="both"/>
        <w:rPr>
          <w:sz w:val="22"/>
          <w:szCs w:val="22"/>
        </w:rPr>
      </w:pPr>
      <w:r>
        <w:rPr>
          <w:color w:val="000000"/>
          <w:sz w:val="22"/>
          <w:szCs w:val="22"/>
        </w:rPr>
        <w:t xml:space="preserve">4. Гарантийные обязательства </w:t>
      </w:r>
      <w:r>
        <w:rPr>
          <w:sz w:val="22"/>
          <w:szCs w:val="22"/>
        </w:rPr>
        <w:t>при оказании услуг:</w:t>
      </w:r>
    </w:p>
    <w:p>
      <w:pPr>
        <w:pStyle w:val="Normal"/>
        <w:jc w:val="both"/>
        <w:rPr>
          <w:sz w:val="22"/>
          <w:szCs w:val="22"/>
        </w:rPr>
      </w:pPr>
      <w:r>
        <w:rPr>
          <w:sz w:val="22"/>
          <w:szCs w:val="22"/>
        </w:rPr>
        <w:t>- гарантия на ремонтные не менее 12 месяцев  со дня подписания акта оказанных услуг;</w:t>
      </w:r>
    </w:p>
    <w:p>
      <w:pPr>
        <w:pStyle w:val="Normal"/>
        <w:jc w:val="both"/>
        <w:rPr>
          <w:sz w:val="22"/>
          <w:szCs w:val="22"/>
        </w:rPr>
      </w:pPr>
      <w:r>
        <w:rPr>
          <w:sz w:val="22"/>
          <w:szCs w:val="22"/>
        </w:rPr>
        <w:t xml:space="preserve">           </w:t>
      </w:r>
      <w:r>
        <w:rPr>
          <w:bCs/>
          <w:sz w:val="22"/>
          <w:szCs w:val="22"/>
        </w:rPr>
        <w:t>5. Условия исполнения контракта:</w:t>
      </w:r>
    </w:p>
    <w:p>
      <w:pPr>
        <w:pStyle w:val="Normal"/>
        <w:shd w:val="clear" w:color="auto" w:fill="FFFFFF"/>
        <w:tabs>
          <w:tab w:val="clear" w:pos="708"/>
          <w:tab w:val="left" w:pos="1205" w:leader="none"/>
        </w:tabs>
        <w:ind w:firstLine="720"/>
        <w:jc w:val="both"/>
        <w:rPr>
          <w:bCs/>
          <w:color w:val="000000"/>
          <w:spacing w:val="-3"/>
          <w:sz w:val="22"/>
          <w:szCs w:val="22"/>
        </w:rPr>
      </w:pPr>
      <w:r>
        <w:rPr>
          <w:bCs/>
          <w:color w:val="000000"/>
          <w:spacing w:val="-3"/>
          <w:sz w:val="22"/>
          <w:szCs w:val="22"/>
        </w:rPr>
        <w:t>Работы должны выполняться в соответствии с требованиями Постановления Правительства РФ от 11.04.2001 N 290 (ред. от 31.01.2017) "Об утверждении Правил оказания услуг (выполнения работ) по техническому обслуживанию и ремонту автомототранспортных средств", требованиям других нормативно-правовых документов, действующих на территории Российской Федерации, и в соответствии с требованиями инструкции заводов-изготовителей по эксплуатации и ремонту автомобилей».</w:t>
      </w:r>
    </w:p>
    <w:p>
      <w:pPr>
        <w:pStyle w:val="Normal"/>
        <w:ind w:firstLine="708"/>
        <w:jc w:val="both"/>
        <w:rPr>
          <w:bCs/>
          <w:sz w:val="22"/>
          <w:szCs w:val="22"/>
        </w:rPr>
      </w:pPr>
      <w:r>
        <w:rPr>
          <w:bCs/>
          <w:sz w:val="22"/>
          <w:szCs w:val="22"/>
        </w:rPr>
        <w:t>Исполнитель должен:</w:t>
      </w:r>
    </w:p>
    <w:p>
      <w:pPr>
        <w:pStyle w:val="Normal"/>
        <w:ind w:firstLine="708"/>
        <w:jc w:val="both"/>
        <w:rPr>
          <w:sz w:val="22"/>
          <w:szCs w:val="22"/>
        </w:rPr>
      </w:pPr>
      <w:r>
        <w:rPr>
          <w:bCs/>
          <w:sz w:val="22"/>
          <w:szCs w:val="22"/>
        </w:rPr>
        <w:t xml:space="preserve">- </w:t>
      </w:r>
      <w:r>
        <w:rPr>
          <w:sz w:val="22"/>
          <w:szCs w:val="22"/>
        </w:rPr>
        <w:t>в период оказания услуг Исполнитель должен обеспечить соблюдение правил техники безопасности  и противопожарных мероприятий на месте оказания услуг;</w:t>
      </w:r>
    </w:p>
    <w:p>
      <w:pPr>
        <w:pStyle w:val="Normal"/>
        <w:ind w:firstLine="720"/>
        <w:jc w:val="both"/>
        <w:rPr>
          <w:bCs/>
          <w:sz w:val="22"/>
          <w:szCs w:val="22"/>
        </w:rPr>
      </w:pPr>
      <w:r>
        <w:rPr>
          <w:bCs/>
          <w:sz w:val="22"/>
          <w:szCs w:val="22"/>
        </w:rPr>
        <w:t>- исполнитель предоставляет возможность представителю Заказчика (в том числе водителю) присутствовать и наблюдать за всем процессом оказания услуг непосредственно в зоне обслуживания и ремонта транспортных средств, для подтверждения соответствия условиям государственного контракта;</w:t>
      </w:r>
    </w:p>
    <w:p>
      <w:pPr>
        <w:pStyle w:val="Normal"/>
        <w:spacing w:lineRule="exact" w:line="240"/>
        <w:ind w:firstLine="539"/>
        <w:jc w:val="both"/>
        <w:rPr>
          <w:bCs/>
          <w:color w:val="000000"/>
          <w:spacing w:val="-3"/>
          <w:sz w:val="22"/>
          <w:szCs w:val="22"/>
        </w:rPr>
      </w:pPr>
      <w:r>
        <w:rPr>
          <w:bCs/>
          <w:color w:val="000000"/>
          <w:spacing w:val="-3"/>
          <w:sz w:val="22"/>
          <w:szCs w:val="22"/>
        </w:rPr>
        <w:t xml:space="preserve">   </w:t>
      </w:r>
      <w:r>
        <w:rPr>
          <w:bCs/>
          <w:color w:val="000000"/>
          <w:spacing w:val="-3"/>
          <w:sz w:val="22"/>
          <w:szCs w:val="22"/>
        </w:rPr>
        <w:t>- обеспечить полную сохранность принятого к ремонту автомобиля;</w:t>
      </w:r>
    </w:p>
    <w:p>
      <w:pPr>
        <w:pStyle w:val="Normal"/>
        <w:ind w:firstLine="720"/>
        <w:jc w:val="both"/>
        <w:rPr>
          <w:bCs/>
          <w:color w:val="000000"/>
          <w:spacing w:val="-3"/>
          <w:sz w:val="22"/>
          <w:szCs w:val="22"/>
        </w:rPr>
      </w:pPr>
      <w:r>
        <w:rPr>
          <w:bCs/>
          <w:sz w:val="22"/>
          <w:szCs w:val="22"/>
        </w:rPr>
        <w:t>- н</w:t>
      </w:r>
      <w:r>
        <w:rPr>
          <w:bCs/>
          <w:color w:val="000000"/>
          <w:spacing w:val="-3"/>
          <w:sz w:val="22"/>
          <w:szCs w:val="22"/>
        </w:rPr>
        <w:t>емедленно известить Заказчика обо всех событиях, фактах и обстоятельствах, препятствующих исполнению своих обязательств по Контракту.</w:t>
      </w:r>
    </w:p>
    <w:p>
      <w:pPr>
        <w:pStyle w:val="Normal"/>
        <w:ind w:firstLine="708"/>
        <w:jc w:val="both"/>
        <w:rPr>
          <w:bCs/>
          <w:sz w:val="22"/>
          <w:szCs w:val="22"/>
        </w:rPr>
      </w:pPr>
      <w:r>
        <w:rPr>
          <w:bCs/>
          <w:color w:val="000000"/>
          <w:spacing w:val="-3"/>
          <w:sz w:val="22"/>
          <w:szCs w:val="22"/>
        </w:rPr>
        <w:t xml:space="preserve">Исполнитель должен выполнять согласованный с Заказчиком объем работ полностью, качественно и в срок. </w:t>
      </w:r>
    </w:p>
    <w:p>
      <w:pPr>
        <w:sectPr>
          <w:type w:val="nextPage"/>
          <w:pgSz w:w="11906" w:h="16838"/>
          <w:pgMar w:left="1418" w:right="707" w:gutter="0" w:header="0" w:top="284" w:footer="0" w:bottom="567"/>
          <w:pgNumType w:fmt="decimal"/>
          <w:formProt w:val="false"/>
          <w:textDirection w:val="lrTb"/>
          <w:docGrid w:type="default" w:linePitch="360" w:charSpace="0"/>
        </w:sectPr>
        <w:pStyle w:val="Normal"/>
        <w:suppressAutoHyphens w:val="true"/>
        <w:rPr>
          <w:b/>
          <w:bCs/>
          <w:color w:val="000000"/>
          <w:sz w:val="20"/>
          <w:szCs w:val="20"/>
        </w:rPr>
      </w:pPr>
      <w:r>
        <w:rPr>
          <w:rFonts w:eastAsia="Arial"/>
          <w:sz w:val="22"/>
          <w:szCs w:val="22"/>
          <w:lang w:eastAsia="ar-SA"/>
        </w:rPr>
        <w:t xml:space="preserve">                                                   </w:t>
      </w:r>
      <w:r>
        <w:rPr>
          <w:rFonts w:eastAsia="Arial"/>
          <w:sz w:val="20"/>
          <w:szCs w:val="20"/>
          <w:lang w:eastAsia="ar-SA"/>
        </w:rPr>
        <w:t xml:space="preserve">           </w:t>
      </w:r>
    </w:p>
    <w:p>
      <w:pPr>
        <w:pStyle w:val="Normal"/>
        <w:jc w:val="right"/>
        <w:rPr>
          <w:sz w:val="20"/>
          <w:szCs w:val="20"/>
        </w:rPr>
      </w:pPr>
      <w:r>
        <w:rPr>
          <w:sz w:val="20"/>
          <w:szCs w:val="20"/>
        </w:rPr>
        <w:t xml:space="preserve">     </w:t>
      </w:r>
      <w:r>
        <w:rPr>
          <w:sz w:val="20"/>
          <w:szCs w:val="20"/>
        </w:rPr>
        <w:t xml:space="preserve">Приложение № 2 к контракту № </w:t>
      </w:r>
    </w:p>
    <w:p>
      <w:pPr>
        <w:pStyle w:val="Standard"/>
        <w:shd w:val="clear" w:color="auto" w:fill="FFFFFF"/>
        <w:tabs>
          <w:tab w:val="clear" w:pos="708"/>
          <w:tab w:val="left" w:pos="13718" w:leader="underscore"/>
          <w:tab w:val="left" w:pos="17486" w:leader="underscore"/>
        </w:tabs>
        <w:ind w:right="-55"/>
        <w:jc w:val="right"/>
        <w:rPr>
          <w:spacing w:val="2"/>
          <w:sz w:val="20"/>
          <w:szCs w:val="20"/>
        </w:rPr>
      </w:pPr>
      <w:r>
        <w:rPr>
          <w:sz w:val="20"/>
          <w:szCs w:val="20"/>
        </w:rPr>
        <w:t xml:space="preserve">                                                                                                      </w:t>
      </w:r>
      <w:r>
        <w:rPr>
          <w:sz w:val="20"/>
          <w:szCs w:val="20"/>
        </w:rPr>
        <w:t>от «___» __________ 20___ г.</w:t>
      </w:r>
    </w:p>
    <w:p>
      <w:pPr>
        <w:pStyle w:val="Standard"/>
        <w:jc w:val="center"/>
        <w:rPr>
          <w:b/>
          <w:sz w:val="20"/>
          <w:szCs w:val="20"/>
        </w:rPr>
      </w:pPr>
      <w:r>
        <w:rPr>
          <w:b/>
          <w:sz w:val="20"/>
          <w:szCs w:val="20"/>
        </w:rPr>
      </w:r>
    </w:p>
    <w:p>
      <w:pPr>
        <w:pStyle w:val="Standard"/>
        <w:jc w:val="center"/>
        <w:rPr>
          <w:b/>
          <w:sz w:val="20"/>
          <w:szCs w:val="20"/>
        </w:rPr>
      </w:pPr>
      <w:r>
        <w:rPr>
          <w:b/>
          <w:sz w:val="20"/>
          <w:szCs w:val="20"/>
        </w:rPr>
      </w:r>
    </w:p>
    <w:p>
      <w:pPr>
        <w:pStyle w:val="Standard"/>
        <w:jc w:val="center"/>
        <w:rPr>
          <w:b/>
        </w:rPr>
      </w:pPr>
      <w:r>
        <w:rPr>
          <w:b/>
        </w:rPr>
        <w:t>СПЕЦИФИКАЦИЯ</w:t>
      </w:r>
    </w:p>
    <w:p>
      <w:pPr>
        <w:pStyle w:val="Standard"/>
        <w:jc w:val="center"/>
        <w:rPr>
          <w:b/>
        </w:rPr>
      </w:pPr>
      <w:r>
        <w:rPr/>
        <w:t xml:space="preserve">на </w:t>
      </w:r>
      <w:r>
        <w:rPr>
          <w:bCs/>
          <w:color w:val="000000"/>
        </w:rPr>
        <w:t xml:space="preserve"> услуг</w:t>
      </w:r>
      <w:r>
        <w:rPr>
          <w:bCs/>
          <w:color w:val="000000"/>
        </w:rPr>
        <w:t>и</w:t>
      </w:r>
      <w:r>
        <w:rPr>
          <w:bCs/>
          <w:color w:val="000000"/>
        </w:rPr>
        <w:t xml:space="preserve"> по </w:t>
      </w:r>
      <w:r>
        <w:rPr>
          <w:bCs/>
        </w:rPr>
        <w:t>ремонту служебных автомобилей УФССП России по Курской области</w:t>
      </w:r>
    </w:p>
    <w:p>
      <w:pPr>
        <w:pStyle w:val="Standard"/>
        <w:tabs>
          <w:tab w:val="clear" w:pos="708"/>
          <w:tab w:val="left" w:pos="6525" w:leader="none"/>
        </w:tabs>
        <w:spacing w:before="120" w:after="120"/>
        <w:rPr>
          <w:b/>
          <w:sz w:val="20"/>
          <w:szCs w:val="20"/>
        </w:rPr>
      </w:pPr>
      <w:r>
        <w:rPr>
          <w:b/>
          <w:sz w:val="20"/>
          <w:szCs w:val="20"/>
        </w:rPr>
      </w:r>
    </w:p>
    <w:tbl>
      <w:tblPr>
        <w:tblW w:w="1006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707"/>
        <w:gridCol w:w="4396"/>
        <w:gridCol w:w="1020"/>
        <w:gridCol w:w="965"/>
        <w:gridCol w:w="1417"/>
        <w:gridCol w:w="1559"/>
      </w:tblGrid>
      <w:tr>
        <w:trPr>
          <w:trHeight w:val="746" w:hRule="atLeast"/>
        </w:trPr>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Calibri"/>
                <w:b/>
                <w:sz w:val="22"/>
                <w:szCs w:val="22"/>
                <w:lang w:eastAsia="en-US"/>
              </w:rPr>
            </w:pPr>
            <w:r>
              <w:rPr>
                <w:rFonts w:eastAsia="Calibri"/>
                <w:b/>
                <w:sz w:val="22"/>
                <w:szCs w:val="22"/>
                <w:lang w:eastAsia="en-US"/>
              </w:rPr>
              <w:t xml:space="preserve">№ </w:t>
            </w:r>
            <w:r>
              <w:rPr>
                <w:rFonts w:eastAsia="Calibri"/>
                <w:b/>
                <w:sz w:val="22"/>
                <w:szCs w:val="22"/>
                <w:lang w:eastAsia="en-US"/>
              </w:rPr>
              <w:t>п/п</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b/>
                <w:sz w:val="16"/>
                <w:szCs w:val="16"/>
                <w:lang w:eastAsia="en-US"/>
              </w:rPr>
            </w:pPr>
            <w:r>
              <w:rPr>
                <w:rFonts w:eastAsia="Calibri"/>
                <w:b/>
                <w:sz w:val="16"/>
                <w:szCs w:val="16"/>
                <w:lang w:eastAsia="en-US"/>
              </w:rPr>
              <w:t>Наименование услуги</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b/>
                <w:sz w:val="16"/>
                <w:szCs w:val="16"/>
                <w:lang w:eastAsia="en-US"/>
              </w:rPr>
            </w:pPr>
            <w:r>
              <w:rPr>
                <w:rFonts w:eastAsia="Calibri"/>
                <w:b/>
                <w:sz w:val="16"/>
                <w:szCs w:val="16"/>
                <w:lang w:eastAsia="en-US"/>
              </w:rPr>
              <w:t>Ед.</w:t>
            </w:r>
          </w:p>
          <w:p>
            <w:pPr>
              <w:pStyle w:val="Normal"/>
              <w:jc w:val="center"/>
              <w:rPr>
                <w:rFonts w:eastAsia="Calibri"/>
                <w:b/>
                <w:sz w:val="16"/>
                <w:szCs w:val="16"/>
                <w:lang w:eastAsia="en-US"/>
              </w:rPr>
            </w:pPr>
            <w:r>
              <w:rPr>
                <w:rFonts w:eastAsia="Calibri"/>
                <w:b/>
                <w:sz w:val="16"/>
                <w:szCs w:val="16"/>
                <w:lang w:eastAsia="en-US"/>
              </w:rPr>
              <w:t>изм.</w:t>
            </w:r>
          </w:p>
        </w:tc>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b/>
                <w:sz w:val="16"/>
                <w:szCs w:val="16"/>
                <w:lang w:eastAsia="en-US"/>
              </w:rPr>
            </w:pPr>
            <w:r>
              <w:rPr>
                <w:rFonts w:eastAsia="Calibri"/>
                <w:b/>
                <w:sz w:val="16"/>
                <w:szCs w:val="16"/>
                <w:lang w:eastAsia="en-US"/>
              </w:rPr>
              <w:t>Кол-во</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b/>
                <w:sz w:val="16"/>
                <w:szCs w:val="16"/>
                <w:lang w:eastAsia="en-US"/>
              </w:rPr>
            </w:pPr>
            <w:r>
              <w:rPr>
                <w:rFonts w:eastAsia="Calibri"/>
                <w:b/>
                <w:sz w:val="16"/>
                <w:szCs w:val="16"/>
                <w:lang w:eastAsia="en-US"/>
              </w:rPr>
              <w:t>Цена за ед. без НДС/с НДС</w:t>
            </w:r>
          </w:p>
          <w:p>
            <w:pPr>
              <w:pStyle w:val="Normal"/>
              <w:jc w:val="center"/>
              <w:rPr>
                <w:rFonts w:eastAsia="Calibri"/>
                <w:b/>
                <w:sz w:val="16"/>
                <w:szCs w:val="16"/>
                <w:lang w:eastAsia="en-US"/>
              </w:rPr>
            </w:pPr>
            <w:r>
              <w:rPr>
                <w:rFonts w:eastAsia="Calibri"/>
                <w:b/>
                <w:sz w:val="16"/>
                <w:szCs w:val="16"/>
                <w:lang w:eastAsia="en-US"/>
              </w:rPr>
              <w:t>(руб.)</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0000"/>
                <w:sz w:val="16"/>
                <w:szCs w:val="16"/>
                <w:lang w:eastAsia="en-US"/>
              </w:rPr>
            </w:pPr>
            <w:r>
              <w:rPr>
                <w:b/>
                <w:color w:val="000000"/>
                <w:sz w:val="16"/>
                <w:szCs w:val="16"/>
                <w:lang w:eastAsia="en-US"/>
              </w:rPr>
              <w:t>Стоимость</w:t>
            </w:r>
          </w:p>
          <w:p>
            <w:pPr>
              <w:pStyle w:val="Normal"/>
              <w:jc w:val="center"/>
              <w:rPr>
                <w:b/>
                <w:color w:val="000000"/>
                <w:sz w:val="16"/>
                <w:szCs w:val="16"/>
                <w:lang w:eastAsia="en-US"/>
              </w:rPr>
            </w:pPr>
            <w:r>
              <w:rPr>
                <w:b/>
                <w:color w:val="000000"/>
                <w:sz w:val="16"/>
                <w:szCs w:val="16"/>
                <w:lang w:eastAsia="en-US"/>
              </w:rPr>
              <w:t>(руб.)</w:t>
            </w:r>
          </w:p>
        </w:tc>
      </w:tr>
      <w:tr>
        <w:trPr>
          <w:trHeight w:val="567" w:hRule="atLeast"/>
        </w:trPr>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2"/>
                <w:szCs w:val="22"/>
              </w:rPr>
            </w:pPr>
            <w:r>
              <w:rPr>
                <w:color w:val="000000"/>
                <w:sz w:val="22"/>
                <w:szCs w:val="22"/>
              </w:rPr>
              <w:t>1.</w:t>
            </w:r>
          </w:p>
        </w:tc>
        <w:tc>
          <w:tcPr>
            <w:tcW w:w="439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rFonts w:ascii="Times New Roman" w:hAnsi="Times New Roman" w:eastAsia="Calibri" w:cs="Times New Roman" w:eastAsiaTheme="minorHAnsi"/>
                <w:bCs/>
                <w:color w:val="auto"/>
                <w:kern w:val="0"/>
                <w:sz w:val="20"/>
                <w:szCs w:val="20"/>
                <w:lang w:val="ru-RU" w:eastAsia="en-US" w:bidi="ar-SA"/>
              </w:rPr>
            </w:pPr>
            <w:bookmarkStart w:id="18" w:name="_GoBack_Копия_1"/>
            <w:r>
              <w:rPr>
                <w:rFonts w:eastAsia="Calibri" w:cs="Times New Roman" w:eastAsiaTheme="minorHAnsi"/>
                <w:bCs/>
                <w:color w:val="auto"/>
                <w:kern w:val="0"/>
                <w:sz w:val="20"/>
                <w:szCs w:val="20"/>
                <w:lang w:val="ru-RU" w:eastAsia="en-US" w:bidi="ar-SA"/>
              </w:rPr>
              <w:t>У</w:t>
            </w:r>
            <w:r>
              <w:rPr>
                <w:rFonts w:eastAsia="Calibri" w:cs="Times New Roman" w:eastAsiaTheme="minorHAnsi"/>
                <w:bCs/>
                <w:color w:val="auto"/>
                <w:kern w:val="0"/>
                <w:sz w:val="20"/>
                <w:szCs w:val="20"/>
                <w:lang w:eastAsia="en-US" w:bidi="ar-SA"/>
              </w:rPr>
              <w:t>слуги по ремонту служебного автомобиля марки Ford Focus гос. номер:  H875AO46, VIN: Х9FMXXEEBMDP09788</w:t>
            </w:r>
            <w:bookmarkEnd w:id="18"/>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color w:val="000000"/>
                <w:sz w:val="20"/>
                <w:szCs w:val="20"/>
              </w:rPr>
            </w:pPr>
            <w:r>
              <w:rPr>
                <w:rFonts w:cs="Times New Roman"/>
                <w:color w:val="000000"/>
                <w:sz w:val="20"/>
                <w:szCs w:val="20"/>
              </w:rPr>
              <w:t>усл. ед.</w:t>
            </w:r>
          </w:p>
        </w:tc>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cs="Times New Roman"/>
                <w:color w:val="000000"/>
              </w:rPr>
            </w:pPr>
            <w:r>
              <w:rPr>
                <w:rFonts w:cs="Times New Roman"/>
                <w:color w:val="000000"/>
              </w:rPr>
              <w:t>1</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2"/>
                <w:szCs w:val="22"/>
              </w:rPr>
            </w:pPr>
            <w:r>
              <w:rPr>
                <w:color w:val="000000"/>
                <w:sz w:val="22"/>
                <w:szCs w:val="22"/>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2"/>
                <w:szCs w:val="22"/>
              </w:rPr>
            </w:pPr>
            <w:r>
              <w:rPr>
                <w:color w:val="000000"/>
                <w:sz w:val="22"/>
                <w:szCs w:val="22"/>
              </w:rPr>
            </w:r>
          </w:p>
        </w:tc>
      </w:tr>
      <w:tr>
        <w:trPr>
          <w:trHeight w:val="567" w:hRule="atLeast"/>
        </w:trPr>
        <w:tc>
          <w:tcPr>
            <w:tcW w:w="707" w:type="dxa"/>
            <w:tcBorders>
              <w:left w:val="single" w:sz="4" w:space="0" w:color="000000"/>
              <w:bottom w:val="single" w:sz="4" w:space="0" w:color="000000"/>
              <w:right w:val="single" w:sz="4" w:space="0" w:color="000000"/>
            </w:tcBorders>
            <w:vAlign w:val="center"/>
          </w:tcPr>
          <w:p>
            <w:pPr>
              <w:pStyle w:val="Normal"/>
              <w:rPr>
                <w:color w:val="000000"/>
                <w:sz w:val="22"/>
                <w:szCs w:val="22"/>
              </w:rPr>
            </w:pPr>
            <w:r>
              <w:rPr>
                <w:color w:val="000000"/>
                <w:sz w:val="22"/>
                <w:szCs w:val="22"/>
              </w:rPr>
              <w:t>2.</w:t>
            </w:r>
          </w:p>
        </w:tc>
        <w:tc>
          <w:tcPr>
            <w:tcW w:w="4396" w:type="dxa"/>
            <w:tcBorders>
              <w:left w:val="single" w:sz="4" w:space="0" w:color="000000"/>
              <w:bottom w:val="single" w:sz="4" w:space="0" w:color="000000"/>
              <w:right w:val="single" w:sz="4" w:space="0" w:color="000000"/>
            </w:tcBorders>
            <w:vAlign w:val="center"/>
          </w:tcPr>
          <w:p>
            <w:pPr>
              <w:pStyle w:val="Normal"/>
              <w:bidi w:val="0"/>
              <w:spacing w:before="0" w:after="200"/>
              <w:jc w:val="left"/>
              <w:rPr>
                <w:rFonts w:ascii="Times New Roman" w:hAnsi="Times New Roman" w:eastAsia="Calibri" w:cs="Times New Roman" w:eastAsiaTheme="minorHAnsi"/>
                <w:bCs/>
                <w:color w:val="auto"/>
                <w:kern w:val="0"/>
                <w:sz w:val="20"/>
                <w:szCs w:val="20"/>
                <w:lang w:eastAsia="en-US" w:bidi="ar-SA"/>
              </w:rPr>
            </w:pPr>
            <w:r>
              <w:rPr>
                <w:rFonts w:eastAsia="Calibri" w:cs="Times New Roman" w:eastAsiaTheme="minorHAnsi"/>
                <w:bCs/>
                <w:color w:val="auto"/>
                <w:kern w:val="0"/>
                <w:sz w:val="20"/>
                <w:szCs w:val="20"/>
                <w:lang w:eastAsia="en-US" w:bidi="ar-SA"/>
              </w:rPr>
              <w:t xml:space="preserve">Услуги  по ремонту служебного автомобиля марки Лада Гранта гос. Номер: К006ВО46, </w:t>
            </w:r>
            <w:r>
              <w:rPr>
                <w:rFonts w:eastAsia="Calibri" w:cs="Times New Roman" w:eastAsiaTheme="minorHAnsi"/>
                <w:bCs/>
                <w:color w:val="auto"/>
                <w:kern w:val="0"/>
                <w:sz w:val="20"/>
                <w:szCs w:val="20"/>
                <w:lang w:val="en-US" w:eastAsia="en-US" w:bidi="ar-SA"/>
              </w:rPr>
              <w:t xml:space="preserve">VIN: </w:t>
            </w:r>
            <w:r>
              <w:rPr>
                <w:rFonts w:eastAsia="Calibri" w:cs="Times New Roman" w:eastAsiaTheme="minorHAnsi"/>
                <w:bCs/>
                <w:color w:val="auto"/>
                <w:kern w:val="0"/>
                <w:sz w:val="20"/>
                <w:szCs w:val="20"/>
                <w:lang w:eastAsia="en-US" w:bidi="ar-SA"/>
              </w:rPr>
              <w:t>ХТА</w:t>
            </w:r>
            <w:r>
              <w:rPr>
                <w:rFonts w:eastAsia="Calibri" w:cs="Times New Roman" w:eastAsiaTheme="minorHAnsi"/>
                <w:bCs/>
                <w:color w:val="auto"/>
                <w:kern w:val="0"/>
                <w:sz w:val="20"/>
                <w:szCs w:val="20"/>
                <w:lang w:val="en-US" w:eastAsia="en-US" w:bidi="ar-SA"/>
              </w:rPr>
              <w:t>219040R0962471</w:t>
            </w:r>
          </w:p>
        </w:tc>
        <w:tc>
          <w:tcPr>
            <w:tcW w:w="1020" w:type="dxa"/>
            <w:tcBorders>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eastAsia="Calibri" w:cs="Times New Roman"/>
                <w:color w:val="000000"/>
                <w:kern w:val="0"/>
                <w:sz w:val="20"/>
                <w:szCs w:val="20"/>
                <w:lang w:val="ru-RU" w:eastAsia="en-US" w:bidi="ar-SA"/>
              </w:rPr>
            </w:pPr>
            <w:r>
              <w:rPr>
                <w:rFonts w:eastAsia="Calibri" w:cs="Times New Roman"/>
                <w:color w:val="000000"/>
                <w:kern w:val="0"/>
                <w:sz w:val="20"/>
                <w:szCs w:val="20"/>
                <w:lang w:val="ru-RU" w:eastAsia="en-US" w:bidi="ar-SA"/>
              </w:rPr>
              <w:t>усл. ед.</w:t>
            </w:r>
          </w:p>
        </w:tc>
        <w:tc>
          <w:tcPr>
            <w:tcW w:w="965" w:type="dxa"/>
            <w:tcBorders>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eastAsia="Calibri" w:cs="Times New Roman"/>
                <w:color w:val="000000"/>
                <w:kern w:val="0"/>
                <w:sz w:val="20"/>
                <w:szCs w:val="20"/>
                <w:lang w:val="ru-RU" w:eastAsia="en-US" w:bidi="ar-SA"/>
              </w:rPr>
            </w:pPr>
            <w:r>
              <w:rPr>
                <w:rFonts w:eastAsia="Calibri" w:cs="Times New Roman"/>
                <w:color w:val="000000"/>
                <w:kern w:val="0"/>
                <w:sz w:val="20"/>
                <w:szCs w:val="20"/>
                <w:lang w:val="ru-RU" w:eastAsia="en-US" w:bidi="ar-SA"/>
              </w:rPr>
              <w:t>1</w:t>
            </w:r>
          </w:p>
        </w:tc>
        <w:tc>
          <w:tcPr>
            <w:tcW w:w="1417" w:type="dxa"/>
            <w:tcBorders>
              <w:left w:val="single" w:sz="4" w:space="0" w:color="000000"/>
              <w:bottom w:val="single" w:sz="4" w:space="0" w:color="000000"/>
              <w:right w:val="single" w:sz="4" w:space="0" w:color="000000"/>
            </w:tcBorders>
            <w:vAlign w:val="center"/>
          </w:tcPr>
          <w:p>
            <w:pPr>
              <w:pStyle w:val="Normal"/>
              <w:rPr>
                <w:color w:val="000000"/>
                <w:sz w:val="22"/>
                <w:szCs w:val="22"/>
              </w:rPr>
            </w:pPr>
            <w:r>
              <w:rPr>
                <w:color w:val="000000"/>
                <w:sz w:val="22"/>
                <w:szCs w:val="22"/>
              </w:rPr>
            </w:r>
          </w:p>
        </w:tc>
        <w:tc>
          <w:tcPr>
            <w:tcW w:w="1559" w:type="dxa"/>
            <w:tcBorders>
              <w:left w:val="single" w:sz="4" w:space="0" w:color="000000"/>
              <w:bottom w:val="single" w:sz="4" w:space="0" w:color="000000"/>
              <w:right w:val="single" w:sz="4" w:space="0" w:color="000000"/>
            </w:tcBorders>
            <w:vAlign w:val="center"/>
          </w:tcPr>
          <w:p>
            <w:pPr>
              <w:pStyle w:val="Normal"/>
              <w:rPr>
                <w:color w:val="000000"/>
                <w:sz w:val="22"/>
                <w:szCs w:val="22"/>
              </w:rPr>
            </w:pPr>
            <w:r>
              <w:rPr>
                <w:color w:val="000000"/>
                <w:sz w:val="22"/>
                <w:szCs w:val="22"/>
              </w:rPr>
            </w:r>
          </w:p>
        </w:tc>
      </w:tr>
      <w:tr>
        <w:trPr>
          <w:trHeight w:val="567"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rPr>
                <w:b/>
                <w:color w:val="000000"/>
                <w:sz w:val="22"/>
                <w:szCs w:val="22"/>
                <w:lang w:eastAsia="en-US"/>
              </w:rPr>
            </w:pPr>
            <w:r>
              <w:rPr>
                <w:b/>
                <w:color w:val="000000"/>
                <w:sz w:val="22"/>
                <w:szCs w:val="22"/>
                <w:lang w:eastAsia="en-US"/>
              </w:rPr>
            </w:r>
          </w:p>
        </w:tc>
        <w:tc>
          <w:tcPr>
            <w:tcW w:w="7798" w:type="dxa"/>
            <w:gridSpan w:val="4"/>
            <w:tcBorders>
              <w:top w:val="single" w:sz="4" w:space="0" w:color="000000"/>
              <w:left w:val="single" w:sz="4" w:space="0" w:color="000000"/>
              <w:bottom w:val="single" w:sz="4" w:space="0" w:color="000000"/>
              <w:right w:val="single" w:sz="4" w:space="0" w:color="000000"/>
            </w:tcBorders>
            <w:vAlign w:val="center"/>
          </w:tcPr>
          <w:p>
            <w:pPr>
              <w:pStyle w:val="Normal"/>
              <w:rPr>
                <w:rFonts w:eastAsia="Calibri"/>
                <w:b/>
                <w:color w:val="000000"/>
                <w:sz w:val="22"/>
                <w:szCs w:val="22"/>
                <w:lang w:eastAsia="en-US"/>
              </w:rPr>
            </w:pPr>
            <w:r>
              <w:rPr>
                <w:b/>
                <w:color w:val="000000"/>
                <w:sz w:val="22"/>
                <w:szCs w:val="22"/>
                <w:lang w:eastAsia="en-US"/>
              </w:rPr>
              <w:t>Итого, без НДС/ с НДС:</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rPr>
                <w:b/>
                <w:color w:val="000000"/>
                <w:sz w:val="22"/>
                <w:szCs w:val="22"/>
              </w:rPr>
            </w:pPr>
            <w:r>
              <w:rPr>
                <w:b/>
                <w:color w:val="000000"/>
                <w:sz w:val="22"/>
                <w:szCs w:val="22"/>
              </w:rPr>
            </w:r>
          </w:p>
        </w:tc>
      </w:tr>
    </w:tbl>
    <w:p>
      <w:pPr>
        <w:pStyle w:val="Standard"/>
        <w:tabs>
          <w:tab w:val="clear" w:pos="708"/>
          <w:tab w:val="left" w:pos="6525" w:leader="none"/>
        </w:tabs>
        <w:spacing w:before="120" w:after="120"/>
        <w:rPr>
          <w:b/>
          <w:sz w:val="20"/>
          <w:szCs w:val="20"/>
        </w:rPr>
      </w:pPr>
      <w:r>
        <w:rPr>
          <w:b/>
          <w:sz w:val="20"/>
          <w:szCs w:val="20"/>
        </w:rPr>
      </w:r>
    </w:p>
    <w:p>
      <w:pPr>
        <w:pStyle w:val="Standard"/>
        <w:tabs>
          <w:tab w:val="clear" w:pos="708"/>
          <w:tab w:val="left" w:pos="6525" w:leader="none"/>
        </w:tabs>
        <w:spacing w:before="120" w:after="120"/>
        <w:rPr/>
      </w:pPr>
      <w:r>
        <w:rPr/>
        <w:t>Заказчик:</w:t>
        <w:tab/>
        <w:t>Исполнитель:</w:t>
      </w:r>
    </w:p>
    <w:p>
      <w:pPr>
        <w:pStyle w:val="Standard"/>
        <w:tabs>
          <w:tab w:val="clear" w:pos="708"/>
          <w:tab w:val="left" w:pos="6525" w:leader="none"/>
        </w:tabs>
        <w:spacing w:before="120" w:after="120"/>
        <w:rPr/>
      </w:pPr>
      <w:r>
        <w:rPr/>
      </w:r>
    </w:p>
    <w:p>
      <w:pPr>
        <w:pStyle w:val="Standard"/>
        <w:tabs>
          <w:tab w:val="clear" w:pos="708"/>
          <w:tab w:val="left" w:pos="6135" w:leader="none"/>
        </w:tabs>
        <w:spacing w:before="120" w:after="120"/>
        <w:rPr/>
      </w:pPr>
      <w:r>
        <w:rPr/>
        <w:t>____________/_________________/</w:t>
        <w:tab/>
        <w:t>____________/_____________/</w:t>
      </w:r>
    </w:p>
    <w:p>
      <w:pPr>
        <w:pStyle w:val="Standard"/>
        <w:tabs>
          <w:tab w:val="clear" w:pos="708"/>
          <w:tab w:val="left" w:pos="6795" w:leader="none"/>
        </w:tabs>
        <w:spacing w:before="120" w:after="120"/>
        <w:rPr/>
      </w:pPr>
      <w:r>
        <w:rPr/>
        <w:tab/>
      </w:r>
    </w:p>
    <w:p>
      <w:pPr>
        <w:pStyle w:val="Standard"/>
        <w:shd w:val="clear" w:color="auto" w:fill="FFFFFF"/>
        <w:tabs>
          <w:tab w:val="clear" w:pos="708"/>
          <w:tab w:val="left" w:pos="5376" w:leader="underscore"/>
          <w:tab w:val="left" w:pos="6696" w:leader="underscore"/>
        </w:tabs>
        <w:jc w:val="center"/>
        <w:rPr>
          <w:b/>
          <w:bCs/>
          <w:color w:val="000000"/>
          <w:spacing w:val="7"/>
        </w:rPr>
      </w:pPr>
      <w:r>
        <w:rPr>
          <w:b/>
          <w:bCs/>
          <w:color w:val="000000"/>
          <w:spacing w:val="7"/>
        </w:rPr>
      </w:r>
    </w:p>
    <w:p>
      <w:pPr>
        <w:pStyle w:val="Normal"/>
        <w:jc w:val="right"/>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142"/>
        <w:jc w:val="right"/>
        <w:rPr/>
      </w:pPr>
      <w:r>
        <w:rPr/>
      </w:r>
    </w:p>
    <w:p>
      <w:pPr>
        <w:pStyle w:val="Normal"/>
        <w:ind w:firstLine="142"/>
        <w:jc w:val="right"/>
        <w:rPr>
          <w:b/>
          <w:bCs/>
          <w:sz w:val="22"/>
          <w:szCs w:val="22"/>
        </w:rPr>
      </w:pPr>
      <w:r>
        <w:rPr>
          <w:b/>
          <w:bCs/>
          <w:sz w:val="22"/>
          <w:szCs w:val="22"/>
        </w:rPr>
      </w:r>
    </w:p>
    <w:p>
      <w:pPr>
        <w:pStyle w:val="Normal"/>
        <w:ind w:firstLine="142"/>
        <w:jc w:val="right"/>
        <w:rPr>
          <w:b/>
          <w:bCs/>
          <w:sz w:val="22"/>
          <w:szCs w:val="22"/>
        </w:rPr>
      </w:pPr>
      <w:r>
        <w:rPr>
          <w:b/>
          <w:bCs/>
          <w:sz w:val="22"/>
          <w:szCs w:val="22"/>
        </w:rPr>
      </w:r>
    </w:p>
    <w:p>
      <w:pPr>
        <w:pStyle w:val="Normal"/>
        <w:ind w:firstLine="142"/>
        <w:jc w:val="right"/>
        <w:rPr>
          <w:b/>
          <w:bCs/>
          <w:sz w:val="22"/>
          <w:szCs w:val="22"/>
        </w:rPr>
      </w:pPr>
      <w:r>
        <w:rPr>
          <w:b/>
          <w:bCs/>
          <w:sz w:val="22"/>
          <w:szCs w:val="22"/>
        </w:rPr>
      </w:r>
    </w:p>
    <w:p>
      <w:pPr>
        <w:pStyle w:val="Normal"/>
        <w:ind w:firstLine="142"/>
        <w:jc w:val="right"/>
        <w:rPr>
          <w:b/>
          <w:bCs/>
          <w:sz w:val="22"/>
          <w:szCs w:val="22"/>
        </w:rPr>
      </w:pPr>
      <w:r>
        <w:rPr>
          <w:b/>
          <w:bCs/>
          <w:sz w:val="22"/>
          <w:szCs w:val="22"/>
        </w:rPr>
      </w:r>
    </w:p>
    <w:p>
      <w:pPr>
        <w:pStyle w:val="Normal"/>
        <w:ind w:firstLine="142"/>
        <w:jc w:val="right"/>
        <w:rPr>
          <w:b/>
          <w:bCs/>
          <w:sz w:val="22"/>
          <w:szCs w:val="22"/>
        </w:rPr>
      </w:pPr>
      <w:r>
        <w:rPr>
          <w:b/>
          <w:bCs/>
          <w:sz w:val="22"/>
          <w:szCs w:val="22"/>
        </w:rPr>
      </w:r>
    </w:p>
    <w:p>
      <w:pPr>
        <w:pStyle w:val="Normal"/>
        <w:ind w:firstLine="142"/>
        <w:jc w:val="right"/>
        <w:rPr>
          <w:b/>
          <w:bCs/>
          <w:sz w:val="22"/>
          <w:szCs w:val="22"/>
        </w:rPr>
      </w:pPr>
      <w:r>
        <w:rPr>
          <w:b/>
          <w:bCs/>
          <w:sz w:val="22"/>
          <w:szCs w:val="22"/>
        </w:rPr>
      </w:r>
    </w:p>
    <w:p>
      <w:pPr>
        <w:pStyle w:val="Normal"/>
        <w:rPr/>
      </w:pPr>
      <w:r>
        <w:rPr/>
        <w:t xml:space="preserve">                                                                                                 </w:t>
      </w:r>
    </w:p>
    <w:p>
      <w:pPr>
        <w:pStyle w:val="Normal"/>
        <w:rPr/>
      </w:pPr>
      <w:r>
        <w:rPr/>
        <w:t xml:space="preserve">                                                                                                    </w:t>
      </w:r>
      <w:r>
        <w:rPr/>
        <w:t xml:space="preserve">Приложение № 3 к контракту № </w:t>
      </w:r>
    </w:p>
    <w:p>
      <w:pPr>
        <w:pStyle w:val="Standard"/>
        <w:shd w:val="clear" w:color="auto" w:fill="FFFFFF"/>
        <w:tabs>
          <w:tab w:val="clear" w:pos="708"/>
          <w:tab w:val="left" w:pos="13718" w:leader="underscore"/>
          <w:tab w:val="left" w:pos="17486" w:leader="underscore"/>
        </w:tabs>
        <w:ind w:right="-55"/>
        <w:jc w:val="right"/>
        <w:rPr>
          <w:spacing w:val="2"/>
          <w:sz w:val="20"/>
          <w:szCs w:val="20"/>
        </w:rPr>
      </w:pPr>
      <w:r>
        <w:rPr/>
        <w:t xml:space="preserve">                                                                                                      </w:t>
      </w:r>
      <w:r>
        <w:rPr/>
        <w:t>от «___» __________ 20___ г.</w:t>
      </w:r>
    </w:p>
    <w:p>
      <w:pPr>
        <w:pStyle w:val="Normal"/>
        <w:jc w:val="right"/>
        <w:rPr>
          <w:i/>
          <w:i/>
          <w:sz w:val="22"/>
          <w:szCs w:val="22"/>
          <w:u w:val="single"/>
        </w:rPr>
      </w:pPr>
      <w:r>
        <w:rPr>
          <w:i/>
          <w:sz w:val="22"/>
          <w:szCs w:val="22"/>
          <w:u w:val="single"/>
        </w:rPr>
        <w:t>Форма</w:t>
      </w:r>
    </w:p>
    <w:p>
      <w:pPr>
        <w:pStyle w:val="Normal"/>
        <w:jc w:val="right"/>
        <w:rPr>
          <w:i/>
          <w:i/>
          <w:sz w:val="22"/>
          <w:szCs w:val="22"/>
          <w:u w:val="single"/>
        </w:rPr>
      </w:pPr>
      <w:r>
        <w:rPr>
          <w:i/>
          <w:sz w:val="22"/>
          <w:szCs w:val="22"/>
          <w:u w:val="single"/>
        </w:rPr>
      </w:r>
    </w:p>
    <w:p>
      <w:pPr>
        <w:pStyle w:val="Normal"/>
        <w:jc w:val="center"/>
        <w:rPr>
          <w:b/>
          <w:sz w:val="22"/>
          <w:szCs w:val="22"/>
        </w:rPr>
      </w:pPr>
      <w:r>
        <w:rPr>
          <w:b/>
          <w:sz w:val="22"/>
          <w:szCs w:val="22"/>
        </w:rPr>
        <w:t xml:space="preserve">Акт сдачи-приема оказанных услуг </w:t>
      </w:r>
    </w:p>
    <w:p>
      <w:pPr>
        <w:pStyle w:val="Normal"/>
        <w:jc w:val="center"/>
        <w:rPr>
          <w:b/>
          <w:sz w:val="22"/>
          <w:szCs w:val="22"/>
        </w:rPr>
      </w:pPr>
      <w:r>
        <w:rPr>
          <w:b/>
          <w:sz w:val="22"/>
          <w:szCs w:val="22"/>
        </w:rPr>
        <w:t>по Контракту № ___ от «__» ______________ 2026г.</w:t>
      </w:r>
    </w:p>
    <w:p>
      <w:pPr>
        <w:pStyle w:val="Normal"/>
        <w:jc w:val="right"/>
        <w:rPr>
          <w:b/>
          <w:sz w:val="22"/>
          <w:szCs w:val="22"/>
        </w:rPr>
      </w:pPr>
      <w:r>
        <w:rPr>
          <w:b/>
          <w:sz w:val="22"/>
          <w:szCs w:val="22"/>
        </w:rPr>
      </w:r>
    </w:p>
    <w:tbl>
      <w:tblPr>
        <w:tblW w:w="5000" w:type="pct"/>
        <w:jc w:val="left"/>
        <w:tblInd w:w="0" w:type="dxa"/>
        <w:tblLayout w:type="fixed"/>
        <w:tblCellMar>
          <w:top w:w="0" w:type="dxa"/>
          <w:left w:w="0" w:type="dxa"/>
          <w:bottom w:w="0" w:type="dxa"/>
          <w:right w:w="0" w:type="dxa"/>
        </w:tblCellMar>
        <w:tblLook w:val="0000" w:noHBand="0" w:noVBand="0" w:firstColumn="0" w:lastRow="0" w:lastColumn="0" w:firstRow="0"/>
      </w:tblPr>
      <w:tblGrid>
        <w:gridCol w:w="4535"/>
        <w:gridCol w:w="4819"/>
      </w:tblGrid>
      <w:tr>
        <w:trPr/>
        <w:tc>
          <w:tcPr>
            <w:tcW w:w="4535" w:type="dxa"/>
            <w:tcBorders/>
          </w:tcPr>
          <w:p>
            <w:pPr>
              <w:pStyle w:val="Normal"/>
              <w:rPr>
                <w:sz w:val="22"/>
                <w:szCs w:val="22"/>
              </w:rPr>
            </w:pPr>
            <w:r>
              <w:rPr>
                <w:sz w:val="22"/>
                <w:szCs w:val="22"/>
              </w:rPr>
              <w:t>г. Курск</w:t>
            </w:r>
          </w:p>
        </w:tc>
        <w:tc>
          <w:tcPr>
            <w:tcW w:w="4819" w:type="dxa"/>
            <w:tcBorders/>
          </w:tcPr>
          <w:p>
            <w:pPr>
              <w:pStyle w:val="Normal"/>
              <w:jc w:val="right"/>
              <w:rPr>
                <w:sz w:val="22"/>
                <w:szCs w:val="22"/>
              </w:rPr>
            </w:pPr>
            <w:r>
              <w:rPr>
                <w:sz w:val="22"/>
                <w:szCs w:val="22"/>
              </w:rPr>
              <w:t>«___» _____________ 2026 г.</w:t>
            </w:r>
          </w:p>
        </w:tc>
      </w:tr>
      <w:tr>
        <w:trPr/>
        <w:tc>
          <w:tcPr>
            <w:tcW w:w="4535" w:type="dxa"/>
            <w:tcBorders/>
          </w:tcPr>
          <w:p>
            <w:pPr>
              <w:pStyle w:val="Normal"/>
              <w:rPr>
                <w:sz w:val="22"/>
                <w:szCs w:val="22"/>
              </w:rPr>
            </w:pPr>
            <w:r>
              <w:rPr>
                <w:sz w:val="22"/>
                <w:szCs w:val="22"/>
              </w:rPr>
            </w:r>
          </w:p>
        </w:tc>
        <w:tc>
          <w:tcPr>
            <w:tcW w:w="4819" w:type="dxa"/>
            <w:tcBorders/>
          </w:tcPr>
          <w:p>
            <w:pPr>
              <w:pStyle w:val="Normal"/>
              <w:jc w:val="right"/>
              <w:rPr>
                <w:sz w:val="22"/>
                <w:szCs w:val="22"/>
              </w:rPr>
            </w:pPr>
            <w:r>
              <w:rPr>
                <w:sz w:val="22"/>
                <w:szCs w:val="22"/>
              </w:rPr>
            </w:r>
          </w:p>
        </w:tc>
      </w:tr>
    </w:tbl>
    <w:p>
      <w:pPr>
        <w:pStyle w:val="Normal"/>
        <w:ind w:firstLine="540"/>
        <w:jc w:val="both"/>
        <w:rPr>
          <w:sz w:val="22"/>
          <w:szCs w:val="22"/>
        </w:rPr>
      </w:pPr>
      <w:r>
        <w:rPr>
          <w:b/>
          <w:sz w:val="22"/>
          <w:szCs w:val="22"/>
        </w:rPr>
        <w:t>Управление Федеральной службы судебных приставов по Курской области</w:t>
      </w:r>
      <w:r>
        <w:rPr>
          <w:sz w:val="22"/>
          <w:szCs w:val="22"/>
        </w:rPr>
        <w:t xml:space="preserve"> (УФССП России по Курской области), именуемое в дальнейшем </w:t>
      </w:r>
      <w:r>
        <w:rPr>
          <w:b/>
          <w:sz w:val="22"/>
          <w:szCs w:val="22"/>
        </w:rPr>
        <w:t>«Заказчик»</w:t>
      </w:r>
      <w:r>
        <w:rPr>
          <w:sz w:val="22"/>
          <w:szCs w:val="22"/>
        </w:rPr>
        <w:t xml:space="preserve">, </w:t>
      </w:r>
      <w:r>
        <w:rPr>
          <w:bCs/>
          <w:sz w:val="22"/>
          <w:szCs w:val="22"/>
        </w:rPr>
        <w:t xml:space="preserve">в лице _____________________________________________., </w:t>
      </w:r>
      <w:r>
        <w:rPr>
          <w:sz w:val="22"/>
          <w:szCs w:val="22"/>
        </w:rPr>
        <w:t xml:space="preserve">с одной стороны, </w:t>
      </w:r>
      <w:r>
        <w:rPr>
          <w:bCs/>
          <w:sz w:val="22"/>
          <w:szCs w:val="22"/>
        </w:rPr>
        <w:t xml:space="preserve">и </w:t>
      </w:r>
      <w:r>
        <w:rPr>
          <w:b/>
          <w:sz w:val="22"/>
          <w:szCs w:val="22"/>
        </w:rPr>
        <w:t>______________________________________________</w:t>
      </w:r>
      <w:r>
        <w:rPr>
          <w:sz w:val="22"/>
          <w:szCs w:val="22"/>
        </w:rPr>
        <w:t xml:space="preserve">, именуемое в дальнейшем </w:t>
      </w:r>
      <w:r>
        <w:rPr>
          <w:b/>
          <w:sz w:val="22"/>
          <w:szCs w:val="22"/>
        </w:rPr>
        <w:t>«Исполнитель»</w:t>
      </w:r>
      <w:r>
        <w:rPr>
          <w:sz w:val="22"/>
          <w:szCs w:val="22"/>
        </w:rPr>
        <w:t>, в лице ________, действующего на основании ___________________________________</w:t>
      </w:r>
      <w:r>
        <w:rPr>
          <w:spacing w:val="6"/>
          <w:sz w:val="22"/>
          <w:szCs w:val="22"/>
        </w:rPr>
        <w:t>,</w:t>
      </w:r>
      <w:r>
        <w:rPr>
          <w:sz w:val="22"/>
          <w:szCs w:val="22"/>
        </w:rPr>
        <w:t xml:space="preserve"> с другой стороны, в дальнейшем именуемые </w:t>
      </w:r>
      <w:r>
        <w:rPr>
          <w:b/>
          <w:sz w:val="22"/>
          <w:szCs w:val="22"/>
        </w:rPr>
        <w:t>«Стороны»,</w:t>
      </w:r>
      <w:r>
        <w:rPr>
          <w:sz w:val="22"/>
          <w:szCs w:val="22"/>
        </w:rPr>
        <w:t xml:space="preserve"> составили настоящий </w:t>
      </w:r>
      <w:r>
        <w:rPr>
          <w:b/>
          <w:sz w:val="22"/>
          <w:szCs w:val="22"/>
        </w:rPr>
        <w:t>сдачи-приема оказанных услуг</w:t>
      </w:r>
      <w:r>
        <w:rPr>
          <w:sz w:val="22"/>
          <w:szCs w:val="22"/>
        </w:rPr>
        <w:t xml:space="preserve"> о нижеследующем.</w:t>
      </w:r>
    </w:p>
    <w:p>
      <w:pPr>
        <w:pStyle w:val="Normal"/>
        <w:jc w:val="both"/>
        <w:rPr>
          <w:sz w:val="22"/>
          <w:szCs w:val="22"/>
        </w:rPr>
      </w:pPr>
      <w:bookmarkStart w:id="19" w:name="Par9"/>
      <w:bookmarkEnd w:id="19"/>
      <w:r>
        <w:rPr>
          <w:sz w:val="22"/>
          <w:szCs w:val="22"/>
        </w:rPr>
        <w:t xml:space="preserve"> </w:t>
      </w:r>
      <w:r>
        <w:rPr>
          <w:sz w:val="22"/>
          <w:szCs w:val="22"/>
        </w:rPr>
        <w:t>1. В соответствии с условиями заключенного Сторонами Контракта от                                               «___» _______________ 2026 г. № ________ (далее - Контракт) Исполнитель передал, а Заказчик принял следующую услугу (далее - услуга):</w:t>
      </w:r>
    </w:p>
    <w:tbl>
      <w:tblPr>
        <w:tblpPr w:vertAnchor="text" w:horzAnchor="margin" w:leftFromText="180" w:rightFromText="180" w:tblpX="0" w:tblpY="127"/>
        <w:tblW w:w="9889"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675"/>
        <w:gridCol w:w="3968"/>
        <w:gridCol w:w="1135"/>
        <w:gridCol w:w="992"/>
        <w:gridCol w:w="1275"/>
        <w:gridCol w:w="1843"/>
      </w:tblGrid>
      <w:tr>
        <w:trPr>
          <w:trHeight w:val="690" w:hRule="atLeast"/>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b/>
                <w:bCs/>
                <w:sz w:val="16"/>
                <w:szCs w:val="16"/>
              </w:rPr>
            </w:pPr>
            <w:r>
              <w:rPr>
                <w:b/>
                <w:bCs/>
                <w:sz w:val="16"/>
                <w:szCs w:val="16"/>
              </w:rPr>
              <w:t xml:space="preserve">№ </w:t>
            </w:r>
            <w:r>
              <w:rPr>
                <w:b/>
                <w:bCs/>
                <w:sz w:val="16"/>
                <w:szCs w:val="16"/>
              </w:rPr>
              <w:t>п/п</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sz w:val="16"/>
                <w:szCs w:val="16"/>
              </w:rPr>
            </w:pPr>
            <w:r>
              <w:rPr>
                <w:b/>
                <w:bCs/>
                <w:sz w:val="16"/>
                <w:szCs w:val="16"/>
              </w:rPr>
              <w:t>Наименование услуги</w:t>
            </w:r>
          </w:p>
          <w:p>
            <w:pPr>
              <w:pStyle w:val="Normal"/>
              <w:jc w:val="center"/>
              <w:rPr>
                <w:b/>
                <w:bCs/>
                <w:sz w:val="16"/>
                <w:szCs w:val="16"/>
              </w:rPr>
            </w:pPr>
            <w:r>
              <w:rPr>
                <w:b/>
                <w:bCs/>
                <w:sz w:val="16"/>
                <w:szCs w:val="16"/>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sz w:val="16"/>
                <w:szCs w:val="16"/>
              </w:rPr>
            </w:pPr>
            <w:r>
              <w:rPr>
                <w:b/>
                <w:bCs/>
                <w:sz w:val="16"/>
                <w:szCs w:val="16"/>
              </w:rPr>
              <w:t>Цена, руб., в т.ч. НДС</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sz w:val="16"/>
                <w:szCs w:val="16"/>
              </w:rPr>
            </w:pPr>
            <w:r>
              <w:rPr>
                <w:b/>
                <w:bCs/>
                <w:sz w:val="16"/>
                <w:szCs w:val="16"/>
              </w:rPr>
              <w:t>Кол-во</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sz w:val="16"/>
                <w:szCs w:val="16"/>
              </w:rPr>
            </w:pPr>
            <w:r>
              <w:rPr>
                <w:b/>
                <w:bCs/>
                <w:sz w:val="16"/>
                <w:szCs w:val="16"/>
              </w:rPr>
              <w:t>Ед. изм</w:t>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sz w:val="16"/>
                <w:szCs w:val="16"/>
              </w:rPr>
            </w:pPr>
            <w:r>
              <w:rPr>
                <w:b/>
                <w:bCs/>
                <w:sz w:val="16"/>
                <w:szCs w:val="16"/>
              </w:rPr>
              <w:t>Сумма, в т.ч. НДС</w:t>
            </w:r>
          </w:p>
        </w:tc>
      </w:tr>
      <w:tr>
        <w:trPr>
          <w:trHeight w:val="435" w:hRule="atLeast"/>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sz w:val="22"/>
                <w:szCs w:val="22"/>
              </w:rPr>
              <w:t>1</w:t>
            </w:r>
          </w:p>
        </w:tc>
        <w:tc>
          <w:tcPr>
            <w:tcW w:w="3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r>
      <w:tr>
        <w:trPr>
          <w:trHeight w:val="435" w:hRule="atLeast"/>
        </w:trPr>
        <w:tc>
          <w:tcPr>
            <w:tcW w:w="8045"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b/>
              </w:rPr>
            </w:pPr>
            <w:r>
              <w:rPr>
                <w:b/>
                <w:sz w:val="22"/>
                <w:szCs w:val="22"/>
              </w:rPr>
              <w:t>Итого</w:t>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b/>
              </w:rPr>
            </w:pPr>
            <w:r>
              <w:rPr>
                <w:b/>
              </w:rPr>
            </w:r>
          </w:p>
        </w:tc>
      </w:tr>
    </w:tbl>
    <w:p>
      <w:pPr>
        <w:pStyle w:val="Normal"/>
        <w:jc w:val="both"/>
        <w:rPr>
          <w:sz w:val="22"/>
          <w:szCs w:val="22"/>
        </w:rPr>
      </w:pPr>
      <w:bookmarkStart w:id="20" w:name="Par39"/>
      <w:bookmarkEnd w:id="20"/>
      <w:r/>
      <w:r>
        <w:rPr>
          <w:sz w:val="22"/>
          <w:szCs w:val="22"/>
        </w:rPr>
        <w:t xml:space="preserve">     </w:t>
      </w:r>
      <w:r>
        <w:rPr>
          <w:sz w:val="22"/>
          <w:szCs w:val="22"/>
        </w:rPr>
        <w:t>2. Согласно условиям Контракта Заказчик провел экспертизу оказанной услуги. По результатам экспертизы установлено следующее:</w:t>
      </w:r>
    </w:p>
    <w:p>
      <w:pPr>
        <w:pStyle w:val="Normal"/>
        <w:jc w:val="both"/>
        <w:rPr>
          <w:sz w:val="22"/>
          <w:szCs w:val="22"/>
        </w:rPr>
      </w:pPr>
      <w:r>
        <w:rPr>
          <w:sz w:val="22"/>
          <w:szCs w:val="22"/>
        </w:rPr>
        <w:t xml:space="preserve">  </w:t>
      </w:r>
      <w:r>
        <w:rPr>
          <w:sz w:val="22"/>
          <w:szCs w:val="22"/>
        </w:rPr>
        <w:t xml:space="preserve">2.1. Оказанная услуга, указанная в </w:t>
      </w:r>
      <w:hyperlink r:id="rId3" w:anchor="Par9" w:tgtFrame="1. В соответствии с условиями заключенного Сторонами государственного контракта от ___">
        <w:r>
          <w:rPr>
            <w:rStyle w:val="ListLabel48"/>
            <w:sz w:val="22"/>
            <w:szCs w:val="22"/>
          </w:rPr>
          <w:t>п. 1</w:t>
        </w:r>
      </w:hyperlink>
      <w:r>
        <w:rPr>
          <w:sz w:val="22"/>
          <w:szCs w:val="22"/>
        </w:rPr>
        <w:t xml:space="preserve"> настоящего акта, отвечает требованиям, которые предусмотрены Контрактом.</w:t>
      </w:r>
    </w:p>
    <w:p>
      <w:pPr>
        <w:pStyle w:val="Normal"/>
        <w:jc w:val="both"/>
        <w:rPr>
          <w:sz w:val="22"/>
          <w:szCs w:val="22"/>
        </w:rPr>
      </w:pPr>
      <w:r>
        <w:rPr>
          <w:sz w:val="22"/>
          <w:szCs w:val="22"/>
        </w:rPr>
        <w:t xml:space="preserve">     </w:t>
      </w:r>
      <w:r>
        <w:rPr>
          <w:sz w:val="22"/>
          <w:szCs w:val="22"/>
        </w:rPr>
        <w:t xml:space="preserve">2.2. Услуга, названная в </w:t>
      </w:r>
      <w:hyperlink r:id="rId4" w:anchor="Par9" w:tgtFrame="1. В соответствии с условиями заключенного Сторонами государственного контракта от ___">
        <w:r>
          <w:rPr>
            <w:rStyle w:val="ListLabel48"/>
            <w:sz w:val="22"/>
            <w:szCs w:val="22"/>
          </w:rPr>
          <w:t>п. 1</w:t>
        </w:r>
      </w:hyperlink>
      <w:r>
        <w:rPr>
          <w:sz w:val="22"/>
          <w:szCs w:val="22"/>
        </w:rPr>
        <w:t xml:space="preserve"> настоящего акта, оказана и соответствует требованиям Контракта.</w:t>
      </w:r>
    </w:p>
    <w:p>
      <w:pPr>
        <w:pStyle w:val="Normal"/>
        <w:jc w:val="both"/>
        <w:rPr>
          <w:sz w:val="22"/>
          <w:szCs w:val="22"/>
        </w:rPr>
      </w:pPr>
      <w:r>
        <w:rPr>
          <w:sz w:val="22"/>
          <w:szCs w:val="22"/>
        </w:rPr>
        <w:t xml:space="preserve">     </w:t>
      </w:r>
      <w:r>
        <w:rPr>
          <w:sz w:val="22"/>
          <w:szCs w:val="22"/>
        </w:rPr>
        <w:t>2.3. Препятствующие приемке услуги недостатки, которые не носят скрытого характера и могут быть обнаружены при видимом осмотре, выявлены/не выявлены.</w:t>
      </w:r>
    </w:p>
    <w:p>
      <w:pPr>
        <w:pStyle w:val="Normal"/>
        <w:jc w:val="both"/>
        <w:rPr>
          <w:sz w:val="22"/>
          <w:szCs w:val="22"/>
        </w:rPr>
      </w:pPr>
      <w:r>
        <w:rPr>
          <w:sz w:val="22"/>
          <w:szCs w:val="22"/>
        </w:rPr>
        <w:t xml:space="preserve">     </w:t>
      </w:r>
      <w:r>
        <w:rPr>
          <w:sz w:val="22"/>
          <w:szCs w:val="22"/>
        </w:rPr>
        <w:t>3. В ходе приемки услуги Заказчик:</w:t>
      </w:r>
    </w:p>
    <w:p>
      <w:pPr>
        <w:pStyle w:val="Normal"/>
        <w:jc w:val="both"/>
        <w:rPr>
          <w:sz w:val="22"/>
          <w:szCs w:val="22"/>
        </w:rPr>
      </w:pPr>
      <w:r>
        <w:rPr>
          <w:sz w:val="22"/>
          <w:szCs w:val="22"/>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pPr>
        <w:pStyle w:val="Normal"/>
        <w:jc w:val="both"/>
        <w:rPr>
          <w:sz w:val="22"/>
          <w:szCs w:val="22"/>
        </w:rPr>
      </w:pPr>
      <w:r>
        <w:rPr>
          <w:sz w:val="22"/>
          <w:szCs w:val="22"/>
        </w:rPr>
        <w:t>- установил соответствие характеристик оказанной услуги характеристикам, указанным в Контракте;</w:t>
      </w:r>
    </w:p>
    <w:p>
      <w:pPr>
        <w:pStyle w:val="Normal"/>
        <w:jc w:val="both"/>
        <w:rPr>
          <w:sz w:val="22"/>
          <w:szCs w:val="22"/>
        </w:rPr>
      </w:pPr>
      <w:r>
        <w:rPr>
          <w:sz w:val="22"/>
          <w:szCs w:val="22"/>
        </w:rPr>
        <w:t xml:space="preserve">  </w:t>
      </w:r>
      <w:r>
        <w:rPr>
          <w:sz w:val="22"/>
          <w:szCs w:val="22"/>
        </w:rPr>
        <w:t>4. В случае обнаружения Заказчиком возможных недостатков оказанной услуги после подписания настоящего акта в отношении них действуют гарантийные обязательства Исполнителя, установленные Контрактом.</w:t>
      </w:r>
    </w:p>
    <w:p>
      <w:pPr>
        <w:pStyle w:val="Normal"/>
        <w:jc w:val="both"/>
        <w:rPr>
          <w:sz w:val="22"/>
          <w:szCs w:val="22"/>
        </w:rPr>
      </w:pPr>
      <w:r>
        <w:rPr>
          <w:sz w:val="22"/>
          <w:szCs w:val="22"/>
        </w:rPr>
        <w:t xml:space="preserve">   </w:t>
      </w:r>
      <w:r>
        <w:rPr>
          <w:sz w:val="22"/>
          <w:szCs w:val="22"/>
        </w:rPr>
        <w:t>5. Настоящий акт составлен в двух экземплярах одинакового содержания - по одному для каждой из Сторон.</w:t>
      </w:r>
    </w:p>
    <w:p>
      <w:pPr>
        <w:pStyle w:val="Normal"/>
        <w:jc w:val="both"/>
        <w:rPr>
          <w:sz w:val="22"/>
          <w:szCs w:val="22"/>
        </w:rPr>
      </w:pPr>
      <w:r>
        <w:rPr>
          <w:sz w:val="22"/>
          <w:szCs w:val="22"/>
        </w:rPr>
      </w:r>
    </w:p>
    <w:p>
      <w:pPr>
        <w:pStyle w:val="Normal"/>
        <w:jc w:val="both"/>
        <w:rPr>
          <w:sz w:val="22"/>
          <w:szCs w:val="22"/>
        </w:rPr>
      </w:pPr>
      <w:r>
        <w:rPr>
          <w:sz w:val="22"/>
          <w:szCs w:val="22"/>
        </w:rPr>
      </w:r>
    </w:p>
    <w:tbl>
      <w:tblPr>
        <w:tblW w:w="10050" w:type="dxa"/>
        <w:jc w:val="left"/>
        <w:tblInd w:w="-1" w:type="dxa"/>
        <w:tblLayout w:type="fixed"/>
        <w:tblCellMar>
          <w:top w:w="102" w:type="dxa"/>
          <w:left w:w="62" w:type="dxa"/>
          <w:bottom w:w="102" w:type="dxa"/>
          <w:right w:w="62" w:type="dxa"/>
        </w:tblCellMar>
        <w:tblLook w:val="0000" w:noHBand="0" w:noVBand="0" w:firstColumn="0" w:lastRow="0" w:lastColumn="0" w:firstRow="0"/>
      </w:tblPr>
      <w:tblGrid>
        <w:gridCol w:w="5450"/>
        <w:gridCol w:w="4599"/>
      </w:tblGrid>
      <w:tr>
        <w:trPr/>
        <w:tc>
          <w:tcPr>
            <w:tcW w:w="5450" w:type="dxa"/>
            <w:tcBorders>
              <w:top w:val="single" w:sz="4" w:space="0" w:color="000000"/>
              <w:left w:val="single" w:sz="4" w:space="0" w:color="000000"/>
              <w:bottom w:val="single" w:sz="4" w:space="0" w:color="000000"/>
              <w:right w:val="single" w:sz="4" w:space="0" w:color="000000"/>
            </w:tcBorders>
          </w:tcPr>
          <w:p>
            <w:pPr>
              <w:pStyle w:val="Normal"/>
              <w:rPr>
                <w:sz w:val="18"/>
                <w:szCs w:val="18"/>
              </w:rPr>
            </w:pPr>
            <w:r>
              <w:rPr>
                <w:sz w:val="18"/>
                <w:szCs w:val="18"/>
              </w:rPr>
              <w:t>От Заказчика</w:t>
            </w:r>
          </w:p>
        </w:tc>
        <w:tc>
          <w:tcPr>
            <w:tcW w:w="4599" w:type="dxa"/>
            <w:tcBorders>
              <w:top w:val="single" w:sz="4" w:space="0" w:color="000000"/>
              <w:left w:val="single" w:sz="4" w:space="0" w:color="000000"/>
              <w:bottom w:val="single" w:sz="4" w:space="0" w:color="000000"/>
              <w:right w:val="single" w:sz="4" w:space="0" w:color="000000"/>
            </w:tcBorders>
          </w:tcPr>
          <w:p>
            <w:pPr>
              <w:pStyle w:val="Normal"/>
              <w:rPr>
                <w:sz w:val="18"/>
                <w:szCs w:val="18"/>
              </w:rPr>
            </w:pPr>
            <w:r>
              <w:rPr>
                <w:sz w:val="18"/>
                <w:szCs w:val="18"/>
              </w:rPr>
              <w:t>От Исполнителя</w:t>
            </w:r>
          </w:p>
        </w:tc>
      </w:tr>
      <w:tr>
        <w:trPr/>
        <w:tc>
          <w:tcPr>
            <w:tcW w:w="5450"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 xml:space="preserve"> </w:t>
            </w:r>
            <w:r>
              <w:rPr>
                <w:sz w:val="18"/>
                <w:szCs w:val="18"/>
              </w:rPr>
              <w:t>_________________/____________/</w:t>
            </w:r>
          </w:p>
          <w:p>
            <w:pPr>
              <w:pStyle w:val="Normal"/>
              <w:widowControl w:val="false"/>
              <w:rPr>
                <w:sz w:val="18"/>
                <w:szCs w:val="18"/>
              </w:rPr>
            </w:pPr>
            <w:r>
              <w:rPr>
                <w:sz w:val="18"/>
                <w:szCs w:val="18"/>
              </w:rPr>
              <w:t xml:space="preserve">       </w:t>
            </w:r>
            <w:r>
              <w:rPr>
                <w:sz w:val="18"/>
                <w:szCs w:val="18"/>
              </w:rPr>
              <w:t>подпись                 Ф.И.О.</w:t>
            </w:r>
          </w:p>
        </w:tc>
        <w:tc>
          <w:tcPr>
            <w:tcW w:w="4599"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t xml:space="preserve"> </w:t>
            </w:r>
            <w:r>
              <w:rPr>
                <w:sz w:val="18"/>
                <w:szCs w:val="18"/>
              </w:rPr>
              <w:t>_________________/_______________./</w:t>
            </w:r>
          </w:p>
          <w:p>
            <w:pPr>
              <w:pStyle w:val="Normal"/>
              <w:widowControl w:val="false"/>
              <w:rPr>
                <w:sz w:val="18"/>
                <w:szCs w:val="18"/>
              </w:rPr>
            </w:pPr>
            <w:r>
              <w:rPr>
                <w:sz w:val="18"/>
                <w:szCs w:val="18"/>
              </w:rPr>
              <w:t xml:space="preserve">       </w:t>
            </w:r>
            <w:r>
              <w:rPr>
                <w:sz w:val="18"/>
                <w:szCs w:val="18"/>
              </w:rPr>
              <w:t>подпись                  Ф.И.О.</w:t>
            </w:r>
          </w:p>
        </w:tc>
      </w:tr>
    </w:tbl>
    <w:p>
      <w:pPr>
        <w:pStyle w:val="NormalWeb"/>
        <w:spacing w:lineRule="atLeast" w:line="288" w:before="0" w:after="0"/>
        <w:rPr>
          <w:b/>
          <w:sz w:val="22"/>
          <w:szCs w:val="22"/>
        </w:rPr>
      </w:pPr>
      <w:r>
        <w:rPr>
          <w:b/>
          <w:sz w:val="22"/>
          <w:szCs w:val="22"/>
        </w:rPr>
      </w:r>
    </w:p>
    <w:p>
      <w:pPr>
        <w:pStyle w:val="Normal"/>
        <w:rPr/>
      </w:pPr>
      <w:r>
        <w:rPr/>
      </w:r>
    </w:p>
    <w:sectPr>
      <w:type w:val="nextPage"/>
      <w:pgSz w:w="11906" w:h="16838"/>
      <w:pgMar w:left="1701" w:right="850" w:gutter="0" w:header="0" w:top="709"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Courier New">
    <w:charset w:val="01"/>
    <w:family w:val="roman"/>
    <w:pitch w:val="variable"/>
  </w:font>
  <w:font w:name="OpenSymbol">
    <w:altName w:val="Arial Unicode MS"/>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0"/>
        </w:tabs>
        <w:ind w:left="1287" w:hanging="360"/>
      </w:pPr>
      <w:rPr>
        <w:rFonts w:ascii="Symbol" w:hAnsi="Symbol" w:cs="Symbol" w:hint="default"/>
        <w:sz w:val="24"/>
        <w:szCs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970"/>
        </w:tabs>
        <w:ind w:left="970" w:hanging="360"/>
      </w:pPr>
      <w:rPr>
        <w:rFonts w:ascii="Symbol" w:hAnsi="Symbol" w:cs="Symbol" w:hint="default"/>
      </w:rPr>
    </w:lvl>
    <w:lvl w:ilvl="1">
      <w:start w:val="1"/>
      <w:numFmt w:val="bullet"/>
      <w:lvlText w:val="◦"/>
      <w:lvlJc w:val="left"/>
      <w:pPr>
        <w:tabs>
          <w:tab w:val="num" w:pos="1330"/>
        </w:tabs>
        <w:ind w:left="1330" w:hanging="360"/>
      </w:pPr>
      <w:rPr>
        <w:rFonts w:ascii="OpenSymbol" w:hAnsi="OpenSymbol" w:cs="OpenSymbol" w:hint="default"/>
      </w:rPr>
    </w:lvl>
    <w:lvl w:ilvl="2">
      <w:start w:val="1"/>
      <w:numFmt w:val="bullet"/>
      <w:lvlText w:val="▪"/>
      <w:lvlJc w:val="left"/>
      <w:pPr>
        <w:tabs>
          <w:tab w:val="num" w:pos="1690"/>
        </w:tabs>
        <w:ind w:left="1690" w:hanging="360"/>
      </w:pPr>
      <w:rPr>
        <w:rFonts w:ascii="OpenSymbol" w:hAnsi="OpenSymbol" w:cs="OpenSymbol" w:hint="default"/>
      </w:rPr>
    </w:lvl>
    <w:lvl w:ilvl="3">
      <w:start w:val="1"/>
      <w:numFmt w:val="bullet"/>
      <w:lvlText w:val=""/>
      <w:lvlJc w:val="left"/>
      <w:pPr>
        <w:tabs>
          <w:tab w:val="num" w:pos="2050"/>
        </w:tabs>
        <w:ind w:left="2050" w:hanging="360"/>
      </w:pPr>
      <w:rPr>
        <w:rFonts w:ascii="Symbol" w:hAnsi="Symbol" w:cs="Symbol" w:hint="default"/>
      </w:rPr>
    </w:lvl>
    <w:lvl w:ilvl="4">
      <w:start w:val="1"/>
      <w:numFmt w:val="bullet"/>
      <w:lvlText w:val="◦"/>
      <w:lvlJc w:val="left"/>
      <w:pPr>
        <w:tabs>
          <w:tab w:val="num" w:pos="2410"/>
        </w:tabs>
        <w:ind w:left="2410" w:hanging="360"/>
      </w:pPr>
      <w:rPr>
        <w:rFonts w:ascii="OpenSymbol" w:hAnsi="OpenSymbol" w:cs="OpenSymbol" w:hint="default"/>
      </w:rPr>
    </w:lvl>
    <w:lvl w:ilvl="5">
      <w:start w:val="1"/>
      <w:numFmt w:val="bullet"/>
      <w:lvlText w:val="▪"/>
      <w:lvlJc w:val="left"/>
      <w:pPr>
        <w:tabs>
          <w:tab w:val="num" w:pos="2770"/>
        </w:tabs>
        <w:ind w:left="2770" w:hanging="360"/>
      </w:pPr>
      <w:rPr>
        <w:rFonts w:ascii="OpenSymbol" w:hAnsi="OpenSymbol" w:cs="OpenSymbol" w:hint="default"/>
      </w:rPr>
    </w:lvl>
    <w:lvl w:ilvl="6">
      <w:start w:val="1"/>
      <w:numFmt w:val="bullet"/>
      <w:lvlText w:val=""/>
      <w:lvlJc w:val="left"/>
      <w:pPr>
        <w:tabs>
          <w:tab w:val="num" w:pos="3130"/>
        </w:tabs>
        <w:ind w:left="3130" w:hanging="360"/>
      </w:pPr>
      <w:rPr>
        <w:rFonts w:ascii="Symbol" w:hAnsi="Symbol" w:cs="Symbol" w:hint="default"/>
      </w:rPr>
    </w:lvl>
    <w:lvl w:ilvl="7">
      <w:start w:val="1"/>
      <w:numFmt w:val="bullet"/>
      <w:lvlText w:val="◦"/>
      <w:lvlJc w:val="left"/>
      <w:pPr>
        <w:tabs>
          <w:tab w:val="num" w:pos="3490"/>
        </w:tabs>
        <w:ind w:left="3490" w:hanging="360"/>
      </w:pPr>
      <w:rPr>
        <w:rFonts w:ascii="OpenSymbol" w:hAnsi="OpenSymbol" w:cs="OpenSymbol" w:hint="default"/>
      </w:rPr>
    </w:lvl>
    <w:lvl w:ilvl="8">
      <w:start w:val="1"/>
      <w:numFmt w:val="bullet"/>
      <w:lvlText w:val="▪"/>
      <w:lvlJc w:val="left"/>
      <w:pPr>
        <w:tabs>
          <w:tab w:val="num" w:pos="3850"/>
        </w:tabs>
        <w:ind w:left="385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uiPriority="0" w:semiHidden="0" w:unhideWhenUsed="0" w:qFormat="1"/>
    <w:lsdException w:name="Default Paragraph Font" w:uiPriority="1"/>
    <w:lsdException w:name="Body Text" w:uiPriority="0"/>
    <w:lsdException w:name="Body Text Indent" w:uiPriority="0"/>
    <w:lsdException w:name="Subtitle" w:uiPriority="0" w:semiHidden="0" w:unhideWhenUsed="0" w:qFormat="1"/>
    <w:lsdException w:name="Body Text 3" w:uiPriority="0"/>
    <w:lsdException w:name="Body Text Indent 3" w:uiPriority="0"/>
    <w:lsdException w:name="Hyperlink" w:uiPriority="0"/>
    <w:lsdException w:name="Strong" w:uiPriority="22" w:semiHidden="0" w:unhideWhenUsed="0" w:qFormat="1"/>
    <w:lsdException w:name="Emphasis" w:uiPriority="20" w:semiHidden="0" w:unhideWhenUsed="0" w:qFormat="1"/>
    <w:lsdException w:name="Normal (Web)" w:qFormat="1"/>
    <w:lsdException w:name="HTML Preformatted" w:uiPriority="0"/>
    <w:lsdException w:name="Table Grid" w:uiPriority="59"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c14cd"/>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rsid w:val="00aa4ab1"/>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aa4ab1"/>
    <w:pPr>
      <w:keepNext w:val="true"/>
      <w:spacing w:before="240" w:after="60"/>
      <w:outlineLvl w:val="2"/>
    </w:pPr>
    <w:rPr>
      <w:rFonts w:ascii="Arial" w:hAnsi="Arial" w:cs="Arial"/>
      <w:b/>
      <w:bCs/>
      <w:sz w:val="26"/>
      <w:szCs w:val="26"/>
    </w:rPr>
  </w:style>
  <w:style w:type="paragraph" w:styleId="Heading4">
    <w:name w:val="Heading 4"/>
    <w:basedOn w:val="Normal"/>
    <w:next w:val="Normal"/>
    <w:link w:val="4"/>
    <w:uiPriority w:val="9"/>
    <w:semiHidden/>
    <w:unhideWhenUsed/>
    <w:qFormat/>
    <w:rsid w:val="00aa4ab1"/>
    <w:pPr>
      <w:keepNext w:val="true"/>
      <w:keepLines/>
      <w:spacing w:before="200" w:after="0"/>
      <w:jc w:val="both"/>
      <w:outlineLvl w:val="3"/>
    </w:pPr>
    <w:rPr>
      <w:rFonts w:ascii="Cambria" w:hAnsi="Cambria"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aa4ab1"/>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aa4ab1"/>
    <w:rPr>
      <w:rFonts w:ascii="Arial" w:hAnsi="Arial" w:eastAsia="Times New Roman" w:cs="Arial"/>
      <w:b/>
      <w:bCs/>
      <w:sz w:val="26"/>
      <w:szCs w:val="26"/>
      <w:lang w:eastAsia="ru-RU"/>
    </w:rPr>
  </w:style>
  <w:style w:type="character" w:styleId="4" w:customStyle="1">
    <w:name w:val="Заголовок 4 Знак"/>
    <w:basedOn w:val="DefaultParagraphFont"/>
    <w:uiPriority w:val="9"/>
    <w:semiHidden/>
    <w:qFormat/>
    <w:rsid w:val="00aa4ab1"/>
    <w:rPr>
      <w:rFonts w:ascii="Cambria" w:hAnsi="Cambria" w:eastAsia="" w:cs="" w:asciiTheme="majorHAnsi" w:cstheme="majorBidi" w:eastAsiaTheme="majorEastAsia" w:hAnsiTheme="majorHAnsi"/>
      <w:b/>
      <w:bCs/>
      <w:i/>
      <w:iCs/>
      <w:color w:themeColor="accent1" w:val="4F81BD"/>
      <w:sz w:val="24"/>
      <w:szCs w:val="24"/>
      <w:lang w:eastAsia="ru-RU"/>
    </w:rPr>
  </w:style>
  <w:style w:type="character" w:styleId="ConsPlusNormal" w:customStyle="1">
    <w:name w:val="ConsPlusNormal Знак"/>
    <w:link w:val="ConsPlusNormal1"/>
    <w:qFormat/>
    <w:locked/>
    <w:rsid w:val="00aa4ab1"/>
    <w:rPr>
      <w:rFonts w:ascii="Arial" w:hAnsi="Arial" w:eastAsia="Times New Roman" w:cs="Arial"/>
      <w:sz w:val="20"/>
      <w:szCs w:val="20"/>
      <w:lang w:eastAsia="ru-RU"/>
    </w:rPr>
  </w:style>
  <w:style w:type="character" w:styleId="Style11" w:customStyle="1">
    <w:name w:val="Основной текст Знак"/>
    <w:basedOn w:val="DefaultParagraphFont"/>
    <w:qFormat/>
    <w:rsid w:val="00aa4ab1"/>
    <w:rPr>
      <w:rFonts w:ascii="Times New Roman" w:hAnsi="Times New Roman" w:eastAsia="Times New Roman" w:cs="Times New Roman"/>
      <w:sz w:val="20"/>
      <w:szCs w:val="20"/>
      <w:lang w:eastAsia="ru-RU"/>
    </w:rPr>
  </w:style>
  <w:style w:type="character" w:styleId="Style12" w:customStyle="1">
    <w:name w:val="Верхний колонтитул Знак"/>
    <w:basedOn w:val="DefaultParagraphFont"/>
    <w:uiPriority w:val="99"/>
    <w:qFormat/>
    <w:rsid w:val="00aa4ab1"/>
    <w:rPr>
      <w:rFonts w:ascii="Times New Roman" w:hAnsi="Times New Roman" w:eastAsia="Times New Roman" w:cs="Times New Roman"/>
      <w:sz w:val="24"/>
      <w:szCs w:val="24"/>
      <w:lang w:eastAsia="ru-RU"/>
    </w:rPr>
  </w:style>
  <w:style w:type="character" w:styleId="Style13" w:customStyle="1">
    <w:name w:val="Нижний колонтитул Знак"/>
    <w:basedOn w:val="DefaultParagraphFont"/>
    <w:uiPriority w:val="99"/>
    <w:qFormat/>
    <w:rsid w:val="00aa4ab1"/>
    <w:rPr>
      <w:rFonts w:ascii="Times New Roman" w:hAnsi="Times New Roman" w:eastAsia="Times New Roman" w:cs="Times New Roman"/>
      <w:sz w:val="24"/>
      <w:szCs w:val="24"/>
      <w:lang w:eastAsia="ru-RU"/>
    </w:rPr>
  </w:style>
  <w:style w:type="character" w:styleId="Hyperlink">
    <w:name w:val="Hyperlink"/>
    <w:unhideWhenUsed/>
    <w:rsid w:val="00aa4ab1"/>
    <w:rPr>
      <w:color w:val="0000FF"/>
      <w:u w:val="single"/>
    </w:rPr>
  </w:style>
  <w:style w:type="character" w:styleId="FontStyle73" w:customStyle="1">
    <w:name w:val="Font Style73"/>
    <w:qFormat/>
    <w:rsid w:val="00aa4ab1"/>
    <w:rPr>
      <w:rFonts w:ascii="Times New Roman" w:hAnsi="Times New Roman"/>
      <w:sz w:val="26"/>
    </w:rPr>
  </w:style>
  <w:style w:type="character" w:styleId="Style14" w:customStyle="1">
    <w:name w:val="Текст выноски Знак"/>
    <w:basedOn w:val="DefaultParagraphFont"/>
    <w:link w:val="BalloonText"/>
    <w:uiPriority w:val="99"/>
    <w:qFormat/>
    <w:rsid w:val="00aa4ab1"/>
    <w:rPr>
      <w:rFonts w:ascii="Tahoma" w:hAnsi="Tahoma" w:eastAsia="Times New Roman" w:cs="Tahoma"/>
      <w:sz w:val="16"/>
      <w:szCs w:val="16"/>
      <w:lang w:eastAsia="ru-RU"/>
    </w:rPr>
  </w:style>
  <w:style w:type="character" w:styleId="2" w:customStyle="1">
    <w:name w:val="Основной текст 2 Знак"/>
    <w:basedOn w:val="DefaultParagraphFont"/>
    <w:link w:val="BodyText2"/>
    <w:uiPriority w:val="99"/>
    <w:semiHidden/>
    <w:qFormat/>
    <w:rsid w:val="00aa4ab1"/>
    <w:rPr>
      <w:rFonts w:ascii="Times New Roman" w:hAnsi="Times New Roman" w:eastAsia="Times New Roman" w:cs="Times New Roman"/>
      <w:sz w:val="24"/>
      <w:szCs w:val="24"/>
      <w:lang w:eastAsia="ru-RU"/>
    </w:rPr>
  </w:style>
  <w:style w:type="character" w:styleId="21" w:customStyle="1">
    <w:name w:val="Основной текст с отступом 2 Знак"/>
    <w:basedOn w:val="DefaultParagraphFont"/>
    <w:link w:val="BodyTextIndent2"/>
    <w:uiPriority w:val="99"/>
    <w:semiHidden/>
    <w:qFormat/>
    <w:rsid w:val="00aa4ab1"/>
    <w:rPr>
      <w:rFonts w:ascii="Times New Roman" w:hAnsi="Times New Roman" w:eastAsia="Times New Roman" w:cs="Times New Roman"/>
      <w:sz w:val="24"/>
      <w:szCs w:val="24"/>
      <w:lang w:eastAsia="ru-RU"/>
    </w:rPr>
  </w:style>
  <w:style w:type="character" w:styleId="Iceouttxt4" w:customStyle="1">
    <w:name w:val="iceouttxt4"/>
    <w:qFormat/>
    <w:rsid w:val="00aa4ab1"/>
    <w:rPr/>
  </w:style>
  <w:style w:type="character" w:styleId="PlaceholderText">
    <w:name w:val="Placeholder Text"/>
    <w:basedOn w:val="DefaultParagraphFont"/>
    <w:uiPriority w:val="99"/>
    <w:semiHidden/>
    <w:qFormat/>
    <w:rsid w:val="00aa4ab1"/>
    <w:rPr>
      <w:color w:val="808080"/>
    </w:rPr>
  </w:style>
  <w:style w:type="character" w:styleId="31" w:customStyle="1">
    <w:name w:val="Основной текст 3 Знак"/>
    <w:basedOn w:val="DefaultParagraphFont"/>
    <w:link w:val="BodyText3"/>
    <w:qFormat/>
    <w:rsid w:val="00aa4ab1"/>
    <w:rPr>
      <w:rFonts w:ascii="Times New Roman" w:hAnsi="Times New Roman" w:eastAsia="Times New Roman" w:cs="Times New Roman"/>
      <w:sz w:val="16"/>
      <w:szCs w:val="16"/>
      <w:lang w:eastAsia="ru-RU"/>
    </w:rPr>
  </w:style>
  <w:style w:type="character" w:styleId="Grame" w:customStyle="1">
    <w:name w:val="grame"/>
    <w:basedOn w:val="DefaultParagraphFont"/>
    <w:qFormat/>
    <w:rsid w:val="00aa4ab1"/>
    <w:rPr/>
  </w:style>
  <w:style w:type="character" w:styleId="Pagenumber">
    <w:name w:val="page number"/>
    <w:basedOn w:val="DefaultParagraphFont"/>
    <w:qFormat/>
    <w:rsid w:val="00aa4ab1"/>
    <w:rPr/>
  </w:style>
  <w:style w:type="character" w:styleId="Style15" w:customStyle="1">
    <w:name w:val="Подзаголовок Знак"/>
    <w:basedOn w:val="DefaultParagraphFont"/>
    <w:qFormat/>
    <w:rsid w:val="00aa4ab1"/>
    <w:rPr>
      <w:rFonts w:ascii="Arial" w:hAnsi="Arial" w:eastAsia="Times New Roman" w:cs="Times New Roman"/>
      <w:sz w:val="24"/>
      <w:szCs w:val="20"/>
      <w:lang w:eastAsia="ar-SA"/>
    </w:rPr>
  </w:style>
  <w:style w:type="character" w:styleId="Style16" w:customStyle="1">
    <w:name w:val="Основной текст с отступом Знак"/>
    <w:basedOn w:val="DefaultParagraphFont"/>
    <w:qFormat/>
    <w:rsid w:val="00aa4ab1"/>
    <w:rPr>
      <w:rFonts w:ascii="Times New Roman" w:hAnsi="Times New Roman" w:eastAsia="Times New Roman" w:cs="Times New Roman"/>
      <w:sz w:val="24"/>
      <w:szCs w:val="24"/>
      <w:lang w:eastAsia="ru-RU"/>
    </w:rPr>
  </w:style>
  <w:style w:type="character" w:styleId="32" w:customStyle="1">
    <w:name w:val="Основной текст с отступом 3 Знак"/>
    <w:basedOn w:val="DefaultParagraphFont"/>
    <w:link w:val="BodyTextIndent3"/>
    <w:qFormat/>
    <w:rsid w:val="00aa4ab1"/>
    <w:rPr>
      <w:rFonts w:ascii="Times New Roman" w:hAnsi="Times New Roman" w:eastAsia="Times New Roman" w:cs="Times New Roman"/>
      <w:sz w:val="16"/>
      <w:szCs w:val="16"/>
      <w:lang w:eastAsia="ru-RU"/>
    </w:rPr>
  </w:style>
  <w:style w:type="character" w:styleId="Style17" w:customStyle="1">
    <w:name w:val="Название Знак"/>
    <w:basedOn w:val="DefaultParagraphFont"/>
    <w:qFormat/>
    <w:rsid w:val="00aa4ab1"/>
    <w:rPr>
      <w:rFonts w:ascii="Times New Roman" w:hAnsi="Times New Roman" w:eastAsia="Times New Roman" w:cs="Times New Roman"/>
      <w:b/>
      <w:bCs/>
      <w:sz w:val="24"/>
      <w:szCs w:val="24"/>
      <w:lang w:eastAsia="ru-RU"/>
    </w:rPr>
  </w:style>
  <w:style w:type="character" w:styleId="HTML" w:customStyle="1">
    <w:name w:val="Стандартный HTML Знак"/>
    <w:basedOn w:val="DefaultParagraphFont"/>
    <w:link w:val="HTMLPreformatted"/>
    <w:qFormat/>
    <w:rsid w:val="00aa4ab1"/>
    <w:rPr>
      <w:rFonts w:ascii="Courier New" w:hAnsi="Courier New" w:eastAsia="Times New Roman" w:cs="Courier New"/>
      <w:sz w:val="20"/>
      <w:szCs w:val="20"/>
      <w:lang w:eastAsia="ru-RU"/>
    </w:rPr>
  </w:style>
  <w:style w:type="character" w:styleId="Internetlink" w:customStyle="1">
    <w:name w:val="Internet link"/>
    <w:qFormat/>
    <w:rsid w:val="00aa4ab1"/>
    <w:rPr>
      <w:rFonts w:cs="Times New Roman"/>
      <w:color w:val="0000FF"/>
      <w:u w:val="single"/>
    </w:rPr>
  </w:style>
  <w:style w:type="character" w:styleId="Style18" w:customStyle="1">
    <w:name w:val="Абзац первого уровня Знак"/>
    <w:link w:val="Style34"/>
    <w:uiPriority w:val="99"/>
    <w:qFormat/>
    <w:rsid w:val="00aa4ab1"/>
    <w:rPr>
      <w:rFonts w:ascii="Calibri" w:hAnsi="Calibri" w:eastAsia="Times New Roman" w:cs="Times New Roman"/>
      <w:sz w:val="24"/>
      <w:szCs w:val="24"/>
      <w:lang w:eastAsia="ru-RU"/>
    </w:rPr>
  </w:style>
  <w:style w:type="character" w:styleId="Name" w:customStyle="1">
    <w:name w:val="name"/>
    <w:basedOn w:val="DefaultParagraphFont"/>
    <w:qFormat/>
    <w:rsid w:val="00aa4ab1"/>
    <w:rPr/>
  </w:style>
  <w:style w:type="character" w:styleId="Info" w:customStyle="1">
    <w:name w:val="info"/>
    <w:basedOn w:val="DefaultParagraphFont"/>
    <w:qFormat/>
    <w:rsid w:val="00aa4ab1"/>
    <w:rPr/>
  </w:style>
  <w:style w:type="character" w:styleId="Strong">
    <w:name w:val="Strong"/>
    <w:basedOn w:val="DefaultParagraphFont"/>
    <w:uiPriority w:val="22"/>
    <w:qFormat/>
    <w:rsid w:val="00aa4ab1"/>
    <w:rPr>
      <w:b/>
      <w:bCs/>
    </w:rPr>
  </w:style>
  <w:style w:type="character" w:styleId="Style19" w:customStyle="1">
    <w:name w:val="Абзац списка Знак"/>
    <w:link w:val="ListParagraph"/>
    <w:uiPriority w:val="34"/>
    <w:qFormat/>
    <w:locked/>
    <w:rsid w:val="00aa4ab1"/>
    <w:rPr>
      <w:rFonts w:ascii="Times New Roman" w:hAnsi="Times New Roman" w:eastAsia="Times New Roman" w:cs="Times New Roman"/>
      <w:sz w:val="24"/>
      <w:szCs w:val="24"/>
      <w:lang w:eastAsia="ru-RU"/>
    </w:rPr>
  </w:style>
  <w:style w:type="character" w:styleId="Apple-converted-space" w:customStyle="1">
    <w:name w:val="apple-converted-space"/>
    <w:basedOn w:val="DefaultParagraphFont"/>
    <w:qFormat/>
    <w:rsid w:val="00aa4ab1"/>
    <w:rPr/>
  </w:style>
  <w:style w:type="character" w:styleId="FontStyle20" w:customStyle="1">
    <w:name w:val="Font Style20"/>
    <w:qFormat/>
    <w:rsid w:val="00aa4ab1"/>
    <w:rPr>
      <w:rFonts w:ascii="Arial" w:hAnsi="Arial" w:cs="Arial"/>
      <w:sz w:val="20"/>
      <w:szCs w:val="20"/>
    </w:rPr>
  </w:style>
  <w:style w:type="character" w:styleId="FollowedHyperlink">
    <w:name w:val="FollowedHyperlink"/>
    <w:basedOn w:val="DefaultParagraphFont"/>
    <w:uiPriority w:val="99"/>
    <w:semiHidden/>
    <w:unhideWhenUsed/>
    <w:rsid w:val="00aa4ab1"/>
    <w:rPr>
      <w:color w:val="800080"/>
      <w:u w:val="single"/>
    </w:rPr>
  </w:style>
  <w:style w:type="character" w:styleId="Style20" w:customStyle="1">
    <w:name w:val="Без интервала Знак"/>
    <w:link w:val="NoSpacing"/>
    <w:uiPriority w:val="99"/>
    <w:qFormat/>
    <w:locked/>
    <w:rsid w:val="00aa4ab1"/>
    <w:rPr>
      <w:rFonts w:ascii="Times New Roman" w:hAnsi="Times New Roman" w:eastAsia="Times New Roman" w:cs="Times New Roman"/>
      <w:sz w:val="28"/>
      <w:szCs w:val="28"/>
      <w:lang w:eastAsia="ru-RU"/>
    </w:rPr>
  </w:style>
  <w:style w:type="character" w:styleId="Style21" w:customStyle="1">
    <w:name w:val="Текст сноски Знак"/>
    <w:basedOn w:val="DefaultParagraphFont"/>
    <w:qFormat/>
    <w:rsid w:val="00091185"/>
    <w:rPr>
      <w:rFonts w:ascii="Times New Roman" w:hAnsi="Times New Roman" w:eastAsia="Times New Roman" w:cs="Times New Roman"/>
      <w:color w:val="000000"/>
      <w:sz w:val="20"/>
      <w:szCs w:val="20"/>
      <w:u w:val="none" w:color="000000"/>
      <w:lang w:eastAsia="ru-RU"/>
    </w:rPr>
  </w:style>
  <w:style w:type="character" w:styleId="Style22">
    <w:name w:val="Символ сноски"/>
    <w:qFormat/>
    <w:rsid w:val="00091185"/>
    <w:rPr>
      <w:vertAlign w:val="superscript"/>
    </w:rPr>
  </w:style>
  <w:style w:type="character" w:styleId="FootnoteReference">
    <w:name w:val="Footnote Reference"/>
    <w:rPr>
      <w:vertAlign w:val="superscript"/>
    </w:rPr>
  </w:style>
  <w:style w:type="character" w:styleId="Text-green" w:customStyle="1">
    <w:name w:val="text-green"/>
    <w:basedOn w:val="DefaultParagraphFont"/>
    <w:qFormat/>
    <w:rsid w:val="001c6174"/>
    <w:rPr/>
  </w:style>
  <w:style w:type="character" w:styleId="FontStyle11" w:customStyle="1">
    <w:name w:val="Font Style11"/>
    <w:qFormat/>
    <w:rsid w:val="00ae16f9"/>
    <w:rPr>
      <w:rFonts w:ascii="Times New Roman" w:hAnsi="Times New Roman" w:cs="Times New Roman"/>
      <w:b/>
      <w:bCs/>
      <w:sz w:val="22"/>
      <w:szCs w:val="22"/>
    </w:rPr>
  </w:style>
  <w:style w:type="character" w:styleId="Style23" w:customStyle="1">
    <w:name w:val="Основной текст_"/>
    <w:basedOn w:val="DefaultParagraphFont"/>
    <w:link w:val="34"/>
    <w:qFormat/>
    <w:rsid w:val="009438db"/>
    <w:rPr>
      <w:rFonts w:ascii="Times New Roman" w:hAnsi="Times New Roman" w:eastAsia="Times New Roman" w:cs="Times New Roman"/>
      <w:spacing w:val="3"/>
      <w:sz w:val="21"/>
      <w:szCs w:val="21"/>
      <w:shd w:fill="FFFFFF" w:val="clear"/>
    </w:rPr>
  </w:style>
  <w:style w:type="character" w:styleId="95pt0pt" w:customStyle="1">
    <w:name w:val="Основной текст + 9;5 pt;Интервал 0 pt"/>
    <w:basedOn w:val="Style23"/>
    <w:qFormat/>
    <w:rsid w:val="009438db"/>
    <w:rPr>
      <w:rFonts w:ascii="Times New Roman" w:hAnsi="Times New Roman" w:eastAsia="Times New Roman" w:cs="Times New Roman"/>
      <w:color w:val="000000"/>
      <w:spacing w:val="5"/>
      <w:w w:val="100"/>
      <w:sz w:val="19"/>
      <w:szCs w:val="19"/>
      <w:shd w:fill="FFFFFF" w:val="clear"/>
      <w:lang w:val="ru-RU"/>
    </w:rPr>
  </w:style>
  <w:style w:type="character" w:styleId="11" w:customStyle="1">
    <w:name w:val="Обычный (веб) Знак1"/>
    <w:link w:val="NormalWeb"/>
    <w:uiPriority w:val="99"/>
    <w:qFormat/>
    <w:locked/>
    <w:rsid w:val="00802906"/>
    <w:rPr>
      <w:rFonts w:ascii="Times New Roman" w:hAnsi="Times New Roman" w:eastAsia="Times New Roman" w:cs="Times New Roman"/>
      <w:sz w:val="24"/>
      <w:szCs w:val="24"/>
      <w:lang w:eastAsia="ar-SA"/>
    </w:rPr>
  </w:style>
  <w:style w:type="character" w:styleId="Style24">
    <w:name w:val="Маркеры"/>
    <w:qFormat/>
    <w:rPr>
      <w:rFonts w:ascii="OpenSymbol" w:hAnsi="OpenSymbol" w:eastAsia="OpenSymbol" w:cs="OpenSymbol"/>
    </w:rPr>
  </w:style>
  <w:style w:type="character" w:styleId="WW--">
    <w:name w:val="WW-Интернет-ссылка"/>
    <w:qFormat/>
    <w:rPr>
      <w:color w:val="0000FF"/>
      <w:u w:val="single"/>
    </w:rPr>
  </w:style>
  <w:style w:type="paragraph" w:styleId="Style25" w:customStyle="1">
    <w:name w:val="Заголовок"/>
    <w:next w:val="BodyText"/>
    <w:qFormat/>
    <w:rsid w:val="00aa4ab1"/>
    <w:pPr>
      <w:widowControl w:val="false"/>
      <w:suppressAutoHyphens w:val="true"/>
      <w:bidi w:val="0"/>
      <w:spacing w:lineRule="auto" w:line="240" w:before="0" w:after="0"/>
      <w:jc w:val="left"/>
    </w:pPr>
    <w:rPr>
      <w:rFonts w:ascii="Arial" w:hAnsi="Arial" w:eastAsia="Times New Roman" w:cs="Arial"/>
      <w:b/>
      <w:bCs/>
      <w:color w:val="auto"/>
      <w:kern w:val="0"/>
      <w:sz w:val="22"/>
      <w:szCs w:val="22"/>
      <w:lang w:val="ru-RU" w:eastAsia="ru-RU" w:bidi="ar-SA"/>
    </w:rPr>
  </w:style>
  <w:style w:type="paragraph" w:styleId="BodyText">
    <w:name w:val="Body Text"/>
    <w:basedOn w:val="Normal"/>
    <w:link w:val="Style11"/>
    <w:rsid w:val="00aa4ab1"/>
    <w:pPr>
      <w:spacing w:before="0" w:after="120"/>
    </w:pPr>
    <w:rPr>
      <w:sz w:val="20"/>
      <w:szCs w:val="20"/>
    </w:rPr>
  </w:style>
  <w:style w:type="paragraph" w:styleId="List">
    <w:name w:val="List"/>
    <w:basedOn w:val="Textbody"/>
    <w:rsid w:val="00aa4ab1"/>
    <w:pPr/>
    <w:rPr>
      <w:rFonts w:ascii="Arial" w:hAnsi="Arial" w:cs="Mangal"/>
    </w:rPr>
  </w:style>
  <w:style w:type="paragraph" w:styleId="Caption">
    <w:name w:val="Caption"/>
    <w:basedOn w:val="Normal"/>
    <w:qFormat/>
    <w:pPr>
      <w:suppressLineNumbers/>
      <w:spacing w:before="120" w:after="120"/>
    </w:pPr>
    <w:rPr>
      <w:rFonts w:cs="Lohit Devanagari"/>
      <w:i/>
      <w:iCs/>
      <w:sz w:val="24"/>
      <w:szCs w:val="24"/>
    </w:rPr>
  </w:style>
  <w:style w:type="paragraph" w:styleId="Style26" w:customStyle="1">
    <w:name w:val="Указатель"/>
    <w:basedOn w:val="Standard"/>
    <w:qFormat/>
    <w:rsid w:val="00aa4ab1"/>
    <w:pPr>
      <w:suppressLineNumbers/>
    </w:pPr>
    <w:rPr>
      <w:rFonts w:ascii="Arial" w:hAnsi="Arial" w:cs="Mangal"/>
    </w:rPr>
  </w:style>
  <w:style w:type="paragraph" w:styleId="ListParagraph">
    <w:name w:val="List Paragraph"/>
    <w:basedOn w:val="Normal"/>
    <w:link w:val="Style19"/>
    <w:uiPriority w:val="99"/>
    <w:qFormat/>
    <w:rsid w:val="00cc14cd"/>
    <w:pPr>
      <w:spacing w:before="0" w:after="0"/>
      <w:ind w:left="720"/>
      <w:contextualSpacing/>
    </w:pPr>
    <w:rPr/>
  </w:style>
  <w:style w:type="paragraph" w:styleId="NormalWeb">
    <w:name w:val="Normal (Web)"/>
    <w:basedOn w:val="Normal"/>
    <w:link w:val="11"/>
    <w:uiPriority w:val="99"/>
    <w:qFormat/>
    <w:rsid w:val="00ab6b6f"/>
    <w:pPr>
      <w:suppressAutoHyphens w:val="true"/>
      <w:spacing w:before="280" w:after="280"/>
    </w:pPr>
    <w:rPr>
      <w:lang w:eastAsia="ar-SA"/>
    </w:rPr>
  </w:style>
  <w:style w:type="paragraph" w:styleId="Standard" w:customStyle="1">
    <w:name w:val="Standard"/>
    <w:qFormat/>
    <w:rsid w:val="00ab6b6f"/>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2"/>
      <w:sz w:val="24"/>
      <w:szCs w:val="24"/>
      <w:lang w:val="ru-RU" w:eastAsia="ru-RU" w:bidi="hi-IN"/>
    </w:rPr>
  </w:style>
  <w:style w:type="paragraph" w:styleId="Msonormalcxspmiddle" w:customStyle="1">
    <w:name w:val="msonormalcxspmiddle"/>
    <w:basedOn w:val="Normal"/>
    <w:qFormat/>
    <w:rsid w:val="00ab6b6f"/>
    <w:pPr>
      <w:suppressAutoHyphens w:val="true"/>
      <w:spacing w:before="280" w:after="280"/>
    </w:pPr>
    <w:rPr>
      <w:lang w:eastAsia="zh-CN"/>
    </w:rPr>
  </w:style>
  <w:style w:type="paragraph" w:styleId="NoSpacing">
    <w:name w:val="No Spacing"/>
    <w:link w:val="Style20"/>
    <w:uiPriority w:val="99"/>
    <w:qFormat/>
    <w:rsid w:val="00aa4ab1"/>
    <w:pPr>
      <w:widowControl/>
      <w:suppressAutoHyphens w:val="true"/>
      <w:bidi w:val="0"/>
      <w:spacing w:lineRule="auto" w:line="240" w:before="0" w:after="0"/>
      <w:ind w:firstLine="567"/>
      <w:jc w:val="both"/>
    </w:pPr>
    <w:rPr>
      <w:rFonts w:ascii="Times New Roman" w:hAnsi="Times New Roman" w:eastAsia="Times New Roman" w:cs="Times New Roman"/>
      <w:color w:val="auto"/>
      <w:kern w:val="0"/>
      <w:sz w:val="28"/>
      <w:szCs w:val="28"/>
      <w:lang w:val="ru-RU" w:eastAsia="ru-RU" w:bidi="ar-SA"/>
    </w:rPr>
  </w:style>
  <w:style w:type="paragraph" w:styleId="ConsPlusNormal1" w:customStyle="1">
    <w:name w:val="ConsPlusNormal"/>
    <w:link w:val="ConsPlusNormal"/>
    <w:qFormat/>
    <w:rsid w:val="00aa4ab1"/>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TOC2">
    <w:name w:val="TOC 2"/>
    <w:basedOn w:val="Normal"/>
    <w:next w:val="Normal"/>
    <w:autoRedefine/>
    <w:rsid w:val="00aa4ab1"/>
    <w:pPr>
      <w:ind w:left="240"/>
    </w:pPr>
    <w:rPr>
      <w:smallCaps/>
      <w:sz w:val="20"/>
      <w:szCs w:val="20"/>
    </w:rPr>
  </w:style>
  <w:style w:type="paragraph" w:styleId="Style27">
    <w:name w:val="Колонтитул"/>
    <w:basedOn w:val="Normal"/>
    <w:qFormat/>
    <w:pPr/>
    <w:rPr/>
  </w:style>
  <w:style w:type="paragraph" w:styleId="Header">
    <w:name w:val="Header"/>
    <w:basedOn w:val="Normal"/>
    <w:link w:val="Style12"/>
    <w:uiPriority w:val="99"/>
    <w:unhideWhenUsed/>
    <w:rsid w:val="00aa4ab1"/>
    <w:pPr>
      <w:tabs>
        <w:tab w:val="clear" w:pos="708"/>
        <w:tab w:val="center" w:pos="4677" w:leader="none"/>
        <w:tab w:val="right" w:pos="9355" w:leader="none"/>
      </w:tabs>
      <w:jc w:val="both"/>
    </w:pPr>
    <w:rPr/>
  </w:style>
  <w:style w:type="paragraph" w:styleId="Footer">
    <w:name w:val="Footer"/>
    <w:basedOn w:val="Normal"/>
    <w:link w:val="Style13"/>
    <w:uiPriority w:val="99"/>
    <w:unhideWhenUsed/>
    <w:rsid w:val="00aa4ab1"/>
    <w:pPr>
      <w:tabs>
        <w:tab w:val="clear" w:pos="708"/>
        <w:tab w:val="center" w:pos="4677" w:leader="none"/>
        <w:tab w:val="right" w:pos="9355" w:leader="none"/>
      </w:tabs>
      <w:jc w:val="both"/>
    </w:pPr>
    <w:rPr/>
  </w:style>
  <w:style w:type="paragraph" w:styleId="12" w:customStyle="1">
    <w:name w:val="Без интервала1"/>
    <w:qFormat/>
    <w:rsid w:val="00aa4ab1"/>
    <w:pPr>
      <w:widowControl/>
      <w:suppressAutoHyphens w:val="true"/>
      <w:bidi w:val="0"/>
      <w:spacing w:lineRule="auto" w:line="240" w:before="0" w:after="0"/>
      <w:jc w:val="left"/>
    </w:pPr>
    <w:rPr>
      <w:rFonts w:ascii="Calibri" w:hAnsi="Calibri" w:eastAsia="Times New Roman" w:cs="Times New Roman"/>
      <w:color w:val="000000"/>
      <w:kern w:val="0"/>
      <w:sz w:val="22"/>
      <w:szCs w:val="20"/>
      <w:lang w:val="ru-RU" w:eastAsia="ru-RU" w:bidi="ar-SA"/>
    </w:rPr>
  </w:style>
  <w:style w:type="paragraph" w:styleId="13" w:customStyle="1">
    <w:name w:val="Абзац списка1"/>
    <w:basedOn w:val="Normal"/>
    <w:qFormat/>
    <w:rsid w:val="00aa4ab1"/>
    <w:pPr>
      <w:spacing w:before="0" w:after="0"/>
      <w:ind w:left="720"/>
      <w:contextualSpacing/>
      <w:jc w:val="center"/>
    </w:pPr>
    <w:rPr>
      <w:color w:val="000000"/>
      <w:sz w:val="22"/>
      <w:szCs w:val="20"/>
    </w:rPr>
  </w:style>
  <w:style w:type="paragraph" w:styleId="BalloonText">
    <w:name w:val="Balloon Text"/>
    <w:basedOn w:val="Normal"/>
    <w:link w:val="Style14"/>
    <w:uiPriority w:val="99"/>
    <w:unhideWhenUsed/>
    <w:qFormat/>
    <w:rsid w:val="00aa4ab1"/>
    <w:pPr>
      <w:jc w:val="both"/>
    </w:pPr>
    <w:rPr>
      <w:rFonts w:ascii="Tahoma" w:hAnsi="Tahoma" w:cs="Tahoma"/>
      <w:sz w:val="16"/>
      <w:szCs w:val="16"/>
    </w:rPr>
  </w:style>
  <w:style w:type="paragraph" w:styleId="Caption1">
    <w:name w:val="caption1"/>
    <w:basedOn w:val="Normal"/>
    <w:next w:val="Normal"/>
    <w:unhideWhenUsed/>
    <w:qFormat/>
    <w:rsid w:val="00aa4ab1"/>
    <w:pPr>
      <w:spacing w:lineRule="auto" w:line="276" w:before="0" w:after="200"/>
    </w:pPr>
    <w:rPr>
      <w:rFonts w:ascii="Calibri" w:hAnsi="Calibri"/>
      <w:b/>
      <w:bCs/>
      <w:color w:val="000000"/>
      <w:sz w:val="20"/>
      <w:szCs w:val="20"/>
    </w:rPr>
  </w:style>
  <w:style w:type="paragraph" w:styleId="BodyText2">
    <w:name w:val="Body Text 2"/>
    <w:basedOn w:val="Normal"/>
    <w:link w:val="2"/>
    <w:uiPriority w:val="99"/>
    <w:semiHidden/>
    <w:unhideWhenUsed/>
    <w:qFormat/>
    <w:rsid w:val="00aa4ab1"/>
    <w:pPr>
      <w:spacing w:lineRule="auto" w:line="480" w:before="0" w:after="120"/>
      <w:jc w:val="both"/>
    </w:pPr>
    <w:rPr/>
  </w:style>
  <w:style w:type="paragraph" w:styleId="BodyTextIndent2">
    <w:name w:val="Body Text Indent 2"/>
    <w:basedOn w:val="Normal"/>
    <w:link w:val="21"/>
    <w:uiPriority w:val="99"/>
    <w:semiHidden/>
    <w:unhideWhenUsed/>
    <w:qFormat/>
    <w:rsid w:val="00aa4ab1"/>
    <w:pPr>
      <w:spacing w:lineRule="auto" w:line="480" w:before="0" w:after="120"/>
      <w:ind w:left="283"/>
      <w:jc w:val="both"/>
    </w:pPr>
    <w:rPr/>
  </w:style>
  <w:style w:type="paragraph" w:styleId="14" w:customStyle="1">
    <w:name w:val="Знак Знак1 Знак Знак Знак"/>
    <w:basedOn w:val="Normal"/>
    <w:qFormat/>
    <w:rsid w:val="00aa4ab1"/>
    <w:pPr>
      <w:spacing w:beforeAutospacing="1" w:afterAutospacing="1"/>
    </w:pPr>
    <w:rPr>
      <w:rFonts w:ascii="Tahoma" w:hAnsi="Tahoma"/>
      <w:sz w:val="20"/>
      <w:szCs w:val="20"/>
      <w:lang w:val="en-US" w:eastAsia="en-US"/>
    </w:rPr>
  </w:style>
  <w:style w:type="paragraph" w:styleId="ConsNormal" w:customStyle="1">
    <w:name w:val="ConsNormal"/>
    <w:qFormat/>
    <w:rsid w:val="00aa4ab1"/>
    <w:pPr>
      <w:widowControl w:val="false"/>
      <w:suppressAutoHyphens w:val="true"/>
      <w:bidi w:val="0"/>
      <w:spacing w:lineRule="auto" w:line="240" w:before="0" w:after="0"/>
      <w:ind w:firstLine="720" w:right="19772"/>
      <w:jc w:val="left"/>
    </w:pPr>
    <w:rPr>
      <w:rFonts w:ascii="Arial" w:hAnsi="Arial" w:eastAsia="Arial" w:cs="Arial"/>
      <w:color w:val="auto"/>
      <w:kern w:val="0"/>
      <w:sz w:val="20"/>
      <w:szCs w:val="20"/>
      <w:lang w:val="ru-RU" w:eastAsia="ar-SA" w:bidi="ar-SA"/>
    </w:rPr>
  </w:style>
  <w:style w:type="paragraph" w:styleId="Xl24" w:customStyle="1">
    <w:name w:val="xl24"/>
    <w:basedOn w:val="Normal"/>
    <w:qFormat/>
    <w:rsid w:val="00aa4ab1"/>
    <w:pPr>
      <w:spacing w:before="100" w:after="100"/>
      <w:jc w:val="center"/>
    </w:pPr>
    <w:rPr>
      <w:szCs w:val="20"/>
    </w:rPr>
  </w:style>
  <w:style w:type="paragraph" w:styleId="Iacaaiea" w:customStyle="1">
    <w:name w:val="Iacaaiea"/>
    <w:basedOn w:val="Normal"/>
    <w:qFormat/>
    <w:rsid w:val="00aa4ab1"/>
    <w:pPr>
      <w:tabs>
        <w:tab w:val="clear" w:pos="708"/>
        <w:tab w:val="left" w:pos="426" w:leader="none"/>
      </w:tabs>
      <w:spacing w:lineRule="atLeast" w:line="360" w:before="120" w:after="0"/>
      <w:jc w:val="center"/>
    </w:pPr>
    <w:rPr>
      <w:b/>
      <w:bCs/>
      <w:sz w:val="22"/>
      <w:szCs w:val="22"/>
    </w:rPr>
  </w:style>
  <w:style w:type="paragraph" w:styleId="BodyText3">
    <w:name w:val="Body Text 3"/>
    <w:basedOn w:val="Normal"/>
    <w:link w:val="31"/>
    <w:qFormat/>
    <w:rsid w:val="00aa4ab1"/>
    <w:pPr>
      <w:spacing w:before="0" w:after="120"/>
    </w:pPr>
    <w:rPr>
      <w:sz w:val="16"/>
      <w:szCs w:val="16"/>
    </w:rPr>
  </w:style>
  <w:style w:type="paragraph" w:styleId="ConsNonformat" w:customStyle="1">
    <w:name w:val="ConsNonformat"/>
    <w:qFormat/>
    <w:rsid w:val="00aa4ab1"/>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Subtitle">
    <w:name w:val="Subtitle"/>
    <w:basedOn w:val="Normal"/>
    <w:next w:val="BodyText"/>
    <w:link w:val="Style15"/>
    <w:qFormat/>
    <w:rsid w:val="00aa4ab1"/>
    <w:pPr>
      <w:suppressAutoHyphens w:val="true"/>
      <w:spacing w:before="0" w:after="60"/>
      <w:jc w:val="center"/>
    </w:pPr>
    <w:rPr>
      <w:rFonts w:ascii="Arial" w:hAnsi="Arial"/>
      <w:szCs w:val="20"/>
      <w:lang w:eastAsia="ar-SA"/>
    </w:rPr>
  </w:style>
  <w:style w:type="paragraph" w:styleId="BodyTextIndent">
    <w:name w:val="Body Text Indent"/>
    <w:basedOn w:val="Normal"/>
    <w:link w:val="Style16"/>
    <w:rsid w:val="00aa4ab1"/>
    <w:pPr>
      <w:spacing w:before="0" w:after="120"/>
      <w:ind w:left="283"/>
    </w:pPr>
    <w:rPr/>
  </w:style>
  <w:style w:type="paragraph" w:styleId="33" w:customStyle="1">
    <w:name w:val="Стиль3"/>
    <w:basedOn w:val="Normal"/>
    <w:qFormat/>
    <w:rsid w:val="00aa4ab1"/>
    <w:pPr>
      <w:widowControl w:val="false"/>
      <w:numPr>
        <w:ilvl w:val="0"/>
        <w:numId w:val="2"/>
      </w:numPr>
      <w:suppressAutoHyphens w:val="true"/>
      <w:jc w:val="both"/>
      <w:textAlignment w:val="baseline"/>
    </w:pPr>
    <w:rPr>
      <w:szCs w:val="20"/>
      <w:lang w:eastAsia="ar-SA"/>
    </w:rPr>
  </w:style>
  <w:style w:type="paragraph" w:styleId="BodyTextIndent3">
    <w:name w:val="Body Text Indent 3"/>
    <w:basedOn w:val="Normal"/>
    <w:link w:val="32"/>
    <w:qFormat/>
    <w:rsid w:val="00aa4ab1"/>
    <w:pPr>
      <w:spacing w:before="0" w:after="120"/>
      <w:ind w:left="283"/>
    </w:pPr>
    <w:rPr>
      <w:sz w:val="16"/>
      <w:szCs w:val="16"/>
    </w:rPr>
  </w:style>
  <w:style w:type="paragraph" w:styleId="Style28" w:customStyle="1">
    <w:name w:val="Îáû÷íûé"/>
    <w:semiHidden/>
    <w:qFormat/>
    <w:rsid w:val="00aa4ab1"/>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15" w:customStyle="1">
    <w:name w:val="Знак Знак Знак1 Знак"/>
    <w:basedOn w:val="Normal"/>
    <w:qFormat/>
    <w:rsid w:val="00aa4ab1"/>
    <w:pPr>
      <w:spacing w:lineRule="exact" w:line="240" w:before="0" w:after="160"/>
    </w:pPr>
    <w:rPr>
      <w:rFonts w:ascii="Verdana" w:hAnsi="Verdana"/>
      <w:lang w:val="en-US" w:eastAsia="en-US"/>
    </w:rPr>
  </w:style>
  <w:style w:type="paragraph" w:styleId="Title">
    <w:name w:val="Title"/>
    <w:basedOn w:val="Normal"/>
    <w:link w:val="Style17"/>
    <w:qFormat/>
    <w:rsid w:val="00aa4ab1"/>
    <w:pPr>
      <w:jc w:val="center"/>
    </w:pPr>
    <w:rPr>
      <w:b/>
      <w:bCs/>
    </w:rPr>
  </w:style>
  <w:style w:type="paragraph" w:styleId="FR1" w:customStyle="1">
    <w:name w:val="FR1"/>
    <w:qFormat/>
    <w:rsid w:val="00aa4ab1"/>
    <w:pPr>
      <w:widowControl w:val="false"/>
      <w:suppressAutoHyphens w:val="true"/>
      <w:bidi w:val="0"/>
      <w:snapToGrid w:val="false"/>
      <w:spacing w:lineRule="auto" w:line="300" w:before="160" w:after="0"/>
      <w:jc w:val="center"/>
    </w:pPr>
    <w:rPr>
      <w:rFonts w:ascii="Arial" w:hAnsi="Arial" w:eastAsia="Times New Roman" w:cs="Times New Roman"/>
      <w:color w:val="auto"/>
      <w:kern w:val="0"/>
      <w:sz w:val="16"/>
      <w:szCs w:val="20"/>
      <w:lang w:val="ru-RU" w:eastAsia="ru-RU" w:bidi="ar-SA"/>
    </w:rPr>
  </w:style>
  <w:style w:type="paragraph" w:styleId="HTMLPreformatted">
    <w:name w:val="HTML Preformatted"/>
    <w:basedOn w:val="Normal"/>
    <w:link w:val="HTML"/>
    <w:qFormat/>
    <w:rsid w:val="00aa4ab1"/>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Style29" w:customStyle="1">
    <w:name w:val="Письмо"/>
    <w:basedOn w:val="Normal"/>
    <w:qFormat/>
    <w:rsid w:val="00aa4ab1"/>
    <w:pPr>
      <w:spacing w:lineRule="exact" w:line="320"/>
      <w:ind w:firstLine="720"/>
      <w:jc w:val="both"/>
    </w:pPr>
    <w:rPr>
      <w:sz w:val="28"/>
      <w:szCs w:val="28"/>
    </w:rPr>
  </w:style>
  <w:style w:type="paragraph" w:styleId="000" w:customStyle="1">
    <w:name w:val="000"/>
    <w:basedOn w:val="Normal"/>
    <w:qFormat/>
    <w:rsid w:val="00aa4ab1"/>
    <w:pPr>
      <w:suppressAutoHyphens w:val="true"/>
      <w:spacing w:lineRule="auto" w:line="360"/>
      <w:ind w:firstLine="720"/>
      <w:jc w:val="both"/>
    </w:pPr>
    <w:rPr>
      <w:rFonts w:cs="Calibri"/>
      <w:sz w:val="28"/>
      <w:szCs w:val="28"/>
      <w:lang w:eastAsia="ar-SA"/>
    </w:rPr>
  </w:style>
  <w:style w:type="paragraph" w:styleId="Normal1" w:customStyle="1">
    <w:name w:val="Normal1"/>
    <w:qFormat/>
    <w:rsid w:val="00aa4ab1"/>
    <w:pPr>
      <w:widowControl w:val="false"/>
      <w:suppressAutoHyphens w:val="true"/>
      <w:bidi w:val="0"/>
      <w:spacing w:lineRule="auto" w:line="240" w:before="0" w:after="0"/>
      <w:jc w:val="left"/>
    </w:pPr>
    <w:rPr>
      <w:rFonts w:ascii="Times New Roman" w:hAnsi="Times New Roman" w:eastAsia="Times New Roman" w:cs="Calibri"/>
      <w:color w:val="auto"/>
      <w:kern w:val="2"/>
      <w:sz w:val="20"/>
      <w:szCs w:val="20"/>
      <w:lang w:val="ru-RU" w:eastAsia="ar-SA" w:bidi="ar-SA"/>
    </w:rPr>
  </w:style>
  <w:style w:type="paragraph" w:styleId="Style30" w:customStyle="1">
    <w:name w:val="Содержимое таблицы"/>
    <w:basedOn w:val="Standard"/>
    <w:qFormat/>
    <w:rsid w:val="00aa4ab1"/>
    <w:pPr>
      <w:suppressLineNumbers/>
    </w:pPr>
    <w:rPr/>
  </w:style>
  <w:style w:type="paragraph" w:styleId="211" w:customStyle="1">
    <w:name w:val="Основной текст 21"/>
    <w:basedOn w:val="Normal"/>
    <w:qFormat/>
    <w:rsid w:val="00aa4ab1"/>
    <w:pPr>
      <w:widowControl w:val="false"/>
      <w:suppressAutoHyphens w:val="true"/>
      <w:ind w:hanging="567" w:left="567"/>
      <w:jc w:val="both"/>
    </w:pPr>
    <w:rPr>
      <w:b/>
      <w:color w:val="000000"/>
      <w:szCs w:val="20"/>
      <w:lang w:eastAsia="ar-SA"/>
    </w:rPr>
  </w:style>
  <w:style w:type="paragraph" w:styleId="311" w:customStyle="1">
    <w:name w:val="Основной текст с отступом 31"/>
    <w:basedOn w:val="Normal"/>
    <w:qFormat/>
    <w:rsid w:val="00aa4ab1"/>
    <w:pPr>
      <w:suppressAutoHyphens w:val="true"/>
      <w:spacing w:before="0" w:after="120"/>
      <w:ind w:left="283"/>
      <w:jc w:val="both"/>
    </w:pPr>
    <w:rPr>
      <w:sz w:val="16"/>
      <w:szCs w:val="20"/>
      <w:lang w:eastAsia="ar-SA"/>
    </w:rPr>
  </w:style>
  <w:style w:type="paragraph" w:styleId="Style31" w:customStyle="1">
    <w:name w:val="Пункт"/>
    <w:basedOn w:val="Normal"/>
    <w:qFormat/>
    <w:rsid w:val="00aa4ab1"/>
    <w:pPr>
      <w:tabs>
        <w:tab w:val="clear" w:pos="708"/>
        <w:tab w:val="left" w:pos="4788" w:leader="none"/>
      </w:tabs>
      <w:suppressAutoHyphens w:val="true"/>
      <w:ind w:hanging="504" w:left="1404"/>
      <w:jc w:val="both"/>
    </w:pPr>
    <w:rPr>
      <w:lang w:eastAsia="ar-SA"/>
    </w:rPr>
  </w:style>
  <w:style w:type="paragraph" w:styleId="22" w:customStyle="1">
    <w:name w:val="Обычный отступ2"/>
    <w:basedOn w:val="Normal"/>
    <w:qFormat/>
    <w:rsid w:val="00aa4ab1"/>
    <w:pPr>
      <w:suppressAutoHyphens w:val="true"/>
      <w:spacing w:lineRule="auto" w:line="360"/>
      <w:ind w:firstLine="624"/>
      <w:jc w:val="both"/>
    </w:pPr>
    <w:rPr>
      <w:sz w:val="26"/>
      <w:szCs w:val="20"/>
      <w:lang w:eastAsia="ar-SA"/>
    </w:rPr>
  </w:style>
  <w:style w:type="paragraph" w:styleId="Textbody" w:customStyle="1">
    <w:name w:val="Text body"/>
    <w:basedOn w:val="Standard"/>
    <w:qFormat/>
    <w:rsid w:val="00aa4ab1"/>
    <w:pPr>
      <w:jc w:val="both"/>
    </w:pPr>
    <w:rPr>
      <w:sz w:val="28"/>
      <w:lang w:eastAsia="ar-SA"/>
    </w:rPr>
  </w:style>
  <w:style w:type="paragraph" w:styleId="Style32" w:customStyle="1">
    <w:name w:val="Содержимое врезки"/>
    <w:basedOn w:val="Textbody"/>
    <w:qFormat/>
    <w:rsid w:val="00aa4ab1"/>
    <w:pPr/>
    <w:rPr/>
  </w:style>
  <w:style w:type="paragraph" w:styleId="Style33" w:customStyle="1">
    <w:name w:val="Заголовок таблицы"/>
    <w:basedOn w:val="Style30"/>
    <w:qFormat/>
    <w:rsid w:val="00aa4ab1"/>
    <w:pPr>
      <w:jc w:val="center"/>
    </w:pPr>
    <w:rPr>
      <w:b/>
      <w:bCs/>
    </w:rPr>
  </w:style>
  <w:style w:type="paragraph" w:styleId="Style34" w:customStyle="1">
    <w:name w:val="Абзац первого уровня"/>
    <w:basedOn w:val="Normal"/>
    <w:link w:val="Style18"/>
    <w:uiPriority w:val="99"/>
    <w:qFormat/>
    <w:rsid w:val="00aa4ab1"/>
    <w:pPr>
      <w:numPr>
        <w:ilvl w:val="0"/>
        <w:numId w:val="3"/>
      </w:numPr>
      <w:spacing w:before="120" w:after="120"/>
      <w:jc w:val="both"/>
    </w:pPr>
    <w:rPr>
      <w:rFonts w:ascii="Calibri" w:hAnsi="Calibri"/>
    </w:rPr>
  </w:style>
  <w:style w:type="paragraph" w:styleId="ConsPlusNonformat" w:customStyle="1">
    <w:name w:val="ConsPlusNonformat"/>
    <w:qFormat/>
    <w:rsid w:val="00aa4ab1"/>
    <w:pPr>
      <w:widowControl/>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FR2" w:customStyle="1">
    <w:name w:val="FR2"/>
    <w:qFormat/>
    <w:rsid w:val="00aa4ab1"/>
    <w:pPr>
      <w:widowControl w:val="false"/>
      <w:suppressAutoHyphens w:val="true"/>
      <w:bidi w:val="0"/>
      <w:spacing w:lineRule="auto" w:line="240" w:before="240" w:after="0"/>
      <w:ind w:left="2040"/>
      <w:jc w:val="left"/>
    </w:pPr>
    <w:rPr>
      <w:rFonts w:ascii="Times New Roman" w:hAnsi="Times New Roman" w:eastAsia="Times New Roman" w:cs="Times New Roman"/>
      <w:color w:val="auto"/>
      <w:kern w:val="0"/>
      <w:sz w:val="32"/>
      <w:szCs w:val="20"/>
      <w:lang w:val="ru-RU" w:eastAsia="ar-SA" w:bidi="ar-SA"/>
    </w:rPr>
  </w:style>
  <w:style w:type="paragraph" w:styleId="Default" w:customStyle="1">
    <w:name w:val="Default"/>
    <w:qFormat/>
    <w:rsid w:val="00aa4ab1"/>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ru-RU" w:eastAsia="ru-RU" w:bidi="ar-SA"/>
    </w:rPr>
  </w:style>
  <w:style w:type="paragraph" w:styleId="6" w:customStyle="1">
    <w:name w:val="Заголовок №6"/>
    <w:basedOn w:val="Normal"/>
    <w:qFormat/>
    <w:rsid w:val="00aa4ab1"/>
    <w:pPr>
      <w:shd w:val="clear" w:color="auto" w:fill="FFFFFF"/>
      <w:suppressAutoHyphens w:val="true"/>
      <w:spacing w:lineRule="atLeast" w:line="240" w:before="660" w:after="480"/>
      <w:jc w:val="both"/>
    </w:pPr>
    <w:rPr>
      <w:sz w:val="20"/>
      <w:szCs w:val="20"/>
      <w:shd w:fill="FFFFFF" w:val="clear"/>
      <w:lang w:eastAsia="ar-SA"/>
    </w:rPr>
  </w:style>
  <w:style w:type="paragraph" w:styleId="16" w:customStyle="1">
    <w:name w:val="Обычный1"/>
    <w:qFormat/>
    <w:rsid w:val="00aa4ab1"/>
    <w:pPr>
      <w:widowControl w:val="false"/>
      <w:suppressAutoHyphens w:val="true"/>
      <w:bidi w:val="0"/>
      <w:spacing w:lineRule="auto" w:line="240" w:before="100" w:after="100"/>
      <w:jc w:val="left"/>
    </w:pPr>
    <w:rPr>
      <w:rFonts w:ascii="Times New Roman" w:hAnsi="Times New Roman" w:eastAsia="Arial" w:cs="Times New Roman"/>
      <w:color w:val="auto"/>
      <w:kern w:val="0"/>
      <w:sz w:val="24"/>
      <w:szCs w:val="20"/>
      <w:lang w:val="ru-RU" w:eastAsia="ar-SA" w:bidi="ar-SA"/>
    </w:rPr>
  </w:style>
  <w:style w:type="paragraph" w:styleId="Xl65" w:customStyle="1">
    <w:name w:val="xl65"/>
    <w:basedOn w:val="Normal"/>
    <w:qFormat/>
    <w:rsid w:val="00aa4ab1"/>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66" w:customStyle="1">
    <w:name w:val="xl66"/>
    <w:basedOn w:val="Normal"/>
    <w:qFormat/>
    <w:rsid w:val="00aa4ab1"/>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67" w:customStyle="1">
    <w:name w:val="xl67"/>
    <w:basedOn w:val="Normal"/>
    <w:qFormat/>
    <w:rsid w:val="00aa4ab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tyle>
  <w:style w:type="paragraph" w:styleId="Xl68" w:customStyle="1">
    <w:name w:val="xl68"/>
    <w:basedOn w:val="Normal"/>
    <w:qFormat/>
    <w:rsid w:val="00aa4ab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color w:val="000000"/>
    </w:rPr>
  </w:style>
  <w:style w:type="paragraph" w:styleId="Xl69" w:customStyle="1">
    <w:name w:val="xl69"/>
    <w:basedOn w:val="Normal"/>
    <w:qFormat/>
    <w:rsid w:val="00aa4ab1"/>
    <w:pPr>
      <w:spacing w:beforeAutospacing="1" w:afterAutospacing="1"/>
      <w:jc w:val="center"/>
    </w:pPr>
    <w:rPr/>
  </w:style>
  <w:style w:type="paragraph" w:styleId="Xl70" w:customStyle="1">
    <w:name w:val="xl70"/>
    <w:basedOn w:val="Normal"/>
    <w:qFormat/>
    <w:rsid w:val="00aa4ab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color w:val="000000"/>
    </w:rPr>
  </w:style>
  <w:style w:type="paragraph" w:styleId="Xl71" w:customStyle="1">
    <w:name w:val="xl71"/>
    <w:basedOn w:val="Normal"/>
    <w:qFormat/>
    <w:rsid w:val="00aa4ab1"/>
    <w:pPr>
      <w:pBdr>
        <w:top w:val="single" w:sz="4" w:space="0" w:color="000000"/>
        <w:left w:val="single" w:sz="4" w:space="0" w:color="000000"/>
        <w:right w:val="single" w:sz="4" w:space="0" w:color="000000"/>
      </w:pBdr>
      <w:spacing w:beforeAutospacing="1" w:afterAutospacing="1"/>
    </w:pPr>
    <w:rPr/>
  </w:style>
  <w:style w:type="paragraph" w:styleId="Xl72" w:customStyle="1">
    <w:name w:val="xl72"/>
    <w:basedOn w:val="Normal"/>
    <w:qFormat/>
    <w:rsid w:val="00aa4ab1"/>
    <w:pPr>
      <w:pBdr>
        <w:top w:val="single" w:sz="4" w:space="0" w:color="000000"/>
        <w:left w:val="single" w:sz="4" w:space="0" w:color="000000"/>
        <w:right w:val="single" w:sz="4" w:space="0" w:color="000000"/>
      </w:pBdr>
      <w:shd w:val="clear" w:color="000000" w:fill="FFFFFF"/>
      <w:spacing w:beforeAutospacing="1" w:afterAutospacing="1"/>
    </w:pPr>
    <w:rPr>
      <w:color w:val="000000"/>
    </w:rPr>
  </w:style>
  <w:style w:type="paragraph" w:styleId="Xl73" w:customStyle="1">
    <w:name w:val="xl73"/>
    <w:basedOn w:val="Normal"/>
    <w:qFormat/>
    <w:rsid w:val="00aa4ab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color w:val="000000"/>
    </w:rPr>
  </w:style>
  <w:style w:type="paragraph" w:styleId="Xl74" w:customStyle="1">
    <w:name w:val="xl74"/>
    <w:basedOn w:val="Normal"/>
    <w:qFormat/>
    <w:rsid w:val="00aa4ab1"/>
    <w:pPr>
      <w:spacing w:beforeAutospacing="1" w:afterAutospacing="1"/>
    </w:pPr>
    <w:rPr>
      <w:color w:val="000000"/>
    </w:rPr>
  </w:style>
  <w:style w:type="paragraph" w:styleId="Xl75" w:customStyle="1">
    <w:name w:val="xl75"/>
    <w:basedOn w:val="Normal"/>
    <w:qFormat/>
    <w:rsid w:val="00aa4ab1"/>
    <w:pPr>
      <w:pBdr>
        <w:top w:val="single" w:sz="4" w:space="0" w:color="000000"/>
        <w:left w:val="single" w:sz="4" w:space="0" w:color="000000"/>
        <w:bottom w:val="single" w:sz="4" w:space="0" w:color="000000"/>
        <w:right w:val="single" w:sz="4" w:space="0" w:color="000000"/>
      </w:pBdr>
      <w:spacing w:beforeAutospacing="1" w:afterAutospacing="1"/>
    </w:pPr>
    <w:rPr>
      <w:color w:val="000000"/>
    </w:rPr>
  </w:style>
  <w:style w:type="paragraph" w:styleId="Xl76" w:customStyle="1">
    <w:name w:val="xl76"/>
    <w:basedOn w:val="Normal"/>
    <w:qFormat/>
    <w:rsid w:val="00aa4ab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color w:val="000000"/>
    </w:rPr>
  </w:style>
  <w:style w:type="paragraph" w:styleId="Xl77" w:customStyle="1">
    <w:name w:val="xl77"/>
    <w:basedOn w:val="Normal"/>
    <w:qFormat/>
    <w:rsid w:val="00aa4ab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right"/>
    </w:pPr>
    <w:rPr>
      <w:color w:val="000000"/>
    </w:rPr>
  </w:style>
  <w:style w:type="paragraph" w:styleId="Xl78" w:customStyle="1">
    <w:name w:val="xl78"/>
    <w:basedOn w:val="Normal"/>
    <w:qFormat/>
    <w:rsid w:val="00aa4ab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tyle>
  <w:style w:type="paragraph" w:styleId="Xl79" w:customStyle="1">
    <w:name w:val="xl79"/>
    <w:basedOn w:val="Normal"/>
    <w:qFormat/>
    <w:rsid w:val="00aa4ab1"/>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80" w:customStyle="1">
    <w:name w:val="xl80"/>
    <w:basedOn w:val="Normal"/>
    <w:qFormat/>
    <w:rsid w:val="00aa4ab1"/>
    <w:pPr>
      <w:pBdr>
        <w:left w:val="single" w:sz="4" w:space="0" w:color="000000"/>
        <w:right w:val="single" w:sz="4" w:space="0" w:color="000000"/>
      </w:pBdr>
      <w:shd w:val="clear" w:color="000000" w:fill="FFFFFF"/>
      <w:spacing w:beforeAutospacing="1" w:afterAutospacing="1"/>
      <w:jc w:val="center"/>
    </w:pPr>
    <w:rPr>
      <w:color w:val="000000"/>
    </w:rPr>
  </w:style>
  <w:style w:type="paragraph" w:styleId="Parametervalue" w:customStyle="1">
    <w:name w:val="parametervalue"/>
    <w:basedOn w:val="Normal"/>
    <w:qFormat/>
    <w:rsid w:val="00aa4ab1"/>
    <w:pPr>
      <w:spacing w:beforeAutospacing="1" w:afterAutospacing="1"/>
    </w:pPr>
    <w:rPr/>
  </w:style>
  <w:style w:type="paragraph" w:styleId="2-11" w:customStyle="1">
    <w:name w:val="содержание2-11"/>
    <w:basedOn w:val="Normal"/>
    <w:qFormat/>
    <w:rsid w:val="00aa4ab1"/>
    <w:pPr>
      <w:suppressAutoHyphens w:val="true"/>
      <w:spacing w:before="0" w:after="60"/>
      <w:textAlignment w:val="baseline"/>
    </w:pPr>
    <w:rPr>
      <w:rFonts w:cs="Calibri"/>
      <w:color w:val="00000A"/>
      <w:lang w:eastAsia="en-US"/>
    </w:rPr>
  </w:style>
  <w:style w:type="paragraph" w:styleId="Xl63" w:customStyle="1">
    <w:name w:val="xl63"/>
    <w:basedOn w:val="Normal"/>
    <w:qFormat/>
    <w:rsid w:val="00aa4ab1"/>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64" w:customStyle="1">
    <w:name w:val="xl64"/>
    <w:basedOn w:val="Normal"/>
    <w:qFormat/>
    <w:rsid w:val="00aa4ab1"/>
    <w:pPr>
      <w:pBdr>
        <w:top w:val="single" w:sz="4" w:space="0" w:color="000000"/>
        <w:left w:val="single" w:sz="4" w:space="0" w:color="000000"/>
        <w:bottom w:val="single" w:sz="4" w:space="0" w:color="000000"/>
        <w:right w:val="single" w:sz="4" w:space="0" w:color="000000"/>
      </w:pBdr>
      <w:spacing w:beforeAutospacing="1" w:afterAutospacing="1"/>
    </w:pPr>
    <w:rPr>
      <w:sz w:val="18"/>
      <w:szCs w:val="18"/>
    </w:rPr>
  </w:style>
  <w:style w:type="paragraph" w:styleId="FootnoteText">
    <w:name w:val="Footnote Text"/>
    <w:basedOn w:val="Normal"/>
    <w:link w:val="Style21"/>
    <w:rsid w:val="00091185"/>
    <w:pPr/>
    <w:rPr>
      <w:color w:val="000000"/>
      <w:sz w:val="20"/>
      <w:szCs w:val="20"/>
      <w:u w:val="none" w:color="000000"/>
    </w:rPr>
  </w:style>
  <w:style w:type="paragraph" w:styleId="Style110" w:customStyle="1">
    <w:name w:val="Style1"/>
    <w:basedOn w:val="Normal"/>
    <w:qFormat/>
    <w:rsid w:val="00ae16f9"/>
    <w:pPr>
      <w:widowControl w:val="false"/>
    </w:pPr>
    <w:rPr/>
  </w:style>
  <w:style w:type="paragraph" w:styleId="34" w:customStyle="1">
    <w:name w:val="Основной текст3"/>
    <w:basedOn w:val="Normal"/>
    <w:link w:val="Style23"/>
    <w:qFormat/>
    <w:rsid w:val="009438db"/>
    <w:pPr>
      <w:widowControl w:val="false"/>
      <w:shd w:val="clear" w:color="auto" w:fill="FFFFFF"/>
      <w:spacing w:lineRule="atLeast" w:line="0" w:before="60" w:after="300"/>
    </w:pPr>
    <w:rPr>
      <w:spacing w:val="3"/>
      <w:sz w:val="21"/>
      <w:szCs w:val="21"/>
      <w:lang w:eastAsia="en-US"/>
    </w:rPr>
  </w:style>
  <w:style w:type="numbering" w:styleId="NoList" w:default="1">
    <w:name w:val="No List"/>
    <w:uiPriority w:val="99"/>
    <w:semiHidden/>
    <w:unhideWhenUsed/>
    <w:qFormat/>
  </w:style>
  <w:style w:type="numbering" w:styleId="17" w:customStyle="1">
    <w:name w:val="Нет списка1"/>
    <w:uiPriority w:val="99"/>
    <w:semiHidden/>
    <w:unhideWhenUsed/>
    <w:qFormat/>
    <w:rsid w:val="00aa4ab1"/>
  </w:style>
  <w:style w:type="table" w:default="1" w:styleId="a2">
    <w:name w:val="Normal Table"/>
    <w:uiPriority w:val="99"/>
    <w:semiHidden/>
    <w:unhideWhenUsed/>
    <w:tblPr>
      <w:tblCellMar>
        <w:top w:w="0" w:type="dxa"/>
        <w:left w:w="108" w:type="dxa"/>
        <w:bottom w:w="0" w:type="dxa"/>
        <w:right w:w="108" w:type="dxa"/>
      </w:tblCellMar>
    </w:tblPr>
  </w:style>
  <w:style w:type="table" w:styleId="a6">
    <w:name w:val="Table Grid"/>
    <w:basedOn w:val="a2"/>
    <w:uiPriority w:val="59"/>
    <w:rsid w:val="00ab6b6f"/>
    <w:pPr>
      <w:spacing w:after="0" w:line="24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
    <w:name w:val="Сетка таблицы2"/>
    <w:basedOn w:val="a2"/>
    <w:rsid w:val="00aa4ab1"/>
    <w:pPr>
      <w:spacing w:after="0" w:line="24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
    <w:name w:val="Сетка таблицы1"/>
    <w:basedOn w:val="a2"/>
    <w:rsid w:val="00aa4ab1"/>
    <w:pPr>
      <w:spacing w:after="0" w:line="24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44FD8EE140CB828A342C30398ED0FCACF16F17026DAB5C47FF12A07BD46CE48345B5B4E6BC45471D0ED5DFD028x5d9K" TargetMode="External"/><Relationship Id="rId3" Type="http://schemas.openxmlformats.org/officeDocument/2006/relationships/hyperlink" Target="./&#1090;&#1086;&#1074;&#1072;&#1088;):" TargetMode="External"/><Relationship Id="rId4" Type="http://schemas.openxmlformats.org/officeDocument/2006/relationships/hyperlink" Target="./&#1090;&#1086;&#1074;&#1072;&#1088;):"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7C80A-0674-40EE-A189-C6F3F260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Application>LibreOffice/7.6.7.2$Linux_X86_64 LibreOffice_project/60$Build-2</Application>
  <AppVersion>15.0000</AppVersion>
  <Pages>12</Pages>
  <Words>3649</Words>
  <Characters>26324</Characters>
  <CharactersWithSpaces>32202</CharactersWithSpaces>
  <Paragraphs>289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2025-04-09T11:23:00Z</dcterms:created>
  <dc:creator>mto1</dc:creator>
  <dc:description/>
  <dc:language>ru-RU</dc:language>
  <cp:lastModifiedBy/>
  <cp:lastPrinted>2021-06-17T07:38:00Z</cp:lastPrinted>
  <dcterms:modified xsi:type="dcterms:W3CDTF">2026-06-25T09:45:36Z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file>