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F46DF" w14:textId="77777777" w:rsidR="00872371" w:rsidRPr="009528E7" w:rsidRDefault="00872371" w:rsidP="00872371">
      <w:pPr>
        <w:keepNext/>
        <w:keepLines/>
        <w:tabs>
          <w:tab w:val="left" w:pos="6653"/>
        </w:tabs>
        <w:autoSpaceDE w:val="0"/>
        <w:autoSpaceDN w:val="0"/>
        <w:adjustRightInd w:val="0"/>
        <w:jc w:val="center"/>
        <w:rPr>
          <w:b/>
          <w:sz w:val="22"/>
          <w:szCs w:val="22"/>
        </w:rPr>
      </w:pPr>
      <w:r w:rsidRPr="009528E7">
        <w:rPr>
          <w:sz w:val="22"/>
          <w:szCs w:val="22"/>
        </w:rPr>
        <w:t xml:space="preserve">КОНТРАКТ № </w:t>
      </w:r>
      <w:r>
        <w:rPr>
          <w:sz w:val="22"/>
          <w:szCs w:val="22"/>
        </w:rPr>
        <w:t>_______</w:t>
      </w:r>
    </w:p>
    <w:p w14:paraId="5EDEC222" w14:textId="77777777" w:rsidR="00872371" w:rsidRPr="009528E7" w:rsidRDefault="00872371" w:rsidP="00872371">
      <w:pPr>
        <w:keepNext/>
        <w:keepLines/>
        <w:tabs>
          <w:tab w:val="left" w:pos="6653"/>
        </w:tabs>
        <w:autoSpaceDE w:val="0"/>
        <w:autoSpaceDN w:val="0"/>
        <w:adjustRightInd w:val="0"/>
        <w:jc w:val="center"/>
        <w:rPr>
          <w:b/>
          <w:sz w:val="22"/>
          <w:szCs w:val="22"/>
        </w:rPr>
      </w:pPr>
    </w:p>
    <w:p w14:paraId="22CA8C7D" w14:textId="77777777" w:rsidR="00872371" w:rsidRPr="009528E7" w:rsidRDefault="00872371" w:rsidP="00872371">
      <w:pPr>
        <w:keepNext/>
        <w:keepLines/>
        <w:tabs>
          <w:tab w:val="left" w:pos="6653"/>
        </w:tabs>
        <w:autoSpaceDE w:val="0"/>
        <w:autoSpaceDN w:val="0"/>
        <w:adjustRightInd w:val="0"/>
        <w:ind w:firstLine="709"/>
        <w:rPr>
          <w:b/>
          <w:sz w:val="22"/>
          <w:szCs w:val="22"/>
        </w:rPr>
      </w:pPr>
    </w:p>
    <w:p w14:paraId="4F7C4DBC" w14:textId="77777777" w:rsidR="00872371" w:rsidRPr="009528E7" w:rsidRDefault="00872371" w:rsidP="00872371">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Pr="009528E7">
        <w:rPr>
          <w:rFonts w:eastAsia="Calibri"/>
          <w:sz w:val="22"/>
          <w:szCs w:val="22"/>
        </w:rPr>
        <w:tab/>
      </w:r>
      <w:r w:rsidRPr="009528E7">
        <w:rPr>
          <w:rFonts w:eastAsia="Calibri"/>
          <w:sz w:val="22"/>
          <w:szCs w:val="22"/>
        </w:rPr>
        <w:tab/>
      </w:r>
      <w:r w:rsidRPr="009528E7">
        <w:rPr>
          <w:rFonts w:eastAsia="Calibri"/>
          <w:sz w:val="22"/>
          <w:szCs w:val="22"/>
        </w:rPr>
        <w:tab/>
      </w:r>
      <w:r w:rsidRPr="009528E7">
        <w:rPr>
          <w:rFonts w:eastAsia="Calibri"/>
          <w:sz w:val="22"/>
          <w:szCs w:val="22"/>
        </w:rPr>
        <w:tab/>
      </w:r>
      <w:r w:rsidRPr="009528E7">
        <w:rPr>
          <w:rFonts w:eastAsia="Calibri"/>
          <w:sz w:val="22"/>
          <w:szCs w:val="22"/>
        </w:rPr>
        <w:tab/>
      </w:r>
      <w:r w:rsidRPr="009528E7">
        <w:rPr>
          <w:rFonts w:eastAsia="Calibri"/>
          <w:sz w:val="22"/>
          <w:szCs w:val="22"/>
        </w:rPr>
        <w:tab/>
        <w:t xml:space="preserve">       </w:t>
      </w:r>
      <w:r w:rsidRPr="009528E7">
        <w:rPr>
          <w:rFonts w:eastAsia="Calibri"/>
          <w:sz w:val="22"/>
          <w:szCs w:val="22"/>
        </w:rPr>
        <w:tab/>
      </w:r>
      <w:r w:rsidRPr="009528E7">
        <w:rPr>
          <w:rFonts w:eastAsia="Calibri"/>
          <w:sz w:val="22"/>
          <w:szCs w:val="22"/>
        </w:rPr>
        <w:tab/>
      </w:r>
      <w:proofErr w:type="gramStart"/>
      <w:r w:rsidRPr="009528E7">
        <w:rPr>
          <w:rFonts w:eastAsia="Calibri"/>
          <w:sz w:val="22"/>
          <w:szCs w:val="22"/>
        </w:rPr>
        <w:tab/>
      </w:r>
      <w:r>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202</w:t>
      </w:r>
      <w:r>
        <w:rPr>
          <w:rFonts w:eastAsia="Calibri"/>
          <w:sz w:val="22"/>
          <w:szCs w:val="22"/>
        </w:rPr>
        <w:t>6</w:t>
      </w:r>
      <w:r w:rsidRPr="009528E7">
        <w:rPr>
          <w:rFonts w:eastAsia="Calibri"/>
          <w:sz w:val="22"/>
          <w:szCs w:val="22"/>
        </w:rPr>
        <w:t>г</w:t>
      </w:r>
    </w:p>
    <w:p w14:paraId="6EBEF338" w14:textId="77777777" w:rsidR="00872371" w:rsidRPr="009528E7" w:rsidRDefault="00872371" w:rsidP="00872371">
      <w:pPr>
        <w:widowControl w:val="0"/>
        <w:suppressAutoHyphens/>
        <w:autoSpaceDE w:val="0"/>
        <w:ind w:left="-709" w:right="-284"/>
        <w:jc w:val="both"/>
        <w:rPr>
          <w:rFonts w:eastAsia="Calibri"/>
          <w:sz w:val="22"/>
          <w:szCs w:val="22"/>
        </w:rPr>
      </w:pPr>
    </w:p>
    <w:p w14:paraId="2E85A7F3" w14:textId="77777777" w:rsidR="00872371" w:rsidRDefault="00872371" w:rsidP="00872371">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w:t>
      </w:r>
      <w:r w:rsidRPr="000B7AB5">
        <w:rPr>
          <w:color w:val="000000"/>
        </w:rPr>
        <w:t xml:space="preserve"> </w:t>
      </w:r>
      <w:r w:rsidRPr="000B7AB5">
        <w:rPr>
          <w:sz w:val="22"/>
          <w:szCs w:val="22"/>
        </w:rPr>
        <w:t xml:space="preserve">директора </w:t>
      </w:r>
      <w:proofErr w:type="spellStart"/>
      <w:r>
        <w:rPr>
          <w:sz w:val="22"/>
          <w:szCs w:val="22"/>
        </w:rPr>
        <w:t>Хмелинина</w:t>
      </w:r>
      <w:proofErr w:type="spellEnd"/>
      <w:r>
        <w:rPr>
          <w:sz w:val="22"/>
          <w:szCs w:val="22"/>
        </w:rPr>
        <w:t xml:space="preserve"> Алексея Павловича</w:t>
      </w:r>
      <w:r w:rsidRPr="000B7AB5">
        <w:rPr>
          <w:sz w:val="22"/>
          <w:szCs w:val="22"/>
        </w:rPr>
        <w:t xml:space="preserve">, действующего на основании </w:t>
      </w:r>
      <w:r>
        <w:rPr>
          <w:sz w:val="22"/>
          <w:szCs w:val="22"/>
        </w:rPr>
        <w:t>Устава</w:t>
      </w:r>
      <w:r w:rsidRPr="009528E7">
        <w:rPr>
          <w:sz w:val="22"/>
          <w:szCs w:val="22"/>
        </w:rPr>
        <w:t>,</w:t>
      </w:r>
      <w:r w:rsidRPr="009528E7">
        <w:rPr>
          <w:b/>
          <w:sz w:val="22"/>
          <w:szCs w:val="22"/>
        </w:rPr>
        <w:t xml:space="preserve"> </w:t>
      </w:r>
      <w:r w:rsidRPr="009528E7">
        <w:rPr>
          <w:sz w:val="22"/>
          <w:szCs w:val="22"/>
        </w:rPr>
        <w:t xml:space="preserve">с одной стороны, и _________________________________________, именуемый дальнейшем «Поставщик», в лице__________________, действующего на основании ___________________________, с другой стороны, вместе именуемые «Стороны» и каждый в отдельности «Сторона», с соблюдением требований Гражданского кодекса Российской Федерации, </w:t>
      </w:r>
      <w:r w:rsidRPr="00D0089A">
        <w:rPr>
          <w:sz w:val="22"/>
          <w:szCs w:val="22"/>
        </w:rPr>
        <w:t>в соответствии с Федеральным законом «О закупках товаров, работ, услуг отдельными видами юридических лиц» от 18.07.2011г. № 223-Ф3 и на основании подпункта 30 пункта 1 раздела 2 главы IV «Условия применения и порядок осуществления закупки товаров, работ, услуг у единственного поставщика (подрядчика, исполнителя)» Положения по закупке товаров, работ, услуг для нужд ИГД СО РАН от 25.04.2022г</w:t>
      </w:r>
      <w:r w:rsidRPr="009528E7">
        <w:rPr>
          <w:sz w:val="22"/>
          <w:szCs w:val="22"/>
        </w:rPr>
        <w:t>, заключили настоящий Государственный контракт (далее – Контракт) о нижеследующем:</w:t>
      </w:r>
    </w:p>
    <w:p w14:paraId="2A312B6C" w14:textId="1C55BD60" w:rsidR="00D85062" w:rsidRDefault="00395A8C" w:rsidP="0051723B">
      <w:pPr>
        <w:keepNext/>
        <w:keepLines/>
        <w:jc w:val="center"/>
        <w:rPr>
          <w:b/>
          <w:bCs/>
          <w:sz w:val="21"/>
          <w:szCs w:val="21"/>
        </w:rPr>
      </w:pPr>
      <w:r w:rsidRPr="00EC795D">
        <w:rPr>
          <w:b/>
          <w:bCs/>
          <w:sz w:val="21"/>
          <w:szCs w:val="21"/>
          <w:lang w:val="en-US"/>
        </w:rPr>
        <w:t>I</w:t>
      </w:r>
      <w:r w:rsidR="00BF7E71" w:rsidRPr="00EC795D">
        <w:rPr>
          <w:b/>
          <w:bCs/>
          <w:sz w:val="21"/>
          <w:szCs w:val="21"/>
        </w:rPr>
        <w:t>. Предмет Контракта</w:t>
      </w:r>
    </w:p>
    <w:p w14:paraId="3E57CBF4" w14:textId="77777777" w:rsidR="00872371" w:rsidRPr="00EC795D" w:rsidRDefault="00872371" w:rsidP="0051723B">
      <w:pPr>
        <w:keepNext/>
        <w:keepLines/>
        <w:jc w:val="center"/>
        <w:rPr>
          <w:b/>
          <w:bCs/>
          <w:sz w:val="21"/>
          <w:szCs w:val="21"/>
        </w:rPr>
      </w:pPr>
    </w:p>
    <w:p w14:paraId="7414D9A2" w14:textId="1723AD8B" w:rsidR="00A065C3" w:rsidRPr="00EC795D" w:rsidRDefault="00A065C3" w:rsidP="004F2DCA">
      <w:pPr>
        <w:widowControl w:val="0"/>
        <w:ind w:left="-709" w:right="-284" w:firstLine="540"/>
        <w:jc w:val="both"/>
        <w:rPr>
          <w:sz w:val="21"/>
          <w:szCs w:val="21"/>
        </w:rPr>
      </w:pPr>
      <w:r w:rsidRPr="00EC795D">
        <w:rPr>
          <w:sz w:val="21"/>
          <w:szCs w:val="21"/>
        </w:rPr>
        <w:t>1.1</w:t>
      </w:r>
      <w:r w:rsidR="002D06B7" w:rsidRPr="00EC795D">
        <w:rPr>
          <w:sz w:val="21"/>
          <w:szCs w:val="21"/>
        </w:rPr>
        <w:t xml:space="preserve">. Поставщик обязуется </w:t>
      </w:r>
      <w:r w:rsidR="000E6C88">
        <w:rPr>
          <w:sz w:val="21"/>
          <w:szCs w:val="21"/>
        </w:rPr>
        <w:t xml:space="preserve">разработать и изготовить план </w:t>
      </w:r>
      <w:proofErr w:type="gramStart"/>
      <w:r w:rsidR="000E6C88">
        <w:rPr>
          <w:sz w:val="21"/>
          <w:szCs w:val="21"/>
        </w:rPr>
        <w:t>эвакуации</w:t>
      </w:r>
      <w:r w:rsidR="00A204D9" w:rsidRPr="00EC795D">
        <w:rPr>
          <w:sz w:val="21"/>
          <w:szCs w:val="21"/>
        </w:rPr>
        <w:t xml:space="preserve"> </w:t>
      </w:r>
      <w:r w:rsidR="00873B2F" w:rsidRPr="00EC795D">
        <w:rPr>
          <w:sz w:val="21"/>
          <w:szCs w:val="21"/>
        </w:rPr>
        <w:t xml:space="preserve"> </w:t>
      </w:r>
      <w:r w:rsidRPr="00EC795D">
        <w:rPr>
          <w:sz w:val="21"/>
          <w:szCs w:val="21"/>
        </w:rPr>
        <w:t>(</w:t>
      </w:r>
      <w:proofErr w:type="gramEnd"/>
      <w:r w:rsidRPr="00EC795D">
        <w:rPr>
          <w:sz w:val="21"/>
          <w:szCs w:val="21"/>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EC795D" w:rsidRDefault="00A065C3" w:rsidP="004F2DCA">
      <w:pPr>
        <w:widowControl w:val="0"/>
        <w:ind w:left="-709" w:right="-284" w:firstLine="540"/>
        <w:jc w:val="both"/>
        <w:rPr>
          <w:sz w:val="21"/>
          <w:szCs w:val="21"/>
        </w:rPr>
      </w:pPr>
      <w:r w:rsidRPr="00EC795D">
        <w:rPr>
          <w:sz w:val="21"/>
          <w:szCs w:val="21"/>
        </w:rPr>
        <w:t>1.2. Наименование, количество и иные характеристики поставляемого Товара указаны в спецификации (</w:t>
      </w:r>
      <w:hyperlink w:anchor="Par1909" w:tooltip="Спецификация" w:history="1">
        <w:r w:rsidRPr="00EC795D">
          <w:rPr>
            <w:sz w:val="21"/>
            <w:szCs w:val="21"/>
          </w:rPr>
          <w:t>приложение</w:t>
        </w:r>
      </w:hyperlink>
      <w:r w:rsidRPr="00EC795D">
        <w:rPr>
          <w:sz w:val="21"/>
          <w:szCs w:val="21"/>
        </w:rPr>
        <w:t xml:space="preserve"> № 1 к Контракту), являющейся неотъемлемой частью Контракта.</w:t>
      </w:r>
    </w:p>
    <w:p w14:paraId="2AB2638D" w14:textId="77777777" w:rsidR="00BF7E71" w:rsidRPr="00EC795D" w:rsidRDefault="00BF7E71" w:rsidP="00BF7E71">
      <w:pPr>
        <w:tabs>
          <w:tab w:val="left" w:pos="5460"/>
        </w:tabs>
        <w:suppressAutoHyphens/>
        <w:ind w:firstLine="567"/>
        <w:jc w:val="both"/>
        <w:rPr>
          <w:color w:val="000000"/>
          <w:sz w:val="21"/>
          <w:szCs w:val="21"/>
        </w:rPr>
      </w:pPr>
    </w:p>
    <w:p w14:paraId="18A1EBB2" w14:textId="6703AE82" w:rsidR="002B454C" w:rsidRPr="00EC795D" w:rsidRDefault="00395A8C" w:rsidP="00BF7E71">
      <w:pPr>
        <w:widowControl w:val="0"/>
        <w:suppressAutoHyphens/>
        <w:autoSpaceDE w:val="0"/>
        <w:jc w:val="center"/>
        <w:rPr>
          <w:rFonts w:eastAsia="Calibri"/>
          <w:b/>
          <w:color w:val="000000"/>
          <w:sz w:val="21"/>
          <w:szCs w:val="21"/>
          <w:lang w:eastAsia="ar-SA"/>
        </w:rPr>
      </w:pPr>
      <w:r w:rsidRPr="00EC795D">
        <w:rPr>
          <w:rFonts w:eastAsia="Calibri"/>
          <w:b/>
          <w:color w:val="000000"/>
          <w:sz w:val="21"/>
          <w:szCs w:val="21"/>
          <w:lang w:val="en-US" w:eastAsia="ar-SA"/>
        </w:rPr>
        <w:t>II</w:t>
      </w:r>
      <w:r w:rsidR="002B454C" w:rsidRPr="00EC795D">
        <w:rPr>
          <w:rFonts w:eastAsia="Calibri"/>
          <w:b/>
          <w:color w:val="000000"/>
          <w:sz w:val="21"/>
          <w:szCs w:val="21"/>
          <w:lang w:eastAsia="ar-SA"/>
        </w:rPr>
        <w:t>. Цена Контракта и порядок расчетов</w:t>
      </w:r>
    </w:p>
    <w:p w14:paraId="4BACCECB" w14:textId="601C723F" w:rsidR="00872371" w:rsidRPr="009528E7" w:rsidRDefault="00BF7E71" w:rsidP="00872371">
      <w:pPr>
        <w:widowControl w:val="0"/>
        <w:suppressAutoHyphens/>
        <w:autoSpaceDE w:val="0"/>
        <w:rPr>
          <w:rFonts w:eastAsia="Calibri"/>
          <w:b/>
          <w:color w:val="000000"/>
          <w:sz w:val="22"/>
          <w:szCs w:val="22"/>
          <w:lang w:eastAsia="ar-SA"/>
        </w:rPr>
      </w:pPr>
      <w:r w:rsidRPr="00EC795D">
        <w:rPr>
          <w:color w:val="000000"/>
          <w:sz w:val="21"/>
          <w:szCs w:val="21"/>
        </w:rPr>
        <w:t xml:space="preserve"> </w:t>
      </w:r>
    </w:p>
    <w:p w14:paraId="3F860E8C" w14:textId="77777777" w:rsidR="00872371" w:rsidRPr="009528E7" w:rsidRDefault="00872371" w:rsidP="0087237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___________ (______________) рубля 00 копеек, в том </w:t>
      </w:r>
      <w:proofErr w:type="gramStart"/>
      <w:r w:rsidRPr="009528E7">
        <w:rPr>
          <w:color w:val="000000"/>
          <w:sz w:val="22"/>
          <w:szCs w:val="22"/>
        </w:rPr>
        <w:t>числе  НДС</w:t>
      </w:r>
      <w:proofErr w:type="gramEnd"/>
      <w:r w:rsidRPr="009528E7">
        <w:rPr>
          <w:color w:val="000000"/>
          <w:sz w:val="22"/>
          <w:szCs w:val="22"/>
        </w:rPr>
        <w:t xml:space="preserve"> (без НДС) (далее - цена Контракта).</w:t>
      </w:r>
    </w:p>
    <w:p w14:paraId="06751A36" w14:textId="1859E4D7" w:rsidR="00BF7E71" w:rsidRPr="00EC795D" w:rsidRDefault="00BF7E71" w:rsidP="00872371">
      <w:pPr>
        <w:widowControl w:val="0"/>
        <w:autoSpaceDE w:val="0"/>
        <w:ind w:left="-851" w:firstLine="709"/>
        <w:jc w:val="both"/>
        <w:rPr>
          <w:i/>
          <w:sz w:val="21"/>
          <w:szCs w:val="21"/>
        </w:rPr>
      </w:pPr>
      <w:r w:rsidRPr="00EC795D">
        <w:rPr>
          <w:bCs/>
          <w:i/>
          <w:sz w:val="21"/>
          <w:szCs w:val="21"/>
        </w:rPr>
        <w:t xml:space="preserve">В случае, если Контракт заключается с </w:t>
      </w:r>
      <w:r w:rsidRPr="00EC795D">
        <w:rPr>
          <w:i/>
          <w:sz w:val="21"/>
          <w:szCs w:val="21"/>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EC795D" w:rsidRDefault="00BF7E71" w:rsidP="004F2DCA">
      <w:pPr>
        <w:widowControl w:val="0"/>
        <w:ind w:left="-851" w:right="-284" w:firstLine="540"/>
        <w:jc w:val="both"/>
        <w:rPr>
          <w:sz w:val="21"/>
          <w:szCs w:val="21"/>
        </w:rPr>
      </w:pPr>
      <w:r w:rsidRPr="00EC795D">
        <w:rPr>
          <w:sz w:val="21"/>
          <w:szCs w:val="21"/>
        </w:rPr>
        <w:t xml:space="preserve">2.2. </w:t>
      </w:r>
      <w:r w:rsidR="00A065C3" w:rsidRPr="00EC795D">
        <w:rPr>
          <w:sz w:val="21"/>
          <w:szCs w:val="21"/>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416FF405" w:rsidR="00A065C3" w:rsidRPr="00EC795D" w:rsidRDefault="00A065C3" w:rsidP="004F2DCA">
      <w:pPr>
        <w:widowControl w:val="0"/>
        <w:ind w:left="-851" w:right="-284" w:firstLine="540"/>
        <w:jc w:val="both"/>
        <w:rPr>
          <w:sz w:val="21"/>
          <w:szCs w:val="21"/>
        </w:rPr>
      </w:pPr>
      <w:bookmarkStart w:id="0" w:name="Par1459"/>
      <w:bookmarkEnd w:id="0"/>
      <w:r w:rsidRPr="00EC795D">
        <w:rPr>
          <w:sz w:val="21"/>
          <w:szCs w:val="21"/>
        </w:rPr>
        <w:t xml:space="preserve">2.3. Цена Контракта является твердой и определяется на весь срок исполнения Контракта, за исключением случаев, установленных </w:t>
      </w:r>
      <w:hyperlink r:id="rId7" w:tooltip="https://login.consultant.ru/link/?req=doc&amp;base=LAW&amp;n=356065&amp;date=15.01.2021" w:history="1">
        <w:r w:rsidRPr="00EC795D">
          <w:rPr>
            <w:sz w:val="21"/>
            <w:szCs w:val="21"/>
          </w:rPr>
          <w:t>законом</w:t>
        </w:r>
      </w:hyperlink>
      <w:r w:rsidRPr="00EC795D">
        <w:rPr>
          <w:sz w:val="21"/>
          <w:szCs w:val="21"/>
        </w:rPr>
        <w:t>.</w:t>
      </w:r>
    </w:p>
    <w:p w14:paraId="2A4D7A0D" w14:textId="202E085A" w:rsidR="00A065C3" w:rsidRPr="00EC795D" w:rsidRDefault="00A065C3" w:rsidP="004F2DCA">
      <w:pPr>
        <w:widowControl w:val="0"/>
        <w:ind w:left="-851" w:right="-284" w:firstLine="540"/>
        <w:jc w:val="both"/>
        <w:rPr>
          <w:sz w:val="21"/>
          <w:szCs w:val="21"/>
        </w:rPr>
      </w:pPr>
      <w:bookmarkStart w:id="1" w:name="Par1460"/>
      <w:bookmarkEnd w:id="1"/>
      <w:r w:rsidRPr="00EC795D">
        <w:rPr>
          <w:sz w:val="21"/>
          <w:szCs w:val="21"/>
        </w:rPr>
        <w:t xml:space="preserve">Цена Контракта может быть снижена по соглашению Сторон </w:t>
      </w:r>
      <w:r w:rsidR="00675AAE" w:rsidRPr="00EC795D">
        <w:rPr>
          <w:sz w:val="21"/>
          <w:szCs w:val="21"/>
        </w:rPr>
        <w:t>без изменения,</w:t>
      </w:r>
      <w:r w:rsidRPr="00EC795D">
        <w:rPr>
          <w:sz w:val="21"/>
          <w:szCs w:val="21"/>
        </w:rPr>
        <w:t xml:space="preserve"> предусмотренного Контрактом количества и качества поставляемого Товара и иных условий настоящего Контракта. </w:t>
      </w:r>
    </w:p>
    <w:p w14:paraId="0117B8DA" w14:textId="59399898" w:rsidR="00FE30FE" w:rsidRPr="00EC795D" w:rsidRDefault="00A065C3" w:rsidP="00FE30FE">
      <w:pPr>
        <w:widowControl w:val="0"/>
        <w:suppressAutoHyphens/>
        <w:autoSpaceDE w:val="0"/>
        <w:ind w:left="-851" w:right="-284" w:firstLine="567"/>
        <w:jc w:val="both"/>
        <w:rPr>
          <w:sz w:val="21"/>
          <w:szCs w:val="21"/>
        </w:rPr>
      </w:pPr>
      <w:r w:rsidRPr="00EC795D">
        <w:rPr>
          <w:sz w:val="21"/>
          <w:szCs w:val="21"/>
        </w:rPr>
        <w:t>2.4. </w:t>
      </w:r>
      <w:bookmarkStart w:id="2" w:name="Par1462"/>
      <w:bookmarkEnd w:id="2"/>
      <w:r w:rsidRPr="00EC795D">
        <w:rPr>
          <w:sz w:val="21"/>
          <w:szCs w:val="21"/>
        </w:rPr>
        <w:t xml:space="preserve">Источник финансирования Контракта </w:t>
      </w:r>
      <w:r w:rsidR="00FE30FE" w:rsidRPr="00EC795D">
        <w:rPr>
          <w:sz w:val="21"/>
          <w:szCs w:val="21"/>
        </w:rPr>
        <w:t xml:space="preserve">средства </w:t>
      </w:r>
      <w:r w:rsidR="00E15AE7" w:rsidRPr="00EC795D">
        <w:rPr>
          <w:sz w:val="21"/>
          <w:szCs w:val="21"/>
        </w:rPr>
        <w:t>от приносящей доход деятельности.</w:t>
      </w:r>
      <w:r w:rsidR="00FE30FE" w:rsidRPr="00EC795D">
        <w:rPr>
          <w:sz w:val="21"/>
          <w:szCs w:val="21"/>
        </w:rPr>
        <w:t xml:space="preserve"> </w:t>
      </w:r>
    </w:p>
    <w:p w14:paraId="108099B2" w14:textId="6CF2B77D" w:rsidR="00A065C3" w:rsidRPr="00EC795D" w:rsidRDefault="00A065C3" w:rsidP="00FE30FE">
      <w:pPr>
        <w:widowControl w:val="0"/>
        <w:suppressAutoHyphens/>
        <w:autoSpaceDE w:val="0"/>
        <w:ind w:left="-851" w:right="-284" w:firstLine="567"/>
        <w:jc w:val="both"/>
        <w:rPr>
          <w:sz w:val="21"/>
          <w:szCs w:val="21"/>
        </w:rPr>
      </w:pPr>
      <w:r w:rsidRPr="00EC795D">
        <w:rPr>
          <w:sz w:val="21"/>
          <w:szCs w:val="21"/>
        </w:rPr>
        <w:t>2.5. </w:t>
      </w:r>
      <w:bookmarkStart w:id="3" w:name="Par1475"/>
      <w:bookmarkEnd w:id="3"/>
      <w:r w:rsidRPr="00EC795D">
        <w:rPr>
          <w:sz w:val="21"/>
          <w:szCs w:val="21"/>
        </w:rPr>
        <w:t xml:space="preserve">Расчеты между Заказчиком и Поставщиком производятся в срок не более 7 (семи) рабочих дней </w:t>
      </w:r>
      <w:bookmarkStart w:id="4" w:name="P1475"/>
      <w:bookmarkEnd w:id="4"/>
      <w:r w:rsidRPr="00EC795D">
        <w:rPr>
          <w:sz w:val="21"/>
          <w:szCs w:val="21"/>
        </w:rPr>
        <w:t xml:space="preserve">с даты подписания </w:t>
      </w:r>
      <w:r w:rsidR="00F90656" w:rsidRPr="00EC795D">
        <w:rPr>
          <w:sz w:val="21"/>
          <w:szCs w:val="21"/>
        </w:rPr>
        <w:t>Заказчиком документа о приемке.</w:t>
      </w:r>
    </w:p>
    <w:p w14:paraId="5844EE0F" w14:textId="02998972" w:rsidR="002D06B7" w:rsidRPr="00EC795D" w:rsidRDefault="00A065C3" w:rsidP="0051723B">
      <w:pPr>
        <w:ind w:left="-851" w:right="-284" w:firstLine="540"/>
        <w:jc w:val="both"/>
        <w:rPr>
          <w:sz w:val="21"/>
          <w:szCs w:val="21"/>
        </w:rPr>
      </w:pPr>
      <w:r w:rsidRPr="00EC795D">
        <w:rPr>
          <w:sz w:val="21"/>
          <w:szCs w:val="21"/>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EC795D" w:rsidRDefault="00395A8C" w:rsidP="0051723B">
      <w:pPr>
        <w:pStyle w:val="a3"/>
        <w:widowControl w:val="0"/>
        <w:suppressAutoHyphens/>
        <w:autoSpaceDE w:val="0"/>
        <w:ind w:left="0"/>
        <w:jc w:val="center"/>
        <w:rPr>
          <w:b/>
          <w:sz w:val="21"/>
          <w:szCs w:val="21"/>
        </w:rPr>
      </w:pPr>
      <w:r w:rsidRPr="00EC795D">
        <w:rPr>
          <w:rFonts w:eastAsia="Calibri"/>
          <w:b/>
          <w:color w:val="000000"/>
          <w:sz w:val="21"/>
          <w:szCs w:val="21"/>
          <w:lang w:val="en-US" w:eastAsia="ar-SA"/>
        </w:rPr>
        <w:t>III</w:t>
      </w:r>
      <w:r w:rsidR="002B454C" w:rsidRPr="00EC795D">
        <w:rPr>
          <w:rFonts w:eastAsia="Calibri"/>
          <w:b/>
          <w:color w:val="000000"/>
          <w:sz w:val="21"/>
          <w:szCs w:val="21"/>
          <w:lang w:eastAsia="ar-SA"/>
        </w:rPr>
        <w:t>.</w:t>
      </w:r>
      <w:r w:rsidR="00BF7E71" w:rsidRPr="00EC795D">
        <w:rPr>
          <w:rFonts w:eastAsia="Calibri"/>
          <w:b/>
          <w:color w:val="000000"/>
          <w:sz w:val="21"/>
          <w:szCs w:val="21"/>
          <w:lang w:eastAsia="ar-SA"/>
        </w:rPr>
        <w:t xml:space="preserve"> </w:t>
      </w:r>
      <w:r w:rsidR="00A065C3" w:rsidRPr="00EC795D">
        <w:rPr>
          <w:b/>
          <w:sz w:val="21"/>
          <w:szCs w:val="21"/>
        </w:rPr>
        <w:t>Порядок, сроки и условия поставки и приемки Товара</w:t>
      </w:r>
    </w:p>
    <w:p w14:paraId="5DD804D9" w14:textId="4B8C1103" w:rsidR="007948CD" w:rsidRPr="00EC795D" w:rsidRDefault="00A065C3" w:rsidP="004F2DCA">
      <w:pPr>
        <w:pStyle w:val="ConsPlusNormal"/>
        <w:ind w:left="-851" w:right="-284" w:firstLine="709"/>
        <w:jc w:val="both"/>
        <w:rPr>
          <w:rFonts w:ascii="Times New Roman" w:hAnsi="Times New Roman" w:cs="Times New Roman"/>
          <w:bCs/>
          <w:sz w:val="21"/>
          <w:szCs w:val="21"/>
        </w:rPr>
      </w:pPr>
      <w:r w:rsidRPr="00EC795D">
        <w:rPr>
          <w:rFonts w:ascii="Times New Roman" w:hAnsi="Times New Roman" w:cs="Times New Roman"/>
          <w:sz w:val="21"/>
          <w:szCs w:val="21"/>
        </w:rPr>
        <w:t>3.1.</w:t>
      </w:r>
      <w:bookmarkStart w:id="6" w:name="Par1482"/>
      <w:bookmarkStart w:id="7" w:name="Par1485"/>
      <w:bookmarkEnd w:id="6"/>
      <w:bookmarkEnd w:id="7"/>
      <w:r w:rsidRPr="00EC795D">
        <w:rPr>
          <w:rFonts w:ascii="Times New Roman" w:hAnsi="Times New Roman" w:cs="Times New Roman"/>
          <w:sz w:val="21"/>
          <w:szCs w:val="21"/>
        </w:rPr>
        <w:t> Поставщик самостоятельно доставляет Товар Заказчику</w:t>
      </w:r>
      <w:r w:rsidRPr="00EC795D">
        <w:rPr>
          <w:rFonts w:ascii="Times New Roman" w:eastAsia="Calibri" w:hAnsi="Times New Roman" w:cs="Times New Roman"/>
          <w:sz w:val="21"/>
          <w:szCs w:val="21"/>
        </w:rPr>
        <w:t xml:space="preserve"> </w:t>
      </w:r>
      <w:r w:rsidR="00093C21" w:rsidRPr="00EC795D">
        <w:rPr>
          <w:rFonts w:ascii="Times New Roman" w:hAnsi="Times New Roman" w:cs="Times New Roman"/>
          <w:sz w:val="21"/>
          <w:szCs w:val="21"/>
        </w:rPr>
        <w:t xml:space="preserve">в срок не позднее </w:t>
      </w:r>
      <w:r w:rsidR="000E6C88">
        <w:rPr>
          <w:rFonts w:ascii="Times New Roman" w:hAnsi="Times New Roman" w:cs="Times New Roman"/>
          <w:sz w:val="21"/>
          <w:szCs w:val="21"/>
        </w:rPr>
        <w:t>2</w:t>
      </w:r>
      <w:r w:rsidR="00465BE9" w:rsidRPr="00EC795D">
        <w:rPr>
          <w:rFonts w:ascii="Times New Roman" w:hAnsi="Times New Roman" w:cs="Times New Roman"/>
          <w:sz w:val="21"/>
          <w:szCs w:val="21"/>
        </w:rPr>
        <w:t>0</w:t>
      </w:r>
      <w:r w:rsidR="00E26D0F" w:rsidRPr="00EC795D">
        <w:rPr>
          <w:rFonts w:ascii="Times New Roman" w:hAnsi="Times New Roman" w:cs="Times New Roman"/>
          <w:sz w:val="21"/>
          <w:szCs w:val="21"/>
        </w:rPr>
        <w:t xml:space="preserve"> </w:t>
      </w:r>
      <w:r w:rsidRPr="00EC795D">
        <w:rPr>
          <w:rFonts w:ascii="Times New Roman" w:hAnsi="Times New Roman" w:cs="Times New Roman"/>
          <w:sz w:val="21"/>
          <w:szCs w:val="21"/>
        </w:rPr>
        <w:t>(</w:t>
      </w:r>
      <w:r w:rsidR="00465BE9" w:rsidRPr="00EC795D">
        <w:rPr>
          <w:rFonts w:ascii="Times New Roman" w:hAnsi="Times New Roman" w:cs="Times New Roman"/>
          <w:sz w:val="21"/>
          <w:szCs w:val="21"/>
        </w:rPr>
        <w:t>д</w:t>
      </w:r>
      <w:r w:rsidR="000E6C88">
        <w:rPr>
          <w:rFonts w:ascii="Times New Roman" w:hAnsi="Times New Roman" w:cs="Times New Roman"/>
          <w:sz w:val="21"/>
          <w:szCs w:val="21"/>
        </w:rPr>
        <w:t>вадцати</w:t>
      </w:r>
      <w:r w:rsidRPr="00EC795D">
        <w:rPr>
          <w:rFonts w:ascii="Times New Roman" w:hAnsi="Times New Roman" w:cs="Times New Roman"/>
          <w:sz w:val="21"/>
          <w:szCs w:val="21"/>
        </w:rPr>
        <w:t xml:space="preserve">) </w:t>
      </w:r>
      <w:r w:rsidR="009528E7" w:rsidRPr="00EC795D">
        <w:rPr>
          <w:rFonts w:ascii="Times New Roman" w:hAnsi="Times New Roman" w:cs="Times New Roman"/>
          <w:sz w:val="21"/>
          <w:szCs w:val="21"/>
        </w:rPr>
        <w:t>календарных</w:t>
      </w:r>
      <w:r w:rsidRPr="00EC795D">
        <w:rPr>
          <w:rFonts w:ascii="Times New Roman" w:hAnsi="Times New Roman" w:cs="Times New Roman"/>
          <w:sz w:val="21"/>
          <w:szCs w:val="21"/>
        </w:rPr>
        <w:t xml:space="preserve"> дней с даты заключения Контракта, по адресу: </w:t>
      </w:r>
      <w:r w:rsidR="007948CD" w:rsidRPr="00EC795D">
        <w:rPr>
          <w:rFonts w:ascii="Times New Roman" w:hAnsi="Times New Roman" w:cs="Times New Roman"/>
          <w:bCs/>
          <w:sz w:val="21"/>
          <w:szCs w:val="21"/>
        </w:rPr>
        <w:t xml:space="preserve">г. Новосибирск, Красный проспект, </w:t>
      </w:r>
      <w:r w:rsidR="00093C21" w:rsidRPr="00EC795D">
        <w:rPr>
          <w:rFonts w:ascii="Times New Roman" w:hAnsi="Times New Roman" w:cs="Times New Roman"/>
          <w:bCs/>
          <w:sz w:val="21"/>
          <w:szCs w:val="21"/>
        </w:rPr>
        <w:t>5</w:t>
      </w:r>
      <w:r w:rsidR="007948CD" w:rsidRPr="00EC795D">
        <w:rPr>
          <w:rFonts w:ascii="Times New Roman" w:hAnsi="Times New Roman" w:cs="Times New Roman"/>
          <w:bCs/>
          <w:sz w:val="21"/>
          <w:szCs w:val="21"/>
        </w:rPr>
        <w:t>4.</w:t>
      </w:r>
    </w:p>
    <w:p w14:paraId="4946B052" w14:textId="73525031" w:rsidR="00806FED" w:rsidRPr="00EC795D" w:rsidRDefault="00806FED" w:rsidP="00806FED">
      <w:pPr>
        <w:widowControl w:val="0"/>
        <w:ind w:left="-851" w:firstLine="709"/>
        <w:jc w:val="both"/>
        <w:rPr>
          <w:sz w:val="21"/>
          <w:szCs w:val="21"/>
        </w:rPr>
      </w:pPr>
      <w:r w:rsidRPr="00EC795D">
        <w:rPr>
          <w:sz w:val="21"/>
          <w:szCs w:val="21"/>
        </w:rPr>
        <w:t>3.2. Разгрузка Товара в месте поставки производится силами и средствами Поставщика.</w:t>
      </w:r>
    </w:p>
    <w:p w14:paraId="37E72756" w14:textId="7826150A" w:rsidR="00806FED" w:rsidRPr="00EC795D" w:rsidRDefault="00806FED" w:rsidP="00806FED">
      <w:pPr>
        <w:widowControl w:val="0"/>
        <w:ind w:left="-851" w:firstLine="709"/>
        <w:jc w:val="both"/>
        <w:rPr>
          <w:sz w:val="21"/>
          <w:szCs w:val="21"/>
        </w:rPr>
      </w:pPr>
      <w:r w:rsidRPr="00EC795D">
        <w:rPr>
          <w:sz w:val="21"/>
          <w:szCs w:val="21"/>
        </w:rPr>
        <w:t xml:space="preserve">3.3. Товар должен иметь упаковку, предотвращающую </w:t>
      </w:r>
      <w:proofErr w:type="gramStart"/>
      <w:r w:rsidRPr="00EC795D">
        <w:rPr>
          <w:sz w:val="21"/>
          <w:szCs w:val="21"/>
        </w:rPr>
        <w:t>его</w:t>
      </w:r>
      <w:proofErr w:type="gramEnd"/>
      <w:r w:rsidRPr="00EC795D">
        <w:rPr>
          <w:sz w:val="21"/>
          <w:szCs w:val="21"/>
        </w:rPr>
        <w:t xml:space="preserve"> порчу при транспортировке и хранении.</w:t>
      </w:r>
    </w:p>
    <w:p w14:paraId="39DCD726" w14:textId="77777777" w:rsidR="00806FED" w:rsidRPr="00EC795D" w:rsidRDefault="00806FED" w:rsidP="00806FED">
      <w:pPr>
        <w:widowControl w:val="0"/>
        <w:ind w:left="-851" w:firstLine="709"/>
        <w:jc w:val="both"/>
        <w:rPr>
          <w:sz w:val="21"/>
          <w:szCs w:val="21"/>
        </w:rPr>
      </w:pPr>
      <w:r w:rsidRPr="00EC795D">
        <w:rPr>
          <w:sz w:val="21"/>
          <w:szCs w:val="21"/>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EC795D" w:rsidRDefault="00806FED" w:rsidP="00806FED">
      <w:pPr>
        <w:widowControl w:val="0"/>
        <w:ind w:left="-851" w:firstLine="709"/>
        <w:jc w:val="both"/>
        <w:rPr>
          <w:sz w:val="21"/>
          <w:szCs w:val="21"/>
        </w:rPr>
      </w:pPr>
      <w:r w:rsidRPr="00EC795D">
        <w:rPr>
          <w:sz w:val="21"/>
          <w:szCs w:val="21"/>
        </w:rPr>
        <w:t xml:space="preserve">3.4. Не позднее, чем за 2 (Два) рабочих дня до дня доставки Товара, Поставщик обязан согласовать с представителем Заказчика дату и время доставки Товара. </w:t>
      </w:r>
    </w:p>
    <w:p w14:paraId="121FCB13" w14:textId="0C0B04C3" w:rsidR="00806FED" w:rsidRPr="00EC795D" w:rsidRDefault="00806FED" w:rsidP="00806FED">
      <w:pPr>
        <w:widowControl w:val="0"/>
        <w:ind w:left="-851" w:firstLine="709"/>
        <w:jc w:val="both"/>
        <w:rPr>
          <w:sz w:val="21"/>
          <w:szCs w:val="21"/>
        </w:rPr>
      </w:pPr>
      <w:r w:rsidRPr="00EC795D">
        <w:rPr>
          <w:sz w:val="21"/>
          <w:szCs w:val="21"/>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EC795D">
        <w:rPr>
          <w:sz w:val="21"/>
          <w:szCs w:val="21"/>
        </w:rPr>
        <w:t>так же</w:t>
      </w:r>
      <w:proofErr w:type="gramEnd"/>
      <w:r w:rsidRPr="00EC795D">
        <w:rPr>
          <w:sz w:val="21"/>
          <w:szCs w:val="21"/>
        </w:rPr>
        <w:t xml:space="preserve"> товарную (товарно-транспортную) накладную, счет, счет-фактуру (в </w:t>
      </w:r>
      <w:r w:rsidRPr="00EC795D">
        <w:rPr>
          <w:sz w:val="21"/>
          <w:szCs w:val="21"/>
        </w:rPr>
        <w:lastRenderedPageBreak/>
        <w:t>случаях, установленных законодательством).</w:t>
      </w:r>
    </w:p>
    <w:p w14:paraId="68BE5E2F" w14:textId="664F02C0" w:rsidR="00806FED" w:rsidRPr="00EC795D" w:rsidRDefault="00806FED" w:rsidP="00806FED">
      <w:pPr>
        <w:widowControl w:val="0"/>
        <w:ind w:left="-851" w:firstLine="709"/>
        <w:jc w:val="both"/>
        <w:rPr>
          <w:sz w:val="21"/>
          <w:szCs w:val="21"/>
        </w:rPr>
      </w:pPr>
      <w:r w:rsidRPr="00EC795D">
        <w:rPr>
          <w:sz w:val="21"/>
          <w:szCs w:val="21"/>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и (или) акт приема-передачи товара,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EC795D" w:rsidRDefault="00806FED" w:rsidP="00806FED">
      <w:pPr>
        <w:widowControl w:val="0"/>
        <w:ind w:left="-851" w:firstLine="709"/>
        <w:jc w:val="both"/>
        <w:rPr>
          <w:sz w:val="21"/>
          <w:szCs w:val="21"/>
        </w:rPr>
      </w:pPr>
      <w:r w:rsidRPr="00EC795D">
        <w:rPr>
          <w:sz w:val="21"/>
          <w:szCs w:val="21"/>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EC795D" w:rsidRDefault="00806FED" w:rsidP="00806FED">
      <w:pPr>
        <w:widowControl w:val="0"/>
        <w:ind w:left="-851" w:firstLine="709"/>
        <w:jc w:val="both"/>
        <w:rPr>
          <w:sz w:val="21"/>
          <w:szCs w:val="21"/>
        </w:rPr>
      </w:pPr>
      <w:r w:rsidRPr="00EC795D">
        <w:rPr>
          <w:sz w:val="21"/>
          <w:szCs w:val="21"/>
        </w:rPr>
        <w:t>3.7. Поставка товара осуществляется силами и средствами Поставщика.</w:t>
      </w:r>
    </w:p>
    <w:p w14:paraId="593AAAFE" w14:textId="130E2B07" w:rsidR="00806FED" w:rsidRPr="00EC795D" w:rsidRDefault="00806FED" w:rsidP="00806FED">
      <w:pPr>
        <w:widowControl w:val="0"/>
        <w:ind w:left="-851" w:firstLine="709"/>
        <w:jc w:val="both"/>
        <w:rPr>
          <w:sz w:val="21"/>
          <w:szCs w:val="21"/>
        </w:rPr>
      </w:pPr>
      <w:r w:rsidRPr="00EC795D">
        <w:rPr>
          <w:sz w:val="21"/>
          <w:szCs w:val="21"/>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EC795D" w:rsidRDefault="00806FED" w:rsidP="00806FED">
      <w:pPr>
        <w:widowControl w:val="0"/>
        <w:ind w:left="-851" w:firstLine="709"/>
        <w:jc w:val="both"/>
        <w:rPr>
          <w:sz w:val="21"/>
          <w:szCs w:val="21"/>
        </w:rPr>
      </w:pPr>
      <w:r w:rsidRPr="00EC795D">
        <w:rPr>
          <w:sz w:val="21"/>
          <w:szCs w:val="21"/>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EC795D" w:rsidRDefault="00806FED" w:rsidP="00806FED">
      <w:pPr>
        <w:widowControl w:val="0"/>
        <w:ind w:left="-851" w:firstLine="709"/>
        <w:jc w:val="both"/>
        <w:rPr>
          <w:sz w:val="21"/>
          <w:szCs w:val="21"/>
        </w:rPr>
      </w:pPr>
      <w:r w:rsidRPr="00EC795D">
        <w:rPr>
          <w:sz w:val="21"/>
          <w:szCs w:val="21"/>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EC795D" w:rsidRDefault="00806FED" w:rsidP="00806FED">
      <w:pPr>
        <w:widowControl w:val="0"/>
        <w:ind w:left="-851" w:firstLine="709"/>
        <w:jc w:val="both"/>
        <w:rPr>
          <w:sz w:val="21"/>
          <w:szCs w:val="21"/>
        </w:rPr>
      </w:pPr>
      <w:r w:rsidRPr="00EC795D">
        <w:rPr>
          <w:sz w:val="21"/>
          <w:szCs w:val="21"/>
        </w:rPr>
        <w:t>Все расходы, связанные с возвратом некачественного (бракованного) товара осуществляются за счет Поставщика.</w:t>
      </w:r>
    </w:p>
    <w:p w14:paraId="7DF8850C" w14:textId="3CD2C6F1" w:rsidR="00806FED" w:rsidRPr="00EC795D" w:rsidRDefault="00806FED" w:rsidP="00806FED">
      <w:pPr>
        <w:widowControl w:val="0"/>
        <w:ind w:left="-851" w:firstLine="709"/>
        <w:jc w:val="both"/>
        <w:rPr>
          <w:sz w:val="21"/>
          <w:szCs w:val="21"/>
        </w:rPr>
      </w:pPr>
      <w:r w:rsidRPr="00EC795D">
        <w:rPr>
          <w:sz w:val="21"/>
          <w:szCs w:val="21"/>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EC795D" w:rsidRDefault="00806FED" w:rsidP="00806FED">
      <w:pPr>
        <w:widowControl w:val="0"/>
        <w:ind w:left="-851" w:firstLine="709"/>
        <w:jc w:val="both"/>
        <w:rPr>
          <w:sz w:val="21"/>
          <w:szCs w:val="21"/>
        </w:rPr>
      </w:pPr>
      <w:r w:rsidRPr="00EC795D">
        <w:rPr>
          <w:sz w:val="21"/>
          <w:szCs w:val="21"/>
        </w:rPr>
        <w:t>3.10 Товар должен отвечать установленным требованиям безопасности, предъявляемым к данному виду товара.</w:t>
      </w:r>
    </w:p>
    <w:p w14:paraId="4021835E" w14:textId="06C33ED6" w:rsidR="00806FED" w:rsidRPr="00EC795D" w:rsidRDefault="00806FED" w:rsidP="00806FED">
      <w:pPr>
        <w:widowControl w:val="0"/>
        <w:ind w:left="-851" w:firstLine="709"/>
        <w:jc w:val="both"/>
        <w:rPr>
          <w:sz w:val="21"/>
          <w:szCs w:val="21"/>
        </w:rPr>
      </w:pPr>
      <w:r w:rsidRPr="00EC795D">
        <w:rPr>
          <w:sz w:val="21"/>
          <w:szCs w:val="21"/>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EC795D">
        <w:rPr>
          <w:sz w:val="21"/>
          <w:szCs w:val="21"/>
        </w:rPr>
        <w:t>прередачи</w:t>
      </w:r>
      <w:proofErr w:type="spellEnd"/>
      <w:r w:rsidRPr="00EC795D">
        <w:rPr>
          <w:sz w:val="21"/>
          <w:szCs w:val="21"/>
        </w:rPr>
        <w:t xml:space="preserve"> товара Заказчику без замечаний).</w:t>
      </w:r>
    </w:p>
    <w:p w14:paraId="60B976BA" w14:textId="1609F7BC" w:rsidR="00806FED" w:rsidRPr="00EC795D" w:rsidRDefault="00806FED" w:rsidP="00806FED">
      <w:pPr>
        <w:widowControl w:val="0"/>
        <w:ind w:left="-851" w:firstLine="709"/>
        <w:jc w:val="both"/>
        <w:rPr>
          <w:sz w:val="21"/>
          <w:szCs w:val="21"/>
        </w:rPr>
      </w:pPr>
      <w:r w:rsidRPr="00EC795D">
        <w:rPr>
          <w:sz w:val="21"/>
          <w:szCs w:val="21"/>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EC795D" w:rsidRDefault="00806FED" w:rsidP="00806FED">
      <w:pPr>
        <w:widowControl w:val="0"/>
        <w:ind w:left="-851" w:firstLine="709"/>
        <w:jc w:val="both"/>
        <w:rPr>
          <w:sz w:val="21"/>
          <w:szCs w:val="21"/>
        </w:rPr>
      </w:pPr>
      <w:r w:rsidRPr="00EC795D">
        <w:rPr>
          <w:sz w:val="21"/>
          <w:szCs w:val="21"/>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EC795D" w:rsidRDefault="00806FED" w:rsidP="00806FED">
      <w:pPr>
        <w:widowControl w:val="0"/>
        <w:ind w:left="-851" w:firstLine="709"/>
        <w:jc w:val="both"/>
        <w:rPr>
          <w:sz w:val="21"/>
          <w:szCs w:val="21"/>
        </w:rPr>
      </w:pPr>
      <w:r w:rsidRPr="00EC795D">
        <w:rPr>
          <w:sz w:val="21"/>
          <w:szCs w:val="21"/>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Pr="00EC795D" w:rsidRDefault="00806FED" w:rsidP="00806FED">
      <w:pPr>
        <w:widowControl w:val="0"/>
        <w:ind w:left="-851" w:firstLine="709"/>
        <w:jc w:val="both"/>
        <w:rPr>
          <w:sz w:val="21"/>
          <w:szCs w:val="21"/>
        </w:rPr>
      </w:pPr>
      <w:r w:rsidRPr="00EC795D">
        <w:rPr>
          <w:sz w:val="21"/>
          <w:szCs w:val="21"/>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EC795D" w:rsidRDefault="009528E7" w:rsidP="00806FED">
      <w:pPr>
        <w:widowControl w:val="0"/>
        <w:ind w:left="-851" w:firstLine="709"/>
        <w:jc w:val="both"/>
        <w:rPr>
          <w:sz w:val="21"/>
          <w:szCs w:val="21"/>
        </w:rPr>
      </w:pPr>
    </w:p>
    <w:p w14:paraId="16E93E50" w14:textId="77777777" w:rsidR="002C4264" w:rsidRPr="00EC795D" w:rsidRDefault="002C4264" w:rsidP="002C4264">
      <w:pPr>
        <w:widowControl w:val="0"/>
        <w:numPr>
          <w:ilvl w:val="0"/>
          <w:numId w:val="5"/>
        </w:numPr>
        <w:contextualSpacing/>
        <w:jc w:val="center"/>
        <w:outlineLvl w:val="1"/>
        <w:rPr>
          <w:b/>
          <w:sz w:val="21"/>
          <w:szCs w:val="21"/>
        </w:rPr>
      </w:pPr>
      <w:r w:rsidRPr="00EC795D">
        <w:rPr>
          <w:b/>
          <w:sz w:val="21"/>
          <w:szCs w:val="21"/>
        </w:rPr>
        <w:t>Взаимодействие Сторон</w:t>
      </w:r>
    </w:p>
    <w:p w14:paraId="0D08515E" w14:textId="77777777" w:rsidR="002C4264" w:rsidRPr="00EC795D" w:rsidRDefault="002C4264" w:rsidP="004F2DCA">
      <w:pPr>
        <w:widowControl w:val="0"/>
        <w:ind w:left="-851" w:right="-284" w:firstLine="709"/>
        <w:jc w:val="both"/>
        <w:rPr>
          <w:sz w:val="21"/>
          <w:szCs w:val="21"/>
        </w:rPr>
      </w:pPr>
      <w:bookmarkStart w:id="8" w:name="Par1497"/>
      <w:bookmarkEnd w:id="8"/>
      <w:r w:rsidRPr="00EC795D">
        <w:rPr>
          <w:sz w:val="21"/>
          <w:szCs w:val="21"/>
        </w:rPr>
        <w:t xml:space="preserve">4.1. Поставщик обязан: </w:t>
      </w:r>
    </w:p>
    <w:p w14:paraId="13262F82" w14:textId="77777777" w:rsidR="002C4264" w:rsidRPr="00EC795D" w:rsidRDefault="002C4264" w:rsidP="004F2DCA">
      <w:pPr>
        <w:widowControl w:val="0"/>
        <w:ind w:left="-851" w:right="-284" w:firstLine="709"/>
        <w:jc w:val="both"/>
        <w:rPr>
          <w:sz w:val="21"/>
          <w:szCs w:val="21"/>
        </w:rPr>
      </w:pPr>
      <w:r w:rsidRPr="00EC795D">
        <w:rPr>
          <w:sz w:val="21"/>
          <w:szCs w:val="21"/>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EC795D" w:rsidRDefault="002C4264" w:rsidP="004F2DCA">
      <w:pPr>
        <w:widowControl w:val="0"/>
        <w:ind w:left="-851" w:right="-284" w:firstLine="709"/>
        <w:jc w:val="both"/>
        <w:rPr>
          <w:sz w:val="21"/>
          <w:szCs w:val="21"/>
        </w:rPr>
      </w:pPr>
      <w:bookmarkStart w:id="9" w:name="Par1499"/>
      <w:bookmarkEnd w:id="9"/>
      <w:r w:rsidRPr="00EC795D">
        <w:rPr>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EC795D" w:rsidRDefault="002C4264" w:rsidP="004F2DCA">
      <w:pPr>
        <w:widowControl w:val="0"/>
        <w:ind w:left="-851" w:right="-284" w:firstLine="709"/>
        <w:jc w:val="both"/>
        <w:rPr>
          <w:sz w:val="21"/>
          <w:szCs w:val="21"/>
        </w:rPr>
      </w:pPr>
      <w:r w:rsidRPr="00EC795D">
        <w:rPr>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A50D842" w14:textId="4FFA9F50" w:rsidR="002C4264" w:rsidRPr="00EC795D" w:rsidRDefault="002C4264" w:rsidP="004F2DCA">
      <w:pPr>
        <w:widowControl w:val="0"/>
        <w:ind w:left="-851" w:right="-284" w:firstLine="709"/>
        <w:jc w:val="both"/>
        <w:rPr>
          <w:sz w:val="21"/>
          <w:szCs w:val="21"/>
        </w:rPr>
      </w:pPr>
      <w:r w:rsidRPr="00EC795D">
        <w:rPr>
          <w:sz w:val="21"/>
          <w:szCs w:val="21"/>
        </w:rPr>
        <w:t>4.1.</w:t>
      </w:r>
      <w:r w:rsidR="00F90656" w:rsidRPr="00EC795D">
        <w:rPr>
          <w:sz w:val="21"/>
          <w:szCs w:val="21"/>
        </w:rPr>
        <w:t>4</w:t>
      </w:r>
      <w:r w:rsidRPr="00EC795D">
        <w:rPr>
          <w:sz w:val="21"/>
          <w:szCs w:val="21"/>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EC795D" w:rsidRDefault="002C4264" w:rsidP="004F2DCA">
      <w:pPr>
        <w:widowControl w:val="0"/>
        <w:ind w:left="-851" w:right="-284" w:firstLine="709"/>
        <w:jc w:val="both"/>
        <w:rPr>
          <w:sz w:val="21"/>
          <w:szCs w:val="21"/>
        </w:rPr>
      </w:pPr>
      <w:r w:rsidRPr="00EC795D">
        <w:rPr>
          <w:sz w:val="21"/>
          <w:szCs w:val="21"/>
        </w:rPr>
        <w:lastRenderedPageBreak/>
        <w:t>4.2. Поставщик вправе:</w:t>
      </w:r>
    </w:p>
    <w:p w14:paraId="401B8AE1" w14:textId="77777777" w:rsidR="002C4264" w:rsidRPr="00EC795D" w:rsidRDefault="002C4264" w:rsidP="004F2DCA">
      <w:pPr>
        <w:widowControl w:val="0"/>
        <w:ind w:left="-851" w:right="-284" w:firstLine="709"/>
        <w:jc w:val="both"/>
        <w:rPr>
          <w:sz w:val="21"/>
          <w:szCs w:val="21"/>
        </w:rPr>
      </w:pPr>
      <w:r w:rsidRPr="00EC795D">
        <w:rPr>
          <w:sz w:val="21"/>
          <w:szCs w:val="21"/>
        </w:rPr>
        <w:t>4.2.1. Требовать от Заказчика произвести приемку Товара в порядке и в сроки, предусмотренные Контрактом.</w:t>
      </w:r>
    </w:p>
    <w:p w14:paraId="7BABAB55" w14:textId="77777777" w:rsidR="002C4264" w:rsidRPr="00EC795D" w:rsidRDefault="002C4264" w:rsidP="004F2DCA">
      <w:pPr>
        <w:widowControl w:val="0"/>
        <w:ind w:left="-851" w:right="-284" w:firstLine="709"/>
        <w:jc w:val="both"/>
        <w:rPr>
          <w:sz w:val="21"/>
          <w:szCs w:val="21"/>
        </w:rPr>
      </w:pPr>
      <w:bookmarkStart w:id="10" w:name="Par1518"/>
      <w:bookmarkEnd w:id="10"/>
      <w:r w:rsidRPr="00EC795D">
        <w:rPr>
          <w:sz w:val="21"/>
          <w:szCs w:val="21"/>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EC795D" w:rsidRDefault="002C4264" w:rsidP="004F2DCA">
      <w:pPr>
        <w:widowControl w:val="0"/>
        <w:ind w:left="-851" w:right="-284" w:firstLine="709"/>
        <w:jc w:val="both"/>
        <w:rPr>
          <w:sz w:val="21"/>
          <w:szCs w:val="21"/>
        </w:rPr>
      </w:pPr>
      <w:r w:rsidRPr="00EC795D">
        <w:rPr>
          <w:sz w:val="21"/>
          <w:szCs w:val="21"/>
        </w:rPr>
        <w:t>4.2.3. Принять решение об одностороннем отказе от исполнения Контракта в соответствии с законодательством Российской Федерации.</w:t>
      </w:r>
    </w:p>
    <w:p w14:paraId="3063501B" w14:textId="69E2B105" w:rsidR="002C4264" w:rsidRPr="00EC795D" w:rsidRDefault="002C4264" w:rsidP="004F2DCA">
      <w:pPr>
        <w:widowControl w:val="0"/>
        <w:ind w:left="-851" w:right="-284" w:firstLine="709"/>
        <w:jc w:val="both"/>
        <w:rPr>
          <w:sz w:val="21"/>
          <w:szCs w:val="21"/>
        </w:rPr>
      </w:pPr>
      <w:bookmarkStart w:id="11" w:name="Par1519"/>
      <w:bookmarkEnd w:id="11"/>
      <w:r w:rsidRPr="00EC795D">
        <w:rPr>
          <w:sz w:val="21"/>
          <w:szCs w:val="21"/>
        </w:rPr>
        <w:t xml:space="preserve">4.2.4. Требовать возмещения убытков, уплаты неустоек (штрафов, пеней) в соответствии с </w:t>
      </w:r>
      <w:r w:rsidR="00F90656" w:rsidRPr="00EC795D">
        <w:rPr>
          <w:sz w:val="21"/>
          <w:szCs w:val="21"/>
        </w:rPr>
        <w:t xml:space="preserve">условиями </w:t>
      </w:r>
      <w:r w:rsidRPr="00EC795D">
        <w:rPr>
          <w:sz w:val="21"/>
          <w:szCs w:val="21"/>
        </w:rPr>
        <w:t>настоящ</w:t>
      </w:r>
      <w:r w:rsidR="00F90656" w:rsidRPr="00EC795D">
        <w:rPr>
          <w:sz w:val="21"/>
          <w:szCs w:val="21"/>
        </w:rPr>
        <w:t>его</w:t>
      </w:r>
      <w:r w:rsidRPr="00EC795D">
        <w:rPr>
          <w:sz w:val="21"/>
          <w:szCs w:val="21"/>
        </w:rPr>
        <w:t xml:space="preserve"> Контракта.</w:t>
      </w:r>
    </w:p>
    <w:p w14:paraId="037F00CF" w14:textId="77777777" w:rsidR="00F90656" w:rsidRPr="00EC795D" w:rsidRDefault="002C4264" w:rsidP="004F2DCA">
      <w:pPr>
        <w:tabs>
          <w:tab w:val="left" w:pos="426"/>
        </w:tabs>
        <w:ind w:left="-851" w:right="-284" w:firstLine="709"/>
        <w:jc w:val="both"/>
        <w:rPr>
          <w:sz w:val="21"/>
          <w:szCs w:val="21"/>
        </w:rPr>
      </w:pPr>
      <w:bookmarkStart w:id="12" w:name="Par1521"/>
      <w:bookmarkEnd w:id="12"/>
      <w:r w:rsidRPr="00EC795D">
        <w:rPr>
          <w:sz w:val="21"/>
          <w:szCs w:val="21"/>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p>
    <w:p w14:paraId="6D04E72F" w14:textId="3A4EBCB9" w:rsidR="002C4264" w:rsidRPr="00EC795D" w:rsidRDefault="002C4264" w:rsidP="004F2DCA">
      <w:pPr>
        <w:tabs>
          <w:tab w:val="left" w:pos="426"/>
        </w:tabs>
        <w:ind w:left="-851" w:right="-284" w:firstLine="709"/>
        <w:jc w:val="both"/>
        <w:rPr>
          <w:sz w:val="21"/>
          <w:szCs w:val="21"/>
        </w:rPr>
      </w:pPr>
      <w:r w:rsidRPr="00EC795D">
        <w:rPr>
          <w:sz w:val="21"/>
          <w:szCs w:val="21"/>
        </w:rPr>
        <w:t>При этом при исполнении Контракта:</w:t>
      </w:r>
    </w:p>
    <w:p w14:paraId="7025EBEF" w14:textId="77777777" w:rsidR="002C4264" w:rsidRPr="00EC795D" w:rsidRDefault="002C4264" w:rsidP="004F2DCA">
      <w:pPr>
        <w:tabs>
          <w:tab w:val="left" w:pos="426"/>
        </w:tabs>
        <w:ind w:left="-851" w:right="-284" w:firstLine="709"/>
        <w:jc w:val="both"/>
        <w:rPr>
          <w:sz w:val="21"/>
          <w:szCs w:val="21"/>
        </w:rPr>
      </w:pPr>
      <w:r w:rsidRPr="00EC795D">
        <w:rPr>
          <w:sz w:val="21"/>
          <w:szCs w:val="21"/>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EC795D" w:rsidRDefault="002C4264" w:rsidP="004F2DCA">
      <w:pPr>
        <w:tabs>
          <w:tab w:val="left" w:pos="426"/>
        </w:tabs>
        <w:ind w:left="-851" w:right="-284" w:firstLine="709"/>
        <w:jc w:val="both"/>
        <w:rPr>
          <w:sz w:val="21"/>
          <w:szCs w:val="21"/>
        </w:rPr>
      </w:pPr>
      <w:r w:rsidRPr="00EC795D">
        <w:rPr>
          <w:sz w:val="21"/>
          <w:szCs w:val="21"/>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EC795D">
        <w:rPr>
          <w:sz w:val="21"/>
          <w:szCs w:val="21"/>
          <w:vertAlign w:val="superscript"/>
        </w:rPr>
        <w:t>1</w:t>
      </w:r>
      <w:r w:rsidRPr="00EC795D">
        <w:rPr>
          <w:sz w:val="21"/>
          <w:szCs w:val="21"/>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EC795D" w:rsidRDefault="002C4264" w:rsidP="004F2DCA">
      <w:pPr>
        <w:widowControl w:val="0"/>
        <w:ind w:left="-851" w:right="-284" w:firstLine="709"/>
        <w:jc w:val="both"/>
        <w:rPr>
          <w:sz w:val="21"/>
          <w:szCs w:val="21"/>
        </w:rPr>
      </w:pPr>
      <w:r w:rsidRPr="00EC795D">
        <w:rPr>
          <w:sz w:val="21"/>
          <w:szCs w:val="21"/>
        </w:rPr>
        <w:t>4.3. Заказчик обязуется:</w:t>
      </w:r>
    </w:p>
    <w:p w14:paraId="26FD90D8" w14:textId="77777777" w:rsidR="002C4264" w:rsidRPr="00EC795D" w:rsidRDefault="002C4264" w:rsidP="004F2DCA">
      <w:pPr>
        <w:widowControl w:val="0"/>
        <w:ind w:left="-851" w:right="-284" w:firstLine="709"/>
        <w:jc w:val="both"/>
        <w:rPr>
          <w:sz w:val="21"/>
          <w:szCs w:val="21"/>
        </w:rPr>
      </w:pPr>
      <w:r w:rsidRPr="00EC795D">
        <w:rPr>
          <w:sz w:val="21"/>
          <w:szCs w:val="2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EC795D" w:rsidRDefault="002C4264" w:rsidP="004F2DCA">
      <w:pPr>
        <w:widowControl w:val="0"/>
        <w:ind w:left="-851" w:right="-284" w:firstLine="709"/>
        <w:jc w:val="both"/>
        <w:rPr>
          <w:sz w:val="21"/>
          <w:szCs w:val="21"/>
        </w:rPr>
      </w:pPr>
      <w:bookmarkStart w:id="13" w:name="Par1525"/>
      <w:bookmarkStart w:id="14" w:name="Par1526"/>
      <w:bookmarkEnd w:id="13"/>
      <w:bookmarkEnd w:id="14"/>
      <w:r w:rsidRPr="00EC795D">
        <w:rPr>
          <w:sz w:val="21"/>
          <w:szCs w:val="21"/>
        </w:rPr>
        <w:t xml:space="preserve">4.3.2. Требовать уплаты неустоек (штрафов, пеней) в соответствии с </w:t>
      </w:r>
      <w:hyperlink w:anchor="Par1550" w:tooltip="#Par1550" w:history="1">
        <w:r w:rsidRPr="00EC795D">
          <w:rPr>
            <w:sz w:val="21"/>
            <w:szCs w:val="21"/>
          </w:rPr>
          <w:t>разделом VI</w:t>
        </w:r>
      </w:hyperlink>
      <w:r w:rsidRPr="00EC795D">
        <w:rPr>
          <w:sz w:val="21"/>
          <w:szCs w:val="21"/>
        </w:rPr>
        <w:t xml:space="preserve"> настоящего Контракта.</w:t>
      </w:r>
    </w:p>
    <w:p w14:paraId="6DB2991B" w14:textId="24D0928C" w:rsidR="002C4264" w:rsidRPr="00EC795D" w:rsidRDefault="002C4264" w:rsidP="004F2DCA">
      <w:pPr>
        <w:widowControl w:val="0"/>
        <w:ind w:left="-851" w:right="-284" w:firstLine="709"/>
        <w:jc w:val="both"/>
        <w:rPr>
          <w:sz w:val="21"/>
          <w:szCs w:val="21"/>
        </w:rPr>
      </w:pPr>
      <w:r w:rsidRPr="00EC795D">
        <w:rPr>
          <w:sz w:val="21"/>
          <w:szCs w:val="21"/>
        </w:rPr>
        <w:t>4.3.3. Провести экспертизу поставленного Товара для проверки его соответствия условиям.</w:t>
      </w:r>
    </w:p>
    <w:p w14:paraId="77A89A57" w14:textId="77777777" w:rsidR="002C4264" w:rsidRPr="00EC795D" w:rsidRDefault="002C4264" w:rsidP="004F2DCA">
      <w:pPr>
        <w:widowControl w:val="0"/>
        <w:ind w:left="-851" w:right="-284" w:firstLine="709"/>
        <w:jc w:val="both"/>
        <w:rPr>
          <w:sz w:val="21"/>
          <w:szCs w:val="21"/>
        </w:rPr>
      </w:pPr>
      <w:bookmarkStart w:id="15" w:name="Par1529"/>
      <w:bookmarkEnd w:id="15"/>
      <w:r w:rsidRPr="00EC795D">
        <w:rPr>
          <w:sz w:val="21"/>
          <w:szCs w:val="21"/>
        </w:rPr>
        <w:t>4.4. Заказчик вправе:</w:t>
      </w:r>
    </w:p>
    <w:p w14:paraId="1A35ED6D" w14:textId="77777777" w:rsidR="002C4264" w:rsidRPr="00EC795D" w:rsidRDefault="002C4264" w:rsidP="004F2DCA">
      <w:pPr>
        <w:widowControl w:val="0"/>
        <w:ind w:left="-851" w:right="-284" w:firstLine="709"/>
        <w:jc w:val="both"/>
        <w:rPr>
          <w:sz w:val="21"/>
          <w:szCs w:val="21"/>
        </w:rPr>
      </w:pPr>
      <w:r w:rsidRPr="00EC795D">
        <w:rPr>
          <w:sz w:val="21"/>
          <w:szCs w:val="21"/>
        </w:rPr>
        <w:t>4.4.1. Требовать от Поставщика надлежащего исполнения обязательств по Контракту;</w:t>
      </w:r>
    </w:p>
    <w:p w14:paraId="21E21EC7" w14:textId="77777777" w:rsidR="002C4264" w:rsidRPr="00EC795D" w:rsidRDefault="002C4264" w:rsidP="004F2DCA">
      <w:pPr>
        <w:widowControl w:val="0"/>
        <w:ind w:left="-851" w:right="-284" w:firstLine="709"/>
        <w:jc w:val="both"/>
        <w:rPr>
          <w:sz w:val="21"/>
          <w:szCs w:val="21"/>
        </w:rPr>
      </w:pPr>
      <w:r w:rsidRPr="00EC795D">
        <w:rPr>
          <w:sz w:val="21"/>
          <w:szCs w:val="21"/>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EC795D" w:rsidRDefault="002C4264" w:rsidP="004F2DCA">
      <w:pPr>
        <w:widowControl w:val="0"/>
        <w:ind w:left="-851" w:right="-284" w:firstLine="709"/>
        <w:jc w:val="both"/>
        <w:rPr>
          <w:sz w:val="21"/>
          <w:szCs w:val="21"/>
        </w:rPr>
      </w:pPr>
      <w:r w:rsidRPr="00EC795D">
        <w:rPr>
          <w:sz w:val="21"/>
          <w:szCs w:val="21"/>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2EB564B1" w:rsidR="002C4264" w:rsidRPr="00EC795D" w:rsidRDefault="002C4264" w:rsidP="004F2DCA">
      <w:pPr>
        <w:widowControl w:val="0"/>
        <w:ind w:left="-851" w:right="-284" w:firstLine="709"/>
        <w:jc w:val="both"/>
        <w:rPr>
          <w:sz w:val="21"/>
          <w:szCs w:val="21"/>
        </w:rPr>
      </w:pPr>
      <w:r w:rsidRPr="00EC795D">
        <w:rPr>
          <w:sz w:val="21"/>
          <w:szCs w:val="21"/>
        </w:rPr>
        <w:t xml:space="preserve">4.4.4. Требовать возмещения убытков в соответствии с </w:t>
      </w:r>
      <w:hyperlink w:anchor="Par1550" w:tooltip="#Par1550" w:history="1">
        <w:r w:rsidR="00EC795D" w:rsidRPr="00EC795D">
          <w:rPr>
            <w:sz w:val="21"/>
            <w:szCs w:val="21"/>
          </w:rPr>
          <w:t>условиями</w:t>
        </w:r>
      </w:hyperlink>
      <w:r w:rsidRPr="00EC795D">
        <w:rPr>
          <w:sz w:val="21"/>
          <w:szCs w:val="21"/>
        </w:rPr>
        <w:t xml:space="preserve"> настоящего Контракта, причиненных по вине Поставщика.</w:t>
      </w:r>
    </w:p>
    <w:p w14:paraId="12C1F521" w14:textId="77777777" w:rsidR="002C4264" w:rsidRPr="00EC795D" w:rsidRDefault="002C4264" w:rsidP="004F2DCA">
      <w:pPr>
        <w:widowControl w:val="0"/>
        <w:ind w:left="-851" w:right="-284" w:firstLine="709"/>
        <w:jc w:val="both"/>
        <w:rPr>
          <w:sz w:val="21"/>
          <w:szCs w:val="21"/>
        </w:rPr>
      </w:pPr>
      <w:bookmarkStart w:id="16" w:name="Par1534"/>
      <w:bookmarkEnd w:id="16"/>
      <w:r w:rsidRPr="00EC795D">
        <w:rPr>
          <w:sz w:val="21"/>
          <w:szCs w:val="21"/>
        </w:rPr>
        <w:t>4.4.5. Отказаться от приемки и оплаты Товара, не соответствующего условиям настоящего Контракта.</w:t>
      </w:r>
    </w:p>
    <w:p w14:paraId="35E5A0D8" w14:textId="77777777" w:rsidR="002C4264" w:rsidRPr="00EC795D" w:rsidRDefault="002C4264" w:rsidP="004F2DCA">
      <w:pPr>
        <w:widowControl w:val="0"/>
        <w:ind w:left="-851" w:right="-284" w:firstLine="709"/>
        <w:jc w:val="both"/>
        <w:rPr>
          <w:sz w:val="21"/>
          <w:szCs w:val="21"/>
        </w:rPr>
      </w:pPr>
      <w:r w:rsidRPr="00EC795D">
        <w:rPr>
          <w:sz w:val="21"/>
          <w:szCs w:val="21"/>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EC795D" w:rsidRDefault="002C4264" w:rsidP="004F2DCA">
      <w:pPr>
        <w:widowControl w:val="0"/>
        <w:ind w:left="-851" w:right="-284" w:firstLine="709"/>
        <w:jc w:val="both"/>
        <w:rPr>
          <w:sz w:val="21"/>
          <w:szCs w:val="21"/>
        </w:rPr>
      </w:pPr>
      <w:bookmarkStart w:id="17" w:name="Par1536"/>
      <w:bookmarkStart w:id="18" w:name="Par1537"/>
      <w:bookmarkEnd w:id="17"/>
      <w:bookmarkEnd w:id="18"/>
      <w:r w:rsidRPr="00EC795D">
        <w:rPr>
          <w:sz w:val="21"/>
          <w:szCs w:val="21"/>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EC795D" w:rsidRDefault="007948CD" w:rsidP="00A065C3">
      <w:pPr>
        <w:widowControl w:val="0"/>
        <w:ind w:left="142" w:firstLine="426"/>
        <w:jc w:val="both"/>
        <w:rPr>
          <w:sz w:val="21"/>
          <w:szCs w:val="21"/>
        </w:rPr>
      </w:pPr>
    </w:p>
    <w:p w14:paraId="097EF02F" w14:textId="11B617D9" w:rsidR="00395A8C" w:rsidRPr="00EC795D" w:rsidRDefault="002C4264" w:rsidP="0051723B">
      <w:pPr>
        <w:pStyle w:val="a3"/>
        <w:widowControl w:val="0"/>
        <w:numPr>
          <w:ilvl w:val="0"/>
          <w:numId w:val="5"/>
        </w:numPr>
        <w:jc w:val="center"/>
        <w:outlineLvl w:val="1"/>
        <w:rPr>
          <w:b/>
          <w:sz w:val="21"/>
          <w:szCs w:val="21"/>
        </w:rPr>
      </w:pPr>
      <w:r w:rsidRPr="00EC795D">
        <w:rPr>
          <w:b/>
          <w:sz w:val="21"/>
          <w:szCs w:val="21"/>
        </w:rPr>
        <w:t>Качество Товара</w:t>
      </w:r>
    </w:p>
    <w:p w14:paraId="213F63C4" w14:textId="77777777" w:rsidR="002C4264" w:rsidRPr="00EC795D" w:rsidRDefault="002C4264" w:rsidP="004F2DCA">
      <w:pPr>
        <w:widowControl w:val="0"/>
        <w:ind w:left="-851" w:right="-284" w:firstLine="709"/>
        <w:jc w:val="both"/>
        <w:rPr>
          <w:sz w:val="21"/>
          <w:szCs w:val="21"/>
        </w:rPr>
      </w:pPr>
      <w:bookmarkStart w:id="19" w:name="Par1546"/>
      <w:bookmarkEnd w:id="19"/>
      <w:r w:rsidRPr="00EC795D">
        <w:rPr>
          <w:rFonts w:eastAsia="Andale Sans UI"/>
          <w:sz w:val="21"/>
          <w:szCs w:val="21"/>
          <w:lang w:eastAsia="zh-CN"/>
        </w:rPr>
        <w:t>5.1. </w:t>
      </w:r>
      <w:r w:rsidRPr="00EC795D">
        <w:rPr>
          <w:sz w:val="21"/>
          <w:szCs w:val="21"/>
        </w:rPr>
        <w:t>Поставщик гарантирует, что поставляемый Товар соответствует требованиям, установленным Контрактом.</w:t>
      </w:r>
    </w:p>
    <w:p w14:paraId="17E327BA" w14:textId="77777777" w:rsidR="002C4264" w:rsidRPr="00EC795D" w:rsidRDefault="002C4264" w:rsidP="004F2DCA">
      <w:pPr>
        <w:widowControl w:val="0"/>
        <w:ind w:left="-851" w:right="-284" w:firstLine="709"/>
        <w:jc w:val="both"/>
        <w:rPr>
          <w:sz w:val="21"/>
          <w:szCs w:val="21"/>
        </w:rPr>
      </w:pPr>
      <w:r w:rsidRPr="00EC795D">
        <w:rPr>
          <w:rFonts w:eastAsia="Andale Sans UI"/>
          <w:sz w:val="21"/>
          <w:szCs w:val="21"/>
          <w:lang w:eastAsia="zh-CN"/>
        </w:rPr>
        <w:t>5.2. </w:t>
      </w:r>
      <w:r w:rsidRPr="00EC795D">
        <w:rPr>
          <w:sz w:val="21"/>
          <w:szCs w:val="2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EC795D" w:rsidRDefault="002C4264" w:rsidP="004F2DCA">
      <w:pPr>
        <w:widowControl w:val="0"/>
        <w:ind w:left="-851" w:right="-284" w:firstLine="709"/>
        <w:jc w:val="both"/>
        <w:rPr>
          <w:sz w:val="21"/>
          <w:szCs w:val="21"/>
        </w:rPr>
      </w:pPr>
      <w:r w:rsidRPr="00EC795D">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EC795D" w:rsidRDefault="002C4264" w:rsidP="004F2DCA">
      <w:pPr>
        <w:widowControl w:val="0"/>
        <w:ind w:left="-851" w:right="-284" w:firstLine="709"/>
        <w:jc w:val="both"/>
        <w:rPr>
          <w:sz w:val="21"/>
          <w:szCs w:val="21"/>
        </w:rPr>
      </w:pPr>
      <w:r w:rsidRPr="00EC795D">
        <w:rPr>
          <w:rFonts w:eastAsia="Andale Sans UI"/>
          <w:sz w:val="21"/>
          <w:szCs w:val="21"/>
          <w:lang w:eastAsia="zh-CN"/>
        </w:rPr>
        <w:t>5.3. </w:t>
      </w:r>
      <w:r w:rsidRPr="00EC795D">
        <w:rPr>
          <w:sz w:val="21"/>
          <w:szCs w:val="21"/>
        </w:rPr>
        <w:t>Товар должен быть упакован и замаркирован в соответствии с действующими стандартами.</w:t>
      </w:r>
    </w:p>
    <w:p w14:paraId="7A1FFD4E" w14:textId="77777777" w:rsidR="002C4264" w:rsidRPr="00EC795D" w:rsidRDefault="002C4264" w:rsidP="004F2DCA">
      <w:pPr>
        <w:widowControl w:val="0"/>
        <w:ind w:left="-851" w:right="-284" w:firstLine="709"/>
        <w:jc w:val="both"/>
        <w:rPr>
          <w:sz w:val="21"/>
          <w:szCs w:val="21"/>
        </w:rPr>
      </w:pPr>
      <w:r w:rsidRPr="00EC795D">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EC795D" w:rsidRDefault="00302ED0" w:rsidP="004F2DCA">
      <w:pPr>
        <w:widowControl w:val="0"/>
        <w:ind w:left="-851" w:right="-284" w:firstLine="709"/>
        <w:jc w:val="both"/>
        <w:rPr>
          <w:b/>
          <w:sz w:val="21"/>
          <w:szCs w:val="21"/>
        </w:rPr>
      </w:pPr>
      <w:r w:rsidRPr="00EC795D">
        <w:rPr>
          <w:sz w:val="21"/>
          <w:szCs w:val="21"/>
        </w:rPr>
        <w:t>5.4</w:t>
      </w:r>
      <w:r w:rsidR="002C4264" w:rsidRPr="00EC795D">
        <w:rPr>
          <w:sz w:val="21"/>
          <w:szCs w:val="21"/>
        </w:rPr>
        <w:t xml:space="preserve">.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w:t>
      </w:r>
      <w:r w:rsidR="002C4264" w:rsidRPr="00EC795D">
        <w:rPr>
          <w:sz w:val="21"/>
          <w:szCs w:val="21"/>
        </w:rPr>
        <w:lastRenderedPageBreak/>
        <w:t>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0" w:name="Par1550"/>
      <w:bookmarkEnd w:id="20"/>
    </w:p>
    <w:p w14:paraId="196C90DA" w14:textId="625FA18C" w:rsidR="00A065C3" w:rsidRPr="00EC795D" w:rsidRDefault="00A065C3" w:rsidP="00A065C3">
      <w:pPr>
        <w:pStyle w:val="a3"/>
        <w:widowControl w:val="0"/>
        <w:suppressAutoHyphens/>
        <w:autoSpaceDE w:val="0"/>
        <w:ind w:left="0"/>
        <w:jc w:val="center"/>
        <w:rPr>
          <w:b/>
          <w:sz w:val="21"/>
          <w:szCs w:val="21"/>
        </w:rPr>
      </w:pPr>
    </w:p>
    <w:p w14:paraId="4031CD54" w14:textId="11BD93E9" w:rsidR="002C4264" w:rsidRPr="00EC795D" w:rsidRDefault="00F82619" w:rsidP="0051723B">
      <w:pPr>
        <w:widowControl w:val="0"/>
        <w:ind w:firstLine="426"/>
        <w:jc w:val="center"/>
        <w:outlineLvl w:val="1"/>
        <w:rPr>
          <w:b/>
          <w:sz w:val="21"/>
          <w:szCs w:val="21"/>
        </w:rPr>
      </w:pPr>
      <w:r w:rsidRPr="00EC795D">
        <w:rPr>
          <w:b/>
          <w:sz w:val="21"/>
          <w:szCs w:val="21"/>
        </w:rPr>
        <w:t>VI. Ответственность Сторон</w:t>
      </w:r>
    </w:p>
    <w:p w14:paraId="1182E5B4" w14:textId="2E4EAF38" w:rsidR="0051723B" w:rsidRPr="00EC795D" w:rsidRDefault="0051723B" w:rsidP="0051723B">
      <w:pPr>
        <w:ind w:left="-709" w:right="-426" w:firstLine="709"/>
        <w:jc w:val="both"/>
        <w:rPr>
          <w:sz w:val="21"/>
          <w:szCs w:val="21"/>
        </w:rPr>
      </w:pPr>
      <w:r w:rsidRPr="00EC795D">
        <w:rPr>
          <w:sz w:val="21"/>
          <w:szCs w:val="21"/>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EC795D" w:rsidRDefault="0051723B" w:rsidP="0051723B">
      <w:pPr>
        <w:ind w:left="-709" w:right="-426" w:firstLine="709"/>
        <w:jc w:val="both"/>
        <w:rPr>
          <w:sz w:val="21"/>
          <w:szCs w:val="21"/>
        </w:rPr>
      </w:pPr>
      <w:r w:rsidRPr="00EC795D">
        <w:rPr>
          <w:sz w:val="21"/>
          <w:szCs w:val="21"/>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EC795D" w:rsidRDefault="0051723B" w:rsidP="0051723B">
      <w:pPr>
        <w:ind w:left="-709" w:right="-426" w:firstLine="709"/>
        <w:jc w:val="both"/>
        <w:rPr>
          <w:sz w:val="21"/>
          <w:szCs w:val="21"/>
        </w:rPr>
      </w:pPr>
      <w:r w:rsidRPr="00EC795D">
        <w:rPr>
          <w:sz w:val="21"/>
          <w:szCs w:val="21"/>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EC795D" w:rsidRDefault="0051723B" w:rsidP="0051723B">
      <w:pPr>
        <w:ind w:left="-709" w:right="-426" w:firstLine="709"/>
        <w:jc w:val="both"/>
        <w:rPr>
          <w:sz w:val="21"/>
          <w:szCs w:val="21"/>
        </w:rPr>
      </w:pPr>
      <w:r w:rsidRPr="00EC795D">
        <w:rPr>
          <w:sz w:val="21"/>
          <w:szCs w:val="21"/>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EC795D" w:rsidRDefault="0051723B" w:rsidP="0051723B">
      <w:pPr>
        <w:ind w:left="-709" w:right="-426" w:firstLine="709"/>
        <w:jc w:val="both"/>
        <w:rPr>
          <w:sz w:val="21"/>
          <w:szCs w:val="21"/>
        </w:rPr>
      </w:pPr>
      <w:r w:rsidRPr="00EC795D">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EC795D" w:rsidRDefault="0051723B" w:rsidP="0051723B">
      <w:pPr>
        <w:ind w:left="-709" w:right="-426" w:firstLine="709"/>
        <w:jc w:val="both"/>
        <w:rPr>
          <w:sz w:val="21"/>
          <w:szCs w:val="21"/>
        </w:rPr>
      </w:pPr>
      <w:r w:rsidRPr="00EC795D">
        <w:rPr>
          <w:sz w:val="21"/>
          <w:szCs w:val="21"/>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EC795D" w:rsidRDefault="0051723B" w:rsidP="0051723B">
      <w:pPr>
        <w:ind w:left="-709" w:right="-426" w:firstLine="709"/>
        <w:jc w:val="both"/>
        <w:rPr>
          <w:sz w:val="21"/>
          <w:szCs w:val="21"/>
        </w:rPr>
      </w:pPr>
      <w:r w:rsidRPr="00EC795D">
        <w:rPr>
          <w:sz w:val="21"/>
          <w:szCs w:val="21"/>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EC795D" w:rsidRDefault="0051723B" w:rsidP="0051723B">
      <w:pPr>
        <w:ind w:left="-709" w:right="-426" w:firstLine="709"/>
        <w:jc w:val="both"/>
        <w:rPr>
          <w:sz w:val="21"/>
          <w:szCs w:val="21"/>
        </w:rPr>
      </w:pPr>
      <w:r w:rsidRPr="00EC795D">
        <w:rPr>
          <w:sz w:val="21"/>
          <w:szCs w:val="21"/>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EC795D" w:rsidRDefault="0051723B" w:rsidP="0051723B">
      <w:pPr>
        <w:ind w:left="-709" w:right="-426" w:firstLine="709"/>
        <w:jc w:val="both"/>
        <w:rPr>
          <w:sz w:val="21"/>
          <w:szCs w:val="21"/>
        </w:rPr>
      </w:pPr>
      <w:r w:rsidRPr="00EC795D">
        <w:rPr>
          <w:sz w:val="21"/>
          <w:szCs w:val="21"/>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EC795D" w:rsidRDefault="0051723B" w:rsidP="0051723B">
      <w:pPr>
        <w:ind w:left="-709" w:right="-426" w:firstLine="709"/>
        <w:jc w:val="both"/>
        <w:rPr>
          <w:sz w:val="21"/>
          <w:szCs w:val="21"/>
        </w:rPr>
      </w:pPr>
      <w:r w:rsidRPr="00EC795D">
        <w:rPr>
          <w:sz w:val="21"/>
          <w:szCs w:val="21"/>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EC795D" w:rsidRDefault="0051723B" w:rsidP="009528E7">
      <w:pPr>
        <w:ind w:left="-709" w:right="-426" w:firstLine="709"/>
        <w:jc w:val="both"/>
        <w:rPr>
          <w:b/>
          <w:bCs/>
          <w:sz w:val="21"/>
          <w:szCs w:val="21"/>
        </w:rPr>
      </w:pPr>
      <w:r w:rsidRPr="00EC795D">
        <w:rPr>
          <w:sz w:val="21"/>
          <w:szCs w:val="21"/>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EC795D" w:rsidRDefault="00873B2F" w:rsidP="0051723B">
      <w:pPr>
        <w:ind w:left="-709" w:right="-426" w:firstLine="709"/>
        <w:jc w:val="both"/>
        <w:rPr>
          <w:b/>
          <w:bCs/>
          <w:sz w:val="21"/>
          <w:szCs w:val="21"/>
        </w:rPr>
      </w:pPr>
    </w:p>
    <w:p w14:paraId="3C8114AC" w14:textId="30E00E56" w:rsidR="000F2754" w:rsidRPr="00EC795D" w:rsidRDefault="0051723B" w:rsidP="0051723B">
      <w:pPr>
        <w:widowControl w:val="0"/>
        <w:ind w:firstLine="426"/>
        <w:jc w:val="center"/>
        <w:outlineLvl w:val="1"/>
        <w:rPr>
          <w:b/>
          <w:sz w:val="21"/>
          <w:szCs w:val="21"/>
        </w:rPr>
      </w:pPr>
      <w:bookmarkStart w:id="21" w:name="Par1600"/>
      <w:bookmarkEnd w:id="21"/>
      <w:r w:rsidRPr="00EC795D">
        <w:rPr>
          <w:b/>
          <w:sz w:val="21"/>
          <w:szCs w:val="21"/>
          <w:lang w:val="en-US"/>
        </w:rPr>
        <w:t>VII</w:t>
      </w:r>
      <w:r w:rsidR="00F82619" w:rsidRPr="00EC795D">
        <w:rPr>
          <w:b/>
          <w:sz w:val="21"/>
          <w:szCs w:val="21"/>
        </w:rPr>
        <w:t>. Обстоятельства непреодолимой силы</w:t>
      </w:r>
    </w:p>
    <w:p w14:paraId="268FA2B4" w14:textId="375D3446"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EC795D" w:rsidRDefault="00F82619" w:rsidP="00F82619">
      <w:pPr>
        <w:widowControl w:val="0"/>
        <w:ind w:left="142" w:firstLine="426"/>
        <w:jc w:val="both"/>
        <w:rPr>
          <w:sz w:val="21"/>
          <w:szCs w:val="21"/>
        </w:rPr>
      </w:pPr>
    </w:p>
    <w:p w14:paraId="5073ACDA" w14:textId="1E92D807" w:rsidR="00F82619" w:rsidRPr="00EC795D" w:rsidRDefault="0051723B" w:rsidP="0051723B">
      <w:pPr>
        <w:widowControl w:val="0"/>
        <w:ind w:firstLine="426"/>
        <w:jc w:val="center"/>
        <w:outlineLvl w:val="1"/>
        <w:rPr>
          <w:b/>
          <w:sz w:val="21"/>
          <w:szCs w:val="21"/>
        </w:rPr>
      </w:pPr>
      <w:r w:rsidRPr="00EC795D">
        <w:rPr>
          <w:b/>
          <w:sz w:val="21"/>
          <w:szCs w:val="21"/>
          <w:lang w:val="en-US"/>
        </w:rPr>
        <w:t>VIII</w:t>
      </w:r>
      <w:r w:rsidR="00F82619" w:rsidRPr="00EC795D">
        <w:rPr>
          <w:b/>
          <w:sz w:val="21"/>
          <w:szCs w:val="21"/>
        </w:rPr>
        <w:t>. Рассмотрение и разрешение споров</w:t>
      </w:r>
    </w:p>
    <w:p w14:paraId="25E532B7" w14:textId="701DDE1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 xml:space="preserve">.2.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w:t>
      </w:r>
      <w:r w:rsidR="00F82619" w:rsidRPr="00EC795D">
        <w:rPr>
          <w:sz w:val="21"/>
          <w:szCs w:val="21"/>
        </w:rPr>
        <w:lastRenderedPageBreak/>
        <w:t>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 xml:space="preserve">.3. Срок рассмотрения претензии не может превышать 30 дней. </w:t>
      </w:r>
    </w:p>
    <w:p w14:paraId="76ABD79E" w14:textId="25BE232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 xml:space="preserve">.4. При не урегулировании Сторонами спора в досудебном порядке, спор разрешается в судебном порядке </w:t>
      </w:r>
      <w:r w:rsidR="00F82619" w:rsidRPr="00EC795D">
        <w:rPr>
          <w:bCs/>
          <w:sz w:val="21"/>
          <w:szCs w:val="21"/>
        </w:rPr>
        <w:t>в Арбитражном суде Новосибирской области.</w:t>
      </w:r>
    </w:p>
    <w:p w14:paraId="397BC12F" w14:textId="77777777" w:rsidR="00F82619" w:rsidRPr="00EC795D" w:rsidRDefault="00F82619" w:rsidP="00F82619">
      <w:pPr>
        <w:widowControl w:val="0"/>
        <w:ind w:left="142" w:firstLine="426"/>
        <w:jc w:val="both"/>
        <w:rPr>
          <w:bCs/>
          <w:sz w:val="21"/>
          <w:szCs w:val="21"/>
        </w:rPr>
      </w:pPr>
    </w:p>
    <w:p w14:paraId="1BA0D376" w14:textId="027655C5" w:rsidR="00F82619" w:rsidRPr="00EC795D" w:rsidRDefault="0051723B" w:rsidP="0051723B">
      <w:pPr>
        <w:widowControl w:val="0"/>
        <w:ind w:firstLine="426"/>
        <w:jc w:val="center"/>
        <w:outlineLvl w:val="1"/>
        <w:rPr>
          <w:b/>
          <w:sz w:val="21"/>
          <w:szCs w:val="21"/>
        </w:rPr>
      </w:pPr>
      <w:r w:rsidRPr="00EC795D">
        <w:rPr>
          <w:b/>
          <w:sz w:val="21"/>
          <w:szCs w:val="21"/>
          <w:lang w:val="en-US"/>
        </w:rPr>
        <w:t>IX</w:t>
      </w:r>
      <w:r w:rsidR="00F82619" w:rsidRPr="00EC795D">
        <w:rPr>
          <w:b/>
          <w:sz w:val="21"/>
          <w:szCs w:val="21"/>
        </w:rPr>
        <w:t>. Срок действия и порядок расторжения Контракта</w:t>
      </w:r>
    </w:p>
    <w:p w14:paraId="62C9CC9C" w14:textId="3876F069" w:rsidR="00F82619" w:rsidRPr="00EC795D" w:rsidRDefault="0051723B" w:rsidP="004F2DCA">
      <w:pPr>
        <w:widowControl w:val="0"/>
        <w:ind w:left="-851" w:right="-284" w:firstLine="709"/>
        <w:jc w:val="both"/>
        <w:rPr>
          <w:sz w:val="21"/>
          <w:szCs w:val="21"/>
        </w:rPr>
      </w:pPr>
      <w:r w:rsidRPr="00EC795D">
        <w:rPr>
          <w:sz w:val="21"/>
          <w:szCs w:val="21"/>
        </w:rPr>
        <w:t>9</w:t>
      </w:r>
      <w:r w:rsidR="00F82619" w:rsidRPr="00EC795D">
        <w:rPr>
          <w:sz w:val="21"/>
          <w:szCs w:val="21"/>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EC795D">
        <w:rPr>
          <w:b/>
          <w:sz w:val="21"/>
          <w:szCs w:val="21"/>
        </w:rPr>
        <w:t>31.12.202</w:t>
      </w:r>
      <w:r w:rsidR="00D0089A" w:rsidRPr="00EC795D">
        <w:rPr>
          <w:b/>
          <w:sz w:val="21"/>
          <w:szCs w:val="21"/>
        </w:rPr>
        <w:t>6</w:t>
      </w:r>
      <w:r w:rsidR="00F82619" w:rsidRPr="00EC795D">
        <w:rPr>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1C39270" w:rsidR="00F82619" w:rsidRPr="00EC795D" w:rsidRDefault="0051723B" w:rsidP="0051723B">
      <w:pPr>
        <w:widowControl w:val="0"/>
        <w:ind w:left="-851" w:right="-284" w:firstLine="709"/>
        <w:jc w:val="both"/>
        <w:rPr>
          <w:sz w:val="21"/>
          <w:szCs w:val="21"/>
        </w:rPr>
      </w:pPr>
      <w:r w:rsidRPr="00EC795D">
        <w:rPr>
          <w:sz w:val="21"/>
          <w:szCs w:val="21"/>
        </w:rPr>
        <w:t>9</w:t>
      </w:r>
      <w:r w:rsidR="00F82619" w:rsidRPr="00EC795D">
        <w:rPr>
          <w:sz w:val="21"/>
          <w:szCs w:val="21"/>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00EC795D" w:rsidRPr="00EC795D">
        <w:rPr>
          <w:sz w:val="21"/>
          <w:szCs w:val="21"/>
        </w:rPr>
        <w:t>ательством Российской Федерации.</w:t>
      </w:r>
    </w:p>
    <w:p w14:paraId="0A642480" w14:textId="10C51626" w:rsidR="00F82619" w:rsidRPr="00EC795D" w:rsidRDefault="00F82619" w:rsidP="0051723B">
      <w:pPr>
        <w:widowControl w:val="0"/>
        <w:ind w:firstLine="426"/>
        <w:jc w:val="center"/>
        <w:rPr>
          <w:b/>
          <w:sz w:val="21"/>
          <w:szCs w:val="21"/>
        </w:rPr>
      </w:pPr>
      <w:r w:rsidRPr="00EC795D">
        <w:rPr>
          <w:b/>
          <w:sz w:val="21"/>
          <w:szCs w:val="21"/>
        </w:rPr>
        <w:t>X. Прочие положения</w:t>
      </w:r>
    </w:p>
    <w:p w14:paraId="6F65E3D6" w14:textId="02C1C998"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.1. Во всем, что не предусмотрено Контрактом, Стороны руководствуются законодательством Российской Федерации.</w:t>
      </w:r>
    </w:p>
    <w:p w14:paraId="32E26FFF" w14:textId="6AFB00A2"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3EF48CD" w14:textId="4BD27174"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ECBD51C"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 xml:space="preserve">.4. Изменение условий Контракта при его исполнении не допускается, за исключением случаев, </w:t>
      </w:r>
      <w:r w:rsidRPr="00EC795D">
        <w:rPr>
          <w:color w:val="000000"/>
          <w:sz w:val="21"/>
          <w:szCs w:val="21"/>
        </w:rPr>
        <w:t xml:space="preserve">предусмотренных </w:t>
      </w:r>
      <w:r w:rsidR="00EC795D" w:rsidRPr="00EC795D">
        <w:rPr>
          <w:sz w:val="21"/>
          <w:szCs w:val="21"/>
        </w:rPr>
        <w:t>Законодательством РФ.</w:t>
      </w:r>
    </w:p>
    <w:p w14:paraId="19557897" w14:textId="6B4008A1"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EC795D" w:rsidRDefault="00F82619" w:rsidP="004F2DCA">
      <w:pPr>
        <w:widowControl w:val="0"/>
        <w:ind w:left="-851" w:right="-284" w:firstLine="709"/>
        <w:contextualSpacing/>
        <w:jc w:val="both"/>
        <w:rPr>
          <w:rFonts w:eastAsia="Calibri"/>
          <w:sz w:val="21"/>
          <w:szCs w:val="21"/>
          <w:lang w:eastAsia="en-US"/>
        </w:rPr>
      </w:pPr>
      <w:bookmarkStart w:id="22" w:name="P1633"/>
      <w:bookmarkEnd w:id="22"/>
      <w:r w:rsidRPr="00EC795D">
        <w:rPr>
          <w:rFonts w:eastAsia="Calibri"/>
          <w:sz w:val="21"/>
          <w:szCs w:val="21"/>
        </w:rPr>
        <w:t>1</w:t>
      </w:r>
      <w:r w:rsidR="0051723B" w:rsidRPr="00EC795D">
        <w:rPr>
          <w:rFonts w:eastAsia="Calibri"/>
          <w:sz w:val="21"/>
          <w:szCs w:val="21"/>
        </w:rPr>
        <w:t>0</w:t>
      </w:r>
      <w:r w:rsidRPr="00EC795D">
        <w:rPr>
          <w:rFonts w:eastAsia="Calibri"/>
          <w:sz w:val="21"/>
          <w:szCs w:val="21"/>
        </w:rPr>
        <w:t>.</w:t>
      </w:r>
      <w:r w:rsidR="00B00E05" w:rsidRPr="00EC795D">
        <w:rPr>
          <w:rFonts w:eastAsia="Calibri"/>
          <w:sz w:val="21"/>
          <w:szCs w:val="21"/>
        </w:rPr>
        <w:t>7</w:t>
      </w:r>
      <w:r w:rsidRPr="00EC795D">
        <w:rPr>
          <w:rFonts w:eastAsia="Calibri"/>
          <w:sz w:val="21"/>
          <w:szCs w:val="21"/>
        </w:rPr>
        <w:t>. Контракт составлен в форме электронного документа, подписанного усиленными электронными подписями Сторон.</w:t>
      </w:r>
    </w:p>
    <w:p w14:paraId="5627F71B" w14:textId="2B93A472" w:rsidR="00F82619" w:rsidRPr="00EC795D" w:rsidRDefault="00F82619" w:rsidP="00F82619">
      <w:pPr>
        <w:widowControl w:val="0"/>
        <w:ind w:firstLine="426"/>
        <w:jc w:val="center"/>
        <w:outlineLvl w:val="1"/>
        <w:rPr>
          <w:b/>
          <w:sz w:val="21"/>
          <w:szCs w:val="21"/>
        </w:rPr>
      </w:pPr>
      <w:r w:rsidRPr="00EC795D">
        <w:rPr>
          <w:b/>
          <w:sz w:val="21"/>
          <w:szCs w:val="21"/>
        </w:rPr>
        <w:t>XI. Перечень приложений</w:t>
      </w:r>
    </w:p>
    <w:p w14:paraId="0C0165EC" w14:textId="77777777" w:rsidR="000F2754" w:rsidRPr="00EC795D" w:rsidRDefault="000F2754" w:rsidP="00F82619">
      <w:pPr>
        <w:widowControl w:val="0"/>
        <w:ind w:firstLine="426"/>
        <w:jc w:val="center"/>
        <w:outlineLvl w:val="1"/>
        <w:rPr>
          <w:b/>
          <w:sz w:val="21"/>
          <w:szCs w:val="21"/>
        </w:rPr>
      </w:pPr>
    </w:p>
    <w:p w14:paraId="563F9E06" w14:textId="77777777" w:rsidR="00F82619" w:rsidRPr="00EC795D" w:rsidRDefault="00F82619" w:rsidP="004F2DCA">
      <w:pPr>
        <w:tabs>
          <w:tab w:val="left" w:pos="851"/>
        </w:tabs>
        <w:ind w:left="-709" w:firstLine="567"/>
        <w:rPr>
          <w:rFonts w:eastAsia="Calibri"/>
          <w:sz w:val="21"/>
          <w:szCs w:val="21"/>
        </w:rPr>
      </w:pPr>
      <w:r w:rsidRPr="00EC795D">
        <w:rPr>
          <w:rFonts w:eastAsia="Calibri"/>
          <w:sz w:val="21"/>
          <w:szCs w:val="21"/>
        </w:rPr>
        <w:t xml:space="preserve">Неотъемлемой частью Контракта являются: </w:t>
      </w:r>
    </w:p>
    <w:p w14:paraId="619E3680" w14:textId="247B84DD" w:rsidR="00F82619" w:rsidRPr="00EC795D" w:rsidRDefault="00F82619" w:rsidP="004F2DCA">
      <w:pPr>
        <w:tabs>
          <w:tab w:val="left" w:pos="851"/>
        </w:tabs>
        <w:ind w:left="-709" w:firstLine="567"/>
        <w:rPr>
          <w:rFonts w:eastAsia="Calibri"/>
          <w:sz w:val="21"/>
          <w:szCs w:val="21"/>
        </w:rPr>
      </w:pPr>
      <w:r w:rsidRPr="00EC795D">
        <w:rPr>
          <w:rFonts w:eastAsia="Calibri"/>
          <w:sz w:val="21"/>
          <w:szCs w:val="21"/>
        </w:rPr>
        <w:t>- Спецификац</w:t>
      </w:r>
      <w:r w:rsidR="000E77A2" w:rsidRPr="00EC795D">
        <w:rPr>
          <w:rFonts w:eastAsia="Calibri"/>
          <w:sz w:val="21"/>
          <w:szCs w:val="21"/>
        </w:rPr>
        <w:t>ия (Приложение № 1 к Контракту).</w:t>
      </w:r>
    </w:p>
    <w:p w14:paraId="31A4CCBB" w14:textId="77777777" w:rsidR="000E77A2" w:rsidRPr="00EC795D" w:rsidRDefault="000E77A2" w:rsidP="00F82619">
      <w:pPr>
        <w:tabs>
          <w:tab w:val="left" w:pos="851"/>
        </w:tabs>
        <w:ind w:firstLine="426"/>
        <w:rPr>
          <w:rFonts w:eastAsia="Calibri"/>
          <w:sz w:val="21"/>
          <w:szCs w:val="21"/>
        </w:rPr>
      </w:pPr>
    </w:p>
    <w:p w14:paraId="0D9DC30A" w14:textId="532F5CA2" w:rsidR="00F82619" w:rsidRPr="00EC795D" w:rsidRDefault="00F82619" w:rsidP="00F82619">
      <w:pPr>
        <w:widowControl w:val="0"/>
        <w:jc w:val="center"/>
        <w:outlineLvl w:val="1"/>
        <w:rPr>
          <w:b/>
          <w:sz w:val="21"/>
          <w:szCs w:val="21"/>
        </w:rPr>
      </w:pPr>
      <w:r w:rsidRPr="00EC795D">
        <w:rPr>
          <w:b/>
          <w:sz w:val="21"/>
          <w:szCs w:val="21"/>
        </w:rPr>
        <w:t xml:space="preserve"> X</w:t>
      </w:r>
      <w:r w:rsidR="0051723B" w:rsidRPr="00EC795D">
        <w:rPr>
          <w:b/>
          <w:sz w:val="21"/>
          <w:szCs w:val="21"/>
          <w:lang w:val="en-US"/>
        </w:rPr>
        <w:t>II</w:t>
      </w:r>
      <w:r w:rsidRPr="00EC795D">
        <w:rPr>
          <w:b/>
          <w:sz w:val="21"/>
          <w:szCs w:val="21"/>
        </w:rPr>
        <w:t>. Адреса и банковские реквизиты Сторон</w:t>
      </w: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791"/>
      </w:tblGrid>
      <w:tr w:rsidR="00093C21" w:rsidRPr="00EC795D" w14:paraId="73C78F08" w14:textId="77777777" w:rsidTr="00872371">
        <w:trPr>
          <w:trHeight w:val="274"/>
          <w:jc w:val="center"/>
        </w:trPr>
        <w:tc>
          <w:tcPr>
            <w:tcW w:w="5671" w:type="dxa"/>
            <w:tcBorders>
              <w:top w:val="single" w:sz="4" w:space="0" w:color="auto"/>
              <w:left w:val="single" w:sz="4" w:space="0" w:color="auto"/>
              <w:bottom w:val="single" w:sz="4" w:space="0" w:color="auto"/>
              <w:right w:val="single" w:sz="4" w:space="0" w:color="auto"/>
            </w:tcBorders>
            <w:hideMark/>
          </w:tcPr>
          <w:p w14:paraId="39BC40A5" w14:textId="77777777" w:rsidR="00093C21" w:rsidRPr="00EC795D" w:rsidRDefault="00093C21" w:rsidP="00093C21">
            <w:pPr>
              <w:rPr>
                <w:sz w:val="21"/>
                <w:szCs w:val="21"/>
              </w:rPr>
            </w:pPr>
            <w:r w:rsidRPr="00EC795D">
              <w:rPr>
                <w:sz w:val="21"/>
                <w:szCs w:val="21"/>
              </w:rPr>
              <w:t>Заказчик:</w:t>
            </w:r>
          </w:p>
          <w:p w14:paraId="0608C46D" w14:textId="77777777" w:rsidR="00093C21" w:rsidRPr="00EC795D" w:rsidRDefault="00093C21" w:rsidP="00093C21">
            <w:pPr>
              <w:jc w:val="both"/>
              <w:rPr>
                <w:b/>
                <w:sz w:val="21"/>
                <w:szCs w:val="21"/>
              </w:rPr>
            </w:pPr>
            <w:r w:rsidRPr="00EC795D">
              <w:rPr>
                <w:b/>
                <w:sz w:val="21"/>
                <w:szCs w:val="21"/>
              </w:rPr>
              <w:t xml:space="preserve">Федеральное государственное бюджетное учреждение науки Институт горного дела им. Н.А. </w:t>
            </w:r>
            <w:proofErr w:type="spellStart"/>
            <w:r w:rsidRPr="00EC795D">
              <w:rPr>
                <w:b/>
                <w:sz w:val="21"/>
                <w:szCs w:val="21"/>
              </w:rPr>
              <w:t>Чинакала</w:t>
            </w:r>
            <w:proofErr w:type="spellEnd"/>
            <w:r w:rsidRPr="00EC795D">
              <w:rPr>
                <w:b/>
                <w:sz w:val="21"/>
                <w:szCs w:val="21"/>
              </w:rPr>
              <w:t xml:space="preserve"> Сибирского отделения Российской академии наук (ИГД СО РАН)</w:t>
            </w:r>
          </w:p>
          <w:p w14:paraId="19642BD8" w14:textId="77777777" w:rsidR="00093C21" w:rsidRPr="00EC795D" w:rsidRDefault="00093C21" w:rsidP="00093C21">
            <w:pPr>
              <w:jc w:val="both"/>
              <w:rPr>
                <w:sz w:val="21"/>
                <w:szCs w:val="21"/>
              </w:rPr>
            </w:pPr>
            <w:r w:rsidRPr="00EC795D">
              <w:rPr>
                <w:sz w:val="21"/>
                <w:szCs w:val="21"/>
              </w:rPr>
              <w:t>630091, Новосибирск, Красный проспект, 54</w:t>
            </w:r>
          </w:p>
          <w:p w14:paraId="32F2B152" w14:textId="77777777" w:rsidR="00093C21" w:rsidRPr="00EC795D" w:rsidRDefault="00093C21" w:rsidP="00093C21">
            <w:pPr>
              <w:jc w:val="both"/>
              <w:rPr>
                <w:sz w:val="21"/>
                <w:szCs w:val="21"/>
              </w:rPr>
            </w:pPr>
            <w:r w:rsidRPr="00EC795D">
              <w:rPr>
                <w:sz w:val="21"/>
                <w:szCs w:val="21"/>
              </w:rPr>
              <w:t>ИНН 5406015367</w:t>
            </w:r>
          </w:p>
          <w:p w14:paraId="238964F1" w14:textId="77777777" w:rsidR="00093C21" w:rsidRPr="00EC795D" w:rsidRDefault="00093C21" w:rsidP="00093C21">
            <w:pPr>
              <w:jc w:val="both"/>
              <w:rPr>
                <w:sz w:val="21"/>
                <w:szCs w:val="21"/>
              </w:rPr>
            </w:pPr>
            <w:r w:rsidRPr="00EC795D">
              <w:rPr>
                <w:sz w:val="21"/>
                <w:szCs w:val="21"/>
              </w:rPr>
              <w:t>КПП 540601001</w:t>
            </w:r>
          </w:p>
          <w:p w14:paraId="68F23655" w14:textId="52250EB9" w:rsidR="00093C21" w:rsidRPr="00EC795D" w:rsidRDefault="00093C21" w:rsidP="00093C21">
            <w:pPr>
              <w:jc w:val="both"/>
              <w:rPr>
                <w:sz w:val="21"/>
                <w:szCs w:val="21"/>
              </w:rPr>
            </w:pPr>
            <w:r w:rsidRPr="00EC795D">
              <w:rPr>
                <w:sz w:val="21"/>
                <w:szCs w:val="21"/>
              </w:rPr>
              <w:t>л/с 2</w:t>
            </w:r>
            <w:r w:rsidR="00D95400" w:rsidRPr="00EC795D">
              <w:rPr>
                <w:sz w:val="21"/>
                <w:szCs w:val="21"/>
              </w:rPr>
              <w:t>0</w:t>
            </w:r>
            <w:r w:rsidRPr="00EC795D">
              <w:rPr>
                <w:sz w:val="21"/>
                <w:szCs w:val="21"/>
              </w:rPr>
              <w:t xml:space="preserve">516Ц30990 в Управление Федерального казначейства по Новосибирской области </w:t>
            </w:r>
          </w:p>
          <w:p w14:paraId="2F1B5158" w14:textId="77777777" w:rsidR="00093C21" w:rsidRPr="00EC795D" w:rsidRDefault="00093C21" w:rsidP="00093C21">
            <w:pPr>
              <w:jc w:val="both"/>
              <w:rPr>
                <w:sz w:val="21"/>
                <w:szCs w:val="21"/>
              </w:rPr>
            </w:pPr>
            <w:r w:rsidRPr="00EC795D">
              <w:rPr>
                <w:sz w:val="21"/>
                <w:szCs w:val="21"/>
              </w:rPr>
              <w:t>счет 40102810445370000043</w:t>
            </w:r>
          </w:p>
          <w:p w14:paraId="460C571D" w14:textId="77777777" w:rsidR="00093C21" w:rsidRPr="00EC795D" w:rsidRDefault="00093C21" w:rsidP="00093C21">
            <w:pPr>
              <w:jc w:val="both"/>
              <w:rPr>
                <w:sz w:val="21"/>
                <w:szCs w:val="21"/>
              </w:rPr>
            </w:pPr>
            <w:r w:rsidRPr="00EC795D">
              <w:rPr>
                <w:sz w:val="21"/>
                <w:szCs w:val="21"/>
              </w:rPr>
              <w:t>казначейский счет 03214643000000015100</w:t>
            </w:r>
          </w:p>
          <w:p w14:paraId="0B981099" w14:textId="56B5522A" w:rsidR="00D0089A" w:rsidRPr="00EC795D" w:rsidRDefault="00D0089A" w:rsidP="00093C21">
            <w:pPr>
              <w:jc w:val="both"/>
              <w:rPr>
                <w:sz w:val="21"/>
                <w:szCs w:val="21"/>
              </w:rPr>
            </w:pPr>
            <w:r w:rsidRPr="00EC795D">
              <w:rPr>
                <w:sz w:val="21"/>
                <w:szCs w:val="21"/>
              </w:rPr>
              <w:t>Банк получателя ОКЦ №1 СИБИРСКОЕ ГУ БАНКА РОССИИ//УФК по Новосибирской области г. Новосибирск</w:t>
            </w:r>
          </w:p>
          <w:p w14:paraId="6276CB93" w14:textId="52B1D729" w:rsidR="00093C21" w:rsidRPr="00EC795D" w:rsidRDefault="00093C21" w:rsidP="00093C21">
            <w:pPr>
              <w:jc w:val="both"/>
              <w:rPr>
                <w:sz w:val="21"/>
                <w:szCs w:val="21"/>
              </w:rPr>
            </w:pPr>
            <w:r w:rsidRPr="00EC795D">
              <w:rPr>
                <w:sz w:val="21"/>
                <w:szCs w:val="21"/>
              </w:rPr>
              <w:t xml:space="preserve">БИК: 015004950 </w:t>
            </w:r>
          </w:p>
          <w:p w14:paraId="35E540AE" w14:textId="3EF0DF88" w:rsidR="00093C21" w:rsidRPr="00EC795D" w:rsidRDefault="00093C21" w:rsidP="00093C21">
            <w:pPr>
              <w:keepNext/>
              <w:adjustRightInd w:val="0"/>
              <w:ind w:right="34"/>
              <w:contextualSpacing/>
              <w:jc w:val="both"/>
              <w:rPr>
                <w:sz w:val="21"/>
                <w:szCs w:val="21"/>
                <w:lang w:eastAsia="en-US"/>
              </w:rPr>
            </w:pPr>
          </w:p>
        </w:tc>
        <w:tc>
          <w:tcPr>
            <w:tcW w:w="4791" w:type="dxa"/>
            <w:tcBorders>
              <w:top w:val="single" w:sz="4" w:space="0" w:color="auto"/>
              <w:left w:val="single" w:sz="4" w:space="0" w:color="auto"/>
              <w:bottom w:val="single" w:sz="4" w:space="0" w:color="auto"/>
              <w:right w:val="single" w:sz="4" w:space="0" w:color="auto"/>
            </w:tcBorders>
          </w:tcPr>
          <w:p w14:paraId="1EC1BFE0" w14:textId="650A72E8" w:rsidR="00093C21" w:rsidRPr="00EC795D" w:rsidRDefault="00093C21" w:rsidP="00093C21">
            <w:pPr>
              <w:rPr>
                <w:sz w:val="21"/>
                <w:szCs w:val="21"/>
              </w:rPr>
            </w:pPr>
            <w:r w:rsidRPr="00EC795D">
              <w:rPr>
                <w:sz w:val="21"/>
                <w:szCs w:val="21"/>
              </w:rPr>
              <w:t>Поставщик:</w:t>
            </w:r>
          </w:p>
          <w:p w14:paraId="3BB6EDA4" w14:textId="42E81896" w:rsidR="00F10DC0" w:rsidRPr="00EC795D" w:rsidRDefault="00F10DC0" w:rsidP="00BA5A22">
            <w:pPr>
              <w:spacing w:line="276" w:lineRule="auto"/>
              <w:ind w:right="-284"/>
              <w:contextualSpacing/>
              <w:rPr>
                <w:b/>
                <w:sz w:val="21"/>
                <w:szCs w:val="21"/>
                <w:lang w:val="ru" w:eastAsia="en-US"/>
              </w:rPr>
            </w:pPr>
          </w:p>
        </w:tc>
      </w:tr>
      <w:tr w:rsidR="00093C21" w:rsidRPr="00EC795D" w14:paraId="44BA2A3F" w14:textId="77777777" w:rsidTr="00872371">
        <w:trPr>
          <w:trHeight w:val="577"/>
          <w:jc w:val="center"/>
        </w:trPr>
        <w:tc>
          <w:tcPr>
            <w:tcW w:w="5671" w:type="dxa"/>
            <w:tcBorders>
              <w:top w:val="single" w:sz="4" w:space="0" w:color="auto"/>
              <w:left w:val="single" w:sz="4" w:space="0" w:color="auto"/>
              <w:bottom w:val="single" w:sz="4" w:space="0" w:color="auto"/>
              <w:right w:val="single" w:sz="4" w:space="0" w:color="auto"/>
            </w:tcBorders>
          </w:tcPr>
          <w:p w14:paraId="1B2C29CD" w14:textId="60AC4E6E" w:rsidR="00093C21" w:rsidRPr="00EC795D" w:rsidRDefault="005D0C74" w:rsidP="000B7AB5">
            <w:pPr>
              <w:rPr>
                <w:sz w:val="21"/>
                <w:szCs w:val="21"/>
              </w:rPr>
            </w:pPr>
            <w:r w:rsidRPr="00EC795D">
              <w:rPr>
                <w:sz w:val="21"/>
                <w:szCs w:val="21"/>
              </w:rPr>
              <w:t>Директор А.П. Хмелинин</w:t>
            </w:r>
          </w:p>
          <w:p w14:paraId="084C4FC1" w14:textId="77777777" w:rsidR="00093C21" w:rsidRPr="00EC795D" w:rsidRDefault="00093C21" w:rsidP="00093C21">
            <w:pPr>
              <w:rPr>
                <w:sz w:val="21"/>
                <w:szCs w:val="21"/>
              </w:rPr>
            </w:pPr>
          </w:p>
          <w:p w14:paraId="729C4E04" w14:textId="653A3713" w:rsidR="00093C21" w:rsidRPr="00EC795D" w:rsidRDefault="0051723B" w:rsidP="00093C21">
            <w:pPr>
              <w:rPr>
                <w:sz w:val="21"/>
                <w:szCs w:val="21"/>
              </w:rPr>
            </w:pPr>
            <w:r w:rsidRPr="00EC795D">
              <w:rPr>
                <w:sz w:val="21"/>
                <w:szCs w:val="21"/>
              </w:rPr>
              <w:t>_________</w:t>
            </w:r>
            <w:r w:rsidR="00093C21" w:rsidRPr="00EC795D">
              <w:rPr>
                <w:sz w:val="21"/>
                <w:szCs w:val="21"/>
              </w:rPr>
              <w:t>________________</w:t>
            </w:r>
          </w:p>
          <w:p w14:paraId="43925AE1" w14:textId="03BDA8AB" w:rsidR="00093C21" w:rsidRPr="00EC795D" w:rsidRDefault="00093C21" w:rsidP="00093C21">
            <w:pPr>
              <w:spacing w:line="276" w:lineRule="auto"/>
              <w:rPr>
                <w:sz w:val="21"/>
                <w:szCs w:val="21"/>
                <w:lang w:eastAsia="en-US"/>
              </w:rPr>
            </w:pPr>
          </w:p>
        </w:tc>
        <w:tc>
          <w:tcPr>
            <w:tcW w:w="4791" w:type="dxa"/>
            <w:tcBorders>
              <w:top w:val="single" w:sz="4" w:space="0" w:color="auto"/>
              <w:left w:val="single" w:sz="4" w:space="0" w:color="auto"/>
              <w:bottom w:val="single" w:sz="4" w:space="0" w:color="auto"/>
              <w:right w:val="single" w:sz="4" w:space="0" w:color="auto"/>
            </w:tcBorders>
          </w:tcPr>
          <w:p w14:paraId="79D6782D" w14:textId="00795D9F" w:rsidR="00F10DC0" w:rsidRPr="00EC795D" w:rsidRDefault="00F10DC0" w:rsidP="00093C21">
            <w:pPr>
              <w:rPr>
                <w:sz w:val="21"/>
                <w:szCs w:val="21"/>
              </w:rPr>
            </w:pPr>
          </w:p>
          <w:p w14:paraId="055FC379" w14:textId="77777777" w:rsidR="0051723B" w:rsidRPr="00EC795D" w:rsidRDefault="0051723B" w:rsidP="00093C21">
            <w:pPr>
              <w:rPr>
                <w:sz w:val="21"/>
                <w:szCs w:val="21"/>
              </w:rPr>
            </w:pPr>
          </w:p>
          <w:p w14:paraId="11099421" w14:textId="77777777" w:rsidR="00093C21" w:rsidRPr="00EC795D" w:rsidRDefault="00093C21" w:rsidP="00093C21">
            <w:pPr>
              <w:rPr>
                <w:sz w:val="21"/>
                <w:szCs w:val="21"/>
              </w:rPr>
            </w:pPr>
            <w:r w:rsidRPr="00EC795D">
              <w:rPr>
                <w:sz w:val="21"/>
                <w:szCs w:val="21"/>
              </w:rPr>
              <w:t>________________________</w:t>
            </w:r>
          </w:p>
          <w:p w14:paraId="021041D5" w14:textId="782AE7F5" w:rsidR="00093C21" w:rsidRPr="00EC795D" w:rsidRDefault="00093C21" w:rsidP="00093C21">
            <w:pPr>
              <w:spacing w:line="276" w:lineRule="auto"/>
              <w:rPr>
                <w:sz w:val="21"/>
                <w:szCs w:val="21"/>
                <w:lang w:eastAsia="en-US"/>
              </w:rPr>
            </w:pPr>
          </w:p>
        </w:tc>
      </w:tr>
    </w:tbl>
    <w:p w14:paraId="72B7C36F" w14:textId="15BB69F2" w:rsidR="00BF7E71" w:rsidRPr="00EC795D" w:rsidRDefault="00BF7E71" w:rsidP="00BF7E71">
      <w:pPr>
        <w:spacing w:after="200" w:line="276" w:lineRule="auto"/>
        <w:rPr>
          <w:rFonts w:eastAsia="Calibri"/>
          <w:color w:val="000000"/>
          <w:sz w:val="21"/>
          <w:szCs w:val="21"/>
        </w:rPr>
      </w:pPr>
    </w:p>
    <w:p w14:paraId="3D504396" w14:textId="77777777" w:rsidR="000E6C88" w:rsidRPr="00EC795D" w:rsidRDefault="000E6C88" w:rsidP="000E6C88">
      <w:pPr>
        <w:jc w:val="right"/>
        <w:rPr>
          <w:rFonts w:eastAsia="Calibri"/>
          <w:sz w:val="21"/>
          <w:szCs w:val="21"/>
        </w:rPr>
      </w:pPr>
      <w:r w:rsidRPr="00EC795D">
        <w:rPr>
          <w:rFonts w:eastAsia="Calibri"/>
          <w:sz w:val="21"/>
          <w:szCs w:val="21"/>
        </w:rPr>
        <w:t>Приложение № 1</w:t>
      </w:r>
    </w:p>
    <w:p w14:paraId="4B3D9F7E" w14:textId="77777777" w:rsidR="000E6C88" w:rsidRPr="00EC795D" w:rsidRDefault="000E6C88" w:rsidP="000E6C88">
      <w:pPr>
        <w:widowControl w:val="0"/>
        <w:jc w:val="right"/>
        <w:rPr>
          <w:rFonts w:eastAsia="Calibri"/>
          <w:color w:val="000000"/>
          <w:sz w:val="21"/>
          <w:szCs w:val="21"/>
        </w:rPr>
      </w:pPr>
      <w:r w:rsidRPr="00EC795D">
        <w:rPr>
          <w:rFonts w:eastAsia="Calibri"/>
          <w:color w:val="000000"/>
          <w:sz w:val="21"/>
          <w:szCs w:val="21"/>
        </w:rPr>
        <w:t>к Контракту №</w:t>
      </w:r>
      <w:r w:rsidRPr="00EC795D">
        <w:rPr>
          <w:rFonts w:eastAsia="Calibri"/>
          <w:color w:val="333333"/>
          <w:sz w:val="21"/>
          <w:szCs w:val="21"/>
        </w:rPr>
        <w:t xml:space="preserve"> </w:t>
      </w:r>
      <w:r>
        <w:rPr>
          <w:sz w:val="21"/>
          <w:szCs w:val="21"/>
        </w:rPr>
        <w:t>_____________</w:t>
      </w:r>
    </w:p>
    <w:p w14:paraId="161C81FD" w14:textId="77777777" w:rsidR="000E6C88" w:rsidRPr="00EC795D" w:rsidRDefault="000E6C88" w:rsidP="000E6C88">
      <w:pPr>
        <w:jc w:val="right"/>
        <w:rPr>
          <w:rFonts w:eastAsia="Calibri"/>
          <w:sz w:val="21"/>
          <w:szCs w:val="21"/>
        </w:rPr>
      </w:pPr>
      <w:r w:rsidRPr="00EC795D">
        <w:rPr>
          <w:rFonts w:eastAsia="Calibri"/>
          <w:color w:val="000000"/>
          <w:sz w:val="21"/>
          <w:szCs w:val="21"/>
        </w:rPr>
        <w:t>от «____» ___________2026 г.</w:t>
      </w:r>
    </w:p>
    <w:p w14:paraId="5EB378E3" w14:textId="77777777" w:rsidR="000E6C88" w:rsidRPr="00EC795D" w:rsidRDefault="000E6C88" w:rsidP="000E6C88">
      <w:pPr>
        <w:tabs>
          <w:tab w:val="center" w:pos="4819"/>
          <w:tab w:val="left" w:pos="6015"/>
        </w:tabs>
        <w:jc w:val="center"/>
        <w:rPr>
          <w:rFonts w:eastAsia="Calibri"/>
          <w:b/>
          <w:color w:val="00000A"/>
          <w:sz w:val="21"/>
          <w:szCs w:val="21"/>
        </w:rPr>
      </w:pPr>
      <w:r w:rsidRPr="00EC795D">
        <w:rPr>
          <w:rFonts w:eastAsia="Calibri"/>
          <w:b/>
          <w:color w:val="00000A"/>
          <w:sz w:val="21"/>
          <w:szCs w:val="21"/>
        </w:rPr>
        <w:t>СПЕЦИФИКАЦИЯ</w:t>
      </w:r>
    </w:p>
    <w:p w14:paraId="26317C3A" w14:textId="77777777" w:rsidR="000E6C88" w:rsidRPr="00EC795D" w:rsidRDefault="000E6C88" w:rsidP="000E6C88">
      <w:pPr>
        <w:tabs>
          <w:tab w:val="center" w:pos="4819"/>
          <w:tab w:val="left" w:pos="6015"/>
        </w:tabs>
        <w:rPr>
          <w:rFonts w:asciiTheme="minorHAnsi" w:eastAsia="Calibri" w:hAnsiTheme="minorHAnsi"/>
          <w:b/>
          <w:color w:val="00000A"/>
          <w:sz w:val="21"/>
          <w:szCs w:val="21"/>
        </w:rPr>
      </w:pPr>
    </w:p>
    <w:tbl>
      <w:tblPr>
        <w:tblW w:w="95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2675"/>
        <w:gridCol w:w="1334"/>
        <w:gridCol w:w="726"/>
        <w:gridCol w:w="727"/>
        <w:gridCol w:w="1697"/>
        <w:gridCol w:w="1942"/>
      </w:tblGrid>
      <w:tr w:rsidR="000E6C88" w:rsidRPr="00EC795D" w14:paraId="369FB412" w14:textId="77777777" w:rsidTr="000E6C88">
        <w:trPr>
          <w:trHeight w:val="499"/>
        </w:trPr>
        <w:tc>
          <w:tcPr>
            <w:tcW w:w="484" w:type="dxa"/>
            <w:vAlign w:val="center"/>
          </w:tcPr>
          <w:p w14:paraId="537775CA" w14:textId="77777777" w:rsidR="000E6C88" w:rsidRPr="00EC795D" w:rsidRDefault="000E6C88" w:rsidP="00C601A4">
            <w:pPr>
              <w:widowControl w:val="0"/>
              <w:suppressAutoHyphens/>
              <w:jc w:val="center"/>
              <w:rPr>
                <w:b/>
                <w:bCs/>
                <w:color w:val="000000"/>
                <w:sz w:val="21"/>
                <w:szCs w:val="21"/>
              </w:rPr>
            </w:pPr>
            <w:r w:rsidRPr="00EC795D">
              <w:rPr>
                <w:b/>
                <w:bCs/>
                <w:color w:val="000000"/>
                <w:sz w:val="21"/>
                <w:szCs w:val="21"/>
              </w:rPr>
              <w:t>№ п/п</w:t>
            </w:r>
          </w:p>
        </w:tc>
        <w:tc>
          <w:tcPr>
            <w:tcW w:w="2675" w:type="dxa"/>
            <w:vAlign w:val="center"/>
          </w:tcPr>
          <w:p w14:paraId="28EEB37B" w14:textId="77777777" w:rsidR="000E6C88" w:rsidRPr="00EC795D" w:rsidRDefault="000E6C88" w:rsidP="00C601A4">
            <w:pPr>
              <w:widowControl w:val="0"/>
              <w:suppressAutoHyphens/>
              <w:jc w:val="center"/>
              <w:rPr>
                <w:b/>
                <w:bCs/>
                <w:color w:val="000000"/>
                <w:sz w:val="21"/>
                <w:szCs w:val="21"/>
              </w:rPr>
            </w:pPr>
            <w:r w:rsidRPr="00EC795D">
              <w:rPr>
                <w:b/>
                <w:bCs/>
                <w:color w:val="000000"/>
                <w:sz w:val="21"/>
                <w:szCs w:val="21"/>
              </w:rPr>
              <w:t>Наименование товара,</w:t>
            </w:r>
          </w:p>
          <w:p w14:paraId="68683B24" w14:textId="77777777" w:rsidR="000E6C88" w:rsidRPr="00EC795D" w:rsidRDefault="000E6C88" w:rsidP="00C601A4">
            <w:pPr>
              <w:widowControl w:val="0"/>
              <w:suppressAutoHyphens/>
              <w:jc w:val="center"/>
              <w:rPr>
                <w:b/>
                <w:bCs/>
                <w:color w:val="000000"/>
                <w:sz w:val="21"/>
                <w:szCs w:val="21"/>
              </w:rPr>
            </w:pPr>
          </w:p>
        </w:tc>
        <w:tc>
          <w:tcPr>
            <w:tcW w:w="1334" w:type="dxa"/>
            <w:vAlign w:val="center"/>
          </w:tcPr>
          <w:p w14:paraId="01B1BC88" w14:textId="77777777" w:rsidR="000E6C88" w:rsidRPr="00EC795D" w:rsidRDefault="000E6C88" w:rsidP="00C601A4">
            <w:pPr>
              <w:ind w:left="-108" w:right="-108"/>
              <w:jc w:val="center"/>
              <w:rPr>
                <w:b/>
                <w:bCs/>
                <w:sz w:val="21"/>
                <w:szCs w:val="21"/>
              </w:rPr>
            </w:pPr>
            <w:r w:rsidRPr="00EC795D">
              <w:rPr>
                <w:b/>
                <w:bCs/>
                <w:sz w:val="21"/>
                <w:szCs w:val="21"/>
              </w:rPr>
              <w:t>Страна происхождения товара</w:t>
            </w:r>
          </w:p>
        </w:tc>
        <w:tc>
          <w:tcPr>
            <w:tcW w:w="726" w:type="dxa"/>
            <w:shd w:val="clear" w:color="auto" w:fill="auto"/>
            <w:vAlign w:val="center"/>
          </w:tcPr>
          <w:p w14:paraId="1A9A68D4" w14:textId="77777777" w:rsidR="000E6C88" w:rsidRPr="00EC795D" w:rsidRDefault="000E6C88" w:rsidP="00C601A4">
            <w:pPr>
              <w:ind w:left="-108" w:right="-108"/>
              <w:jc w:val="center"/>
              <w:rPr>
                <w:b/>
                <w:bCs/>
                <w:sz w:val="21"/>
                <w:szCs w:val="21"/>
              </w:rPr>
            </w:pPr>
            <w:r w:rsidRPr="00EC795D">
              <w:rPr>
                <w:b/>
                <w:bCs/>
                <w:sz w:val="21"/>
                <w:szCs w:val="21"/>
              </w:rPr>
              <w:t>Ед.</w:t>
            </w:r>
          </w:p>
          <w:p w14:paraId="30B44212" w14:textId="77777777" w:rsidR="000E6C88" w:rsidRPr="00EC795D" w:rsidRDefault="000E6C88" w:rsidP="00C601A4">
            <w:pPr>
              <w:ind w:left="-108" w:right="-108"/>
              <w:jc w:val="center"/>
              <w:rPr>
                <w:b/>
                <w:bCs/>
                <w:sz w:val="21"/>
                <w:szCs w:val="21"/>
              </w:rPr>
            </w:pPr>
            <w:r w:rsidRPr="00EC795D">
              <w:rPr>
                <w:b/>
                <w:bCs/>
                <w:sz w:val="21"/>
                <w:szCs w:val="21"/>
              </w:rPr>
              <w:t>изм.</w:t>
            </w:r>
          </w:p>
        </w:tc>
        <w:tc>
          <w:tcPr>
            <w:tcW w:w="727" w:type="dxa"/>
            <w:shd w:val="clear" w:color="auto" w:fill="auto"/>
            <w:vAlign w:val="center"/>
          </w:tcPr>
          <w:p w14:paraId="0E5767BC" w14:textId="77777777" w:rsidR="000E6C88" w:rsidRPr="00EC795D" w:rsidRDefault="000E6C88" w:rsidP="00C601A4">
            <w:pPr>
              <w:ind w:left="-104" w:right="-105"/>
              <w:jc w:val="center"/>
              <w:rPr>
                <w:b/>
                <w:bCs/>
                <w:sz w:val="21"/>
                <w:szCs w:val="21"/>
              </w:rPr>
            </w:pPr>
            <w:r w:rsidRPr="00EC795D">
              <w:rPr>
                <w:b/>
                <w:bCs/>
                <w:sz w:val="21"/>
                <w:szCs w:val="21"/>
              </w:rPr>
              <w:t>Кол-во</w:t>
            </w:r>
          </w:p>
        </w:tc>
        <w:tc>
          <w:tcPr>
            <w:tcW w:w="1697" w:type="dxa"/>
            <w:shd w:val="clear" w:color="auto" w:fill="auto"/>
            <w:vAlign w:val="center"/>
          </w:tcPr>
          <w:p w14:paraId="4A335DCE" w14:textId="77777777" w:rsidR="000E6C88" w:rsidRPr="00EC795D" w:rsidRDefault="000E6C88" w:rsidP="00C601A4">
            <w:pPr>
              <w:widowControl w:val="0"/>
              <w:suppressAutoHyphens/>
              <w:ind w:left="-107" w:right="-110"/>
              <w:jc w:val="center"/>
              <w:rPr>
                <w:b/>
                <w:color w:val="000000"/>
                <w:sz w:val="21"/>
                <w:szCs w:val="21"/>
              </w:rPr>
            </w:pPr>
            <w:r w:rsidRPr="00EC795D">
              <w:rPr>
                <w:b/>
                <w:color w:val="000000"/>
                <w:sz w:val="21"/>
                <w:szCs w:val="21"/>
              </w:rPr>
              <w:t>Цена за ед. изм., руб.</w:t>
            </w:r>
          </w:p>
          <w:p w14:paraId="2FA27EC1" w14:textId="77777777" w:rsidR="000E6C88" w:rsidRPr="00EC795D" w:rsidRDefault="000E6C88" w:rsidP="00C601A4">
            <w:pPr>
              <w:widowControl w:val="0"/>
              <w:suppressAutoHyphens/>
              <w:ind w:left="-107" w:right="-110"/>
              <w:jc w:val="center"/>
              <w:rPr>
                <w:b/>
                <w:color w:val="000000"/>
                <w:sz w:val="21"/>
                <w:szCs w:val="21"/>
              </w:rPr>
            </w:pPr>
            <w:r w:rsidRPr="00EC795D">
              <w:rPr>
                <w:b/>
                <w:color w:val="000000"/>
                <w:sz w:val="21"/>
                <w:szCs w:val="21"/>
              </w:rPr>
              <w:t>не облагается НДС</w:t>
            </w:r>
          </w:p>
        </w:tc>
        <w:tc>
          <w:tcPr>
            <w:tcW w:w="1942" w:type="dxa"/>
            <w:shd w:val="clear" w:color="auto" w:fill="auto"/>
            <w:vAlign w:val="center"/>
          </w:tcPr>
          <w:p w14:paraId="07E58091" w14:textId="77777777" w:rsidR="000E6C88" w:rsidRPr="00EC795D" w:rsidRDefault="000E6C88" w:rsidP="00C601A4">
            <w:pPr>
              <w:widowControl w:val="0"/>
              <w:suppressAutoHyphens/>
              <w:ind w:left="-110" w:right="-106"/>
              <w:jc w:val="center"/>
              <w:rPr>
                <w:b/>
                <w:color w:val="000000"/>
                <w:sz w:val="21"/>
                <w:szCs w:val="21"/>
              </w:rPr>
            </w:pPr>
            <w:r w:rsidRPr="00EC795D">
              <w:rPr>
                <w:b/>
                <w:color w:val="000000"/>
                <w:sz w:val="21"/>
                <w:szCs w:val="21"/>
              </w:rPr>
              <w:t>Стоимость, руб.</w:t>
            </w:r>
          </w:p>
          <w:p w14:paraId="0A81F4F9" w14:textId="77777777" w:rsidR="000E6C88" w:rsidRPr="00EC795D" w:rsidRDefault="000E6C88" w:rsidP="00C601A4">
            <w:pPr>
              <w:widowControl w:val="0"/>
              <w:suppressAutoHyphens/>
              <w:ind w:left="-110" w:right="-106"/>
              <w:jc w:val="center"/>
              <w:rPr>
                <w:b/>
                <w:color w:val="000000"/>
                <w:sz w:val="21"/>
                <w:szCs w:val="21"/>
              </w:rPr>
            </w:pPr>
            <w:r w:rsidRPr="00EC795D">
              <w:rPr>
                <w:b/>
                <w:color w:val="000000"/>
                <w:sz w:val="21"/>
                <w:szCs w:val="21"/>
              </w:rPr>
              <w:t>не облагается НДС</w:t>
            </w:r>
          </w:p>
        </w:tc>
      </w:tr>
      <w:tr w:rsidR="000E6C88" w:rsidRPr="00EC795D" w14:paraId="33CECAF6" w14:textId="77777777" w:rsidTr="000E6C88">
        <w:trPr>
          <w:trHeight w:val="482"/>
        </w:trPr>
        <w:tc>
          <w:tcPr>
            <w:tcW w:w="484" w:type="dxa"/>
          </w:tcPr>
          <w:p w14:paraId="27CBF88C" w14:textId="77777777" w:rsidR="000E6C88" w:rsidRPr="00EC795D" w:rsidRDefault="000E6C88" w:rsidP="000E6C88">
            <w:pPr>
              <w:pStyle w:val="a3"/>
              <w:widowControl w:val="0"/>
              <w:numPr>
                <w:ilvl w:val="0"/>
                <w:numId w:val="3"/>
              </w:numPr>
              <w:suppressAutoHyphens/>
              <w:jc w:val="center"/>
              <w:rPr>
                <w:bCs/>
                <w:color w:val="000000"/>
                <w:sz w:val="21"/>
                <w:szCs w:val="21"/>
              </w:rPr>
            </w:pPr>
          </w:p>
        </w:tc>
        <w:tc>
          <w:tcPr>
            <w:tcW w:w="2675" w:type="dxa"/>
            <w:tcBorders>
              <w:top w:val="single" w:sz="4" w:space="0" w:color="auto"/>
              <w:left w:val="single" w:sz="4" w:space="0" w:color="auto"/>
              <w:bottom w:val="single" w:sz="4" w:space="0" w:color="auto"/>
              <w:right w:val="single" w:sz="4" w:space="0" w:color="auto"/>
            </w:tcBorders>
          </w:tcPr>
          <w:p w14:paraId="570ADCD0" w14:textId="77777777" w:rsidR="000E6C88" w:rsidRPr="000E6C88" w:rsidRDefault="000E6C88" w:rsidP="00C601A4">
            <w:pPr>
              <w:rPr>
                <w:sz w:val="21"/>
                <w:szCs w:val="21"/>
              </w:rPr>
            </w:pPr>
            <w:r w:rsidRPr="000E6C88">
              <w:rPr>
                <w:sz w:val="21"/>
                <w:szCs w:val="21"/>
              </w:rPr>
              <w:t xml:space="preserve">Разработка и изготовление планов эвакуации людей при пожаре в соответствии с ГОСТ 34428-2018, печать на </w:t>
            </w:r>
            <w:proofErr w:type="spellStart"/>
            <w:r w:rsidRPr="000E6C88">
              <w:rPr>
                <w:sz w:val="21"/>
                <w:szCs w:val="21"/>
              </w:rPr>
              <w:t>фотолюменисцентной</w:t>
            </w:r>
            <w:proofErr w:type="spellEnd"/>
            <w:r w:rsidRPr="000E6C88">
              <w:rPr>
                <w:sz w:val="21"/>
                <w:szCs w:val="21"/>
              </w:rPr>
              <w:t xml:space="preserve"> бумаге, размером формата А2 600*400мм, основа ПВХ 3мм.</w:t>
            </w:r>
          </w:p>
          <w:p w14:paraId="56C5FC1D" w14:textId="77777777" w:rsidR="000E6C88" w:rsidRPr="00872371" w:rsidRDefault="000E6C88" w:rsidP="00C601A4">
            <w:pPr>
              <w:rPr>
                <w:sz w:val="21"/>
                <w:szCs w:val="21"/>
              </w:rPr>
            </w:pPr>
            <w:r w:rsidRPr="000E6C88">
              <w:rPr>
                <w:sz w:val="21"/>
                <w:szCs w:val="21"/>
              </w:rPr>
              <w:t>Поставка по адресу г. Новосибирск, Красный проспект, 54</w:t>
            </w:r>
          </w:p>
        </w:tc>
        <w:tc>
          <w:tcPr>
            <w:tcW w:w="1334" w:type="dxa"/>
          </w:tcPr>
          <w:p w14:paraId="0465DB9A" w14:textId="77777777" w:rsidR="000E6C88" w:rsidRPr="00872371" w:rsidRDefault="000E6C88" w:rsidP="00C601A4">
            <w:pPr>
              <w:rPr>
                <w:sz w:val="21"/>
                <w:szCs w:val="21"/>
              </w:rPr>
            </w:pPr>
          </w:p>
        </w:tc>
        <w:tc>
          <w:tcPr>
            <w:tcW w:w="726" w:type="dxa"/>
            <w:tcBorders>
              <w:top w:val="single" w:sz="4" w:space="0" w:color="auto"/>
              <w:left w:val="single" w:sz="4" w:space="0" w:color="auto"/>
              <w:bottom w:val="single" w:sz="4" w:space="0" w:color="auto"/>
              <w:right w:val="single" w:sz="4" w:space="0" w:color="auto"/>
            </w:tcBorders>
          </w:tcPr>
          <w:p w14:paraId="52A6481C" w14:textId="77777777" w:rsidR="000E6C88" w:rsidRPr="00872371" w:rsidRDefault="000E6C88" w:rsidP="00C601A4">
            <w:pPr>
              <w:jc w:val="center"/>
              <w:rPr>
                <w:sz w:val="21"/>
                <w:szCs w:val="21"/>
              </w:rPr>
            </w:pPr>
          </w:p>
          <w:p w14:paraId="5029379B" w14:textId="77777777" w:rsidR="000E6C88" w:rsidRPr="00EC795D" w:rsidRDefault="000E6C88" w:rsidP="00C601A4">
            <w:pPr>
              <w:jc w:val="center"/>
              <w:rPr>
                <w:sz w:val="21"/>
                <w:szCs w:val="21"/>
              </w:rPr>
            </w:pPr>
            <w:r w:rsidRPr="00EC795D">
              <w:rPr>
                <w:sz w:val="21"/>
                <w:szCs w:val="21"/>
              </w:rPr>
              <w:t>шт.</w:t>
            </w:r>
          </w:p>
        </w:tc>
        <w:tc>
          <w:tcPr>
            <w:tcW w:w="727" w:type="dxa"/>
            <w:tcBorders>
              <w:top w:val="single" w:sz="4" w:space="0" w:color="auto"/>
              <w:left w:val="single" w:sz="4" w:space="0" w:color="auto"/>
              <w:bottom w:val="single" w:sz="4" w:space="0" w:color="auto"/>
              <w:right w:val="single" w:sz="4" w:space="0" w:color="auto"/>
            </w:tcBorders>
            <w:shd w:val="clear" w:color="000000" w:fill="FFFFFF"/>
            <w:vAlign w:val="center"/>
          </w:tcPr>
          <w:p w14:paraId="5847228E" w14:textId="77777777" w:rsidR="000E6C88" w:rsidRPr="00EC795D" w:rsidRDefault="000E6C88" w:rsidP="00C601A4">
            <w:pPr>
              <w:jc w:val="center"/>
              <w:rPr>
                <w:sz w:val="21"/>
                <w:szCs w:val="21"/>
              </w:rPr>
            </w:pPr>
            <w:r>
              <w:rPr>
                <w:sz w:val="21"/>
                <w:szCs w:val="21"/>
              </w:rPr>
              <w:t>30</w:t>
            </w:r>
          </w:p>
          <w:p w14:paraId="3C0574FB" w14:textId="77777777" w:rsidR="000E6C88" w:rsidRPr="00EC795D" w:rsidRDefault="000E6C88" w:rsidP="00C601A4">
            <w:pPr>
              <w:rPr>
                <w:sz w:val="21"/>
                <w:szCs w:val="21"/>
              </w:rPr>
            </w:pPr>
          </w:p>
        </w:tc>
        <w:tc>
          <w:tcPr>
            <w:tcW w:w="1697" w:type="dxa"/>
            <w:shd w:val="clear" w:color="auto" w:fill="FFFFFF" w:themeFill="background1"/>
          </w:tcPr>
          <w:p w14:paraId="3865A164" w14:textId="77777777" w:rsidR="000E6C88" w:rsidRPr="00EC795D" w:rsidRDefault="000E6C88" w:rsidP="00C601A4">
            <w:pPr>
              <w:widowControl w:val="0"/>
              <w:suppressAutoHyphens/>
              <w:rPr>
                <w:color w:val="000000"/>
                <w:sz w:val="21"/>
                <w:szCs w:val="21"/>
              </w:rPr>
            </w:pPr>
          </w:p>
          <w:p w14:paraId="2DED5BDC" w14:textId="77777777" w:rsidR="000E6C88" w:rsidRPr="00EC795D" w:rsidRDefault="000E6C88" w:rsidP="00C601A4">
            <w:pPr>
              <w:widowControl w:val="0"/>
              <w:suppressAutoHyphens/>
              <w:rPr>
                <w:color w:val="000000"/>
                <w:sz w:val="21"/>
                <w:szCs w:val="21"/>
              </w:rPr>
            </w:pPr>
            <w:r w:rsidRPr="00EC795D">
              <w:rPr>
                <w:color w:val="000000"/>
                <w:sz w:val="21"/>
                <w:szCs w:val="21"/>
              </w:rPr>
              <w:t xml:space="preserve">       </w:t>
            </w:r>
          </w:p>
        </w:tc>
        <w:tc>
          <w:tcPr>
            <w:tcW w:w="1942" w:type="dxa"/>
            <w:shd w:val="clear" w:color="auto" w:fill="auto"/>
          </w:tcPr>
          <w:p w14:paraId="05E9DB4C" w14:textId="77777777" w:rsidR="000E6C88" w:rsidRPr="00EC795D" w:rsidRDefault="000E6C88" w:rsidP="00C601A4">
            <w:pPr>
              <w:rPr>
                <w:sz w:val="21"/>
                <w:szCs w:val="21"/>
              </w:rPr>
            </w:pPr>
            <w:r w:rsidRPr="00EC795D">
              <w:rPr>
                <w:sz w:val="21"/>
                <w:szCs w:val="21"/>
              </w:rPr>
              <w:t xml:space="preserve"> </w:t>
            </w:r>
          </w:p>
          <w:p w14:paraId="778E93F3" w14:textId="77777777" w:rsidR="000E6C88" w:rsidRPr="00EC795D" w:rsidRDefault="000E6C88" w:rsidP="00C601A4">
            <w:pPr>
              <w:rPr>
                <w:sz w:val="21"/>
                <w:szCs w:val="21"/>
              </w:rPr>
            </w:pPr>
            <w:r w:rsidRPr="00EC795D">
              <w:rPr>
                <w:sz w:val="21"/>
                <w:szCs w:val="21"/>
              </w:rPr>
              <w:t xml:space="preserve">               </w:t>
            </w:r>
          </w:p>
        </w:tc>
      </w:tr>
    </w:tbl>
    <w:p w14:paraId="1F4D189C" w14:textId="77777777" w:rsidR="000E6C88" w:rsidRDefault="000E6C88" w:rsidP="000E6C88">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 __________ (______) рубля ___ копеек</w:t>
      </w:r>
    </w:p>
    <w:p w14:paraId="6BB5D8F5" w14:textId="77777777" w:rsidR="000E6C88" w:rsidRPr="009528E7" w:rsidRDefault="000E6C88" w:rsidP="000E6C88">
      <w:pPr>
        <w:pStyle w:val="ConsPlusNonformat"/>
        <w:suppressAutoHyphens/>
        <w:jc w:val="center"/>
        <w:rPr>
          <w:sz w:val="22"/>
          <w:szCs w:val="22"/>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5077"/>
      </w:tblGrid>
      <w:tr w:rsidR="000E6C88" w:rsidRPr="00EC795D" w14:paraId="63F877E7" w14:textId="77777777" w:rsidTr="000E6C88">
        <w:trPr>
          <w:trHeight w:val="217"/>
          <w:jc w:val="center"/>
        </w:trPr>
        <w:tc>
          <w:tcPr>
            <w:tcW w:w="4523" w:type="dxa"/>
            <w:tcBorders>
              <w:top w:val="single" w:sz="4" w:space="0" w:color="auto"/>
              <w:left w:val="single" w:sz="4" w:space="0" w:color="auto"/>
              <w:bottom w:val="single" w:sz="4" w:space="0" w:color="auto"/>
              <w:right w:val="single" w:sz="4" w:space="0" w:color="auto"/>
            </w:tcBorders>
            <w:hideMark/>
          </w:tcPr>
          <w:p w14:paraId="3A51295D" w14:textId="77777777" w:rsidR="000E6C88" w:rsidRPr="00EC795D" w:rsidRDefault="000E6C88" w:rsidP="00C601A4">
            <w:pPr>
              <w:rPr>
                <w:sz w:val="21"/>
                <w:szCs w:val="21"/>
              </w:rPr>
            </w:pPr>
            <w:r w:rsidRPr="00EC795D">
              <w:rPr>
                <w:sz w:val="21"/>
                <w:szCs w:val="21"/>
              </w:rPr>
              <w:t>Заказчик:</w:t>
            </w:r>
          </w:p>
          <w:p w14:paraId="56ACA016" w14:textId="77777777" w:rsidR="000E6C88" w:rsidRPr="00EC795D" w:rsidRDefault="000E6C88" w:rsidP="00C601A4">
            <w:pPr>
              <w:jc w:val="both"/>
              <w:rPr>
                <w:b/>
                <w:sz w:val="21"/>
                <w:szCs w:val="21"/>
              </w:rPr>
            </w:pPr>
            <w:r w:rsidRPr="00EC795D">
              <w:rPr>
                <w:b/>
                <w:sz w:val="21"/>
                <w:szCs w:val="21"/>
              </w:rPr>
              <w:t xml:space="preserve">Федеральное государственное бюджетное учреждение науки Институт горного дела им. Н.А. </w:t>
            </w:r>
            <w:proofErr w:type="spellStart"/>
            <w:r w:rsidRPr="00EC795D">
              <w:rPr>
                <w:b/>
                <w:sz w:val="21"/>
                <w:szCs w:val="21"/>
              </w:rPr>
              <w:t>Чинакала</w:t>
            </w:r>
            <w:proofErr w:type="spellEnd"/>
            <w:r w:rsidRPr="00EC795D">
              <w:rPr>
                <w:b/>
                <w:sz w:val="21"/>
                <w:szCs w:val="21"/>
              </w:rPr>
              <w:t xml:space="preserve"> Сибирского отделения Российской академии наук (ИГД СО РАН)</w:t>
            </w:r>
          </w:p>
          <w:p w14:paraId="37865AE3" w14:textId="77777777" w:rsidR="000E6C88" w:rsidRPr="00EC795D" w:rsidRDefault="000E6C88" w:rsidP="00C601A4">
            <w:pPr>
              <w:rPr>
                <w:sz w:val="21"/>
                <w:szCs w:val="21"/>
              </w:rPr>
            </w:pPr>
          </w:p>
          <w:p w14:paraId="385989B6" w14:textId="77777777" w:rsidR="000E6C88" w:rsidRPr="00EC795D" w:rsidRDefault="000E6C88" w:rsidP="00C601A4">
            <w:pPr>
              <w:keepNext/>
              <w:adjustRightInd w:val="0"/>
              <w:ind w:right="34"/>
              <w:contextualSpacing/>
              <w:jc w:val="both"/>
              <w:rPr>
                <w:sz w:val="21"/>
                <w:szCs w:val="21"/>
                <w:lang w:eastAsia="en-US"/>
              </w:rPr>
            </w:pPr>
          </w:p>
        </w:tc>
        <w:tc>
          <w:tcPr>
            <w:tcW w:w="5077" w:type="dxa"/>
            <w:tcBorders>
              <w:top w:val="single" w:sz="4" w:space="0" w:color="auto"/>
              <w:left w:val="single" w:sz="4" w:space="0" w:color="auto"/>
              <w:bottom w:val="single" w:sz="4" w:space="0" w:color="auto"/>
              <w:right w:val="single" w:sz="4" w:space="0" w:color="auto"/>
            </w:tcBorders>
          </w:tcPr>
          <w:p w14:paraId="5E04DD63" w14:textId="77777777" w:rsidR="000E6C88" w:rsidRPr="00EC795D" w:rsidRDefault="000E6C88" w:rsidP="00C601A4">
            <w:pPr>
              <w:rPr>
                <w:sz w:val="21"/>
                <w:szCs w:val="21"/>
              </w:rPr>
            </w:pPr>
            <w:r w:rsidRPr="00EC795D">
              <w:rPr>
                <w:sz w:val="21"/>
                <w:szCs w:val="21"/>
              </w:rPr>
              <w:t>Поставщик:</w:t>
            </w:r>
          </w:p>
          <w:p w14:paraId="7BAE09BC" w14:textId="77777777" w:rsidR="000E6C88" w:rsidRDefault="000E6C88" w:rsidP="00C601A4">
            <w:pPr>
              <w:spacing w:line="276" w:lineRule="auto"/>
              <w:ind w:right="-284"/>
              <w:contextualSpacing/>
              <w:rPr>
                <w:b/>
                <w:sz w:val="21"/>
                <w:szCs w:val="21"/>
                <w:lang w:val="ru" w:eastAsia="en-US"/>
              </w:rPr>
            </w:pPr>
          </w:p>
          <w:p w14:paraId="5EB86B47" w14:textId="77777777" w:rsidR="000E6C88" w:rsidRPr="00EC795D" w:rsidRDefault="000E6C88" w:rsidP="00C601A4">
            <w:pPr>
              <w:spacing w:line="276" w:lineRule="auto"/>
              <w:ind w:right="-284"/>
              <w:contextualSpacing/>
              <w:rPr>
                <w:sz w:val="21"/>
                <w:szCs w:val="21"/>
                <w:lang w:val="ru" w:eastAsia="en-US"/>
              </w:rPr>
            </w:pPr>
          </w:p>
        </w:tc>
      </w:tr>
      <w:tr w:rsidR="000E6C88" w:rsidRPr="00EC795D" w14:paraId="7F043410" w14:textId="77777777" w:rsidTr="000E6C88">
        <w:trPr>
          <w:trHeight w:val="457"/>
          <w:jc w:val="center"/>
        </w:trPr>
        <w:tc>
          <w:tcPr>
            <w:tcW w:w="4523" w:type="dxa"/>
            <w:tcBorders>
              <w:top w:val="single" w:sz="4" w:space="0" w:color="auto"/>
              <w:left w:val="single" w:sz="4" w:space="0" w:color="auto"/>
              <w:bottom w:val="single" w:sz="4" w:space="0" w:color="auto"/>
              <w:right w:val="single" w:sz="4" w:space="0" w:color="auto"/>
            </w:tcBorders>
          </w:tcPr>
          <w:p w14:paraId="4E1CD573" w14:textId="77777777" w:rsidR="000E6C88" w:rsidRPr="00EC795D" w:rsidRDefault="000E6C88" w:rsidP="00C601A4">
            <w:pPr>
              <w:rPr>
                <w:sz w:val="21"/>
                <w:szCs w:val="21"/>
              </w:rPr>
            </w:pPr>
            <w:r w:rsidRPr="00EC795D">
              <w:rPr>
                <w:sz w:val="21"/>
                <w:szCs w:val="21"/>
              </w:rPr>
              <w:t xml:space="preserve">Директор А.П. </w:t>
            </w:r>
            <w:proofErr w:type="spellStart"/>
            <w:r w:rsidRPr="00EC795D">
              <w:rPr>
                <w:sz w:val="21"/>
                <w:szCs w:val="21"/>
              </w:rPr>
              <w:t>Хмелинин</w:t>
            </w:r>
            <w:proofErr w:type="spellEnd"/>
          </w:p>
          <w:p w14:paraId="43357245" w14:textId="77777777" w:rsidR="000E6C88" w:rsidRPr="00EC795D" w:rsidRDefault="000E6C88" w:rsidP="00C601A4">
            <w:pPr>
              <w:rPr>
                <w:sz w:val="21"/>
                <w:szCs w:val="21"/>
              </w:rPr>
            </w:pPr>
          </w:p>
          <w:p w14:paraId="746DA491" w14:textId="77777777" w:rsidR="000E6C88" w:rsidRPr="00EC795D" w:rsidRDefault="000E6C88" w:rsidP="00C601A4">
            <w:pPr>
              <w:rPr>
                <w:sz w:val="21"/>
                <w:szCs w:val="21"/>
              </w:rPr>
            </w:pPr>
            <w:r w:rsidRPr="00EC795D">
              <w:rPr>
                <w:sz w:val="21"/>
                <w:szCs w:val="21"/>
              </w:rPr>
              <w:t>___________________________</w:t>
            </w:r>
          </w:p>
          <w:p w14:paraId="2D4F5746" w14:textId="77777777" w:rsidR="000E6C88" w:rsidRPr="00EC795D" w:rsidRDefault="000E6C88" w:rsidP="00C601A4">
            <w:pPr>
              <w:spacing w:line="276" w:lineRule="auto"/>
              <w:rPr>
                <w:sz w:val="21"/>
                <w:szCs w:val="21"/>
                <w:lang w:eastAsia="en-US"/>
              </w:rPr>
            </w:pPr>
          </w:p>
        </w:tc>
        <w:tc>
          <w:tcPr>
            <w:tcW w:w="5077" w:type="dxa"/>
            <w:tcBorders>
              <w:top w:val="single" w:sz="4" w:space="0" w:color="auto"/>
              <w:left w:val="single" w:sz="4" w:space="0" w:color="auto"/>
              <w:bottom w:val="single" w:sz="4" w:space="0" w:color="auto"/>
              <w:right w:val="single" w:sz="4" w:space="0" w:color="auto"/>
            </w:tcBorders>
          </w:tcPr>
          <w:p w14:paraId="57D3D100" w14:textId="77777777" w:rsidR="000E6C88" w:rsidRDefault="000E6C88" w:rsidP="00C601A4">
            <w:pPr>
              <w:rPr>
                <w:sz w:val="21"/>
                <w:szCs w:val="21"/>
              </w:rPr>
            </w:pPr>
          </w:p>
          <w:p w14:paraId="7405CC28" w14:textId="77777777" w:rsidR="000E6C88" w:rsidRPr="00EC795D" w:rsidRDefault="000E6C88" w:rsidP="00C601A4">
            <w:pPr>
              <w:rPr>
                <w:sz w:val="21"/>
                <w:szCs w:val="21"/>
              </w:rPr>
            </w:pPr>
          </w:p>
          <w:p w14:paraId="1D760E99" w14:textId="77777777" w:rsidR="000E6C88" w:rsidRPr="00EC795D" w:rsidRDefault="000E6C88" w:rsidP="00C601A4">
            <w:pPr>
              <w:rPr>
                <w:sz w:val="21"/>
                <w:szCs w:val="21"/>
              </w:rPr>
            </w:pPr>
            <w:r w:rsidRPr="00EC795D">
              <w:rPr>
                <w:sz w:val="21"/>
                <w:szCs w:val="21"/>
              </w:rPr>
              <w:t>________________________</w:t>
            </w:r>
          </w:p>
          <w:p w14:paraId="551AC4FE" w14:textId="77777777" w:rsidR="000E6C88" w:rsidRPr="00EC795D" w:rsidRDefault="000E6C88" w:rsidP="00C601A4">
            <w:pPr>
              <w:spacing w:line="276" w:lineRule="auto"/>
              <w:rPr>
                <w:sz w:val="21"/>
                <w:szCs w:val="21"/>
                <w:lang w:eastAsia="en-US"/>
              </w:rPr>
            </w:pPr>
          </w:p>
        </w:tc>
      </w:tr>
    </w:tbl>
    <w:p w14:paraId="0ED17628" w14:textId="77777777" w:rsidR="002B454C" w:rsidRPr="00EC795D" w:rsidRDefault="002B454C" w:rsidP="00872371">
      <w:pPr>
        <w:ind w:right="-158"/>
        <w:jc w:val="center"/>
        <w:rPr>
          <w:rFonts w:eastAsia="Calibri"/>
          <w:sz w:val="21"/>
          <w:szCs w:val="21"/>
        </w:rPr>
        <w:sectPr w:rsidR="002B454C" w:rsidRPr="00EC795D" w:rsidSect="0051723B">
          <w:headerReference w:type="default" r:id="rId8"/>
          <w:type w:val="continuous"/>
          <w:pgSz w:w="11906" w:h="16838"/>
          <w:pgMar w:top="426" w:right="850" w:bottom="1134" w:left="1701" w:header="709" w:footer="709" w:gutter="0"/>
          <w:cols w:space="708"/>
          <w:titlePg/>
          <w:docGrid w:linePitch="360"/>
        </w:sectPr>
      </w:pPr>
    </w:p>
    <w:p w14:paraId="464DA966" w14:textId="77777777" w:rsidR="009300F3" w:rsidRPr="00EC795D" w:rsidRDefault="009300F3" w:rsidP="00BF7E71">
      <w:pPr>
        <w:rPr>
          <w:sz w:val="21"/>
          <w:szCs w:val="21"/>
        </w:rPr>
      </w:pPr>
      <w:bookmarkStart w:id="23" w:name="_GoBack"/>
      <w:bookmarkEnd w:id="23"/>
    </w:p>
    <w:sectPr w:rsidR="009300F3" w:rsidRPr="00EC795D" w:rsidSect="000A2CED">
      <w:pgSz w:w="16838" w:h="11906" w:orient="landscape"/>
      <w:pgMar w:top="56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51720"/>
      <w:docPartObj>
        <w:docPartGallery w:val="Page Numbers (Top of Page)"/>
        <w:docPartUnique/>
      </w:docPartObj>
    </w:sdtPr>
    <w:sdtEndPr/>
    <w:sdtContent>
      <w:p w14:paraId="6386C455" w14:textId="26C5A402" w:rsidR="00893D4D" w:rsidRDefault="00893D4D" w:rsidP="00C15874">
        <w:pPr>
          <w:pStyle w:val="af"/>
          <w:jc w:val="center"/>
        </w:pPr>
        <w:r>
          <w:fldChar w:fldCharType="begin"/>
        </w:r>
        <w:r>
          <w:instrText>PAGE   \* MERGEFORMAT</w:instrText>
        </w:r>
        <w:r>
          <w:fldChar w:fldCharType="separate"/>
        </w:r>
        <w:r w:rsidR="000E6C88">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6EAE"/>
    <w:rsid w:val="000178C7"/>
    <w:rsid w:val="000322D5"/>
    <w:rsid w:val="000366B5"/>
    <w:rsid w:val="00036F65"/>
    <w:rsid w:val="0004450F"/>
    <w:rsid w:val="000648F7"/>
    <w:rsid w:val="000659A7"/>
    <w:rsid w:val="0007254A"/>
    <w:rsid w:val="00073B1B"/>
    <w:rsid w:val="00092A23"/>
    <w:rsid w:val="00093C21"/>
    <w:rsid w:val="00094C69"/>
    <w:rsid w:val="00096229"/>
    <w:rsid w:val="000A2CED"/>
    <w:rsid w:val="000A5793"/>
    <w:rsid w:val="000A5DCF"/>
    <w:rsid w:val="000B51FF"/>
    <w:rsid w:val="000B7AB5"/>
    <w:rsid w:val="000C3EE8"/>
    <w:rsid w:val="000D2686"/>
    <w:rsid w:val="000E2E26"/>
    <w:rsid w:val="000E6C88"/>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77C8"/>
    <w:rsid w:val="001E3D96"/>
    <w:rsid w:val="001E6A03"/>
    <w:rsid w:val="001E7D9A"/>
    <w:rsid w:val="002033F2"/>
    <w:rsid w:val="00215FC0"/>
    <w:rsid w:val="00221437"/>
    <w:rsid w:val="00251D81"/>
    <w:rsid w:val="002545F9"/>
    <w:rsid w:val="00256C0E"/>
    <w:rsid w:val="00260634"/>
    <w:rsid w:val="00262104"/>
    <w:rsid w:val="002723E4"/>
    <w:rsid w:val="0027683C"/>
    <w:rsid w:val="00284C92"/>
    <w:rsid w:val="0028695D"/>
    <w:rsid w:val="00291AF3"/>
    <w:rsid w:val="002A210C"/>
    <w:rsid w:val="002A35E3"/>
    <w:rsid w:val="002A42E1"/>
    <w:rsid w:val="002B454C"/>
    <w:rsid w:val="002B57D3"/>
    <w:rsid w:val="002C02C5"/>
    <w:rsid w:val="002C4264"/>
    <w:rsid w:val="002C6C71"/>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65BE9"/>
    <w:rsid w:val="00492E02"/>
    <w:rsid w:val="004A2473"/>
    <w:rsid w:val="004A33D6"/>
    <w:rsid w:val="004B02B5"/>
    <w:rsid w:val="004C3B01"/>
    <w:rsid w:val="004E2D12"/>
    <w:rsid w:val="004E7BAB"/>
    <w:rsid w:val="004F2DCA"/>
    <w:rsid w:val="00512E52"/>
    <w:rsid w:val="0051723B"/>
    <w:rsid w:val="005203AF"/>
    <w:rsid w:val="005361E3"/>
    <w:rsid w:val="005372C2"/>
    <w:rsid w:val="0055233D"/>
    <w:rsid w:val="00563202"/>
    <w:rsid w:val="0056536E"/>
    <w:rsid w:val="0056625F"/>
    <w:rsid w:val="00577502"/>
    <w:rsid w:val="00577A0F"/>
    <w:rsid w:val="00577C55"/>
    <w:rsid w:val="00582229"/>
    <w:rsid w:val="00587A34"/>
    <w:rsid w:val="00590A54"/>
    <w:rsid w:val="00593C04"/>
    <w:rsid w:val="005A1BD1"/>
    <w:rsid w:val="005C30FF"/>
    <w:rsid w:val="005C3515"/>
    <w:rsid w:val="005D0A83"/>
    <w:rsid w:val="005D0C74"/>
    <w:rsid w:val="005D612C"/>
    <w:rsid w:val="005F2030"/>
    <w:rsid w:val="006004E8"/>
    <w:rsid w:val="00606882"/>
    <w:rsid w:val="00611C92"/>
    <w:rsid w:val="00614381"/>
    <w:rsid w:val="00623E36"/>
    <w:rsid w:val="00632D09"/>
    <w:rsid w:val="006362AA"/>
    <w:rsid w:val="00644677"/>
    <w:rsid w:val="006447CD"/>
    <w:rsid w:val="00652C89"/>
    <w:rsid w:val="00652E1C"/>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4A2F"/>
    <w:rsid w:val="007359BE"/>
    <w:rsid w:val="00750587"/>
    <w:rsid w:val="00755951"/>
    <w:rsid w:val="00760AD3"/>
    <w:rsid w:val="00762708"/>
    <w:rsid w:val="0076352E"/>
    <w:rsid w:val="00764FE1"/>
    <w:rsid w:val="00773BA3"/>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2371"/>
    <w:rsid w:val="00873B2F"/>
    <w:rsid w:val="00874A35"/>
    <w:rsid w:val="00877A79"/>
    <w:rsid w:val="0088453F"/>
    <w:rsid w:val="0089376C"/>
    <w:rsid w:val="00893D4D"/>
    <w:rsid w:val="008A63D8"/>
    <w:rsid w:val="008B5808"/>
    <w:rsid w:val="008B7072"/>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97F"/>
    <w:rsid w:val="00985AD8"/>
    <w:rsid w:val="00994CEE"/>
    <w:rsid w:val="009A15F3"/>
    <w:rsid w:val="009A7400"/>
    <w:rsid w:val="009D29D1"/>
    <w:rsid w:val="009D3E7B"/>
    <w:rsid w:val="009D4421"/>
    <w:rsid w:val="009D7B4A"/>
    <w:rsid w:val="009F6726"/>
    <w:rsid w:val="009F717D"/>
    <w:rsid w:val="00A065C3"/>
    <w:rsid w:val="00A10D4A"/>
    <w:rsid w:val="00A204D9"/>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AF2"/>
    <w:rsid w:val="00B661B0"/>
    <w:rsid w:val="00B749AB"/>
    <w:rsid w:val="00B84411"/>
    <w:rsid w:val="00B866DA"/>
    <w:rsid w:val="00B90481"/>
    <w:rsid w:val="00B95BB8"/>
    <w:rsid w:val="00B97311"/>
    <w:rsid w:val="00BA5A22"/>
    <w:rsid w:val="00BA5B17"/>
    <w:rsid w:val="00BA66E6"/>
    <w:rsid w:val="00BA7637"/>
    <w:rsid w:val="00BB4FAE"/>
    <w:rsid w:val="00BC3B14"/>
    <w:rsid w:val="00BD6442"/>
    <w:rsid w:val="00BE02D9"/>
    <w:rsid w:val="00BE5EF7"/>
    <w:rsid w:val="00BE7825"/>
    <w:rsid w:val="00BF67BF"/>
    <w:rsid w:val="00BF7E71"/>
    <w:rsid w:val="00C146B9"/>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60B6"/>
    <w:rsid w:val="00C8649C"/>
    <w:rsid w:val="00C94969"/>
    <w:rsid w:val="00C9661C"/>
    <w:rsid w:val="00CA26E9"/>
    <w:rsid w:val="00CA280D"/>
    <w:rsid w:val="00CB3F9C"/>
    <w:rsid w:val="00CC3881"/>
    <w:rsid w:val="00CD5314"/>
    <w:rsid w:val="00CD5A53"/>
    <w:rsid w:val="00CD7098"/>
    <w:rsid w:val="00CE0046"/>
    <w:rsid w:val="00CF1700"/>
    <w:rsid w:val="00CF43E9"/>
    <w:rsid w:val="00CF48ED"/>
    <w:rsid w:val="00CF7B9D"/>
    <w:rsid w:val="00D004EA"/>
    <w:rsid w:val="00D0089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B3D4B"/>
    <w:rsid w:val="00DC3513"/>
    <w:rsid w:val="00DC6130"/>
    <w:rsid w:val="00DD0CD2"/>
    <w:rsid w:val="00DD4CF4"/>
    <w:rsid w:val="00DE1E2E"/>
    <w:rsid w:val="00DE55FF"/>
    <w:rsid w:val="00DF03BE"/>
    <w:rsid w:val="00E1214B"/>
    <w:rsid w:val="00E15AE7"/>
    <w:rsid w:val="00E16945"/>
    <w:rsid w:val="00E21ABF"/>
    <w:rsid w:val="00E21B95"/>
    <w:rsid w:val="00E2406A"/>
    <w:rsid w:val="00E26236"/>
    <w:rsid w:val="00E26D0F"/>
    <w:rsid w:val="00E37E78"/>
    <w:rsid w:val="00E40B52"/>
    <w:rsid w:val="00E46801"/>
    <w:rsid w:val="00E54978"/>
    <w:rsid w:val="00E556E9"/>
    <w:rsid w:val="00E5610F"/>
    <w:rsid w:val="00E954FA"/>
    <w:rsid w:val="00EB2735"/>
    <w:rsid w:val="00EB6365"/>
    <w:rsid w:val="00EC3D1D"/>
    <w:rsid w:val="00EC795D"/>
    <w:rsid w:val="00ED1F1C"/>
    <w:rsid w:val="00ED4CDE"/>
    <w:rsid w:val="00EE25B6"/>
    <w:rsid w:val="00EE35F5"/>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6226A"/>
    <w:rsid w:val="00F64D9F"/>
    <w:rsid w:val="00F75C29"/>
    <w:rsid w:val="00F82619"/>
    <w:rsid w:val="00F87B60"/>
    <w:rsid w:val="00F90077"/>
    <w:rsid w:val="00F90656"/>
    <w:rsid w:val="00F92132"/>
    <w:rsid w:val="00F97BE8"/>
    <w:rsid w:val="00FA0858"/>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80684240">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24576600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70557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966742419">
      <w:bodyDiv w:val="1"/>
      <w:marLeft w:val="0"/>
      <w:marRight w:val="0"/>
      <w:marTop w:val="0"/>
      <w:marBottom w:val="0"/>
      <w:divBdr>
        <w:top w:val="none" w:sz="0" w:space="0" w:color="auto"/>
        <w:left w:val="none" w:sz="0" w:space="0" w:color="auto"/>
        <w:bottom w:val="none" w:sz="0" w:space="0" w:color="auto"/>
        <w:right w:val="none" w:sz="0" w:space="0" w:color="auto"/>
      </w:divBdr>
    </w:div>
    <w:div w:id="1100874224">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609115633">
      <w:bodyDiv w:val="1"/>
      <w:marLeft w:val="0"/>
      <w:marRight w:val="0"/>
      <w:marTop w:val="0"/>
      <w:marBottom w:val="0"/>
      <w:divBdr>
        <w:top w:val="none" w:sz="0" w:space="0" w:color="auto"/>
        <w:left w:val="none" w:sz="0" w:space="0" w:color="auto"/>
        <w:bottom w:val="none" w:sz="0" w:space="0" w:color="auto"/>
        <w:right w:val="none" w:sz="0" w:space="0" w:color="auto"/>
      </w:divBdr>
    </w:div>
    <w:div w:id="167814675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213282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356065&amp;date=15.01.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3483</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Евгения С. Еремина</cp:lastModifiedBy>
  <cp:revision>7</cp:revision>
  <cp:lastPrinted>2026-07-14T02:59:00Z</cp:lastPrinted>
  <dcterms:created xsi:type="dcterms:W3CDTF">2026-07-13T08:18:00Z</dcterms:created>
  <dcterms:modified xsi:type="dcterms:W3CDTF">2026-07-23T04:13:00Z</dcterms:modified>
</cp:coreProperties>
</file>