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7F8A" w14:textId="77777777" w:rsidR="00D61C28" w:rsidRDefault="00D61C28" w:rsidP="004C26C1">
      <w:pPr>
        <w:pStyle w:val="a7"/>
        <w:jc w:val="left"/>
        <w:rPr>
          <w:sz w:val="24"/>
        </w:rPr>
      </w:pPr>
    </w:p>
    <w:p w14:paraId="48437373" w14:textId="5239904F" w:rsidR="00020C9A" w:rsidRPr="004C26C1" w:rsidRDefault="004C26C1" w:rsidP="00020C9A">
      <w:pPr>
        <w:pStyle w:val="a7"/>
        <w:widowControl w:val="0"/>
        <w:rPr>
          <w:sz w:val="24"/>
        </w:rPr>
      </w:pPr>
      <w:r>
        <w:rPr>
          <w:sz w:val="24"/>
        </w:rPr>
        <w:t xml:space="preserve">Приложение к Контракту ЕАТ № </w:t>
      </w:r>
    </w:p>
    <w:p w14:paraId="5EB0E9F4" w14:textId="77777777" w:rsidR="00020C9A" w:rsidRDefault="00020C9A" w:rsidP="00020C9A">
      <w:pPr>
        <w:pStyle w:val="a7"/>
        <w:rPr>
          <w:sz w:val="24"/>
        </w:rPr>
      </w:pPr>
      <w:r>
        <w:rPr>
          <w:sz w:val="24"/>
        </w:rPr>
        <w:t xml:space="preserve">ТЕХНИЧЕСКОЕ ЗАДАНИЕ </w:t>
      </w:r>
    </w:p>
    <w:p w14:paraId="440C140D" w14:textId="6772414E" w:rsidR="00020C9A" w:rsidRDefault="00020C9A" w:rsidP="00020C9A">
      <w:pPr>
        <w:pStyle w:val="a7"/>
        <w:rPr>
          <w:sz w:val="24"/>
          <w:shd w:val="clear" w:color="auto" w:fill="FFFFFF"/>
        </w:rPr>
      </w:pPr>
      <w:r>
        <w:rPr>
          <w:sz w:val="24"/>
        </w:rPr>
        <w:t>Поставка</w:t>
      </w:r>
      <w:r>
        <w:rPr>
          <w:sz w:val="24"/>
          <w:shd w:val="clear" w:color="auto" w:fill="FFFFFF"/>
        </w:rPr>
        <w:t xml:space="preserve"> </w:t>
      </w:r>
      <w:r w:rsidR="00A177A5" w:rsidRPr="00831427">
        <w:rPr>
          <w:sz w:val="24"/>
          <w:shd w:val="clear" w:color="auto" w:fill="FFFFFF"/>
        </w:rPr>
        <w:t>манометров</w:t>
      </w:r>
      <w:r w:rsidRPr="00831427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для нужд ФГБУ «УЭЗ МИД России»</w:t>
      </w:r>
    </w:p>
    <w:p w14:paraId="1E6A0B78" w14:textId="77777777" w:rsidR="00020C9A" w:rsidRDefault="00020C9A" w:rsidP="00020C9A">
      <w:pPr>
        <w:pStyle w:val="a7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(ИКЗ:</w:t>
      </w:r>
      <w:r>
        <w:rPr>
          <w:sz w:val="24"/>
        </w:rPr>
        <w:t xml:space="preserve"> </w:t>
      </w:r>
      <w:r>
        <w:rPr>
          <w:sz w:val="24"/>
          <w:shd w:val="clear" w:color="auto" w:fill="FFFFFF"/>
        </w:rPr>
        <w:t>251770415454677040100100630000000244)</w:t>
      </w:r>
    </w:p>
    <w:p w14:paraId="53EB68E1" w14:textId="77777777" w:rsidR="005D5A82" w:rsidRPr="00DB6068" w:rsidRDefault="005D5A82" w:rsidP="005D5A82">
      <w:pPr>
        <w:pStyle w:val="a7"/>
        <w:rPr>
          <w:sz w:val="24"/>
        </w:rPr>
      </w:pPr>
    </w:p>
    <w:p w14:paraId="09235935" w14:textId="77777777" w:rsidR="005D5A82" w:rsidRPr="00DB6068" w:rsidRDefault="005D5A82" w:rsidP="005D5A82">
      <w:pPr>
        <w:pStyle w:val="a7"/>
        <w:jc w:val="left"/>
        <w:rPr>
          <w:sz w:val="24"/>
        </w:rPr>
      </w:pPr>
    </w:p>
    <w:p w14:paraId="2623A71B" w14:textId="77777777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сведения.</w:t>
      </w:r>
    </w:p>
    <w:p w14:paraId="40CE90DF" w14:textId="2540345D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Осуществление поставки </w:t>
      </w:r>
      <w:r w:rsidR="00A177A5" w:rsidRPr="00831427">
        <w:rPr>
          <w:rFonts w:ascii="Times New Roman" w:hAnsi="Times New Roman"/>
          <w:sz w:val="24"/>
          <w:szCs w:val="24"/>
          <w:shd w:val="clear" w:color="auto" w:fill="FFFFFF"/>
        </w:rPr>
        <w:t xml:space="preserve">манометров </w:t>
      </w:r>
      <w:r>
        <w:rPr>
          <w:rFonts w:ascii="Times New Roman" w:hAnsi="Times New Roman"/>
          <w:sz w:val="24"/>
          <w:szCs w:val="24"/>
        </w:rPr>
        <w:t>для нужд ФГБУ «УЭЗ МИД России».</w:t>
      </w:r>
    </w:p>
    <w:p w14:paraId="2D7BEAE2" w14:textId="77777777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</w:rPr>
      </w:pPr>
    </w:p>
    <w:p w14:paraId="05EEAF74" w14:textId="77777777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«Заказчик» и место поставки Товара.</w:t>
      </w:r>
    </w:p>
    <w:p w14:paraId="30CDB654" w14:textId="77777777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ФГБУ «УЭЗ МИД России», далее Заказчик.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Поставка осуществляется по адресу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г. Москва, Смоленская-Сенная пл., д.32-34/57/23, стр. 1.</w:t>
      </w:r>
    </w:p>
    <w:p w14:paraId="5ED88F67" w14:textId="77777777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</w:rPr>
      </w:pPr>
    </w:p>
    <w:p w14:paraId="350248EC" w14:textId="77777777" w:rsidR="00020C9A" w:rsidRDefault="00020C9A" w:rsidP="00020C9A">
      <w:pPr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Перечень Товаров.</w:t>
      </w:r>
    </w:p>
    <w:p w14:paraId="33B44BCB" w14:textId="327FC152" w:rsidR="00020C9A" w:rsidRPr="00831427" w:rsidRDefault="00A250DF" w:rsidP="00020C9A">
      <w:pPr>
        <w:ind w:left="426"/>
        <w:rPr>
          <w:rFonts w:ascii="Times New Roman" w:hAnsi="Times New Roman"/>
          <w:sz w:val="24"/>
          <w:szCs w:val="24"/>
        </w:rPr>
      </w:pPr>
      <w:hyperlink r:id="rId7" w:history="1">
        <w:r w:rsidR="00A177A5" w:rsidRPr="00831427">
          <w:rPr>
            <w:rStyle w:val="a3"/>
            <w:rFonts w:ascii="Times New Roman" w:hAnsi="Times New Roman"/>
            <w:color w:val="auto"/>
            <w:sz w:val="24"/>
            <w:szCs w:val="24"/>
          </w:rPr>
          <w:t>26.51.52.130-00000006</w:t>
        </w:r>
        <w:r w:rsidR="00020C9A" w:rsidRPr="00831427">
          <w:rPr>
            <w:rStyle w:val="a3"/>
            <w:rFonts w:ascii="Times New Roman" w:hAnsi="Times New Roman"/>
            <w:color w:val="auto"/>
            <w:sz w:val="24"/>
            <w:szCs w:val="24"/>
          </w:rPr>
          <w:t xml:space="preserve"> - </w:t>
        </w:r>
        <w:r w:rsidR="00A177A5" w:rsidRPr="00831427">
          <w:rPr>
            <w:rStyle w:val="a3"/>
            <w:rFonts w:ascii="Times New Roman" w:hAnsi="Times New Roman"/>
            <w:color w:val="auto"/>
            <w:sz w:val="24"/>
            <w:szCs w:val="24"/>
          </w:rPr>
          <w:t>Манометр</w:t>
        </w:r>
      </w:hyperlink>
    </w:p>
    <w:tbl>
      <w:tblPr>
        <w:tblW w:w="9634" w:type="dxa"/>
        <w:tblLook w:val="04A0" w:firstRow="1" w:lastRow="0" w:firstColumn="1" w:lastColumn="0" w:noHBand="0" w:noVBand="1"/>
      </w:tblPr>
      <w:tblGrid>
        <w:gridCol w:w="960"/>
        <w:gridCol w:w="4564"/>
        <w:gridCol w:w="2409"/>
        <w:gridCol w:w="1701"/>
      </w:tblGrid>
      <w:tr w:rsidR="00831427" w:rsidRPr="00831427" w14:paraId="1B8554D9" w14:textId="77777777" w:rsidTr="00066AB5">
        <w:trPr>
          <w:trHeight w:val="55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F174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D8B6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материала и оборудования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BBC5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65EE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831427" w:rsidRPr="00831427" w14:paraId="0254E0E8" w14:textId="77777777" w:rsidTr="00066AB5">
        <w:trPr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C632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634C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5377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FBE9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</w:tr>
      <w:tr w:rsidR="00831427" w:rsidRPr="00831427" w14:paraId="70B0292F" w14:textId="77777777" w:rsidTr="00066AB5">
        <w:trPr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CDCC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B05A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41BC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73BF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831427" w:rsidRPr="00831427" w14:paraId="4F3B1D46" w14:textId="77777777" w:rsidTr="00066AB5">
        <w:trPr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DA83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9B26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C631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00EB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831427" w:rsidRPr="00831427" w14:paraId="08B29FF0" w14:textId="77777777" w:rsidTr="00066AB5">
        <w:trPr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E178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86AB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324D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8832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831427" w:rsidRPr="00831427" w14:paraId="668E960C" w14:textId="77777777" w:rsidTr="00066AB5">
        <w:trPr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6F63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0175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ACD5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6496" w14:textId="77777777" w:rsidR="00066AB5" w:rsidRPr="00066AB5" w:rsidRDefault="00066AB5" w:rsidP="00066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A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</w:tbl>
    <w:p w14:paraId="3E519BA3" w14:textId="77777777" w:rsidR="00020C9A" w:rsidRDefault="00020C9A" w:rsidP="00185023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3B36A3" w14:textId="53C4C1F4" w:rsidR="0055330E" w:rsidRPr="00EA3B0D" w:rsidRDefault="0055330E" w:rsidP="00185023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Требование к документации.</w:t>
      </w:r>
    </w:p>
    <w:p w14:paraId="64AC118F" w14:textId="77777777" w:rsidR="0055330E" w:rsidRPr="007F3516" w:rsidRDefault="0055330E" w:rsidP="00553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516">
        <w:rPr>
          <w:rFonts w:ascii="Times New Roman" w:hAnsi="Times New Roman"/>
          <w:sz w:val="24"/>
          <w:szCs w:val="24"/>
        </w:rPr>
        <w:t xml:space="preserve">На поставляемый </w:t>
      </w:r>
      <w:r>
        <w:rPr>
          <w:rFonts w:ascii="Times New Roman" w:hAnsi="Times New Roman"/>
          <w:sz w:val="24"/>
          <w:szCs w:val="24"/>
        </w:rPr>
        <w:t>Т</w:t>
      </w:r>
      <w:r w:rsidRPr="007F3516">
        <w:rPr>
          <w:rFonts w:ascii="Times New Roman" w:hAnsi="Times New Roman"/>
          <w:sz w:val="24"/>
          <w:szCs w:val="24"/>
        </w:rPr>
        <w:t xml:space="preserve">овар </w:t>
      </w:r>
      <w:r>
        <w:rPr>
          <w:rFonts w:ascii="Times New Roman" w:hAnsi="Times New Roman"/>
          <w:sz w:val="24"/>
          <w:szCs w:val="24"/>
        </w:rPr>
        <w:t xml:space="preserve">должны </w:t>
      </w:r>
      <w:r w:rsidRPr="007F3516">
        <w:rPr>
          <w:rFonts w:ascii="Times New Roman" w:hAnsi="Times New Roman"/>
          <w:sz w:val="24"/>
          <w:szCs w:val="24"/>
        </w:rPr>
        <w:t>быть предоставлен</w:t>
      </w:r>
      <w:r>
        <w:rPr>
          <w:rFonts w:ascii="Times New Roman" w:hAnsi="Times New Roman"/>
          <w:sz w:val="24"/>
          <w:szCs w:val="24"/>
        </w:rPr>
        <w:t>ы</w:t>
      </w:r>
      <w:r w:rsidRPr="007F3516">
        <w:rPr>
          <w:rFonts w:ascii="Times New Roman" w:hAnsi="Times New Roman"/>
          <w:sz w:val="24"/>
          <w:szCs w:val="24"/>
        </w:rPr>
        <w:t xml:space="preserve"> сертификаты качества и/или соответствия </w:t>
      </w:r>
      <w:r w:rsidRPr="007F3516">
        <w:rPr>
          <w:rFonts w:ascii="Times New Roman" w:hAnsi="Times New Roman"/>
          <w:color w:val="000000"/>
          <w:sz w:val="24"/>
          <w:szCs w:val="24"/>
        </w:rPr>
        <w:t>(если таковые предусмотрены законодательством Р</w:t>
      </w:r>
      <w:r>
        <w:rPr>
          <w:rFonts w:ascii="Times New Roman" w:hAnsi="Times New Roman"/>
          <w:color w:val="000000"/>
          <w:sz w:val="24"/>
          <w:szCs w:val="24"/>
        </w:rPr>
        <w:t>оссийской Федерации</w:t>
      </w:r>
      <w:r w:rsidRPr="007F3516">
        <w:rPr>
          <w:rFonts w:ascii="Times New Roman" w:hAnsi="Times New Roman"/>
          <w:color w:val="000000"/>
          <w:sz w:val="24"/>
          <w:szCs w:val="24"/>
        </w:rPr>
        <w:t>)</w:t>
      </w:r>
      <w:r w:rsidRPr="007F3516">
        <w:rPr>
          <w:rFonts w:ascii="Times New Roman" w:hAnsi="Times New Roman"/>
          <w:sz w:val="24"/>
          <w:szCs w:val="24"/>
        </w:rPr>
        <w:t>.</w:t>
      </w:r>
    </w:p>
    <w:p w14:paraId="382A8F04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и комплектность должны соответствовать назначению поставляемого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овара, требованиям, предъявляемым к техническим характеристикам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в стране производителя, а также действующим в </w:t>
      </w:r>
      <w:r w:rsidRPr="007F3516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оссийской Федерации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стандартам и техническим условиям.</w:t>
      </w:r>
    </w:p>
    <w:p w14:paraId="53BD4DCA" w14:textId="77777777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Цена Контракта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205E2736" w14:textId="77777777" w:rsidR="0055330E" w:rsidRPr="00BA7FAF" w:rsidRDefault="0055330E" w:rsidP="0055330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FAF">
        <w:rPr>
          <w:rFonts w:ascii="Times New Roman" w:hAnsi="Times New Roman"/>
          <w:bCs/>
          <w:sz w:val="24"/>
          <w:szCs w:val="24"/>
        </w:rPr>
        <w:t xml:space="preserve">В день поставки Товара Поставщик </w:t>
      </w:r>
      <w:r w:rsidRPr="00BA7FAF">
        <w:rPr>
          <w:rFonts w:ascii="Times New Roman" w:hAnsi="Times New Roman"/>
          <w:sz w:val="24"/>
          <w:szCs w:val="24"/>
        </w:rPr>
        <w:t>предоставляет Заказчику:</w:t>
      </w:r>
    </w:p>
    <w:p w14:paraId="5712FA83" w14:textId="77777777" w:rsidR="0055330E" w:rsidRPr="00BA7FAF" w:rsidRDefault="0055330E" w:rsidP="0055330E">
      <w:pPr>
        <w:pStyle w:val="ae"/>
        <w:ind w:left="0" w:firstLine="709"/>
      </w:pPr>
      <w:r w:rsidRPr="00BA7FAF">
        <w:t>- Счет;</w:t>
      </w:r>
    </w:p>
    <w:p w14:paraId="0E2160C4" w14:textId="77777777" w:rsidR="0055330E" w:rsidRPr="00BA7FAF" w:rsidRDefault="0055330E" w:rsidP="0055330E">
      <w:pPr>
        <w:pStyle w:val="ae"/>
        <w:ind w:left="0" w:firstLine="709"/>
      </w:pPr>
      <w:r w:rsidRPr="00BA7FAF">
        <w:t>- Счет-фактуру</w:t>
      </w:r>
      <w:r>
        <w:t xml:space="preserve"> (при наличии)</w:t>
      </w:r>
      <w:r w:rsidRPr="00BA7FAF">
        <w:t>;</w:t>
      </w:r>
    </w:p>
    <w:p w14:paraId="3189E545" w14:textId="77777777" w:rsidR="0055330E" w:rsidRPr="00BA7FAF" w:rsidRDefault="0055330E" w:rsidP="0055330E">
      <w:pPr>
        <w:pStyle w:val="ae"/>
        <w:ind w:left="0" w:firstLine="709"/>
        <w:jc w:val="both"/>
      </w:pPr>
      <w:r w:rsidRPr="00BA7FAF">
        <w:t>- Товарная накладная по форме ТОРГ- 12 либо универсальный передаточный документ</w:t>
      </w:r>
    </w:p>
    <w:p w14:paraId="122D4609" w14:textId="77777777" w:rsidR="0055330E" w:rsidRPr="00BA7FAF" w:rsidRDefault="007D04F7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55330E" w:rsidRPr="00BA7FAF">
        <w:rPr>
          <w:rFonts w:ascii="Times New Roman" w:hAnsi="Times New Roman"/>
          <w:sz w:val="24"/>
          <w:szCs w:val="24"/>
        </w:rPr>
        <w:t xml:space="preserve"> Документ о приемке </w:t>
      </w:r>
      <w:r w:rsidR="0055330E" w:rsidRPr="00BA7FAF">
        <w:rPr>
          <w:rFonts w:ascii="Times New Roman" w:hAnsi="Times New Roman"/>
          <w:bCs/>
          <w:sz w:val="24"/>
          <w:szCs w:val="24"/>
        </w:rPr>
        <w:t xml:space="preserve">(Акт приемки </w:t>
      </w:r>
      <w:r w:rsidR="0055330E" w:rsidRPr="00C477EA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товаров, работ, услуг</w:t>
      </w:r>
      <w:r w:rsidR="0055330E" w:rsidRPr="00BA7FAF">
        <w:rPr>
          <w:rFonts w:ascii="Times New Roman" w:hAnsi="Times New Roman"/>
          <w:bCs/>
          <w:sz w:val="24"/>
          <w:szCs w:val="24"/>
        </w:rPr>
        <w:t xml:space="preserve"> по форме 0510452 в редакции, утвержденной приказом Минфина России от 30.10.2023 г. № 174н)</w:t>
      </w:r>
      <w:r w:rsidR="0055330E">
        <w:rPr>
          <w:rFonts w:ascii="Times New Roman" w:hAnsi="Times New Roman"/>
          <w:bCs/>
          <w:sz w:val="24"/>
          <w:szCs w:val="24"/>
        </w:rPr>
        <w:t>.</w:t>
      </w:r>
    </w:p>
    <w:p w14:paraId="6DE4830F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84D4B3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Требования к поставке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>овара.</w:t>
      </w:r>
    </w:p>
    <w:p w14:paraId="6CE0D9C6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Товар должен быть поставлен в указанные сроки и заявленным количеством и качеством.</w:t>
      </w:r>
    </w:p>
    <w:p w14:paraId="090F7FC9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производится в упаковке и с маркировкой данного товара. Поставщик обязан поставить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овар в упаковках, гарантирующих сохранность продукции.</w:t>
      </w:r>
    </w:p>
    <w:p w14:paraId="32A6096D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Поставляемый Товар должен быть заварен и (или) упакован обычным для данного Товара способом, а при отсутствии такового – способом, обеспечивающим сохранность 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Товаров подобного рода при обычных условиях хранения и транспортирования.</w:t>
      </w:r>
    </w:p>
    <w:p w14:paraId="26C47869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Тара (упаковка) является одноразовой, возврату Поставщику не подлежит.</w:t>
      </w:r>
    </w:p>
    <w:p w14:paraId="5A4C1781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Стоимость тары (упаковки) Товара входит в его цену и отдельно не оплачивается.</w:t>
      </w:r>
    </w:p>
    <w:p w14:paraId="342E9504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Если Товар передается в ненадлежащей таре (упаковке) либо без нее, Заказчик вправе потребовать от Поставщика заварить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14:paraId="7A179C88" w14:textId="77777777" w:rsidR="0055330E" w:rsidRPr="00290207" w:rsidRDefault="0055330E" w:rsidP="005533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0207">
        <w:rPr>
          <w:rFonts w:ascii="Times New Roman" w:hAnsi="Times New Roman"/>
          <w:sz w:val="24"/>
          <w:szCs w:val="24"/>
        </w:rPr>
        <w:t>В случае несоответствия характеристик поставляемого Товара требованиям настоящего Технического задания, такой Товар не будет принят Заказчиком и подлежит возврату Поставщику за его счет.</w:t>
      </w:r>
    </w:p>
    <w:p w14:paraId="76DD04B0" w14:textId="77777777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09DABC" w14:textId="77777777" w:rsidR="0055330E" w:rsidRPr="00B507B2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07B2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персоналу.</w:t>
      </w:r>
    </w:p>
    <w:p w14:paraId="4D192F72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Поставщик обязан применять на практике правила безопасности, установленные действующим законодательством Российской Федерации.</w:t>
      </w:r>
    </w:p>
    <w:p w14:paraId="5A3DF763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квалифицированный персонал должен выполнять перевозку и перемещение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овара.</w:t>
      </w:r>
    </w:p>
    <w:p w14:paraId="16487C0A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соблюдение правил техники безопасности несёт Поставщик.</w:t>
      </w:r>
    </w:p>
    <w:p w14:paraId="75CB54C3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7FA179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>7. Дополнительные условия.</w:t>
      </w:r>
    </w:p>
    <w:p w14:paraId="7F625055" w14:textId="6327E0F1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Товар, поставляемый Поставщиком, должен удовлетворять требованиям, предъявляемым к нему в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. Весь поставляемый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 должен быть новым,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</w:t>
      </w:r>
      <w:r w:rsidRPr="00831427">
        <w:rPr>
          <w:rFonts w:ascii="Times New Roman" w:eastAsia="Times New Roman" w:hAnsi="Times New Roman"/>
          <w:sz w:val="24"/>
          <w:szCs w:val="24"/>
          <w:lang w:eastAsia="ru-RU"/>
        </w:rPr>
        <w:t>ранее 202</w:t>
      </w:r>
      <w:r w:rsidR="00831427" w:rsidRPr="008314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83142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 выпуска не бывшим в эксплуатации/употреблении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>и свободным от прав третьих лиц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9B0C19D" w14:textId="77777777" w:rsidR="0055330E" w:rsidRPr="00AD1FE4" w:rsidRDefault="0055330E" w:rsidP="0055330E">
      <w:pPr>
        <w:pStyle w:val="ae"/>
        <w:shd w:val="clear" w:color="auto" w:fill="FFFFFF"/>
        <w:ind w:left="0" w:firstLine="709"/>
        <w:jc w:val="both"/>
        <w:rPr>
          <w:shd w:val="clear" w:color="auto" w:fill="FFFFFF"/>
        </w:rPr>
      </w:pPr>
      <w:r w:rsidRPr="00AD1FE4">
        <w:rPr>
          <w:shd w:val="clear" w:color="auto" w:fill="FFFFFF"/>
        </w:rPr>
        <w:t xml:space="preserve">Товар должен поставляться в оригинальной заводской упаковке, обеспечивающей его сохранность, товарный вид, предохраняющий от всякого рода повреждений при транспортировке и хранении, погрузочно-разгрузочных работах, исключающий порчу и (или) уничтожение его до приемки Заказчиком. </w:t>
      </w:r>
    </w:p>
    <w:p w14:paraId="0D00A43E" w14:textId="77777777" w:rsidR="0055330E" w:rsidRPr="00AD1FE4" w:rsidRDefault="0055330E" w:rsidP="0055330E">
      <w:pPr>
        <w:pStyle w:val="ae"/>
        <w:shd w:val="clear" w:color="auto" w:fill="FFFFFF"/>
        <w:spacing w:before="100" w:beforeAutospacing="1"/>
        <w:ind w:left="0" w:firstLine="709"/>
        <w:jc w:val="both"/>
        <w:rPr>
          <w:shd w:val="clear" w:color="auto" w:fill="FFFFFF"/>
        </w:rPr>
      </w:pPr>
      <w:r w:rsidRPr="00AD1FE4">
        <w:rPr>
          <w:shd w:val="clear" w:color="auto" w:fill="FFFFFF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</w:t>
      </w:r>
      <w:r>
        <w:rPr>
          <w:color w:val="000000"/>
        </w:rPr>
        <w:t>Российской Федерации</w:t>
      </w:r>
      <w:r w:rsidRPr="00AD1FE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6CA989E8" w14:textId="77777777" w:rsidR="0055330E" w:rsidRPr="00AD1FE4" w:rsidRDefault="0055330E" w:rsidP="0055330E">
      <w:pPr>
        <w:pStyle w:val="ac"/>
        <w:spacing w:after="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D1FE4">
        <w:rPr>
          <w:rFonts w:ascii="Times New Roman" w:hAnsi="Times New Roman"/>
          <w:sz w:val="24"/>
          <w:szCs w:val="24"/>
          <w:shd w:val="clear" w:color="auto" w:fill="FFFFFF"/>
        </w:rPr>
        <w:t xml:space="preserve">Приемку </w:t>
      </w:r>
      <w:r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>овара осуществляют уполномоченные представители Заказчика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Поставщика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 xml:space="preserve"> на объекте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Заказчика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F1C69A4" w14:textId="77777777" w:rsidR="0055330E" w:rsidRPr="00AD1FE4" w:rsidRDefault="0055330E" w:rsidP="0055330E">
      <w:pPr>
        <w:pStyle w:val="ac"/>
        <w:spacing w:after="0" w:line="276" w:lineRule="auto"/>
        <w:ind w:left="0" w:firstLine="70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D1FE4">
        <w:rPr>
          <w:rFonts w:ascii="Times New Roman" w:hAnsi="Times New Roman"/>
          <w:sz w:val="24"/>
          <w:szCs w:val="24"/>
          <w:shd w:val="clear" w:color="auto" w:fill="FFFFFF"/>
        </w:rPr>
        <w:t>Во время приемки, уполномоченные представители Заказчика:</w:t>
      </w:r>
    </w:p>
    <w:p w14:paraId="400D82D5" w14:textId="77777777" w:rsidR="0055330E" w:rsidRPr="00AD1FE4" w:rsidRDefault="0055330E" w:rsidP="00553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сверяют сведения и информацию, содержащуюся на маркировке Товара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упаковке; </w:t>
      </w:r>
    </w:p>
    <w:p w14:paraId="6160FF71" w14:textId="77777777" w:rsidR="0055330E" w:rsidRPr="00AD1FE4" w:rsidRDefault="0055330E" w:rsidP="00553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устанавливают соответствие поставляемого Товара по наименованию, количеству, качеству, техническим и функциональным характеристикам (потребительским свойствам) Товара и иным показателям, установленным условиями Контракта; </w:t>
      </w:r>
    </w:p>
    <w:p w14:paraId="613478A0" w14:textId="77777777" w:rsidR="0055330E" w:rsidRPr="00AD1FE4" w:rsidRDefault="0055330E" w:rsidP="00553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>- проверяют исправность Товара, соответствие его функций заявленным требованиям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E16B985" w14:textId="33E5EE2B" w:rsidR="007D04F7" w:rsidRDefault="0055330E" w:rsidP="0001241F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1FE4">
        <w:rPr>
          <w:rFonts w:ascii="Times New Roman" w:hAnsi="Times New Roman"/>
          <w:sz w:val="24"/>
          <w:szCs w:val="24"/>
        </w:rPr>
        <w:t xml:space="preserve">Для проверки поставленного Поставщиком </w:t>
      </w:r>
      <w:r>
        <w:rPr>
          <w:rFonts w:ascii="Times New Roman" w:hAnsi="Times New Roman"/>
          <w:sz w:val="24"/>
          <w:szCs w:val="24"/>
        </w:rPr>
        <w:t>Т</w:t>
      </w:r>
      <w:r w:rsidRPr="00AD1FE4">
        <w:rPr>
          <w:rFonts w:ascii="Times New Roman" w:hAnsi="Times New Roman"/>
          <w:sz w:val="24"/>
          <w:szCs w:val="24"/>
        </w:rPr>
        <w:t xml:space="preserve">овара на их соответствие условиям Контракта, а также для проверки объема и качества </w:t>
      </w:r>
      <w:r>
        <w:rPr>
          <w:rFonts w:ascii="Times New Roman" w:hAnsi="Times New Roman"/>
          <w:sz w:val="24"/>
          <w:szCs w:val="24"/>
        </w:rPr>
        <w:t>Т</w:t>
      </w:r>
      <w:r w:rsidRPr="00AD1FE4">
        <w:rPr>
          <w:rFonts w:ascii="Times New Roman" w:hAnsi="Times New Roman"/>
          <w:sz w:val="24"/>
          <w:szCs w:val="24"/>
        </w:rPr>
        <w:t>овара, предоставленной документации на соответствие требованиям настоящего Контракта Заказчик проводит экспертизу своими силами, по результатам проведения которой составляется экспертное заключение в виде Акта либо мотивированный Заказчиком отказ от приемки результатов исполнения контракта.</w:t>
      </w:r>
    </w:p>
    <w:p w14:paraId="48D82491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FFB541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>8. Гарантии и срок поставки товара.</w:t>
      </w:r>
    </w:p>
    <w:p w14:paraId="3AD94BA4" w14:textId="4F2ACC79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847">
        <w:rPr>
          <w:rFonts w:ascii="Times New Roman" w:hAnsi="Times New Roman"/>
          <w:sz w:val="24"/>
          <w:szCs w:val="24"/>
        </w:rPr>
        <w:t xml:space="preserve">Поставка </w:t>
      </w:r>
      <w:r w:rsidR="00D56F22">
        <w:rPr>
          <w:rFonts w:ascii="Times New Roman" w:hAnsi="Times New Roman"/>
          <w:sz w:val="24"/>
          <w:szCs w:val="24"/>
        </w:rPr>
        <w:t xml:space="preserve">Товара производится в </w:t>
      </w:r>
      <w:r w:rsidR="00D56F22" w:rsidRPr="00831427">
        <w:rPr>
          <w:rFonts w:ascii="Times New Roman" w:hAnsi="Times New Roman"/>
          <w:sz w:val="24"/>
          <w:szCs w:val="24"/>
        </w:rPr>
        <w:t xml:space="preserve">течение </w:t>
      </w:r>
      <w:r w:rsidR="00AF79A0" w:rsidRPr="00831427">
        <w:rPr>
          <w:rFonts w:ascii="Times New Roman" w:hAnsi="Times New Roman"/>
          <w:sz w:val="24"/>
          <w:szCs w:val="24"/>
        </w:rPr>
        <w:t>15</w:t>
      </w:r>
      <w:r w:rsidR="00C477EA" w:rsidRPr="00831427">
        <w:rPr>
          <w:rFonts w:ascii="Times New Roman" w:hAnsi="Times New Roman"/>
          <w:sz w:val="24"/>
          <w:szCs w:val="24"/>
        </w:rPr>
        <w:t xml:space="preserve"> (</w:t>
      </w:r>
      <w:r w:rsidR="00AF79A0" w:rsidRPr="00831427">
        <w:rPr>
          <w:rFonts w:ascii="Times New Roman" w:hAnsi="Times New Roman"/>
          <w:sz w:val="24"/>
          <w:szCs w:val="24"/>
        </w:rPr>
        <w:t>пятнадцати</w:t>
      </w:r>
      <w:r w:rsidRPr="00831427">
        <w:rPr>
          <w:rFonts w:ascii="Times New Roman" w:hAnsi="Times New Roman"/>
          <w:sz w:val="24"/>
          <w:szCs w:val="24"/>
        </w:rPr>
        <w:t>)</w:t>
      </w:r>
      <w:r w:rsidRPr="00590847">
        <w:rPr>
          <w:rFonts w:ascii="Times New Roman" w:hAnsi="Times New Roman"/>
          <w:sz w:val="24"/>
          <w:szCs w:val="24"/>
        </w:rPr>
        <w:t xml:space="preserve"> рабочих дней с даты</w:t>
      </w:r>
      <w:r w:rsidR="0035020F">
        <w:rPr>
          <w:rFonts w:ascii="Times New Roman" w:hAnsi="Times New Roman"/>
          <w:sz w:val="24"/>
          <w:szCs w:val="24"/>
        </w:rPr>
        <w:t xml:space="preserve"> заключения Контракта</w:t>
      </w:r>
      <w:r w:rsidRPr="00590847">
        <w:rPr>
          <w:rFonts w:ascii="Times New Roman" w:hAnsi="Times New Roman"/>
          <w:sz w:val="24"/>
          <w:szCs w:val="24"/>
        </w:rPr>
        <w:t xml:space="preserve">. </w:t>
      </w:r>
    </w:p>
    <w:p w14:paraId="66C0DD86" w14:textId="34538D98" w:rsidR="00CF67AA" w:rsidRPr="00C67647" w:rsidRDefault="00CF67AA" w:rsidP="00CF67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Товар поставляется в рабочие дни с 9.00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 (обед с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</w:t>
      </w:r>
      <w:proofErr w:type="spellStart"/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C67647">
        <w:rPr>
          <w:rFonts w:ascii="Times New Roman" w:hAnsi="Times New Roman" w:cs="Times New Roman"/>
          <w:sz w:val="24"/>
          <w:szCs w:val="24"/>
        </w:rPr>
        <w:t xml:space="preserve">Поставщику 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необходимо не менее чем за 3 (три) рабочих дня до поставки товара, предоставить информацию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электронном виде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транспортном средстве (марка, номер 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автомобиля), паспортные данные водителя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электронную почту Заказчика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, в связи с пропускным режимом на территории МИД 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оссии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67647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доставки.</w:t>
      </w:r>
    </w:p>
    <w:p w14:paraId="1A4BE8A7" w14:textId="605BC7D6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гарантии, предоставляемые Поставщиком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овара, должны быть не менее сроков, указанных на упаковке товара (для товара, поступающего в упаковке) но и не менее 12 месяцев с даты подписания документа о приемке.</w:t>
      </w:r>
    </w:p>
    <w:p w14:paraId="51D981E8" w14:textId="0561FA40" w:rsidR="005D5A82" w:rsidRPr="004C26C1" w:rsidRDefault="0055330E" w:rsidP="004C26C1">
      <w:pPr>
        <w:pStyle w:val="Standard"/>
        <w:tabs>
          <w:tab w:val="left" w:pos="5103"/>
          <w:tab w:val="left" w:pos="6380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sectPr w:rsidR="005D5A82" w:rsidRPr="004C26C1" w:rsidSect="00BA21F7">
          <w:footerReference w:type="even" r:id="rId8"/>
          <w:footerReference w:type="default" r:id="rId9"/>
          <w:pgSz w:w="11906" w:h="16838"/>
          <w:pgMar w:top="993" w:right="707" w:bottom="360" w:left="1418" w:header="708" w:footer="283" w:gutter="0"/>
          <w:cols w:space="708"/>
          <w:docGrid w:linePitch="360"/>
        </w:sectPr>
      </w:pPr>
      <w:r w:rsidRPr="00EA3B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Устранять недостатки в течение 14 (четырнадцати) календарных дней с момента заявления о них Заказчиком. Расходы, связанные с устранением недостатков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оваров </w:t>
      </w:r>
      <w:r w:rsidRPr="00EA3B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в течение гарантийного срока несёт Поставщик.</w:t>
      </w:r>
    </w:p>
    <w:p w14:paraId="2059925A" w14:textId="77777777" w:rsidR="005D5A82" w:rsidRPr="00DB6068" w:rsidRDefault="005D5A82" w:rsidP="005D5A82">
      <w:pPr>
        <w:widowControl w:val="0"/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27503DD8" w14:textId="77777777" w:rsidR="005D5A82" w:rsidRPr="00DB6068" w:rsidRDefault="005D5A82" w:rsidP="005D5A82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к Описанию объекта закупки  </w:t>
      </w:r>
    </w:p>
    <w:p w14:paraId="4C615552" w14:textId="77777777" w:rsidR="005D5A82" w:rsidRPr="00DB6068" w:rsidRDefault="005D5A82" w:rsidP="005D5A82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12FA10" w14:textId="77777777" w:rsidR="005D5A82" w:rsidRPr="00DB6068" w:rsidRDefault="005D5A82" w:rsidP="005D5A82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B6068">
        <w:rPr>
          <w:rFonts w:ascii="Times New Roman" w:hAnsi="Times New Roman"/>
          <w:b/>
          <w:sz w:val="24"/>
          <w:szCs w:val="24"/>
        </w:rPr>
        <w:t>Требования к функциональным, техническим, качественным и иным характеристикам товаров, и их показателям, которые определяют соответствие потребностям Заказчика</w:t>
      </w:r>
    </w:p>
    <w:p w14:paraId="6C101865" w14:textId="77777777" w:rsidR="005D5A82" w:rsidRPr="00DB6068" w:rsidRDefault="005D5A82" w:rsidP="005D5A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00" w:type="dxa"/>
        <w:tblInd w:w="-431" w:type="dxa"/>
        <w:tblLook w:val="04A0" w:firstRow="1" w:lastRow="0" w:firstColumn="1" w:lastColumn="0" w:noHBand="0" w:noVBand="1"/>
      </w:tblPr>
      <w:tblGrid>
        <w:gridCol w:w="858"/>
        <w:gridCol w:w="1720"/>
        <w:gridCol w:w="1839"/>
        <w:gridCol w:w="2080"/>
        <w:gridCol w:w="2099"/>
        <w:gridCol w:w="1820"/>
        <w:gridCol w:w="2159"/>
        <w:gridCol w:w="1539"/>
        <w:gridCol w:w="1286"/>
      </w:tblGrid>
      <w:tr w:rsidR="0015685D" w:rsidRPr="0015685D" w14:paraId="772310D4" w14:textId="77777777" w:rsidTr="0015685D">
        <w:trPr>
          <w:trHeight w:val="25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F2B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763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72C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ОКПД 2/КТРУ</w:t>
            </w:r>
          </w:p>
        </w:tc>
        <w:tc>
          <w:tcPr>
            <w:tcW w:w="8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F35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6A4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14C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</w:tr>
      <w:tr w:rsidR="0015685D" w:rsidRPr="0015685D" w14:paraId="1B4A28A4" w14:textId="77777777" w:rsidTr="0015685D">
        <w:trPr>
          <w:trHeight w:val="51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87B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EE5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796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EB3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4AF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D9D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EDB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C7E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F9F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7D31145" w14:textId="77777777" w:rsidTr="0015685D">
        <w:trPr>
          <w:trHeight w:val="765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EB3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ED2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FBC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26.51.52.130-00000006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031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DD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31C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DAB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76A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503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15685D" w:rsidRPr="0015685D" w14:paraId="2C610EDD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3BE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59A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C5A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151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упругих чувствительных элементов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5F9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Трубчатая пружина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9D4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EDC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CE5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0B4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344D54A" w14:textId="77777777" w:rsidTr="0015685D">
        <w:trPr>
          <w:trHeight w:val="1020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01F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084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41B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C16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 способу выдачи измерительной информации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6D0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Показывающий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31C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D05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C87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3B4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117AB5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22F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489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305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DDB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измеряемого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7F7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Измерение избыточного давления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63A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F2E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789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1FE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99229B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76E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981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77F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411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точности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84B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73D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107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67A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A97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C4216FE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82D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236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3A8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110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показывающего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49A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Стрелочный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8AA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97A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FF5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A6D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E38BD1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FCA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0EC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8AB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43B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Электроконтактная приставка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FC7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C03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ED6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Значение характеристики не </w:t>
            </w: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3FB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2B4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FD0DE4C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496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3F7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E86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F93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Первичная поверка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090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0F8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F67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7BE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9DE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7D82E1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E8D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7B2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14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137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Резьба присоединения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D72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G1|2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CBB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B99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F54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793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57AA5C1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C67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EAD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20E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201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Присоединение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0A9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Радиальное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5D8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D43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4F9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85B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501258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976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56C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27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890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измерений температуры минимальный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A98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≤ -40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7D4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250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1AC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CB1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EFA00BD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FB3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764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461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068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измерения температуры максимальный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150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9F0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29B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C2A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0F4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BA3AC4F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4CB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04A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BA3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3B2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нижнее,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342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408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CFF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D93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424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4872DA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189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DE3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604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947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верхнее,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491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6D8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28D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948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B3F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A2E807F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28C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D8A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0BE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891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48A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Сталь углеродистая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56E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13B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430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0F0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3EE4B06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52C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FFB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145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DC5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Диаметр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19E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337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5A4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3DA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D96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260C112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D48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5DD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F0C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7BE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424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кгс/см2; Мпа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5C7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08A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330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56E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9AF994E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B19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F1A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A70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C8E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Измеряемая среда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085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Газ; Жидкость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296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43F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062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8CF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90F2A0F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258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280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68E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A0B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Климатическое исполнение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5FC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УХЛ1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14B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70C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098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A48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12C1C8C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58D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275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71C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6B8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50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Манометрическое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7BD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D73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8F2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8E6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4362CD7" w14:textId="77777777" w:rsidTr="0015685D">
        <w:trPr>
          <w:trHeight w:val="765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0ED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EC4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6DC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26.51.52.130-00000006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4D6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E6A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53E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D0D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73C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BC2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15685D" w:rsidRPr="0015685D" w14:paraId="75856CA6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F39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FC1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905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4A0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упругих чувствительных элементов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CD4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Трубчатая пружина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00D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1EB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12B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03B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9678911" w14:textId="77777777" w:rsidTr="0015685D">
        <w:trPr>
          <w:trHeight w:val="1020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03E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A36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1CA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01A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 способу выдачи измерительной информации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01B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Показывающий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C35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E15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55F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C7A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106DE1E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044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ECF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D8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39D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измеряемого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174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Измерение избыточного давления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790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B58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719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440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C6116E8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FE6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EAD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70D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5C3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точности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C84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2AC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26D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380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5A6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832215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94E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2F5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4EB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6CD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показывающего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597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Стрелочный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949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B8A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8BB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323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453C14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852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249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218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16D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Электроконтактная приставка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BA5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228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574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086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C65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2265542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161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356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BE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1EE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Первичная поверка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2B0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CAC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C09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0BF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072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C12AE2F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776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8DA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F97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D30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Резьба присоединения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8A3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G1|2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FFC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694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CFE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246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6F51C6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F3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197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62C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E64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Присоединение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DD6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Радиальное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AD6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771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FD4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68E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94E42A5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A4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FE3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AF8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FFD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измерений температуры минимальный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02F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≤ -40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D2F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E11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F76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2D6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E3886FF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B4A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E03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43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B99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измерения температуры максимальный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916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0BC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C84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5CC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506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80E68F2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A1D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116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2A6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969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нижнее,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673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779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575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422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DB4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F06ADA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D53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AB5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04A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236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верхнее,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059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F28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3D5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903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598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F958C07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19A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7BF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DFB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3F2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D82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Сталь углеродистая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CB8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A37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6A5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8DF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9B7B042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BFD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3FA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758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F09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Диаметр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D42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FEE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1E9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662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0EC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A10D86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90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9C1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3AA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151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3B2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кгс/см2; Мпа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086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45E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254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F7E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139A1ED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6A1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C90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F4E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15F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Измеряемая среда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A35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Газ; Жидкость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B31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6B6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132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C83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FB12875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C09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286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09C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AF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Климатическое исполнение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5A9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УХЛ1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500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838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45A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FF2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A07B64C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D27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0CE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90D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9EC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699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Манометрическое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FD1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99F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C2E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921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CD47871" w14:textId="77777777" w:rsidTr="0015685D">
        <w:trPr>
          <w:trHeight w:val="765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61D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717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69D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26.51.52.130-00000006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7E1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EF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498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33A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52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067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5685D" w:rsidRPr="0015685D" w14:paraId="581A1DF8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5AE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E6D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DCA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2FD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упругих чувствительных элементов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D75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Трубчатая пружина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2F9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B22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724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43F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ED5A5ED" w14:textId="77777777" w:rsidTr="0015685D">
        <w:trPr>
          <w:trHeight w:val="1020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A40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D6A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0DF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F27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 способу выдачи измерительной информации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8F4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Показывающий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8A2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D65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3E6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4F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E7C500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46C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CCF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13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203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измеряемого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9D6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Измерение избыточного давления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CC6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ECD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167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116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ED520C5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959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2C7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537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5A6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точности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9DD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65E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C00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070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E87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72E0BED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312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B4A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64C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E92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показывающего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7D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Стрелочный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298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22D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7E0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DB8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5BEF03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6D0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39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A3C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E7E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Электроконтактная приставка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9EF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701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7CE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178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B5E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B52213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B95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F10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A33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35C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Первичная поверка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651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EDE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AD1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7D1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AF4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27E3AC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520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044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E06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A95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Резьба присоединения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2C1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М20*1,5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C63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4F4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D60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8B1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F74D5F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2E4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E85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C18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FCF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Присоединение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F1F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Радиальное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261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110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57D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8BF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CDB16A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CD3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1C6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A2F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81A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измерений температуры минимальный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449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≤ -40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ACB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1AC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5CB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2A2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427398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806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BB6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18A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2A5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измерения температуры максимальный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493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342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70B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42E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354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F03B642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4A6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30C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514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D41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нижнее,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079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233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027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CCF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5CD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C9AAA73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F73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C35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B4E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C2A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верхнее,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7E7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C0D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227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F17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51F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92B789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C91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F32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3F2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1A5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B31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Сталь углеродистая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E66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D8B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944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8A0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9EF8E4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417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B7A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C06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279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Диаметр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264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116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DC0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240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D83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6975531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EB3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7F2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399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CBB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442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кгс/см2; Мпа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79D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EA2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BB7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5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B816AB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FEE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F14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7A7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335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Измеряемая среда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AA6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Газ; Жидкость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3AA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890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ECF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88E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8A4F6F5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F12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5CF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CDB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D39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Климатическое исполнение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C1C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УХЛ1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20E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7B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B04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6A7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E9AF6DF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DBA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C74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A87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71E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ED9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Манометрическое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433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B03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AF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B44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59911F9" w14:textId="77777777" w:rsidTr="0015685D">
        <w:trPr>
          <w:trHeight w:val="765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770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D0E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913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26.51.52.130-00000006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FBB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7F2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519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C85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259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F5D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5685D" w:rsidRPr="0015685D" w14:paraId="657C4116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414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B64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97B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347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упругих чувствительных элементов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D14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Трубчатая пружина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BFD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A14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333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E2A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AA649FB" w14:textId="77777777" w:rsidTr="0015685D">
        <w:trPr>
          <w:trHeight w:val="1020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E51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DBF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CF3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7E4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 способу выдачи измерительной информации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F31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Показывающий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80A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088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84C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912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FD87BE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0BD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C89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228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F28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измеряемого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FC7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Измерение избыточного давления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D3D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E56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3AA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BB8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0EA5DB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B79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182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C3D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255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точности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355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80C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675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79B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F88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E3C48C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1DC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2F7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6EA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F46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показывающего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D13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Стрелочный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98E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783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BD3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3FB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2BC674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4A2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425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AF5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5FA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Электроконтактная приставка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32B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D1F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FCE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041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346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D369BA8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EA8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F71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2AD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F72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Первичная поверка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9CB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0B3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144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B27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D5D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45DC203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7F7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6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ED0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D54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Резьба присоединения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ACF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М20*1,5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F44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B69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6E5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794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EA29CF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BFA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96A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545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AA9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Присоединение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DE3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Радиальное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8D6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069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4B4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079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59320F7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EA3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90F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D16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6AC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измерений температуры минимальный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58F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≤ -40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D60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790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E64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DD8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E34ED8C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81E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D43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EC2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EB4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измерения температуры максимальный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3C2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16B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1CE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D37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28C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AEDADFD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07D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F09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B14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0F0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нижнее,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BE5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81F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04D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0AA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21B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B00560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943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922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381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943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верхнее,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9F8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072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992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E85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B2F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5A5AAA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B33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5EC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DB6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A3F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EE0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Сталь углеродистая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BF6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DC3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DEE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40B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EFED885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EAB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2A3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DD8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FB9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Диаметр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488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D12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1BD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C9F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D4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E316E37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61F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760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C0B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DB9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D32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кгс/см2; Мпа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479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D7A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ED5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0E4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58B6A7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F9F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453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D3B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8AF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Измеряемая среда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245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Газ; Жидкость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B63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18E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FCE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2EF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9D8C0B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00D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DE4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01E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49B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Климатическое исполнение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FE4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УХЛ1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828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000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0DD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315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23668ED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9B0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02A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B9D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C8D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BD3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Манометрическое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C4E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691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B64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7F8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B867191" w14:textId="77777777" w:rsidTr="0015685D">
        <w:trPr>
          <w:trHeight w:val="765"/>
        </w:trPr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4FF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D14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92F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26.51.52.130-00000006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3B0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CDA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F2B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D35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4BF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B4F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5685D" w:rsidRPr="0015685D" w14:paraId="4E764EF1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B6C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71F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2A5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E6A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упругих чувствительных элементов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847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Трубчатая пружина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7D0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7CE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BF8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53F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6B4AD9B3" w14:textId="77777777" w:rsidTr="0015685D">
        <w:trPr>
          <w:trHeight w:val="1020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603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468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F6F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817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 способу выдачи измерительной информации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E2F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Показывающий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A41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3DC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EE4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1FA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B71001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A34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F9B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C54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594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измеряемого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2DB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Измерение избыточного давления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9F2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1EC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A5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31B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0618EBB6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FD7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F9E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D35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723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точности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6CC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6B4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497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CBB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627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9DF5DF8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6A5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23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5C4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F6C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показывающего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ECF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Стрелочный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5E5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B42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FF5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49A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B823B86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D1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D76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A78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2F6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Электроконтактная приставка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0C1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921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841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E4C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D9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D664DD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553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775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416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30B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Первичная поверка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C95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328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E91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E9D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298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19F215C1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64B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5CA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57E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D53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Резьба присоединения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785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М20*1,5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E90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D2C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6507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88A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CB6C44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465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089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981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761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Присоединение манометра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DC2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Радиальное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7EB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FA8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100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56C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49974C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4D7C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588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FBA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E99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измерений температуры минимальный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415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≤ -40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674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928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951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89B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54084063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3E4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FBE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1CD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665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измерения температуры максимальный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AFE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0BC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9E3F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9F4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DF6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EF642F4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FFF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679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440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866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нижнее,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AF96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B281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F4B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52B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495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02AC0D2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49A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82A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2B9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216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диапазона измерений верхнее, кгс/см2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A60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D560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894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8A7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906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3B27E3C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065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18F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AD3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2AD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7C1C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Сталь углеродистая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F74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D54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DC1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02E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D603B00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7DF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8448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900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310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Диаметр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4EA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3617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E8D8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9429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E61A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B1D48F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5AB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330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145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33E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давления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62D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кгс/см2; Мпа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7D7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4AFE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BE2D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9E4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4D5A6DCA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9A74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22E3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5AF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BE4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Измеряемая среда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9B3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Газ; Жидкость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6C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CCB4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ED8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5F1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7C7EC05B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AAF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6B45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0FFB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E8D3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Климатическое исполнение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BBE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УХЛ1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1B55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7A7A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51B2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D60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685D" w:rsidRPr="0015685D" w14:paraId="27BDFE29" w14:textId="77777777" w:rsidTr="0015685D">
        <w:trPr>
          <w:trHeight w:val="765"/>
        </w:trPr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6B21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A56E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61FF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6959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корпуса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62E2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Манометрическое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52FD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9A6B" w14:textId="77777777" w:rsidR="0015685D" w:rsidRPr="0015685D" w:rsidRDefault="0015685D" w:rsidP="00156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68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A90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8026" w14:textId="77777777" w:rsidR="0015685D" w:rsidRPr="0015685D" w:rsidRDefault="0015685D" w:rsidP="00156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6F9656D" w14:textId="77777777" w:rsidR="003F3BFA" w:rsidRPr="00DB6068" w:rsidRDefault="00ED5642" w:rsidP="003F3BFA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DB6068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 w:rsidR="003F3BFA" w:rsidRPr="00DB6068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>Инструкция по заполнению т</w:t>
      </w:r>
      <w:r w:rsidR="003F3BFA" w:rsidRPr="00DB6068">
        <w:rPr>
          <w:rFonts w:ascii="Times New Roman" w:hAnsi="Times New Roman"/>
          <w:b/>
          <w:sz w:val="24"/>
          <w:szCs w:val="24"/>
        </w:rPr>
        <w:t>ребований к функциональным, техническим, качественным и иным характеристикам товаров, и их показателям, которые определяют соответствие потребностям Заказчика</w:t>
      </w:r>
    </w:p>
    <w:p w14:paraId="38B4DDAA" w14:textId="77777777" w:rsidR="003F3BFA" w:rsidRPr="00DB6068" w:rsidRDefault="003F3BFA" w:rsidP="003F3BF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</w:pPr>
    </w:p>
    <w:p w14:paraId="0DA89F26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EE26DC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Участник закупки представляет информацию о характеристиках предлагаемого участником закупки товара, соответствующим показателям, установленным в описании объекта закупки и указание на товарный знак (при наличии у товара товарного знака). Информация настоящего абзаца включается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14:paraId="0355864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Заявка должна содержать наименование страны происхождения товара, в соответствии с общероссийским классификатором, используемым для идентификации стран мира, с учетом положений части 2 статьи 43 Федерального закона от 05.04.2013 № 44-ФЗ.</w:t>
      </w:r>
    </w:p>
    <w:p w14:paraId="030D797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Все предлагаемые товары должны соответствовать техническим регламентам, принятыми в соответствии с законодательством Российской </w:t>
      </w:r>
      <w:r w:rsidRPr="00DB6068">
        <w:rPr>
          <w:rFonts w:ascii="Times New Roman" w:hAnsi="Times New Roman"/>
          <w:sz w:val="24"/>
          <w:szCs w:val="24"/>
        </w:rPr>
        <w:tab/>
        <w:t>Федерации о техническом регулировании, документами, разрабатываемыми и применяемыми в национальной системе стандартизации (далее- нормативная документация).</w:t>
      </w:r>
    </w:p>
    <w:p w14:paraId="36FA5128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случае отсутствия   в нормативной документации значений по требуемым показателям каких-либо из закупаемых товаров, то по данным показателям в графе «Значение показателя, предлагаемое участником» допускается предоставлять конкретные значения, либо ставить прочерк «-», либо указывать «не нормируется», либо указать «отсутствует».</w:t>
      </w:r>
    </w:p>
    <w:p w14:paraId="3C082D79" w14:textId="5EB6F0A6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Участнику закупки необходимо указывать конкретные значения показателей характеристики каждого вида (типа) поставляемого товара, указанного в «Требованиях к функциональным, техническим, качественным и иным характеристикам товаров, и </w:t>
      </w:r>
      <w:r w:rsidR="002A733B" w:rsidRPr="00DB6068">
        <w:rPr>
          <w:rFonts w:ascii="Times New Roman" w:hAnsi="Times New Roman"/>
          <w:sz w:val="24"/>
          <w:szCs w:val="24"/>
        </w:rPr>
        <w:t>их показателям,</w:t>
      </w:r>
      <w:r w:rsidRPr="00DB6068">
        <w:rPr>
          <w:rFonts w:ascii="Times New Roman" w:hAnsi="Times New Roman"/>
          <w:sz w:val="24"/>
          <w:szCs w:val="24"/>
        </w:rPr>
        <w:t xml:space="preserve"> которые определяют соответствие потребностям Заказчика».</w:t>
      </w:r>
    </w:p>
    <w:p w14:paraId="20C53F72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lastRenderedPageBreak/>
        <w:t>В форме могут быть использованы следующие знаки и обозначения:</w:t>
      </w:r>
    </w:p>
    <w:p w14:paraId="4A1FACA4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«±» - означает что, участнику следует предоставить в заявке конкретное значение показателя равное указанному или с отклонением в большую или меньшую сторону в пределах указанного предельного отклонения;</w:t>
      </w:r>
    </w:p>
    <w:p w14:paraId="3C2EDA35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«&lt;» - означает что, участнику следует предоставить в заявке конкретное значение показателя, менее указанного значения;</w:t>
      </w:r>
    </w:p>
    <w:p w14:paraId="6C75F9CB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«&gt;» - означает что, участнику следует предоставить в заявке конкретное значение показателя, более указанного значения;</w:t>
      </w:r>
    </w:p>
    <w:p w14:paraId="04FCD916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менее» - означает что, участнику следует предоставить в заявке конкретное значение показателя, более указанного значения или равное ему;</w:t>
      </w:r>
    </w:p>
    <w:p w14:paraId="7320C9A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более» - означает что, участнику следует предоставить в заявке конкретное значение показателя, менее указанного значения или равное ему;</w:t>
      </w:r>
    </w:p>
    <w:p w14:paraId="4BE5E3E3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«≥» - означает что, участнику следует предоставить в заявке конкретное значение показателя, более указанного значения или равное ему;</w:t>
      </w:r>
    </w:p>
    <w:p w14:paraId="4D6466F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«≤» - означает что, участнику следует предоставить в заявке конкретное значение показателя, менее указанного значения или равное ему;</w:t>
      </w:r>
    </w:p>
    <w:p w14:paraId="1FCFC47D" w14:textId="124BB00B" w:rsidR="003F3BFA" w:rsidRPr="00DB6068" w:rsidRDefault="003F3BFA" w:rsidP="003F3BFA">
      <w:pPr>
        <w:shd w:val="clear" w:color="auto" w:fill="FFFFFF"/>
        <w:spacing w:after="0" w:line="240" w:lineRule="auto"/>
        <w:ind w:right="855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B6068">
        <w:rPr>
          <w:rFonts w:ascii="Times New Roman" w:hAnsi="Times New Roman"/>
          <w:color w:val="000000"/>
          <w:sz w:val="24"/>
          <w:szCs w:val="24"/>
        </w:rPr>
        <w:t xml:space="preserve">Одновременное использование символов «≥» и «≤» означает, что участнику следует представить в заявке конкретный показатель, более или равный первому указанному значению и </w:t>
      </w:r>
      <w:r w:rsidR="002A733B" w:rsidRPr="00DB6068">
        <w:rPr>
          <w:rFonts w:ascii="Times New Roman" w:hAnsi="Times New Roman"/>
          <w:color w:val="000000"/>
          <w:sz w:val="24"/>
          <w:szCs w:val="24"/>
        </w:rPr>
        <w:t>менее или</w:t>
      </w:r>
      <w:r w:rsidRPr="00DB6068">
        <w:rPr>
          <w:rFonts w:ascii="Times New Roman" w:hAnsi="Times New Roman"/>
          <w:color w:val="000000"/>
          <w:sz w:val="24"/>
          <w:szCs w:val="24"/>
        </w:rPr>
        <w:t xml:space="preserve"> равный второму указанному значению;</w:t>
      </w:r>
    </w:p>
    <w:p w14:paraId="00B1BB51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6BC5F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Одновременное использование символов «≥» и «&lt;» означает, что участнику следует представить в заявке конкретный показатель, более или равный первому указанному значению и менее второго указанного значения;</w:t>
      </w:r>
    </w:p>
    <w:p w14:paraId="6A96E076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Одновременное использование символов «&gt;» и «≤» означает, что участнику следует представить в заявке конкретный показатель, более первого указанного значения и менее или равный второму указанному значению;</w:t>
      </w:r>
    </w:p>
    <w:p w14:paraId="392DEF9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выше» - означает что, участнику следует предоставить в заявке конкретное значение показателя, не более указанного значения или равное ему;</w:t>
      </w:r>
    </w:p>
    <w:p w14:paraId="324DAD87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ниже» - означает что, участнику следует предоставить в заявке конкретное значение показателя, не менее указанного значения или равное ему;</w:t>
      </w:r>
    </w:p>
    <w:p w14:paraId="6906F1E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При этом, символы «±», «&lt;», «&gt;», «≥», «≤» устанавливаются в требуемом значении слева от числового значения показателя. В случае указания требуемого значения с использованием символа </w:t>
      </w:r>
      <w:proofErr w:type="gramStart"/>
      <w:r w:rsidRPr="00DB6068">
        <w:rPr>
          <w:rFonts w:ascii="Times New Roman" w:hAnsi="Times New Roman"/>
          <w:sz w:val="24"/>
          <w:szCs w:val="24"/>
        </w:rPr>
        <w:t>«[ ]</w:t>
      </w:r>
      <w:proofErr w:type="gramEnd"/>
      <w:r w:rsidRPr="00DB6068">
        <w:rPr>
          <w:rFonts w:ascii="Times New Roman" w:hAnsi="Times New Roman"/>
          <w:sz w:val="24"/>
          <w:szCs w:val="24"/>
        </w:rPr>
        <w:t>» вне зависимости от применения иных символов (знаков, союзов, слов), установленных настоящей 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4A7C01C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5D836B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случае если требуемое значение показателя товара сопровождается словами диапазон участнику необходимо предоставить все значения, включая крайние из этого диапазона.</w:t>
      </w:r>
    </w:p>
    <w:p w14:paraId="28875BF7" w14:textId="5B749438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Символы «многоточие», </w:t>
      </w:r>
      <w:r w:rsidR="002A733B" w:rsidRPr="00DB6068">
        <w:rPr>
          <w:rFonts w:ascii="Times New Roman" w:hAnsi="Times New Roman"/>
          <w:sz w:val="24"/>
          <w:szCs w:val="24"/>
        </w:rPr>
        <w:t>«тире»,</w:t>
      </w:r>
      <w:r w:rsidRPr="00DB6068">
        <w:rPr>
          <w:rFonts w:ascii="Times New Roman" w:hAnsi="Times New Roman"/>
          <w:sz w:val="24"/>
          <w:szCs w:val="24"/>
        </w:rPr>
        <w:t xml:space="preserve"> установленные между значениями показателя, следует читать как необходимость указания диапазона значений, включая крайние значения.</w:t>
      </w:r>
    </w:p>
    <w:p w14:paraId="6BDFE021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lastRenderedPageBreak/>
        <w:t>В случае, если требуемое значение показателя сопровождается знаком * (звездочка), в том числе значение, включенное в диапазон значений, то участник вправе указать крайнее значение требуемого показателя. При этом, не допускается указание крайнего значения показателя, не сопровождающегося знаком * (звездочка).</w:t>
      </w:r>
    </w:p>
    <w:p w14:paraId="06A6442F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В случае, если наименование </w:t>
      </w:r>
      <w:r w:rsidRPr="00DB6068">
        <w:rPr>
          <w:rFonts w:ascii="Times New Roman" w:hAnsi="Times New Roman"/>
          <w:bCs/>
          <w:sz w:val="24"/>
          <w:szCs w:val="24"/>
        </w:rPr>
        <w:t>характеристики сопровождается словами диапазон, участнику необходимо предоставить все значения из указанного диапазона, включая крайние.</w:t>
      </w:r>
    </w:p>
    <w:p w14:paraId="33926BA8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случае необходимости указания габаритных размеров требуемого товара, заказчиком указываются соответствующие значения требуемого показателя в отдельных ячейках формы, сопровождающиеся словами: длина, высота, ширина, глубина и т.д.</w:t>
      </w:r>
    </w:p>
    <w:p w14:paraId="1338E8CC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Ответственность за достоверность сведений характеристиках предлагаемого участником закупки товара, соответствующим показателям, установленным в описании объекта закупки и указание на товарный знак (при наличии у товара товарного знака), и наименование страны происхождения товара в соответствии с общероссийским классификатором, используемым для идентификации стран мира, указанных в заявке на участие в закупке, несет участник закупки.</w:t>
      </w:r>
    </w:p>
    <w:p w14:paraId="32E3DB41" w14:textId="5636BD43" w:rsidR="002A733B" w:rsidRPr="004C26C1" w:rsidRDefault="003F3BFA" w:rsidP="004C2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Предоставляемые участником закупки сведения в отношении товаров и их показателей, значений, не должны допускать разночтения и/или двусмысленное толкование, в том числе не допускается указание следующих словосочетаний (и их производных), а также знаков и символов: «должен быть» / «должно быть» / «не менее» / «не более», «менее» / «более», «не хуже» / «лучше», «выше» / «ниже», «не ниже» «меньше» / «больше», «&gt;» / «&lt;», «≤» / «≥», «превышает» / «не превышает», «превышать» / «не превышать»  «или», «+/-», «свыше», «максимально», «минимально», «минимально», «эквивалент», «или эквивалент», «аналог», «свыше», «или», «приблизительно», «выше», «ниже», «не выше», «не ниже», «свыше»,  а также производные от указанных словосочетаний, по отношению к значениям показателей, за исключением показателей значения которых не изменяются. Указываются, только конкретные показатели товара и значения показателей. Ответственность за достоверность сведений о конкретных показателях используемого товара, товарном знаке (при наличии), наименование страны происхождения товара несет участник закупки. При указании в закупке товарных знаков товаров считать описание объекта с применением слов «или эквивалент», за исключением случаев несовместимости товаров, и необходимости обеспечения взаимодействия таких товаров с товарами, используемыми заказчиком.</w:t>
      </w:r>
    </w:p>
    <w:sectPr w:rsidR="002A733B" w:rsidRPr="004C26C1" w:rsidSect="00B04C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BAB5" w14:textId="77777777" w:rsidR="00A250DF" w:rsidRDefault="00A250DF" w:rsidP="00533608">
      <w:pPr>
        <w:spacing w:after="0" w:line="240" w:lineRule="auto"/>
      </w:pPr>
      <w:r>
        <w:separator/>
      </w:r>
    </w:p>
  </w:endnote>
  <w:endnote w:type="continuationSeparator" w:id="0">
    <w:p w14:paraId="36944BBC" w14:textId="77777777" w:rsidR="00A250DF" w:rsidRDefault="00A250DF" w:rsidP="0053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EDFB" w14:textId="77777777" w:rsidR="00DB6068" w:rsidRDefault="00DF569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5C3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E549F15" w14:textId="77777777" w:rsidR="00DB6068" w:rsidRDefault="00A250DF">
    <w:pPr>
      <w:pStyle w:val="a5"/>
      <w:ind w:right="360"/>
    </w:pPr>
  </w:p>
  <w:p w14:paraId="1F67CDDC" w14:textId="77777777" w:rsidR="00DB6068" w:rsidRDefault="00A250D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B47A" w14:textId="77777777" w:rsidR="00DB6068" w:rsidRDefault="00DF569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5C3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67B35">
      <w:rPr>
        <w:rStyle w:val="a9"/>
        <w:noProof/>
      </w:rPr>
      <w:t>9</w:t>
    </w:r>
    <w:r>
      <w:rPr>
        <w:rStyle w:val="a9"/>
      </w:rPr>
      <w:fldChar w:fldCharType="end"/>
    </w:r>
  </w:p>
  <w:p w14:paraId="615966D6" w14:textId="77777777" w:rsidR="00DB6068" w:rsidRDefault="00A250DF">
    <w:pPr>
      <w:pStyle w:val="a5"/>
      <w:ind w:right="360"/>
    </w:pPr>
  </w:p>
  <w:p w14:paraId="3DCB1AA1" w14:textId="77777777" w:rsidR="00DB6068" w:rsidRDefault="00A250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9D20" w14:textId="77777777" w:rsidR="00A250DF" w:rsidRDefault="00A250DF" w:rsidP="00533608">
      <w:pPr>
        <w:spacing w:after="0" w:line="240" w:lineRule="auto"/>
      </w:pPr>
      <w:r>
        <w:separator/>
      </w:r>
    </w:p>
  </w:footnote>
  <w:footnote w:type="continuationSeparator" w:id="0">
    <w:p w14:paraId="2E2B9DAE" w14:textId="77777777" w:rsidR="00A250DF" w:rsidRDefault="00A250DF" w:rsidP="00533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42"/>
    <w:rsid w:val="0001241F"/>
    <w:rsid w:val="00013188"/>
    <w:rsid w:val="00020C9A"/>
    <w:rsid w:val="000543CF"/>
    <w:rsid w:val="00066AB5"/>
    <w:rsid w:val="00084784"/>
    <w:rsid w:val="000C380B"/>
    <w:rsid w:val="00125970"/>
    <w:rsid w:val="001259C1"/>
    <w:rsid w:val="0012616A"/>
    <w:rsid w:val="0014141E"/>
    <w:rsid w:val="0015685D"/>
    <w:rsid w:val="00170C6A"/>
    <w:rsid w:val="00185023"/>
    <w:rsid w:val="001A0A5A"/>
    <w:rsid w:val="001E42F0"/>
    <w:rsid w:val="001E754D"/>
    <w:rsid w:val="0024093F"/>
    <w:rsid w:val="0026423B"/>
    <w:rsid w:val="00281C53"/>
    <w:rsid w:val="002A24F0"/>
    <w:rsid w:val="002A733B"/>
    <w:rsid w:val="002C3DDC"/>
    <w:rsid w:val="002E266F"/>
    <w:rsid w:val="002F14F3"/>
    <w:rsid w:val="002F29FE"/>
    <w:rsid w:val="00303779"/>
    <w:rsid w:val="00306711"/>
    <w:rsid w:val="0035020F"/>
    <w:rsid w:val="00354B7B"/>
    <w:rsid w:val="00367B35"/>
    <w:rsid w:val="00393B13"/>
    <w:rsid w:val="003945DA"/>
    <w:rsid w:val="003D2258"/>
    <w:rsid w:val="003F1D20"/>
    <w:rsid w:val="003F3BE1"/>
    <w:rsid w:val="003F3BFA"/>
    <w:rsid w:val="0042406F"/>
    <w:rsid w:val="004305FB"/>
    <w:rsid w:val="00465A79"/>
    <w:rsid w:val="004A470E"/>
    <w:rsid w:val="004C26C1"/>
    <w:rsid w:val="004E76F4"/>
    <w:rsid w:val="005270AC"/>
    <w:rsid w:val="00533608"/>
    <w:rsid w:val="0055330E"/>
    <w:rsid w:val="00580042"/>
    <w:rsid w:val="005D5A82"/>
    <w:rsid w:val="005E2366"/>
    <w:rsid w:val="005E673F"/>
    <w:rsid w:val="0063481A"/>
    <w:rsid w:val="00657EE7"/>
    <w:rsid w:val="0066490E"/>
    <w:rsid w:val="006847A6"/>
    <w:rsid w:val="006B7CEA"/>
    <w:rsid w:val="00721445"/>
    <w:rsid w:val="00724D61"/>
    <w:rsid w:val="0073002A"/>
    <w:rsid w:val="0074179D"/>
    <w:rsid w:val="00755C3E"/>
    <w:rsid w:val="007669F5"/>
    <w:rsid w:val="007A7E62"/>
    <w:rsid w:val="007B262D"/>
    <w:rsid w:val="007C0B7F"/>
    <w:rsid w:val="007C56B8"/>
    <w:rsid w:val="007C7C27"/>
    <w:rsid w:val="007D04F7"/>
    <w:rsid w:val="00831427"/>
    <w:rsid w:val="00846B95"/>
    <w:rsid w:val="0086623A"/>
    <w:rsid w:val="008879DA"/>
    <w:rsid w:val="008C5839"/>
    <w:rsid w:val="00903031"/>
    <w:rsid w:val="0096717E"/>
    <w:rsid w:val="00967C85"/>
    <w:rsid w:val="00990186"/>
    <w:rsid w:val="00993DDF"/>
    <w:rsid w:val="009B0732"/>
    <w:rsid w:val="009B7FD5"/>
    <w:rsid w:val="009D2C4D"/>
    <w:rsid w:val="00A177A5"/>
    <w:rsid w:val="00A250DF"/>
    <w:rsid w:val="00A4128A"/>
    <w:rsid w:val="00A537C0"/>
    <w:rsid w:val="00A62F5D"/>
    <w:rsid w:val="00A720C2"/>
    <w:rsid w:val="00AA1A65"/>
    <w:rsid w:val="00AC5576"/>
    <w:rsid w:val="00AD2B93"/>
    <w:rsid w:val="00AE32EE"/>
    <w:rsid w:val="00AF262D"/>
    <w:rsid w:val="00AF79A0"/>
    <w:rsid w:val="00AF7EC5"/>
    <w:rsid w:val="00B04CEE"/>
    <w:rsid w:val="00B43785"/>
    <w:rsid w:val="00B64DFB"/>
    <w:rsid w:val="00BA21F7"/>
    <w:rsid w:val="00BD0C0B"/>
    <w:rsid w:val="00BD1A3B"/>
    <w:rsid w:val="00C477EA"/>
    <w:rsid w:val="00C5166F"/>
    <w:rsid w:val="00C63036"/>
    <w:rsid w:val="00C76FDA"/>
    <w:rsid w:val="00C81633"/>
    <w:rsid w:val="00C84801"/>
    <w:rsid w:val="00CA25DD"/>
    <w:rsid w:val="00CC6720"/>
    <w:rsid w:val="00CF67AA"/>
    <w:rsid w:val="00D01A79"/>
    <w:rsid w:val="00D20072"/>
    <w:rsid w:val="00D211F7"/>
    <w:rsid w:val="00D35BD7"/>
    <w:rsid w:val="00D56F22"/>
    <w:rsid w:val="00D61C28"/>
    <w:rsid w:val="00D80868"/>
    <w:rsid w:val="00D8207D"/>
    <w:rsid w:val="00DA12E8"/>
    <w:rsid w:val="00DA2669"/>
    <w:rsid w:val="00DB7417"/>
    <w:rsid w:val="00DD4A71"/>
    <w:rsid w:val="00DF48AF"/>
    <w:rsid w:val="00DF5692"/>
    <w:rsid w:val="00E15376"/>
    <w:rsid w:val="00E26A0D"/>
    <w:rsid w:val="00E34A7B"/>
    <w:rsid w:val="00E53DDE"/>
    <w:rsid w:val="00E65A35"/>
    <w:rsid w:val="00E72BD9"/>
    <w:rsid w:val="00ED5642"/>
    <w:rsid w:val="00ED7AB1"/>
    <w:rsid w:val="00EE3169"/>
    <w:rsid w:val="00F0637C"/>
    <w:rsid w:val="00F15D25"/>
    <w:rsid w:val="00F22255"/>
    <w:rsid w:val="00F4548C"/>
    <w:rsid w:val="00F46838"/>
    <w:rsid w:val="00F70A1A"/>
    <w:rsid w:val="00FA6F31"/>
    <w:rsid w:val="00FB0C4E"/>
    <w:rsid w:val="00FB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3452"/>
  <w15:docId w15:val="{7D8FCD1B-5CA7-426A-B19A-6540BC7D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90E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5A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1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A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5D5A82"/>
    <w:pPr>
      <w:widowControl w:val="0"/>
      <w:suppressAutoHyphens/>
      <w:autoSpaceDN w:val="0"/>
      <w:spacing w:after="0" w:line="240" w:lineRule="auto"/>
    </w:pPr>
    <w:rPr>
      <w:rFonts w:ascii="Arial" w:eastAsia="Calibri" w:hAnsi="Arial" w:cs="Arial"/>
      <w:kern w:val="3"/>
      <w:sz w:val="18"/>
      <w:szCs w:val="18"/>
      <w:lang w:eastAsia="ar-SA"/>
    </w:rPr>
  </w:style>
  <w:style w:type="character" w:styleId="a3">
    <w:name w:val="Hyperlink"/>
    <w:basedOn w:val="a0"/>
    <w:uiPriority w:val="99"/>
    <w:unhideWhenUsed/>
    <w:rsid w:val="005D5A82"/>
    <w:rPr>
      <w:color w:val="0000FF"/>
      <w:u w:val="single"/>
    </w:rPr>
  </w:style>
  <w:style w:type="table" w:styleId="a4">
    <w:name w:val="Table Grid"/>
    <w:aliases w:val="OTR"/>
    <w:basedOn w:val="a1"/>
    <w:uiPriority w:val="59"/>
    <w:rsid w:val="005D5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D5A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D5A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5D5A8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5D5A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9">
    <w:name w:val="page number"/>
    <w:basedOn w:val="a0"/>
    <w:rsid w:val="005D5A82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5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37C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537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A537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A537C0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A537C0"/>
    <w:rPr>
      <w:rFonts w:ascii="Calibri" w:eastAsia="Times New Roman" w:hAnsi="Calibri" w:cs="Calibri"/>
      <w:szCs w:val="20"/>
      <w:lang w:eastAsia="ru-RU"/>
    </w:rPr>
  </w:style>
  <w:style w:type="paragraph" w:styleId="ae">
    <w:name w:val="List Paragraph"/>
    <w:aliases w:val="Table-Normal,RSHB_Table-Normal,Bullet List,FooterText,numbered,Paragraphe de liste1,lp1,Заговок Марина,SL_Абзац списка,Содержание. 2 уровень"/>
    <w:basedOn w:val="a"/>
    <w:link w:val="af"/>
    <w:uiPriority w:val="34"/>
    <w:qFormat/>
    <w:rsid w:val="00A537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Абзац списка Знак"/>
    <w:aliases w:val="Table-Normal Знак,RSHB_Table-Normal Знак,Bullet List Знак,FooterText Знак,numbered Знак,Paragraphe de liste1 Знак,lp1 Знак,Заговок Марина Знак,SL_Абзац списка Знак,Содержание. 2 уровень Знак"/>
    <w:link w:val="ae"/>
    <w:uiPriority w:val="34"/>
    <w:locked/>
    <w:rsid w:val="00A53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2E266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E266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E266F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E266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E266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hars-valuevalue-min-val">
    <w:name w:val="chars-value__value-min-val"/>
    <w:basedOn w:val="a0"/>
    <w:rsid w:val="00E15376"/>
  </w:style>
  <w:style w:type="character" w:customStyle="1" w:styleId="chars-valuevalue-max-val">
    <w:name w:val="chars-value__value-max-val"/>
    <w:basedOn w:val="a0"/>
    <w:rsid w:val="00E15376"/>
  </w:style>
  <w:style w:type="paragraph" w:styleId="af5">
    <w:name w:val="header"/>
    <w:basedOn w:val="a"/>
    <w:link w:val="af6"/>
    <w:uiPriority w:val="99"/>
    <w:rsid w:val="00A17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A177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44fz.ru/app/okpd2/17.12.14.160-00000007?utm_source=6735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3167-39F9-4DDF-8CA6-01196025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3726</Words>
  <Characters>21241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</dc:creator>
  <cp:keywords/>
  <dc:description/>
  <cp:lastModifiedBy>Екатерина А. Воробьева</cp:lastModifiedBy>
  <cp:revision>6</cp:revision>
  <cp:lastPrinted>2026-08-19T08:46:00Z</cp:lastPrinted>
  <dcterms:created xsi:type="dcterms:W3CDTF">2026-08-05T12:21:00Z</dcterms:created>
  <dcterms:modified xsi:type="dcterms:W3CDTF">2026-08-27T08:25:00Z</dcterms:modified>
</cp:coreProperties>
</file>