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461" w:rsidRDefault="00BE4461" w:rsidP="00BE4461">
      <w:pPr>
        <w:jc w:val="center"/>
        <w:rPr>
          <w:b/>
        </w:rPr>
      </w:pPr>
      <w:r>
        <w:rPr>
          <w:b/>
        </w:rPr>
        <w:t xml:space="preserve">Договор </w:t>
      </w:r>
      <w:r w:rsidRPr="00A5288C">
        <w:rPr>
          <w:b/>
        </w:rPr>
        <w:t xml:space="preserve"> №</w:t>
      </w:r>
      <w:r w:rsidR="002F2B4B">
        <w:rPr>
          <w:b/>
        </w:rPr>
        <w:t xml:space="preserve"> </w:t>
      </w:r>
    </w:p>
    <w:p w:rsidR="005F1375" w:rsidRDefault="00393566" w:rsidP="00C218CB">
      <w:pPr>
        <w:jc w:val="center"/>
      </w:pPr>
      <w:r>
        <w:t xml:space="preserve">ИКЗ </w:t>
      </w:r>
      <w:r w:rsidR="00E610D5" w:rsidRPr="00E610D5">
        <w:t>261616805488961680100100880740000244</w:t>
      </w:r>
    </w:p>
    <w:p w:rsidR="0015103F" w:rsidRDefault="0015103F" w:rsidP="00BE4461"/>
    <w:p w:rsidR="00BE4461" w:rsidRDefault="00BE4461" w:rsidP="00BE4461">
      <w:r>
        <w:t xml:space="preserve">г. </w:t>
      </w:r>
      <w:r w:rsidR="0015103F">
        <w:t>Астрахань</w:t>
      </w:r>
      <w:r>
        <w:tab/>
      </w:r>
      <w:r>
        <w:tab/>
      </w:r>
      <w:r w:rsidR="0015103F">
        <w:t xml:space="preserve">    </w:t>
      </w:r>
      <w:r>
        <w:tab/>
      </w:r>
      <w:r>
        <w:tab/>
      </w:r>
      <w:r>
        <w:tab/>
        <w:t xml:space="preserve">                  </w:t>
      </w:r>
      <w:r w:rsidR="0015103F">
        <w:t xml:space="preserve">                </w:t>
      </w:r>
      <w:r>
        <w:t xml:space="preserve"> </w:t>
      </w:r>
      <w:r w:rsidR="001A3650">
        <w:t xml:space="preserve">    </w:t>
      </w:r>
      <w:r>
        <w:t xml:space="preserve">    </w:t>
      </w:r>
      <w:r w:rsidR="00E610D5">
        <w:t xml:space="preserve">      </w:t>
      </w:r>
      <w:r>
        <w:t xml:space="preserve"> « </w:t>
      </w:r>
      <w:r w:rsidR="0015103F">
        <w:t>___</w:t>
      </w:r>
      <w:r>
        <w:t xml:space="preserve"> »</w:t>
      </w:r>
      <w:r w:rsidR="0015103F">
        <w:t>_______</w:t>
      </w:r>
      <w:r w:rsidR="006F0E5B">
        <w:t xml:space="preserve"> </w:t>
      </w:r>
      <w:r>
        <w:t>202</w:t>
      </w:r>
      <w:r w:rsidR="00C14D49">
        <w:t>6</w:t>
      </w:r>
      <w:r>
        <w:t xml:space="preserve"> года</w:t>
      </w:r>
    </w:p>
    <w:p w:rsidR="00BE4461" w:rsidRDefault="00BE4461" w:rsidP="00BE4461"/>
    <w:p w:rsidR="00B62592" w:rsidRDefault="00B62592" w:rsidP="00BE4461"/>
    <w:p w:rsidR="008F6C55" w:rsidRPr="00393566" w:rsidRDefault="00CA3668" w:rsidP="00267FCA">
      <w:pPr>
        <w:ind w:left="-142" w:firstLine="708"/>
        <w:jc w:val="both"/>
        <w:rPr>
          <w:snapToGrid w:val="0"/>
          <w:color w:val="000000"/>
        </w:rPr>
      </w:pPr>
      <w:r w:rsidRPr="00393566">
        <w:t>Федеральное государственное бюджетное учреждение «Центр лабораторного анализа и технических измерений по Южному федеральному округу» (ФГБУ «ЦЛАТИ по ЮФО»), именуемое в дальнейшем «Заказчик», в лице директор</w:t>
      </w:r>
      <w:r w:rsidR="001A3650">
        <w:t>а</w:t>
      </w:r>
      <w:r w:rsidRPr="00393566">
        <w:t xml:space="preserve"> </w:t>
      </w:r>
      <w:r w:rsidR="00C71C3C">
        <w:t xml:space="preserve">филиала </w:t>
      </w:r>
      <w:r w:rsidR="00C14D49">
        <w:t>ЦЛАТИ по Астраханской области</w:t>
      </w:r>
      <w:r w:rsidR="001A3650" w:rsidRPr="001A3650">
        <w:t xml:space="preserve"> </w:t>
      </w:r>
      <w:r w:rsidR="001A3650">
        <w:t xml:space="preserve">Ивановой </w:t>
      </w:r>
      <w:r w:rsidR="001A3650" w:rsidRPr="001A3650">
        <w:t>Светланы Александровны</w:t>
      </w:r>
      <w:r w:rsidRPr="001A3650">
        <w:t xml:space="preserve">, действующего на основании </w:t>
      </w:r>
      <w:r w:rsidR="00C14D49" w:rsidRPr="001A3650">
        <w:t>доверенности 142 от 05.08.2026</w:t>
      </w:r>
      <w:r w:rsidRPr="001A3650">
        <w:t>,  с одной стороны, и</w:t>
      </w:r>
      <w:r w:rsidR="00C71C3C" w:rsidRPr="001A3650">
        <w:t>__________________________________</w:t>
      </w:r>
      <w:r w:rsidR="00047374" w:rsidRPr="001A3650">
        <w:t>), именуемый в дальнейшем «Поставщик», действующий на основании</w:t>
      </w:r>
      <w:r w:rsidR="00C71C3C" w:rsidRPr="001A3650">
        <w:t>_________</w:t>
      </w:r>
      <w:r w:rsidRPr="001A3650">
        <w:t xml:space="preserve">, с другой стороны, далее именуемые «Стороны», </w:t>
      </w:r>
      <w:r w:rsidRPr="001A3650">
        <w:rPr>
          <w:snapToGrid w:val="0"/>
          <w:color w:val="000000"/>
        </w:rPr>
        <w:t>в соответствии</w:t>
      </w:r>
      <w:r w:rsidRPr="00393566">
        <w:rPr>
          <w:snapToGrid w:val="0"/>
          <w:color w:val="000000"/>
        </w:rPr>
        <w:t xml:space="preserve"> </w:t>
      </w:r>
      <w:r w:rsidR="00C71C3C">
        <w:rPr>
          <w:snapToGrid w:val="0"/>
          <w:color w:val="000000"/>
        </w:rPr>
        <w:t>с п.4 части 1 статья</w:t>
      </w:r>
      <w:r w:rsidR="00393566" w:rsidRPr="00393566">
        <w:rPr>
          <w:snapToGrid w:val="0"/>
          <w:color w:val="000000"/>
        </w:rPr>
        <w:t xml:space="preserve"> 93 </w:t>
      </w:r>
      <w:r w:rsidRPr="00393566">
        <w:rPr>
          <w:snapToGrid w:val="0"/>
          <w:color w:val="000000"/>
        </w:rPr>
        <w:t xml:space="preserve">Федерального закона РФ от </w:t>
      </w:r>
      <w:r w:rsidR="008F6C55" w:rsidRPr="0024374C">
        <w:rPr>
          <w:snapToGrid w:val="0"/>
          <w:color w:val="000000"/>
        </w:rPr>
        <w:t xml:space="preserve"> 05.04.2013 №44-ФЗ </w:t>
      </w:r>
      <w:r w:rsidR="008F6C55" w:rsidRPr="0024374C">
        <w:t>«О контрактной системе в сфере закупок товаров, работ, услуг для обеспечения государственных и муниципальных нужд»,</w:t>
      </w:r>
      <w:r w:rsidR="008F6C55" w:rsidRPr="00393566">
        <w:t xml:space="preserve"> с соблюдением требований Гражданского Кодекса Российской Федерации,</w:t>
      </w:r>
      <w:r w:rsidR="008F6C55" w:rsidRPr="00393566">
        <w:rPr>
          <w:snapToGrid w:val="0"/>
          <w:color w:val="000000"/>
        </w:rPr>
        <w:t xml:space="preserve"> заключили настоящий Договор о нижеследующем:</w:t>
      </w:r>
    </w:p>
    <w:p w:rsidR="00BE4461" w:rsidRPr="00393566" w:rsidRDefault="00BE4461" w:rsidP="00BE4461">
      <w:pPr>
        <w:ind w:firstLine="708"/>
        <w:jc w:val="both"/>
        <w:rPr>
          <w:snapToGrid w:val="0"/>
          <w:color w:val="000000"/>
        </w:rPr>
      </w:pPr>
    </w:p>
    <w:p w:rsidR="00BE4461" w:rsidRPr="00E8432C" w:rsidRDefault="00BE4461" w:rsidP="00BE4461"/>
    <w:p w:rsidR="00BE4461" w:rsidRPr="00E8432C" w:rsidRDefault="00BE4461" w:rsidP="00BE4461">
      <w:pPr>
        <w:tabs>
          <w:tab w:val="center" w:pos="5329"/>
        </w:tabs>
        <w:jc w:val="center"/>
        <w:rPr>
          <w:b/>
        </w:rPr>
      </w:pPr>
      <w:r w:rsidRPr="00E8432C">
        <w:rPr>
          <w:b/>
        </w:rPr>
        <w:t>1. Предмет и общие условия Договора</w:t>
      </w:r>
    </w:p>
    <w:p w:rsidR="00BE4461" w:rsidRPr="00E8432C" w:rsidRDefault="00BE4461" w:rsidP="00BE4461">
      <w:pPr>
        <w:shd w:val="clear" w:color="auto" w:fill="FFFFFF"/>
        <w:tabs>
          <w:tab w:val="left" w:pos="9639"/>
        </w:tabs>
        <w:ind w:right="-69"/>
        <w:jc w:val="both"/>
        <w:rPr>
          <w:color w:val="000000"/>
        </w:rPr>
      </w:pPr>
      <w:r w:rsidRPr="00E8432C">
        <w:rPr>
          <w:color w:val="000000"/>
        </w:rPr>
        <w:t xml:space="preserve">1.1. Заказчик принимает, а Поставщик </w:t>
      </w:r>
      <w:r w:rsidR="00BA788F">
        <w:rPr>
          <w:color w:val="000000"/>
        </w:rPr>
        <w:t xml:space="preserve">поставляет </w:t>
      </w:r>
      <w:r w:rsidR="00C14D49">
        <w:rPr>
          <w:color w:val="000000"/>
        </w:rPr>
        <w:t>поверочные газовые смеси</w:t>
      </w:r>
      <w:r w:rsidR="0085793E">
        <w:rPr>
          <w:color w:val="000000"/>
        </w:rPr>
        <w:t xml:space="preserve"> </w:t>
      </w:r>
      <w:r w:rsidR="00BA788F">
        <w:rPr>
          <w:color w:val="000000"/>
        </w:rPr>
        <w:t xml:space="preserve"> </w:t>
      </w:r>
      <w:r w:rsidR="0049737F" w:rsidRPr="0049737F">
        <w:t>для нужд филиала ЦЛАТИ по Астраханской области (далее - Товар)</w:t>
      </w:r>
      <w:r w:rsidR="0049737F">
        <w:t xml:space="preserve"> </w:t>
      </w:r>
      <w:r w:rsidRPr="00E8432C">
        <w:rPr>
          <w:color w:val="000000"/>
        </w:rPr>
        <w:t>в соответствии со Спецификацией (Приложение №1), являющейся неотъемлемой частью настоящего Договора.</w:t>
      </w:r>
    </w:p>
    <w:p w:rsidR="00BE4461" w:rsidRPr="00E8432C" w:rsidRDefault="00BE4461" w:rsidP="00BE4461">
      <w:pPr>
        <w:shd w:val="clear" w:color="auto" w:fill="FFFFFF"/>
        <w:tabs>
          <w:tab w:val="left" w:pos="9639"/>
        </w:tabs>
        <w:ind w:right="-69"/>
        <w:jc w:val="both"/>
        <w:rPr>
          <w:color w:val="000000"/>
        </w:rPr>
      </w:pPr>
      <w:r w:rsidRPr="00E8432C">
        <w:rPr>
          <w:color w:val="000000"/>
        </w:rPr>
        <w:t>1.2. Доставка товара от Поставщика до Заказчика производится за счет средств исполнителя</w:t>
      </w:r>
      <w:r w:rsidR="00E610D5">
        <w:rPr>
          <w:color w:val="000000"/>
        </w:rPr>
        <w:t>.</w:t>
      </w:r>
    </w:p>
    <w:p w:rsidR="00BE4461" w:rsidRPr="00A10B00" w:rsidRDefault="00BE4461" w:rsidP="00BE4461">
      <w:pPr>
        <w:tabs>
          <w:tab w:val="center" w:pos="5329"/>
        </w:tabs>
        <w:jc w:val="center"/>
        <w:rPr>
          <w:b/>
        </w:rPr>
      </w:pPr>
      <w:r w:rsidRPr="00A10B00">
        <w:rPr>
          <w:b/>
        </w:rPr>
        <w:t>2. Цена и порядок расчета</w:t>
      </w:r>
    </w:p>
    <w:p w:rsidR="00BE4461" w:rsidRPr="00E8432C" w:rsidRDefault="00BE4461" w:rsidP="00BE4461">
      <w:pPr>
        <w:jc w:val="both"/>
      </w:pPr>
      <w:r w:rsidRPr="007F5688">
        <w:t xml:space="preserve">2.1. Цена Договора </w:t>
      </w:r>
      <w:r w:rsidR="0085793E">
        <w:t>________</w:t>
      </w:r>
      <w:r w:rsidRPr="007F5688">
        <w:t xml:space="preserve"> (</w:t>
      </w:r>
      <w:r w:rsidR="0085793E">
        <w:t>_____________</w:t>
      </w:r>
      <w:r w:rsidRPr="007F5688">
        <w:t>) рубл</w:t>
      </w:r>
      <w:r w:rsidR="00BC37B9">
        <w:t>я</w:t>
      </w:r>
      <w:r w:rsidRPr="007F5688">
        <w:t xml:space="preserve"> </w:t>
      </w:r>
      <w:r w:rsidR="00E63C9F">
        <w:t>00</w:t>
      </w:r>
      <w:r w:rsidR="0085793E">
        <w:t xml:space="preserve"> копеек</w:t>
      </w:r>
      <w:r w:rsidRPr="007F5688">
        <w:t>.</w:t>
      </w:r>
      <w:r w:rsidRPr="00D91ADB">
        <w:t xml:space="preserve"> Цена</w:t>
      </w:r>
      <w:r w:rsidRPr="005217CA">
        <w:t xml:space="preserve"> является твердой</w:t>
      </w:r>
      <w:r w:rsidRPr="00DF62FE">
        <w:t xml:space="preserve"> и пересмотру в течение срока действия настоящего Договора</w:t>
      </w:r>
      <w:r>
        <w:t xml:space="preserve"> не подлежит.</w:t>
      </w:r>
    </w:p>
    <w:p w:rsidR="00BE4461" w:rsidRPr="00E8432C" w:rsidRDefault="00BE4461" w:rsidP="00BE4461">
      <w:pPr>
        <w:tabs>
          <w:tab w:val="center" w:pos="5329"/>
        </w:tabs>
        <w:jc w:val="both"/>
      </w:pPr>
      <w:r w:rsidRPr="00E8432C">
        <w:t>2.2. Цена, включает в себя стоимость товара</w:t>
      </w:r>
      <w:proofErr w:type="gramStart"/>
      <w:r w:rsidRPr="00E8432C">
        <w:t xml:space="preserve"> </w:t>
      </w:r>
      <w:r w:rsidRPr="00E8432C">
        <w:rPr>
          <w:snapToGrid w:val="0"/>
        </w:rPr>
        <w:t>,</w:t>
      </w:r>
      <w:proofErr w:type="gramEnd"/>
      <w:r w:rsidRPr="00E8432C">
        <w:rPr>
          <w:snapToGrid w:val="0"/>
        </w:rPr>
        <w:t xml:space="preserve"> все расходы поставщика, связанные с исполнением </w:t>
      </w:r>
      <w:proofErr w:type="gramStart"/>
      <w:r w:rsidRPr="00E8432C">
        <w:rPr>
          <w:snapToGrid w:val="0"/>
        </w:rPr>
        <w:t xml:space="preserve">договора, в том числе расходы на </w:t>
      </w:r>
      <w:r w:rsidR="00C14D49">
        <w:rPr>
          <w:snapToGrid w:val="0"/>
        </w:rPr>
        <w:t xml:space="preserve"> перевозку, доставку, погрузку</w:t>
      </w:r>
      <w:r w:rsidR="001A3650">
        <w:rPr>
          <w:snapToGrid w:val="0"/>
        </w:rPr>
        <w:t xml:space="preserve"> </w:t>
      </w:r>
      <w:r w:rsidR="00C14D49">
        <w:rPr>
          <w:snapToGrid w:val="0"/>
        </w:rPr>
        <w:t>- разгрузку,</w:t>
      </w:r>
      <w:r w:rsidR="00E610D5" w:rsidRPr="00E610D5">
        <w:t xml:space="preserve"> </w:t>
      </w:r>
      <w:r w:rsidR="00E610D5" w:rsidRPr="00E610D5">
        <w:rPr>
          <w:snapToGrid w:val="0"/>
        </w:rPr>
        <w:t>подъем на 2 этаж</w:t>
      </w:r>
      <w:r w:rsidR="00E610D5">
        <w:rPr>
          <w:snapToGrid w:val="0"/>
        </w:rPr>
        <w:t>,</w:t>
      </w:r>
      <w:r w:rsidR="00C14D49">
        <w:rPr>
          <w:snapToGrid w:val="0"/>
        </w:rPr>
        <w:t xml:space="preserve"> </w:t>
      </w:r>
      <w:r w:rsidRPr="00E8432C">
        <w:rPr>
          <w:snapToGrid w:val="0"/>
        </w:rPr>
        <w:t xml:space="preserve"> страхование, уплату таможенных пошлин, налогов (в т. ч. НДС при наличии), гарантийные обязательства  и других обязательных платежей, </w:t>
      </w:r>
      <w:r w:rsidRPr="00E8432C">
        <w:t xml:space="preserve"> предусмотренных действующим законодательством Российской Федерации,</w:t>
      </w:r>
      <w:r w:rsidRPr="00E8432C">
        <w:rPr>
          <w:snapToGrid w:val="0"/>
        </w:rPr>
        <w:t xml:space="preserve"> которые будут оплачиваться поставщиком в соответствии с условиями Договора, а также все дополнительные расходы, возникающие в процессе исполнения договора и связанные с исполнением договора</w:t>
      </w:r>
      <w:r w:rsidR="0049737F">
        <w:rPr>
          <w:snapToGrid w:val="0"/>
        </w:rPr>
        <w:t>.</w:t>
      </w:r>
      <w:proofErr w:type="gramEnd"/>
    </w:p>
    <w:p w:rsidR="00BE4461" w:rsidRDefault="0049737F" w:rsidP="005018BF">
      <w:pPr>
        <w:jc w:val="both"/>
      </w:pPr>
      <w:r>
        <w:t>2.3.</w:t>
      </w:r>
      <w:r w:rsidR="00BE4461" w:rsidRPr="00EC1F6E">
        <w:tab/>
        <w:t xml:space="preserve">Оплата по настоящему Договору осуществляется </w:t>
      </w:r>
      <w:r w:rsidR="0052643F" w:rsidRPr="00EC1F6E">
        <w:t xml:space="preserve">в </w:t>
      </w:r>
      <w:r w:rsidR="005018BF">
        <w:t xml:space="preserve">размере 100 % </w:t>
      </w:r>
      <w:r w:rsidR="0052643F" w:rsidRPr="00EC1F6E">
        <w:rPr>
          <w:bCs/>
          <w:szCs w:val="22"/>
        </w:rPr>
        <w:t xml:space="preserve">в течение 7 рабочих дней с момента </w:t>
      </w:r>
      <w:r w:rsidR="00430D4D" w:rsidRPr="00EC1F6E">
        <w:t xml:space="preserve">получения товара и подписания </w:t>
      </w:r>
      <w:r>
        <w:t xml:space="preserve">универсального передаточного документа (далее - УПД) </w:t>
      </w:r>
      <w:r w:rsidR="00430D4D">
        <w:t xml:space="preserve"> </w:t>
      </w:r>
      <w:r>
        <w:t>на основании счета.</w:t>
      </w:r>
    </w:p>
    <w:p w:rsidR="0049737F" w:rsidRPr="0049737F" w:rsidRDefault="0049737F" w:rsidP="0049737F">
      <w:pPr>
        <w:jc w:val="both"/>
        <w:rPr>
          <w:b/>
          <w:i/>
        </w:rPr>
      </w:pPr>
      <w:r>
        <w:t xml:space="preserve">2.4.  </w:t>
      </w:r>
      <w:r w:rsidRPr="0049737F">
        <w:rPr>
          <w:i/>
        </w:rPr>
        <w:t xml:space="preserve">Реквизиты плательщика: </w:t>
      </w:r>
      <w:r w:rsidRPr="0049737F">
        <w:rPr>
          <w:b/>
          <w:i/>
        </w:rPr>
        <w:t>филиал ЦЛАТИ по Астраханской области</w:t>
      </w:r>
    </w:p>
    <w:p w:rsidR="0049737F" w:rsidRPr="0049737F" w:rsidRDefault="0049737F" w:rsidP="0049737F">
      <w:pPr>
        <w:jc w:val="both"/>
        <w:rPr>
          <w:i/>
        </w:rPr>
      </w:pPr>
      <w:r w:rsidRPr="0049737F">
        <w:rPr>
          <w:i/>
          <w:iCs/>
        </w:rPr>
        <w:t>Фактический адрес:</w:t>
      </w:r>
      <w:r w:rsidRPr="0049737F">
        <w:rPr>
          <w:i/>
        </w:rPr>
        <w:t xml:space="preserve"> 414000, г. Астрахань, ул. Бакинская, 113тел./факс (8512)52 34 91ИНН / КПП  6168054889 / 301502001Расчетный счет 03214643000000013235 Номер банковского счета, входящего в состав ЕКС: 40102810745370000024 ОКЦ № 1 ВВГУ Банка России//УФК по Нижегородской области,              г. Нижний Новгород БИК 012202102 л/с 20256У55800 ОКПО 72605192 ОГРН 1046168000020 ОКВЭД 71.20.1ОКОПФ 75103 Тел/факс: 8(8512) 52-34-91 (приемная), 52-36-20 (бухгалтерия) </w:t>
      </w:r>
      <w:r w:rsidRPr="0049737F">
        <w:rPr>
          <w:i/>
          <w:lang w:val="en-US"/>
        </w:rPr>
        <w:t>e</w:t>
      </w:r>
      <w:r w:rsidRPr="0049737F">
        <w:rPr>
          <w:i/>
        </w:rPr>
        <w:t>-</w:t>
      </w:r>
      <w:r w:rsidRPr="0049737F">
        <w:rPr>
          <w:i/>
          <w:lang w:val="en-US"/>
        </w:rPr>
        <w:t>mail</w:t>
      </w:r>
      <w:r w:rsidRPr="0049737F">
        <w:rPr>
          <w:i/>
        </w:rPr>
        <w:t>: astraclati@yandex.ru.</w:t>
      </w:r>
    </w:p>
    <w:p w:rsidR="0049737F" w:rsidRPr="00E8432C" w:rsidRDefault="0049737F" w:rsidP="005018BF">
      <w:pPr>
        <w:jc w:val="both"/>
      </w:pPr>
    </w:p>
    <w:p w:rsidR="00BE4461" w:rsidRPr="00E8432C" w:rsidRDefault="00BE4461" w:rsidP="00BE4461">
      <w:pPr>
        <w:tabs>
          <w:tab w:val="center" w:pos="5329"/>
        </w:tabs>
        <w:jc w:val="center"/>
        <w:rPr>
          <w:b/>
          <w:bCs/>
        </w:rPr>
      </w:pPr>
      <w:r w:rsidRPr="00E8432C">
        <w:rPr>
          <w:b/>
          <w:bCs/>
        </w:rPr>
        <w:t>3. Права и обязанности сторон</w:t>
      </w:r>
    </w:p>
    <w:p w:rsidR="00BE4461" w:rsidRPr="00E8432C" w:rsidRDefault="00BE4461" w:rsidP="00BE4461">
      <w:pPr>
        <w:tabs>
          <w:tab w:val="center" w:pos="5329"/>
        </w:tabs>
        <w:jc w:val="both"/>
        <w:rPr>
          <w:b/>
          <w:bCs/>
        </w:rPr>
      </w:pPr>
      <w:r w:rsidRPr="00E8432C">
        <w:rPr>
          <w:u w:val="single"/>
        </w:rPr>
        <w:t>3.1. Поставщик обязан:</w:t>
      </w:r>
    </w:p>
    <w:p w:rsidR="0049737F" w:rsidRPr="0049737F" w:rsidRDefault="00BE4461" w:rsidP="0049737F">
      <w:pPr>
        <w:jc w:val="both"/>
        <w:rPr>
          <w:b/>
          <w:i/>
        </w:rPr>
      </w:pPr>
      <w:r w:rsidRPr="00E8432C">
        <w:t xml:space="preserve">3.1.1. </w:t>
      </w:r>
      <w:r w:rsidR="0049737F" w:rsidRPr="0049737F">
        <w:t xml:space="preserve">Поставщик самостоятельно доставляет Товар Заказчику по адресу: </w:t>
      </w:r>
      <w:r w:rsidR="0049737F" w:rsidRPr="0049737F">
        <w:rPr>
          <w:b/>
        </w:rPr>
        <w:t>414000, Астраханская обл., г. Астрахань, ул. Бакинская, д. 113</w:t>
      </w:r>
      <w:r w:rsidR="009C550A">
        <w:rPr>
          <w:b/>
        </w:rPr>
        <w:t>, 2 этаж</w:t>
      </w:r>
      <w:r w:rsidR="0049737F" w:rsidRPr="0049737F">
        <w:rPr>
          <w:b/>
        </w:rPr>
        <w:t xml:space="preserve">, </w:t>
      </w:r>
      <w:r w:rsidR="0049737F" w:rsidRPr="0049737F">
        <w:t>в рабочие дни с 9:00 до 16:00 час</w:t>
      </w:r>
      <w:proofErr w:type="gramStart"/>
      <w:r w:rsidR="0049737F" w:rsidRPr="0049737F">
        <w:t>.</w:t>
      </w:r>
      <w:proofErr w:type="gramEnd"/>
      <w:r w:rsidR="0049737F" w:rsidRPr="0049737F">
        <w:t xml:space="preserve"> (</w:t>
      </w:r>
      <w:proofErr w:type="gramStart"/>
      <w:r w:rsidR="0049737F" w:rsidRPr="0049737F">
        <w:t>д</w:t>
      </w:r>
      <w:proofErr w:type="gramEnd"/>
      <w:r w:rsidR="0049737F" w:rsidRPr="0049737F">
        <w:t xml:space="preserve">алее – место доставки), </w:t>
      </w:r>
      <w:r w:rsidR="0049737F" w:rsidRPr="0049737F">
        <w:rPr>
          <w:b/>
          <w:bCs/>
        </w:rPr>
        <w:t xml:space="preserve">в течение </w:t>
      </w:r>
      <w:r w:rsidR="004F3A10">
        <w:rPr>
          <w:b/>
          <w:bCs/>
        </w:rPr>
        <w:t>15</w:t>
      </w:r>
      <w:r w:rsidR="0049737F" w:rsidRPr="0049737F">
        <w:rPr>
          <w:b/>
          <w:bCs/>
        </w:rPr>
        <w:t xml:space="preserve"> (</w:t>
      </w:r>
      <w:r w:rsidR="004F3A10">
        <w:rPr>
          <w:b/>
          <w:bCs/>
        </w:rPr>
        <w:t>пятнадцати</w:t>
      </w:r>
      <w:r w:rsidR="0049737F" w:rsidRPr="0049737F">
        <w:rPr>
          <w:b/>
          <w:bCs/>
        </w:rPr>
        <w:t xml:space="preserve">) рабочих </w:t>
      </w:r>
      <w:r w:rsidR="0049737F">
        <w:rPr>
          <w:b/>
          <w:bCs/>
        </w:rPr>
        <w:t>дней с даты заключения договора</w:t>
      </w:r>
      <w:r w:rsidR="0049737F" w:rsidRPr="0049737F">
        <w:rPr>
          <w:b/>
          <w:i/>
        </w:rPr>
        <w:t>.</w:t>
      </w:r>
    </w:p>
    <w:p w:rsidR="00BE4461" w:rsidRPr="00E8432C" w:rsidRDefault="00BE4461" w:rsidP="00BE4461">
      <w:pPr>
        <w:jc w:val="both"/>
      </w:pPr>
      <w:r w:rsidRPr="00E8432C">
        <w:t xml:space="preserve">3.1.2. Качественные характеристики, комплектность товара должны соответствовать техническим условиям производителя данного товара, условиям договора, требованиям действующих в Российской Федерации стандартов, норм и правил.   </w:t>
      </w:r>
    </w:p>
    <w:p w:rsidR="00BE4461" w:rsidRPr="00E8432C" w:rsidRDefault="00BE4461" w:rsidP="00BE4461">
      <w:pPr>
        <w:jc w:val="both"/>
      </w:pPr>
      <w:r w:rsidRPr="00E8432C">
        <w:t xml:space="preserve">3.1.3. Предоставить заказчику при передаче товара надлежащим образом оформленные копии документов, подтверждающих качество товара (сертификаты соответствия требованиям ГОСТ на весь товар, подлежащий обязательной сертификации) и другие документы (инструкции по </w:t>
      </w:r>
      <w:r w:rsidRPr="00E8432C">
        <w:lastRenderedPageBreak/>
        <w:t xml:space="preserve">эксплуатации, техническая документация на русском языке и др.), передаваемые вместе с товаром, в соответствии с законодательством Российской Федерации. </w:t>
      </w:r>
    </w:p>
    <w:p w:rsidR="00BE4461" w:rsidRPr="00E8432C" w:rsidRDefault="00BE4461" w:rsidP="00BE4461">
      <w:pPr>
        <w:jc w:val="both"/>
      </w:pPr>
      <w:r w:rsidRPr="00E8432C">
        <w:t>3.1.4. Поставить товар в таре (упаковке) производителя данного товара, соответствующей требованиям стандартов, технических условий и обеспечивающей сохранность товара при его транспортировке и хранении.</w:t>
      </w:r>
    </w:p>
    <w:p w:rsidR="00BE4461" w:rsidRPr="00E8432C" w:rsidRDefault="00BE4461" w:rsidP="00BE4461">
      <w:pPr>
        <w:jc w:val="both"/>
      </w:pPr>
      <w:r w:rsidRPr="00E8432C">
        <w:t xml:space="preserve">3.1.5. Поставить товар, изготовленный в заводских условиях в соответствии со стандартами, показателями и параметрами, утвержденными на данный вид товара. Нести все расходы по устранению дефектов товара, обнаруженных в период гарантийного срока. </w:t>
      </w:r>
    </w:p>
    <w:p w:rsidR="00BE4461" w:rsidRPr="00E8432C" w:rsidRDefault="007A2895" w:rsidP="00BE4461">
      <w:pPr>
        <w:jc w:val="both"/>
        <w:rPr>
          <w:rFonts w:eastAsia="Calibri"/>
          <w:lang w:eastAsia="en-US"/>
        </w:rPr>
      </w:pPr>
      <w:r>
        <w:t>3.1.6</w:t>
      </w:r>
      <w:r w:rsidR="00BE4461" w:rsidRPr="00E8432C">
        <w:t>. Поставить товар в объеме и в сроки, предусмотренные настоящим Договором.</w:t>
      </w:r>
    </w:p>
    <w:p w:rsidR="00BE4461" w:rsidRPr="00E8432C" w:rsidRDefault="00BE4461" w:rsidP="00BE4461">
      <w:pPr>
        <w:tabs>
          <w:tab w:val="center" w:pos="5329"/>
        </w:tabs>
        <w:jc w:val="both"/>
      </w:pPr>
      <w:r w:rsidRPr="00E8432C">
        <w:t>3.1.</w:t>
      </w:r>
      <w:r w:rsidR="007A2895">
        <w:t>7</w:t>
      </w:r>
      <w:r w:rsidRPr="00E8432C">
        <w:t>.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BE4461" w:rsidRPr="00E8432C" w:rsidRDefault="00BE4461" w:rsidP="00BE4461">
      <w:pPr>
        <w:tabs>
          <w:tab w:val="center" w:pos="5329"/>
        </w:tabs>
        <w:jc w:val="both"/>
      </w:pPr>
      <w:r w:rsidRPr="00E8432C">
        <w:t xml:space="preserve">3.3. Предоставить Заказчику все сопроводительные документы на товар (Счет, УПД). </w:t>
      </w:r>
    </w:p>
    <w:p w:rsidR="00BE4461" w:rsidRPr="00E8432C" w:rsidRDefault="00BE4461" w:rsidP="00BE4461">
      <w:pPr>
        <w:tabs>
          <w:tab w:val="center" w:pos="5329"/>
        </w:tabs>
        <w:jc w:val="both"/>
      </w:pPr>
      <w:r w:rsidRPr="00E8432C">
        <w:t>3.4. Обеспечить:</w:t>
      </w:r>
    </w:p>
    <w:p w:rsidR="00BE4461" w:rsidRPr="00E8432C" w:rsidRDefault="00BE4461" w:rsidP="00BE4461">
      <w:pPr>
        <w:tabs>
          <w:tab w:val="center" w:pos="5329"/>
        </w:tabs>
        <w:jc w:val="both"/>
      </w:pPr>
      <w:r w:rsidRPr="00E8432C">
        <w:t>-устранение недостатков и дефектов, выявленных при приемке услуг в течение 5 (пяти) рабочих дней.</w:t>
      </w:r>
    </w:p>
    <w:p w:rsidR="00BE4461" w:rsidRPr="00E8432C" w:rsidRDefault="00BE4461" w:rsidP="00BE4461">
      <w:pPr>
        <w:tabs>
          <w:tab w:val="center" w:pos="5329"/>
        </w:tabs>
        <w:jc w:val="both"/>
      </w:pPr>
      <w:r w:rsidRPr="00E8432C">
        <w:t>3.5. Безвозмездно устранить недостатки, без дополнительных расходов со стороны Заказчика, в случаях Поставки товара ненадлежащего качества.</w:t>
      </w:r>
    </w:p>
    <w:p w:rsidR="00BE4461" w:rsidRPr="00E8432C" w:rsidRDefault="00BE4461" w:rsidP="00BE4461">
      <w:pPr>
        <w:pStyle w:val="ConsPlusNormal"/>
        <w:ind w:firstLine="0"/>
        <w:rPr>
          <w:rFonts w:ascii="Times New Roman" w:hAnsi="Times New Roman" w:cs="Times New Roman"/>
          <w:sz w:val="24"/>
          <w:u w:val="single"/>
        </w:rPr>
      </w:pPr>
      <w:r w:rsidRPr="00E8432C">
        <w:rPr>
          <w:rFonts w:ascii="Times New Roman" w:hAnsi="Times New Roman" w:cs="Times New Roman"/>
          <w:sz w:val="24"/>
          <w:u w:val="single"/>
        </w:rPr>
        <w:t>3.6. Заказчик обязан:</w:t>
      </w:r>
    </w:p>
    <w:p w:rsidR="00BE4461" w:rsidRPr="00E8432C" w:rsidRDefault="00BE4461" w:rsidP="00BE4461">
      <w:pPr>
        <w:tabs>
          <w:tab w:val="center" w:pos="5329"/>
        </w:tabs>
        <w:jc w:val="both"/>
      </w:pPr>
      <w:r w:rsidRPr="00E8432C">
        <w:t xml:space="preserve">3.6.1. Обеспечить приемку товара в соответствии с требованиями настоящего Договора. В случае обнаружения недостатков (некомплекта или дефектов), Сторонами составляется Акт претензий и дефектов </w:t>
      </w:r>
      <w:r w:rsidRPr="00E8432C">
        <w:rPr>
          <w:color w:val="000000"/>
        </w:rPr>
        <w:t>в течение 5 (пяти) рабочих дней со дня их обнаружения в течение гарантийного срока.</w:t>
      </w:r>
    </w:p>
    <w:p w:rsidR="00BE4461" w:rsidRPr="00E8432C" w:rsidRDefault="00BE4461" w:rsidP="00BE4461">
      <w:pPr>
        <w:tabs>
          <w:tab w:val="center" w:pos="5329"/>
        </w:tabs>
        <w:jc w:val="both"/>
      </w:pPr>
      <w:r w:rsidRPr="00E8432C">
        <w:t>3.6.2. Осуществлять контроль исполнения условий настоящего Договора.</w:t>
      </w:r>
    </w:p>
    <w:p w:rsidR="00BE4461" w:rsidRPr="00E8432C" w:rsidRDefault="00BE4461" w:rsidP="00BE4461">
      <w:pPr>
        <w:tabs>
          <w:tab w:val="center" w:pos="5329"/>
        </w:tabs>
        <w:jc w:val="both"/>
      </w:pPr>
      <w:r w:rsidRPr="00E8432C">
        <w:t>3.6.3. Оплатить оказанные услуги в соответствии с условиями настоящего Договора.</w:t>
      </w:r>
    </w:p>
    <w:p w:rsidR="00BE4461" w:rsidRPr="00E8432C" w:rsidRDefault="00BE4461" w:rsidP="00BE4461">
      <w:pPr>
        <w:shd w:val="clear" w:color="auto" w:fill="FFFFFF"/>
        <w:tabs>
          <w:tab w:val="left" w:pos="749"/>
        </w:tabs>
        <w:jc w:val="center"/>
        <w:rPr>
          <w:b/>
          <w:color w:val="000000"/>
          <w:spacing w:val="1"/>
        </w:rPr>
      </w:pPr>
      <w:r w:rsidRPr="00E8432C">
        <w:rPr>
          <w:b/>
          <w:color w:val="000000"/>
          <w:spacing w:val="1"/>
        </w:rPr>
        <w:t>4. Ответственность сторон</w:t>
      </w:r>
    </w:p>
    <w:p w:rsidR="00BE4461" w:rsidRPr="00E8432C" w:rsidRDefault="00BE4461" w:rsidP="00BE4461">
      <w:pPr>
        <w:jc w:val="both"/>
        <w:rPr>
          <w:color w:val="000000"/>
          <w:spacing w:val="1"/>
        </w:rPr>
      </w:pPr>
      <w:r w:rsidRPr="00E8432C">
        <w:rPr>
          <w:color w:val="000000"/>
          <w:spacing w:val="1"/>
        </w:rPr>
        <w:t>4.1.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BE4461" w:rsidRPr="00E8432C" w:rsidRDefault="00BE4461" w:rsidP="00BE4461">
      <w:pPr>
        <w:jc w:val="both"/>
        <w:rPr>
          <w:color w:val="000000"/>
          <w:spacing w:val="1"/>
        </w:rPr>
      </w:pPr>
      <w:r w:rsidRPr="00E8432C">
        <w:rPr>
          <w:color w:val="000000"/>
          <w:spacing w:val="1"/>
        </w:rPr>
        <w:t>4.2. За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r w:rsidRPr="00E8432C">
        <w:rPr>
          <w:color w:val="000000"/>
        </w:rPr>
        <w:t>.</w:t>
      </w:r>
      <w:r w:rsidRPr="00E8432C">
        <w:rPr>
          <w:color w:val="000000"/>
          <w:spacing w:val="1"/>
        </w:rPr>
        <w:t xml:space="preserve"> </w:t>
      </w:r>
    </w:p>
    <w:p w:rsidR="00BE4461" w:rsidRPr="00E8432C" w:rsidRDefault="006F4477" w:rsidP="00BE4461">
      <w:pPr>
        <w:jc w:val="both"/>
        <w:rPr>
          <w:color w:val="000000"/>
          <w:spacing w:val="1"/>
        </w:rPr>
      </w:pPr>
      <w:r>
        <w:rPr>
          <w:color w:val="000000"/>
          <w:spacing w:val="1"/>
        </w:rPr>
        <w:t>4</w:t>
      </w:r>
      <w:r w:rsidR="00BE4461" w:rsidRPr="00E8432C">
        <w:rPr>
          <w:color w:val="000000"/>
          <w:spacing w:val="1"/>
        </w:rPr>
        <w:t>.3.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4461" w:rsidRPr="00E8432C" w:rsidRDefault="00BE4461" w:rsidP="00BE4461">
      <w:pPr>
        <w:jc w:val="both"/>
        <w:rPr>
          <w:color w:val="000000"/>
          <w:spacing w:val="1"/>
        </w:rPr>
      </w:pPr>
      <w:r w:rsidRPr="00E8432C">
        <w:rPr>
          <w:color w:val="000000"/>
          <w:spacing w:val="1"/>
        </w:rPr>
        <w:t>Поставщик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Заказчика.</w:t>
      </w:r>
    </w:p>
    <w:p w:rsidR="00BE4461" w:rsidRPr="00E8432C" w:rsidRDefault="00BE4461" w:rsidP="00BE4461">
      <w:pPr>
        <w:jc w:val="both"/>
        <w:rPr>
          <w:spacing w:val="1"/>
        </w:rPr>
      </w:pPr>
      <w:r w:rsidRPr="00E8432C">
        <w:rPr>
          <w:color w:val="000000"/>
          <w:spacing w:val="1"/>
        </w:rPr>
        <w:t xml:space="preserve">4.4. </w:t>
      </w:r>
      <w:r w:rsidRPr="00E8432C">
        <w:rPr>
          <w:spacing w:val="1"/>
        </w:rPr>
        <w:t>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ключевой ставки Центрального банка Российской Федерации от неоплаченной в срок суммы, вплоть до дня погашения задолженности, но не более суммы подлежащей оплате.</w:t>
      </w:r>
    </w:p>
    <w:p w:rsidR="00BE4461" w:rsidRPr="00E8432C" w:rsidRDefault="00BE4461" w:rsidP="00BE4461">
      <w:pPr>
        <w:jc w:val="both"/>
        <w:rPr>
          <w:spacing w:val="1"/>
        </w:rPr>
      </w:pPr>
      <w:r w:rsidRPr="00E8432C">
        <w:rPr>
          <w:spacing w:val="1"/>
        </w:rPr>
        <w:t>Заказчик освобождается от уплаты неустойки (штрафа, пеней), если докажет, что просрочка исполнения указанных обязательств произошла вследствие непреодолимой силы или по вине Поставщика.</w:t>
      </w:r>
    </w:p>
    <w:p w:rsidR="00BE4461" w:rsidRPr="00E8432C" w:rsidRDefault="00BE4461" w:rsidP="00BE4461">
      <w:pPr>
        <w:jc w:val="both"/>
        <w:rPr>
          <w:color w:val="000000"/>
          <w:spacing w:val="1"/>
        </w:rPr>
      </w:pPr>
      <w:r w:rsidRPr="00E8432C">
        <w:rPr>
          <w:color w:val="000000"/>
          <w:spacing w:val="1"/>
        </w:rPr>
        <w:t>4.5. Применение штрафных санкций не освобождает Стороны от выполнения принятых обязательств по Договору.</w:t>
      </w:r>
    </w:p>
    <w:p w:rsidR="00BE4461" w:rsidRPr="00E8432C" w:rsidRDefault="00BE4461" w:rsidP="00BE4461">
      <w:pPr>
        <w:jc w:val="both"/>
        <w:rPr>
          <w:color w:val="000000"/>
          <w:spacing w:val="1"/>
        </w:rPr>
      </w:pPr>
      <w:r w:rsidRPr="00E8432C">
        <w:rPr>
          <w:color w:val="000000"/>
          <w:spacing w:val="1"/>
        </w:rPr>
        <w:t xml:space="preserve">4.6.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w:t>
      </w:r>
      <w:r w:rsidRPr="00E8432C">
        <w:rPr>
          <w:color w:val="000000"/>
          <w:spacing w:val="1"/>
        </w:rPr>
        <w:lastRenderedPageBreak/>
        <w:t>возврата уплаченных сумм и возмещения убытков в соответствие с действующим законодательством Российской Федерации.</w:t>
      </w:r>
    </w:p>
    <w:p w:rsidR="00BE4461" w:rsidRPr="00E8432C" w:rsidRDefault="00BE4461" w:rsidP="00BE4461">
      <w:pPr>
        <w:jc w:val="both"/>
        <w:rPr>
          <w:color w:val="000000"/>
          <w:spacing w:val="1"/>
        </w:rPr>
      </w:pPr>
      <w:r w:rsidRPr="00E8432C">
        <w:rPr>
          <w:color w:val="000000"/>
          <w:spacing w:val="1"/>
        </w:rPr>
        <w:t>4.7.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BE4461" w:rsidRPr="00E8432C" w:rsidRDefault="00BE4461" w:rsidP="00BE4461">
      <w:pPr>
        <w:jc w:val="both"/>
        <w:rPr>
          <w:color w:val="000000"/>
          <w:spacing w:val="1"/>
        </w:rPr>
      </w:pPr>
      <w:r w:rsidRPr="00E8432C">
        <w:rPr>
          <w:color w:val="000000"/>
          <w:spacing w:val="1"/>
        </w:rPr>
        <w:t xml:space="preserve">4.8.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 </w:t>
      </w:r>
    </w:p>
    <w:p w:rsidR="00BE4461" w:rsidRPr="00E8432C" w:rsidRDefault="00BE4461" w:rsidP="00BE4461">
      <w:pPr>
        <w:shd w:val="clear" w:color="auto" w:fill="FFFFFF"/>
        <w:jc w:val="center"/>
        <w:rPr>
          <w:b/>
          <w:snapToGrid w:val="0"/>
          <w:color w:val="000000"/>
        </w:rPr>
      </w:pPr>
      <w:r w:rsidRPr="00E8432C">
        <w:rPr>
          <w:b/>
          <w:snapToGrid w:val="0"/>
          <w:color w:val="000000"/>
        </w:rPr>
        <w:t>5. Действие обстоятельств непреодолимой силы</w:t>
      </w:r>
    </w:p>
    <w:p w:rsidR="00BE4461" w:rsidRPr="00E8432C" w:rsidRDefault="00BE4461" w:rsidP="00BE4461">
      <w:pPr>
        <w:shd w:val="clear" w:color="auto" w:fill="FFFFFF"/>
        <w:jc w:val="both"/>
        <w:rPr>
          <w:snapToGrid w:val="0"/>
        </w:rPr>
      </w:pPr>
      <w:r w:rsidRPr="00E8432C">
        <w:rPr>
          <w:snapToGrid w:val="0"/>
        </w:rPr>
        <w:t xml:space="preserve">5.1.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w:t>
      </w:r>
      <w:r w:rsidRPr="00E8432C">
        <w:rPr>
          <w:bCs/>
          <w:snapToGrid w:val="0"/>
        </w:rPr>
        <w:t>также</w:t>
      </w:r>
      <w:r w:rsidRPr="00E8432C">
        <w:rPr>
          <w:b/>
          <w:bCs/>
          <w:snapToGrid w:val="0"/>
        </w:rPr>
        <w:t xml:space="preserve"> </w:t>
      </w:r>
      <w:r w:rsidRPr="00E8432C">
        <w:rPr>
          <w:snapToGrid w:val="0"/>
        </w:rPr>
        <w:t>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Договора.</w:t>
      </w:r>
    </w:p>
    <w:p w:rsidR="00BE4461" w:rsidRPr="00E8432C" w:rsidRDefault="00BE4461" w:rsidP="00BE4461">
      <w:pPr>
        <w:shd w:val="clear" w:color="auto" w:fill="FFFFFF"/>
        <w:jc w:val="both"/>
        <w:rPr>
          <w:snapToGrid w:val="0"/>
        </w:rPr>
      </w:pPr>
      <w:r w:rsidRPr="00E8432C">
        <w:rPr>
          <w:snapToGrid w:val="0"/>
        </w:rPr>
        <w:t>5.2. 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BE4461" w:rsidRPr="00E8432C" w:rsidRDefault="00BE4461" w:rsidP="00BE4461">
      <w:pPr>
        <w:shd w:val="clear" w:color="auto" w:fill="FFFFFF"/>
        <w:jc w:val="both"/>
        <w:rPr>
          <w:snapToGrid w:val="0"/>
        </w:rPr>
      </w:pPr>
      <w:r w:rsidRPr="00E8432C">
        <w:rPr>
          <w:snapToGrid w:val="0"/>
        </w:rPr>
        <w:t>5.3.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обстоятельство непреодолимой силы.</w:t>
      </w:r>
    </w:p>
    <w:p w:rsidR="00BE4461" w:rsidRPr="00E8432C" w:rsidRDefault="00BE4461" w:rsidP="00BE4461">
      <w:pPr>
        <w:shd w:val="clear" w:color="auto" w:fill="FFFFFF"/>
        <w:jc w:val="both"/>
        <w:rPr>
          <w:snapToGrid w:val="0"/>
        </w:rPr>
      </w:pPr>
      <w:r w:rsidRPr="00E8432C">
        <w:rPr>
          <w:snapToGrid w:val="0"/>
        </w:rPr>
        <w:t>5.4.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BE4461" w:rsidRPr="00E8432C" w:rsidRDefault="00BE4461" w:rsidP="00BE4461">
      <w:pPr>
        <w:shd w:val="clear" w:color="auto" w:fill="FFFFFF"/>
        <w:jc w:val="both"/>
        <w:rPr>
          <w:snapToGrid w:val="0"/>
        </w:rPr>
      </w:pPr>
      <w:r w:rsidRPr="00E8432C">
        <w:rPr>
          <w:snapToGrid w:val="0"/>
        </w:rPr>
        <w:t>5.5. 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BE4461" w:rsidRPr="00E8432C" w:rsidRDefault="00BE4461" w:rsidP="00BE4461">
      <w:pPr>
        <w:shd w:val="clear" w:color="auto" w:fill="FFFFFF"/>
        <w:jc w:val="both"/>
        <w:rPr>
          <w:snapToGrid w:val="0"/>
        </w:rPr>
      </w:pPr>
      <w:r w:rsidRPr="00E8432C">
        <w:rPr>
          <w:snapToGrid w:val="0"/>
        </w:rPr>
        <w:t>5.6.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BE4461" w:rsidRPr="00E8432C" w:rsidRDefault="00BE4461" w:rsidP="00BE4461">
      <w:pPr>
        <w:shd w:val="clear" w:color="auto" w:fill="FFFFFF"/>
        <w:jc w:val="both"/>
        <w:rPr>
          <w:snapToGrid w:val="0"/>
        </w:rPr>
      </w:pPr>
      <w:r w:rsidRPr="00E8432C">
        <w:rPr>
          <w:snapToGrid w:val="0"/>
        </w:rPr>
        <w:t>5.7. Если Стороны не найдут взаимоприемлемого решения, в соответствие с п.6.6 настоящего Договора, то каждая из Сторон будет иметь право отказаться от дальнейшего исполнения Договора, при этом Стороны обязаны произвести полные взаиморасчеты по уже реализованной части настоящего Договора, и ни одна из Сторон не будет иметь право на возмещение убытков в том числе упущенной выгоды в соответствие с действующим законодательством Российской Федерации.</w:t>
      </w:r>
    </w:p>
    <w:p w:rsidR="00BE4461" w:rsidRPr="00E8432C" w:rsidRDefault="00BE4461" w:rsidP="00BE4461">
      <w:pPr>
        <w:tabs>
          <w:tab w:val="center" w:pos="5329"/>
        </w:tabs>
        <w:jc w:val="center"/>
        <w:rPr>
          <w:b/>
          <w:bCs/>
        </w:rPr>
      </w:pPr>
      <w:r w:rsidRPr="00E8432C">
        <w:rPr>
          <w:b/>
          <w:bCs/>
        </w:rPr>
        <w:t>6. Гарантии оказанных услуг</w:t>
      </w:r>
    </w:p>
    <w:p w:rsidR="00BE4461" w:rsidRPr="00E8432C" w:rsidRDefault="00BE4461" w:rsidP="00BE4461">
      <w:pPr>
        <w:pStyle w:val="ConsPlusNormal"/>
        <w:ind w:right="-23" w:firstLine="0"/>
        <w:jc w:val="both"/>
        <w:outlineLvl w:val="1"/>
        <w:rPr>
          <w:rFonts w:ascii="Times New Roman" w:hAnsi="Times New Roman" w:cs="Times New Roman"/>
          <w:sz w:val="24"/>
          <w:szCs w:val="24"/>
        </w:rPr>
      </w:pPr>
      <w:r w:rsidRPr="00E8432C">
        <w:rPr>
          <w:rFonts w:ascii="Times New Roman" w:hAnsi="Times New Roman" w:cs="Times New Roman"/>
          <w:sz w:val="24"/>
          <w:szCs w:val="24"/>
        </w:rPr>
        <w:t>6.1.В случае обнаружения недостатков во время эксплуатации товара, поставщик производит замену в течение 15 рабочих дней со дня получения информации от заказчика.</w:t>
      </w:r>
    </w:p>
    <w:p w:rsidR="00BE4461" w:rsidRPr="00E8432C" w:rsidRDefault="00BE4461" w:rsidP="00BE4461">
      <w:pPr>
        <w:shd w:val="clear" w:color="auto" w:fill="FFFFFF"/>
        <w:jc w:val="both"/>
        <w:rPr>
          <w:color w:val="000000"/>
        </w:rPr>
      </w:pPr>
      <w:r w:rsidRPr="00E8432C">
        <w:rPr>
          <w:lang w:eastAsia="ru-RU"/>
        </w:rPr>
        <w:t>- поставляемый товар изготовлен в заводских условиях в соответствии</w:t>
      </w:r>
      <w:r w:rsidRPr="00E8432C">
        <w:rPr>
          <w:color w:val="000000"/>
        </w:rPr>
        <w:t xml:space="preserve"> со стандартами, показателями и параметрами, утвержденными на данный вид товара.</w:t>
      </w:r>
    </w:p>
    <w:p w:rsidR="00BE4461" w:rsidRPr="00E8432C" w:rsidRDefault="00BE4461" w:rsidP="00BE4461">
      <w:pPr>
        <w:pStyle w:val="ConsPlusNormal"/>
        <w:ind w:right="-23" w:firstLine="0"/>
        <w:jc w:val="both"/>
        <w:outlineLvl w:val="1"/>
        <w:rPr>
          <w:rFonts w:ascii="Times New Roman" w:hAnsi="Times New Roman" w:cs="Times New Roman"/>
          <w:sz w:val="24"/>
          <w:szCs w:val="24"/>
        </w:rPr>
      </w:pPr>
      <w:r w:rsidRPr="00E8432C">
        <w:rPr>
          <w:rFonts w:ascii="Times New Roman" w:hAnsi="Times New Roman" w:cs="Times New Roman"/>
          <w:sz w:val="24"/>
          <w:szCs w:val="24"/>
        </w:rPr>
        <w:t>6.2.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BE4461" w:rsidRPr="00E8432C" w:rsidRDefault="00BE4461" w:rsidP="00BE4461">
      <w:pPr>
        <w:pStyle w:val="ConsPlusNormal"/>
        <w:ind w:right="-23" w:firstLine="0"/>
        <w:jc w:val="both"/>
        <w:outlineLvl w:val="1"/>
        <w:rPr>
          <w:rFonts w:ascii="Times New Roman" w:hAnsi="Times New Roman" w:cs="Times New Roman"/>
          <w:sz w:val="24"/>
          <w:szCs w:val="24"/>
        </w:rPr>
      </w:pPr>
      <w:r w:rsidRPr="00E8432C">
        <w:rPr>
          <w:rFonts w:ascii="Times New Roman" w:hAnsi="Times New Roman" w:cs="Times New Roman"/>
          <w:sz w:val="24"/>
          <w:szCs w:val="24"/>
        </w:rPr>
        <w:t xml:space="preserve">6.5. Претензии должны быть заявлены Поставщику письменно, в течение гарантийного срока. </w:t>
      </w:r>
    </w:p>
    <w:p w:rsidR="002C61E8" w:rsidRDefault="002C61E8" w:rsidP="00BE4461">
      <w:pPr>
        <w:tabs>
          <w:tab w:val="center" w:pos="5329"/>
        </w:tabs>
        <w:jc w:val="center"/>
        <w:rPr>
          <w:b/>
          <w:bCs/>
        </w:rPr>
      </w:pPr>
    </w:p>
    <w:p w:rsidR="002C61E8" w:rsidRDefault="002C61E8" w:rsidP="00BE4461">
      <w:pPr>
        <w:tabs>
          <w:tab w:val="center" w:pos="5329"/>
        </w:tabs>
        <w:jc w:val="center"/>
        <w:rPr>
          <w:b/>
          <w:bCs/>
        </w:rPr>
      </w:pPr>
    </w:p>
    <w:p w:rsidR="00BE4461" w:rsidRPr="00E8432C" w:rsidRDefault="00BE4461" w:rsidP="00BE4461">
      <w:pPr>
        <w:tabs>
          <w:tab w:val="center" w:pos="5329"/>
        </w:tabs>
        <w:jc w:val="center"/>
        <w:rPr>
          <w:b/>
          <w:bCs/>
        </w:rPr>
      </w:pPr>
      <w:r w:rsidRPr="00E8432C">
        <w:rPr>
          <w:b/>
          <w:bCs/>
        </w:rPr>
        <w:t>7. Качество товара</w:t>
      </w:r>
    </w:p>
    <w:p w:rsidR="00BE4461" w:rsidRPr="00E8432C" w:rsidRDefault="00BE4461" w:rsidP="00BE4461">
      <w:pPr>
        <w:tabs>
          <w:tab w:val="center" w:pos="5329"/>
        </w:tabs>
        <w:jc w:val="both"/>
      </w:pPr>
      <w:r w:rsidRPr="00E8432C">
        <w:t xml:space="preserve">7.1. Заказчик вправе провести экспертизу поставленных </w:t>
      </w:r>
      <w:r w:rsidRPr="00E8432C">
        <w:rPr>
          <w:color w:val="000000"/>
        </w:rPr>
        <w:t xml:space="preserve">Поставщиком </w:t>
      </w:r>
      <w:r w:rsidRPr="00E8432C">
        <w:t>Товаров, предусмотренных настоящим Договором, в части их соответствия условиям настоящего Договора. Экспертиза результатов, предусмотренных настоящим Договором, проводится в соответствии со ст. 94 Федерального закона от 05.04.2013г. № 44-ФЗ «О Договорной системе в сфере закупок товаров, работ, услуг для обеспечения государственных и муниципальных нужд».</w:t>
      </w:r>
    </w:p>
    <w:p w:rsidR="00BE4461" w:rsidRPr="00E8432C" w:rsidRDefault="00BE4461" w:rsidP="00BE4461">
      <w:pPr>
        <w:tabs>
          <w:tab w:val="center" w:pos="5329"/>
        </w:tabs>
        <w:jc w:val="both"/>
        <w:rPr>
          <w:color w:val="000000"/>
        </w:rPr>
      </w:pPr>
      <w:r w:rsidRPr="00E8432C">
        <w:rPr>
          <w:color w:val="000000"/>
        </w:rPr>
        <w:t>7.2.</w:t>
      </w:r>
      <w:r w:rsidRPr="00E8432C">
        <w:rPr>
          <w:color w:val="000000"/>
        </w:rPr>
        <w:tab/>
        <w:t xml:space="preserve"> Качество товаров должно соответствовать стандартам (ГОСТам), техническим регламентам, требованиям завода-изготовителя, подтверждаться необходимой документацией на данный вид услуг в соответствии с действующим законодательством Российской Федерации. </w:t>
      </w:r>
    </w:p>
    <w:p w:rsidR="00BE4461" w:rsidRPr="00E8432C" w:rsidRDefault="00BE4461" w:rsidP="00BE4461">
      <w:pPr>
        <w:jc w:val="center"/>
        <w:rPr>
          <w:b/>
          <w:bCs/>
        </w:rPr>
      </w:pPr>
      <w:r w:rsidRPr="00E8432C">
        <w:rPr>
          <w:b/>
          <w:bCs/>
        </w:rPr>
        <w:t>8. Приемка товара</w:t>
      </w:r>
    </w:p>
    <w:p w:rsidR="00BE4461" w:rsidRPr="00E8432C" w:rsidRDefault="00BE4461" w:rsidP="00BE4461">
      <w:pPr>
        <w:jc w:val="both"/>
        <w:rPr>
          <w:bCs/>
        </w:rPr>
      </w:pPr>
      <w:r w:rsidRPr="00E8432C">
        <w:rPr>
          <w:bCs/>
        </w:rPr>
        <w:t>8.1. Факт поставки товара подтверждается подписанием сторонами УПД.</w:t>
      </w:r>
    </w:p>
    <w:p w:rsidR="00BE4461" w:rsidRPr="00E8432C" w:rsidRDefault="00BE4461" w:rsidP="00BE4461">
      <w:pPr>
        <w:jc w:val="both"/>
        <w:rPr>
          <w:bCs/>
        </w:rPr>
      </w:pPr>
      <w:r w:rsidRPr="00E8432C">
        <w:rPr>
          <w:bCs/>
        </w:rPr>
        <w:t>8.2. Производится контроль наличия</w:t>
      </w:r>
      <w:r w:rsidR="002C61E8">
        <w:rPr>
          <w:bCs/>
        </w:rPr>
        <w:t xml:space="preserve"> </w:t>
      </w:r>
      <w:r w:rsidRPr="00E8432C">
        <w:rPr>
          <w:bCs/>
        </w:rPr>
        <w:t>(отсутствия) внешних повреждений.</w:t>
      </w:r>
    </w:p>
    <w:p w:rsidR="002C61E8" w:rsidRPr="002C61E8" w:rsidRDefault="00BE4461" w:rsidP="002C61E8">
      <w:pPr>
        <w:jc w:val="both"/>
        <w:rPr>
          <w:bCs/>
        </w:rPr>
      </w:pPr>
      <w:r w:rsidRPr="00E8432C">
        <w:rPr>
          <w:bCs/>
        </w:rPr>
        <w:t xml:space="preserve">8.3. </w:t>
      </w:r>
      <w:r w:rsidR="002C61E8" w:rsidRPr="002C61E8">
        <w:rPr>
          <w:bC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(если предусмотрены), а также иных документов, подтверждающих качество Товара.</w:t>
      </w:r>
    </w:p>
    <w:p w:rsidR="002C61E8" w:rsidRDefault="00BE4461" w:rsidP="002C61E8">
      <w:pPr>
        <w:jc w:val="both"/>
        <w:rPr>
          <w:bCs/>
        </w:rPr>
      </w:pPr>
      <w:r w:rsidRPr="00E8432C">
        <w:rPr>
          <w:bCs/>
        </w:rPr>
        <w:t xml:space="preserve">8.4. </w:t>
      </w:r>
      <w:r w:rsidRPr="00E8432C">
        <w:rPr>
          <w:bCs/>
        </w:rPr>
        <w:tab/>
      </w:r>
      <w:r w:rsidR="002C61E8" w:rsidRPr="002C61E8">
        <w:rPr>
          <w:bCs/>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2C61E8" w:rsidRDefault="002C61E8" w:rsidP="002C61E8">
      <w:pPr>
        <w:jc w:val="both"/>
        <w:rPr>
          <w:bCs/>
        </w:rPr>
      </w:pPr>
      <w:r>
        <w:rPr>
          <w:bCs/>
        </w:rPr>
        <w:t xml:space="preserve">8.5. </w:t>
      </w:r>
      <w:r w:rsidRPr="002C61E8">
        <w:rPr>
          <w:rFonts w:eastAsia="Calibri"/>
          <w:sz w:val="22"/>
          <w:szCs w:val="22"/>
          <w:lang w:eastAsia="en-US"/>
        </w:rPr>
        <w:t xml:space="preserve"> </w:t>
      </w:r>
      <w:r w:rsidRPr="002C61E8">
        <w:rPr>
          <w:bCs/>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D35732" w:rsidRDefault="00D35732" w:rsidP="002C61E8">
      <w:pPr>
        <w:jc w:val="both"/>
        <w:rPr>
          <w:bCs/>
        </w:rPr>
      </w:pPr>
      <w:r>
        <w:rPr>
          <w:bCs/>
        </w:rPr>
        <w:t xml:space="preserve">8.6. </w:t>
      </w:r>
      <w:r w:rsidRPr="00D35732">
        <w:rPr>
          <w:bCs/>
        </w:rPr>
        <w:t>Срок приемки заказчиком товара</w:t>
      </w:r>
      <w:r>
        <w:rPr>
          <w:bCs/>
        </w:rPr>
        <w:t xml:space="preserve"> не</w:t>
      </w:r>
      <w:r w:rsidR="00E74C16">
        <w:rPr>
          <w:bCs/>
        </w:rPr>
        <w:t xml:space="preserve"> должно превышать 3 (трех) рабочих дней с момента поставки товара.</w:t>
      </w:r>
    </w:p>
    <w:p w:rsidR="00D35732" w:rsidRPr="002C61E8" w:rsidRDefault="00D35732" w:rsidP="002C61E8">
      <w:pPr>
        <w:jc w:val="both"/>
        <w:rPr>
          <w:bCs/>
        </w:rPr>
      </w:pPr>
      <w:r>
        <w:rPr>
          <w:bCs/>
        </w:rPr>
        <w:t xml:space="preserve">8.7. </w:t>
      </w:r>
      <w:r w:rsidRPr="00D35732">
        <w:rPr>
          <w:bCs/>
        </w:rPr>
        <w:t>Срок предоставления поставщиком документов, подтверждающих выполнение обязательств по контракту</w:t>
      </w:r>
      <w:r>
        <w:rPr>
          <w:bCs/>
        </w:rPr>
        <w:t xml:space="preserve"> не должно превышать 2 (два) дня. </w:t>
      </w:r>
    </w:p>
    <w:p w:rsidR="00BE4461" w:rsidRPr="00E8432C" w:rsidRDefault="00BE4461" w:rsidP="002C61E8">
      <w:pPr>
        <w:jc w:val="both"/>
        <w:rPr>
          <w:color w:val="000000"/>
        </w:rPr>
      </w:pPr>
    </w:p>
    <w:p w:rsidR="00BE4461" w:rsidRPr="00E8432C" w:rsidRDefault="00BE4461" w:rsidP="00BE4461">
      <w:pPr>
        <w:tabs>
          <w:tab w:val="center" w:pos="5329"/>
        </w:tabs>
        <w:jc w:val="center"/>
        <w:rPr>
          <w:b/>
          <w:bCs/>
        </w:rPr>
      </w:pPr>
      <w:r w:rsidRPr="00E8432C">
        <w:rPr>
          <w:b/>
          <w:bCs/>
        </w:rPr>
        <w:t>9. Порядок разрешения споров</w:t>
      </w:r>
    </w:p>
    <w:p w:rsidR="00BE4461" w:rsidRPr="00E8432C" w:rsidRDefault="00BE4461" w:rsidP="00BE4461">
      <w:pPr>
        <w:jc w:val="both"/>
        <w:rPr>
          <w:snapToGrid w:val="0"/>
        </w:rPr>
      </w:pPr>
      <w:r w:rsidRPr="00E8432C">
        <w:rPr>
          <w:snapToGrid w:val="0"/>
        </w:rPr>
        <w:t>9.1. Все споры или разногласия, возникающие между Сторонами по настоящему Договору или в связи с ним, разрешаются путем переговоров между ними, с соблюдением досудебного (претензионного) порядка их урегулирования.</w:t>
      </w:r>
    </w:p>
    <w:p w:rsidR="00BE4461" w:rsidRPr="00E8432C" w:rsidRDefault="00BE4461" w:rsidP="00BE4461">
      <w:pPr>
        <w:jc w:val="both"/>
        <w:rPr>
          <w:snapToGrid w:val="0"/>
        </w:rPr>
      </w:pPr>
      <w:r w:rsidRPr="00E8432C">
        <w:rPr>
          <w:snapToGrid w:val="0"/>
        </w:rPr>
        <w:t xml:space="preserve">9.2.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rsidR="00BE4461" w:rsidRPr="00E8432C" w:rsidRDefault="00BE4461" w:rsidP="00BE4461">
      <w:pPr>
        <w:jc w:val="both"/>
        <w:rPr>
          <w:snapToGrid w:val="0"/>
        </w:rPr>
      </w:pPr>
      <w:r w:rsidRPr="00E8432C">
        <w:rPr>
          <w:snapToGrid w:val="0"/>
        </w:rPr>
        <w:t>9.3. В случае невозможности разрешения разногласий путем переговоров они подлежат рассмотрению в арбитражном суде Ростовской области в соответствии с действующим законодательством РФ.</w:t>
      </w:r>
    </w:p>
    <w:p w:rsidR="00BE4461" w:rsidRPr="00E8432C" w:rsidRDefault="00BE4461" w:rsidP="00BE4461">
      <w:pPr>
        <w:jc w:val="center"/>
        <w:rPr>
          <w:b/>
          <w:snapToGrid w:val="0"/>
        </w:rPr>
      </w:pPr>
      <w:r w:rsidRPr="00E8432C">
        <w:rPr>
          <w:b/>
          <w:snapToGrid w:val="0"/>
        </w:rPr>
        <w:t>10. Срок действия, порядок изменения и расторжения Договора</w:t>
      </w:r>
    </w:p>
    <w:p w:rsidR="00BE4461" w:rsidRPr="00E8432C" w:rsidRDefault="00BE4461" w:rsidP="00BE4461">
      <w:pPr>
        <w:jc w:val="both"/>
        <w:rPr>
          <w:color w:val="000000"/>
        </w:rPr>
      </w:pPr>
      <w:r w:rsidRPr="00E8432C">
        <w:rPr>
          <w:color w:val="000000"/>
        </w:rPr>
        <w:t>10.1. Настоящий Договор действует с момента</w:t>
      </w:r>
      <w:r w:rsidR="00267FCA">
        <w:rPr>
          <w:color w:val="000000"/>
        </w:rPr>
        <w:t xml:space="preserve"> подписания его Сторонами и до 31</w:t>
      </w:r>
      <w:r w:rsidRPr="00E8432C">
        <w:rPr>
          <w:color w:val="000000"/>
        </w:rPr>
        <w:t xml:space="preserve"> </w:t>
      </w:r>
      <w:r w:rsidR="0085793E">
        <w:rPr>
          <w:color w:val="000000"/>
        </w:rPr>
        <w:t>декабря</w:t>
      </w:r>
      <w:r w:rsidR="008B5FFF">
        <w:rPr>
          <w:color w:val="000000"/>
        </w:rPr>
        <w:t xml:space="preserve"> </w:t>
      </w:r>
      <w:r w:rsidRPr="00E8432C">
        <w:rPr>
          <w:color w:val="000000"/>
        </w:rPr>
        <w:t>20</w:t>
      </w:r>
      <w:r>
        <w:rPr>
          <w:color w:val="000000"/>
        </w:rPr>
        <w:t>2</w:t>
      </w:r>
      <w:r w:rsidR="002C61E8">
        <w:rPr>
          <w:color w:val="000000"/>
        </w:rPr>
        <w:t>6</w:t>
      </w:r>
      <w:r w:rsidR="00267FCA">
        <w:rPr>
          <w:color w:val="000000"/>
        </w:rPr>
        <w:t xml:space="preserve"> года. </w:t>
      </w:r>
      <w:r w:rsidR="00267FCA" w:rsidRPr="00267FCA">
        <w:rPr>
          <w:color w:val="000000"/>
        </w:rPr>
        <w:t xml:space="preserve">Окончание срока действия </w:t>
      </w:r>
      <w:r w:rsidR="00267FCA">
        <w:rPr>
          <w:color w:val="000000"/>
        </w:rPr>
        <w:t>договора</w:t>
      </w:r>
      <w:r w:rsidR="00267FCA" w:rsidRPr="00267FCA">
        <w:rPr>
          <w:color w:val="000000"/>
        </w:rPr>
        <w:t xml:space="preserve"> не влечет прекращения неисполненных обязательств Сторон по </w:t>
      </w:r>
      <w:r w:rsidR="00267FCA">
        <w:rPr>
          <w:color w:val="000000"/>
        </w:rPr>
        <w:t>договору</w:t>
      </w:r>
      <w:r w:rsidR="00267FCA" w:rsidRPr="00267FCA">
        <w:rPr>
          <w:color w:val="000000"/>
        </w:rPr>
        <w:t>.</w:t>
      </w:r>
    </w:p>
    <w:p w:rsidR="00BE4461" w:rsidRPr="00E8432C" w:rsidRDefault="00BE4461" w:rsidP="00BE4461">
      <w:pPr>
        <w:jc w:val="both"/>
      </w:pPr>
      <w:r w:rsidRPr="00E8432C">
        <w:t>10.2. Расторжение настоящего Договора допускается по соглашению Сторон, по решению суда или в связи с односторонним отказом одной из Сторон от исполнения настоящего Договора в соответствии с гражданским законодательством РФ. Расторжение настоящего Договора в одностороннем порядке осуществляется в соответствии с Федеральным законом от 05.04.2013 г. № 44-ФЗ и действующим законодательством РФ.</w:t>
      </w:r>
    </w:p>
    <w:p w:rsidR="00BE4461" w:rsidRPr="00E8432C" w:rsidRDefault="00BE4461" w:rsidP="00BE4461">
      <w:pPr>
        <w:jc w:val="both"/>
      </w:pPr>
      <w:r w:rsidRPr="00E8432C">
        <w:t xml:space="preserve">10.3 В соответствии с п.5 ст.78.1 Бюджетного кодекса Российской Федерации Стороны имеют возможность по соглашению Сторон изменить размер и (или) срок оплаты и (или) объем товаров, работ, услуг в случае уменьшения Заказчику ранее доведенных лимитов бюджетных средств. При этом в случае признания утратившим силу положений закона (решения) о бюджете на текущий </w:t>
      </w:r>
      <w:r w:rsidRPr="00E8432C">
        <w:lastRenderedPageBreak/>
        <w:t>финансовый год и плановый период в части, относящейся к плановому периоду, Заказчик вправе не принимать решение о расторжении Договора, подлежащего оплате за счет субсидии на выполнение государственного задания в плановом периоде, при условии заключения дополнительного соглашения Сторон, определяющего условия исполнения Договора в плановом периоде.</w:t>
      </w:r>
    </w:p>
    <w:p w:rsidR="00BE4461" w:rsidRPr="00E8432C" w:rsidRDefault="00BE4461" w:rsidP="00BE4461">
      <w:pPr>
        <w:jc w:val="both"/>
      </w:pPr>
      <w:r w:rsidRPr="00E8432C">
        <w:t>10.4.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настоящего Договора. Если Заказчиком проведена экспертиза поставленных товаров с привлечением экспертов, экспертных организаций, решение об одностороннем отказе от исполнения настоящего Договора может быть принято Заказчиком только при условии, что по результатам экспертизы в заключении эксперта, экспертной организации будут подтверждены нарушения условий настоящего Договора, послужившие основанием для одностороннего отказа Заказчика от исполнения настоящего Договора.</w:t>
      </w:r>
    </w:p>
    <w:p w:rsidR="00BE4461" w:rsidRPr="00E8432C" w:rsidRDefault="00BE4461" w:rsidP="00BE4461">
      <w:pPr>
        <w:jc w:val="both"/>
      </w:pPr>
      <w:r w:rsidRPr="00E8432C">
        <w:t xml:space="preserve">10.5. Заказчик обязан отменить не вступившее в силу решение об одностороннем отказе от исполнения Договора, если в течение 10 (десяти) дней с момента надлежащего уведомления Исполнителя о принятом решении, об одностороннем отказе от исполнения Договора устранено нарушение условий настоящего Договора, послужившее основанием для принятия указанного решения. Данное правило не применяется в случае повторного нарушения Исполнителем условий Договора, которые в соответствии с гражданским законодательством РФ являются основанием для одностороннего отказа Заказчика от исполнения Договора. </w:t>
      </w:r>
    </w:p>
    <w:p w:rsidR="00BE4461" w:rsidRPr="00E8432C" w:rsidRDefault="00BE4461" w:rsidP="00BE4461">
      <w:pPr>
        <w:jc w:val="both"/>
      </w:pPr>
      <w:r w:rsidRPr="00E8432C">
        <w:t>10.6. Исполнитель обязан отменить не вступившее в силу решение об одностороннем отказе от исполнения Договора, если в течение 10 (десяти) дней с момента надлежащего уведомления Заказчика о принятом решении, об одностороннем отказе от исполнения Договора устранены нарушения условий настоящего Договора, послужившие основанием для принятия указанного решения.</w:t>
      </w:r>
    </w:p>
    <w:p w:rsidR="00BE4461" w:rsidRPr="00E8432C" w:rsidRDefault="00BE4461" w:rsidP="00BE4461">
      <w:pPr>
        <w:jc w:val="both"/>
      </w:pPr>
      <w:r w:rsidRPr="00E8432C">
        <w:t>10.7. В течение 10 (десяти) рабочих дней после прекращения действия Договора, Стороны обязаны полностью выполнить финансовые обязательства.</w:t>
      </w:r>
    </w:p>
    <w:p w:rsidR="00BE4461" w:rsidRPr="00E8432C" w:rsidRDefault="00BE4461" w:rsidP="00BE4461">
      <w:pPr>
        <w:jc w:val="both"/>
      </w:pPr>
      <w:r w:rsidRPr="00E8432C">
        <w:t>10.8. Взаимоотношения Сторон, неурегулированные настоящим Договором регламентируются действующим законодательством Российской Федерации.</w:t>
      </w:r>
    </w:p>
    <w:p w:rsidR="00BE4461" w:rsidRPr="00E8432C" w:rsidRDefault="00BE4461" w:rsidP="00BE4461">
      <w:pPr>
        <w:jc w:val="both"/>
        <w:rPr>
          <w:color w:val="000000"/>
          <w:lang w:eastAsia="zh-CN"/>
        </w:rPr>
      </w:pPr>
      <w:r w:rsidRPr="00E8432C">
        <w:t xml:space="preserve">10.9. </w:t>
      </w:r>
      <w:r w:rsidRPr="00E8432C">
        <w:rPr>
          <w:color w:val="000000"/>
          <w:lang w:val="x-none" w:eastAsia="zh-CN"/>
        </w:rPr>
        <w:t xml:space="preserve">К настоящему Договору </w:t>
      </w:r>
      <w:r w:rsidRPr="00E8432C">
        <w:rPr>
          <w:color w:val="000000"/>
          <w:lang w:eastAsia="zh-CN"/>
        </w:rPr>
        <w:t>прилагается</w:t>
      </w:r>
      <w:r w:rsidRPr="00E8432C">
        <w:rPr>
          <w:color w:val="000000"/>
          <w:lang w:val="x-none" w:eastAsia="zh-CN"/>
        </w:rPr>
        <w:t xml:space="preserve"> и </w:t>
      </w:r>
      <w:r w:rsidRPr="00E8432C">
        <w:rPr>
          <w:color w:val="000000"/>
          <w:lang w:eastAsia="zh-CN"/>
        </w:rPr>
        <w:t>является</w:t>
      </w:r>
      <w:r w:rsidRPr="00E8432C">
        <w:rPr>
          <w:color w:val="000000"/>
          <w:lang w:val="x-none" w:eastAsia="zh-CN"/>
        </w:rPr>
        <w:t xml:space="preserve"> его неотъемлемой частью:</w:t>
      </w:r>
    </w:p>
    <w:p w:rsidR="00BE4461" w:rsidRDefault="00BE4461" w:rsidP="00BE4461">
      <w:pPr>
        <w:ind w:firstLine="708"/>
        <w:jc w:val="both"/>
      </w:pPr>
      <w:r w:rsidRPr="00E8432C">
        <w:rPr>
          <w:color w:val="000000"/>
          <w:lang w:val="x-none" w:eastAsia="zh-CN"/>
        </w:rPr>
        <w:t xml:space="preserve">- </w:t>
      </w:r>
      <w:r w:rsidRPr="00E8432C">
        <w:rPr>
          <w:color w:val="000000"/>
          <w:lang w:eastAsia="zh-CN"/>
        </w:rPr>
        <w:t>Приложение</w:t>
      </w:r>
      <w:r w:rsidRPr="00E8432C">
        <w:rPr>
          <w:color w:val="000000"/>
          <w:lang w:val="x-none" w:eastAsia="zh-CN"/>
        </w:rPr>
        <w:t xml:space="preserve"> № 1 (</w:t>
      </w:r>
      <w:r w:rsidRPr="00E8432C">
        <w:rPr>
          <w:color w:val="000000"/>
          <w:lang w:eastAsia="zh-CN"/>
        </w:rPr>
        <w:t>Спецификация</w:t>
      </w:r>
      <w:r w:rsidRPr="00E8432C">
        <w:t>).</w:t>
      </w:r>
    </w:p>
    <w:p w:rsidR="00BE4461" w:rsidRDefault="00BE4461" w:rsidP="00BE4461">
      <w:pPr>
        <w:ind w:firstLine="708"/>
        <w:jc w:val="both"/>
      </w:pPr>
    </w:p>
    <w:p w:rsidR="00BE4461" w:rsidRDefault="00BE4461" w:rsidP="00BE4461">
      <w:pPr>
        <w:tabs>
          <w:tab w:val="center" w:pos="5329"/>
        </w:tabs>
        <w:jc w:val="center"/>
        <w:rPr>
          <w:b/>
          <w:bCs/>
        </w:rPr>
      </w:pPr>
      <w:r>
        <w:rPr>
          <w:b/>
          <w:bCs/>
        </w:rPr>
        <w:t>11. Юридические адреса</w:t>
      </w:r>
    </w:p>
    <w:p w:rsidR="00BD4357" w:rsidRDefault="00BD4357" w:rsidP="00BD4357">
      <w:pPr>
        <w:widowControl w:val="0"/>
        <w:autoSpaceDE w:val="0"/>
        <w:autoSpaceDN w:val="0"/>
        <w:adjustRightInd w:val="0"/>
        <w:ind w:firstLine="720"/>
        <w:rPr>
          <w:sz w:val="22"/>
          <w:szCs w:val="22"/>
        </w:rPr>
      </w:pPr>
      <w:r>
        <w:rPr>
          <w:b/>
          <w:sz w:val="22"/>
          <w:szCs w:val="22"/>
        </w:rPr>
        <w:t>ЗАКАЗЧИК</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b/>
          <w:sz w:val="22"/>
          <w:szCs w:val="22"/>
        </w:rPr>
        <w:t>ПОСТАВЩИК</w:t>
      </w:r>
    </w:p>
    <w:p w:rsidR="00BD4357" w:rsidRPr="005215EF" w:rsidRDefault="00BD4357" w:rsidP="00BD4357">
      <w:pPr>
        <w:widowControl w:val="0"/>
        <w:rPr>
          <w:rFonts w:eastAsia="Lucida Sans Unicode"/>
          <w:b/>
          <w:bCs/>
          <w:kern w:val="2"/>
          <w:sz w:val="22"/>
          <w:szCs w:val="22"/>
          <w:lang w:eastAsia="hi-IN" w:bidi="hi-IN"/>
        </w:rPr>
      </w:pPr>
      <w:r w:rsidRPr="005215EF">
        <w:rPr>
          <w:b/>
          <w:sz w:val="20"/>
          <w:szCs w:val="20"/>
        </w:rPr>
        <w:t xml:space="preserve">  </w:t>
      </w:r>
      <w:r w:rsidRPr="005215EF">
        <w:rPr>
          <w:b/>
          <w:sz w:val="22"/>
          <w:szCs w:val="22"/>
        </w:rPr>
        <w:t xml:space="preserve">ФГБУ «ЦЛАТИ по ЮФО»                                </w:t>
      </w:r>
      <w:r w:rsidR="005215EF">
        <w:rPr>
          <w:b/>
          <w:sz w:val="22"/>
          <w:szCs w:val="22"/>
        </w:rPr>
        <w:t xml:space="preserve">         </w:t>
      </w:r>
      <w:r w:rsidR="006910B2">
        <w:rPr>
          <w:b/>
          <w:sz w:val="22"/>
          <w:szCs w:val="22"/>
        </w:rPr>
        <w:t xml:space="preserve"> </w:t>
      </w:r>
      <w:r w:rsidR="005215EF">
        <w:rPr>
          <w:b/>
          <w:sz w:val="22"/>
          <w:szCs w:val="22"/>
        </w:rPr>
        <w:t xml:space="preserve"> </w:t>
      </w:r>
    </w:p>
    <w:tbl>
      <w:tblPr>
        <w:tblW w:w="10065" w:type="dxa"/>
        <w:tblInd w:w="-459" w:type="dxa"/>
        <w:tblLayout w:type="fixed"/>
        <w:tblLook w:val="04A0" w:firstRow="1" w:lastRow="0" w:firstColumn="1" w:lastColumn="0" w:noHBand="0" w:noVBand="1"/>
      </w:tblPr>
      <w:tblGrid>
        <w:gridCol w:w="5103"/>
        <w:gridCol w:w="4962"/>
      </w:tblGrid>
      <w:tr w:rsidR="00BD4357" w:rsidRPr="00BD4357" w:rsidTr="00267FCA">
        <w:trPr>
          <w:trHeight w:val="426"/>
        </w:trPr>
        <w:tc>
          <w:tcPr>
            <w:tcW w:w="5103" w:type="dxa"/>
          </w:tcPr>
          <w:p w:rsidR="004308B2" w:rsidRPr="004308B2" w:rsidRDefault="004308B2" w:rsidP="004308B2">
            <w:pPr>
              <w:rPr>
                <w:sz w:val="20"/>
                <w:szCs w:val="22"/>
              </w:rPr>
            </w:pPr>
            <w:r w:rsidRPr="004308B2">
              <w:rPr>
                <w:sz w:val="20"/>
                <w:szCs w:val="22"/>
              </w:rPr>
              <w:t>Юридический адрес:</w:t>
            </w:r>
          </w:p>
          <w:p w:rsidR="004308B2" w:rsidRPr="004308B2" w:rsidRDefault="004308B2" w:rsidP="004308B2">
            <w:pPr>
              <w:rPr>
                <w:sz w:val="20"/>
                <w:szCs w:val="22"/>
              </w:rPr>
            </w:pPr>
            <w:r w:rsidRPr="004308B2">
              <w:rPr>
                <w:sz w:val="20"/>
                <w:szCs w:val="22"/>
              </w:rPr>
              <w:t xml:space="preserve">344010, Ростовская область, г. Ростов-на-Дону, </w:t>
            </w:r>
          </w:p>
          <w:p w:rsidR="004308B2" w:rsidRPr="004308B2" w:rsidRDefault="004308B2" w:rsidP="004308B2">
            <w:pPr>
              <w:rPr>
                <w:sz w:val="20"/>
                <w:szCs w:val="22"/>
              </w:rPr>
            </w:pPr>
            <w:r w:rsidRPr="004308B2">
              <w:rPr>
                <w:sz w:val="20"/>
                <w:szCs w:val="22"/>
              </w:rPr>
              <w:t>ул. Малиновская, дом 26А</w:t>
            </w:r>
          </w:p>
          <w:p w:rsidR="004308B2" w:rsidRPr="004308B2" w:rsidRDefault="004308B2" w:rsidP="004308B2">
            <w:pPr>
              <w:rPr>
                <w:sz w:val="20"/>
                <w:szCs w:val="22"/>
              </w:rPr>
            </w:pPr>
            <w:r w:rsidRPr="004308B2">
              <w:rPr>
                <w:sz w:val="20"/>
                <w:szCs w:val="22"/>
              </w:rPr>
              <w:t>Филиал  ЦЛАТИ по Астраханской области</w:t>
            </w:r>
          </w:p>
          <w:p w:rsidR="004308B2" w:rsidRPr="004308B2" w:rsidRDefault="004308B2" w:rsidP="004308B2">
            <w:pPr>
              <w:rPr>
                <w:sz w:val="20"/>
                <w:szCs w:val="22"/>
              </w:rPr>
            </w:pPr>
            <w:r w:rsidRPr="004308B2">
              <w:rPr>
                <w:sz w:val="20"/>
                <w:szCs w:val="22"/>
              </w:rPr>
              <w:t>Почтовый адрес:414000, г. Астрахань, ул. Бакинская, 113</w:t>
            </w:r>
          </w:p>
          <w:p w:rsidR="004308B2" w:rsidRPr="004308B2" w:rsidRDefault="004308B2" w:rsidP="004308B2">
            <w:pPr>
              <w:rPr>
                <w:sz w:val="20"/>
                <w:szCs w:val="22"/>
              </w:rPr>
            </w:pPr>
            <w:r w:rsidRPr="004308B2">
              <w:rPr>
                <w:sz w:val="20"/>
                <w:szCs w:val="22"/>
              </w:rPr>
              <w:t>Тел./ факс:</w:t>
            </w:r>
            <w:r>
              <w:rPr>
                <w:sz w:val="20"/>
                <w:szCs w:val="22"/>
              </w:rPr>
              <w:t xml:space="preserve"> 52-36-20</w:t>
            </w:r>
          </w:p>
          <w:p w:rsidR="004308B2" w:rsidRPr="004308B2" w:rsidRDefault="004308B2" w:rsidP="004308B2">
            <w:pPr>
              <w:rPr>
                <w:sz w:val="20"/>
                <w:szCs w:val="22"/>
              </w:rPr>
            </w:pPr>
            <w:r w:rsidRPr="004308B2">
              <w:rPr>
                <w:sz w:val="20"/>
                <w:szCs w:val="22"/>
              </w:rPr>
              <w:t>Е-</w:t>
            </w:r>
            <w:proofErr w:type="spellStart"/>
            <w:r w:rsidRPr="004308B2">
              <w:rPr>
                <w:sz w:val="20"/>
                <w:szCs w:val="22"/>
              </w:rPr>
              <w:t>mail</w:t>
            </w:r>
            <w:proofErr w:type="spellEnd"/>
            <w:r w:rsidRPr="004308B2">
              <w:rPr>
                <w:sz w:val="20"/>
                <w:szCs w:val="22"/>
              </w:rPr>
              <w:t xml:space="preserve">:  </w:t>
            </w:r>
            <w:proofErr w:type="spellStart"/>
            <w:r w:rsidRPr="004308B2">
              <w:rPr>
                <w:sz w:val="20"/>
                <w:szCs w:val="22"/>
              </w:rPr>
              <w:t>astraclati</w:t>
            </w:r>
            <w:proofErr w:type="spellEnd"/>
            <w:r w:rsidRPr="004308B2">
              <w:rPr>
                <w:sz w:val="20"/>
                <w:szCs w:val="22"/>
              </w:rPr>
              <w:t xml:space="preserve"> @yandex.ru</w:t>
            </w:r>
          </w:p>
          <w:p w:rsidR="004308B2" w:rsidRPr="004308B2" w:rsidRDefault="004308B2" w:rsidP="004308B2">
            <w:pPr>
              <w:rPr>
                <w:sz w:val="20"/>
                <w:szCs w:val="22"/>
              </w:rPr>
            </w:pPr>
            <w:r w:rsidRPr="004308B2">
              <w:rPr>
                <w:sz w:val="20"/>
                <w:szCs w:val="22"/>
              </w:rPr>
              <w:t>ИНН 6168054889  КПП 301502001</w:t>
            </w:r>
          </w:p>
          <w:p w:rsidR="004308B2" w:rsidRPr="004308B2" w:rsidRDefault="004308B2" w:rsidP="004308B2">
            <w:pPr>
              <w:rPr>
                <w:sz w:val="20"/>
                <w:szCs w:val="22"/>
              </w:rPr>
            </w:pPr>
            <w:r w:rsidRPr="004308B2">
              <w:rPr>
                <w:sz w:val="20"/>
                <w:szCs w:val="22"/>
              </w:rPr>
              <w:t>ОГРН 1046168000020  ОКПО 72605192</w:t>
            </w:r>
          </w:p>
          <w:p w:rsidR="004308B2" w:rsidRPr="004308B2" w:rsidRDefault="004308B2" w:rsidP="004308B2">
            <w:pPr>
              <w:rPr>
                <w:sz w:val="20"/>
                <w:szCs w:val="22"/>
              </w:rPr>
            </w:pPr>
            <w:r w:rsidRPr="004308B2">
              <w:rPr>
                <w:sz w:val="20"/>
                <w:szCs w:val="22"/>
              </w:rPr>
              <w:t xml:space="preserve">Казначейский счет: </w:t>
            </w:r>
            <w:r w:rsidR="00267FCA" w:rsidRPr="00267FCA">
              <w:rPr>
                <w:b/>
                <w:bCs/>
                <w:sz w:val="20"/>
                <w:szCs w:val="22"/>
              </w:rPr>
              <w:t>03214643000000013235</w:t>
            </w:r>
          </w:p>
          <w:p w:rsidR="004308B2" w:rsidRPr="004308B2" w:rsidRDefault="00267FCA" w:rsidP="004308B2">
            <w:pPr>
              <w:rPr>
                <w:sz w:val="20"/>
                <w:szCs w:val="22"/>
              </w:rPr>
            </w:pPr>
            <w:r w:rsidRPr="00267FCA">
              <w:rPr>
                <w:b/>
                <w:bCs/>
                <w:sz w:val="20"/>
                <w:szCs w:val="22"/>
              </w:rPr>
              <w:t>ОКЦ № 1 ВВГУ Банка России //УФК по Нижегородской области, г. Нижний Новгород</w:t>
            </w:r>
            <w:r w:rsidRPr="00267FCA">
              <w:rPr>
                <w:sz w:val="20"/>
                <w:szCs w:val="22"/>
              </w:rPr>
              <w:t xml:space="preserve"> </w:t>
            </w:r>
            <w:r w:rsidR="004308B2" w:rsidRPr="004308B2">
              <w:rPr>
                <w:sz w:val="20"/>
                <w:szCs w:val="22"/>
              </w:rPr>
              <w:t xml:space="preserve">Единый казначейский счет: </w:t>
            </w:r>
            <w:r w:rsidRPr="00267FCA">
              <w:rPr>
                <w:b/>
                <w:bCs/>
                <w:sz w:val="20"/>
                <w:szCs w:val="22"/>
              </w:rPr>
              <w:t>40102810745370000024</w:t>
            </w:r>
          </w:p>
          <w:p w:rsidR="00267FCA" w:rsidRDefault="004308B2" w:rsidP="004308B2">
            <w:pPr>
              <w:rPr>
                <w:b/>
                <w:bCs/>
                <w:sz w:val="20"/>
                <w:szCs w:val="22"/>
              </w:rPr>
            </w:pPr>
            <w:r w:rsidRPr="004308B2">
              <w:rPr>
                <w:sz w:val="20"/>
                <w:szCs w:val="22"/>
              </w:rPr>
              <w:t xml:space="preserve">БИК </w:t>
            </w:r>
            <w:r w:rsidR="00267FCA" w:rsidRPr="00267FCA">
              <w:rPr>
                <w:b/>
                <w:bCs/>
                <w:sz w:val="20"/>
                <w:szCs w:val="22"/>
              </w:rPr>
              <w:t>012202102</w:t>
            </w:r>
          </w:p>
          <w:p w:rsidR="00BD4357" w:rsidRPr="00BD4357" w:rsidRDefault="00267FCA" w:rsidP="00267FCA">
            <w:pPr>
              <w:tabs>
                <w:tab w:val="left" w:pos="470"/>
              </w:tabs>
              <w:rPr>
                <w:sz w:val="20"/>
                <w:szCs w:val="22"/>
              </w:rPr>
            </w:pPr>
            <w:r>
              <w:rPr>
                <w:b/>
                <w:bCs/>
                <w:sz w:val="20"/>
                <w:szCs w:val="22"/>
              </w:rPr>
              <w:t>л/с 20256У55800</w:t>
            </w:r>
          </w:p>
          <w:p w:rsidR="004308B2" w:rsidRDefault="004308B2">
            <w:pPr>
              <w:rPr>
                <w:sz w:val="20"/>
                <w:szCs w:val="22"/>
              </w:rPr>
            </w:pPr>
          </w:p>
          <w:p w:rsidR="00BD4357" w:rsidRPr="00BD4357" w:rsidRDefault="001A3650">
            <w:pPr>
              <w:rPr>
                <w:sz w:val="20"/>
                <w:szCs w:val="22"/>
              </w:rPr>
            </w:pPr>
            <w:proofErr w:type="spellStart"/>
            <w:r>
              <w:rPr>
                <w:sz w:val="20"/>
                <w:szCs w:val="22"/>
              </w:rPr>
              <w:t>и.о</w:t>
            </w:r>
            <w:proofErr w:type="spellEnd"/>
            <w:r>
              <w:rPr>
                <w:sz w:val="20"/>
                <w:szCs w:val="22"/>
              </w:rPr>
              <w:t>. д</w:t>
            </w:r>
            <w:r w:rsidR="00BD4357" w:rsidRPr="00BD4357">
              <w:rPr>
                <w:sz w:val="20"/>
                <w:szCs w:val="22"/>
              </w:rPr>
              <w:t>иректор</w:t>
            </w:r>
            <w:r>
              <w:rPr>
                <w:sz w:val="20"/>
                <w:szCs w:val="22"/>
              </w:rPr>
              <w:t>а</w:t>
            </w:r>
            <w:r w:rsidR="004308B2">
              <w:rPr>
                <w:sz w:val="20"/>
                <w:szCs w:val="22"/>
              </w:rPr>
              <w:t xml:space="preserve"> филиала</w:t>
            </w:r>
          </w:p>
          <w:p w:rsidR="00BD4357" w:rsidRDefault="00BD4357">
            <w:pPr>
              <w:rPr>
                <w:sz w:val="20"/>
                <w:szCs w:val="22"/>
                <w:lang w:eastAsia="ru-RU"/>
              </w:rPr>
            </w:pPr>
          </w:p>
          <w:p w:rsidR="00B45D7E" w:rsidRPr="00BD4357" w:rsidRDefault="00B45D7E">
            <w:pPr>
              <w:rPr>
                <w:sz w:val="20"/>
                <w:szCs w:val="22"/>
                <w:lang w:eastAsia="ru-RU"/>
              </w:rPr>
            </w:pPr>
          </w:p>
          <w:p w:rsidR="00BD4357" w:rsidRPr="0074307D" w:rsidRDefault="00BD4357">
            <w:pPr>
              <w:rPr>
                <w:sz w:val="22"/>
                <w:szCs w:val="22"/>
              </w:rPr>
            </w:pPr>
            <w:r w:rsidRPr="0074307D">
              <w:rPr>
                <w:sz w:val="22"/>
                <w:szCs w:val="22"/>
              </w:rPr>
              <w:t>___________________/</w:t>
            </w:r>
            <w:r w:rsidR="001A3650">
              <w:rPr>
                <w:sz w:val="22"/>
                <w:szCs w:val="22"/>
              </w:rPr>
              <w:t xml:space="preserve"> С.А. Иванова</w:t>
            </w:r>
            <w:r w:rsidR="00B45D7E" w:rsidRPr="0074307D">
              <w:rPr>
                <w:sz w:val="22"/>
                <w:szCs w:val="22"/>
              </w:rPr>
              <w:t xml:space="preserve"> </w:t>
            </w:r>
            <w:r w:rsidRPr="0074307D">
              <w:rPr>
                <w:sz w:val="22"/>
                <w:szCs w:val="22"/>
              </w:rPr>
              <w:t>/</w:t>
            </w:r>
          </w:p>
          <w:p w:rsidR="00BD4357" w:rsidRPr="00BD4357" w:rsidRDefault="008A1AFA" w:rsidP="008A1AFA">
            <w:pPr>
              <w:pStyle w:val="35"/>
              <w:widowControl w:val="0"/>
              <w:tabs>
                <w:tab w:val="left" w:pos="4320"/>
              </w:tabs>
              <w:ind w:right="-85"/>
              <w:jc w:val="both"/>
              <w:rPr>
                <w:sz w:val="20"/>
                <w:szCs w:val="22"/>
              </w:rPr>
            </w:pPr>
            <w:r>
              <w:rPr>
                <w:sz w:val="20"/>
                <w:szCs w:val="22"/>
              </w:rPr>
              <w:t>Э</w:t>
            </w:r>
            <w:r w:rsidR="00BD4357" w:rsidRPr="00BD4357">
              <w:rPr>
                <w:sz w:val="20"/>
                <w:szCs w:val="22"/>
              </w:rPr>
              <w:t>.П.</w:t>
            </w:r>
          </w:p>
        </w:tc>
        <w:tc>
          <w:tcPr>
            <w:tcW w:w="4962" w:type="dxa"/>
          </w:tcPr>
          <w:p w:rsidR="008B5FFF" w:rsidRDefault="008B5FFF" w:rsidP="008B5FFF">
            <w:pPr>
              <w:pStyle w:val="ConsPlusNormal"/>
              <w:ind w:firstLine="0"/>
              <w:rPr>
                <w:rFonts w:ascii="Times New Roman" w:hAnsi="Times New Roman" w:cs="Times New Roman"/>
                <w:szCs w:val="22"/>
              </w:rPr>
            </w:pPr>
          </w:p>
          <w:p w:rsidR="00B12F87" w:rsidRDefault="00B12F87">
            <w:pPr>
              <w:pStyle w:val="ConsPlusNormal"/>
              <w:ind w:firstLine="0"/>
              <w:rPr>
                <w:rFonts w:ascii="Times New Roman" w:hAnsi="Times New Roman" w:cs="Times New Roman"/>
                <w:szCs w:val="22"/>
              </w:rPr>
            </w:pPr>
          </w:p>
          <w:p w:rsidR="006910B2" w:rsidRPr="00BD4357" w:rsidRDefault="006910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4308B2" w:rsidRDefault="004308B2">
            <w:pPr>
              <w:rPr>
                <w:sz w:val="20"/>
                <w:szCs w:val="22"/>
              </w:rPr>
            </w:pPr>
          </w:p>
          <w:p w:rsidR="00BD4357" w:rsidRDefault="00BD4357">
            <w:pPr>
              <w:rPr>
                <w:sz w:val="20"/>
                <w:szCs w:val="22"/>
              </w:rPr>
            </w:pPr>
            <w:r w:rsidRPr="00BD4357">
              <w:rPr>
                <w:sz w:val="20"/>
                <w:szCs w:val="22"/>
              </w:rPr>
              <w:t>Поставщик</w:t>
            </w:r>
          </w:p>
          <w:p w:rsidR="006910B2" w:rsidRPr="00BD4357" w:rsidRDefault="006910B2">
            <w:pPr>
              <w:rPr>
                <w:sz w:val="20"/>
                <w:szCs w:val="22"/>
              </w:rPr>
            </w:pPr>
          </w:p>
          <w:p w:rsidR="004308B2" w:rsidRDefault="00BD4357">
            <w:pPr>
              <w:rPr>
                <w:sz w:val="20"/>
                <w:szCs w:val="22"/>
              </w:rPr>
            </w:pPr>
            <w:r w:rsidRPr="00BD4357">
              <w:rPr>
                <w:sz w:val="20"/>
                <w:szCs w:val="22"/>
              </w:rPr>
              <w:t xml:space="preserve"> </w:t>
            </w:r>
          </w:p>
          <w:p w:rsidR="00BD4357" w:rsidRPr="00BD4357" w:rsidRDefault="00BD4357">
            <w:pPr>
              <w:rPr>
                <w:sz w:val="20"/>
                <w:szCs w:val="22"/>
              </w:rPr>
            </w:pPr>
            <w:r w:rsidRPr="00BD4357">
              <w:rPr>
                <w:sz w:val="20"/>
                <w:szCs w:val="22"/>
              </w:rPr>
              <w:t xml:space="preserve"> _____________________/</w:t>
            </w:r>
            <w:r w:rsidR="004308B2">
              <w:rPr>
                <w:sz w:val="20"/>
                <w:szCs w:val="22"/>
              </w:rPr>
              <w:t>__________</w:t>
            </w:r>
            <w:r w:rsidR="008B5FFF">
              <w:rPr>
                <w:sz w:val="20"/>
                <w:szCs w:val="22"/>
              </w:rPr>
              <w:t xml:space="preserve"> </w:t>
            </w:r>
            <w:r w:rsidRPr="00BD4357">
              <w:rPr>
                <w:sz w:val="20"/>
                <w:szCs w:val="22"/>
              </w:rPr>
              <w:t>/</w:t>
            </w:r>
          </w:p>
          <w:p w:rsidR="00BD4357" w:rsidRPr="00BD4357" w:rsidRDefault="00BD4357" w:rsidP="008A1AFA">
            <w:pPr>
              <w:pStyle w:val="35"/>
              <w:widowControl w:val="0"/>
              <w:tabs>
                <w:tab w:val="left" w:pos="4320"/>
              </w:tabs>
              <w:ind w:right="-85"/>
              <w:jc w:val="both"/>
              <w:rPr>
                <w:sz w:val="20"/>
                <w:szCs w:val="22"/>
              </w:rPr>
            </w:pPr>
            <w:r w:rsidRPr="00BD4357">
              <w:rPr>
                <w:sz w:val="20"/>
                <w:szCs w:val="22"/>
              </w:rPr>
              <w:t xml:space="preserve"> </w:t>
            </w:r>
            <w:r w:rsidR="008A1AFA">
              <w:rPr>
                <w:sz w:val="20"/>
                <w:szCs w:val="22"/>
              </w:rPr>
              <w:t>Э</w:t>
            </w:r>
            <w:r w:rsidRPr="00BD4357">
              <w:rPr>
                <w:sz w:val="20"/>
                <w:szCs w:val="22"/>
              </w:rPr>
              <w:t>.П.</w:t>
            </w:r>
          </w:p>
        </w:tc>
      </w:tr>
    </w:tbl>
    <w:p w:rsidR="00BE4461" w:rsidRDefault="00BE4461" w:rsidP="00BE4461">
      <w:r>
        <w:br w:type="page"/>
      </w:r>
    </w:p>
    <w:p w:rsidR="00BE4461" w:rsidRDefault="00BE4461" w:rsidP="00BE4461">
      <w:pPr>
        <w:pStyle w:val="ConsPlusNormal"/>
        <w:jc w:val="right"/>
        <w:outlineLvl w:val="1"/>
        <w:rPr>
          <w:rFonts w:ascii="Times New Roman" w:hAnsi="Times New Roman" w:cs="Times New Roman"/>
          <w:sz w:val="24"/>
          <w:lang w:eastAsia="ar-SA"/>
        </w:rPr>
      </w:pPr>
      <w:r>
        <w:rPr>
          <w:rFonts w:ascii="Times New Roman" w:hAnsi="Times New Roman" w:cs="Times New Roman"/>
          <w:color w:val="000000"/>
          <w:sz w:val="24"/>
          <w:lang w:eastAsia="ar-SA"/>
        </w:rPr>
        <w:lastRenderedPageBreak/>
        <w:t xml:space="preserve">Приложение № 1 </w:t>
      </w:r>
      <w:r>
        <w:rPr>
          <w:rFonts w:ascii="Times New Roman" w:hAnsi="Times New Roman" w:cs="Times New Roman"/>
          <w:sz w:val="24"/>
          <w:lang w:eastAsia="ar-SA"/>
        </w:rPr>
        <w:t>к Договору</w:t>
      </w:r>
    </w:p>
    <w:p w:rsidR="00E1232F" w:rsidRDefault="00BE4461" w:rsidP="00BE4461">
      <w:pPr>
        <w:shd w:val="clear" w:color="auto" w:fill="FFFFFF"/>
        <w:spacing w:before="7"/>
        <w:ind w:left="14"/>
        <w:jc w:val="right"/>
        <w:rPr>
          <w:b/>
          <w:bCs/>
          <w:lang w:eastAsia="ru-RU"/>
        </w:rPr>
      </w:pPr>
      <w:r>
        <w:t xml:space="preserve">№ </w:t>
      </w:r>
      <w:r w:rsidR="0015103F">
        <w:t>_________________</w:t>
      </w:r>
    </w:p>
    <w:p w:rsidR="00BE4461" w:rsidRDefault="00BE4461" w:rsidP="00BE4461">
      <w:pPr>
        <w:shd w:val="clear" w:color="auto" w:fill="FFFFFF"/>
        <w:spacing w:before="7"/>
        <w:ind w:left="14"/>
        <w:jc w:val="right"/>
        <w:rPr>
          <w:color w:val="000000"/>
        </w:rPr>
      </w:pPr>
      <w:r>
        <w:t>от «</w:t>
      </w:r>
      <w:r w:rsidR="00A10B00">
        <w:t>__</w:t>
      </w:r>
      <w:r>
        <w:t xml:space="preserve"> »</w:t>
      </w:r>
      <w:r w:rsidR="0015103F">
        <w:t>_________</w:t>
      </w:r>
      <w:r w:rsidR="00E1232F">
        <w:t xml:space="preserve"> </w:t>
      </w:r>
      <w:r>
        <w:t>202</w:t>
      </w:r>
      <w:r w:rsidR="0074307D">
        <w:t>6</w:t>
      </w:r>
      <w:r w:rsidR="002E426D">
        <w:t xml:space="preserve"> </w:t>
      </w:r>
      <w:r>
        <w:t>г.</w:t>
      </w:r>
    </w:p>
    <w:p w:rsidR="00BE4461" w:rsidRDefault="00BE4461" w:rsidP="00BE4461">
      <w:pPr>
        <w:jc w:val="center"/>
        <w:rPr>
          <w:b/>
          <w:lang w:eastAsia="ru-RU"/>
        </w:rPr>
      </w:pPr>
    </w:p>
    <w:p w:rsidR="00BE4461" w:rsidRDefault="00BE4461" w:rsidP="00BE4461">
      <w:pPr>
        <w:jc w:val="center"/>
        <w:rPr>
          <w:b/>
          <w:lang w:eastAsia="ru-RU"/>
        </w:rPr>
      </w:pPr>
    </w:p>
    <w:p w:rsidR="00BE4461" w:rsidRDefault="00BE4461" w:rsidP="00BE4461">
      <w:pPr>
        <w:jc w:val="center"/>
        <w:rPr>
          <w:b/>
          <w:lang w:eastAsia="ru-RU"/>
        </w:rPr>
      </w:pPr>
      <w:r>
        <w:rPr>
          <w:b/>
          <w:lang w:eastAsia="ru-RU"/>
        </w:rPr>
        <w:t xml:space="preserve">Спецификация </w:t>
      </w:r>
    </w:p>
    <w:p w:rsidR="00BE4461" w:rsidRDefault="00BE4461" w:rsidP="00BE4461">
      <w:pPr>
        <w:ind w:right="-23" w:firstLine="720"/>
        <w:rPr>
          <w:lang w:eastAsia="ru-RU"/>
        </w:rPr>
      </w:pPr>
    </w:p>
    <w:p w:rsidR="00BE4461" w:rsidRDefault="00BE4461" w:rsidP="00BE4461">
      <w:pPr>
        <w:ind w:right="-23" w:firstLine="720"/>
        <w:rPr>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4785"/>
        <w:gridCol w:w="851"/>
        <w:gridCol w:w="850"/>
        <w:gridCol w:w="1134"/>
        <w:gridCol w:w="1134"/>
        <w:gridCol w:w="1134"/>
      </w:tblGrid>
      <w:tr w:rsidR="00A8371E" w:rsidRPr="00412BB0" w:rsidTr="00A8371E">
        <w:trPr>
          <w:trHeight w:val="20"/>
        </w:trPr>
        <w:tc>
          <w:tcPr>
            <w:tcW w:w="602" w:type="dxa"/>
            <w:shd w:val="clear" w:color="auto" w:fill="auto"/>
            <w:hideMark/>
          </w:tcPr>
          <w:p w:rsidR="00A8371E" w:rsidRPr="00412BB0" w:rsidRDefault="00A8371E" w:rsidP="00D06BC2">
            <w:pPr>
              <w:jc w:val="center"/>
              <w:rPr>
                <w:b/>
                <w:bCs/>
                <w:color w:val="000000"/>
              </w:rPr>
            </w:pPr>
            <w:r w:rsidRPr="00412BB0">
              <w:rPr>
                <w:b/>
                <w:bCs/>
                <w:color w:val="000000"/>
              </w:rPr>
              <w:t xml:space="preserve">№ </w:t>
            </w:r>
            <w:proofErr w:type="gramStart"/>
            <w:r w:rsidRPr="00412BB0">
              <w:rPr>
                <w:b/>
                <w:bCs/>
                <w:color w:val="000000"/>
              </w:rPr>
              <w:t>п</w:t>
            </w:r>
            <w:proofErr w:type="gramEnd"/>
            <w:r w:rsidRPr="00412BB0">
              <w:rPr>
                <w:b/>
                <w:bCs/>
                <w:color w:val="000000"/>
              </w:rPr>
              <w:t>/п</w:t>
            </w:r>
          </w:p>
        </w:tc>
        <w:tc>
          <w:tcPr>
            <w:tcW w:w="4785" w:type="dxa"/>
            <w:shd w:val="clear" w:color="auto" w:fill="auto"/>
            <w:hideMark/>
          </w:tcPr>
          <w:p w:rsidR="00A8371E" w:rsidRPr="00412BB0" w:rsidRDefault="00A8371E" w:rsidP="00D06BC2">
            <w:pPr>
              <w:jc w:val="center"/>
              <w:rPr>
                <w:b/>
                <w:bCs/>
                <w:color w:val="000000"/>
              </w:rPr>
            </w:pPr>
            <w:r w:rsidRPr="00412BB0">
              <w:rPr>
                <w:b/>
                <w:bCs/>
                <w:color w:val="000000"/>
              </w:rPr>
              <w:t>Наименование товара</w:t>
            </w:r>
          </w:p>
        </w:tc>
        <w:tc>
          <w:tcPr>
            <w:tcW w:w="851" w:type="dxa"/>
            <w:shd w:val="clear" w:color="auto" w:fill="auto"/>
            <w:hideMark/>
          </w:tcPr>
          <w:p w:rsidR="00A8371E" w:rsidRPr="00412BB0" w:rsidRDefault="00A8371E" w:rsidP="00D06BC2">
            <w:pPr>
              <w:rPr>
                <w:b/>
                <w:bCs/>
                <w:color w:val="000000"/>
              </w:rPr>
            </w:pPr>
            <w:r>
              <w:rPr>
                <w:b/>
                <w:bCs/>
                <w:color w:val="000000"/>
              </w:rPr>
              <w:t>Ед. изм.</w:t>
            </w:r>
          </w:p>
        </w:tc>
        <w:tc>
          <w:tcPr>
            <w:tcW w:w="850" w:type="dxa"/>
          </w:tcPr>
          <w:p w:rsidR="00A8371E" w:rsidRPr="00412BB0" w:rsidRDefault="00A8371E" w:rsidP="00D06BC2">
            <w:pPr>
              <w:rPr>
                <w:b/>
                <w:bCs/>
                <w:color w:val="000000"/>
              </w:rPr>
            </w:pPr>
            <w:r w:rsidRPr="00412BB0">
              <w:rPr>
                <w:b/>
                <w:bCs/>
                <w:color w:val="000000"/>
              </w:rPr>
              <w:t>кол-во</w:t>
            </w:r>
          </w:p>
        </w:tc>
        <w:tc>
          <w:tcPr>
            <w:tcW w:w="1134" w:type="dxa"/>
            <w:shd w:val="clear" w:color="auto" w:fill="auto"/>
            <w:hideMark/>
          </w:tcPr>
          <w:p w:rsidR="00A8371E" w:rsidRPr="00412BB0" w:rsidRDefault="00A8371E" w:rsidP="00D06BC2">
            <w:pPr>
              <w:jc w:val="center"/>
              <w:rPr>
                <w:b/>
                <w:bCs/>
                <w:color w:val="000000"/>
              </w:rPr>
            </w:pPr>
            <w:r w:rsidRPr="00412BB0">
              <w:rPr>
                <w:b/>
                <w:bCs/>
                <w:color w:val="000000"/>
              </w:rPr>
              <w:t xml:space="preserve">Цена за ед. </w:t>
            </w:r>
          </w:p>
        </w:tc>
        <w:tc>
          <w:tcPr>
            <w:tcW w:w="1134" w:type="dxa"/>
            <w:shd w:val="clear" w:color="auto" w:fill="auto"/>
            <w:hideMark/>
          </w:tcPr>
          <w:p w:rsidR="00A8371E" w:rsidRPr="00412BB0" w:rsidRDefault="00A8371E" w:rsidP="00D06BC2">
            <w:pPr>
              <w:jc w:val="center"/>
              <w:rPr>
                <w:b/>
                <w:bCs/>
                <w:color w:val="000000"/>
              </w:rPr>
            </w:pPr>
            <w:r>
              <w:rPr>
                <w:b/>
                <w:bCs/>
                <w:color w:val="000000"/>
              </w:rPr>
              <w:t>Ставка НДС</w:t>
            </w:r>
          </w:p>
        </w:tc>
        <w:tc>
          <w:tcPr>
            <w:tcW w:w="1134" w:type="dxa"/>
          </w:tcPr>
          <w:p w:rsidR="00A8371E" w:rsidRPr="00412BB0" w:rsidRDefault="00A8371E" w:rsidP="00D06BC2">
            <w:pPr>
              <w:jc w:val="center"/>
              <w:rPr>
                <w:b/>
                <w:bCs/>
                <w:color w:val="000000"/>
              </w:rPr>
            </w:pPr>
            <w:r>
              <w:rPr>
                <w:b/>
                <w:bCs/>
                <w:color w:val="000000"/>
              </w:rPr>
              <w:t xml:space="preserve">Сумма </w:t>
            </w:r>
          </w:p>
        </w:tc>
      </w:tr>
      <w:tr w:rsidR="00A8371E" w:rsidRPr="00846662" w:rsidTr="00A8371E">
        <w:trPr>
          <w:trHeight w:val="20"/>
        </w:trPr>
        <w:tc>
          <w:tcPr>
            <w:tcW w:w="602" w:type="dxa"/>
            <w:shd w:val="clear" w:color="auto" w:fill="auto"/>
            <w:vAlign w:val="center"/>
          </w:tcPr>
          <w:p w:rsidR="00A8371E" w:rsidRPr="008B2945" w:rsidRDefault="00A8371E" w:rsidP="007E613D">
            <w:pPr>
              <w:jc w:val="center"/>
              <w:rPr>
                <w:color w:val="000000"/>
              </w:rPr>
            </w:pPr>
            <w:r>
              <w:rPr>
                <w:color w:val="000000"/>
              </w:rPr>
              <w:t>1</w:t>
            </w:r>
          </w:p>
        </w:tc>
        <w:tc>
          <w:tcPr>
            <w:tcW w:w="4785" w:type="dxa"/>
            <w:shd w:val="clear" w:color="auto" w:fill="auto"/>
          </w:tcPr>
          <w:p w:rsidR="00A8371E" w:rsidRPr="001A3650" w:rsidRDefault="00A8371E" w:rsidP="001A3650">
            <w:pPr>
              <w:rPr>
                <w:color w:val="000000"/>
                <w:sz w:val="22"/>
                <w:szCs w:val="22"/>
              </w:rPr>
            </w:pPr>
            <w:r w:rsidRPr="001A3650">
              <w:rPr>
                <w:color w:val="000000"/>
                <w:sz w:val="22"/>
                <w:szCs w:val="22"/>
              </w:rPr>
              <w:t>ПГС, 1 разряд, ГСО 12399-2023 СН</w:t>
            </w:r>
            <w:proofErr w:type="gramStart"/>
            <w:r w:rsidRPr="001A3650">
              <w:rPr>
                <w:color w:val="000000"/>
                <w:sz w:val="22"/>
                <w:szCs w:val="22"/>
              </w:rPr>
              <w:t>4</w:t>
            </w:r>
            <w:proofErr w:type="gramEnd"/>
            <w:r w:rsidRPr="001A3650">
              <w:rPr>
                <w:color w:val="000000"/>
                <w:sz w:val="22"/>
                <w:szCs w:val="22"/>
              </w:rPr>
              <w:t xml:space="preserve"> 0,</w:t>
            </w:r>
            <w:r w:rsidR="00251816">
              <w:rPr>
                <w:color w:val="000000"/>
                <w:sz w:val="22"/>
                <w:szCs w:val="22"/>
              </w:rPr>
              <w:t>00075%, - Воздух ост.</w:t>
            </w:r>
            <w:r w:rsidR="00251816" w:rsidRPr="00251816">
              <w:rPr>
                <w:rFonts w:ascii="Roboto" w:hAnsi="Roboto"/>
                <w:color w:val="334059"/>
                <w:sz w:val="21"/>
                <w:szCs w:val="21"/>
                <w:shd w:val="clear" w:color="auto" w:fill="FFFFFF"/>
              </w:rPr>
              <w:t xml:space="preserve"> </w:t>
            </w:r>
            <w:r w:rsidR="00251816" w:rsidRPr="00251816">
              <w:rPr>
                <w:color w:val="000000"/>
                <w:sz w:val="22"/>
                <w:szCs w:val="22"/>
              </w:rPr>
              <w:t>Баллон: сталь, 2,0 дм³; Вентиль: латунь DIN 6.</w:t>
            </w:r>
          </w:p>
        </w:tc>
        <w:tc>
          <w:tcPr>
            <w:tcW w:w="851" w:type="dxa"/>
            <w:shd w:val="clear" w:color="auto" w:fill="auto"/>
            <w:vAlign w:val="center"/>
          </w:tcPr>
          <w:p w:rsidR="00A8371E" w:rsidRPr="009B7166" w:rsidRDefault="00A8371E" w:rsidP="007E613D">
            <w:pPr>
              <w:jc w:val="center"/>
              <w:rPr>
                <w:color w:val="000000"/>
              </w:rPr>
            </w:pPr>
            <w:r w:rsidRPr="009B7166">
              <w:rPr>
                <w:color w:val="000000"/>
              </w:rPr>
              <w:t>Шт.</w:t>
            </w:r>
          </w:p>
        </w:tc>
        <w:tc>
          <w:tcPr>
            <w:tcW w:w="850" w:type="dxa"/>
            <w:vAlign w:val="bottom"/>
          </w:tcPr>
          <w:p w:rsidR="00A8371E" w:rsidRPr="009B7166"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846662" w:rsidTr="00A8371E">
        <w:trPr>
          <w:trHeight w:val="20"/>
        </w:trPr>
        <w:tc>
          <w:tcPr>
            <w:tcW w:w="602" w:type="dxa"/>
            <w:shd w:val="clear" w:color="auto" w:fill="auto"/>
            <w:vAlign w:val="center"/>
          </w:tcPr>
          <w:p w:rsidR="00A8371E" w:rsidRDefault="00A8371E" w:rsidP="007E613D">
            <w:pPr>
              <w:jc w:val="center"/>
              <w:rPr>
                <w:color w:val="000000"/>
              </w:rPr>
            </w:pPr>
            <w:r>
              <w:rPr>
                <w:color w:val="000000"/>
              </w:rPr>
              <w:t>2</w:t>
            </w:r>
          </w:p>
        </w:tc>
        <w:tc>
          <w:tcPr>
            <w:tcW w:w="4785" w:type="dxa"/>
            <w:shd w:val="clear" w:color="auto" w:fill="auto"/>
          </w:tcPr>
          <w:p w:rsidR="00A8371E" w:rsidRPr="001A3650" w:rsidRDefault="00A8371E" w:rsidP="001A3650">
            <w:pPr>
              <w:rPr>
                <w:color w:val="000000"/>
                <w:sz w:val="22"/>
                <w:szCs w:val="22"/>
              </w:rPr>
            </w:pPr>
            <w:r w:rsidRPr="001A3650">
              <w:rPr>
                <w:color w:val="000000"/>
                <w:sz w:val="22"/>
                <w:szCs w:val="22"/>
              </w:rPr>
              <w:t xml:space="preserve">ПГС, 1 разряд, ГСО 12399-2023 СН4 0,0036%, - Воздух ост. </w:t>
            </w:r>
            <w:r w:rsidR="00251816" w:rsidRPr="00251816">
              <w:rPr>
                <w:color w:val="000000"/>
                <w:sz w:val="22"/>
                <w:szCs w:val="22"/>
              </w:rPr>
              <w:t>Баллон: сталь, 2,0 дм³; Вентиль: латунь DIN 6.</w:t>
            </w:r>
          </w:p>
        </w:tc>
        <w:tc>
          <w:tcPr>
            <w:tcW w:w="851" w:type="dxa"/>
            <w:shd w:val="clear" w:color="auto" w:fill="auto"/>
          </w:tcPr>
          <w:p w:rsidR="00A8371E" w:rsidRDefault="00A8371E">
            <w:r w:rsidRPr="008B1327">
              <w:rPr>
                <w:color w:val="000000"/>
              </w:rPr>
              <w:t>Шт.</w:t>
            </w:r>
          </w:p>
        </w:tc>
        <w:tc>
          <w:tcPr>
            <w:tcW w:w="850" w:type="dxa"/>
            <w:vAlign w:val="bottom"/>
          </w:tcPr>
          <w:p w:rsidR="00A8371E"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846662" w:rsidTr="00A8371E">
        <w:trPr>
          <w:trHeight w:val="20"/>
        </w:trPr>
        <w:tc>
          <w:tcPr>
            <w:tcW w:w="602" w:type="dxa"/>
            <w:shd w:val="clear" w:color="auto" w:fill="auto"/>
            <w:vAlign w:val="center"/>
          </w:tcPr>
          <w:p w:rsidR="00A8371E" w:rsidRDefault="00A8371E" w:rsidP="007E613D">
            <w:pPr>
              <w:jc w:val="center"/>
              <w:rPr>
                <w:color w:val="000000"/>
              </w:rPr>
            </w:pPr>
            <w:r>
              <w:rPr>
                <w:color w:val="000000"/>
              </w:rPr>
              <w:t>3</w:t>
            </w:r>
          </w:p>
        </w:tc>
        <w:tc>
          <w:tcPr>
            <w:tcW w:w="4785" w:type="dxa"/>
            <w:shd w:val="clear" w:color="auto" w:fill="auto"/>
          </w:tcPr>
          <w:p w:rsidR="00A8371E" w:rsidRPr="001A3650" w:rsidRDefault="00A8371E" w:rsidP="001A3650">
            <w:pPr>
              <w:rPr>
                <w:color w:val="000000"/>
                <w:sz w:val="22"/>
                <w:szCs w:val="22"/>
              </w:rPr>
            </w:pPr>
            <w:r w:rsidRPr="001A3650">
              <w:rPr>
                <w:color w:val="000000"/>
                <w:sz w:val="22"/>
                <w:szCs w:val="22"/>
              </w:rPr>
              <w:t xml:space="preserve">ПГС, 1 разряд, ГСО 12399-2023 СН4 0,012%, - Воздух ост. </w:t>
            </w:r>
            <w:r w:rsidR="00251816" w:rsidRPr="00251816">
              <w:rPr>
                <w:color w:val="000000"/>
                <w:sz w:val="22"/>
                <w:szCs w:val="22"/>
              </w:rPr>
              <w:t>Баллон: сталь, 2,0 дм³; Вентиль: латунь DIN 6.</w:t>
            </w:r>
          </w:p>
        </w:tc>
        <w:tc>
          <w:tcPr>
            <w:tcW w:w="851" w:type="dxa"/>
            <w:shd w:val="clear" w:color="auto" w:fill="auto"/>
          </w:tcPr>
          <w:p w:rsidR="00A8371E" w:rsidRDefault="00A8371E">
            <w:r w:rsidRPr="008B1327">
              <w:rPr>
                <w:color w:val="000000"/>
              </w:rPr>
              <w:t>Шт.</w:t>
            </w:r>
          </w:p>
        </w:tc>
        <w:tc>
          <w:tcPr>
            <w:tcW w:w="850" w:type="dxa"/>
            <w:vAlign w:val="bottom"/>
          </w:tcPr>
          <w:p w:rsidR="00A8371E"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846662" w:rsidTr="00A8371E">
        <w:trPr>
          <w:trHeight w:val="20"/>
        </w:trPr>
        <w:tc>
          <w:tcPr>
            <w:tcW w:w="602" w:type="dxa"/>
            <w:shd w:val="clear" w:color="auto" w:fill="auto"/>
            <w:vAlign w:val="center"/>
          </w:tcPr>
          <w:p w:rsidR="00A8371E" w:rsidRDefault="00A8371E" w:rsidP="007E613D">
            <w:pPr>
              <w:jc w:val="center"/>
              <w:rPr>
                <w:color w:val="000000"/>
              </w:rPr>
            </w:pPr>
            <w:r>
              <w:rPr>
                <w:color w:val="000000"/>
              </w:rPr>
              <w:t>4</w:t>
            </w:r>
          </w:p>
        </w:tc>
        <w:tc>
          <w:tcPr>
            <w:tcW w:w="4785" w:type="dxa"/>
            <w:shd w:val="clear" w:color="auto" w:fill="auto"/>
          </w:tcPr>
          <w:p w:rsidR="00A8371E" w:rsidRPr="001A3650" w:rsidRDefault="00A8371E" w:rsidP="001A3650">
            <w:pPr>
              <w:rPr>
                <w:color w:val="000000"/>
                <w:sz w:val="22"/>
                <w:szCs w:val="22"/>
              </w:rPr>
            </w:pPr>
            <w:r w:rsidRPr="001A3650">
              <w:rPr>
                <w:color w:val="000000"/>
                <w:sz w:val="22"/>
                <w:szCs w:val="22"/>
              </w:rPr>
              <w:t xml:space="preserve">ПГС, 1 разряд, ГСО 12399-2023 СН4 0,08%, - Воздух ост. </w:t>
            </w:r>
            <w:r w:rsidR="00251816" w:rsidRPr="00251816">
              <w:rPr>
                <w:color w:val="000000"/>
                <w:sz w:val="22"/>
                <w:szCs w:val="22"/>
              </w:rPr>
              <w:t>Баллон: сталь, 2,0 дм³; Вентиль: латунь DIN 6.</w:t>
            </w:r>
          </w:p>
        </w:tc>
        <w:tc>
          <w:tcPr>
            <w:tcW w:w="851" w:type="dxa"/>
            <w:shd w:val="clear" w:color="auto" w:fill="auto"/>
          </w:tcPr>
          <w:p w:rsidR="00A8371E" w:rsidRDefault="00A8371E">
            <w:r w:rsidRPr="008B1327">
              <w:rPr>
                <w:color w:val="000000"/>
              </w:rPr>
              <w:t>Шт.</w:t>
            </w:r>
          </w:p>
        </w:tc>
        <w:tc>
          <w:tcPr>
            <w:tcW w:w="850" w:type="dxa"/>
            <w:vAlign w:val="bottom"/>
          </w:tcPr>
          <w:p w:rsidR="00A8371E"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846662" w:rsidTr="00A8371E">
        <w:trPr>
          <w:trHeight w:val="20"/>
        </w:trPr>
        <w:tc>
          <w:tcPr>
            <w:tcW w:w="602" w:type="dxa"/>
            <w:shd w:val="clear" w:color="auto" w:fill="auto"/>
            <w:vAlign w:val="center"/>
          </w:tcPr>
          <w:p w:rsidR="00A8371E" w:rsidRDefault="00A8371E" w:rsidP="007E613D">
            <w:pPr>
              <w:jc w:val="center"/>
              <w:rPr>
                <w:color w:val="000000"/>
              </w:rPr>
            </w:pPr>
            <w:r>
              <w:rPr>
                <w:color w:val="000000"/>
              </w:rPr>
              <w:t>5</w:t>
            </w:r>
          </w:p>
        </w:tc>
        <w:tc>
          <w:tcPr>
            <w:tcW w:w="4785" w:type="dxa"/>
            <w:shd w:val="clear" w:color="auto" w:fill="auto"/>
          </w:tcPr>
          <w:p w:rsidR="00A8371E" w:rsidRPr="001A3650" w:rsidRDefault="00A8371E">
            <w:pPr>
              <w:rPr>
                <w:color w:val="000000"/>
                <w:sz w:val="22"/>
                <w:szCs w:val="22"/>
              </w:rPr>
            </w:pPr>
            <w:r w:rsidRPr="001A3650">
              <w:rPr>
                <w:color w:val="000000"/>
                <w:sz w:val="22"/>
                <w:szCs w:val="22"/>
              </w:rPr>
              <w:t xml:space="preserve">ПГС, 1 разряд, ГСО 12399-2023 СН4 0,2%, - Воздух ост. </w:t>
            </w:r>
            <w:r w:rsidR="00251816" w:rsidRPr="00251816">
              <w:rPr>
                <w:color w:val="000000"/>
                <w:sz w:val="22"/>
                <w:szCs w:val="22"/>
              </w:rPr>
              <w:t>Баллон: сталь, 2,0 дм³; Вентиль: латунь DIN 6.</w:t>
            </w:r>
          </w:p>
        </w:tc>
        <w:tc>
          <w:tcPr>
            <w:tcW w:w="851" w:type="dxa"/>
            <w:shd w:val="clear" w:color="auto" w:fill="auto"/>
          </w:tcPr>
          <w:p w:rsidR="00A8371E" w:rsidRDefault="00A8371E">
            <w:r w:rsidRPr="008B1327">
              <w:rPr>
                <w:color w:val="000000"/>
              </w:rPr>
              <w:t>Шт.</w:t>
            </w:r>
          </w:p>
        </w:tc>
        <w:tc>
          <w:tcPr>
            <w:tcW w:w="850" w:type="dxa"/>
            <w:vAlign w:val="bottom"/>
          </w:tcPr>
          <w:p w:rsidR="00A8371E"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846662" w:rsidTr="00A8371E">
        <w:trPr>
          <w:trHeight w:val="20"/>
        </w:trPr>
        <w:tc>
          <w:tcPr>
            <w:tcW w:w="602" w:type="dxa"/>
            <w:shd w:val="clear" w:color="auto" w:fill="auto"/>
            <w:vAlign w:val="center"/>
          </w:tcPr>
          <w:p w:rsidR="00A8371E" w:rsidRDefault="00A8371E" w:rsidP="007E613D">
            <w:pPr>
              <w:jc w:val="center"/>
              <w:rPr>
                <w:color w:val="000000"/>
              </w:rPr>
            </w:pPr>
            <w:r>
              <w:rPr>
                <w:color w:val="000000"/>
              </w:rPr>
              <w:t>6</w:t>
            </w:r>
          </w:p>
        </w:tc>
        <w:tc>
          <w:tcPr>
            <w:tcW w:w="4785" w:type="dxa"/>
            <w:shd w:val="clear" w:color="auto" w:fill="auto"/>
          </w:tcPr>
          <w:p w:rsidR="00A8371E" w:rsidRPr="001A3650" w:rsidRDefault="00A8371E" w:rsidP="001A3650">
            <w:pPr>
              <w:rPr>
                <w:color w:val="000000"/>
                <w:sz w:val="22"/>
                <w:szCs w:val="22"/>
              </w:rPr>
            </w:pPr>
            <w:r w:rsidRPr="001A3650">
              <w:rPr>
                <w:color w:val="000000"/>
                <w:sz w:val="22"/>
                <w:szCs w:val="22"/>
              </w:rPr>
              <w:t xml:space="preserve">ПГС, 1 разряд, ГСО 12399-2023 СО 0,043%, - Воздух ост. </w:t>
            </w:r>
            <w:r w:rsidR="00251816" w:rsidRPr="00251816">
              <w:rPr>
                <w:color w:val="000000"/>
                <w:sz w:val="22"/>
                <w:szCs w:val="22"/>
              </w:rPr>
              <w:t>Баллон: сталь, 2,0 дм³; Вентиль: латунь DIN 6.</w:t>
            </w:r>
          </w:p>
        </w:tc>
        <w:tc>
          <w:tcPr>
            <w:tcW w:w="851" w:type="dxa"/>
            <w:shd w:val="clear" w:color="auto" w:fill="auto"/>
          </w:tcPr>
          <w:p w:rsidR="00A8371E" w:rsidRDefault="00A8371E">
            <w:r w:rsidRPr="008B1327">
              <w:rPr>
                <w:color w:val="000000"/>
              </w:rPr>
              <w:t>Шт.</w:t>
            </w:r>
          </w:p>
        </w:tc>
        <w:tc>
          <w:tcPr>
            <w:tcW w:w="850" w:type="dxa"/>
            <w:vAlign w:val="bottom"/>
          </w:tcPr>
          <w:p w:rsidR="00A8371E"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846662" w:rsidTr="00A8371E">
        <w:trPr>
          <w:trHeight w:val="20"/>
        </w:trPr>
        <w:tc>
          <w:tcPr>
            <w:tcW w:w="602" w:type="dxa"/>
            <w:shd w:val="clear" w:color="auto" w:fill="auto"/>
            <w:vAlign w:val="center"/>
          </w:tcPr>
          <w:p w:rsidR="00A8371E" w:rsidRDefault="00A8371E" w:rsidP="007E613D">
            <w:pPr>
              <w:jc w:val="center"/>
              <w:rPr>
                <w:color w:val="000000"/>
              </w:rPr>
            </w:pPr>
            <w:r>
              <w:rPr>
                <w:color w:val="000000"/>
              </w:rPr>
              <w:t>7</w:t>
            </w:r>
          </w:p>
        </w:tc>
        <w:tc>
          <w:tcPr>
            <w:tcW w:w="4785" w:type="dxa"/>
            <w:shd w:val="clear" w:color="auto" w:fill="auto"/>
          </w:tcPr>
          <w:p w:rsidR="00A8371E" w:rsidRPr="001A3650" w:rsidRDefault="00A8371E" w:rsidP="001A3650">
            <w:pPr>
              <w:rPr>
                <w:color w:val="000000"/>
                <w:sz w:val="22"/>
                <w:szCs w:val="22"/>
              </w:rPr>
            </w:pPr>
            <w:r w:rsidRPr="001A3650">
              <w:rPr>
                <w:color w:val="000000"/>
                <w:sz w:val="22"/>
                <w:szCs w:val="22"/>
              </w:rPr>
              <w:t xml:space="preserve">ПГС, 1 разряд, ГСО 12399-2023 СО 0,005%, - Воздух ост. </w:t>
            </w:r>
            <w:r w:rsidR="00251816" w:rsidRPr="00251816">
              <w:rPr>
                <w:color w:val="000000"/>
                <w:sz w:val="22"/>
                <w:szCs w:val="22"/>
              </w:rPr>
              <w:t>Баллон: сталь, 2,0 дм³; Вентиль: латунь DIN 6.</w:t>
            </w:r>
          </w:p>
        </w:tc>
        <w:tc>
          <w:tcPr>
            <w:tcW w:w="851" w:type="dxa"/>
            <w:shd w:val="clear" w:color="auto" w:fill="auto"/>
          </w:tcPr>
          <w:p w:rsidR="00A8371E" w:rsidRDefault="00A8371E">
            <w:r w:rsidRPr="008B1327">
              <w:rPr>
                <w:color w:val="000000"/>
              </w:rPr>
              <w:t>Шт.</w:t>
            </w:r>
          </w:p>
        </w:tc>
        <w:tc>
          <w:tcPr>
            <w:tcW w:w="850" w:type="dxa"/>
            <w:vAlign w:val="bottom"/>
          </w:tcPr>
          <w:p w:rsidR="00A8371E"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846662" w:rsidTr="00A8371E">
        <w:trPr>
          <w:trHeight w:val="20"/>
        </w:trPr>
        <w:tc>
          <w:tcPr>
            <w:tcW w:w="602" w:type="dxa"/>
            <w:shd w:val="clear" w:color="auto" w:fill="auto"/>
            <w:vAlign w:val="center"/>
          </w:tcPr>
          <w:p w:rsidR="00A8371E" w:rsidRDefault="00A8371E" w:rsidP="007E613D">
            <w:pPr>
              <w:jc w:val="center"/>
              <w:rPr>
                <w:color w:val="000000"/>
              </w:rPr>
            </w:pPr>
            <w:r>
              <w:rPr>
                <w:color w:val="000000"/>
              </w:rPr>
              <w:t>8</w:t>
            </w:r>
          </w:p>
        </w:tc>
        <w:tc>
          <w:tcPr>
            <w:tcW w:w="4785" w:type="dxa"/>
            <w:shd w:val="clear" w:color="auto" w:fill="auto"/>
          </w:tcPr>
          <w:p w:rsidR="00A8371E" w:rsidRPr="001A3650" w:rsidRDefault="00A8371E" w:rsidP="001A3650">
            <w:pPr>
              <w:rPr>
                <w:color w:val="000000"/>
                <w:sz w:val="22"/>
                <w:szCs w:val="22"/>
              </w:rPr>
            </w:pPr>
            <w:r w:rsidRPr="001A3650">
              <w:rPr>
                <w:color w:val="000000"/>
                <w:sz w:val="22"/>
                <w:szCs w:val="22"/>
              </w:rPr>
              <w:t xml:space="preserve">ПГС, 1 разряд, ГСО 12399-2023 СО 0,001%, - Воздух ост. </w:t>
            </w:r>
            <w:r w:rsidR="00251816" w:rsidRPr="00251816">
              <w:rPr>
                <w:color w:val="000000"/>
                <w:sz w:val="22"/>
                <w:szCs w:val="22"/>
              </w:rPr>
              <w:t>Баллон: сталь, 2,0 дм³; Вентиль: латунь DIN 6.</w:t>
            </w:r>
          </w:p>
        </w:tc>
        <w:tc>
          <w:tcPr>
            <w:tcW w:w="851" w:type="dxa"/>
            <w:shd w:val="clear" w:color="auto" w:fill="auto"/>
          </w:tcPr>
          <w:p w:rsidR="00A8371E" w:rsidRDefault="00A8371E">
            <w:r w:rsidRPr="008B1327">
              <w:rPr>
                <w:color w:val="000000"/>
              </w:rPr>
              <w:t>Шт.</w:t>
            </w:r>
          </w:p>
        </w:tc>
        <w:tc>
          <w:tcPr>
            <w:tcW w:w="850" w:type="dxa"/>
            <w:vAlign w:val="bottom"/>
          </w:tcPr>
          <w:p w:rsidR="00A8371E"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846662" w:rsidTr="00A8371E">
        <w:trPr>
          <w:trHeight w:val="20"/>
        </w:trPr>
        <w:tc>
          <w:tcPr>
            <w:tcW w:w="602" w:type="dxa"/>
            <w:shd w:val="clear" w:color="auto" w:fill="auto"/>
            <w:vAlign w:val="center"/>
          </w:tcPr>
          <w:p w:rsidR="00A8371E" w:rsidRDefault="00A8371E" w:rsidP="007E613D">
            <w:pPr>
              <w:jc w:val="center"/>
              <w:rPr>
                <w:color w:val="000000"/>
              </w:rPr>
            </w:pPr>
            <w:r>
              <w:rPr>
                <w:color w:val="000000"/>
              </w:rPr>
              <w:t>9</w:t>
            </w:r>
          </w:p>
        </w:tc>
        <w:tc>
          <w:tcPr>
            <w:tcW w:w="4785" w:type="dxa"/>
            <w:shd w:val="clear" w:color="auto" w:fill="auto"/>
          </w:tcPr>
          <w:p w:rsidR="00A8371E" w:rsidRPr="001A3650" w:rsidRDefault="00A8371E" w:rsidP="001A3650">
            <w:pPr>
              <w:rPr>
                <w:color w:val="000000"/>
                <w:sz w:val="22"/>
                <w:szCs w:val="22"/>
              </w:rPr>
            </w:pPr>
            <w:r w:rsidRPr="001A3650">
              <w:rPr>
                <w:color w:val="000000"/>
                <w:sz w:val="22"/>
                <w:szCs w:val="22"/>
              </w:rPr>
              <w:t xml:space="preserve">ПГС, 1 разряд, ГСО 12399-2023 СН4 0,0005%, - Воздух ост. </w:t>
            </w:r>
            <w:r w:rsidR="00251816" w:rsidRPr="00251816">
              <w:rPr>
                <w:color w:val="000000"/>
                <w:sz w:val="22"/>
                <w:szCs w:val="22"/>
              </w:rPr>
              <w:t>Баллон: сталь, 2,0 дм³; Вентиль: латунь DIN 6.</w:t>
            </w:r>
            <w:bookmarkStart w:id="0" w:name="_GoBack"/>
            <w:bookmarkEnd w:id="0"/>
          </w:p>
        </w:tc>
        <w:tc>
          <w:tcPr>
            <w:tcW w:w="851" w:type="dxa"/>
            <w:shd w:val="clear" w:color="auto" w:fill="auto"/>
          </w:tcPr>
          <w:p w:rsidR="00A8371E" w:rsidRDefault="00A8371E">
            <w:r w:rsidRPr="008B1327">
              <w:rPr>
                <w:color w:val="000000"/>
              </w:rPr>
              <w:t>Шт.</w:t>
            </w:r>
          </w:p>
        </w:tc>
        <w:tc>
          <w:tcPr>
            <w:tcW w:w="850" w:type="dxa"/>
            <w:vAlign w:val="bottom"/>
          </w:tcPr>
          <w:p w:rsidR="00A8371E" w:rsidRDefault="00A8371E">
            <w:pPr>
              <w:jc w:val="center"/>
              <w:rPr>
                <w:color w:val="000000"/>
              </w:rPr>
            </w:pPr>
            <w:r>
              <w:rPr>
                <w:color w:val="000000"/>
              </w:rPr>
              <w:t>1</w:t>
            </w:r>
          </w:p>
        </w:tc>
        <w:tc>
          <w:tcPr>
            <w:tcW w:w="1134" w:type="dxa"/>
            <w:shd w:val="clear" w:color="auto" w:fill="auto"/>
            <w:vAlign w:val="bottom"/>
          </w:tcPr>
          <w:p w:rsidR="00A8371E" w:rsidRPr="003208B9" w:rsidRDefault="00A8371E" w:rsidP="00C74A84">
            <w:pPr>
              <w:jc w:val="right"/>
              <w:rPr>
                <w:color w:val="000000"/>
              </w:rPr>
            </w:pPr>
          </w:p>
        </w:tc>
        <w:tc>
          <w:tcPr>
            <w:tcW w:w="1134" w:type="dxa"/>
            <w:shd w:val="clear" w:color="auto" w:fill="auto"/>
            <w:noWrap/>
            <w:vAlign w:val="bottom"/>
          </w:tcPr>
          <w:p w:rsidR="00A8371E" w:rsidRPr="003208B9" w:rsidRDefault="00A8371E">
            <w:pPr>
              <w:jc w:val="right"/>
              <w:rPr>
                <w:color w:val="000000"/>
              </w:rPr>
            </w:pPr>
          </w:p>
        </w:tc>
        <w:tc>
          <w:tcPr>
            <w:tcW w:w="1134" w:type="dxa"/>
          </w:tcPr>
          <w:p w:rsidR="00A8371E" w:rsidRPr="003208B9" w:rsidRDefault="00A8371E">
            <w:pPr>
              <w:jc w:val="right"/>
              <w:rPr>
                <w:color w:val="000000"/>
              </w:rPr>
            </w:pPr>
          </w:p>
        </w:tc>
      </w:tr>
      <w:tr w:rsidR="00A8371E" w:rsidRPr="00412BB0" w:rsidTr="00A8371E">
        <w:trPr>
          <w:trHeight w:val="20"/>
        </w:trPr>
        <w:tc>
          <w:tcPr>
            <w:tcW w:w="602" w:type="dxa"/>
            <w:shd w:val="clear" w:color="auto" w:fill="auto"/>
            <w:noWrap/>
            <w:vAlign w:val="bottom"/>
            <w:hideMark/>
          </w:tcPr>
          <w:p w:rsidR="00A8371E" w:rsidRPr="00846662" w:rsidRDefault="00A8371E" w:rsidP="00D06BC2">
            <w:pPr>
              <w:rPr>
                <w:color w:val="000000"/>
              </w:rPr>
            </w:pPr>
          </w:p>
        </w:tc>
        <w:tc>
          <w:tcPr>
            <w:tcW w:w="4785" w:type="dxa"/>
            <w:shd w:val="clear" w:color="auto" w:fill="auto"/>
            <w:hideMark/>
          </w:tcPr>
          <w:p w:rsidR="00A8371E" w:rsidRPr="00412BB0" w:rsidRDefault="00A8371E" w:rsidP="00D06BC2">
            <w:pPr>
              <w:rPr>
                <w:color w:val="000000"/>
              </w:rPr>
            </w:pPr>
            <w:r w:rsidRPr="00412BB0">
              <w:rPr>
                <w:color w:val="000000"/>
              </w:rPr>
              <w:t>ИТОГО</w:t>
            </w:r>
          </w:p>
        </w:tc>
        <w:tc>
          <w:tcPr>
            <w:tcW w:w="851" w:type="dxa"/>
            <w:shd w:val="clear" w:color="auto" w:fill="auto"/>
            <w:noWrap/>
            <w:vAlign w:val="bottom"/>
            <w:hideMark/>
          </w:tcPr>
          <w:p w:rsidR="00A8371E" w:rsidRPr="00412BB0" w:rsidRDefault="00A8371E" w:rsidP="00D06BC2">
            <w:pPr>
              <w:rPr>
                <w:color w:val="000000"/>
              </w:rPr>
            </w:pPr>
          </w:p>
        </w:tc>
        <w:tc>
          <w:tcPr>
            <w:tcW w:w="850" w:type="dxa"/>
            <w:vAlign w:val="bottom"/>
          </w:tcPr>
          <w:p w:rsidR="00A8371E" w:rsidRPr="00412BB0" w:rsidRDefault="00A8371E" w:rsidP="00D06BC2">
            <w:pPr>
              <w:rPr>
                <w:color w:val="000000"/>
              </w:rPr>
            </w:pPr>
          </w:p>
        </w:tc>
        <w:tc>
          <w:tcPr>
            <w:tcW w:w="1134" w:type="dxa"/>
            <w:shd w:val="clear" w:color="auto" w:fill="auto"/>
            <w:noWrap/>
            <w:vAlign w:val="bottom"/>
          </w:tcPr>
          <w:p w:rsidR="00A8371E" w:rsidRPr="00412BB0" w:rsidRDefault="00A8371E" w:rsidP="00D06BC2">
            <w:pPr>
              <w:rPr>
                <w:color w:val="000000"/>
              </w:rPr>
            </w:pPr>
          </w:p>
        </w:tc>
        <w:tc>
          <w:tcPr>
            <w:tcW w:w="1134" w:type="dxa"/>
            <w:shd w:val="clear" w:color="auto" w:fill="auto"/>
            <w:noWrap/>
            <w:vAlign w:val="bottom"/>
          </w:tcPr>
          <w:p w:rsidR="00A8371E" w:rsidRPr="00412BB0" w:rsidRDefault="00A8371E" w:rsidP="00E41650">
            <w:pPr>
              <w:jc w:val="right"/>
              <w:rPr>
                <w:color w:val="000000"/>
              </w:rPr>
            </w:pPr>
          </w:p>
        </w:tc>
        <w:tc>
          <w:tcPr>
            <w:tcW w:w="1134" w:type="dxa"/>
          </w:tcPr>
          <w:p w:rsidR="00A8371E" w:rsidRPr="00412BB0" w:rsidRDefault="00A8371E" w:rsidP="00E41650">
            <w:pPr>
              <w:jc w:val="right"/>
              <w:rPr>
                <w:color w:val="000000"/>
              </w:rPr>
            </w:pPr>
          </w:p>
        </w:tc>
      </w:tr>
    </w:tbl>
    <w:p w:rsidR="00BE4461" w:rsidRDefault="00BE4461" w:rsidP="00BE4461">
      <w:pPr>
        <w:ind w:right="-23" w:firstLine="720"/>
        <w:rPr>
          <w:lang w:eastAsia="ru-RU"/>
        </w:rPr>
      </w:pPr>
    </w:p>
    <w:p w:rsidR="00BE4461" w:rsidRDefault="00BE4461" w:rsidP="00BE4461">
      <w:pPr>
        <w:rPr>
          <w:lang w:eastAsia="ru-RU"/>
        </w:rPr>
      </w:pPr>
    </w:p>
    <w:p w:rsidR="00BE4461" w:rsidRDefault="00BE4461" w:rsidP="00BE4461">
      <w:pPr>
        <w:rPr>
          <w:lang w:eastAsia="ru-RU"/>
        </w:rPr>
      </w:pPr>
    </w:p>
    <w:tbl>
      <w:tblPr>
        <w:tblW w:w="9615" w:type="dxa"/>
        <w:jc w:val="center"/>
        <w:tblLayout w:type="fixed"/>
        <w:tblLook w:val="04A0" w:firstRow="1" w:lastRow="0" w:firstColumn="1" w:lastColumn="0" w:noHBand="0" w:noVBand="1"/>
      </w:tblPr>
      <w:tblGrid>
        <w:gridCol w:w="4823"/>
        <w:gridCol w:w="4792"/>
      </w:tblGrid>
      <w:tr w:rsidR="009D035D" w:rsidTr="009D035D">
        <w:trPr>
          <w:jc w:val="center"/>
        </w:trPr>
        <w:tc>
          <w:tcPr>
            <w:tcW w:w="4820" w:type="dxa"/>
            <w:hideMark/>
          </w:tcPr>
          <w:p w:rsidR="009D035D" w:rsidRPr="0074307D" w:rsidRDefault="009D035D">
            <w:pPr>
              <w:jc w:val="center"/>
              <w:rPr>
                <w:b/>
              </w:rPr>
            </w:pPr>
            <w:r w:rsidRPr="0074307D">
              <w:rPr>
                <w:b/>
              </w:rPr>
              <w:t>ЗАКАЗЧИК:</w:t>
            </w:r>
          </w:p>
        </w:tc>
        <w:tc>
          <w:tcPr>
            <w:tcW w:w="4790" w:type="dxa"/>
            <w:hideMark/>
          </w:tcPr>
          <w:p w:rsidR="009D035D" w:rsidRPr="0074307D" w:rsidRDefault="009D035D">
            <w:r w:rsidRPr="0074307D">
              <w:rPr>
                <w:b/>
              </w:rPr>
              <w:t xml:space="preserve">                   ПОСТАВЩИК:</w:t>
            </w:r>
          </w:p>
        </w:tc>
      </w:tr>
      <w:tr w:rsidR="009D035D" w:rsidTr="009D035D">
        <w:trPr>
          <w:jc w:val="center"/>
        </w:trPr>
        <w:tc>
          <w:tcPr>
            <w:tcW w:w="4820" w:type="dxa"/>
          </w:tcPr>
          <w:p w:rsidR="009D035D" w:rsidRPr="0074307D" w:rsidRDefault="009D035D">
            <w:pPr>
              <w:jc w:val="center"/>
              <w:rPr>
                <w:lang w:eastAsia="en-US"/>
              </w:rPr>
            </w:pPr>
            <w:r w:rsidRPr="0074307D">
              <w:rPr>
                <w:b/>
              </w:rPr>
              <w:t xml:space="preserve">ФГБУ «ЦЛАТИ по ЮФО» </w:t>
            </w:r>
          </w:p>
          <w:p w:rsidR="009D035D" w:rsidRPr="0074307D" w:rsidRDefault="009D035D">
            <w:pPr>
              <w:jc w:val="center"/>
              <w:rPr>
                <w:lang w:eastAsia="en-US"/>
              </w:rPr>
            </w:pPr>
          </w:p>
          <w:p w:rsidR="009D035D" w:rsidRPr="0074307D" w:rsidRDefault="001A3650">
            <w:proofErr w:type="spellStart"/>
            <w:r>
              <w:t>и.о</w:t>
            </w:r>
            <w:proofErr w:type="spellEnd"/>
            <w:r>
              <w:t>. д</w:t>
            </w:r>
            <w:r w:rsidR="009D035D" w:rsidRPr="0074307D">
              <w:t>иректор</w:t>
            </w:r>
            <w:r>
              <w:t>а филиала</w:t>
            </w:r>
          </w:p>
          <w:p w:rsidR="009D035D" w:rsidRPr="0074307D" w:rsidRDefault="009D035D">
            <w:pPr>
              <w:rPr>
                <w:lang w:eastAsia="ru-RU"/>
              </w:rPr>
            </w:pPr>
          </w:p>
          <w:p w:rsidR="00B45D7E" w:rsidRPr="0074307D" w:rsidRDefault="00B45D7E"/>
          <w:p w:rsidR="009D035D" w:rsidRPr="0074307D" w:rsidRDefault="009D035D">
            <w:r w:rsidRPr="0074307D">
              <w:t>___________________/</w:t>
            </w:r>
            <w:r w:rsidR="0074307D" w:rsidRPr="0074307D">
              <w:t>С.А. Иванова</w:t>
            </w:r>
            <w:r w:rsidR="00B45D7E" w:rsidRPr="0074307D">
              <w:t xml:space="preserve"> </w:t>
            </w:r>
            <w:r w:rsidRPr="0074307D">
              <w:t>/</w:t>
            </w:r>
          </w:p>
          <w:p w:rsidR="009D035D" w:rsidRPr="0074307D" w:rsidRDefault="008A1AFA">
            <w:pPr>
              <w:rPr>
                <w:lang w:eastAsia="en-US"/>
              </w:rPr>
            </w:pPr>
            <w:r w:rsidRPr="0074307D">
              <w:t>Э</w:t>
            </w:r>
            <w:r w:rsidR="009D035D" w:rsidRPr="0074307D">
              <w:t>.П.</w:t>
            </w:r>
          </w:p>
          <w:p w:rsidR="009D035D" w:rsidRPr="0074307D" w:rsidRDefault="009D035D">
            <w:pPr>
              <w:jc w:val="center"/>
              <w:rPr>
                <w:lang w:eastAsia="en-US"/>
              </w:rPr>
            </w:pPr>
          </w:p>
          <w:p w:rsidR="009D035D" w:rsidRPr="0074307D" w:rsidRDefault="009D035D">
            <w:pPr>
              <w:jc w:val="center"/>
              <w:rPr>
                <w:lang w:eastAsia="en-US"/>
              </w:rPr>
            </w:pPr>
          </w:p>
          <w:p w:rsidR="009D035D" w:rsidRPr="0074307D" w:rsidRDefault="009D035D">
            <w:pPr>
              <w:jc w:val="center"/>
              <w:rPr>
                <w:lang w:eastAsia="en-US"/>
              </w:rPr>
            </w:pPr>
          </w:p>
          <w:p w:rsidR="009D035D" w:rsidRPr="0074307D" w:rsidRDefault="009D035D">
            <w:pPr>
              <w:jc w:val="center"/>
              <w:rPr>
                <w:lang w:eastAsia="en-US"/>
              </w:rPr>
            </w:pPr>
          </w:p>
          <w:p w:rsidR="009D035D" w:rsidRPr="0074307D" w:rsidRDefault="009D035D">
            <w:pPr>
              <w:jc w:val="center"/>
              <w:rPr>
                <w:lang w:eastAsia="en-US"/>
              </w:rPr>
            </w:pPr>
          </w:p>
          <w:p w:rsidR="009D035D" w:rsidRPr="0074307D" w:rsidRDefault="009D035D">
            <w:pPr>
              <w:jc w:val="center"/>
              <w:rPr>
                <w:lang w:eastAsia="en-US"/>
              </w:rPr>
            </w:pPr>
          </w:p>
          <w:p w:rsidR="009D035D" w:rsidRPr="0074307D" w:rsidRDefault="009D035D">
            <w:pPr>
              <w:jc w:val="center"/>
              <w:rPr>
                <w:lang w:eastAsia="en-US"/>
              </w:rPr>
            </w:pPr>
          </w:p>
          <w:p w:rsidR="009D035D" w:rsidRPr="0074307D" w:rsidRDefault="009D035D">
            <w:pPr>
              <w:jc w:val="center"/>
              <w:rPr>
                <w:lang w:eastAsia="en-US"/>
              </w:rPr>
            </w:pPr>
          </w:p>
          <w:p w:rsidR="009D035D" w:rsidRPr="0074307D" w:rsidRDefault="009D035D">
            <w:pPr>
              <w:jc w:val="center"/>
              <w:rPr>
                <w:lang w:eastAsia="en-US"/>
              </w:rPr>
            </w:pPr>
          </w:p>
          <w:p w:rsidR="009D035D" w:rsidRPr="0074307D" w:rsidRDefault="009D035D">
            <w:pPr>
              <w:jc w:val="center"/>
              <w:rPr>
                <w:b/>
              </w:rPr>
            </w:pPr>
          </w:p>
        </w:tc>
        <w:tc>
          <w:tcPr>
            <w:tcW w:w="4790" w:type="dxa"/>
          </w:tcPr>
          <w:p w:rsidR="009D035D" w:rsidRPr="0074307D" w:rsidRDefault="009D035D">
            <w:pPr>
              <w:rPr>
                <w:b/>
              </w:rPr>
            </w:pPr>
            <w:r w:rsidRPr="0074307D">
              <w:rPr>
                <w:b/>
              </w:rPr>
              <w:lastRenderedPageBreak/>
              <w:t xml:space="preserve"> </w:t>
            </w:r>
          </w:p>
          <w:p w:rsidR="009D035D" w:rsidRPr="0074307D" w:rsidRDefault="009D035D"/>
          <w:p w:rsidR="009D035D" w:rsidRPr="0074307D" w:rsidRDefault="009D035D"/>
          <w:p w:rsidR="009D035D" w:rsidRPr="0074307D" w:rsidRDefault="009D035D"/>
          <w:p w:rsidR="009D035D" w:rsidRPr="0074307D" w:rsidRDefault="009D035D"/>
          <w:p w:rsidR="009D035D" w:rsidRPr="0074307D" w:rsidRDefault="009D035D">
            <w:r w:rsidRPr="0074307D">
              <w:t xml:space="preserve"> ____________________/</w:t>
            </w:r>
            <w:r w:rsidR="00E1232F" w:rsidRPr="0074307D">
              <w:t xml:space="preserve"> </w:t>
            </w:r>
            <w:r w:rsidR="0015103F" w:rsidRPr="0074307D">
              <w:t>____________</w:t>
            </w:r>
            <w:r w:rsidR="00E1232F" w:rsidRPr="0074307D">
              <w:t xml:space="preserve"> </w:t>
            </w:r>
            <w:r w:rsidRPr="0074307D">
              <w:t>/</w:t>
            </w:r>
          </w:p>
          <w:p w:rsidR="009D035D" w:rsidRPr="0074307D" w:rsidRDefault="008A1AFA">
            <w:r w:rsidRPr="0074307D">
              <w:t xml:space="preserve"> Э</w:t>
            </w:r>
            <w:r w:rsidR="009D035D" w:rsidRPr="0074307D">
              <w:t>.П.</w:t>
            </w:r>
          </w:p>
          <w:p w:rsidR="009D035D" w:rsidRPr="0074307D" w:rsidRDefault="009D035D"/>
          <w:p w:rsidR="009D035D" w:rsidRPr="0074307D" w:rsidRDefault="009D035D"/>
          <w:p w:rsidR="009D035D" w:rsidRPr="0074307D" w:rsidRDefault="009D035D"/>
          <w:p w:rsidR="009D035D" w:rsidRPr="0074307D" w:rsidRDefault="009D035D"/>
          <w:p w:rsidR="009D035D" w:rsidRPr="0074307D" w:rsidRDefault="009D035D"/>
        </w:tc>
      </w:tr>
    </w:tbl>
    <w:p w:rsidR="00F55348" w:rsidRPr="00BE4461" w:rsidRDefault="00F55348" w:rsidP="00204D20"/>
    <w:sectPr w:rsidR="00F55348" w:rsidRPr="00BE4461" w:rsidSect="00267FCA">
      <w:footnotePr>
        <w:pos w:val="beneathText"/>
      </w:footnotePr>
      <w:pgSz w:w="11905" w:h="16837"/>
      <w:pgMar w:top="851" w:right="565" w:bottom="709"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9CC8B14"/>
    <w:lvl w:ilvl="0">
      <w:numFmt w:val="bullet"/>
      <w:lvlText w:val="*"/>
      <w:lvlJc w:val="left"/>
    </w:lvl>
  </w:abstractNum>
  <w:abstractNum w:abstractNumId="1">
    <w:nsid w:val="00000002"/>
    <w:multiLevelType w:val="singleLevel"/>
    <w:tmpl w:val="626C5168"/>
    <w:name w:val="WW8Num2"/>
    <w:lvl w:ilvl="0">
      <w:start w:val="1"/>
      <w:numFmt w:val="upperRoman"/>
      <w:lvlText w:val="%1."/>
      <w:lvlJc w:val="right"/>
      <w:pPr>
        <w:tabs>
          <w:tab w:val="num" w:pos="0"/>
        </w:tabs>
        <w:ind w:left="926" w:hanging="360"/>
      </w:pPr>
      <w:rPr>
        <w:b/>
      </w:rPr>
    </w:lvl>
  </w:abstractNum>
  <w:abstractNum w:abstractNumId="2">
    <w:nsid w:val="00000003"/>
    <w:multiLevelType w:val="singleLevel"/>
    <w:tmpl w:val="F7366D3A"/>
    <w:lvl w:ilvl="0">
      <w:start w:val="1"/>
      <w:numFmt w:val="decimal"/>
      <w:lvlText w:val="%1."/>
      <w:lvlJc w:val="left"/>
      <w:pPr>
        <w:tabs>
          <w:tab w:val="num" w:pos="0"/>
        </w:tabs>
        <w:ind w:left="360" w:hanging="360"/>
      </w:pPr>
      <w:rPr>
        <w:rFonts w:ascii="Symbol" w:hAnsi="Symbol" w:cs="Symbol" w:hint="default"/>
        <w:b/>
        <w:i/>
        <w:sz w:val="28"/>
        <w:szCs w:val="28"/>
      </w:rPr>
    </w:lvl>
  </w:abstractNum>
  <w:abstractNum w:abstractNumId="3">
    <w:nsid w:val="025A7880"/>
    <w:multiLevelType w:val="hybridMultilevel"/>
    <w:tmpl w:val="3AA08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B95C68"/>
    <w:multiLevelType w:val="hybridMultilevel"/>
    <w:tmpl w:val="ABF6714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5415ED"/>
    <w:multiLevelType w:val="hybridMultilevel"/>
    <w:tmpl w:val="041C1DCC"/>
    <w:lvl w:ilvl="0" w:tplc="42308D5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ACF2427"/>
    <w:multiLevelType w:val="multilevel"/>
    <w:tmpl w:val="454625C8"/>
    <w:numStyleLink w:val="2"/>
  </w:abstractNum>
  <w:abstractNum w:abstractNumId="7">
    <w:nsid w:val="24E93E15"/>
    <w:multiLevelType w:val="hybridMultilevel"/>
    <w:tmpl w:val="B192B642"/>
    <w:lvl w:ilvl="0" w:tplc="7DE661D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7D120E"/>
    <w:multiLevelType w:val="hybridMultilevel"/>
    <w:tmpl w:val="6ABC0A68"/>
    <w:lvl w:ilvl="0" w:tplc="9760BDCA">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545F6D"/>
    <w:multiLevelType w:val="hybridMultilevel"/>
    <w:tmpl w:val="D4FC4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7E23AE"/>
    <w:multiLevelType w:val="multilevel"/>
    <w:tmpl w:val="454625C8"/>
    <w:styleLink w:val="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color w:val="auto"/>
      </w:rPr>
    </w:lvl>
    <w:lvl w:ilvl="2">
      <w:start w:val="1"/>
      <w:numFmt w:val="bullet"/>
      <w:lvlText w:val=""/>
      <w:lvlJc w:val="left"/>
      <w:pPr>
        <w:ind w:left="2165" w:hanging="180"/>
      </w:pPr>
      <w:rPr>
        <w:rFonts w:ascii="Symbol" w:hAnsi="Symbol" w:hint="default"/>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E873133"/>
    <w:multiLevelType w:val="hybridMultilevel"/>
    <w:tmpl w:val="D25C9A1E"/>
    <w:lvl w:ilvl="0" w:tplc="1570AA18">
      <w:start w:val="8"/>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8C23502"/>
    <w:multiLevelType w:val="hybridMultilevel"/>
    <w:tmpl w:val="4E4ABAC2"/>
    <w:lvl w:ilvl="0" w:tplc="251AD53A">
      <w:start w:val="7"/>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CDB4E97"/>
    <w:multiLevelType w:val="hybridMultilevel"/>
    <w:tmpl w:val="4FD8A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651E0F"/>
    <w:multiLevelType w:val="hybridMultilevel"/>
    <w:tmpl w:val="43E4107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CC58BE"/>
    <w:multiLevelType w:val="multilevel"/>
    <w:tmpl w:val="7702179C"/>
    <w:lvl w:ilvl="0">
      <w:start w:val="72"/>
      <w:numFmt w:val="decimal"/>
      <w:lvlText w:val="%1"/>
      <w:lvlJc w:val="left"/>
      <w:pPr>
        <w:ind w:left="1050" w:hanging="1050"/>
      </w:pPr>
      <w:rPr>
        <w:rFonts w:hint="default"/>
      </w:rPr>
    </w:lvl>
    <w:lvl w:ilvl="1">
      <w:start w:val="50"/>
      <w:numFmt w:val="decimal"/>
      <w:lvlText w:val="%1.%2"/>
      <w:lvlJc w:val="left"/>
      <w:pPr>
        <w:ind w:left="1050" w:hanging="1050"/>
      </w:pPr>
      <w:rPr>
        <w:rFonts w:hint="default"/>
      </w:rPr>
    </w:lvl>
    <w:lvl w:ilvl="2">
      <w:start w:val="11"/>
      <w:numFmt w:val="decimal"/>
      <w:lvlText w:val="%1.%2.%3"/>
      <w:lvlJc w:val="left"/>
      <w:pPr>
        <w:ind w:left="1050" w:hanging="10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3D75DBD"/>
    <w:multiLevelType w:val="multilevel"/>
    <w:tmpl w:val="43740782"/>
    <w:lvl w:ilvl="0">
      <w:start w:val="2"/>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7">
    <w:nsid w:val="494E045A"/>
    <w:multiLevelType w:val="hybridMultilevel"/>
    <w:tmpl w:val="C4801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133B78"/>
    <w:multiLevelType w:val="hybridMultilevel"/>
    <w:tmpl w:val="7EE83168"/>
    <w:lvl w:ilvl="0" w:tplc="B0263D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3F44C8"/>
    <w:multiLevelType w:val="singleLevel"/>
    <w:tmpl w:val="3176D6D2"/>
    <w:lvl w:ilvl="0">
      <w:start w:val="2"/>
      <w:numFmt w:val="decimal"/>
      <w:lvlText w:val="%1."/>
      <w:legacy w:legacy="1" w:legacySpace="0" w:legacyIndent="716"/>
      <w:lvlJc w:val="left"/>
      <w:rPr>
        <w:rFonts w:ascii="Times New Roman" w:hAnsi="Times New Roman" w:cs="Times New Roman" w:hint="default"/>
      </w:rPr>
    </w:lvl>
  </w:abstractNum>
  <w:abstractNum w:abstractNumId="20">
    <w:nsid w:val="52FA1A63"/>
    <w:multiLevelType w:val="hybridMultilevel"/>
    <w:tmpl w:val="D9B0E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3C1CEC"/>
    <w:multiLevelType w:val="hybridMultilevel"/>
    <w:tmpl w:val="7D2EEB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1902177"/>
    <w:multiLevelType w:val="hybridMultilevel"/>
    <w:tmpl w:val="93DE2D3A"/>
    <w:lvl w:ilvl="0" w:tplc="66FC5FCA">
      <w:start w:val="1"/>
      <w:numFmt w:val="decimal"/>
      <w:lvlText w:val="%1."/>
      <w:lvlJc w:val="left"/>
      <w:pPr>
        <w:ind w:left="502" w:hanging="360"/>
      </w:pPr>
      <w:rPr>
        <w:rFonts w:hint="default"/>
        <w:b/>
        <w: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AD665B5"/>
    <w:multiLevelType w:val="hybridMultilevel"/>
    <w:tmpl w:val="1FDEF40A"/>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D11A51"/>
    <w:multiLevelType w:val="hybridMultilevel"/>
    <w:tmpl w:val="90E88C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78C61667"/>
    <w:multiLevelType w:val="hybridMultilevel"/>
    <w:tmpl w:val="4FD8A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11213C"/>
    <w:multiLevelType w:val="hybridMultilevel"/>
    <w:tmpl w:val="D5CC9F8C"/>
    <w:lvl w:ilvl="0" w:tplc="696230A6">
      <w:start w:val="8"/>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7E538E"/>
    <w:multiLevelType w:val="hybridMultilevel"/>
    <w:tmpl w:val="6F627FCE"/>
    <w:lvl w:ilvl="0" w:tplc="8CFE856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2"/>
  </w:num>
  <w:num w:numId="5">
    <w:abstractNumId w:val="11"/>
  </w:num>
  <w:num w:numId="6">
    <w:abstractNumId w:val="19"/>
  </w:num>
  <w:num w:numId="7">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9">
    <w:abstractNumId w:val="14"/>
  </w:num>
  <w:num w:numId="10">
    <w:abstractNumId w:val="9"/>
  </w:num>
  <w:num w:numId="11">
    <w:abstractNumId w:val="4"/>
  </w:num>
  <w:num w:numId="12">
    <w:abstractNumId w:val="20"/>
  </w:num>
  <w:num w:numId="13">
    <w:abstractNumId w:val="6"/>
    <w:lvlOverride w:ilvl="0">
      <w:lvl w:ilvl="0">
        <w:numFmt w:val="decimal"/>
        <w:lvlText w:val=""/>
        <w:lvlJc w:val="left"/>
      </w:lvl>
    </w:lvlOverride>
    <w:lvlOverride w:ilvl="1">
      <w:lvl w:ilvl="1">
        <w:start w:val="1"/>
        <w:numFmt w:val="bullet"/>
        <w:lvlText w:val=""/>
        <w:lvlJc w:val="left"/>
        <w:pPr>
          <w:ind w:left="1637" w:hanging="360"/>
        </w:pPr>
        <w:rPr>
          <w:rFonts w:ascii="Symbol" w:hAnsi="Symbol" w:hint="default"/>
          <w:b w:val="0"/>
          <w:color w:val="auto"/>
          <w:sz w:val="28"/>
          <w:szCs w:val="28"/>
        </w:rPr>
      </w:lvl>
    </w:lvlOverride>
    <w:lvlOverride w:ilvl="2">
      <w:lvl w:ilvl="2">
        <w:start w:val="1"/>
        <w:numFmt w:val="bullet"/>
        <w:lvlText w:val=""/>
        <w:lvlJc w:val="left"/>
        <w:pPr>
          <w:ind w:left="2165" w:hanging="180"/>
        </w:pPr>
        <w:rPr>
          <w:rFonts w:ascii="Symbol" w:hAnsi="Symbol" w:hint="default"/>
          <w:b/>
          <w:color w:val="auto"/>
          <w:lang w:val="ru-RU"/>
        </w:rPr>
      </w:lvl>
    </w:lvlOverride>
    <w:lvlOverride w:ilvl="3">
      <w:lvl w:ilvl="3">
        <w:start w:val="1"/>
        <w:numFmt w:val="decimal"/>
        <w:lvlText w:val="%4."/>
        <w:lvlJc w:val="left"/>
        <w:pPr>
          <w:ind w:left="2880" w:hanging="360"/>
        </w:pPr>
        <w:rPr>
          <w:rFonts w:ascii="Times New Roman" w:hAnsi="Times New Roman" w:cs="Times New Roman" w:hint="default"/>
          <w:b w:val="0"/>
          <w:sz w:val="28"/>
          <w:szCs w:val="28"/>
        </w:rPr>
      </w:lvl>
    </w:lvlOverride>
  </w:num>
  <w:num w:numId="14">
    <w:abstractNumId w:val="10"/>
  </w:num>
  <w:num w:numId="15">
    <w:abstractNumId w:val="23"/>
  </w:num>
  <w:num w:numId="16">
    <w:abstractNumId w:val="26"/>
  </w:num>
  <w:num w:numId="17">
    <w:abstractNumId w:val="7"/>
  </w:num>
  <w:num w:numId="18">
    <w:abstractNumId w:val="18"/>
  </w:num>
  <w:num w:numId="19">
    <w:abstractNumId w:val="8"/>
  </w:num>
  <w:num w:numId="20">
    <w:abstractNumId w:val="17"/>
  </w:num>
  <w:num w:numId="21">
    <w:abstractNumId w:val="5"/>
  </w:num>
  <w:num w:numId="22">
    <w:abstractNumId w:val="12"/>
  </w:num>
  <w:num w:numId="23">
    <w:abstractNumId w:val="25"/>
  </w:num>
  <w:num w:numId="24">
    <w:abstractNumId w:val="27"/>
  </w:num>
  <w:num w:numId="25">
    <w:abstractNumId w:val="15"/>
  </w:num>
  <w:num w:numId="26">
    <w:abstractNumId w:val="1"/>
  </w:num>
  <w:num w:numId="2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3"/>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A57"/>
    <w:rsid w:val="00003BD1"/>
    <w:rsid w:val="00011686"/>
    <w:rsid w:val="00017C5E"/>
    <w:rsid w:val="00034FE3"/>
    <w:rsid w:val="000409EB"/>
    <w:rsid w:val="000421E7"/>
    <w:rsid w:val="00046E8D"/>
    <w:rsid w:val="00047374"/>
    <w:rsid w:val="000540E2"/>
    <w:rsid w:val="00055FF0"/>
    <w:rsid w:val="00084D97"/>
    <w:rsid w:val="00086568"/>
    <w:rsid w:val="00092470"/>
    <w:rsid w:val="000A2051"/>
    <w:rsid w:val="000A38C7"/>
    <w:rsid w:val="000B3916"/>
    <w:rsid w:val="000B4506"/>
    <w:rsid w:val="000C0CBD"/>
    <w:rsid w:val="000C1EB4"/>
    <w:rsid w:val="000C6151"/>
    <w:rsid w:val="000D094D"/>
    <w:rsid w:val="000F0D54"/>
    <w:rsid w:val="000F5DBE"/>
    <w:rsid w:val="00105659"/>
    <w:rsid w:val="001341A5"/>
    <w:rsid w:val="001355CD"/>
    <w:rsid w:val="00146A57"/>
    <w:rsid w:val="0015103F"/>
    <w:rsid w:val="001543A8"/>
    <w:rsid w:val="0015515D"/>
    <w:rsid w:val="00165998"/>
    <w:rsid w:val="00187086"/>
    <w:rsid w:val="001902BF"/>
    <w:rsid w:val="00192A93"/>
    <w:rsid w:val="001A3650"/>
    <w:rsid w:val="001E0146"/>
    <w:rsid w:val="001E073C"/>
    <w:rsid w:val="001F4F92"/>
    <w:rsid w:val="00204D20"/>
    <w:rsid w:val="00221A5F"/>
    <w:rsid w:val="00225EE1"/>
    <w:rsid w:val="00230D38"/>
    <w:rsid w:val="00242AF8"/>
    <w:rsid w:val="0024640C"/>
    <w:rsid w:val="00250E71"/>
    <w:rsid w:val="00251816"/>
    <w:rsid w:val="00251BCF"/>
    <w:rsid w:val="00255D86"/>
    <w:rsid w:val="00256EDA"/>
    <w:rsid w:val="0025749B"/>
    <w:rsid w:val="0026414F"/>
    <w:rsid w:val="002656DE"/>
    <w:rsid w:val="00265F7D"/>
    <w:rsid w:val="0026722F"/>
    <w:rsid w:val="00267FCA"/>
    <w:rsid w:val="002738A2"/>
    <w:rsid w:val="00285528"/>
    <w:rsid w:val="00291D82"/>
    <w:rsid w:val="002A5B27"/>
    <w:rsid w:val="002C0AE3"/>
    <w:rsid w:val="002C61E8"/>
    <w:rsid w:val="002D627F"/>
    <w:rsid w:val="002E1B8F"/>
    <w:rsid w:val="002E29AF"/>
    <w:rsid w:val="002E2AC8"/>
    <w:rsid w:val="002E426D"/>
    <w:rsid w:val="002F05A0"/>
    <w:rsid w:val="002F2B4B"/>
    <w:rsid w:val="003043D3"/>
    <w:rsid w:val="00312746"/>
    <w:rsid w:val="00314B41"/>
    <w:rsid w:val="003202FD"/>
    <w:rsid w:val="003208B9"/>
    <w:rsid w:val="00327956"/>
    <w:rsid w:val="003326F6"/>
    <w:rsid w:val="00334330"/>
    <w:rsid w:val="003344D9"/>
    <w:rsid w:val="003552B6"/>
    <w:rsid w:val="0036388E"/>
    <w:rsid w:val="00364899"/>
    <w:rsid w:val="00370F55"/>
    <w:rsid w:val="00371EA0"/>
    <w:rsid w:val="00375DAE"/>
    <w:rsid w:val="003843BC"/>
    <w:rsid w:val="003879C6"/>
    <w:rsid w:val="00393566"/>
    <w:rsid w:val="003935E8"/>
    <w:rsid w:val="003947CD"/>
    <w:rsid w:val="003A0A06"/>
    <w:rsid w:val="003A6A7A"/>
    <w:rsid w:val="003C2210"/>
    <w:rsid w:val="003D72A4"/>
    <w:rsid w:val="003E5A9C"/>
    <w:rsid w:val="003F0C2B"/>
    <w:rsid w:val="00406E83"/>
    <w:rsid w:val="0041041A"/>
    <w:rsid w:val="00412BB0"/>
    <w:rsid w:val="00422109"/>
    <w:rsid w:val="00427152"/>
    <w:rsid w:val="004308B2"/>
    <w:rsid w:val="00430D4D"/>
    <w:rsid w:val="00440D2C"/>
    <w:rsid w:val="004615A1"/>
    <w:rsid w:val="00462F66"/>
    <w:rsid w:val="0046471F"/>
    <w:rsid w:val="0046519A"/>
    <w:rsid w:val="0048230A"/>
    <w:rsid w:val="00496E15"/>
    <w:rsid w:val="0049737F"/>
    <w:rsid w:val="004B0722"/>
    <w:rsid w:val="004B5AF6"/>
    <w:rsid w:val="004C7A74"/>
    <w:rsid w:val="004D7345"/>
    <w:rsid w:val="004F3A10"/>
    <w:rsid w:val="005018BF"/>
    <w:rsid w:val="00502259"/>
    <w:rsid w:val="005215EF"/>
    <w:rsid w:val="005217CA"/>
    <w:rsid w:val="00522EF3"/>
    <w:rsid w:val="005242FA"/>
    <w:rsid w:val="005249BF"/>
    <w:rsid w:val="0052643F"/>
    <w:rsid w:val="00530516"/>
    <w:rsid w:val="00534F1D"/>
    <w:rsid w:val="00543D8B"/>
    <w:rsid w:val="005442D1"/>
    <w:rsid w:val="005472C0"/>
    <w:rsid w:val="005477B3"/>
    <w:rsid w:val="00547EE4"/>
    <w:rsid w:val="0057689F"/>
    <w:rsid w:val="00590BDC"/>
    <w:rsid w:val="0059141F"/>
    <w:rsid w:val="00596850"/>
    <w:rsid w:val="005A1BD7"/>
    <w:rsid w:val="005A2A46"/>
    <w:rsid w:val="005A389E"/>
    <w:rsid w:val="005B3670"/>
    <w:rsid w:val="005B66B1"/>
    <w:rsid w:val="005B76E0"/>
    <w:rsid w:val="005C476A"/>
    <w:rsid w:val="005C6F3B"/>
    <w:rsid w:val="005F11CF"/>
    <w:rsid w:val="005F1375"/>
    <w:rsid w:val="00602089"/>
    <w:rsid w:val="00604094"/>
    <w:rsid w:val="00613A82"/>
    <w:rsid w:val="0061421C"/>
    <w:rsid w:val="00632977"/>
    <w:rsid w:val="006414A0"/>
    <w:rsid w:val="00645B58"/>
    <w:rsid w:val="0066786D"/>
    <w:rsid w:val="00670040"/>
    <w:rsid w:val="00686CA0"/>
    <w:rsid w:val="006873CC"/>
    <w:rsid w:val="006910B2"/>
    <w:rsid w:val="006A227F"/>
    <w:rsid w:val="006E154B"/>
    <w:rsid w:val="006E377B"/>
    <w:rsid w:val="006F0E5B"/>
    <w:rsid w:val="006F4477"/>
    <w:rsid w:val="006F6C84"/>
    <w:rsid w:val="007002F8"/>
    <w:rsid w:val="00701D69"/>
    <w:rsid w:val="007054EF"/>
    <w:rsid w:val="00710A32"/>
    <w:rsid w:val="00714B0B"/>
    <w:rsid w:val="00724AAF"/>
    <w:rsid w:val="00731CCF"/>
    <w:rsid w:val="00735A4E"/>
    <w:rsid w:val="00740BAE"/>
    <w:rsid w:val="0074307D"/>
    <w:rsid w:val="0074445D"/>
    <w:rsid w:val="00750E00"/>
    <w:rsid w:val="00752613"/>
    <w:rsid w:val="007553CE"/>
    <w:rsid w:val="00757E44"/>
    <w:rsid w:val="00774CE7"/>
    <w:rsid w:val="007769A6"/>
    <w:rsid w:val="00781A79"/>
    <w:rsid w:val="00791FA2"/>
    <w:rsid w:val="007A12D7"/>
    <w:rsid w:val="007A2895"/>
    <w:rsid w:val="007D6C0A"/>
    <w:rsid w:val="007E19F5"/>
    <w:rsid w:val="007E613D"/>
    <w:rsid w:val="007F4A1E"/>
    <w:rsid w:val="007F5688"/>
    <w:rsid w:val="00801801"/>
    <w:rsid w:val="00821796"/>
    <w:rsid w:val="0083605E"/>
    <w:rsid w:val="00845992"/>
    <w:rsid w:val="00846662"/>
    <w:rsid w:val="0085793E"/>
    <w:rsid w:val="008612B5"/>
    <w:rsid w:val="008616BE"/>
    <w:rsid w:val="008675BB"/>
    <w:rsid w:val="0088200D"/>
    <w:rsid w:val="00886820"/>
    <w:rsid w:val="00891428"/>
    <w:rsid w:val="008A001C"/>
    <w:rsid w:val="008A1AFA"/>
    <w:rsid w:val="008A3016"/>
    <w:rsid w:val="008B0AE6"/>
    <w:rsid w:val="008B1322"/>
    <w:rsid w:val="008B1AE4"/>
    <w:rsid w:val="008B2945"/>
    <w:rsid w:val="008B37F8"/>
    <w:rsid w:val="008B5FFF"/>
    <w:rsid w:val="008B667D"/>
    <w:rsid w:val="008D7871"/>
    <w:rsid w:val="008E41B8"/>
    <w:rsid w:val="008F594A"/>
    <w:rsid w:val="008F6C55"/>
    <w:rsid w:val="0090662A"/>
    <w:rsid w:val="00916D60"/>
    <w:rsid w:val="009256F5"/>
    <w:rsid w:val="00937136"/>
    <w:rsid w:val="00944A55"/>
    <w:rsid w:val="00945022"/>
    <w:rsid w:val="00950070"/>
    <w:rsid w:val="00966A9C"/>
    <w:rsid w:val="00974C02"/>
    <w:rsid w:val="00976774"/>
    <w:rsid w:val="009944A1"/>
    <w:rsid w:val="009A6854"/>
    <w:rsid w:val="009B7166"/>
    <w:rsid w:val="009C1C5C"/>
    <w:rsid w:val="009C5105"/>
    <w:rsid w:val="009C550A"/>
    <w:rsid w:val="009D035D"/>
    <w:rsid w:val="009D3A15"/>
    <w:rsid w:val="009D6DAC"/>
    <w:rsid w:val="009E1D0D"/>
    <w:rsid w:val="00A10B00"/>
    <w:rsid w:val="00A149CE"/>
    <w:rsid w:val="00A171D0"/>
    <w:rsid w:val="00A2167F"/>
    <w:rsid w:val="00A2582B"/>
    <w:rsid w:val="00A263BA"/>
    <w:rsid w:val="00A268CB"/>
    <w:rsid w:val="00A3402A"/>
    <w:rsid w:val="00A36AD6"/>
    <w:rsid w:val="00A43380"/>
    <w:rsid w:val="00A43D4E"/>
    <w:rsid w:val="00A444E9"/>
    <w:rsid w:val="00A44FB9"/>
    <w:rsid w:val="00A5288C"/>
    <w:rsid w:val="00A67FD8"/>
    <w:rsid w:val="00A81086"/>
    <w:rsid w:val="00A8371E"/>
    <w:rsid w:val="00A874E2"/>
    <w:rsid w:val="00A907D9"/>
    <w:rsid w:val="00AA6F60"/>
    <w:rsid w:val="00AB73C1"/>
    <w:rsid w:val="00AC3376"/>
    <w:rsid w:val="00AC4986"/>
    <w:rsid w:val="00AD4945"/>
    <w:rsid w:val="00AD5B30"/>
    <w:rsid w:val="00AE7092"/>
    <w:rsid w:val="00AF0919"/>
    <w:rsid w:val="00AF4BDB"/>
    <w:rsid w:val="00AF73AC"/>
    <w:rsid w:val="00B112C8"/>
    <w:rsid w:val="00B115CD"/>
    <w:rsid w:val="00B12F87"/>
    <w:rsid w:val="00B15861"/>
    <w:rsid w:val="00B1661D"/>
    <w:rsid w:val="00B45D7E"/>
    <w:rsid w:val="00B45FB3"/>
    <w:rsid w:val="00B62592"/>
    <w:rsid w:val="00B7034B"/>
    <w:rsid w:val="00B71454"/>
    <w:rsid w:val="00B760D3"/>
    <w:rsid w:val="00B861E1"/>
    <w:rsid w:val="00B86CAB"/>
    <w:rsid w:val="00B902CB"/>
    <w:rsid w:val="00B9360D"/>
    <w:rsid w:val="00B93BB2"/>
    <w:rsid w:val="00BA0EF1"/>
    <w:rsid w:val="00BA788F"/>
    <w:rsid w:val="00BB1E21"/>
    <w:rsid w:val="00BB56DC"/>
    <w:rsid w:val="00BC230E"/>
    <w:rsid w:val="00BC37B9"/>
    <w:rsid w:val="00BD4357"/>
    <w:rsid w:val="00BD785F"/>
    <w:rsid w:val="00BE4461"/>
    <w:rsid w:val="00BF290D"/>
    <w:rsid w:val="00C04C8B"/>
    <w:rsid w:val="00C14D49"/>
    <w:rsid w:val="00C15A3D"/>
    <w:rsid w:val="00C218CB"/>
    <w:rsid w:val="00C27018"/>
    <w:rsid w:val="00C2737B"/>
    <w:rsid w:val="00C320C5"/>
    <w:rsid w:val="00C41DC4"/>
    <w:rsid w:val="00C42D8B"/>
    <w:rsid w:val="00C51338"/>
    <w:rsid w:val="00C56F41"/>
    <w:rsid w:val="00C71C3C"/>
    <w:rsid w:val="00C74A84"/>
    <w:rsid w:val="00C8256F"/>
    <w:rsid w:val="00C84D85"/>
    <w:rsid w:val="00C93999"/>
    <w:rsid w:val="00CA31D8"/>
    <w:rsid w:val="00CA3668"/>
    <w:rsid w:val="00CA3D87"/>
    <w:rsid w:val="00CA571E"/>
    <w:rsid w:val="00CB2811"/>
    <w:rsid w:val="00CB4854"/>
    <w:rsid w:val="00CB6CCE"/>
    <w:rsid w:val="00CC2C04"/>
    <w:rsid w:val="00CD19CB"/>
    <w:rsid w:val="00CE11DD"/>
    <w:rsid w:val="00CE359A"/>
    <w:rsid w:val="00CE3B2B"/>
    <w:rsid w:val="00CE6B61"/>
    <w:rsid w:val="00CE7828"/>
    <w:rsid w:val="00D00F16"/>
    <w:rsid w:val="00D02CE3"/>
    <w:rsid w:val="00D06BC2"/>
    <w:rsid w:val="00D160D5"/>
    <w:rsid w:val="00D20A50"/>
    <w:rsid w:val="00D35732"/>
    <w:rsid w:val="00D46411"/>
    <w:rsid w:val="00D519D3"/>
    <w:rsid w:val="00D65E0B"/>
    <w:rsid w:val="00D72983"/>
    <w:rsid w:val="00D8044B"/>
    <w:rsid w:val="00D91ADB"/>
    <w:rsid w:val="00D92D20"/>
    <w:rsid w:val="00DA671E"/>
    <w:rsid w:val="00DA7ED0"/>
    <w:rsid w:val="00DB4482"/>
    <w:rsid w:val="00DC38E7"/>
    <w:rsid w:val="00DC6047"/>
    <w:rsid w:val="00DE5041"/>
    <w:rsid w:val="00DE6E6E"/>
    <w:rsid w:val="00DF77AD"/>
    <w:rsid w:val="00E00397"/>
    <w:rsid w:val="00E1232F"/>
    <w:rsid w:val="00E41650"/>
    <w:rsid w:val="00E44AFB"/>
    <w:rsid w:val="00E55734"/>
    <w:rsid w:val="00E6046F"/>
    <w:rsid w:val="00E60FC6"/>
    <w:rsid w:val="00E610D5"/>
    <w:rsid w:val="00E62248"/>
    <w:rsid w:val="00E63C9F"/>
    <w:rsid w:val="00E74C16"/>
    <w:rsid w:val="00E76E9E"/>
    <w:rsid w:val="00E840CE"/>
    <w:rsid w:val="00E919AD"/>
    <w:rsid w:val="00E93642"/>
    <w:rsid w:val="00E94281"/>
    <w:rsid w:val="00E96F29"/>
    <w:rsid w:val="00EA4B47"/>
    <w:rsid w:val="00EA6F86"/>
    <w:rsid w:val="00EB5377"/>
    <w:rsid w:val="00EC1B5B"/>
    <w:rsid w:val="00EC1F6E"/>
    <w:rsid w:val="00ED05E7"/>
    <w:rsid w:val="00ED2B1A"/>
    <w:rsid w:val="00EE6FDE"/>
    <w:rsid w:val="00F10FCC"/>
    <w:rsid w:val="00F20554"/>
    <w:rsid w:val="00F22FC0"/>
    <w:rsid w:val="00F238DE"/>
    <w:rsid w:val="00F428D8"/>
    <w:rsid w:val="00F55348"/>
    <w:rsid w:val="00F64A6F"/>
    <w:rsid w:val="00F7235E"/>
    <w:rsid w:val="00F82ED8"/>
    <w:rsid w:val="00F85088"/>
    <w:rsid w:val="00F95AF8"/>
    <w:rsid w:val="00FA02C6"/>
    <w:rsid w:val="00FA0511"/>
    <w:rsid w:val="00FA1DB8"/>
    <w:rsid w:val="00FB6E1B"/>
    <w:rsid w:val="00FC5534"/>
    <w:rsid w:val="00FF027D"/>
    <w:rsid w:val="00FF16C2"/>
    <w:rsid w:val="00FF285D"/>
    <w:rsid w:val="00FF5A13"/>
    <w:rsid w:val="00FF6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F55348"/>
    <w:pPr>
      <w:keepNext/>
      <w:suppressAutoHyphens w:val="0"/>
      <w:jc w:val="center"/>
      <w:outlineLvl w:val="0"/>
    </w:pPr>
    <w:rPr>
      <w:b/>
      <w:spacing w:val="60"/>
      <w:sz w:val="32"/>
      <w:szCs w:val="20"/>
      <w:lang w:val="x-none" w:eastAsia="x-none"/>
    </w:rPr>
  </w:style>
  <w:style w:type="paragraph" w:styleId="20">
    <w:name w:val="heading 2"/>
    <w:basedOn w:val="a"/>
    <w:next w:val="a0"/>
    <w:link w:val="21"/>
    <w:qFormat/>
    <w:rsid w:val="00F55348"/>
    <w:pPr>
      <w:spacing w:before="280" w:after="280"/>
      <w:ind w:left="1440" w:hanging="360"/>
      <w:outlineLvl w:val="1"/>
    </w:pPr>
    <w:rPr>
      <w:b/>
      <w:bCs/>
      <w:sz w:val="36"/>
      <w:szCs w:val="36"/>
      <w:lang w:val="x-none"/>
    </w:rPr>
  </w:style>
  <w:style w:type="paragraph" w:styleId="3">
    <w:name w:val="heading 3"/>
    <w:basedOn w:val="a"/>
    <w:next w:val="a"/>
    <w:link w:val="30"/>
    <w:semiHidden/>
    <w:unhideWhenUsed/>
    <w:qFormat/>
    <w:rsid w:val="00F55348"/>
    <w:pPr>
      <w:keepNext/>
      <w:suppressAutoHyphens w:val="0"/>
      <w:spacing w:before="240" w:after="60"/>
      <w:outlineLvl w:val="2"/>
    </w:pPr>
    <w:rPr>
      <w:rFonts w:ascii="Cambria" w:hAnsi="Cambria"/>
      <w:b/>
      <w:bCs/>
      <w:sz w:val="26"/>
      <w:szCs w:val="26"/>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Основной шрифт абзаца2"/>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1z0">
    <w:name w:val="WW8Num11z0"/>
    <w:rPr>
      <w:rFonts w:ascii="Times New Roman" w:hAnsi="Times New Roman" w:cs="Times New Roman"/>
    </w:rPr>
  </w:style>
  <w:style w:type="character" w:customStyle="1" w:styleId="WW8NumSt7z0">
    <w:name w:val="WW8NumSt7z0"/>
    <w:rPr>
      <w:rFonts w:ascii="Times New Roman" w:hAnsi="Times New Roman" w:cs="Times New Roman"/>
    </w:rPr>
  </w:style>
  <w:style w:type="character" w:customStyle="1" w:styleId="WW8NumSt13z0">
    <w:name w:val="WW8NumSt13z0"/>
    <w:rPr>
      <w:rFonts w:ascii="Times New Roman" w:hAnsi="Times New Roman" w:cs="Times New Roman"/>
    </w:rPr>
  </w:style>
  <w:style w:type="character" w:customStyle="1" w:styleId="WW8NumSt14z0">
    <w:name w:val="WW8NumSt14z0"/>
    <w:rPr>
      <w:rFonts w:ascii="Times New Roman" w:hAnsi="Times New Roman" w:cs="Times New Roman"/>
    </w:rPr>
  </w:style>
  <w:style w:type="character" w:customStyle="1" w:styleId="11">
    <w:name w:val="Основной шрифт абзаца1"/>
  </w:style>
  <w:style w:type="character" w:customStyle="1" w:styleId="a4">
    <w:name w:val="Основной текст с отступом Знак"/>
    <w:rPr>
      <w:sz w:val="28"/>
      <w:szCs w:val="24"/>
      <w:lang w:val="ru-RU" w:eastAsia="ar-SA" w:bidi="ar-SA"/>
    </w:rPr>
  </w:style>
  <w:style w:type="character" w:customStyle="1" w:styleId="a5">
    <w:name w:val="Знак Знак"/>
    <w:rPr>
      <w:sz w:val="24"/>
      <w:szCs w:val="24"/>
    </w:rPr>
  </w:style>
  <w:style w:type="character" w:styleId="a6">
    <w:name w:val="Hyperlink"/>
    <w:uiPriority w:val="99"/>
    <w:rPr>
      <w:color w:val="000080"/>
      <w:u w:val="single"/>
    </w:rPr>
  </w:style>
  <w:style w:type="paragraph" w:customStyle="1" w:styleId="a7">
    <w:name w:val="Заголовок"/>
    <w:basedOn w:val="a"/>
    <w:next w:val="a0"/>
    <w:pPr>
      <w:keepNext/>
      <w:spacing w:before="240" w:after="120"/>
    </w:pPr>
    <w:rPr>
      <w:rFonts w:ascii="Arial" w:eastAsia="Microsoft YaHei" w:hAnsi="Arial" w:cs="Mangal"/>
      <w:sz w:val="28"/>
      <w:szCs w:val="28"/>
    </w:rPr>
  </w:style>
  <w:style w:type="paragraph" w:styleId="a0">
    <w:name w:val="Body Text"/>
    <w:basedOn w:val="a"/>
    <w:link w:val="a8"/>
    <w:pPr>
      <w:spacing w:after="120"/>
    </w:pPr>
    <w:rPr>
      <w:lang w:val="x-none"/>
    </w:rPr>
  </w:style>
  <w:style w:type="paragraph" w:styleId="a9">
    <w:name w:val="List"/>
    <w:basedOn w:val="a0"/>
    <w:rPr>
      <w:rFonts w:cs="Mangal"/>
    </w:rPr>
  </w:style>
  <w:style w:type="paragraph" w:customStyle="1" w:styleId="23">
    <w:name w:val="Название2"/>
    <w:basedOn w:val="a"/>
    <w:pPr>
      <w:suppressLineNumbers/>
      <w:spacing w:before="120" w:after="120"/>
    </w:pPr>
    <w:rPr>
      <w:rFonts w:ascii="Arial" w:hAnsi="Arial" w:cs="Tahoma"/>
      <w:i/>
      <w:iCs/>
      <w:sz w:val="20"/>
    </w:rPr>
  </w:style>
  <w:style w:type="paragraph" w:customStyle="1" w:styleId="24">
    <w:name w:val="Указатель2"/>
    <w:basedOn w:val="a"/>
    <w:pPr>
      <w:suppressLineNumbers/>
    </w:pPr>
    <w:rPr>
      <w:rFonts w:ascii="Arial" w:hAnsi="Arial" w:cs="Tahoma"/>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a">
    <w:name w:val="Title"/>
    <w:basedOn w:val="a"/>
    <w:next w:val="ab"/>
    <w:link w:val="ac"/>
    <w:uiPriority w:val="10"/>
    <w:qFormat/>
    <w:pPr>
      <w:jc w:val="center"/>
    </w:pPr>
    <w:rPr>
      <w:b/>
      <w:bCs/>
      <w:lang w:val="x-none"/>
    </w:rPr>
  </w:style>
  <w:style w:type="paragraph" w:styleId="ab">
    <w:name w:val="Subtitle"/>
    <w:basedOn w:val="a7"/>
    <w:next w:val="a0"/>
    <w:qFormat/>
    <w:pPr>
      <w:jc w:val="center"/>
    </w:pPr>
    <w:rPr>
      <w:i/>
      <w:iCs/>
    </w:rPr>
  </w:style>
  <w:style w:type="paragraph" w:styleId="ad">
    <w:name w:val="Body Text Indent"/>
    <w:basedOn w:val="a"/>
    <w:pPr>
      <w:ind w:firstLine="900"/>
      <w:jc w:val="both"/>
    </w:pPr>
    <w:rPr>
      <w:sz w:val="28"/>
    </w:rPr>
  </w:style>
  <w:style w:type="paragraph" w:styleId="ae">
    <w:name w:val="Balloon Text"/>
    <w:basedOn w:val="a"/>
    <w:link w:val="af"/>
    <w:rPr>
      <w:rFonts w:ascii="Tahoma" w:hAnsi="Tahoma"/>
      <w:sz w:val="16"/>
      <w:szCs w:val="16"/>
      <w:lang w:val="x-none"/>
    </w:rPr>
  </w:style>
  <w:style w:type="paragraph" w:customStyle="1" w:styleId="14">
    <w:name w:val="Обычный1"/>
    <w:pPr>
      <w:suppressAutoHyphens/>
    </w:pPr>
    <w:rPr>
      <w:rFonts w:eastAsia="Arial"/>
      <w:lang w:val="en-US"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210">
    <w:name w:val="Основной текст 21"/>
    <w:basedOn w:val="a"/>
    <w:pPr>
      <w:spacing w:after="120" w:line="480" w:lineRule="auto"/>
    </w:pPr>
  </w:style>
  <w:style w:type="paragraph" w:customStyle="1" w:styleId="ConsPlusNormal">
    <w:name w:val="ConsPlusNormal"/>
    <w:link w:val="ConsPlusNormal0"/>
    <w:uiPriority w:val="99"/>
    <w:qFormat/>
    <w:rsid w:val="00F55348"/>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F55348"/>
    <w:rPr>
      <w:rFonts w:ascii="Arial" w:hAnsi="Arial" w:cs="Arial"/>
      <w:lang w:val="ru-RU" w:eastAsia="ru-RU" w:bidi="ar-SA"/>
    </w:rPr>
  </w:style>
  <w:style w:type="character" w:customStyle="1" w:styleId="apple-converted-space">
    <w:name w:val="apple-converted-space"/>
    <w:rsid w:val="00F55348"/>
  </w:style>
  <w:style w:type="character" w:styleId="af2">
    <w:name w:val="Strong"/>
    <w:uiPriority w:val="22"/>
    <w:qFormat/>
    <w:rsid w:val="00F55348"/>
    <w:rPr>
      <w:b/>
      <w:bCs/>
    </w:rPr>
  </w:style>
  <w:style w:type="character" w:customStyle="1" w:styleId="10">
    <w:name w:val="Заголовок 1 Знак"/>
    <w:link w:val="1"/>
    <w:rsid w:val="00F55348"/>
    <w:rPr>
      <w:b/>
      <w:spacing w:val="60"/>
      <w:sz w:val="32"/>
      <w:lang w:val="x-none" w:eastAsia="x-none"/>
    </w:rPr>
  </w:style>
  <w:style w:type="character" w:customStyle="1" w:styleId="21">
    <w:name w:val="Заголовок 2 Знак"/>
    <w:link w:val="20"/>
    <w:rsid w:val="00F55348"/>
    <w:rPr>
      <w:b/>
      <w:bCs/>
      <w:sz w:val="36"/>
      <w:szCs w:val="36"/>
      <w:lang w:val="x-none" w:eastAsia="ar-SA"/>
    </w:rPr>
  </w:style>
  <w:style w:type="character" w:customStyle="1" w:styleId="30">
    <w:name w:val="Заголовок 3 Знак"/>
    <w:link w:val="3"/>
    <w:semiHidden/>
    <w:rsid w:val="00F55348"/>
    <w:rPr>
      <w:rFonts w:ascii="Cambria" w:hAnsi="Cambria"/>
      <w:b/>
      <w:bCs/>
      <w:sz w:val="26"/>
      <w:szCs w:val="26"/>
      <w:lang w:val="x-none" w:eastAsia="x-none"/>
    </w:rPr>
  </w:style>
  <w:style w:type="numbering" w:customStyle="1" w:styleId="15">
    <w:name w:val="Нет списка1"/>
    <w:next w:val="a3"/>
    <w:uiPriority w:val="99"/>
    <w:semiHidden/>
    <w:unhideWhenUsed/>
    <w:rsid w:val="00F55348"/>
  </w:style>
  <w:style w:type="paragraph" w:styleId="af3">
    <w:name w:val="List Paragraph"/>
    <w:basedOn w:val="a"/>
    <w:uiPriority w:val="99"/>
    <w:qFormat/>
    <w:rsid w:val="00F55348"/>
    <w:pPr>
      <w:suppressAutoHyphens w:val="0"/>
      <w:ind w:left="720"/>
    </w:pPr>
    <w:rPr>
      <w:lang w:eastAsia="ru-RU"/>
    </w:rPr>
  </w:style>
  <w:style w:type="paragraph" w:customStyle="1" w:styleId="31">
    <w:name w:val="Стиль3 Знак"/>
    <w:basedOn w:val="25"/>
    <w:link w:val="32"/>
    <w:uiPriority w:val="99"/>
    <w:rsid w:val="00F55348"/>
    <w:pPr>
      <w:widowControl w:val="0"/>
      <w:adjustRightInd w:val="0"/>
      <w:spacing w:after="0" w:line="240" w:lineRule="auto"/>
      <w:ind w:left="0"/>
      <w:jc w:val="both"/>
      <w:textAlignment w:val="baseline"/>
    </w:pPr>
    <w:rPr>
      <w:rFonts w:ascii="Arial" w:eastAsia="Calibri" w:hAnsi="Arial"/>
    </w:rPr>
  </w:style>
  <w:style w:type="character" w:customStyle="1" w:styleId="32">
    <w:name w:val="Стиль3 Знак Знак"/>
    <w:link w:val="31"/>
    <w:uiPriority w:val="99"/>
    <w:locked/>
    <w:rsid w:val="00F55348"/>
    <w:rPr>
      <w:rFonts w:ascii="Arial" w:eastAsia="Calibri" w:hAnsi="Arial" w:cs="Arial"/>
      <w:sz w:val="24"/>
      <w:szCs w:val="24"/>
    </w:rPr>
  </w:style>
  <w:style w:type="paragraph" w:styleId="25">
    <w:name w:val="Body Text Indent 2"/>
    <w:basedOn w:val="a"/>
    <w:link w:val="26"/>
    <w:uiPriority w:val="99"/>
    <w:semiHidden/>
    <w:unhideWhenUsed/>
    <w:rsid w:val="00F55348"/>
    <w:pPr>
      <w:suppressAutoHyphens w:val="0"/>
      <w:spacing w:after="120" w:line="480" w:lineRule="auto"/>
      <w:ind w:left="283"/>
    </w:pPr>
    <w:rPr>
      <w:lang w:val="x-none" w:eastAsia="x-none"/>
    </w:rPr>
  </w:style>
  <w:style w:type="character" w:customStyle="1" w:styleId="26">
    <w:name w:val="Основной текст с отступом 2 Знак"/>
    <w:link w:val="25"/>
    <w:uiPriority w:val="99"/>
    <w:semiHidden/>
    <w:rsid w:val="00F55348"/>
    <w:rPr>
      <w:sz w:val="24"/>
      <w:szCs w:val="24"/>
    </w:rPr>
  </w:style>
  <w:style w:type="table" w:styleId="af4">
    <w:name w:val="Table Grid"/>
    <w:basedOn w:val="a2"/>
    <w:rsid w:val="00F553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F55348"/>
    <w:pPr>
      <w:tabs>
        <w:tab w:val="center" w:pos="4677"/>
        <w:tab w:val="right" w:pos="9355"/>
      </w:tabs>
      <w:suppressAutoHyphens w:val="0"/>
    </w:pPr>
    <w:rPr>
      <w:lang w:val="x-none" w:eastAsia="x-none"/>
    </w:rPr>
  </w:style>
  <w:style w:type="character" w:customStyle="1" w:styleId="af6">
    <w:name w:val="Верхний колонтитул Знак"/>
    <w:link w:val="af5"/>
    <w:uiPriority w:val="99"/>
    <w:rsid w:val="00F55348"/>
    <w:rPr>
      <w:sz w:val="24"/>
      <w:szCs w:val="24"/>
    </w:rPr>
  </w:style>
  <w:style w:type="paragraph" w:styleId="af7">
    <w:name w:val="footer"/>
    <w:basedOn w:val="a"/>
    <w:link w:val="af8"/>
    <w:uiPriority w:val="99"/>
    <w:unhideWhenUsed/>
    <w:rsid w:val="00F55348"/>
    <w:pPr>
      <w:tabs>
        <w:tab w:val="center" w:pos="4677"/>
        <w:tab w:val="right" w:pos="9355"/>
      </w:tabs>
      <w:suppressAutoHyphens w:val="0"/>
    </w:pPr>
    <w:rPr>
      <w:lang w:val="x-none" w:eastAsia="x-none"/>
    </w:rPr>
  </w:style>
  <w:style w:type="character" w:customStyle="1" w:styleId="af8">
    <w:name w:val="Нижний колонтитул Знак"/>
    <w:link w:val="af7"/>
    <w:uiPriority w:val="99"/>
    <w:rsid w:val="00F55348"/>
    <w:rPr>
      <w:sz w:val="24"/>
      <w:szCs w:val="24"/>
    </w:rPr>
  </w:style>
  <w:style w:type="paragraph" w:customStyle="1" w:styleId="16">
    <w:name w:val="Стиль1"/>
    <w:basedOn w:val="a"/>
    <w:link w:val="17"/>
    <w:uiPriority w:val="99"/>
    <w:rsid w:val="00F55348"/>
    <w:pPr>
      <w:keepNext/>
      <w:keepLines/>
      <w:widowControl w:val="0"/>
      <w:suppressLineNumbers/>
      <w:tabs>
        <w:tab w:val="num" w:pos="432"/>
      </w:tabs>
      <w:spacing w:after="60"/>
      <w:ind w:left="432" w:hanging="432"/>
    </w:pPr>
    <w:rPr>
      <w:b/>
      <w:sz w:val="28"/>
      <w:lang w:val="x-none" w:eastAsia="x-none"/>
    </w:rPr>
  </w:style>
  <w:style w:type="character" w:customStyle="1" w:styleId="17">
    <w:name w:val="Стиль1 Знак"/>
    <w:link w:val="16"/>
    <w:uiPriority w:val="99"/>
    <w:rsid w:val="00F55348"/>
    <w:rPr>
      <w:b/>
      <w:sz w:val="28"/>
      <w:szCs w:val="24"/>
    </w:rPr>
  </w:style>
  <w:style w:type="character" w:customStyle="1" w:styleId="ac">
    <w:name w:val="Название Знак"/>
    <w:link w:val="aa"/>
    <w:uiPriority w:val="10"/>
    <w:rsid w:val="00F55348"/>
    <w:rPr>
      <w:b/>
      <w:bCs/>
      <w:sz w:val="24"/>
      <w:szCs w:val="24"/>
      <w:lang w:eastAsia="ar-SA"/>
    </w:rPr>
  </w:style>
  <w:style w:type="paragraph" w:styleId="af9">
    <w:name w:val="Normal (Web)"/>
    <w:aliases w:val="Обычный (веб)1,Обычный (Web)1"/>
    <w:basedOn w:val="a"/>
    <w:unhideWhenUsed/>
    <w:rsid w:val="00F55348"/>
    <w:pPr>
      <w:suppressAutoHyphens w:val="0"/>
      <w:spacing w:before="100" w:beforeAutospacing="1" w:after="100" w:afterAutospacing="1"/>
    </w:pPr>
    <w:rPr>
      <w:rFonts w:ascii="Calibri" w:hAnsi="Calibri"/>
      <w:lang w:eastAsia="ru-RU"/>
    </w:rPr>
  </w:style>
  <w:style w:type="character" w:styleId="afa">
    <w:name w:val="page number"/>
    <w:rsid w:val="00F55348"/>
    <w:rPr>
      <w:rFonts w:ascii="Times New Roman" w:hAnsi="Times New Roman"/>
    </w:rPr>
  </w:style>
  <w:style w:type="character" w:customStyle="1" w:styleId="a8">
    <w:name w:val="Основной текст Знак"/>
    <w:link w:val="a0"/>
    <w:rsid w:val="00F55348"/>
    <w:rPr>
      <w:sz w:val="24"/>
      <w:szCs w:val="24"/>
      <w:lang w:eastAsia="ar-SA"/>
    </w:rPr>
  </w:style>
  <w:style w:type="paragraph" w:customStyle="1" w:styleId="FR3">
    <w:name w:val="FR3"/>
    <w:rsid w:val="00F55348"/>
    <w:pPr>
      <w:widowControl w:val="0"/>
      <w:spacing w:line="300" w:lineRule="auto"/>
      <w:ind w:left="280" w:right="400"/>
      <w:jc w:val="center"/>
    </w:pPr>
    <w:rPr>
      <w:b/>
      <w:sz w:val="28"/>
    </w:rPr>
  </w:style>
  <w:style w:type="character" w:customStyle="1" w:styleId="af">
    <w:name w:val="Текст выноски Знак"/>
    <w:link w:val="ae"/>
    <w:rsid w:val="00F55348"/>
    <w:rPr>
      <w:rFonts w:ascii="Tahoma" w:hAnsi="Tahoma" w:cs="Tahoma"/>
      <w:sz w:val="16"/>
      <w:szCs w:val="16"/>
      <w:lang w:eastAsia="ar-SA"/>
    </w:rPr>
  </w:style>
  <w:style w:type="paragraph" w:customStyle="1" w:styleId="afb">
    <w:name w:val="Таблицы (моноширинный)"/>
    <w:basedOn w:val="a"/>
    <w:next w:val="a"/>
    <w:uiPriority w:val="99"/>
    <w:rsid w:val="00F55348"/>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c">
    <w:name w:val="Пункт"/>
    <w:basedOn w:val="a"/>
    <w:rsid w:val="00F55348"/>
    <w:pPr>
      <w:tabs>
        <w:tab w:val="num" w:pos="1980"/>
      </w:tabs>
      <w:suppressAutoHyphens w:val="0"/>
      <w:ind w:left="1404" w:hanging="504"/>
      <w:jc w:val="both"/>
    </w:pPr>
    <w:rPr>
      <w:szCs w:val="28"/>
      <w:lang w:eastAsia="ru-RU"/>
    </w:rPr>
  </w:style>
  <w:style w:type="paragraph" w:styleId="33">
    <w:name w:val="Body Text Indent 3"/>
    <w:basedOn w:val="a"/>
    <w:link w:val="34"/>
    <w:rsid w:val="00F55348"/>
    <w:pPr>
      <w:suppressAutoHyphens w:val="0"/>
      <w:spacing w:after="120"/>
      <w:ind w:left="283"/>
    </w:pPr>
    <w:rPr>
      <w:sz w:val="16"/>
      <w:szCs w:val="16"/>
      <w:lang w:val="x-none" w:eastAsia="x-none"/>
    </w:rPr>
  </w:style>
  <w:style w:type="character" w:customStyle="1" w:styleId="34">
    <w:name w:val="Основной текст с отступом 3 Знак"/>
    <w:link w:val="33"/>
    <w:rsid w:val="00F55348"/>
    <w:rPr>
      <w:sz w:val="16"/>
      <w:szCs w:val="16"/>
    </w:rPr>
  </w:style>
  <w:style w:type="paragraph" w:customStyle="1" w:styleId="310">
    <w:name w:val="Основной текст с отступом 31"/>
    <w:basedOn w:val="a"/>
    <w:rsid w:val="00F55348"/>
    <w:pPr>
      <w:suppressAutoHyphens w:val="0"/>
      <w:spacing w:after="120"/>
      <w:ind w:left="283"/>
    </w:pPr>
    <w:rPr>
      <w:sz w:val="16"/>
      <w:szCs w:val="16"/>
    </w:rPr>
  </w:style>
  <w:style w:type="character" w:customStyle="1" w:styleId="hilite">
    <w:name w:val="hilite"/>
    <w:rsid w:val="00F55348"/>
  </w:style>
  <w:style w:type="paragraph" w:customStyle="1" w:styleId="p3">
    <w:name w:val="p3"/>
    <w:basedOn w:val="a"/>
    <w:rsid w:val="00F55348"/>
    <w:pPr>
      <w:suppressAutoHyphens w:val="0"/>
      <w:spacing w:before="100" w:beforeAutospacing="1" w:after="100" w:afterAutospacing="1"/>
    </w:pPr>
    <w:rPr>
      <w:lang w:eastAsia="ru-RU"/>
    </w:rPr>
  </w:style>
  <w:style w:type="paragraph" w:styleId="27">
    <w:name w:val="Body Text 2"/>
    <w:basedOn w:val="a"/>
    <w:link w:val="28"/>
    <w:rsid w:val="00F55348"/>
    <w:pPr>
      <w:suppressAutoHyphens w:val="0"/>
      <w:spacing w:after="120" w:line="480" w:lineRule="auto"/>
    </w:pPr>
    <w:rPr>
      <w:lang w:val="x-none" w:eastAsia="x-none"/>
    </w:rPr>
  </w:style>
  <w:style w:type="character" w:customStyle="1" w:styleId="28">
    <w:name w:val="Основной текст 2 Знак"/>
    <w:link w:val="27"/>
    <w:rsid w:val="00F55348"/>
    <w:rPr>
      <w:sz w:val="24"/>
      <w:szCs w:val="24"/>
    </w:rPr>
  </w:style>
  <w:style w:type="paragraph" w:customStyle="1" w:styleId="afd">
    <w:name w:val="Текст (лев. подпись)"/>
    <w:basedOn w:val="a"/>
    <w:next w:val="a"/>
    <w:uiPriority w:val="99"/>
    <w:rsid w:val="00F55348"/>
    <w:pPr>
      <w:widowControl w:val="0"/>
      <w:suppressAutoHyphens w:val="0"/>
      <w:autoSpaceDE w:val="0"/>
      <w:autoSpaceDN w:val="0"/>
      <w:adjustRightInd w:val="0"/>
    </w:pPr>
    <w:rPr>
      <w:rFonts w:ascii="Arial" w:hAnsi="Arial" w:cs="Arial"/>
      <w:sz w:val="20"/>
      <w:szCs w:val="20"/>
      <w:lang w:eastAsia="ru-RU"/>
    </w:rPr>
  </w:style>
  <w:style w:type="paragraph" w:customStyle="1" w:styleId="afe">
    <w:name w:val="Текст (прав. подпись)"/>
    <w:basedOn w:val="a"/>
    <w:next w:val="a"/>
    <w:uiPriority w:val="99"/>
    <w:rsid w:val="00F55348"/>
    <w:pPr>
      <w:widowControl w:val="0"/>
      <w:suppressAutoHyphens w:val="0"/>
      <w:autoSpaceDE w:val="0"/>
      <w:autoSpaceDN w:val="0"/>
      <w:adjustRightInd w:val="0"/>
      <w:jc w:val="right"/>
    </w:pPr>
    <w:rPr>
      <w:rFonts w:ascii="Arial" w:hAnsi="Arial" w:cs="Arial"/>
      <w:sz w:val="20"/>
      <w:szCs w:val="20"/>
      <w:lang w:eastAsia="ru-RU"/>
    </w:rPr>
  </w:style>
  <w:style w:type="paragraph" w:styleId="aff">
    <w:name w:val="No Spacing"/>
    <w:link w:val="aff0"/>
    <w:uiPriority w:val="1"/>
    <w:qFormat/>
    <w:rsid w:val="00F55348"/>
    <w:rPr>
      <w:rFonts w:ascii="Calibri" w:hAnsi="Calibri"/>
      <w:sz w:val="22"/>
      <w:szCs w:val="22"/>
      <w:lang w:eastAsia="en-US"/>
    </w:rPr>
  </w:style>
  <w:style w:type="character" w:customStyle="1" w:styleId="aff0">
    <w:name w:val="Без интервала Знак"/>
    <w:link w:val="aff"/>
    <w:uiPriority w:val="1"/>
    <w:rsid w:val="00F55348"/>
    <w:rPr>
      <w:rFonts w:ascii="Calibri" w:hAnsi="Calibri"/>
      <w:sz w:val="22"/>
      <w:szCs w:val="22"/>
      <w:lang w:eastAsia="en-US" w:bidi="ar-SA"/>
    </w:rPr>
  </w:style>
  <w:style w:type="paragraph" w:customStyle="1" w:styleId="18">
    <w:name w:val="Без интервала1"/>
    <w:rsid w:val="00F55348"/>
    <w:rPr>
      <w:rFonts w:ascii="Calibri" w:hAnsi="Calibri"/>
      <w:sz w:val="22"/>
      <w:szCs w:val="22"/>
    </w:rPr>
  </w:style>
  <w:style w:type="character" w:styleId="aff1">
    <w:name w:val="FollowedHyperlink"/>
    <w:uiPriority w:val="99"/>
    <w:unhideWhenUsed/>
    <w:rsid w:val="00F55348"/>
    <w:rPr>
      <w:color w:val="800080"/>
      <w:u w:val="single"/>
    </w:rPr>
  </w:style>
  <w:style w:type="paragraph" w:customStyle="1" w:styleId="font5">
    <w:name w:val="font5"/>
    <w:basedOn w:val="a"/>
    <w:rsid w:val="00F55348"/>
    <w:pPr>
      <w:suppressAutoHyphens w:val="0"/>
      <w:spacing w:before="100" w:beforeAutospacing="1" w:after="100" w:afterAutospacing="1"/>
    </w:pPr>
    <w:rPr>
      <w:color w:val="FF0000"/>
      <w:lang w:eastAsia="ru-RU"/>
    </w:rPr>
  </w:style>
  <w:style w:type="paragraph" w:customStyle="1" w:styleId="xl72">
    <w:name w:val="xl72"/>
    <w:basedOn w:val="a"/>
    <w:rsid w:val="00F553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3">
    <w:name w:val="xl73"/>
    <w:basedOn w:val="a"/>
    <w:rsid w:val="00F5534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4">
    <w:name w:val="xl74"/>
    <w:basedOn w:val="a"/>
    <w:rsid w:val="00F55348"/>
    <w:pPr>
      <w:pBdr>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75">
    <w:name w:val="xl75"/>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
    <w:name w:val="xl76"/>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
    <w:name w:val="xl77"/>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78">
    <w:name w:val="xl78"/>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color w:val="000000"/>
      <w:lang w:eastAsia="ru-RU"/>
    </w:rPr>
  </w:style>
  <w:style w:type="paragraph" w:customStyle="1" w:styleId="xl79">
    <w:name w:val="xl79"/>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0">
    <w:name w:val="xl80"/>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81">
    <w:name w:val="xl81"/>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16"/>
      <w:szCs w:val="16"/>
      <w:lang w:eastAsia="ru-RU"/>
    </w:rPr>
  </w:style>
  <w:style w:type="paragraph" w:customStyle="1" w:styleId="xl82">
    <w:name w:val="xl82"/>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4"/>
      <w:szCs w:val="14"/>
      <w:lang w:eastAsia="ru-RU"/>
    </w:rPr>
  </w:style>
  <w:style w:type="paragraph" w:customStyle="1" w:styleId="xl83">
    <w:name w:val="xl83"/>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4"/>
      <w:szCs w:val="14"/>
      <w:lang w:eastAsia="ru-RU"/>
    </w:rPr>
  </w:style>
  <w:style w:type="paragraph" w:customStyle="1" w:styleId="xl84">
    <w:name w:val="xl84"/>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85">
    <w:name w:val="xl85"/>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86">
    <w:name w:val="xl86"/>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87">
    <w:name w:val="xl87"/>
    <w:basedOn w:val="a"/>
    <w:rsid w:val="00F55348"/>
    <w:pPr>
      <w:pBdr>
        <w:top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88">
    <w:name w:val="xl88"/>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89">
    <w:name w:val="xl89"/>
    <w:basedOn w:val="a"/>
    <w:rsid w:val="00F55348"/>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character" w:customStyle="1" w:styleId="s1">
    <w:name w:val="s1"/>
    <w:rsid w:val="00F55348"/>
  </w:style>
  <w:style w:type="paragraph" w:customStyle="1" w:styleId="p2">
    <w:name w:val="p2"/>
    <w:basedOn w:val="a"/>
    <w:rsid w:val="00F55348"/>
    <w:pPr>
      <w:suppressAutoHyphens w:val="0"/>
      <w:spacing w:before="100" w:beforeAutospacing="1" w:after="100" w:afterAutospacing="1"/>
    </w:pPr>
    <w:rPr>
      <w:lang w:eastAsia="ru-RU"/>
    </w:rPr>
  </w:style>
  <w:style w:type="character" w:customStyle="1" w:styleId="s4">
    <w:name w:val="s4"/>
    <w:rsid w:val="00F55348"/>
  </w:style>
  <w:style w:type="paragraph" w:customStyle="1" w:styleId="p4">
    <w:name w:val="p4"/>
    <w:basedOn w:val="a"/>
    <w:uiPriority w:val="99"/>
    <w:rsid w:val="00F55348"/>
    <w:pPr>
      <w:suppressAutoHyphens w:val="0"/>
      <w:spacing w:before="100" w:beforeAutospacing="1" w:after="100" w:afterAutospacing="1"/>
    </w:pPr>
    <w:rPr>
      <w:lang w:eastAsia="ru-RU"/>
    </w:rPr>
  </w:style>
  <w:style w:type="character" w:customStyle="1" w:styleId="s9">
    <w:name w:val="s9"/>
    <w:rsid w:val="00F55348"/>
  </w:style>
  <w:style w:type="paragraph" w:customStyle="1" w:styleId="p6">
    <w:name w:val="p6"/>
    <w:basedOn w:val="a"/>
    <w:rsid w:val="00F55348"/>
    <w:pPr>
      <w:suppressAutoHyphens w:val="0"/>
      <w:spacing w:before="100" w:beforeAutospacing="1" w:after="100" w:afterAutospacing="1"/>
    </w:pPr>
    <w:rPr>
      <w:lang w:eastAsia="ru-RU"/>
    </w:rPr>
  </w:style>
  <w:style w:type="character" w:customStyle="1" w:styleId="s6">
    <w:name w:val="s6"/>
    <w:rsid w:val="00F55348"/>
  </w:style>
  <w:style w:type="character" w:customStyle="1" w:styleId="s2">
    <w:name w:val="s2"/>
    <w:rsid w:val="00F55348"/>
  </w:style>
  <w:style w:type="paragraph" w:customStyle="1" w:styleId="p7">
    <w:name w:val="p7"/>
    <w:basedOn w:val="a"/>
    <w:rsid w:val="00F55348"/>
    <w:pPr>
      <w:suppressAutoHyphens w:val="0"/>
      <w:spacing w:before="100" w:beforeAutospacing="1" w:after="100" w:afterAutospacing="1"/>
    </w:pPr>
    <w:rPr>
      <w:lang w:eastAsia="ru-RU"/>
    </w:rPr>
  </w:style>
  <w:style w:type="paragraph" w:customStyle="1" w:styleId="p8">
    <w:name w:val="p8"/>
    <w:basedOn w:val="a"/>
    <w:rsid w:val="00F55348"/>
    <w:pPr>
      <w:suppressAutoHyphens w:val="0"/>
      <w:spacing w:before="100" w:beforeAutospacing="1" w:after="100" w:afterAutospacing="1"/>
    </w:pPr>
    <w:rPr>
      <w:lang w:eastAsia="ru-RU"/>
    </w:rPr>
  </w:style>
  <w:style w:type="character" w:customStyle="1" w:styleId="s7">
    <w:name w:val="s7"/>
    <w:rsid w:val="00F55348"/>
  </w:style>
  <w:style w:type="character" w:customStyle="1" w:styleId="apple-style-span">
    <w:name w:val="apple-style-span"/>
    <w:rsid w:val="00F55348"/>
  </w:style>
  <w:style w:type="numbering" w:customStyle="1" w:styleId="2">
    <w:name w:val="Стиль2"/>
    <w:uiPriority w:val="99"/>
    <w:rsid w:val="00F55348"/>
    <w:pPr>
      <w:numPr>
        <w:numId w:val="14"/>
      </w:numPr>
    </w:pPr>
  </w:style>
  <w:style w:type="character" w:customStyle="1" w:styleId="tablepadding">
    <w:name w:val="tablepadding"/>
    <w:rsid w:val="00F55348"/>
  </w:style>
  <w:style w:type="paragraph" w:customStyle="1" w:styleId="aff2">
    <w:name w:val="Прижатый влево"/>
    <w:basedOn w:val="a"/>
    <w:next w:val="a"/>
    <w:uiPriority w:val="99"/>
    <w:rsid w:val="00F55348"/>
    <w:pPr>
      <w:suppressAutoHyphens w:val="0"/>
      <w:autoSpaceDE w:val="0"/>
      <w:autoSpaceDN w:val="0"/>
      <w:adjustRightInd w:val="0"/>
    </w:pPr>
    <w:rPr>
      <w:rFonts w:ascii="Arial" w:hAnsi="Arial" w:cs="Arial"/>
      <w:lang w:eastAsia="ru-RU"/>
    </w:rPr>
  </w:style>
  <w:style w:type="paragraph" w:styleId="19">
    <w:name w:val="index 1"/>
    <w:basedOn w:val="a"/>
    <w:next w:val="a"/>
    <w:autoRedefine/>
    <w:rsid w:val="00F55348"/>
    <w:pPr>
      <w:suppressAutoHyphens w:val="0"/>
      <w:ind w:left="240" w:hanging="240"/>
    </w:pPr>
    <w:rPr>
      <w:lang w:eastAsia="ru-RU"/>
    </w:rPr>
  </w:style>
  <w:style w:type="paragraph" w:styleId="aff3">
    <w:name w:val="index heading"/>
    <w:basedOn w:val="a"/>
    <w:rsid w:val="00F55348"/>
    <w:pPr>
      <w:suppressLineNumbers/>
      <w:spacing w:after="160" w:line="259" w:lineRule="auto"/>
    </w:pPr>
    <w:rPr>
      <w:rFonts w:ascii="Calibri" w:eastAsia="SimSun" w:hAnsi="Calibri" w:cs="Mangal"/>
      <w:sz w:val="22"/>
      <w:szCs w:val="22"/>
      <w:lang w:eastAsia="en-US"/>
    </w:rPr>
  </w:style>
  <w:style w:type="character" w:customStyle="1" w:styleId="aff4">
    <w:name w:val="Гипертекстовая ссылка"/>
    <w:uiPriority w:val="99"/>
    <w:rsid w:val="00F55348"/>
    <w:rPr>
      <w:rFonts w:cs="Times New Roman"/>
      <w:b w:val="0"/>
      <w:color w:val="106BBE"/>
    </w:rPr>
  </w:style>
  <w:style w:type="table" w:customStyle="1" w:styleId="1a">
    <w:name w:val="Сетка таблицы1"/>
    <w:basedOn w:val="a2"/>
    <w:next w:val="af4"/>
    <w:uiPriority w:val="59"/>
    <w:rsid w:val="00F5534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F55348"/>
  </w:style>
  <w:style w:type="paragraph" w:customStyle="1" w:styleId="western">
    <w:name w:val="western"/>
    <w:basedOn w:val="a"/>
    <w:rsid w:val="00F55348"/>
    <w:pPr>
      <w:suppressAutoHyphens w:val="0"/>
      <w:spacing w:before="100" w:beforeAutospacing="1" w:after="100" w:afterAutospacing="1"/>
    </w:pPr>
    <w:rPr>
      <w:lang w:eastAsia="ru-RU"/>
    </w:rPr>
  </w:style>
  <w:style w:type="character" w:customStyle="1" w:styleId="111">
    <w:name w:val="Заголовок 1 Знак1"/>
    <w:uiPriority w:val="9"/>
    <w:rsid w:val="00F55348"/>
    <w:rPr>
      <w:rFonts w:ascii="Calibri Light" w:eastAsia="Times New Roman" w:hAnsi="Calibri Light" w:cs="Times New Roman"/>
      <w:color w:val="2E74B5"/>
      <w:sz w:val="32"/>
      <w:szCs w:val="32"/>
      <w:lang w:eastAsia="zh-CN"/>
    </w:rPr>
  </w:style>
  <w:style w:type="table" w:customStyle="1" w:styleId="29">
    <w:name w:val="Сетка таблицы2"/>
    <w:basedOn w:val="a2"/>
    <w:next w:val="af4"/>
    <w:rsid w:val="00F553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36388E"/>
    <w:pPr>
      <w:autoSpaceDE w:val="0"/>
      <w:autoSpaceDN w:val="0"/>
      <w:adjustRightInd w:val="0"/>
    </w:pPr>
    <w:rPr>
      <w:rFonts w:ascii="Cambria" w:hAnsi="Cambria" w:cs="Cambria"/>
      <w:color w:val="000000"/>
      <w:sz w:val="24"/>
      <w:szCs w:val="24"/>
    </w:rPr>
  </w:style>
  <w:style w:type="character" w:customStyle="1" w:styleId="textspanview">
    <w:name w:val="textspanview"/>
    <w:rsid w:val="00A268CB"/>
  </w:style>
  <w:style w:type="paragraph" w:customStyle="1" w:styleId="aff5">
    <w:name w:val="Базовый"/>
    <w:qFormat/>
    <w:rsid w:val="00604094"/>
    <w:pPr>
      <w:tabs>
        <w:tab w:val="left" w:pos="708"/>
      </w:tabs>
      <w:suppressAutoHyphens/>
      <w:spacing w:after="200" w:line="276" w:lineRule="auto"/>
    </w:pPr>
    <w:rPr>
      <w:color w:val="00000A"/>
      <w:sz w:val="24"/>
      <w:szCs w:val="24"/>
      <w:lang w:eastAsia="zh-CN"/>
    </w:rPr>
  </w:style>
  <w:style w:type="character" w:customStyle="1" w:styleId="dropdown-user-namefirst-letter">
    <w:name w:val="dropdown-user-name__first-letter"/>
    <w:rsid w:val="00E93642"/>
  </w:style>
  <w:style w:type="character" w:customStyle="1" w:styleId="fontstyle01">
    <w:name w:val="fontstyle01"/>
    <w:rsid w:val="00C84D85"/>
    <w:rPr>
      <w:rFonts w:ascii="TimesNewRomanPSMT" w:hAnsi="TimesNewRomanPSMT" w:hint="default"/>
      <w:b w:val="0"/>
      <w:bCs w:val="0"/>
      <w:i w:val="0"/>
      <w:iCs w:val="0"/>
      <w:color w:val="000000"/>
      <w:sz w:val="20"/>
      <w:szCs w:val="20"/>
    </w:rPr>
  </w:style>
  <w:style w:type="paragraph" w:customStyle="1" w:styleId="35">
    <w:name w:val="Обычный3"/>
    <w:rsid w:val="00BD435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F55348"/>
    <w:pPr>
      <w:keepNext/>
      <w:suppressAutoHyphens w:val="0"/>
      <w:jc w:val="center"/>
      <w:outlineLvl w:val="0"/>
    </w:pPr>
    <w:rPr>
      <w:b/>
      <w:spacing w:val="60"/>
      <w:sz w:val="32"/>
      <w:szCs w:val="20"/>
      <w:lang w:val="x-none" w:eastAsia="x-none"/>
    </w:rPr>
  </w:style>
  <w:style w:type="paragraph" w:styleId="20">
    <w:name w:val="heading 2"/>
    <w:basedOn w:val="a"/>
    <w:next w:val="a0"/>
    <w:link w:val="21"/>
    <w:qFormat/>
    <w:rsid w:val="00F55348"/>
    <w:pPr>
      <w:spacing w:before="280" w:after="280"/>
      <w:ind w:left="1440" w:hanging="360"/>
      <w:outlineLvl w:val="1"/>
    </w:pPr>
    <w:rPr>
      <w:b/>
      <w:bCs/>
      <w:sz w:val="36"/>
      <w:szCs w:val="36"/>
      <w:lang w:val="x-none"/>
    </w:rPr>
  </w:style>
  <w:style w:type="paragraph" w:styleId="3">
    <w:name w:val="heading 3"/>
    <w:basedOn w:val="a"/>
    <w:next w:val="a"/>
    <w:link w:val="30"/>
    <w:semiHidden/>
    <w:unhideWhenUsed/>
    <w:qFormat/>
    <w:rsid w:val="00F55348"/>
    <w:pPr>
      <w:keepNext/>
      <w:suppressAutoHyphens w:val="0"/>
      <w:spacing w:before="240" w:after="60"/>
      <w:outlineLvl w:val="2"/>
    </w:pPr>
    <w:rPr>
      <w:rFonts w:ascii="Cambria" w:hAnsi="Cambria"/>
      <w:b/>
      <w:bCs/>
      <w:sz w:val="26"/>
      <w:szCs w:val="26"/>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Основной шрифт абзаца2"/>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1z0">
    <w:name w:val="WW8Num11z0"/>
    <w:rPr>
      <w:rFonts w:ascii="Times New Roman" w:hAnsi="Times New Roman" w:cs="Times New Roman"/>
    </w:rPr>
  </w:style>
  <w:style w:type="character" w:customStyle="1" w:styleId="WW8NumSt7z0">
    <w:name w:val="WW8NumSt7z0"/>
    <w:rPr>
      <w:rFonts w:ascii="Times New Roman" w:hAnsi="Times New Roman" w:cs="Times New Roman"/>
    </w:rPr>
  </w:style>
  <w:style w:type="character" w:customStyle="1" w:styleId="WW8NumSt13z0">
    <w:name w:val="WW8NumSt13z0"/>
    <w:rPr>
      <w:rFonts w:ascii="Times New Roman" w:hAnsi="Times New Roman" w:cs="Times New Roman"/>
    </w:rPr>
  </w:style>
  <w:style w:type="character" w:customStyle="1" w:styleId="WW8NumSt14z0">
    <w:name w:val="WW8NumSt14z0"/>
    <w:rPr>
      <w:rFonts w:ascii="Times New Roman" w:hAnsi="Times New Roman" w:cs="Times New Roman"/>
    </w:rPr>
  </w:style>
  <w:style w:type="character" w:customStyle="1" w:styleId="11">
    <w:name w:val="Основной шрифт абзаца1"/>
  </w:style>
  <w:style w:type="character" w:customStyle="1" w:styleId="a4">
    <w:name w:val="Основной текст с отступом Знак"/>
    <w:rPr>
      <w:sz w:val="28"/>
      <w:szCs w:val="24"/>
      <w:lang w:val="ru-RU" w:eastAsia="ar-SA" w:bidi="ar-SA"/>
    </w:rPr>
  </w:style>
  <w:style w:type="character" w:customStyle="1" w:styleId="a5">
    <w:name w:val="Знак Знак"/>
    <w:rPr>
      <w:sz w:val="24"/>
      <w:szCs w:val="24"/>
    </w:rPr>
  </w:style>
  <w:style w:type="character" w:styleId="a6">
    <w:name w:val="Hyperlink"/>
    <w:uiPriority w:val="99"/>
    <w:rPr>
      <w:color w:val="000080"/>
      <w:u w:val="single"/>
    </w:rPr>
  </w:style>
  <w:style w:type="paragraph" w:customStyle="1" w:styleId="a7">
    <w:name w:val="Заголовок"/>
    <w:basedOn w:val="a"/>
    <w:next w:val="a0"/>
    <w:pPr>
      <w:keepNext/>
      <w:spacing w:before="240" w:after="120"/>
    </w:pPr>
    <w:rPr>
      <w:rFonts w:ascii="Arial" w:eastAsia="Microsoft YaHei" w:hAnsi="Arial" w:cs="Mangal"/>
      <w:sz w:val="28"/>
      <w:szCs w:val="28"/>
    </w:rPr>
  </w:style>
  <w:style w:type="paragraph" w:styleId="a0">
    <w:name w:val="Body Text"/>
    <w:basedOn w:val="a"/>
    <w:link w:val="a8"/>
    <w:pPr>
      <w:spacing w:after="120"/>
    </w:pPr>
    <w:rPr>
      <w:lang w:val="x-none"/>
    </w:rPr>
  </w:style>
  <w:style w:type="paragraph" w:styleId="a9">
    <w:name w:val="List"/>
    <w:basedOn w:val="a0"/>
    <w:rPr>
      <w:rFonts w:cs="Mangal"/>
    </w:rPr>
  </w:style>
  <w:style w:type="paragraph" w:customStyle="1" w:styleId="23">
    <w:name w:val="Название2"/>
    <w:basedOn w:val="a"/>
    <w:pPr>
      <w:suppressLineNumbers/>
      <w:spacing w:before="120" w:after="120"/>
    </w:pPr>
    <w:rPr>
      <w:rFonts w:ascii="Arial" w:hAnsi="Arial" w:cs="Tahoma"/>
      <w:i/>
      <w:iCs/>
      <w:sz w:val="20"/>
    </w:rPr>
  </w:style>
  <w:style w:type="paragraph" w:customStyle="1" w:styleId="24">
    <w:name w:val="Указатель2"/>
    <w:basedOn w:val="a"/>
    <w:pPr>
      <w:suppressLineNumbers/>
    </w:pPr>
    <w:rPr>
      <w:rFonts w:ascii="Arial" w:hAnsi="Arial" w:cs="Tahoma"/>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a">
    <w:name w:val="Title"/>
    <w:basedOn w:val="a"/>
    <w:next w:val="ab"/>
    <w:link w:val="ac"/>
    <w:uiPriority w:val="10"/>
    <w:qFormat/>
    <w:pPr>
      <w:jc w:val="center"/>
    </w:pPr>
    <w:rPr>
      <w:b/>
      <w:bCs/>
      <w:lang w:val="x-none"/>
    </w:rPr>
  </w:style>
  <w:style w:type="paragraph" w:styleId="ab">
    <w:name w:val="Subtitle"/>
    <w:basedOn w:val="a7"/>
    <w:next w:val="a0"/>
    <w:qFormat/>
    <w:pPr>
      <w:jc w:val="center"/>
    </w:pPr>
    <w:rPr>
      <w:i/>
      <w:iCs/>
    </w:rPr>
  </w:style>
  <w:style w:type="paragraph" w:styleId="ad">
    <w:name w:val="Body Text Indent"/>
    <w:basedOn w:val="a"/>
    <w:pPr>
      <w:ind w:firstLine="900"/>
      <w:jc w:val="both"/>
    </w:pPr>
    <w:rPr>
      <w:sz w:val="28"/>
    </w:rPr>
  </w:style>
  <w:style w:type="paragraph" w:styleId="ae">
    <w:name w:val="Balloon Text"/>
    <w:basedOn w:val="a"/>
    <w:link w:val="af"/>
    <w:rPr>
      <w:rFonts w:ascii="Tahoma" w:hAnsi="Tahoma"/>
      <w:sz w:val="16"/>
      <w:szCs w:val="16"/>
      <w:lang w:val="x-none"/>
    </w:rPr>
  </w:style>
  <w:style w:type="paragraph" w:customStyle="1" w:styleId="14">
    <w:name w:val="Обычный1"/>
    <w:pPr>
      <w:suppressAutoHyphens/>
    </w:pPr>
    <w:rPr>
      <w:rFonts w:eastAsia="Arial"/>
      <w:lang w:val="en-US" w:eastAsia="ar-SA"/>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210">
    <w:name w:val="Основной текст 21"/>
    <w:basedOn w:val="a"/>
    <w:pPr>
      <w:spacing w:after="120" w:line="480" w:lineRule="auto"/>
    </w:pPr>
  </w:style>
  <w:style w:type="paragraph" w:customStyle="1" w:styleId="ConsPlusNormal">
    <w:name w:val="ConsPlusNormal"/>
    <w:link w:val="ConsPlusNormal0"/>
    <w:uiPriority w:val="99"/>
    <w:qFormat/>
    <w:rsid w:val="00F55348"/>
    <w:pPr>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F55348"/>
    <w:rPr>
      <w:rFonts w:ascii="Arial" w:hAnsi="Arial" w:cs="Arial"/>
      <w:lang w:val="ru-RU" w:eastAsia="ru-RU" w:bidi="ar-SA"/>
    </w:rPr>
  </w:style>
  <w:style w:type="character" w:customStyle="1" w:styleId="apple-converted-space">
    <w:name w:val="apple-converted-space"/>
    <w:rsid w:val="00F55348"/>
  </w:style>
  <w:style w:type="character" w:styleId="af2">
    <w:name w:val="Strong"/>
    <w:uiPriority w:val="22"/>
    <w:qFormat/>
    <w:rsid w:val="00F55348"/>
    <w:rPr>
      <w:b/>
      <w:bCs/>
    </w:rPr>
  </w:style>
  <w:style w:type="character" w:customStyle="1" w:styleId="10">
    <w:name w:val="Заголовок 1 Знак"/>
    <w:link w:val="1"/>
    <w:rsid w:val="00F55348"/>
    <w:rPr>
      <w:b/>
      <w:spacing w:val="60"/>
      <w:sz w:val="32"/>
      <w:lang w:val="x-none" w:eastAsia="x-none"/>
    </w:rPr>
  </w:style>
  <w:style w:type="character" w:customStyle="1" w:styleId="21">
    <w:name w:val="Заголовок 2 Знак"/>
    <w:link w:val="20"/>
    <w:rsid w:val="00F55348"/>
    <w:rPr>
      <w:b/>
      <w:bCs/>
      <w:sz w:val="36"/>
      <w:szCs w:val="36"/>
      <w:lang w:val="x-none" w:eastAsia="ar-SA"/>
    </w:rPr>
  </w:style>
  <w:style w:type="character" w:customStyle="1" w:styleId="30">
    <w:name w:val="Заголовок 3 Знак"/>
    <w:link w:val="3"/>
    <w:semiHidden/>
    <w:rsid w:val="00F55348"/>
    <w:rPr>
      <w:rFonts w:ascii="Cambria" w:hAnsi="Cambria"/>
      <w:b/>
      <w:bCs/>
      <w:sz w:val="26"/>
      <w:szCs w:val="26"/>
      <w:lang w:val="x-none" w:eastAsia="x-none"/>
    </w:rPr>
  </w:style>
  <w:style w:type="numbering" w:customStyle="1" w:styleId="15">
    <w:name w:val="Нет списка1"/>
    <w:next w:val="a3"/>
    <w:uiPriority w:val="99"/>
    <w:semiHidden/>
    <w:unhideWhenUsed/>
    <w:rsid w:val="00F55348"/>
  </w:style>
  <w:style w:type="paragraph" w:styleId="af3">
    <w:name w:val="List Paragraph"/>
    <w:basedOn w:val="a"/>
    <w:uiPriority w:val="99"/>
    <w:qFormat/>
    <w:rsid w:val="00F55348"/>
    <w:pPr>
      <w:suppressAutoHyphens w:val="0"/>
      <w:ind w:left="720"/>
    </w:pPr>
    <w:rPr>
      <w:lang w:eastAsia="ru-RU"/>
    </w:rPr>
  </w:style>
  <w:style w:type="paragraph" w:customStyle="1" w:styleId="31">
    <w:name w:val="Стиль3 Знак"/>
    <w:basedOn w:val="25"/>
    <w:link w:val="32"/>
    <w:uiPriority w:val="99"/>
    <w:rsid w:val="00F55348"/>
    <w:pPr>
      <w:widowControl w:val="0"/>
      <w:adjustRightInd w:val="0"/>
      <w:spacing w:after="0" w:line="240" w:lineRule="auto"/>
      <w:ind w:left="0"/>
      <w:jc w:val="both"/>
      <w:textAlignment w:val="baseline"/>
    </w:pPr>
    <w:rPr>
      <w:rFonts w:ascii="Arial" w:eastAsia="Calibri" w:hAnsi="Arial"/>
    </w:rPr>
  </w:style>
  <w:style w:type="character" w:customStyle="1" w:styleId="32">
    <w:name w:val="Стиль3 Знак Знак"/>
    <w:link w:val="31"/>
    <w:uiPriority w:val="99"/>
    <w:locked/>
    <w:rsid w:val="00F55348"/>
    <w:rPr>
      <w:rFonts w:ascii="Arial" w:eastAsia="Calibri" w:hAnsi="Arial" w:cs="Arial"/>
      <w:sz w:val="24"/>
      <w:szCs w:val="24"/>
    </w:rPr>
  </w:style>
  <w:style w:type="paragraph" w:styleId="25">
    <w:name w:val="Body Text Indent 2"/>
    <w:basedOn w:val="a"/>
    <w:link w:val="26"/>
    <w:uiPriority w:val="99"/>
    <w:semiHidden/>
    <w:unhideWhenUsed/>
    <w:rsid w:val="00F55348"/>
    <w:pPr>
      <w:suppressAutoHyphens w:val="0"/>
      <w:spacing w:after="120" w:line="480" w:lineRule="auto"/>
      <w:ind w:left="283"/>
    </w:pPr>
    <w:rPr>
      <w:lang w:val="x-none" w:eastAsia="x-none"/>
    </w:rPr>
  </w:style>
  <w:style w:type="character" w:customStyle="1" w:styleId="26">
    <w:name w:val="Основной текст с отступом 2 Знак"/>
    <w:link w:val="25"/>
    <w:uiPriority w:val="99"/>
    <w:semiHidden/>
    <w:rsid w:val="00F55348"/>
    <w:rPr>
      <w:sz w:val="24"/>
      <w:szCs w:val="24"/>
    </w:rPr>
  </w:style>
  <w:style w:type="table" w:styleId="af4">
    <w:name w:val="Table Grid"/>
    <w:basedOn w:val="a2"/>
    <w:rsid w:val="00F553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F55348"/>
    <w:pPr>
      <w:tabs>
        <w:tab w:val="center" w:pos="4677"/>
        <w:tab w:val="right" w:pos="9355"/>
      </w:tabs>
      <w:suppressAutoHyphens w:val="0"/>
    </w:pPr>
    <w:rPr>
      <w:lang w:val="x-none" w:eastAsia="x-none"/>
    </w:rPr>
  </w:style>
  <w:style w:type="character" w:customStyle="1" w:styleId="af6">
    <w:name w:val="Верхний колонтитул Знак"/>
    <w:link w:val="af5"/>
    <w:uiPriority w:val="99"/>
    <w:rsid w:val="00F55348"/>
    <w:rPr>
      <w:sz w:val="24"/>
      <w:szCs w:val="24"/>
    </w:rPr>
  </w:style>
  <w:style w:type="paragraph" w:styleId="af7">
    <w:name w:val="footer"/>
    <w:basedOn w:val="a"/>
    <w:link w:val="af8"/>
    <w:uiPriority w:val="99"/>
    <w:unhideWhenUsed/>
    <w:rsid w:val="00F55348"/>
    <w:pPr>
      <w:tabs>
        <w:tab w:val="center" w:pos="4677"/>
        <w:tab w:val="right" w:pos="9355"/>
      </w:tabs>
      <w:suppressAutoHyphens w:val="0"/>
    </w:pPr>
    <w:rPr>
      <w:lang w:val="x-none" w:eastAsia="x-none"/>
    </w:rPr>
  </w:style>
  <w:style w:type="character" w:customStyle="1" w:styleId="af8">
    <w:name w:val="Нижний колонтитул Знак"/>
    <w:link w:val="af7"/>
    <w:uiPriority w:val="99"/>
    <w:rsid w:val="00F55348"/>
    <w:rPr>
      <w:sz w:val="24"/>
      <w:szCs w:val="24"/>
    </w:rPr>
  </w:style>
  <w:style w:type="paragraph" w:customStyle="1" w:styleId="16">
    <w:name w:val="Стиль1"/>
    <w:basedOn w:val="a"/>
    <w:link w:val="17"/>
    <w:uiPriority w:val="99"/>
    <w:rsid w:val="00F55348"/>
    <w:pPr>
      <w:keepNext/>
      <w:keepLines/>
      <w:widowControl w:val="0"/>
      <w:suppressLineNumbers/>
      <w:tabs>
        <w:tab w:val="num" w:pos="432"/>
      </w:tabs>
      <w:spacing w:after="60"/>
      <w:ind w:left="432" w:hanging="432"/>
    </w:pPr>
    <w:rPr>
      <w:b/>
      <w:sz w:val="28"/>
      <w:lang w:val="x-none" w:eastAsia="x-none"/>
    </w:rPr>
  </w:style>
  <w:style w:type="character" w:customStyle="1" w:styleId="17">
    <w:name w:val="Стиль1 Знак"/>
    <w:link w:val="16"/>
    <w:uiPriority w:val="99"/>
    <w:rsid w:val="00F55348"/>
    <w:rPr>
      <w:b/>
      <w:sz w:val="28"/>
      <w:szCs w:val="24"/>
    </w:rPr>
  </w:style>
  <w:style w:type="character" w:customStyle="1" w:styleId="ac">
    <w:name w:val="Название Знак"/>
    <w:link w:val="aa"/>
    <w:uiPriority w:val="10"/>
    <w:rsid w:val="00F55348"/>
    <w:rPr>
      <w:b/>
      <w:bCs/>
      <w:sz w:val="24"/>
      <w:szCs w:val="24"/>
      <w:lang w:eastAsia="ar-SA"/>
    </w:rPr>
  </w:style>
  <w:style w:type="paragraph" w:styleId="af9">
    <w:name w:val="Normal (Web)"/>
    <w:aliases w:val="Обычный (веб)1,Обычный (Web)1"/>
    <w:basedOn w:val="a"/>
    <w:unhideWhenUsed/>
    <w:rsid w:val="00F55348"/>
    <w:pPr>
      <w:suppressAutoHyphens w:val="0"/>
      <w:spacing w:before="100" w:beforeAutospacing="1" w:after="100" w:afterAutospacing="1"/>
    </w:pPr>
    <w:rPr>
      <w:rFonts w:ascii="Calibri" w:hAnsi="Calibri"/>
      <w:lang w:eastAsia="ru-RU"/>
    </w:rPr>
  </w:style>
  <w:style w:type="character" w:styleId="afa">
    <w:name w:val="page number"/>
    <w:rsid w:val="00F55348"/>
    <w:rPr>
      <w:rFonts w:ascii="Times New Roman" w:hAnsi="Times New Roman"/>
    </w:rPr>
  </w:style>
  <w:style w:type="character" w:customStyle="1" w:styleId="a8">
    <w:name w:val="Основной текст Знак"/>
    <w:link w:val="a0"/>
    <w:rsid w:val="00F55348"/>
    <w:rPr>
      <w:sz w:val="24"/>
      <w:szCs w:val="24"/>
      <w:lang w:eastAsia="ar-SA"/>
    </w:rPr>
  </w:style>
  <w:style w:type="paragraph" w:customStyle="1" w:styleId="FR3">
    <w:name w:val="FR3"/>
    <w:rsid w:val="00F55348"/>
    <w:pPr>
      <w:widowControl w:val="0"/>
      <w:spacing w:line="300" w:lineRule="auto"/>
      <w:ind w:left="280" w:right="400"/>
      <w:jc w:val="center"/>
    </w:pPr>
    <w:rPr>
      <w:b/>
      <w:sz w:val="28"/>
    </w:rPr>
  </w:style>
  <w:style w:type="character" w:customStyle="1" w:styleId="af">
    <w:name w:val="Текст выноски Знак"/>
    <w:link w:val="ae"/>
    <w:rsid w:val="00F55348"/>
    <w:rPr>
      <w:rFonts w:ascii="Tahoma" w:hAnsi="Tahoma" w:cs="Tahoma"/>
      <w:sz w:val="16"/>
      <w:szCs w:val="16"/>
      <w:lang w:eastAsia="ar-SA"/>
    </w:rPr>
  </w:style>
  <w:style w:type="paragraph" w:customStyle="1" w:styleId="afb">
    <w:name w:val="Таблицы (моноширинный)"/>
    <w:basedOn w:val="a"/>
    <w:next w:val="a"/>
    <w:uiPriority w:val="99"/>
    <w:rsid w:val="00F55348"/>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c">
    <w:name w:val="Пункт"/>
    <w:basedOn w:val="a"/>
    <w:rsid w:val="00F55348"/>
    <w:pPr>
      <w:tabs>
        <w:tab w:val="num" w:pos="1980"/>
      </w:tabs>
      <w:suppressAutoHyphens w:val="0"/>
      <w:ind w:left="1404" w:hanging="504"/>
      <w:jc w:val="both"/>
    </w:pPr>
    <w:rPr>
      <w:szCs w:val="28"/>
      <w:lang w:eastAsia="ru-RU"/>
    </w:rPr>
  </w:style>
  <w:style w:type="paragraph" w:styleId="33">
    <w:name w:val="Body Text Indent 3"/>
    <w:basedOn w:val="a"/>
    <w:link w:val="34"/>
    <w:rsid w:val="00F55348"/>
    <w:pPr>
      <w:suppressAutoHyphens w:val="0"/>
      <w:spacing w:after="120"/>
      <w:ind w:left="283"/>
    </w:pPr>
    <w:rPr>
      <w:sz w:val="16"/>
      <w:szCs w:val="16"/>
      <w:lang w:val="x-none" w:eastAsia="x-none"/>
    </w:rPr>
  </w:style>
  <w:style w:type="character" w:customStyle="1" w:styleId="34">
    <w:name w:val="Основной текст с отступом 3 Знак"/>
    <w:link w:val="33"/>
    <w:rsid w:val="00F55348"/>
    <w:rPr>
      <w:sz w:val="16"/>
      <w:szCs w:val="16"/>
    </w:rPr>
  </w:style>
  <w:style w:type="paragraph" w:customStyle="1" w:styleId="310">
    <w:name w:val="Основной текст с отступом 31"/>
    <w:basedOn w:val="a"/>
    <w:rsid w:val="00F55348"/>
    <w:pPr>
      <w:suppressAutoHyphens w:val="0"/>
      <w:spacing w:after="120"/>
      <w:ind w:left="283"/>
    </w:pPr>
    <w:rPr>
      <w:sz w:val="16"/>
      <w:szCs w:val="16"/>
    </w:rPr>
  </w:style>
  <w:style w:type="character" w:customStyle="1" w:styleId="hilite">
    <w:name w:val="hilite"/>
    <w:rsid w:val="00F55348"/>
  </w:style>
  <w:style w:type="paragraph" w:customStyle="1" w:styleId="p3">
    <w:name w:val="p3"/>
    <w:basedOn w:val="a"/>
    <w:rsid w:val="00F55348"/>
    <w:pPr>
      <w:suppressAutoHyphens w:val="0"/>
      <w:spacing w:before="100" w:beforeAutospacing="1" w:after="100" w:afterAutospacing="1"/>
    </w:pPr>
    <w:rPr>
      <w:lang w:eastAsia="ru-RU"/>
    </w:rPr>
  </w:style>
  <w:style w:type="paragraph" w:styleId="27">
    <w:name w:val="Body Text 2"/>
    <w:basedOn w:val="a"/>
    <w:link w:val="28"/>
    <w:rsid w:val="00F55348"/>
    <w:pPr>
      <w:suppressAutoHyphens w:val="0"/>
      <w:spacing w:after="120" w:line="480" w:lineRule="auto"/>
    </w:pPr>
    <w:rPr>
      <w:lang w:val="x-none" w:eastAsia="x-none"/>
    </w:rPr>
  </w:style>
  <w:style w:type="character" w:customStyle="1" w:styleId="28">
    <w:name w:val="Основной текст 2 Знак"/>
    <w:link w:val="27"/>
    <w:rsid w:val="00F55348"/>
    <w:rPr>
      <w:sz w:val="24"/>
      <w:szCs w:val="24"/>
    </w:rPr>
  </w:style>
  <w:style w:type="paragraph" w:customStyle="1" w:styleId="afd">
    <w:name w:val="Текст (лев. подпись)"/>
    <w:basedOn w:val="a"/>
    <w:next w:val="a"/>
    <w:uiPriority w:val="99"/>
    <w:rsid w:val="00F55348"/>
    <w:pPr>
      <w:widowControl w:val="0"/>
      <w:suppressAutoHyphens w:val="0"/>
      <w:autoSpaceDE w:val="0"/>
      <w:autoSpaceDN w:val="0"/>
      <w:adjustRightInd w:val="0"/>
    </w:pPr>
    <w:rPr>
      <w:rFonts w:ascii="Arial" w:hAnsi="Arial" w:cs="Arial"/>
      <w:sz w:val="20"/>
      <w:szCs w:val="20"/>
      <w:lang w:eastAsia="ru-RU"/>
    </w:rPr>
  </w:style>
  <w:style w:type="paragraph" w:customStyle="1" w:styleId="afe">
    <w:name w:val="Текст (прав. подпись)"/>
    <w:basedOn w:val="a"/>
    <w:next w:val="a"/>
    <w:uiPriority w:val="99"/>
    <w:rsid w:val="00F55348"/>
    <w:pPr>
      <w:widowControl w:val="0"/>
      <w:suppressAutoHyphens w:val="0"/>
      <w:autoSpaceDE w:val="0"/>
      <w:autoSpaceDN w:val="0"/>
      <w:adjustRightInd w:val="0"/>
      <w:jc w:val="right"/>
    </w:pPr>
    <w:rPr>
      <w:rFonts w:ascii="Arial" w:hAnsi="Arial" w:cs="Arial"/>
      <w:sz w:val="20"/>
      <w:szCs w:val="20"/>
      <w:lang w:eastAsia="ru-RU"/>
    </w:rPr>
  </w:style>
  <w:style w:type="paragraph" w:styleId="aff">
    <w:name w:val="No Spacing"/>
    <w:link w:val="aff0"/>
    <w:uiPriority w:val="1"/>
    <w:qFormat/>
    <w:rsid w:val="00F55348"/>
    <w:rPr>
      <w:rFonts w:ascii="Calibri" w:hAnsi="Calibri"/>
      <w:sz w:val="22"/>
      <w:szCs w:val="22"/>
      <w:lang w:eastAsia="en-US"/>
    </w:rPr>
  </w:style>
  <w:style w:type="character" w:customStyle="1" w:styleId="aff0">
    <w:name w:val="Без интервала Знак"/>
    <w:link w:val="aff"/>
    <w:uiPriority w:val="1"/>
    <w:rsid w:val="00F55348"/>
    <w:rPr>
      <w:rFonts w:ascii="Calibri" w:hAnsi="Calibri"/>
      <w:sz w:val="22"/>
      <w:szCs w:val="22"/>
      <w:lang w:eastAsia="en-US" w:bidi="ar-SA"/>
    </w:rPr>
  </w:style>
  <w:style w:type="paragraph" w:customStyle="1" w:styleId="18">
    <w:name w:val="Без интервала1"/>
    <w:rsid w:val="00F55348"/>
    <w:rPr>
      <w:rFonts w:ascii="Calibri" w:hAnsi="Calibri"/>
      <w:sz w:val="22"/>
      <w:szCs w:val="22"/>
    </w:rPr>
  </w:style>
  <w:style w:type="character" w:styleId="aff1">
    <w:name w:val="FollowedHyperlink"/>
    <w:uiPriority w:val="99"/>
    <w:unhideWhenUsed/>
    <w:rsid w:val="00F55348"/>
    <w:rPr>
      <w:color w:val="800080"/>
      <w:u w:val="single"/>
    </w:rPr>
  </w:style>
  <w:style w:type="paragraph" w:customStyle="1" w:styleId="font5">
    <w:name w:val="font5"/>
    <w:basedOn w:val="a"/>
    <w:rsid w:val="00F55348"/>
    <w:pPr>
      <w:suppressAutoHyphens w:val="0"/>
      <w:spacing w:before="100" w:beforeAutospacing="1" w:after="100" w:afterAutospacing="1"/>
    </w:pPr>
    <w:rPr>
      <w:color w:val="FF0000"/>
      <w:lang w:eastAsia="ru-RU"/>
    </w:rPr>
  </w:style>
  <w:style w:type="paragraph" w:customStyle="1" w:styleId="xl72">
    <w:name w:val="xl72"/>
    <w:basedOn w:val="a"/>
    <w:rsid w:val="00F55348"/>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3">
    <w:name w:val="xl73"/>
    <w:basedOn w:val="a"/>
    <w:rsid w:val="00F55348"/>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4">
    <w:name w:val="xl74"/>
    <w:basedOn w:val="a"/>
    <w:rsid w:val="00F55348"/>
    <w:pPr>
      <w:pBdr>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75">
    <w:name w:val="xl75"/>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
    <w:name w:val="xl76"/>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
    <w:name w:val="xl77"/>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78">
    <w:name w:val="xl78"/>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color w:val="000000"/>
      <w:lang w:eastAsia="ru-RU"/>
    </w:rPr>
  </w:style>
  <w:style w:type="paragraph" w:customStyle="1" w:styleId="xl79">
    <w:name w:val="xl79"/>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0">
    <w:name w:val="xl80"/>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81">
    <w:name w:val="xl81"/>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sz w:val="16"/>
      <w:szCs w:val="16"/>
      <w:lang w:eastAsia="ru-RU"/>
    </w:rPr>
  </w:style>
  <w:style w:type="paragraph" w:customStyle="1" w:styleId="xl82">
    <w:name w:val="xl82"/>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4"/>
      <w:szCs w:val="14"/>
      <w:lang w:eastAsia="ru-RU"/>
    </w:rPr>
  </w:style>
  <w:style w:type="paragraph" w:customStyle="1" w:styleId="xl83">
    <w:name w:val="xl83"/>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4"/>
      <w:szCs w:val="14"/>
      <w:lang w:eastAsia="ru-RU"/>
    </w:rPr>
  </w:style>
  <w:style w:type="paragraph" w:customStyle="1" w:styleId="xl84">
    <w:name w:val="xl84"/>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85">
    <w:name w:val="xl85"/>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86">
    <w:name w:val="xl86"/>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87">
    <w:name w:val="xl87"/>
    <w:basedOn w:val="a"/>
    <w:rsid w:val="00F55348"/>
    <w:pPr>
      <w:pBdr>
        <w:top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88">
    <w:name w:val="xl88"/>
    <w:basedOn w:val="a"/>
    <w:rsid w:val="00F553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89">
    <w:name w:val="xl89"/>
    <w:basedOn w:val="a"/>
    <w:rsid w:val="00F55348"/>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character" w:customStyle="1" w:styleId="s1">
    <w:name w:val="s1"/>
    <w:rsid w:val="00F55348"/>
  </w:style>
  <w:style w:type="paragraph" w:customStyle="1" w:styleId="p2">
    <w:name w:val="p2"/>
    <w:basedOn w:val="a"/>
    <w:rsid w:val="00F55348"/>
    <w:pPr>
      <w:suppressAutoHyphens w:val="0"/>
      <w:spacing w:before="100" w:beforeAutospacing="1" w:after="100" w:afterAutospacing="1"/>
    </w:pPr>
    <w:rPr>
      <w:lang w:eastAsia="ru-RU"/>
    </w:rPr>
  </w:style>
  <w:style w:type="character" w:customStyle="1" w:styleId="s4">
    <w:name w:val="s4"/>
    <w:rsid w:val="00F55348"/>
  </w:style>
  <w:style w:type="paragraph" w:customStyle="1" w:styleId="p4">
    <w:name w:val="p4"/>
    <w:basedOn w:val="a"/>
    <w:uiPriority w:val="99"/>
    <w:rsid w:val="00F55348"/>
    <w:pPr>
      <w:suppressAutoHyphens w:val="0"/>
      <w:spacing w:before="100" w:beforeAutospacing="1" w:after="100" w:afterAutospacing="1"/>
    </w:pPr>
    <w:rPr>
      <w:lang w:eastAsia="ru-RU"/>
    </w:rPr>
  </w:style>
  <w:style w:type="character" w:customStyle="1" w:styleId="s9">
    <w:name w:val="s9"/>
    <w:rsid w:val="00F55348"/>
  </w:style>
  <w:style w:type="paragraph" w:customStyle="1" w:styleId="p6">
    <w:name w:val="p6"/>
    <w:basedOn w:val="a"/>
    <w:rsid w:val="00F55348"/>
    <w:pPr>
      <w:suppressAutoHyphens w:val="0"/>
      <w:spacing w:before="100" w:beforeAutospacing="1" w:after="100" w:afterAutospacing="1"/>
    </w:pPr>
    <w:rPr>
      <w:lang w:eastAsia="ru-RU"/>
    </w:rPr>
  </w:style>
  <w:style w:type="character" w:customStyle="1" w:styleId="s6">
    <w:name w:val="s6"/>
    <w:rsid w:val="00F55348"/>
  </w:style>
  <w:style w:type="character" w:customStyle="1" w:styleId="s2">
    <w:name w:val="s2"/>
    <w:rsid w:val="00F55348"/>
  </w:style>
  <w:style w:type="paragraph" w:customStyle="1" w:styleId="p7">
    <w:name w:val="p7"/>
    <w:basedOn w:val="a"/>
    <w:rsid w:val="00F55348"/>
    <w:pPr>
      <w:suppressAutoHyphens w:val="0"/>
      <w:spacing w:before="100" w:beforeAutospacing="1" w:after="100" w:afterAutospacing="1"/>
    </w:pPr>
    <w:rPr>
      <w:lang w:eastAsia="ru-RU"/>
    </w:rPr>
  </w:style>
  <w:style w:type="paragraph" w:customStyle="1" w:styleId="p8">
    <w:name w:val="p8"/>
    <w:basedOn w:val="a"/>
    <w:rsid w:val="00F55348"/>
    <w:pPr>
      <w:suppressAutoHyphens w:val="0"/>
      <w:spacing w:before="100" w:beforeAutospacing="1" w:after="100" w:afterAutospacing="1"/>
    </w:pPr>
    <w:rPr>
      <w:lang w:eastAsia="ru-RU"/>
    </w:rPr>
  </w:style>
  <w:style w:type="character" w:customStyle="1" w:styleId="s7">
    <w:name w:val="s7"/>
    <w:rsid w:val="00F55348"/>
  </w:style>
  <w:style w:type="character" w:customStyle="1" w:styleId="apple-style-span">
    <w:name w:val="apple-style-span"/>
    <w:rsid w:val="00F55348"/>
  </w:style>
  <w:style w:type="numbering" w:customStyle="1" w:styleId="2">
    <w:name w:val="Стиль2"/>
    <w:uiPriority w:val="99"/>
    <w:rsid w:val="00F55348"/>
    <w:pPr>
      <w:numPr>
        <w:numId w:val="14"/>
      </w:numPr>
    </w:pPr>
  </w:style>
  <w:style w:type="character" w:customStyle="1" w:styleId="tablepadding">
    <w:name w:val="tablepadding"/>
    <w:rsid w:val="00F55348"/>
  </w:style>
  <w:style w:type="paragraph" w:customStyle="1" w:styleId="aff2">
    <w:name w:val="Прижатый влево"/>
    <w:basedOn w:val="a"/>
    <w:next w:val="a"/>
    <w:uiPriority w:val="99"/>
    <w:rsid w:val="00F55348"/>
    <w:pPr>
      <w:suppressAutoHyphens w:val="0"/>
      <w:autoSpaceDE w:val="0"/>
      <w:autoSpaceDN w:val="0"/>
      <w:adjustRightInd w:val="0"/>
    </w:pPr>
    <w:rPr>
      <w:rFonts w:ascii="Arial" w:hAnsi="Arial" w:cs="Arial"/>
      <w:lang w:eastAsia="ru-RU"/>
    </w:rPr>
  </w:style>
  <w:style w:type="paragraph" w:styleId="19">
    <w:name w:val="index 1"/>
    <w:basedOn w:val="a"/>
    <w:next w:val="a"/>
    <w:autoRedefine/>
    <w:rsid w:val="00F55348"/>
    <w:pPr>
      <w:suppressAutoHyphens w:val="0"/>
      <w:ind w:left="240" w:hanging="240"/>
    </w:pPr>
    <w:rPr>
      <w:lang w:eastAsia="ru-RU"/>
    </w:rPr>
  </w:style>
  <w:style w:type="paragraph" w:styleId="aff3">
    <w:name w:val="index heading"/>
    <w:basedOn w:val="a"/>
    <w:rsid w:val="00F55348"/>
    <w:pPr>
      <w:suppressLineNumbers/>
      <w:spacing w:after="160" w:line="259" w:lineRule="auto"/>
    </w:pPr>
    <w:rPr>
      <w:rFonts w:ascii="Calibri" w:eastAsia="SimSun" w:hAnsi="Calibri" w:cs="Mangal"/>
      <w:sz w:val="22"/>
      <w:szCs w:val="22"/>
      <w:lang w:eastAsia="en-US"/>
    </w:rPr>
  </w:style>
  <w:style w:type="character" w:customStyle="1" w:styleId="aff4">
    <w:name w:val="Гипертекстовая ссылка"/>
    <w:uiPriority w:val="99"/>
    <w:rsid w:val="00F55348"/>
    <w:rPr>
      <w:rFonts w:cs="Times New Roman"/>
      <w:b w:val="0"/>
      <w:color w:val="106BBE"/>
    </w:rPr>
  </w:style>
  <w:style w:type="table" w:customStyle="1" w:styleId="1a">
    <w:name w:val="Сетка таблицы1"/>
    <w:basedOn w:val="a2"/>
    <w:next w:val="af4"/>
    <w:uiPriority w:val="59"/>
    <w:rsid w:val="00F5534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F55348"/>
  </w:style>
  <w:style w:type="paragraph" w:customStyle="1" w:styleId="western">
    <w:name w:val="western"/>
    <w:basedOn w:val="a"/>
    <w:rsid w:val="00F55348"/>
    <w:pPr>
      <w:suppressAutoHyphens w:val="0"/>
      <w:spacing w:before="100" w:beforeAutospacing="1" w:after="100" w:afterAutospacing="1"/>
    </w:pPr>
    <w:rPr>
      <w:lang w:eastAsia="ru-RU"/>
    </w:rPr>
  </w:style>
  <w:style w:type="character" w:customStyle="1" w:styleId="111">
    <w:name w:val="Заголовок 1 Знак1"/>
    <w:uiPriority w:val="9"/>
    <w:rsid w:val="00F55348"/>
    <w:rPr>
      <w:rFonts w:ascii="Calibri Light" w:eastAsia="Times New Roman" w:hAnsi="Calibri Light" w:cs="Times New Roman"/>
      <w:color w:val="2E74B5"/>
      <w:sz w:val="32"/>
      <w:szCs w:val="32"/>
      <w:lang w:eastAsia="zh-CN"/>
    </w:rPr>
  </w:style>
  <w:style w:type="table" w:customStyle="1" w:styleId="29">
    <w:name w:val="Сетка таблицы2"/>
    <w:basedOn w:val="a2"/>
    <w:next w:val="af4"/>
    <w:rsid w:val="00F553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36388E"/>
    <w:pPr>
      <w:autoSpaceDE w:val="0"/>
      <w:autoSpaceDN w:val="0"/>
      <w:adjustRightInd w:val="0"/>
    </w:pPr>
    <w:rPr>
      <w:rFonts w:ascii="Cambria" w:hAnsi="Cambria" w:cs="Cambria"/>
      <w:color w:val="000000"/>
      <w:sz w:val="24"/>
      <w:szCs w:val="24"/>
    </w:rPr>
  </w:style>
  <w:style w:type="character" w:customStyle="1" w:styleId="textspanview">
    <w:name w:val="textspanview"/>
    <w:rsid w:val="00A268CB"/>
  </w:style>
  <w:style w:type="paragraph" w:customStyle="1" w:styleId="aff5">
    <w:name w:val="Базовый"/>
    <w:qFormat/>
    <w:rsid w:val="00604094"/>
    <w:pPr>
      <w:tabs>
        <w:tab w:val="left" w:pos="708"/>
      </w:tabs>
      <w:suppressAutoHyphens/>
      <w:spacing w:after="200" w:line="276" w:lineRule="auto"/>
    </w:pPr>
    <w:rPr>
      <w:color w:val="00000A"/>
      <w:sz w:val="24"/>
      <w:szCs w:val="24"/>
      <w:lang w:eastAsia="zh-CN"/>
    </w:rPr>
  </w:style>
  <w:style w:type="character" w:customStyle="1" w:styleId="dropdown-user-namefirst-letter">
    <w:name w:val="dropdown-user-name__first-letter"/>
    <w:rsid w:val="00E93642"/>
  </w:style>
  <w:style w:type="character" w:customStyle="1" w:styleId="fontstyle01">
    <w:name w:val="fontstyle01"/>
    <w:rsid w:val="00C84D85"/>
    <w:rPr>
      <w:rFonts w:ascii="TimesNewRomanPSMT" w:hAnsi="TimesNewRomanPSMT" w:hint="default"/>
      <w:b w:val="0"/>
      <w:bCs w:val="0"/>
      <w:i w:val="0"/>
      <w:iCs w:val="0"/>
      <w:color w:val="000000"/>
      <w:sz w:val="20"/>
      <w:szCs w:val="20"/>
    </w:rPr>
  </w:style>
  <w:style w:type="paragraph" w:customStyle="1" w:styleId="35">
    <w:name w:val="Обычный3"/>
    <w:rsid w:val="00BD435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507665">
      <w:bodyDiv w:val="1"/>
      <w:marLeft w:val="0"/>
      <w:marRight w:val="0"/>
      <w:marTop w:val="0"/>
      <w:marBottom w:val="0"/>
      <w:divBdr>
        <w:top w:val="none" w:sz="0" w:space="0" w:color="auto"/>
        <w:left w:val="none" w:sz="0" w:space="0" w:color="auto"/>
        <w:bottom w:val="none" w:sz="0" w:space="0" w:color="auto"/>
        <w:right w:val="none" w:sz="0" w:space="0" w:color="auto"/>
      </w:divBdr>
    </w:div>
    <w:div w:id="546572734">
      <w:bodyDiv w:val="1"/>
      <w:marLeft w:val="0"/>
      <w:marRight w:val="0"/>
      <w:marTop w:val="0"/>
      <w:marBottom w:val="0"/>
      <w:divBdr>
        <w:top w:val="none" w:sz="0" w:space="0" w:color="auto"/>
        <w:left w:val="none" w:sz="0" w:space="0" w:color="auto"/>
        <w:bottom w:val="none" w:sz="0" w:space="0" w:color="auto"/>
        <w:right w:val="none" w:sz="0" w:space="0" w:color="auto"/>
      </w:divBdr>
    </w:div>
    <w:div w:id="548151790">
      <w:bodyDiv w:val="1"/>
      <w:marLeft w:val="0"/>
      <w:marRight w:val="0"/>
      <w:marTop w:val="0"/>
      <w:marBottom w:val="0"/>
      <w:divBdr>
        <w:top w:val="none" w:sz="0" w:space="0" w:color="auto"/>
        <w:left w:val="none" w:sz="0" w:space="0" w:color="auto"/>
        <w:bottom w:val="none" w:sz="0" w:space="0" w:color="auto"/>
        <w:right w:val="none" w:sz="0" w:space="0" w:color="auto"/>
      </w:divBdr>
    </w:div>
    <w:div w:id="594098968">
      <w:bodyDiv w:val="1"/>
      <w:marLeft w:val="0"/>
      <w:marRight w:val="0"/>
      <w:marTop w:val="0"/>
      <w:marBottom w:val="0"/>
      <w:divBdr>
        <w:top w:val="none" w:sz="0" w:space="0" w:color="auto"/>
        <w:left w:val="none" w:sz="0" w:space="0" w:color="auto"/>
        <w:bottom w:val="none" w:sz="0" w:space="0" w:color="auto"/>
        <w:right w:val="none" w:sz="0" w:space="0" w:color="auto"/>
      </w:divBdr>
    </w:div>
    <w:div w:id="714933926">
      <w:bodyDiv w:val="1"/>
      <w:marLeft w:val="0"/>
      <w:marRight w:val="0"/>
      <w:marTop w:val="0"/>
      <w:marBottom w:val="0"/>
      <w:divBdr>
        <w:top w:val="none" w:sz="0" w:space="0" w:color="auto"/>
        <w:left w:val="none" w:sz="0" w:space="0" w:color="auto"/>
        <w:bottom w:val="none" w:sz="0" w:space="0" w:color="auto"/>
        <w:right w:val="none" w:sz="0" w:space="0" w:color="auto"/>
      </w:divBdr>
    </w:div>
    <w:div w:id="720637737">
      <w:bodyDiv w:val="1"/>
      <w:marLeft w:val="0"/>
      <w:marRight w:val="0"/>
      <w:marTop w:val="0"/>
      <w:marBottom w:val="0"/>
      <w:divBdr>
        <w:top w:val="none" w:sz="0" w:space="0" w:color="auto"/>
        <w:left w:val="none" w:sz="0" w:space="0" w:color="auto"/>
        <w:bottom w:val="none" w:sz="0" w:space="0" w:color="auto"/>
        <w:right w:val="none" w:sz="0" w:space="0" w:color="auto"/>
      </w:divBdr>
    </w:div>
    <w:div w:id="735788604">
      <w:bodyDiv w:val="1"/>
      <w:marLeft w:val="0"/>
      <w:marRight w:val="0"/>
      <w:marTop w:val="0"/>
      <w:marBottom w:val="0"/>
      <w:divBdr>
        <w:top w:val="none" w:sz="0" w:space="0" w:color="auto"/>
        <w:left w:val="none" w:sz="0" w:space="0" w:color="auto"/>
        <w:bottom w:val="none" w:sz="0" w:space="0" w:color="auto"/>
        <w:right w:val="none" w:sz="0" w:space="0" w:color="auto"/>
      </w:divBdr>
    </w:div>
    <w:div w:id="824586354">
      <w:bodyDiv w:val="1"/>
      <w:marLeft w:val="0"/>
      <w:marRight w:val="0"/>
      <w:marTop w:val="0"/>
      <w:marBottom w:val="0"/>
      <w:divBdr>
        <w:top w:val="none" w:sz="0" w:space="0" w:color="auto"/>
        <w:left w:val="none" w:sz="0" w:space="0" w:color="auto"/>
        <w:bottom w:val="none" w:sz="0" w:space="0" w:color="auto"/>
        <w:right w:val="none" w:sz="0" w:space="0" w:color="auto"/>
      </w:divBdr>
    </w:div>
    <w:div w:id="833959315">
      <w:bodyDiv w:val="1"/>
      <w:marLeft w:val="0"/>
      <w:marRight w:val="0"/>
      <w:marTop w:val="0"/>
      <w:marBottom w:val="0"/>
      <w:divBdr>
        <w:top w:val="none" w:sz="0" w:space="0" w:color="auto"/>
        <w:left w:val="none" w:sz="0" w:space="0" w:color="auto"/>
        <w:bottom w:val="none" w:sz="0" w:space="0" w:color="auto"/>
        <w:right w:val="none" w:sz="0" w:space="0" w:color="auto"/>
      </w:divBdr>
    </w:div>
    <w:div w:id="876311433">
      <w:bodyDiv w:val="1"/>
      <w:marLeft w:val="0"/>
      <w:marRight w:val="0"/>
      <w:marTop w:val="0"/>
      <w:marBottom w:val="0"/>
      <w:divBdr>
        <w:top w:val="none" w:sz="0" w:space="0" w:color="auto"/>
        <w:left w:val="none" w:sz="0" w:space="0" w:color="auto"/>
        <w:bottom w:val="none" w:sz="0" w:space="0" w:color="auto"/>
        <w:right w:val="none" w:sz="0" w:space="0" w:color="auto"/>
      </w:divBdr>
    </w:div>
    <w:div w:id="898052346">
      <w:bodyDiv w:val="1"/>
      <w:marLeft w:val="0"/>
      <w:marRight w:val="0"/>
      <w:marTop w:val="0"/>
      <w:marBottom w:val="0"/>
      <w:divBdr>
        <w:top w:val="none" w:sz="0" w:space="0" w:color="auto"/>
        <w:left w:val="none" w:sz="0" w:space="0" w:color="auto"/>
        <w:bottom w:val="none" w:sz="0" w:space="0" w:color="auto"/>
        <w:right w:val="none" w:sz="0" w:space="0" w:color="auto"/>
      </w:divBdr>
    </w:div>
    <w:div w:id="923413349">
      <w:bodyDiv w:val="1"/>
      <w:marLeft w:val="0"/>
      <w:marRight w:val="0"/>
      <w:marTop w:val="0"/>
      <w:marBottom w:val="0"/>
      <w:divBdr>
        <w:top w:val="none" w:sz="0" w:space="0" w:color="auto"/>
        <w:left w:val="none" w:sz="0" w:space="0" w:color="auto"/>
        <w:bottom w:val="none" w:sz="0" w:space="0" w:color="auto"/>
        <w:right w:val="none" w:sz="0" w:space="0" w:color="auto"/>
      </w:divBdr>
    </w:div>
    <w:div w:id="1252466251">
      <w:bodyDiv w:val="1"/>
      <w:marLeft w:val="0"/>
      <w:marRight w:val="0"/>
      <w:marTop w:val="0"/>
      <w:marBottom w:val="0"/>
      <w:divBdr>
        <w:top w:val="none" w:sz="0" w:space="0" w:color="auto"/>
        <w:left w:val="none" w:sz="0" w:space="0" w:color="auto"/>
        <w:bottom w:val="none" w:sz="0" w:space="0" w:color="auto"/>
        <w:right w:val="none" w:sz="0" w:space="0" w:color="auto"/>
      </w:divBdr>
    </w:div>
    <w:div w:id="1732540543">
      <w:bodyDiv w:val="1"/>
      <w:marLeft w:val="0"/>
      <w:marRight w:val="0"/>
      <w:marTop w:val="0"/>
      <w:marBottom w:val="0"/>
      <w:divBdr>
        <w:top w:val="none" w:sz="0" w:space="0" w:color="auto"/>
        <w:left w:val="none" w:sz="0" w:space="0" w:color="auto"/>
        <w:bottom w:val="none" w:sz="0" w:space="0" w:color="auto"/>
        <w:right w:val="none" w:sz="0" w:space="0" w:color="auto"/>
      </w:divBdr>
    </w:div>
    <w:div w:id="1750616876">
      <w:bodyDiv w:val="1"/>
      <w:marLeft w:val="0"/>
      <w:marRight w:val="0"/>
      <w:marTop w:val="0"/>
      <w:marBottom w:val="0"/>
      <w:divBdr>
        <w:top w:val="none" w:sz="0" w:space="0" w:color="auto"/>
        <w:left w:val="none" w:sz="0" w:space="0" w:color="auto"/>
        <w:bottom w:val="none" w:sz="0" w:space="0" w:color="auto"/>
        <w:right w:val="none" w:sz="0" w:space="0" w:color="auto"/>
      </w:divBdr>
    </w:div>
    <w:div w:id="1947148804">
      <w:bodyDiv w:val="1"/>
      <w:marLeft w:val="0"/>
      <w:marRight w:val="0"/>
      <w:marTop w:val="0"/>
      <w:marBottom w:val="0"/>
      <w:divBdr>
        <w:top w:val="none" w:sz="0" w:space="0" w:color="auto"/>
        <w:left w:val="none" w:sz="0" w:space="0" w:color="auto"/>
        <w:bottom w:val="none" w:sz="0" w:space="0" w:color="auto"/>
        <w:right w:val="none" w:sz="0" w:space="0" w:color="auto"/>
      </w:divBdr>
    </w:div>
    <w:div w:id="2098094169">
      <w:bodyDiv w:val="1"/>
      <w:marLeft w:val="0"/>
      <w:marRight w:val="0"/>
      <w:marTop w:val="0"/>
      <w:marBottom w:val="0"/>
      <w:divBdr>
        <w:top w:val="none" w:sz="0" w:space="0" w:color="auto"/>
        <w:left w:val="none" w:sz="0" w:space="0" w:color="auto"/>
        <w:bottom w:val="none" w:sz="0" w:space="0" w:color="auto"/>
        <w:right w:val="none" w:sz="0" w:space="0" w:color="auto"/>
      </w:divBdr>
    </w:div>
    <w:div w:id="214723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3016</Words>
  <Characters>17194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ПРОЕКТ  КОНТРАКТА  № _____/ 5</vt:lpstr>
    </vt:vector>
  </TitlesOfParts>
  <Company>Microsoft</Company>
  <LinksUpToDate>false</LinksUpToDate>
  <CharactersWithSpaces>20170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 _____/ 5</dc:title>
  <dc:creator>User2</dc:creator>
  <cp:lastModifiedBy>Людочка Володина</cp:lastModifiedBy>
  <cp:revision>11</cp:revision>
  <cp:lastPrinted>2024-12-04T15:16:00Z</cp:lastPrinted>
  <dcterms:created xsi:type="dcterms:W3CDTF">2026-08-11T10:27:00Z</dcterms:created>
  <dcterms:modified xsi:type="dcterms:W3CDTF">2026-08-13T12:28:00Z</dcterms:modified>
</cp:coreProperties>
</file>