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971B9" w14:textId="4C7A1D39" w:rsidR="005750E9" w:rsidRDefault="005750E9" w:rsidP="005750E9">
      <w:pPr>
        <w:shd w:val="clear" w:color="auto" w:fill="FFFFFF"/>
        <w:spacing w:line="317" w:lineRule="exact"/>
        <w:ind w:left="240" w:hanging="98"/>
        <w:jc w:val="center"/>
      </w:pPr>
      <w:bookmarkStart w:id="0" w:name="OLE_LINK85"/>
      <w:bookmarkStart w:id="1" w:name="OLE_LINK86"/>
      <w:r>
        <w:t xml:space="preserve">Государственный контракт № </w:t>
      </w:r>
    </w:p>
    <w:p w14:paraId="5E5C9687" w14:textId="590C9ACF" w:rsidR="001D33BD" w:rsidRDefault="00F35F4B" w:rsidP="001D33BD">
      <w:pPr>
        <w:jc w:val="center"/>
        <w:outlineLvl w:val="0"/>
      </w:pPr>
      <w:r w:rsidRPr="00F35F4B">
        <w:t xml:space="preserve">ИКЗ: </w:t>
      </w:r>
      <w:r w:rsidR="004C5310" w:rsidRPr="004C5310">
        <w:rPr>
          <w:sz w:val="24"/>
          <w:szCs w:val="24"/>
        </w:rPr>
        <w:t>261761201096076120100100050000000244</w:t>
      </w:r>
    </w:p>
    <w:p w14:paraId="2107AE75" w14:textId="204140AD" w:rsidR="005750E9" w:rsidRDefault="001D33BD" w:rsidP="001D33BD">
      <w:pPr>
        <w:jc w:val="center"/>
        <w:outlineLvl w:val="0"/>
      </w:pPr>
      <w:r>
        <w:t xml:space="preserve">  </w:t>
      </w:r>
      <w:r w:rsidR="005750E9" w:rsidRPr="00373DF5">
        <w:t>г. Углич</w:t>
      </w:r>
      <w:r w:rsidR="005750E9" w:rsidRPr="00373DF5">
        <w:tab/>
        <w:t xml:space="preserve">      </w:t>
      </w:r>
      <w:r w:rsidR="005750E9" w:rsidRPr="00373DF5">
        <w:tab/>
        <w:t xml:space="preserve">                                 </w:t>
      </w:r>
      <w:r w:rsidR="008A3899">
        <w:tab/>
      </w:r>
      <w:r w:rsidR="008A3899">
        <w:tab/>
      </w:r>
      <w:r w:rsidR="008A3899">
        <w:tab/>
      </w:r>
      <w:r w:rsidR="008A3899">
        <w:tab/>
      </w:r>
      <w:r w:rsidR="008A3899">
        <w:tab/>
      </w:r>
      <w:proofErr w:type="gramStart"/>
      <w:r w:rsidR="008A3899">
        <w:t xml:space="preserve">  </w:t>
      </w:r>
      <w:r w:rsidR="00373DF5">
        <w:t xml:space="preserve"> </w:t>
      </w:r>
      <w:r w:rsidR="005750E9" w:rsidRPr="00373DF5">
        <w:t>«</w:t>
      </w:r>
      <w:proofErr w:type="gramEnd"/>
      <w:r w:rsidR="00373DF5" w:rsidRPr="00373DF5">
        <w:t>__</w:t>
      </w:r>
      <w:r w:rsidR="005750E9" w:rsidRPr="00373DF5">
        <w:t xml:space="preserve">» </w:t>
      </w:r>
      <w:r w:rsidR="00373DF5" w:rsidRPr="00373DF5">
        <w:t>____________</w:t>
      </w:r>
      <w:r w:rsidR="005750E9" w:rsidRPr="00373DF5">
        <w:t>20</w:t>
      </w:r>
      <w:r w:rsidR="00D65B6D">
        <w:t>2</w:t>
      </w:r>
      <w:r w:rsidR="004C5310">
        <w:t>6</w:t>
      </w:r>
      <w:r w:rsidR="008A3899">
        <w:t xml:space="preserve"> г.</w:t>
      </w:r>
    </w:p>
    <w:p w14:paraId="3EBC8A2F" w14:textId="77777777" w:rsidR="00373DF5" w:rsidRPr="00373DF5" w:rsidRDefault="00373DF5" w:rsidP="00373DF5">
      <w:pPr>
        <w:pStyle w:val="a6"/>
        <w:jc w:val="both"/>
        <w:rPr>
          <w:rFonts w:ascii="Times New Roman" w:hAnsi="Times New Roman" w:cs="Times New Roman"/>
          <w:sz w:val="20"/>
          <w:szCs w:val="20"/>
        </w:rPr>
      </w:pPr>
    </w:p>
    <w:p w14:paraId="620DF215" w14:textId="744748DD" w:rsidR="005750E9" w:rsidRDefault="00C523D1" w:rsidP="00B71F68">
      <w:pPr>
        <w:pStyle w:val="a6"/>
        <w:ind w:firstLine="708"/>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w:t>
      </w:r>
      <w:r w:rsidR="005F0C6E">
        <w:rPr>
          <w:rFonts w:ascii="Times New Roman" w:hAnsi="Times New Roman" w:cs="Times New Roman"/>
          <w:sz w:val="20"/>
          <w:szCs w:val="20"/>
        </w:rPr>
        <w:t xml:space="preserve">, </w:t>
      </w:r>
      <w:r w:rsidR="005750E9" w:rsidRPr="00373DF5">
        <w:rPr>
          <w:rFonts w:ascii="Times New Roman" w:hAnsi="Times New Roman" w:cs="Times New Roman"/>
          <w:sz w:val="20"/>
          <w:szCs w:val="20"/>
        </w:rPr>
        <w:t xml:space="preserve">в лице </w:t>
      </w:r>
      <w:r>
        <w:rPr>
          <w:rFonts w:ascii="Times New Roman" w:hAnsi="Times New Roman" w:cs="Times New Roman"/>
          <w:sz w:val="20"/>
          <w:szCs w:val="20"/>
        </w:rPr>
        <w:t>_______________________________________________</w:t>
      </w:r>
      <w:r w:rsidR="005F0C6E">
        <w:rPr>
          <w:rFonts w:ascii="Times New Roman" w:hAnsi="Times New Roman" w:cs="Times New Roman"/>
          <w:sz w:val="20"/>
          <w:szCs w:val="20"/>
        </w:rPr>
        <w:t>,</w:t>
      </w:r>
      <w:r w:rsidR="005750E9" w:rsidRPr="00373DF5">
        <w:rPr>
          <w:rFonts w:ascii="Times New Roman" w:hAnsi="Times New Roman" w:cs="Times New Roman"/>
          <w:sz w:val="20"/>
          <w:szCs w:val="20"/>
        </w:rPr>
        <w:t xml:space="preserve"> действующего на основании </w:t>
      </w:r>
      <w:r>
        <w:rPr>
          <w:rFonts w:ascii="Times New Roman" w:hAnsi="Times New Roman" w:cs="Times New Roman"/>
          <w:sz w:val="20"/>
          <w:szCs w:val="20"/>
        </w:rPr>
        <w:t>______________</w:t>
      </w:r>
      <w:r w:rsidR="005F0C6E">
        <w:rPr>
          <w:rFonts w:ascii="Times New Roman" w:hAnsi="Times New Roman" w:cs="Times New Roman"/>
          <w:sz w:val="20"/>
          <w:szCs w:val="20"/>
        </w:rPr>
        <w:t>,</w:t>
      </w:r>
      <w:r w:rsidR="005750E9" w:rsidRPr="00373DF5">
        <w:rPr>
          <w:rFonts w:ascii="Times New Roman" w:hAnsi="Times New Roman" w:cs="Times New Roman"/>
          <w:sz w:val="20"/>
          <w:szCs w:val="20"/>
        </w:rPr>
        <w:t xml:space="preserve"> </w:t>
      </w:r>
      <w:r w:rsidR="00F12944">
        <w:rPr>
          <w:rFonts w:ascii="Times New Roman" w:hAnsi="Times New Roman" w:cs="Times New Roman"/>
          <w:sz w:val="20"/>
          <w:szCs w:val="20"/>
        </w:rPr>
        <w:t xml:space="preserve">                        </w:t>
      </w:r>
      <w:r w:rsidR="005750E9" w:rsidRPr="00373DF5">
        <w:rPr>
          <w:rFonts w:ascii="Times New Roman" w:hAnsi="Times New Roman" w:cs="Times New Roman"/>
          <w:sz w:val="20"/>
          <w:szCs w:val="20"/>
        </w:rPr>
        <w:t xml:space="preserve">в дальнейшем именуемое </w:t>
      </w:r>
      <w:r w:rsidR="005750E9" w:rsidRPr="00373DF5">
        <w:rPr>
          <w:rFonts w:ascii="Times New Roman" w:hAnsi="Times New Roman" w:cs="Times New Roman"/>
          <w:b/>
          <w:bCs/>
          <w:sz w:val="20"/>
          <w:szCs w:val="20"/>
        </w:rPr>
        <w:t xml:space="preserve">«Поставщик», </w:t>
      </w:r>
      <w:r w:rsidR="005750E9" w:rsidRPr="00373DF5">
        <w:rPr>
          <w:rFonts w:ascii="Times New Roman" w:hAnsi="Times New Roman" w:cs="Times New Roman"/>
          <w:sz w:val="20"/>
          <w:szCs w:val="20"/>
        </w:rPr>
        <w:t xml:space="preserve">с одной стороны, </w:t>
      </w:r>
      <w:r w:rsidR="005750E9" w:rsidRPr="00373DF5">
        <w:rPr>
          <w:rFonts w:ascii="Times New Roman" w:hAnsi="Times New Roman" w:cs="Times New Roman"/>
          <w:spacing w:val="-1"/>
          <w:sz w:val="20"/>
          <w:szCs w:val="20"/>
        </w:rPr>
        <w:t>и федеральное казенное учреждение «</w:t>
      </w:r>
      <w:r w:rsidR="005750E9" w:rsidRPr="00373DF5">
        <w:rPr>
          <w:rFonts w:ascii="Times New Roman" w:hAnsi="Times New Roman" w:cs="Times New Roman"/>
          <w:color w:val="000000"/>
          <w:spacing w:val="-12"/>
          <w:sz w:val="20"/>
          <w:szCs w:val="20"/>
        </w:rPr>
        <w:t xml:space="preserve">Исправительная колония № 3 Управления Федеральной службы исполнения наказаний по Ярославской области», </w:t>
      </w:r>
      <w:r w:rsidR="008A3899" w:rsidRPr="008A3899">
        <w:rPr>
          <w:rFonts w:ascii="Times New Roman" w:hAnsi="Times New Roman" w:cs="Times New Roman"/>
          <w:sz w:val="20"/>
          <w:szCs w:val="20"/>
        </w:rPr>
        <w:t xml:space="preserve">в лице </w:t>
      </w:r>
      <w:r w:rsidR="00042422">
        <w:rPr>
          <w:rFonts w:ascii="Times New Roman" w:hAnsi="Times New Roman" w:cs="Times New Roman"/>
          <w:sz w:val="20"/>
          <w:szCs w:val="20"/>
        </w:rPr>
        <w:t xml:space="preserve"> </w:t>
      </w:r>
      <w:r w:rsidR="008A3899" w:rsidRPr="00E03BE3">
        <w:rPr>
          <w:rFonts w:ascii="Times New Roman" w:hAnsi="Times New Roman" w:cs="Times New Roman"/>
          <w:sz w:val="20"/>
          <w:szCs w:val="20"/>
        </w:rPr>
        <w:t xml:space="preserve">начальника учреждения </w:t>
      </w:r>
      <w:r w:rsidR="00042422">
        <w:rPr>
          <w:rFonts w:ascii="Times New Roman" w:hAnsi="Times New Roman" w:cs="Times New Roman"/>
          <w:sz w:val="20"/>
          <w:szCs w:val="20"/>
        </w:rPr>
        <w:t>Дорошкевича Олега Сергеевича</w:t>
      </w:r>
      <w:r w:rsidR="008A3899" w:rsidRPr="00E03BE3">
        <w:rPr>
          <w:rFonts w:ascii="Times New Roman" w:hAnsi="Times New Roman" w:cs="Times New Roman"/>
          <w:sz w:val="20"/>
          <w:szCs w:val="20"/>
        </w:rPr>
        <w:t>, действующего на основании Устава</w:t>
      </w:r>
      <w:r w:rsidR="00200087">
        <w:rPr>
          <w:rFonts w:ascii="Times New Roman" w:hAnsi="Times New Roman" w:cs="Times New Roman"/>
          <w:sz w:val="20"/>
          <w:szCs w:val="20"/>
        </w:rPr>
        <w:t xml:space="preserve"> </w:t>
      </w:r>
      <w:r w:rsidR="00200087">
        <w:t xml:space="preserve">и </w:t>
      </w:r>
      <w:r w:rsidR="00200087" w:rsidRPr="00200087">
        <w:rPr>
          <w:rFonts w:ascii="Times New Roman" w:hAnsi="Times New Roman" w:cs="Times New Roman"/>
          <w:sz w:val="20"/>
          <w:szCs w:val="20"/>
        </w:rPr>
        <w:t xml:space="preserve">Приказа УФСИН России по Ярославской области от </w:t>
      </w:r>
      <w:r w:rsidR="00FC5CD2">
        <w:rPr>
          <w:rFonts w:ascii="Times New Roman" w:hAnsi="Times New Roman" w:cs="Times New Roman"/>
          <w:sz w:val="20"/>
          <w:szCs w:val="20"/>
        </w:rPr>
        <w:t>1</w:t>
      </w:r>
      <w:r w:rsidR="00042422">
        <w:rPr>
          <w:rFonts w:ascii="Times New Roman" w:hAnsi="Times New Roman" w:cs="Times New Roman"/>
          <w:sz w:val="20"/>
          <w:szCs w:val="20"/>
        </w:rPr>
        <w:t>9</w:t>
      </w:r>
      <w:r w:rsidR="00FC5CD2">
        <w:rPr>
          <w:rFonts w:ascii="Times New Roman" w:hAnsi="Times New Roman" w:cs="Times New Roman"/>
          <w:sz w:val="20"/>
          <w:szCs w:val="20"/>
        </w:rPr>
        <w:t>.0</w:t>
      </w:r>
      <w:r w:rsidR="00A10F18">
        <w:rPr>
          <w:rFonts w:ascii="Times New Roman" w:hAnsi="Times New Roman" w:cs="Times New Roman"/>
          <w:sz w:val="20"/>
          <w:szCs w:val="20"/>
        </w:rPr>
        <w:t>6</w:t>
      </w:r>
      <w:r w:rsidR="00200087" w:rsidRPr="00200087">
        <w:rPr>
          <w:rFonts w:ascii="Times New Roman" w:hAnsi="Times New Roman" w:cs="Times New Roman"/>
          <w:sz w:val="20"/>
          <w:szCs w:val="20"/>
        </w:rPr>
        <w:t>.202</w:t>
      </w:r>
      <w:r w:rsidR="00042422">
        <w:rPr>
          <w:rFonts w:ascii="Times New Roman" w:hAnsi="Times New Roman" w:cs="Times New Roman"/>
          <w:sz w:val="20"/>
          <w:szCs w:val="20"/>
        </w:rPr>
        <w:t>6</w:t>
      </w:r>
      <w:r w:rsidR="00200087" w:rsidRPr="00200087">
        <w:rPr>
          <w:rFonts w:ascii="Times New Roman" w:hAnsi="Times New Roman" w:cs="Times New Roman"/>
          <w:sz w:val="20"/>
          <w:szCs w:val="20"/>
        </w:rPr>
        <w:t xml:space="preserve"> г. № </w:t>
      </w:r>
      <w:r w:rsidR="00A10F18">
        <w:rPr>
          <w:rFonts w:ascii="Times New Roman" w:hAnsi="Times New Roman" w:cs="Times New Roman"/>
          <w:sz w:val="20"/>
          <w:szCs w:val="20"/>
        </w:rPr>
        <w:t>241</w:t>
      </w:r>
      <w:r w:rsidR="00200087" w:rsidRPr="00200087">
        <w:rPr>
          <w:rFonts w:ascii="Times New Roman" w:hAnsi="Times New Roman" w:cs="Times New Roman"/>
          <w:sz w:val="20"/>
          <w:szCs w:val="20"/>
        </w:rPr>
        <w:t>-</w:t>
      </w:r>
      <w:r w:rsidR="00A10F18">
        <w:rPr>
          <w:rFonts w:ascii="Times New Roman" w:hAnsi="Times New Roman" w:cs="Times New Roman"/>
          <w:sz w:val="20"/>
          <w:szCs w:val="20"/>
        </w:rPr>
        <w:t>лс</w:t>
      </w:r>
      <w:r w:rsidR="005750E9" w:rsidRPr="00E03BE3">
        <w:rPr>
          <w:rFonts w:ascii="Times New Roman" w:hAnsi="Times New Roman" w:cs="Times New Roman"/>
          <w:spacing w:val="-1"/>
          <w:sz w:val="20"/>
          <w:szCs w:val="20"/>
        </w:rPr>
        <w:t>,</w:t>
      </w:r>
      <w:r w:rsidR="005750E9" w:rsidRPr="00373DF5">
        <w:rPr>
          <w:rFonts w:ascii="Times New Roman" w:hAnsi="Times New Roman" w:cs="Times New Roman"/>
          <w:spacing w:val="-1"/>
          <w:sz w:val="20"/>
          <w:szCs w:val="20"/>
        </w:rPr>
        <w:t xml:space="preserve"> в дальнейшем именуемый </w:t>
      </w:r>
      <w:r w:rsidR="005750E9" w:rsidRPr="006B0FE0">
        <w:rPr>
          <w:rFonts w:ascii="Times New Roman" w:hAnsi="Times New Roman" w:cs="Times New Roman"/>
          <w:b/>
          <w:spacing w:val="-1"/>
          <w:sz w:val="20"/>
          <w:szCs w:val="20"/>
        </w:rPr>
        <w:t>«Государственный заказчик»</w:t>
      </w:r>
      <w:r w:rsidR="005750E9" w:rsidRPr="00373DF5">
        <w:rPr>
          <w:rFonts w:ascii="Times New Roman" w:hAnsi="Times New Roman" w:cs="Times New Roman"/>
          <w:spacing w:val="-1"/>
          <w:sz w:val="20"/>
          <w:szCs w:val="20"/>
        </w:rPr>
        <w:t xml:space="preserve">, действующее от имени Российской Федерации, с другой стороны, в соответствии </w:t>
      </w:r>
      <w:r w:rsidR="0030195E" w:rsidRPr="0030195E">
        <w:rPr>
          <w:rFonts w:ascii="Times New Roman" w:hAnsi="Times New Roman" w:cs="Times New Roman"/>
          <w:sz w:val="20"/>
          <w:szCs w:val="20"/>
        </w:rPr>
        <w:t>с п. 4 ст. 93 Федерального закона от 05.04.2013 № 44-ФЗ</w:t>
      </w:r>
      <w:r w:rsidR="00B71F68">
        <w:rPr>
          <w:rFonts w:ascii="Times New Roman" w:hAnsi="Times New Roman" w:cs="Times New Roman"/>
          <w:sz w:val="20"/>
          <w:szCs w:val="20"/>
        </w:rPr>
        <w:t>,</w:t>
      </w:r>
      <w:r w:rsidR="005750E9" w:rsidRPr="00373DF5">
        <w:rPr>
          <w:rFonts w:ascii="Times New Roman" w:hAnsi="Times New Roman" w:cs="Times New Roman"/>
          <w:sz w:val="20"/>
          <w:szCs w:val="20"/>
        </w:rPr>
        <w:t xml:space="preserve"> заключили настоящий Государственный контракт (далее – Контракт) о нижеследующем.</w:t>
      </w:r>
    </w:p>
    <w:p w14:paraId="4C0CF4A2" w14:textId="77777777" w:rsidR="005750E9" w:rsidRDefault="005750E9" w:rsidP="005750E9">
      <w:pPr>
        <w:numPr>
          <w:ilvl w:val="0"/>
          <w:numId w:val="1"/>
        </w:numPr>
        <w:shd w:val="clear" w:color="auto" w:fill="FFFFFF"/>
        <w:spacing w:before="10" w:line="274" w:lineRule="exact"/>
        <w:ind w:right="-1"/>
        <w:jc w:val="center"/>
        <w:rPr>
          <w:b/>
          <w:bCs/>
          <w:spacing w:val="-2"/>
        </w:rPr>
      </w:pPr>
      <w:r>
        <w:rPr>
          <w:b/>
          <w:bCs/>
          <w:spacing w:val="-2"/>
        </w:rPr>
        <w:t>ОБЪЕКТ ЗАКУПКИ</w:t>
      </w:r>
    </w:p>
    <w:p w14:paraId="2811BEFF" w14:textId="0D7E7BB7" w:rsidR="00ED62B2" w:rsidRDefault="00ED62B2" w:rsidP="00581EA0">
      <w:pPr>
        <w:pStyle w:val="a8"/>
        <w:numPr>
          <w:ilvl w:val="1"/>
          <w:numId w:val="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both"/>
      </w:pPr>
      <w:r w:rsidRPr="00D31FCE">
        <w:t>Поставщик обязуется</w:t>
      </w:r>
      <w:r w:rsidR="00620828" w:rsidRPr="00E84558">
        <w:t xml:space="preserve"> </w:t>
      </w:r>
      <w:r w:rsidR="004C5310" w:rsidRPr="00D31FCE">
        <w:t>осуществить поставку</w:t>
      </w:r>
      <w:r w:rsidR="004C5310">
        <w:t>:</w:t>
      </w:r>
    </w:p>
    <w:tbl>
      <w:tblPr>
        <w:tblW w:w="9513" w:type="dxa"/>
        <w:tblInd w:w="93" w:type="dxa"/>
        <w:tblLook w:val="04A0" w:firstRow="1" w:lastRow="0" w:firstColumn="1" w:lastColumn="0" w:noHBand="0" w:noVBand="1"/>
      </w:tblPr>
      <w:tblGrid>
        <w:gridCol w:w="617"/>
        <w:gridCol w:w="3122"/>
        <w:gridCol w:w="1554"/>
        <w:gridCol w:w="1133"/>
        <w:gridCol w:w="851"/>
        <w:gridCol w:w="1120"/>
        <w:gridCol w:w="1116"/>
      </w:tblGrid>
      <w:tr w:rsidR="004C5310" w:rsidRPr="002C3F6A" w14:paraId="054E7BAE" w14:textId="77777777" w:rsidTr="000D5D81">
        <w:trPr>
          <w:trHeight w:val="475"/>
        </w:trPr>
        <w:tc>
          <w:tcPr>
            <w:tcW w:w="617" w:type="dxa"/>
            <w:tcBorders>
              <w:top w:val="single" w:sz="4" w:space="0" w:color="auto"/>
              <w:left w:val="single" w:sz="4" w:space="0" w:color="auto"/>
              <w:bottom w:val="single" w:sz="4" w:space="0" w:color="000000"/>
              <w:right w:val="single" w:sz="4" w:space="0" w:color="auto"/>
            </w:tcBorders>
            <w:vAlign w:val="center"/>
          </w:tcPr>
          <w:p w14:paraId="0144292C" w14:textId="77777777" w:rsidR="004C5310" w:rsidRPr="001F29E0" w:rsidRDefault="004C5310" w:rsidP="004C5310">
            <w:bookmarkStart w:id="2" w:name="_Hlk523473631"/>
            <w:r w:rsidRPr="001F29E0">
              <w:t>№</w:t>
            </w:r>
          </w:p>
        </w:tc>
        <w:tc>
          <w:tcPr>
            <w:tcW w:w="3122" w:type="dxa"/>
            <w:tcBorders>
              <w:top w:val="single" w:sz="4" w:space="0" w:color="auto"/>
              <w:left w:val="single" w:sz="4" w:space="0" w:color="auto"/>
              <w:bottom w:val="single" w:sz="4" w:space="0" w:color="000000"/>
              <w:right w:val="single" w:sz="4" w:space="0" w:color="000000"/>
            </w:tcBorders>
            <w:vAlign w:val="center"/>
          </w:tcPr>
          <w:p w14:paraId="2EEC369B" w14:textId="77777777" w:rsidR="004C5310" w:rsidRPr="001F29E0" w:rsidRDefault="004C5310" w:rsidP="000D5D81">
            <w:pPr>
              <w:jc w:val="center"/>
            </w:pPr>
            <w:r w:rsidRPr="001F29E0">
              <w:t>Наименование товара</w:t>
            </w:r>
          </w:p>
        </w:tc>
        <w:tc>
          <w:tcPr>
            <w:tcW w:w="1554" w:type="dxa"/>
            <w:tcBorders>
              <w:top w:val="single" w:sz="4" w:space="0" w:color="auto"/>
              <w:left w:val="single" w:sz="4" w:space="0" w:color="auto"/>
              <w:bottom w:val="single" w:sz="4" w:space="0" w:color="000000"/>
              <w:right w:val="single" w:sz="4" w:space="0" w:color="auto"/>
            </w:tcBorders>
          </w:tcPr>
          <w:p w14:paraId="36F7A5F0" w14:textId="77777777" w:rsidR="004C5310" w:rsidRPr="001F29E0" w:rsidRDefault="004C5310" w:rsidP="000D5D81">
            <w:pPr>
              <w:jc w:val="center"/>
            </w:pPr>
            <w:r>
              <w:t>Страна происхождения</w:t>
            </w:r>
          </w:p>
        </w:tc>
        <w:tc>
          <w:tcPr>
            <w:tcW w:w="1133" w:type="dxa"/>
            <w:tcBorders>
              <w:top w:val="single" w:sz="4" w:space="0" w:color="auto"/>
              <w:left w:val="single" w:sz="4" w:space="0" w:color="auto"/>
              <w:bottom w:val="single" w:sz="4" w:space="0" w:color="000000"/>
              <w:right w:val="single" w:sz="4" w:space="0" w:color="auto"/>
            </w:tcBorders>
            <w:vAlign w:val="center"/>
          </w:tcPr>
          <w:p w14:paraId="55A5AE0F" w14:textId="77777777" w:rsidR="004C5310" w:rsidRPr="001F29E0" w:rsidRDefault="004C5310" w:rsidP="000D5D81">
            <w:pPr>
              <w:jc w:val="center"/>
            </w:pPr>
            <w:r w:rsidRPr="001F29E0">
              <w:t>Единица измерения</w:t>
            </w:r>
          </w:p>
        </w:tc>
        <w:tc>
          <w:tcPr>
            <w:tcW w:w="851" w:type="dxa"/>
            <w:tcBorders>
              <w:top w:val="single" w:sz="4" w:space="0" w:color="auto"/>
              <w:left w:val="single" w:sz="4" w:space="0" w:color="auto"/>
              <w:bottom w:val="single" w:sz="4" w:space="0" w:color="000000"/>
              <w:right w:val="single" w:sz="4" w:space="0" w:color="auto"/>
            </w:tcBorders>
            <w:vAlign w:val="center"/>
          </w:tcPr>
          <w:p w14:paraId="50134AB8" w14:textId="77777777" w:rsidR="004C5310" w:rsidRPr="001F29E0" w:rsidRDefault="004C5310" w:rsidP="000D5D81">
            <w:pPr>
              <w:jc w:val="center"/>
            </w:pPr>
            <w:r w:rsidRPr="001F29E0">
              <w:t>Кол-во</w:t>
            </w:r>
          </w:p>
        </w:tc>
        <w:tc>
          <w:tcPr>
            <w:tcW w:w="1120" w:type="dxa"/>
            <w:tcBorders>
              <w:top w:val="single" w:sz="4" w:space="0" w:color="auto"/>
              <w:left w:val="single" w:sz="4" w:space="0" w:color="auto"/>
              <w:bottom w:val="single" w:sz="4" w:space="0" w:color="auto"/>
              <w:right w:val="single" w:sz="4" w:space="0" w:color="auto"/>
            </w:tcBorders>
            <w:vAlign w:val="center"/>
          </w:tcPr>
          <w:p w14:paraId="0F264372" w14:textId="77777777" w:rsidR="004C5310" w:rsidRPr="001F29E0" w:rsidRDefault="004C5310" w:rsidP="000D5D81">
            <w:pPr>
              <w:jc w:val="center"/>
            </w:pPr>
            <w:r w:rsidRPr="001F29E0">
              <w:t xml:space="preserve">Цена </w:t>
            </w:r>
          </w:p>
        </w:tc>
        <w:tc>
          <w:tcPr>
            <w:tcW w:w="1116" w:type="dxa"/>
            <w:tcBorders>
              <w:top w:val="single" w:sz="4" w:space="0" w:color="auto"/>
              <w:left w:val="single" w:sz="4" w:space="0" w:color="auto"/>
              <w:bottom w:val="single" w:sz="4" w:space="0" w:color="auto"/>
              <w:right w:val="single" w:sz="4" w:space="0" w:color="auto"/>
            </w:tcBorders>
            <w:vAlign w:val="center"/>
          </w:tcPr>
          <w:p w14:paraId="49F634A5" w14:textId="77777777" w:rsidR="004C5310" w:rsidRPr="002C3F6A" w:rsidRDefault="004C5310" w:rsidP="000D5D81">
            <w:pPr>
              <w:jc w:val="center"/>
            </w:pPr>
            <w:r w:rsidRPr="002C3F6A">
              <w:t xml:space="preserve">Сумма </w:t>
            </w:r>
          </w:p>
        </w:tc>
      </w:tr>
      <w:tr w:rsidR="004C5310" w:rsidRPr="00D81DBC" w14:paraId="25685A7A" w14:textId="77777777" w:rsidTr="00E12A45">
        <w:trPr>
          <w:trHeight w:val="314"/>
        </w:trPr>
        <w:tc>
          <w:tcPr>
            <w:tcW w:w="617" w:type="dxa"/>
            <w:tcBorders>
              <w:top w:val="nil"/>
              <w:left w:val="single" w:sz="4" w:space="0" w:color="auto"/>
              <w:bottom w:val="single" w:sz="4" w:space="0" w:color="auto"/>
              <w:right w:val="single" w:sz="4" w:space="0" w:color="auto"/>
            </w:tcBorders>
            <w:vAlign w:val="center"/>
          </w:tcPr>
          <w:p w14:paraId="2EEB7E9B" w14:textId="77777777" w:rsidR="004C5310" w:rsidRPr="006645DD" w:rsidRDefault="004C5310" w:rsidP="000D5D81">
            <w:pPr>
              <w:jc w:val="center"/>
              <w:rPr>
                <w:color w:val="000000"/>
                <w:highlight w:val="yellow"/>
              </w:rPr>
            </w:pPr>
            <w:bookmarkStart w:id="3" w:name="_Hlk531179800"/>
            <w:r w:rsidRPr="00B5043A">
              <w:rPr>
                <w:color w:val="000000"/>
              </w:rPr>
              <w:t>1</w:t>
            </w:r>
          </w:p>
        </w:tc>
        <w:tc>
          <w:tcPr>
            <w:tcW w:w="3122" w:type="dxa"/>
            <w:tcBorders>
              <w:top w:val="single" w:sz="4" w:space="0" w:color="auto"/>
              <w:left w:val="nil"/>
              <w:bottom w:val="single" w:sz="4" w:space="0" w:color="auto"/>
              <w:right w:val="single" w:sz="4" w:space="0" w:color="auto"/>
            </w:tcBorders>
          </w:tcPr>
          <w:p w14:paraId="1B64C339" w14:textId="15CB98DF" w:rsidR="004C5310" w:rsidRPr="003D0566" w:rsidRDefault="009F631C" w:rsidP="00E12A45">
            <w:pPr>
              <w:ind w:left="-41"/>
              <w:jc w:val="both"/>
              <w:rPr>
                <w:color w:val="000000"/>
              </w:rPr>
            </w:pPr>
            <w:r>
              <w:rPr>
                <w:color w:val="000000"/>
              </w:rPr>
              <w:t>Унитаз напольный, цвет белый</w:t>
            </w:r>
          </w:p>
        </w:tc>
        <w:tc>
          <w:tcPr>
            <w:tcW w:w="1554" w:type="dxa"/>
            <w:tcBorders>
              <w:top w:val="nil"/>
              <w:left w:val="nil"/>
              <w:bottom w:val="single" w:sz="4" w:space="0" w:color="auto"/>
              <w:right w:val="single" w:sz="4" w:space="0" w:color="auto"/>
            </w:tcBorders>
            <w:vAlign w:val="center"/>
          </w:tcPr>
          <w:p w14:paraId="03A21D0E" w14:textId="77777777" w:rsidR="004C5310" w:rsidRPr="005651BB" w:rsidRDefault="004C5310" w:rsidP="000D5D81">
            <w:pPr>
              <w:jc w:val="center"/>
            </w:pPr>
          </w:p>
        </w:tc>
        <w:tc>
          <w:tcPr>
            <w:tcW w:w="1133" w:type="dxa"/>
            <w:tcBorders>
              <w:top w:val="nil"/>
              <w:left w:val="single" w:sz="4" w:space="0" w:color="auto"/>
              <w:bottom w:val="single" w:sz="4" w:space="0" w:color="auto"/>
              <w:right w:val="single" w:sz="4" w:space="0" w:color="auto"/>
            </w:tcBorders>
            <w:vAlign w:val="center"/>
          </w:tcPr>
          <w:p w14:paraId="7D41502A" w14:textId="28BCDBB2" w:rsidR="004C5310" w:rsidRPr="00D81DBC" w:rsidRDefault="009F631C" w:rsidP="000D5D81">
            <w:pPr>
              <w:jc w:val="center"/>
            </w:pPr>
            <w:proofErr w:type="spellStart"/>
            <w:r>
              <w:t>шт</w:t>
            </w:r>
            <w:proofErr w:type="spellEnd"/>
          </w:p>
        </w:tc>
        <w:tc>
          <w:tcPr>
            <w:tcW w:w="851" w:type="dxa"/>
            <w:tcBorders>
              <w:top w:val="nil"/>
              <w:left w:val="nil"/>
              <w:bottom w:val="single" w:sz="4" w:space="0" w:color="auto"/>
              <w:right w:val="single" w:sz="4" w:space="0" w:color="auto"/>
            </w:tcBorders>
            <w:noWrap/>
            <w:vAlign w:val="center"/>
          </w:tcPr>
          <w:p w14:paraId="4DAD504C" w14:textId="7044F701" w:rsidR="004C5310" w:rsidRPr="00D81DBC" w:rsidRDefault="009F631C" w:rsidP="000D5D81">
            <w:pPr>
              <w:jc w:val="center"/>
            </w:pPr>
            <w:r>
              <w:t>1</w:t>
            </w:r>
          </w:p>
        </w:tc>
        <w:tc>
          <w:tcPr>
            <w:tcW w:w="1120" w:type="dxa"/>
            <w:tcBorders>
              <w:top w:val="single" w:sz="4" w:space="0" w:color="auto"/>
              <w:left w:val="nil"/>
              <w:bottom w:val="single" w:sz="4" w:space="0" w:color="auto"/>
              <w:right w:val="single" w:sz="4" w:space="0" w:color="auto"/>
            </w:tcBorders>
            <w:vAlign w:val="center"/>
          </w:tcPr>
          <w:p w14:paraId="0CEE42F6" w14:textId="3D3822A8" w:rsidR="004C5310" w:rsidRPr="00D81DBC" w:rsidRDefault="009F631C" w:rsidP="000D5D81">
            <w:pPr>
              <w:jc w:val="center"/>
            </w:pPr>
            <w:r>
              <w:t>9000,00</w:t>
            </w:r>
          </w:p>
        </w:tc>
        <w:tc>
          <w:tcPr>
            <w:tcW w:w="1116" w:type="dxa"/>
            <w:tcBorders>
              <w:top w:val="single" w:sz="4" w:space="0" w:color="auto"/>
              <w:left w:val="nil"/>
              <w:bottom w:val="single" w:sz="4" w:space="0" w:color="auto"/>
              <w:right w:val="single" w:sz="4" w:space="0" w:color="auto"/>
            </w:tcBorders>
            <w:vAlign w:val="center"/>
          </w:tcPr>
          <w:p w14:paraId="2B8B988E" w14:textId="77777777" w:rsidR="004C5310" w:rsidRPr="00144DB0" w:rsidRDefault="004C5310" w:rsidP="000D5D81">
            <w:pPr>
              <w:jc w:val="center"/>
            </w:pPr>
          </w:p>
        </w:tc>
      </w:tr>
      <w:tr w:rsidR="002C1B3D" w:rsidRPr="00D81DBC" w14:paraId="158EACE2" w14:textId="77777777" w:rsidTr="00E12A45">
        <w:trPr>
          <w:trHeight w:val="314"/>
        </w:trPr>
        <w:tc>
          <w:tcPr>
            <w:tcW w:w="617" w:type="dxa"/>
            <w:tcBorders>
              <w:top w:val="nil"/>
              <w:left w:val="single" w:sz="4" w:space="0" w:color="auto"/>
              <w:bottom w:val="single" w:sz="4" w:space="0" w:color="auto"/>
              <w:right w:val="single" w:sz="4" w:space="0" w:color="auto"/>
            </w:tcBorders>
            <w:vAlign w:val="center"/>
          </w:tcPr>
          <w:p w14:paraId="5EA7C9FD" w14:textId="434C364B" w:rsidR="002C1B3D" w:rsidRPr="00B5043A" w:rsidRDefault="002C1B3D" w:rsidP="000D5D81">
            <w:pPr>
              <w:jc w:val="center"/>
              <w:rPr>
                <w:color w:val="000000"/>
              </w:rPr>
            </w:pPr>
            <w:r>
              <w:rPr>
                <w:color w:val="000000"/>
              </w:rPr>
              <w:t>2</w:t>
            </w:r>
          </w:p>
        </w:tc>
        <w:tc>
          <w:tcPr>
            <w:tcW w:w="3122" w:type="dxa"/>
            <w:tcBorders>
              <w:top w:val="single" w:sz="4" w:space="0" w:color="auto"/>
              <w:left w:val="nil"/>
              <w:bottom w:val="single" w:sz="4" w:space="0" w:color="auto"/>
              <w:right w:val="single" w:sz="4" w:space="0" w:color="auto"/>
            </w:tcBorders>
          </w:tcPr>
          <w:p w14:paraId="65FCCD8B" w14:textId="70324B7E" w:rsidR="002C1B3D" w:rsidRPr="002C1B3D" w:rsidRDefault="009F631C" w:rsidP="00E12A45">
            <w:pPr>
              <w:ind w:left="-41"/>
              <w:jc w:val="both"/>
              <w:rPr>
                <w:color w:val="000000"/>
              </w:rPr>
            </w:pPr>
            <w:r>
              <w:rPr>
                <w:color w:val="000000"/>
              </w:rPr>
              <w:t xml:space="preserve">Раковина керамическая </w:t>
            </w:r>
            <w:r w:rsidR="002A6715">
              <w:rPr>
                <w:color w:val="000000"/>
              </w:rPr>
              <w:t>подвесная, ширина 550 мм, с пьедесталом</w:t>
            </w:r>
            <w:r w:rsidR="00270CAE">
              <w:rPr>
                <w:color w:val="000000"/>
              </w:rPr>
              <w:t>, цвет белый</w:t>
            </w:r>
          </w:p>
        </w:tc>
        <w:tc>
          <w:tcPr>
            <w:tcW w:w="1554" w:type="dxa"/>
            <w:tcBorders>
              <w:top w:val="nil"/>
              <w:left w:val="nil"/>
              <w:bottom w:val="single" w:sz="4" w:space="0" w:color="auto"/>
              <w:right w:val="single" w:sz="4" w:space="0" w:color="auto"/>
            </w:tcBorders>
            <w:vAlign w:val="center"/>
          </w:tcPr>
          <w:p w14:paraId="2E663725" w14:textId="77777777" w:rsidR="002C1B3D" w:rsidRPr="005651BB" w:rsidRDefault="002C1B3D" w:rsidP="000D5D81">
            <w:pPr>
              <w:jc w:val="center"/>
            </w:pPr>
          </w:p>
        </w:tc>
        <w:tc>
          <w:tcPr>
            <w:tcW w:w="1133" w:type="dxa"/>
            <w:tcBorders>
              <w:top w:val="nil"/>
              <w:left w:val="single" w:sz="4" w:space="0" w:color="auto"/>
              <w:bottom w:val="single" w:sz="4" w:space="0" w:color="auto"/>
              <w:right w:val="single" w:sz="4" w:space="0" w:color="auto"/>
            </w:tcBorders>
            <w:vAlign w:val="center"/>
          </w:tcPr>
          <w:p w14:paraId="225E64A1" w14:textId="30A526C4" w:rsidR="002C1B3D" w:rsidRPr="00D81DBC" w:rsidRDefault="002A6715" w:rsidP="000D5D81">
            <w:pPr>
              <w:jc w:val="center"/>
            </w:pPr>
            <w:proofErr w:type="spellStart"/>
            <w:r>
              <w:t>шт</w:t>
            </w:r>
            <w:proofErr w:type="spellEnd"/>
          </w:p>
        </w:tc>
        <w:tc>
          <w:tcPr>
            <w:tcW w:w="851" w:type="dxa"/>
            <w:tcBorders>
              <w:top w:val="nil"/>
              <w:left w:val="nil"/>
              <w:bottom w:val="single" w:sz="4" w:space="0" w:color="auto"/>
              <w:right w:val="single" w:sz="4" w:space="0" w:color="auto"/>
            </w:tcBorders>
            <w:noWrap/>
            <w:vAlign w:val="center"/>
          </w:tcPr>
          <w:p w14:paraId="1A473454" w14:textId="4ACCF668" w:rsidR="002C1B3D" w:rsidRPr="00D81DBC" w:rsidRDefault="002A6715" w:rsidP="000D5D81">
            <w:pPr>
              <w:jc w:val="center"/>
            </w:pPr>
            <w:r>
              <w:t>2</w:t>
            </w:r>
          </w:p>
        </w:tc>
        <w:tc>
          <w:tcPr>
            <w:tcW w:w="1120" w:type="dxa"/>
            <w:tcBorders>
              <w:top w:val="single" w:sz="4" w:space="0" w:color="auto"/>
              <w:left w:val="nil"/>
              <w:bottom w:val="single" w:sz="4" w:space="0" w:color="auto"/>
              <w:right w:val="single" w:sz="4" w:space="0" w:color="auto"/>
            </w:tcBorders>
            <w:vAlign w:val="center"/>
          </w:tcPr>
          <w:p w14:paraId="38AF4B10" w14:textId="611C9B45" w:rsidR="002C1B3D" w:rsidRPr="00D81DBC" w:rsidRDefault="002A6715" w:rsidP="000D5D81">
            <w:pPr>
              <w:jc w:val="center"/>
            </w:pPr>
            <w:r>
              <w:t>8852,00</w:t>
            </w:r>
          </w:p>
        </w:tc>
        <w:tc>
          <w:tcPr>
            <w:tcW w:w="1116" w:type="dxa"/>
            <w:tcBorders>
              <w:top w:val="single" w:sz="4" w:space="0" w:color="auto"/>
              <w:left w:val="nil"/>
              <w:bottom w:val="single" w:sz="4" w:space="0" w:color="auto"/>
              <w:right w:val="single" w:sz="4" w:space="0" w:color="auto"/>
            </w:tcBorders>
            <w:vAlign w:val="center"/>
          </w:tcPr>
          <w:p w14:paraId="37DF88C5" w14:textId="77777777" w:rsidR="002C1B3D" w:rsidRPr="00144DB0" w:rsidRDefault="002C1B3D" w:rsidP="000D5D81">
            <w:pPr>
              <w:jc w:val="center"/>
            </w:pPr>
          </w:p>
        </w:tc>
      </w:tr>
      <w:tr w:rsidR="00A10F18" w:rsidRPr="00D81DBC" w14:paraId="2CA56880" w14:textId="77777777" w:rsidTr="00E12A45">
        <w:trPr>
          <w:trHeight w:val="314"/>
        </w:trPr>
        <w:tc>
          <w:tcPr>
            <w:tcW w:w="617" w:type="dxa"/>
            <w:tcBorders>
              <w:top w:val="nil"/>
              <w:left w:val="single" w:sz="4" w:space="0" w:color="auto"/>
              <w:bottom w:val="single" w:sz="4" w:space="0" w:color="auto"/>
              <w:right w:val="single" w:sz="4" w:space="0" w:color="auto"/>
            </w:tcBorders>
            <w:vAlign w:val="center"/>
          </w:tcPr>
          <w:p w14:paraId="5850FB0C" w14:textId="60A6B66A" w:rsidR="00A10F18" w:rsidRDefault="00A10F18" w:rsidP="000D5D81">
            <w:pPr>
              <w:jc w:val="center"/>
              <w:rPr>
                <w:color w:val="000000"/>
              </w:rPr>
            </w:pPr>
            <w:r>
              <w:rPr>
                <w:color w:val="000000"/>
              </w:rPr>
              <w:t>3</w:t>
            </w:r>
          </w:p>
        </w:tc>
        <w:tc>
          <w:tcPr>
            <w:tcW w:w="3122" w:type="dxa"/>
            <w:tcBorders>
              <w:top w:val="single" w:sz="4" w:space="0" w:color="auto"/>
              <w:left w:val="nil"/>
              <w:bottom w:val="single" w:sz="4" w:space="0" w:color="auto"/>
              <w:right w:val="single" w:sz="4" w:space="0" w:color="auto"/>
            </w:tcBorders>
          </w:tcPr>
          <w:p w14:paraId="35BBF378" w14:textId="0B29BF6D" w:rsidR="00A10F18" w:rsidRDefault="002A6715" w:rsidP="00E12A45">
            <w:pPr>
              <w:ind w:left="-41"/>
              <w:jc w:val="both"/>
              <w:rPr>
                <w:color w:val="000000"/>
              </w:rPr>
            </w:pPr>
            <w:r>
              <w:rPr>
                <w:color w:val="000000"/>
              </w:rPr>
              <w:t>Плитка 30*20 см, белая</w:t>
            </w:r>
          </w:p>
        </w:tc>
        <w:tc>
          <w:tcPr>
            <w:tcW w:w="1554" w:type="dxa"/>
            <w:tcBorders>
              <w:top w:val="nil"/>
              <w:left w:val="nil"/>
              <w:bottom w:val="single" w:sz="4" w:space="0" w:color="auto"/>
              <w:right w:val="single" w:sz="4" w:space="0" w:color="auto"/>
            </w:tcBorders>
            <w:vAlign w:val="center"/>
          </w:tcPr>
          <w:p w14:paraId="067822F5" w14:textId="77777777" w:rsidR="00A10F18" w:rsidRPr="005651BB" w:rsidRDefault="00A10F18" w:rsidP="000D5D81">
            <w:pPr>
              <w:jc w:val="center"/>
            </w:pPr>
          </w:p>
        </w:tc>
        <w:tc>
          <w:tcPr>
            <w:tcW w:w="1133" w:type="dxa"/>
            <w:tcBorders>
              <w:top w:val="nil"/>
              <w:left w:val="single" w:sz="4" w:space="0" w:color="auto"/>
              <w:bottom w:val="single" w:sz="4" w:space="0" w:color="auto"/>
              <w:right w:val="single" w:sz="4" w:space="0" w:color="auto"/>
            </w:tcBorders>
            <w:vAlign w:val="center"/>
          </w:tcPr>
          <w:p w14:paraId="49E1B4BF" w14:textId="58A81E80" w:rsidR="00A10F18" w:rsidRDefault="002A6715" w:rsidP="000D5D81">
            <w:pPr>
              <w:jc w:val="center"/>
            </w:pPr>
            <w:proofErr w:type="spellStart"/>
            <w:r>
              <w:t>шт</w:t>
            </w:r>
            <w:proofErr w:type="spellEnd"/>
          </w:p>
        </w:tc>
        <w:tc>
          <w:tcPr>
            <w:tcW w:w="851" w:type="dxa"/>
            <w:tcBorders>
              <w:top w:val="nil"/>
              <w:left w:val="nil"/>
              <w:bottom w:val="single" w:sz="4" w:space="0" w:color="auto"/>
              <w:right w:val="single" w:sz="4" w:space="0" w:color="auto"/>
            </w:tcBorders>
            <w:noWrap/>
            <w:vAlign w:val="center"/>
          </w:tcPr>
          <w:p w14:paraId="72DFCF83" w14:textId="6B3D8BF1" w:rsidR="00A10F18" w:rsidRDefault="002A6715" w:rsidP="000D5D81">
            <w:pPr>
              <w:jc w:val="center"/>
            </w:pPr>
            <w:r>
              <w:t>342</w:t>
            </w:r>
          </w:p>
        </w:tc>
        <w:tc>
          <w:tcPr>
            <w:tcW w:w="1120" w:type="dxa"/>
            <w:tcBorders>
              <w:top w:val="single" w:sz="4" w:space="0" w:color="auto"/>
              <w:left w:val="nil"/>
              <w:bottom w:val="single" w:sz="4" w:space="0" w:color="auto"/>
              <w:right w:val="single" w:sz="4" w:space="0" w:color="auto"/>
            </w:tcBorders>
            <w:vAlign w:val="center"/>
          </w:tcPr>
          <w:p w14:paraId="0F28C369" w14:textId="4BA1EE34" w:rsidR="00A10F18" w:rsidRDefault="002A6715" w:rsidP="000D5D81">
            <w:pPr>
              <w:jc w:val="center"/>
            </w:pPr>
            <w:r>
              <w:t>37,50</w:t>
            </w:r>
          </w:p>
        </w:tc>
        <w:tc>
          <w:tcPr>
            <w:tcW w:w="1116" w:type="dxa"/>
            <w:tcBorders>
              <w:top w:val="single" w:sz="4" w:space="0" w:color="auto"/>
              <w:left w:val="nil"/>
              <w:bottom w:val="single" w:sz="4" w:space="0" w:color="auto"/>
              <w:right w:val="single" w:sz="4" w:space="0" w:color="auto"/>
            </w:tcBorders>
            <w:vAlign w:val="center"/>
          </w:tcPr>
          <w:p w14:paraId="29DD5F80" w14:textId="77777777" w:rsidR="00A10F18" w:rsidRPr="00144DB0" w:rsidRDefault="00A10F18" w:rsidP="000D5D81">
            <w:pPr>
              <w:jc w:val="center"/>
            </w:pPr>
          </w:p>
        </w:tc>
      </w:tr>
      <w:tr w:rsidR="002C1B3D" w:rsidRPr="00D81DBC" w14:paraId="18B7E9B1" w14:textId="77777777" w:rsidTr="00E12A45">
        <w:trPr>
          <w:trHeight w:val="314"/>
        </w:trPr>
        <w:tc>
          <w:tcPr>
            <w:tcW w:w="617" w:type="dxa"/>
            <w:tcBorders>
              <w:top w:val="nil"/>
              <w:left w:val="single" w:sz="4" w:space="0" w:color="auto"/>
              <w:bottom w:val="single" w:sz="4" w:space="0" w:color="auto"/>
              <w:right w:val="single" w:sz="4" w:space="0" w:color="auto"/>
            </w:tcBorders>
            <w:vAlign w:val="center"/>
          </w:tcPr>
          <w:p w14:paraId="405635CD" w14:textId="795C3E03" w:rsidR="002C1B3D" w:rsidRPr="00B5043A" w:rsidRDefault="00A10F18" w:rsidP="000D5D81">
            <w:pPr>
              <w:jc w:val="center"/>
              <w:rPr>
                <w:color w:val="000000"/>
              </w:rPr>
            </w:pPr>
            <w:r>
              <w:rPr>
                <w:color w:val="000000"/>
              </w:rPr>
              <w:t>4</w:t>
            </w:r>
          </w:p>
        </w:tc>
        <w:tc>
          <w:tcPr>
            <w:tcW w:w="3122" w:type="dxa"/>
            <w:tcBorders>
              <w:top w:val="single" w:sz="4" w:space="0" w:color="auto"/>
              <w:left w:val="nil"/>
              <w:bottom w:val="single" w:sz="4" w:space="0" w:color="auto"/>
              <w:right w:val="single" w:sz="4" w:space="0" w:color="auto"/>
            </w:tcBorders>
          </w:tcPr>
          <w:p w14:paraId="465AD662" w14:textId="021F57EE" w:rsidR="002C1B3D" w:rsidRPr="003D0566" w:rsidRDefault="002A6715" w:rsidP="00E12A45">
            <w:pPr>
              <w:ind w:left="-41"/>
              <w:jc w:val="both"/>
              <w:rPr>
                <w:color w:val="000000"/>
              </w:rPr>
            </w:pPr>
            <w:r>
              <w:rPr>
                <w:color w:val="000000"/>
              </w:rPr>
              <w:t>Плитка 30*30 см керамогранит</w:t>
            </w:r>
          </w:p>
        </w:tc>
        <w:tc>
          <w:tcPr>
            <w:tcW w:w="1554" w:type="dxa"/>
            <w:tcBorders>
              <w:top w:val="nil"/>
              <w:left w:val="nil"/>
              <w:bottom w:val="single" w:sz="4" w:space="0" w:color="auto"/>
              <w:right w:val="single" w:sz="4" w:space="0" w:color="auto"/>
            </w:tcBorders>
            <w:vAlign w:val="center"/>
          </w:tcPr>
          <w:p w14:paraId="25DF506F" w14:textId="77777777" w:rsidR="002C1B3D" w:rsidRPr="005651BB" w:rsidRDefault="002C1B3D" w:rsidP="000D5D81">
            <w:pPr>
              <w:jc w:val="center"/>
            </w:pPr>
          </w:p>
        </w:tc>
        <w:tc>
          <w:tcPr>
            <w:tcW w:w="1133" w:type="dxa"/>
            <w:tcBorders>
              <w:top w:val="nil"/>
              <w:left w:val="single" w:sz="4" w:space="0" w:color="auto"/>
              <w:bottom w:val="single" w:sz="4" w:space="0" w:color="auto"/>
              <w:right w:val="single" w:sz="4" w:space="0" w:color="auto"/>
            </w:tcBorders>
            <w:vAlign w:val="center"/>
          </w:tcPr>
          <w:p w14:paraId="031D7C35" w14:textId="5E365A14" w:rsidR="002C1B3D" w:rsidRPr="00D81DBC" w:rsidRDefault="002A6715" w:rsidP="000D5D81">
            <w:pPr>
              <w:jc w:val="center"/>
            </w:pPr>
            <w:proofErr w:type="spellStart"/>
            <w:r>
              <w:t>шт</w:t>
            </w:r>
            <w:proofErr w:type="spellEnd"/>
          </w:p>
        </w:tc>
        <w:tc>
          <w:tcPr>
            <w:tcW w:w="851" w:type="dxa"/>
            <w:tcBorders>
              <w:top w:val="nil"/>
              <w:left w:val="nil"/>
              <w:bottom w:val="single" w:sz="4" w:space="0" w:color="auto"/>
              <w:right w:val="single" w:sz="4" w:space="0" w:color="auto"/>
            </w:tcBorders>
            <w:noWrap/>
            <w:vAlign w:val="center"/>
          </w:tcPr>
          <w:p w14:paraId="1D32B47A" w14:textId="0C3A9D09" w:rsidR="002C1B3D" w:rsidRPr="00D81DBC" w:rsidRDefault="002A6715" w:rsidP="000D5D81">
            <w:pPr>
              <w:jc w:val="center"/>
            </w:pPr>
            <w:r>
              <w:t>74</w:t>
            </w:r>
          </w:p>
        </w:tc>
        <w:tc>
          <w:tcPr>
            <w:tcW w:w="1120" w:type="dxa"/>
            <w:tcBorders>
              <w:top w:val="single" w:sz="4" w:space="0" w:color="auto"/>
              <w:left w:val="nil"/>
              <w:bottom w:val="single" w:sz="4" w:space="0" w:color="auto"/>
              <w:right w:val="single" w:sz="4" w:space="0" w:color="auto"/>
            </w:tcBorders>
            <w:vAlign w:val="center"/>
          </w:tcPr>
          <w:p w14:paraId="3D428124" w14:textId="39CA7F97" w:rsidR="002C1B3D" w:rsidRPr="00D81DBC" w:rsidRDefault="002A6715" w:rsidP="000D5D81">
            <w:pPr>
              <w:jc w:val="center"/>
            </w:pPr>
            <w:r>
              <w:t>85,50</w:t>
            </w:r>
          </w:p>
        </w:tc>
        <w:tc>
          <w:tcPr>
            <w:tcW w:w="1116" w:type="dxa"/>
            <w:tcBorders>
              <w:top w:val="single" w:sz="4" w:space="0" w:color="auto"/>
              <w:left w:val="nil"/>
              <w:bottom w:val="single" w:sz="4" w:space="0" w:color="auto"/>
              <w:right w:val="single" w:sz="4" w:space="0" w:color="auto"/>
            </w:tcBorders>
            <w:vAlign w:val="center"/>
          </w:tcPr>
          <w:p w14:paraId="3B61243C" w14:textId="77777777" w:rsidR="002C1B3D" w:rsidRPr="00144DB0" w:rsidRDefault="002C1B3D" w:rsidP="000D5D81">
            <w:pPr>
              <w:jc w:val="center"/>
            </w:pPr>
          </w:p>
        </w:tc>
      </w:tr>
      <w:tr w:rsidR="002C1B3D" w:rsidRPr="00D81DBC" w14:paraId="0E8945EC" w14:textId="77777777" w:rsidTr="00E12A45">
        <w:trPr>
          <w:trHeight w:val="314"/>
        </w:trPr>
        <w:tc>
          <w:tcPr>
            <w:tcW w:w="617" w:type="dxa"/>
            <w:tcBorders>
              <w:top w:val="nil"/>
              <w:left w:val="single" w:sz="4" w:space="0" w:color="auto"/>
              <w:bottom w:val="single" w:sz="4" w:space="0" w:color="auto"/>
              <w:right w:val="single" w:sz="4" w:space="0" w:color="auto"/>
            </w:tcBorders>
            <w:vAlign w:val="center"/>
          </w:tcPr>
          <w:p w14:paraId="57C33E32" w14:textId="0F573100" w:rsidR="002C1B3D" w:rsidRPr="00B5043A" w:rsidRDefault="00A10F18" w:rsidP="000D5D81">
            <w:pPr>
              <w:jc w:val="center"/>
              <w:rPr>
                <w:color w:val="000000"/>
              </w:rPr>
            </w:pPr>
            <w:r>
              <w:rPr>
                <w:color w:val="000000"/>
              </w:rPr>
              <w:t>5</w:t>
            </w:r>
          </w:p>
        </w:tc>
        <w:tc>
          <w:tcPr>
            <w:tcW w:w="3122" w:type="dxa"/>
            <w:tcBorders>
              <w:top w:val="single" w:sz="4" w:space="0" w:color="auto"/>
              <w:left w:val="nil"/>
              <w:bottom w:val="single" w:sz="4" w:space="0" w:color="auto"/>
              <w:right w:val="single" w:sz="4" w:space="0" w:color="auto"/>
            </w:tcBorders>
          </w:tcPr>
          <w:p w14:paraId="7835DF33" w14:textId="4BF62CD7" w:rsidR="002C1B3D" w:rsidRPr="003D0566" w:rsidRDefault="002A6715" w:rsidP="00E12A45">
            <w:pPr>
              <w:ind w:left="-41"/>
              <w:jc w:val="both"/>
              <w:rPr>
                <w:color w:val="000000"/>
              </w:rPr>
            </w:pPr>
            <w:r w:rsidRPr="00E3142A">
              <w:rPr>
                <w:color w:val="000000"/>
              </w:rPr>
              <w:t>Краска ПФ-115</w:t>
            </w:r>
            <w:r w:rsidR="00E3142A">
              <w:rPr>
                <w:color w:val="000000"/>
              </w:rPr>
              <w:t xml:space="preserve"> белая</w:t>
            </w:r>
          </w:p>
        </w:tc>
        <w:tc>
          <w:tcPr>
            <w:tcW w:w="1554" w:type="dxa"/>
            <w:tcBorders>
              <w:top w:val="nil"/>
              <w:left w:val="nil"/>
              <w:bottom w:val="single" w:sz="4" w:space="0" w:color="auto"/>
              <w:right w:val="single" w:sz="4" w:space="0" w:color="auto"/>
            </w:tcBorders>
            <w:vAlign w:val="center"/>
          </w:tcPr>
          <w:p w14:paraId="45C09BF7" w14:textId="77777777" w:rsidR="002C1B3D" w:rsidRPr="005651BB" w:rsidRDefault="002C1B3D" w:rsidP="000D5D81">
            <w:pPr>
              <w:jc w:val="center"/>
            </w:pPr>
          </w:p>
        </w:tc>
        <w:tc>
          <w:tcPr>
            <w:tcW w:w="1133" w:type="dxa"/>
            <w:tcBorders>
              <w:top w:val="nil"/>
              <w:left w:val="single" w:sz="4" w:space="0" w:color="auto"/>
              <w:bottom w:val="single" w:sz="4" w:space="0" w:color="auto"/>
              <w:right w:val="single" w:sz="4" w:space="0" w:color="auto"/>
            </w:tcBorders>
            <w:vAlign w:val="center"/>
          </w:tcPr>
          <w:p w14:paraId="092C3710" w14:textId="0A8ED569" w:rsidR="002C1B3D" w:rsidRPr="00D81DBC" w:rsidRDefault="002A6715" w:rsidP="000D5D81">
            <w:pPr>
              <w:jc w:val="center"/>
            </w:pPr>
            <w:r>
              <w:t>кг</w:t>
            </w:r>
          </w:p>
        </w:tc>
        <w:tc>
          <w:tcPr>
            <w:tcW w:w="851" w:type="dxa"/>
            <w:tcBorders>
              <w:top w:val="nil"/>
              <w:left w:val="nil"/>
              <w:bottom w:val="single" w:sz="4" w:space="0" w:color="auto"/>
              <w:right w:val="single" w:sz="4" w:space="0" w:color="auto"/>
            </w:tcBorders>
            <w:noWrap/>
            <w:vAlign w:val="center"/>
          </w:tcPr>
          <w:p w14:paraId="00491C9C" w14:textId="5470D64F" w:rsidR="002C1B3D" w:rsidRPr="00D81DBC" w:rsidRDefault="002A6715" w:rsidP="000D5D81">
            <w:pPr>
              <w:jc w:val="center"/>
            </w:pPr>
            <w:r>
              <w:t>100</w:t>
            </w:r>
          </w:p>
        </w:tc>
        <w:tc>
          <w:tcPr>
            <w:tcW w:w="1120" w:type="dxa"/>
            <w:tcBorders>
              <w:top w:val="single" w:sz="4" w:space="0" w:color="auto"/>
              <w:left w:val="nil"/>
              <w:bottom w:val="single" w:sz="4" w:space="0" w:color="auto"/>
              <w:right w:val="single" w:sz="4" w:space="0" w:color="auto"/>
            </w:tcBorders>
            <w:vAlign w:val="center"/>
          </w:tcPr>
          <w:p w14:paraId="0FDB3E34" w14:textId="7D93DFF8" w:rsidR="002C1B3D" w:rsidRPr="00D81DBC" w:rsidRDefault="002A6715" w:rsidP="000D5D81">
            <w:pPr>
              <w:jc w:val="center"/>
            </w:pPr>
            <w:r>
              <w:t>234,00</w:t>
            </w:r>
          </w:p>
        </w:tc>
        <w:tc>
          <w:tcPr>
            <w:tcW w:w="1116" w:type="dxa"/>
            <w:tcBorders>
              <w:top w:val="single" w:sz="4" w:space="0" w:color="auto"/>
              <w:left w:val="nil"/>
              <w:bottom w:val="single" w:sz="4" w:space="0" w:color="auto"/>
              <w:right w:val="single" w:sz="4" w:space="0" w:color="auto"/>
            </w:tcBorders>
            <w:vAlign w:val="center"/>
          </w:tcPr>
          <w:p w14:paraId="68EE06D7" w14:textId="77777777" w:rsidR="002C1B3D" w:rsidRPr="00144DB0" w:rsidRDefault="002C1B3D" w:rsidP="000D5D81">
            <w:pPr>
              <w:jc w:val="center"/>
            </w:pPr>
          </w:p>
        </w:tc>
      </w:tr>
      <w:tr w:rsidR="009F631C" w:rsidRPr="00D81DBC" w14:paraId="200A6BFA" w14:textId="77777777" w:rsidTr="00E12A45">
        <w:trPr>
          <w:trHeight w:val="314"/>
        </w:trPr>
        <w:tc>
          <w:tcPr>
            <w:tcW w:w="617" w:type="dxa"/>
            <w:tcBorders>
              <w:top w:val="nil"/>
              <w:left w:val="single" w:sz="4" w:space="0" w:color="auto"/>
              <w:bottom w:val="single" w:sz="4" w:space="0" w:color="auto"/>
              <w:right w:val="single" w:sz="4" w:space="0" w:color="auto"/>
            </w:tcBorders>
            <w:vAlign w:val="center"/>
          </w:tcPr>
          <w:p w14:paraId="2939E959" w14:textId="6520884F" w:rsidR="009F631C" w:rsidRDefault="00850912" w:rsidP="000D5D81">
            <w:pPr>
              <w:jc w:val="center"/>
              <w:rPr>
                <w:color w:val="000000"/>
              </w:rPr>
            </w:pPr>
            <w:r>
              <w:rPr>
                <w:color w:val="000000"/>
              </w:rPr>
              <w:t>6</w:t>
            </w:r>
          </w:p>
        </w:tc>
        <w:tc>
          <w:tcPr>
            <w:tcW w:w="3122" w:type="dxa"/>
            <w:tcBorders>
              <w:top w:val="single" w:sz="4" w:space="0" w:color="auto"/>
              <w:left w:val="nil"/>
              <w:bottom w:val="single" w:sz="4" w:space="0" w:color="auto"/>
              <w:right w:val="single" w:sz="4" w:space="0" w:color="auto"/>
            </w:tcBorders>
          </w:tcPr>
          <w:p w14:paraId="2DB9BEFE" w14:textId="49AF9438" w:rsidR="009F631C" w:rsidRPr="003D0566" w:rsidRDefault="002A6715" w:rsidP="00E12A45">
            <w:pPr>
              <w:ind w:left="-41"/>
              <w:jc w:val="both"/>
              <w:rPr>
                <w:color w:val="000000"/>
              </w:rPr>
            </w:pPr>
            <w:r>
              <w:rPr>
                <w:color w:val="000000"/>
              </w:rPr>
              <w:t>Клей плиточный, 25 кг</w:t>
            </w:r>
          </w:p>
        </w:tc>
        <w:tc>
          <w:tcPr>
            <w:tcW w:w="1554" w:type="dxa"/>
            <w:tcBorders>
              <w:top w:val="nil"/>
              <w:left w:val="nil"/>
              <w:bottom w:val="single" w:sz="4" w:space="0" w:color="auto"/>
              <w:right w:val="single" w:sz="4" w:space="0" w:color="auto"/>
            </w:tcBorders>
            <w:vAlign w:val="center"/>
          </w:tcPr>
          <w:p w14:paraId="49E0F0F0" w14:textId="77777777" w:rsidR="009F631C" w:rsidRPr="005651BB" w:rsidRDefault="009F631C" w:rsidP="000D5D81">
            <w:pPr>
              <w:jc w:val="center"/>
            </w:pPr>
          </w:p>
        </w:tc>
        <w:tc>
          <w:tcPr>
            <w:tcW w:w="1133" w:type="dxa"/>
            <w:tcBorders>
              <w:top w:val="nil"/>
              <w:left w:val="single" w:sz="4" w:space="0" w:color="auto"/>
              <w:bottom w:val="single" w:sz="4" w:space="0" w:color="auto"/>
              <w:right w:val="single" w:sz="4" w:space="0" w:color="auto"/>
            </w:tcBorders>
            <w:vAlign w:val="center"/>
          </w:tcPr>
          <w:p w14:paraId="5587F8C9" w14:textId="0E178B70" w:rsidR="009F631C" w:rsidRPr="00D81DBC" w:rsidRDefault="00F14FE9" w:rsidP="000D5D81">
            <w:pPr>
              <w:jc w:val="center"/>
            </w:pPr>
            <w:proofErr w:type="spellStart"/>
            <w:r>
              <w:t>шт</w:t>
            </w:r>
            <w:proofErr w:type="spellEnd"/>
          </w:p>
        </w:tc>
        <w:tc>
          <w:tcPr>
            <w:tcW w:w="851" w:type="dxa"/>
            <w:tcBorders>
              <w:top w:val="nil"/>
              <w:left w:val="nil"/>
              <w:bottom w:val="single" w:sz="4" w:space="0" w:color="auto"/>
              <w:right w:val="single" w:sz="4" w:space="0" w:color="auto"/>
            </w:tcBorders>
            <w:noWrap/>
            <w:vAlign w:val="center"/>
          </w:tcPr>
          <w:p w14:paraId="5C600970" w14:textId="10509D46" w:rsidR="009F631C" w:rsidRPr="00D81DBC" w:rsidRDefault="002A6715" w:rsidP="000D5D81">
            <w:pPr>
              <w:jc w:val="center"/>
            </w:pPr>
            <w:r>
              <w:t>10</w:t>
            </w:r>
          </w:p>
        </w:tc>
        <w:tc>
          <w:tcPr>
            <w:tcW w:w="1120" w:type="dxa"/>
            <w:tcBorders>
              <w:top w:val="single" w:sz="4" w:space="0" w:color="auto"/>
              <w:left w:val="nil"/>
              <w:bottom w:val="single" w:sz="4" w:space="0" w:color="auto"/>
              <w:right w:val="single" w:sz="4" w:space="0" w:color="auto"/>
            </w:tcBorders>
            <w:vAlign w:val="center"/>
          </w:tcPr>
          <w:p w14:paraId="6B570665" w14:textId="1534A702" w:rsidR="009F631C" w:rsidRPr="00D81DBC" w:rsidRDefault="002A6715" w:rsidP="000D5D81">
            <w:pPr>
              <w:jc w:val="center"/>
            </w:pPr>
            <w:r>
              <w:t>678,00</w:t>
            </w:r>
          </w:p>
        </w:tc>
        <w:tc>
          <w:tcPr>
            <w:tcW w:w="1116" w:type="dxa"/>
            <w:tcBorders>
              <w:top w:val="single" w:sz="4" w:space="0" w:color="auto"/>
              <w:left w:val="nil"/>
              <w:bottom w:val="single" w:sz="4" w:space="0" w:color="auto"/>
              <w:right w:val="single" w:sz="4" w:space="0" w:color="auto"/>
            </w:tcBorders>
            <w:vAlign w:val="center"/>
          </w:tcPr>
          <w:p w14:paraId="049D4270" w14:textId="77777777" w:rsidR="009F631C" w:rsidRPr="00144DB0" w:rsidRDefault="009F631C" w:rsidP="000D5D81">
            <w:pPr>
              <w:jc w:val="center"/>
            </w:pPr>
          </w:p>
        </w:tc>
      </w:tr>
      <w:tr w:rsidR="009F631C" w:rsidRPr="00D81DBC" w14:paraId="0347BF54" w14:textId="77777777" w:rsidTr="00E12A45">
        <w:trPr>
          <w:trHeight w:val="314"/>
        </w:trPr>
        <w:tc>
          <w:tcPr>
            <w:tcW w:w="617" w:type="dxa"/>
            <w:tcBorders>
              <w:top w:val="nil"/>
              <w:left w:val="single" w:sz="4" w:space="0" w:color="auto"/>
              <w:bottom w:val="single" w:sz="4" w:space="0" w:color="auto"/>
              <w:right w:val="single" w:sz="4" w:space="0" w:color="auto"/>
            </w:tcBorders>
            <w:vAlign w:val="center"/>
          </w:tcPr>
          <w:p w14:paraId="0FDF5122" w14:textId="2C1A3503" w:rsidR="009F631C" w:rsidRDefault="00850912" w:rsidP="000D5D81">
            <w:pPr>
              <w:jc w:val="center"/>
              <w:rPr>
                <w:color w:val="000000"/>
              </w:rPr>
            </w:pPr>
            <w:r>
              <w:rPr>
                <w:color w:val="000000"/>
              </w:rPr>
              <w:t>7</w:t>
            </w:r>
          </w:p>
        </w:tc>
        <w:tc>
          <w:tcPr>
            <w:tcW w:w="3122" w:type="dxa"/>
            <w:tcBorders>
              <w:top w:val="single" w:sz="4" w:space="0" w:color="auto"/>
              <w:left w:val="nil"/>
              <w:bottom w:val="single" w:sz="4" w:space="0" w:color="auto"/>
              <w:right w:val="single" w:sz="4" w:space="0" w:color="auto"/>
            </w:tcBorders>
          </w:tcPr>
          <w:p w14:paraId="05382E57" w14:textId="651191CD" w:rsidR="009F631C" w:rsidRPr="003D0566" w:rsidRDefault="002A6715" w:rsidP="00E12A45">
            <w:pPr>
              <w:ind w:left="-41"/>
              <w:jc w:val="both"/>
              <w:rPr>
                <w:color w:val="000000"/>
              </w:rPr>
            </w:pPr>
            <w:r>
              <w:rPr>
                <w:color w:val="000000"/>
              </w:rPr>
              <w:t>Штукатурка гипсовая серая, 30 кг</w:t>
            </w:r>
          </w:p>
        </w:tc>
        <w:tc>
          <w:tcPr>
            <w:tcW w:w="1554" w:type="dxa"/>
            <w:tcBorders>
              <w:top w:val="nil"/>
              <w:left w:val="nil"/>
              <w:bottom w:val="single" w:sz="4" w:space="0" w:color="auto"/>
              <w:right w:val="single" w:sz="4" w:space="0" w:color="auto"/>
            </w:tcBorders>
            <w:vAlign w:val="center"/>
          </w:tcPr>
          <w:p w14:paraId="575680CB" w14:textId="77777777" w:rsidR="009F631C" w:rsidRPr="005651BB" w:rsidRDefault="009F631C" w:rsidP="000D5D81">
            <w:pPr>
              <w:jc w:val="center"/>
            </w:pPr>
          </w:p>
        </w:tc>
        <w:tc>
          <w:tcPr>
            <w:tcW w:w="1133" w:type="dxa"/>
            <w:tcBorders>
              <w:top w:val="nil"/>
              <w:left w:val="single" w:sz="4" w:space="0" w:color="auto"/>
              <w:bottom w:val="single" w:sz="4" w:space="0" w:color="auto"/>
              <w:right w:val="single" w:sz="4" w:space="0" w:color="auto"/>
            </w:tcBorders>
            <w:vAlign w:val="center"/>
          </w:tcPr>
          <w:p w14:paraId="2C97C6A3" w14:textId="20CDF515" w:rsidR="009F631C" w:rsidRPr="00D81DBC" w:rsidRDefault="00F14FE9" w:rsidP="000D5D81">
            <w:pPr>
              <w:jc w:val="center"/>
            </w:pPr>
            <w:proofErr w:type="spellStart"/>
            <w:r>
              <w:t>шт</w:t>
            </w:r>
            <w:proofErr w:type="spellEnd"/>
          </w:p>
        </w:tc>
        <w:tc>
          <w:tcPr>
            <w:tcW w:w="851" w:type="dxa"/>
            <w:tcBorders>
              <w:top w:val="nil"/>
              <w:left w:val="nil"/>
              <w:bottom w:val="single" w:sz="4" w:space="0" w:color="auto"/>
              <w:right w:val="single" w:sz="4" w:space="0" w:color="auto"/>
            </w:tcBorders>
            <w:noWrap/>
            <w:vAlign w:val="center"/>
          </w:tcPr>
          <w:p w14:paraId="55AC1B5A" w14:textId="4347E4C6" w:rsidR="009F631C" w:rsidRPr="00D81DBC" w:rsidRDefault="002A6715" w:rsidP="000D5D81">
            <w:pPr>
              <w:jc w:val="center"/>
            </w:pPr>
            <w:r>
              <w:t>5</w:t>
            </w:r>
          </w:p>
        </w:tc>
        <w:tc>
          <w:tcPr>
            <w:tcW w:w="1120" w:type="dxa"/>
            <w:tcBorders>
              <w:top w:val="single" w:sz="4" w:space="0" w:color="auto"/>
              <w:left w:val="nil"/>
              <w:bottom w:val="single" w:sz="4" w:space="0" w:color="auto"/>
              <w:right w:val="single" w:sz="4" w:space="0" w:color="auto"/>
            </w:tcBorders>
            <w:vAlign w:val="center"/>
          </w:tcPr>
          <w:p w14:paraId="46A2381E" w14:textId="4F9F0D4C" w:rsidR="009F631C" w:rsidRPr="00D81DBC" w:rsidRDefault="002A6715" w:rsidP="000D5D81">
            <w:pPr>
              <w:jc w:val="center"/>
            </w:pPr>
            <w:r>
              <w:t>762,00</w:t>
            </w:r>
          </w:p>
        </w:tc>
        <w:tc>
          <w:tcPr>
            <w:tcW w:w="1116" w:type="dxa"/>
            <w:tcBorders>
              <w:top w:val="single" w:sz="4" w:space="0" w:color="auto"/>
              <w:left w:val="nil"/>
              <w:bottom w:val="single" w:sz="4" w:space="0" w:color="auto"/>
              <w:right w:val="single" w:sz="4" w:space="0" w:color="auto"/>
            </w:tcBorders>
            <w:vAlign w:val="center"/>
          </w:tcPr>
          <w:p w14:paraId="584FAA5E" w14:textId="77777777" w:rsidR="009F631C" w:rsidRPr="00144DB0" w:rsidRDefault="009F631C" w:rsidP="000D5D81">
            <w:pPr>
              <w:jc w:val="center"/>
            </w:pPr>
          </w:p>
        </w:tc>
      </w:tr>
      <w:tr w:rsidR="009F631C" w:rsidRPr="00D81DBC" w14:paraId="13CFA879" w14:textId="77777777" w:rsidTr="00E12A45">
        <w:trPr>
          <w:trHeight w:val="314"/>
        </w:trPr>
        <w:tc>
          <w:tcPr>
            <w:tcW w:w="617" w:type="dxa"/>
            <w:tcBorders>
              <w:top w:val="nil"/>
              <w:left w:val="single" w:sz="4" w:space="0" w:color="auto"/>
              <w:bottom w:val="single" w:sz="4" w:space="0" w:color="auto"/>
              <w:right w:val="single" w:sz="4" w:space="0" w:color="auto"/>
            </w:tcBorders>
            <w:vAlign w:val="center"/>
          </w:tcPr>
          <w:p w14:paraId="7E25CCA0" w14:textId="047086AA" w:rsidR="009F631C" w:rsidRDefault="00850912" w:rsidP="000D5D81">
            <w:pPr>
              <w:jc w:val="center"/>
              <w:rPr>
                <w:color w:val="000000"/>
              </w:rPr>
            </w:pPr>
            <w:r>
              <w:rPr>
                <w:color w:val="000000"/>
              </w:rPr>
              <w:t>8</w:t>
            </w:r>
          </w:p>
        </w:tc>
        <w:tc>
          <w:tcPr>
            <w:tcW w:w="3122" w:type="dxa"/>
            <w:tcBorders>
              <w:top w:val="single" w:sz="4" w:space="0" w:color="auto"/>
              <w:left w:val="nil"/>
              <w:bottom w:val="single" w:sz="4" w:space="0" w:color="auto"/>
              <w:right w:val="single" w:sz="4" w:space="0" w:color="auto"/>
            </w:tcBorders>
          </w:tcPr>
          <w:p w14:paraId="0B281774" w14:textId="52A04742" w:rsidR="009F631C" w:rsidRPr="003D0566" w:rsidRDefault="002A6715" w:rsidP="00E12A45">
            <w:pPr>
              <w:ind w:left="-41"/>
              <w:jc w:val="both"/>
              <w:rPr>
                <w:color w:val="000000"/>
              </w:rPr>
            </w:pPr>
            <w:r>
              <w:rPr>
                <w:color w:val="000000"/>
              </w:rPr>
              <w:t>Шпаклевка базовая гипсовая, 20 кг</w:t>
            </w:r>
          </w:p>
        </w:tc>
        <w:tc>
          <w:tcPr>
            <w:tcW w:w="1554" w:type="dxa"/>
            <w:tcBorders>
              <w:top w:val="nil"/>
              <w:left w:val="nil"/>
              <w:bottom w:val="single" w:sz="4" w:space="0" w:color="auto"/>
              <w:right w:val="single" w:sz="4" w:space="0" w:color="auto"/>
            </w:tcBorders>
            <w:vAlign w:val="center"/>
          </w:tcPr>
          <w:p w14:paraId="1C188466" w14:textId="77777777" w:rsidR="009F631C" w:rsidRPr="005651BB" w:rsidRDefault="009F631C" w:rsidP="000D5D81">
            <w:pPr>
              <w:jc w:val="center"/>
            </w:pPr>
          </w:p>
        </w:tc>
        <w:tc>
          <w:tcPr>
            <w:tcW w:w="1133" w:type="dxa"/>
            <w:tcBorders>
              <w:top w:val="nil"/>
              <w:left w:val="single" w:sz="4" w:space="0" w:color="auto"/>
              <w:bottom w:val="single" w:sz="4" w:space="0" w:color="auto"/>
              <w:right w:val="single" w:sz="4" w:space="0" w:color="auto"/>
            </w:tcBorders>
            <w:vAlign w:val="center"/>
          </w:tcPr>
          <w:p w14:paraId="739C0CED" w14:textId="67FD68AE" w:rsidR="009F631C" w:rsidRPr="00D81DBC" w:rsidRDefault="00F14FE9" w:rsidP="000D5D81">
            <w:pPr>
              <w:jc w:val="center"/>
            </w:pPr>
            <w:proofErr w:type="spellStart"/>
            <w:r>
              <w:t>шт</w:t>
            </w:r>
            <w:proofErr w:type="spellEnd"/>
          </w:p>
        </w:tc>
        <w:tc>
          <w:tcPr>
            <w:tcW w:w="851" w:type="dxa"/>
            <w:tcBorders>
              <w:top w:val="nil"/>
              <w:left w:val="nil"/>
              <w:bottom w:val="single" w:sz="4" w:space="0" w:color="auto"/>
              <w:right w:val="single" w:sz="4" w:space="0" w:color="auto"/>
            </w:tcBorders>
            <w:noWrap/>
            <w:vAlign w:val="center"/>
          </w:tcPr>
          <w:p w14:paraId="44A8D210" w14:textId="5080074A" w:rsidR="009F631C" w:rsidRPr="00D81DBC" w:rsidRDefault="002A6715" w:rsidP="000D5D81">
            <w:pPr>
              <w:jc w:val="center"/>
            </w:pPr>
            <w:r>
              <w:t>12</w:t>
            </w:r>
          </w:p>
        </w:tc>
        <w:tc>
          <w:tcPr>
            <w:tcW w:w="1120" w:type="dxa"/>
            <w:tcBorders>
              <w:top w:val="single" w:sz="4" w:space="0" w:color="auto"/>
              <w:left w:val="nil"/>
              <w:bottom w:val="single" w:sz="4" w:space="0" w:color="auto"/>
              <w:right w:val="single" w:sz="4" w:space="0" w:color="auto"/>
            </w:tcBorders>
            <w:vAlign w:val="center"/>
          </w:tcPr>
          <w:p w14:paraId="1B8F944B" w14:textId="363A9905" w:rsidR="009F631C" w:rsidRPr="00D81DBC" w:rsidRDefault="002A6715" w:rsidP="000D5D81">
            <w:pPr>
              <w:jc w:val="center"/>
            </w:pPr>
            <w:r>
              <w:t>626,00</w:t>
            </w:r>
          </w:p>
        </w:tc>
        <w:tc>
          <w:tcPr>
            <w:tcW w:w="1116" w:type="dxa"/>
            <w:tcBorders>
              <w:top w:val="single" w:sz="4" w:space="0" w:color="auto"/>
              <w:left w:val="nil"/>
              <w:bottom w:val="single" w:sz="4" w:space="0" w:color="auto"/>
              <w:right w:val="single" w:sz="4" w:space="0" w:color="auto"/>
            </w:tcBorders>
            <w:vAlign w:val="center"/>
          </w:tcPr>
          <w:p w14:paraId="6E38CAF9" w14:textId="77777777" w:rsidR="009F631C" w:rsidRPr="00144DB0" w:rsidRDefault="009F631C" w:rsidP="000D5D81">
            <w:pPr>
              <w:jc w:val="center"/>
            </w:pPr>
          </w:p>
        </w:tc>
      </w:tr>
      <w:tr w:rsidR="009F631C" w:rsidRPr="00D81DBC" w14:paraId="44B228E9" w14:textId="77777777" w:rsidTr="00E12A45">
        <w:trPr>
          <w:trHeight w:val="314"/>
        </w:trPr>
        <w:tc>
          <w:tcPr>
            <w:tcW w:w="617" w:type="dxa"/>
            <w:tcBorders>
              <w:top w:val="nil"/>
              <w:left w:val="single" w:sz="4" w:space="0" w:color="auto"/>
              <w:bottom w:val="single" w:sz="4" w:space="0" w:color="auto"/>
              <w:right w:val="single" w:sz="4" w:space="0" w:color="auto"/>
            </w:tcBorders>
            <w:vAlign w:val="center"/>
          </w:tcPr>
          <w:p w14:paraId="44432FA1" w14:textId="6BEAE1AD" w:rsidR="009F631C" w:rsidRDefault="00850912" w:rsidP="000D5D81">
            <w:pPr>
              <w:jc w:val="center"/>
              <w:rPr>
                <w:color w:val="000000"/>
              </w:rPr>
            </w:pPr>
            <w:r>
              <w:rPr>
                <w:color w:val="000000"/>
              </w:rPr>
              <w:t>9</w:t>
            </w:r>
          </w:p>
        </w:tc>
        <w:tc>
          <w:tcPr>
            <w:tcW w:w="3122" w:type="dxa"/>
            <w:tcBorders>
              <w:top w:val="single" w:sz="4" w:space="0" w:color="auto"/>
              <w:left w:val="nil"/>
              <w:bottom w:val="single" w:sz="4" w:space="0" w:color="auto"/>
              <w:right w:val="single" w:sz="4" w:space="0" w:color="auto"/>
            </w:tcBorders>
          </w:tcPr>
          <w:p w14:paraId="608716C4" w14:textId="0FD3D09D" w:rsidR="009F631C" w:rsidRPr="003D0566" w:rsidRDefault="002A6715" w:rsidP="00E12A45">
            <w:pPr>
              <w:ind w:left="-41"/>
              <w:jc w:val="both"/>
              <w:rPr>
                <w:color w:val="000000"/>
              </w:rPr>
            </w:pPr>
            <w:r>
              <w:rPr>
                <w:color w:val="000000"/>
              </w:rPr>
              <w:t>Цемент М500, 50 кг</w:t>
            </w:r>
          </w:p>
        </w:tc>
        <w:tc>
          <w:tcPr>
            <w:tcW w:w="1554" w:type="dxa"/>
            <w:tcBorders>
              <w:top w:val="nil"/>
              <w:left w:val="nil"/>
              <w:bottom w:val="single" w:sz="4" w:space="0" w:color="auto"/>
              <w:right w:val="single" w:sz="4" w:space="0" w:color="auto"/>
            </w:tcBorders>
            <w:vAlign w:val="center"/>
          </w:tcPr>
          <w:p w14:paraId="398150E5" w14:textId="77777777" w:rsidR="009F631C" w:rsidRPr="005651BB" w:rsidRDefault="009F631C" w:rsidP="000D5D81">
            <w:pPr>
              <w:jc w:val="center"/>
            </w:pPr>
          </w:p>
        </w:tc>
        <w:tc>
          <w:tcPr>
            <w:tcW w:w="1133" w:type="dxa"/>
            <w:tcBorders>
              <w:top w:val="nil"/>
              <w:left w:val="single" w:sz="4" w:space="0" w:color="auto"/>
              <w:bottom w:val="single" w:sz="4" w:space="0" w:color="auto"/>
              <w:right w:val="single" w:sz="4" w:space="0" w:color="auto"/>
            </w:tcBorders>
            <w:vAlign w:val="center"/>
          </w:tcPr>
          <w:p w14:paraId="3109260D" w14:textId="25D51BEF" w:rsidR="009F631C" w:rsidRPr="00D81DBC" w:rsidRDefault="00F14FE9" w:rsidP="000D5D81">
            <w:pPr>
              <w:jc w:val="center"/>
            </w:pPr>
            <w:proofErr w:type="spellStart"/>
            <w:r>
              <w:t>шт</w:t>
            </w:r>
            <w:proofErr w:type="spellEnd"/>
          </w:p>
        </w:tc>
        <w:tc>
          <w:tcPr>
            <w:tcW w:w="851" w:type="dxa"/>
            <w:tcBorders>
              <w:top w:val="nil"/>
              <w:left w:val="nil"/>
              <w:bottom w:val="single" w:sz="4" w:space="0" w:color="auto"/>
              <w:right w:val="single" w:sz="4" w:space="0" w:color="auto"/>
            </w:tcBorders>
            <w:noWrap/>
            <w:vAlign w:val="center"/>
          </w:tcPr>
          <w:p w14:paraId="470597CA" w14:textId="2BAFBF59" w:rsidR="009F631C" w:rsidRPr="00D81DBC" w:rsidRDefault="002A6715" w:rsidP="000D5D81">
            <w:pPr>
              <w:jc w:val="center"/>
            </w:pPr>
            <w:r>
              <w:t>15</w:t>
            </w:r>
          </w:p>
        </w:tc>
        <w:tc>
          <w:tcPr>
            <w:tcW w:w="1120" w:type="dxa"/>
            <w:tcBorders>
              <w:top w:val="single" w:sz="4" w:space="0" w:color="auto"/>
              <w:left w:val="nil"/>
              <w:bottom w:val="single" w:sz="4" w:space="0" w:color="auto"/>
              <w:right w:val="single" w:sz="4" w:space="0" w:color="auto"/>
            </w:tcBorders>
            <w:vAlign w:val="center"/>
          </w:tcPr>
          <w:p w14:paraId="3C9CFCC5" w14:textId="30A6F09A" w:rsidR="009F631C" w:rsidRPr="00D81DBC" w:rsidRDefault="002A6715" w:rsidP="000D5D81">
            <w:pPr>
              <w:jc w:val="center"/>
            </w:pPr>
            <w:r>
              <w:t>893,00</w:t>
            </w:r>
          </w:p>
        </w:tc>
        <w:tc>
          <w:tcPr>
            <w:tcW w:w="1116" w:type="dxa"/>
            <w:tcBorders>
              <w:top w:val="single" w:sz="4" w:space="0" w:color="auto"/>
              <w:left w:val="nil"/>
              <w:bottom w:val="single" w:sz="4" w:space="0" w:color="auto"/>
              <w:right w:val="single" w:sz="4" w:space="0" w:color="auto"/>
            </w:tcBorders>
            <w:vAlign w:val="center"/>
          </w:tcPr>
          <w:p w14:paraId="6D99E9FB" w14:textId="77777777" w:rsidR="009F631C" w:rsidRPr="00144DB0" w:rsidRDefault="009F631C" w:rsidP="000D5D81">
            <w:pPr>
              <w:jc w:val="center"/>
            </w:pPr>
          </w:p>
        </w:tc>
      </w:tr>
      <w:tr w:rsidR="009F631C" w:rsidRPr="00D81DBC" w14:paraId="7DED8849" w14:textId="77777777" w:rsidTr="00E12A45">
        <w:trPr>
          <w:trHeight w:val="314"/>
        </w:trPr>
        <w:tc>
          <w:tcPr>
            <w:tcW w:w="617" w:type="dxa"/>
            <w:tcBorders>
              <w:top w:val="nil"/>
              <w:left w:val="single" w:sz="4" w:space="0" w:color="auto"/>
              <w:bottom w:val="single" w:sz="4" w:space="0" w:color="auto"/>
              <w:right w:val="single" w:sz="4" w:space="0" w:color="auto"/>
            </w:tcBorders>
            <w:vAlign w:val="center"/>
          </w:tcPr>
          <w:p w14:paraId="0582862D" w14:textId="3E818D95" w:rsidR="009F631C" w:rsidRDefault="00850912" w:rsidP="000D5D81">
            <w:pPr>
              <w:jc w:val="center"/>
              <w:rPr>
                <w:color w:val="000000"/>
              </w:rPr>
            </w:pPr>
            <w:r>
              <w:rPr>
                <w:color w:val="000000"/>
              </w:rPr>
              <w:t>10</w:t>
            </w:r>
          </w:p>
        </w:tc>
        <w:tc>
          <w:tcPr>
            <w:tcW w:w="3122" w:type="dxa"/>
            <w:tcBorders>
              <w:top w:val="single" w:sz="4" w:space="0" w:color="auto"/>
              <w:left w:val="nil"/>
              <w:bottom w:val="single" w:sz="4" w:space="0" w:color="auto"/>
              <w:right w:val="single" w:sz="4" w:space="0" w:color="auto"/>
            </w:tcBorders>
          </w:tcPr>
          <w:p w14:paraId="7B621ABA" w14:textId="02BAF6CB" w:rsidR="009F631C" w:rsidRPr="003D0566" w:rsidRDefault="002A6715" w:rsidP="00E12A45">
            <w:pPr>
              <w:ind w:left="-41"/>
              <w:jc w:val="both"/>
              <w:rPr>
                <w:color w:val="000000"/>
              </w:rPr>
            </w:pPr>
            <w:r>
              <w:rPr>
                <w:color w:val="000000"/>
              </w:rPr>
              <w:t>Саморез по дереву 35*3,5 мм</w:t>
            </w:r>
          </w:p>
        </w:tc>
        <w:tc>
          <w:tcPr>
            <w:tcW w:w="1554" w:type="dxa"/>
            <w:tcBorders>
              <w:top w:val="nil"/>
              <w:left w:val="nil"/>
              <w:bottom w:val="single" w:sz="4" w:space="0" w:color="auto"/>
              <w:right w:val="single" w:sz="4" w:space="0" w:color="auto"/>
            </w:tcBorders>
            <w:vAlign w:val="center"/>
          </w:tcPr>
          <w:p w14:paraId="7DA83C1D" w14:textId="77777777" w:rsidR="009F631C" w:rsidRPr="005651BB" w:rsidRDefault="009F631C" w:rsidP="000D5D81">
            <w:pPr>
              <w:jc w:val="center"/>
            </w:pPr>
          </w:p>
        </w:tc>
        <w:tc>
          <w:tcPr>
            <w:tcW w:w="1133" w:type="dxa"/>
            <w:tcBorders>
              <w:top w:val="nil"/>
              <w:left w:val="single" w:sz="4" w:space="0" w:color="auto"/>
              <w:bottom w:val="single" w:sz="4" w:space="0" w:color="auto"/>
              <w:right w:val="single" w:sz="4" w:space="0" w:color="auto"/>
            </w:tcBorders>
            <w:vAlign w:val="center"/>
          </w:tcPr>
          <w:p w14:paraId="3A173021" w14:textId="164CEAB0" w:rsidR="009F631C" w:rsidRPr="00D81DBC" w:rsidRDefault="002A6715" w:rsidP="000D5D81">
            <w:pPr>
              <w:jc w:val="center"/>
            </w:pPr>
            <w:r>
              <w:t>кг</w:t>
            </w:r>
          </w:p>
        </w:tc>
        <w:tc>
          <w:tcPr>
            <w:tcW w:w="851" w:type="dxa"/>
            <w:tcBorders>
              <w:top w:val="nil"/>
              <w:left w:val="nil"/>
              <w:bottom w:val="single" w:sz="4" w:space="0" w:color="auto"/>
              <w:right w:val="single" w:sz="4" w:space="0" w:color="auto"/>
            </w:tcBorders>
            <w:noWrap/>
            <w:vAlign w:val="center"/>
          </w:tcPr>
          <w:p w14:paraId="269E24C0" w14:textId="1FD4151E" w:rsidR="009F631C" w:rsidRPr="00D81DBC" w:rsidRDefault="002A6715" w:rsidP="000D5D81">
            <w:pPr>
              <w:jc w:val="center"/>
            </w:pPr>
            <w:r>
              <w:t>3</w:t>
            </w:r>
          </w:p>
        </w:tc>
        <w:tc>
          <w:tcPr>
            <w:tcW w:w="1120" w:type="dxa"/>
            <w:tcBorders>
              <w:top w:val="single" w:sz="4" w:space="0" w:color="auto"/>
              <w:left w:val="nil"/>
              <w:bottom w:val="single" w:sz="4" w:space="0" w:color="auto"/>
              <w:right w:val="single" w:sz="4" w:space="0" w:color="auto"/>
            </w:tcBorders>
            <w:vAlign w:val="center"/>
          </w:tcPr>
          <w:p w14:paraId="1BF4AD86" w14:textId="44AE3EFB" w:rsidR="009F631C" w:rsidRPr="00D81DBC" w:rsidRDefault="002A6715" w:rsidP="000D5D81">
            <w:pPr>
              <w:jc w:val="center"/>
            </w:pPr>
            <w:r>
              <w:t>270,00</w:t>
            </w:r>
          </w:p>
        </w:tc>
        <w:tc>
          <w:tcPr>
            <w:tcW w:w="1116" w:type="dxa"/>
            <w:tcBorders>
              <w:top w:val="single" w:sz="4" w:space="0" w:color="auto"/>
              <w:left w:val="nil"/>
              <w:bottom w:val="single" w:sz="4" w:space="0" w:color="auto"/>
              <w:right w:val="single" w:sz="4" w:space="0" w:color="auto"/>
            </w:tcBorders>
            <w:vAlign w:val="center"/>
          </w:tcPr>
          <w:p w14:paraId="14B1A401" w14:textId="77777777" w:rsidR="009F631C" w:rsidRPr="00144DB0" w:rsidRDefault="009F631C" w:rsidP="000D5D81">
            <w:pPr>
              <w:jc w:val="center"/>
            </w:pPr>
          </w:p>
        </w:tc>
      </w:tr>
      <w:tr w:rsidR="009F631C" w:rsidRPr="00D81DBC" w14:paraId="473EB776" w14:textId="77777777" w:rsidTr="00E12A45">
        <w:trPr>
          <w:trHeight w:val="314"/>
        </w:trPr>
        <w:tc>
          <w:tcPr>
            <w:tcW w:w="617" w:type="dxa"/>
            <w:tcBorders>
              <w:top w:val="nil"/>
              <w:left w:val="single" w:sz="4" w:space="0" w:color="auto"/>
              <w:bottom w:val="single" w:sz="4" w:space="0" w:color="auto"/>
              <w:right w:val="single" w:sz="4" w:space="0" w:color="auto"/>
            </w:tcBorders>
            <w:vAlign w:val="center"/>
          </w:tcPr>
          <w:p w14:paraId="479BDD61" w14:textId="18CEC86B" w:rsidR="009F631C" w:rsidRDefault="00850912" w:rsidP="000D5D81">
            <w:pPr>
              <w:jc w:val="center"/>
              <w:rPr>
                <w:color w:val="000000"/>
              </w:rPr>
            </w:pPr>
            <w:r>
              <w:rPr>
                <w:color w:val="000000"/>
              </w:rPr>
              <w:t>11</w:t>
            </w:r>
          </w:p>
        </w:tc>
        <w:tc>
          <w:tcPr>
            <w:tcW w:w="3122" w:type="dxa"/>
            <w:tcBorders>
              <w:top w:val="single" w:sz="4" w:space="0" w:color="auto"/>
              <w:left w:val="nil"/>
              <w:bottom w:val="single" w:sz="4" w:space="0" w:color="auto"/>
              <w:right w:val="single" w:sz="4" w:space="0" w:color="auto"/>
            </w:tcBorders>
          </w:tcPr>
          <w:p w14:paraId="41889D2B" w14:textId="1C632DB5" w:rsidR="009F631C" w:rsidRPr="00270CAE" w:rsidRDefault="002A6715" w:rsidP="00E12A45">
            <w:pPr>
              <w:ind w:left="-41"/>
              <w:jc w:val="both"/>
              <w:rPr>
                <w:color w:val="000000"/>
              </w:rPr>
            </w:pPr>
            <w:r>
              <w:rPr>
                <w:color w:val="000000"/>
              </w:rPr>
              <w:t xml:space="preserve">Светильник линейный </w:t>
            </w:r>
            <w:proofErr w:type="gramStart"/>
            <w:r>
              <w:rPr>
                <w:color w:val="000000"/>
              </w:rPr>
              <w:t>светодиодный  36</w:t>
            </w:r>
            <w:proofErr w:type="gramEnd"/>
            <w:r>
              <w:rPr>
                <w:color w:val="000000"/>
              </w:rPr>
              <w:t xml:space="preserve"> Вт, 4000 К, 1200 мм, </w:t>
            </w:r>
            <w:r>
              <w:rPr>
                <w:color w:val="000000"/>
                <w:lang w:val="en-US"/>
              </w:rPr>
              <w:t>IP</w:t>
            </w:r>
            <w:r w:rsidRPr="00270CAE">
              <w:rPr>
                <w:color w:val="000000"/>
              </w:rPr>
              <w:t>40</w:t>
            </w:r>
          </w:p>
        </w:tc>
        <w:tc>
          <w:tcPr>
            <w:tcW w:w="1554" w:type="dxa"/>
            <w:tcBorders>
              <w:top w:val="nil"/>
              <w:left w:val="nil"/>
              <w:bottom w:val="single" w:sz="4" w:space="0" w:color="auto"/>
              <w:right w:val="single" w:sz="4" w:space="0" w:color="auto"/>
            </w:tcBorders>
            <w:vAlign w:val="center"/>
          </w:tcPr>
          <w:p w14:paraId="310246AD" w14:textId="77777777" w:rsidR="009F631C" w:rsidRPr="005651BB" w:rsidRDefault="009F631C" w:rsidP="000D5D81">
            <w:pPr>
              <w:jc w:val="center"/>
            </w:pPr>
          </w:p>
        </w:tc>
        <w:tc>
          <w:tcPr>
            <w:tcW w:w="1133" w:type="dxa"/>
            <w:tcBorders>
              <w:top w:val="nil"/>
              <w:left w:val="single" w:sz="4" w:space="0" w:color="auto"/>
              <w:bottom w:val="single" w:sz="4" w:space="0" w:color="auto"/>
              <w:right w:val="single" w:sz="4" w:space="0" w:color="auto"/>
            </w:tcBorders>
            <w:vAlign w:val="center"/>
          </w:tcPr>
          <w:p w14:paraId="3F5E1C56" w14:textId="78D7032A" w:rsidR="009F631C" w:rsidRPr="00270CAE" w:rsidRDefault="00270CAE" w:rsidP="000D5D81">
            <w:pPr>
              <w:jc w:val="center"/>
            </w:pPr>
            <w:proofErr w:type="spellStart"/>
            <w:r>
              <w:t>шт</w:t>
            </w:r>
            <w:proofErr w:type="spellEnd"/>
          </w:p>
        </w:tc>
        <w:tc>
          <w:tcPr>
            <w:tcW w:w="851" w:type="dxa"/>
            <w:tcBorders>
              <w:top w:val="nil"/>
              <w:left w:val="nil"/>
              <w:bottom w:val="single" w:sz="4" w:space="0" w:color="auto"/>
              <w:right w:val="single" w:sz="4" w:space="0" w:color="auto"/>
            </w:tcBorders>
            <w:noWrap/>
            <w:vAlign w:val="center"/>
          </w:tcPr>
          <w:p w14:paraId="1871DFA5" w14:textId="2A5C2E68" w:rsidR="009F631C" w:rsidRPr="00D81DBC" w:rsidRDefault="00270CAE" w:rsidP="000D5D81">
            <w:pPr>
              <w:jc w:val="center"/>
            </w:pPr>
            <w:r>
              <w:t>12</w:t>
            </w:r>
          </w:p>
        </w:tc>
        <w:tc>
          <w:tcPr>
            <w:tcW w:w="1120" w:type="dxa"/>
            <w:tcBorders>
              <w:top w:val="single" w:sz="4" w:space="0" w:color="auto"/>
              <w:left w:val="nil"/>
              <w:bottom w:val="single" w:sz="4" w:space="0" w:color="auto"/>
              <w:right w:val="single" w:sz="4" w:space="0" w:color="auto"/>
            </w:tcBorders>
            <w:vAlign w:val="center"/>
          </w:tcPr>
          <w:p w14:paraId="639D6C98" w14:textId="35F099FF" w:rsidR="009F631C" w:rsidRPr="00D81DBC" w:rsidRDefault="00270CAE" w:rsidP="000D5D81">
            <w:pPr>
              <w:jc w:val="center"/>
            </w:pPr>
            <w:r>
              <w:t>480,00</w:t>
            </w:r>
          </w:p>
        </w:tc>
        <w:tc>
          <w:tcPr>
            <w:tcW w:w="1116" w:type="dxa"/>
            <w:tcBorders>
              <w:top w:val="single" w:sz="4" w:space="0" w:color="auto"/>
              <w:left w:val="nil"/>
              <w:bottom w:val="single" w:sz="4" w:space="0" w:color="auto"/>
              <w:right w:val="single" w:sz="4" w:space="0" w:color="auto"/>
            </w:tcBorders>
            <w:vAlign w:val="center"/>
          </w:tcPr>
          <w:p w14:paraId="295BF124" w14:textId="77777777" w:rsidR="009F631C" w:rsidRPr="00144DB0" w:rsidRDefault="009F631C" w:rsidP="000D5D81">
            <w:pPr>
              <w:jc w:val="center"/>
            </w:pPr>
          </w:p>
        </w:tc>
      </w:tr>
      <w:tr w:rsidR="009F631C" w:rsidRPr="00D81DBC" w14:paraId="3FE20A68" w14:textId="77777777" w:rsidTr="00E12A45">
        <w:trPr>
          <w:trHeight w:val="314"/>
        </w:trPr>
        <w:tc>
          <w:tcPr>
            <w:tcW w:w="617" w:type="dxa"/>
            <w:tcBorders>
              <w:top w:val="nil"/>
              <w:left w:val="single" w:sz="4" w:space="0" w:color="auto"/>
              <w:bottom w:val="single" w:sz="4" w:space="0" w:color="auto"/>
              <w:right w:val="single" w:sz="4" w:space="0" w:color="auto"/>
            </w:tcBorders>
            <w:vAlign w:val="center"/>
          </w:tcPr>
          <w:p w14:paraId="7EF41A1D" w14:textId="1707BE64" w:rsidR="009F631C" w:rsidRDefault="00850912" w:rsidP="000D5D81">
            <w:pPr>
              <w:jc w:val="center"/>
              <w:rPr>
                <w:color w:val="000000"/>
              </w:rPr>
            </w:pPr>
            <w:r>
              <w:rPr>
                <w:color w:val="000000"/>
              </w:rPr>
              <w:t>12</w:t>
            </w:r>
          </w:p>
        </w:tc>
        <w:tc>
          <w:tcPr>
            <w:tcW w:w="3122" w:type="dxa"/>
            <w:tcBorders>
              <w:top w:val="single" w:sz="4" w:space="0" w:color="auto"/>
              <w:left w:val="nil"/>
              <w:bottom w:val="single" w:sz="4" w:space="0" w:color="auto"/>
              <w:right w:val="single" w:sz="4" w:space="0" w:color="auto"/>
            </w:tcBorders>
          </w:tcPr>
          <w:p w14:paraId="759AD047" w14:textId="7C149DB1" w:rsidR="009F631C" w:rsidRPr="003D0566" w:rsidRDefault="00270CAE" w:rsidP="00E12A45">
            <w:pPr>
              <w:ind w:left="-41"/>
              <w:jc w:val="both"/>
              <w:rPr>
                <w:color w:val="000000"/>
              </w:rPr>
            </w:pPr>
            <w:r>
              <w:rPr>
                <w:color w:val="000000"/>
              </w:rPr>
              <w:t>Труба полипропиленовая для холодной воды, диаметр 25 мм</w:t>
            </w:r>
          </w:p>
        </w:tc>
        <w:tc>
          <w:tcPr>
            <w:tcW w:w="1554" w:type="dxa"/>
            <w:tcBorders>
              <w:top w:val="nil"/>
              <w:left w:val="nil"/>
              <w:bottom w:val="single" w:sz="4" w:space="0" w:color="auto"/>
              <w:right w:val="single" w:sz="4" w:space="0" w:color="auto"/>
            </w:tcBorders>
            <w:vAlign w:val="center"/>
          </w:tcPr>
          <w:p w14:paraId="4F353CD6" w14:textId="77777777" w:rsidR="009F631C" w:rsidRPr="005651BB" w:rsidRDefault="009F631C" w:rsidP="000D5D81">
            <w:pPr>
              <w:jc w:val="center"/>
            </w:pPr>
          </w:p>
        </w:tc>
        <w:tc>
          <w:tcPr>
            <w:tcW w:w="1133" w:type="dxa"/>
            <w:tcBorders>
              <w:top w:val="nil"/>
              <w:left w:val="single" w:sz="4" w:space="0" w:color="auto"/>
              <w:bottom w:val="single" w:sz="4" w:space="0" w:color="auto"/>
              <w:right w:val="single" w:sz="4" w:space="0" w:color="auto"/>
            </w:tcBorders>
            <w:vAlign w:val="center"/>
          </w:tcPr>
          <w:p w14:paraId="486BC01F" w14:textId="3DF29A4B" w:rsidR="009F631C" w:rsidRPr="00D81DBC" w:rsidRDefault="00270CAE" w:rsidP="000D5D81">
            <w:pPr>
              <w:jc w:val="center"/>
            </w:pPr>
            <w:r>
              <w:t>м</w:t>
            </w:r>
          </w:p>
        </w:tc>
        <w:tc>
          <w:tcPr>
            <w:tcW w:w="851" w:type="dxa"/>
            <w:tcBorders>
              <w:top w:val="nil"/>
              <w:left w:val="nil"/>
              <w:bottom w:val="single" w:sz="4" w:space="0" w:color="auto"/>
              <w:right w:val="single" w:sz="4" w:space="0" w:color="auto"/>
            </w:tcBorders>
            <w:noWrap/>
            <w:vAlign w:val="center"/>
          </w:tcPr>
          <w:p w14:paraId="68B6520E" w14:textId="2B16E649" w:rsidR="009F631C" w:rsidRPr="00D81DBC" w:rsidRDefault="00270CAE" w:rsidP="000D5D81">
            <w:pPr>
              <w:jc w:val="center"/>
            </w:pPr>
            <w:r>
              <w:t>10</w:t>
            </w:r>
          </w:p>
        </w:tc>
        <w:tc>
          <w:tcPr>
            <w:tcW w:w="1120" w:type="dxa"/>
            <w:tcBorders>
              <w:top w:val="single" w:sz="4" w:space="0" w:color="auto"/>
              <w:left w:val="nil"/>
              <w:bottom w:val="single" w:sz="4" w:space="0" w:color="auto"/>
              <w:right w:val="single" w:sz="4" w:space="0" w:color="auto"/>
            </w:tcBorders>
            <w:vAlign w:val="center"/>
          </w:tcPr>
          <w:p w14:paraId="3576D966" w14:textId="6684C711" w:rsidR="009F631C" w:rsidRPr="00D81DBC" w:rsidRDefault="00270CAE" w:rsidP="000D5D81">
            <w:pPr>
              <w:jc w:val="center"/>
            </w:pPr>
            <w:r>
              <w:t>38,00</w:t>
            </w:r>
          </w:p>
        </w:tc>
        <w:tc>
          <w:tcPr>
            <w:tcW w:w="1116" w:type="dxa"/>
            <w:tcBorders>
              <w:top w:val="single" w:sz="4" w:space="0" w:color="auto"/>
              <w:left w:val="nil"/>
              <w:bottom w:val="single" w:sz="4" w:space="0" w:color="auto"/>
              <w:right w:val="single" w:sz="4" w:space="0" w:color="auto"/>
            </w:tcBorders>
            <w:vAlign w:val="center"/>
          </w:tcPr>
          <w:p w14:paraId="2B7EF0A1" w14:textId="77777777" w:rsidR="009F631C" w:rsidRPr="00144DB0" w:rsidRDefault="009F631C" w:rsidP="000D5D81">
            <w:pPr>
              <w:jc w:val="center"/>
            </w:pPr>
          </w:p>
        </w:tc>
      </w:tr>
      <w:tr w:rsidR="009F631C" w:rsidRPr="00D81DBC" w14:paraId="4D4F534D" w14:textId="77777777" w:rsidTr="00E12A45">
        <w:trPr>
          <w:trHeight w:val="314"/>
        </w:trPr>
        <w:tc>
          <w:tcPr>
            <w:tcW w:w="617" w:type="dxa"/>
            <w:tcBorders>
              <w:top w:val="nil"/>
              <w:left w:val="single" w:sz="4" w:space="0" w:color="auto"/>
              <w:bottom w:val="single" w:sz="4" w:space="0" w:color="auto"/>
              <w:right w:val="single" w:sz="4" w:space="0" w:color="auto"/>
            </w:tcBorders>
            <w:vAlign w:val="center"/>
          </w:tcPr>
          <w:p w14:paraId="47DCED22" w14:textId="20CA77C6" w:rsidR="009F631C" w:rsidRDefault="00850912" w:rsidP="000D5D81">
            <w:pPr>
              <w:jc w:val="center"/>
              <w:rPr>
                <w:color w:val="000000"/>
              </w:rPr>
            </w:pPr>
            <w:r>
              <w:rPr>
                <w:color w:val="000000"/>
              </w:rPr>
              <w:t>13</w:t>
            </w:r>
          </w:p>
        </w:tc>
        <w:tc>
          <w:tcPr>
            <w:tcW w:w="3122" w:type="dxa"/>
            <w:tcBorders>
              <w:top w:val="single" w:sz="4" w:space="0" w:color="auto"/>
              <w:left w:val="nil"/>
              <w:bottom w:val="single" w:sz="4" w:space="0" w:color="auto"/>
              <w:right w:val="single" w:sz="4" w:space="0" w:color="auto"/>
            </w:tcBorders>
          </w:tcPr>
          <w:p w14:paraId="0181FDA2" w14:textId="02073328" w:rsidR="009F631C" w:rsidRPr="003D0566" w:rsidRDefault="00270CAE" w:rsidP="00E12A45">
            <w:pPr>
              <w:ind w:left="-41"/>
              <w:jc w:val="both"/>
              <w:rPr>
                <w:color w:val="000000"/>
              </w:rPr>
            </w:pPr>
            <w:r>
              <w:rPr>
                <w:color w:val="000000"/>
              </w:rPr>
              <w:t>Уголок полипропиленовый 25 мм</w:t>
            </w:r>
          </w:p>
        </w:tc>
        <w:tc>
          <w:tcPr>
            <w:tcW w:w="1554" w:type="dxa"/>
            <w:tcBorders>
              <w:top w:val="nil"/>
              <w:left w:val="nil"/>
              <w:bottom w:val="single" w:sz="4" w:space="0" w:color="auto"/>
              <w:right w:val="single" w:sz="4" w:space="0" w:color="auto"/>
            </w:tcBorders>
            <w:vAlign w:val="center"/>
          </w:tcPr>
          <w:p w14:paraId="72EBDFE1" w14:textId="77777777" w:rsidR="009F631C" w:rsidRPr="005651BB" w:rsidRDefault="009F631C" w:rsidP="000D5D81">
            <w:pPr>
              <w:jc w:val="center"/>
            </w:pPr>
          </w:p>
        </w:tc>
        <w:tc>
          <w:tcPr>
            <w:tcW w:w="1133" w:type="dxa"/>
            <w:tcBorders>
              <w:top w:val="nil"/>
              <w:left w:val="single" w:sz="4" w:space="0" w:color="auto"/>
              <w:bottom w:val="single" w:sz="4" w:space="0" w:color="auto"/>
              <w:right w:val="single" w:sz="4" w:space="0" w:color="auto"/>
            </w:tcBorders>
            <w:vAlign w:val="center"/>
          </w:tcPr>
          <w:p w14:paraId="5DF8A523" w14:textId="2EE4D8A2" w:rsidR="009F631C" w:rsidRPr="00D81DBC" w:rsidRDefault="00270CAE" w:rsidP="000D5D81">
            <w:pPr>
              <w:jc w:val="center"/>
            </w:pPr>
            <w:proofErr w:type="spellStart"/>
            <w:r>
              <w:t>шт</w:t>
            </w:r>
            <w:proofErr w:type="spellEnd"/>
          </w:p>
        </w:tc>
        <w:tc>
          <w:tcPr>
            <w:tcW w:w="851" w:type="dxa"/>
            <w:tcBorders>
              <w:top w:val="nil"/>
              <w:left w:val="nil"/>
              <w:bottom w:val="single" w:sz="4" w:space="0" w:color="auto"/>
              <w:right w:val="single" w:sz="4" w:space="0" w:color="auto"/>
            </w:tcBorders>
            <w:noWrap/>
            <w:vAlign w:val="center"/>
          </w:tcPr>
          <w:p w14:paraId="26E41266" w14:textId="63CF3AE8" w:rsidR="009F631C" w:rsidRPr="00D81DBC" w:rsidRDefault="00270CAE" w:rsidP="000D5D81">
            <w:pPr>
              <w:jc w:val="center"/>
            </w:pPr>
            <w:r>
              <w:t>10</w:t>
            </w:r>
          </w:p>
        </w:tc>
        <w:tc>
          <w:tcPr>
            <w:tcW w:w="1120" w:type="dxa"/>
            <w:tcBorders>
              <w:top w:val="single" w:sz="4" w:space="0" w:color="auto"/>
              <w:left w:val="nil"/>
              <w:bottom w:val="single" w:sz="4" w:space="0" w:color="auto"/>
              <w:right w:val="single" w:sz="4" w:space="0" w:color="auto"/>
            </w:tcBorders>
            <w:vAlign w:val="center"/>
          </w:tcPr>
          <w:p w14:paraId="16A28F00" w14:textId="5D7C8E66" w:rsidR="009F631C" w:rsidRPr="00D81DBC" w:rsidRDefault="00270CAE" w:rsidP="000D5D81">
            <w:pPr>
              <w:jc w:val="center"/>
            </w:pPr>
            <w:r>
              <w:t>17,00</w:t>
            </w:r>
          </w:p>
        </w:tc>
        <w:tc>
          <w:tcPr>
            <w:tcW w:w="1116" w:type="dxa"/>
            <w:tcBorders>
              <w:top w:val="single" w:sz="4" w:space="0" w:color="auto"/>
              <w:left w:val="nil"/>
              <w:bottom w:val="single" w:sz="4" w:space="0" w:color="auto"/>
              <w:right w:val="single" w:sz="4" w:space="0" w:color="auto"/>
            </w:tcBorders>
            <w:vAlign w:val="center"/>
          </w:tcPr>
          <w:p w14:paraId="7554B276" w14:textId="77777777" w:rsidR="009F631C" w:rsidRPr="00144DB0" w:rsidRDefault="009F631C" w:rsidP="000D5D81">
            <w:pPr>
              <w:jc w:val="center"/>
            </w:pPr>
          </w:p>
        </w:tc>
      </w:tr>
      <w:tr w:rsidR="009F631C" w:rsidRPr="00D81DBC" w14:paraId="33032168" w14:textId="77777777" w:rsidTr="00E12A45">
        <w:trPr>
          <w:trHeight w:val="314"/>
        </w:trPr>
        <w:tc>
          <w:tcPr>
            <w:tcW w:w="617" w:type="dxa"/>
            <w:tcBorders>
              <w:top w:val="nil"/>
              <w:left w:val="single" w:sz="4" w:space="0" w:color="auto"/>
              <w:bottom w:val="single" w:sz="4" w:space="0" w:color="auto"/>
              <w:right w:val="single" w:sz="4" w:space="0" w:color="auto"/>
            </w:tcBorders>
            <w:vAlign w:val="center"/>
          </w:tcPr>
          <w:p w14:paraId="0D2F1DEB" w14:textId="48F110F9" w:rsidR="009F631C" w:rsidRDefault="00850912" w:rsidP="000D5D81">
            <w:pPr>
              <w:jc w:val="center"/>
              <w:rPr>
                <w:color w:val="000000"/>
              </w:rPr>
            </w:pPr>
            <w:r>
              <w:rPr>
                <w:color w:val="000000"/>
              </w:rPr>
              <w:t>14</w:t>
            </w:r>
          </w:p>
        </w:tc>
        <w:tc>
          <w:tcPr>
            <w:tcW w:w="3122" w:type="dxa"/>
            <w:tcBorders>
              <w:top w:val="single" w:sz="4" w:space="0" w:color="auto"/>
              <w:left w:val="nil"/>
              <w:bottom w:val="single" w:sz="4" w:space="0" w:color="auto"/>
              <w:right w:val="single" w:sz="4" w:space="0" w:color="auto"/>
            </w:tcBorders>
          </w:tcPr>
          <w:p w14:paraId="639B7FFC" w14:textId="7E680F0B" w:rsidR="009F631C" w:rsidRPr="003D0566" w:rsidRDefault="00270CAE" w:rsidP="00E12A45">
            <w:pPr>
              <w:ind w:left="-41"/>
              <w:jc w:val="both"/>
              <w:rPr>
                <w:color w:val="000000"/>
              </w:rPr>
            </w:pPr>
            <w:r>
              <w:rPr>
                <w:color w:val="000000"/>
              </w:rPr>
              <w:t>Муфта полипропиленовая диаметр 25 мм</w:t>
            </w:r>
          </w:p>
        </w:tc>
        <w:tc>
          <w:tcPr>
            <w:tcW w:w="1554" w:type="dxa"/>
            <w:tcBorders>
              <w:top w:val="nil"/>
              <w:left w:val="nil"/>
              <w:bottom w:val="single" w:sz="4" w:space="0" w:color="auto"/>
              <w:right w:val="single" w:sz="4" w:space="0" w:color="auto"/>
            </w:tcBorders>
            <w:vAlign w:val="center"/>
          </w:tcPr>
          <w:p w14:paraId="5F89C88D" w14:textId="77777777" w:rsidR="009F631C" w:rsidRPr="005651BB" w:rsidRDefault="009F631C" w:rsidP="000D5D81">
            <w:pPr>
              <w:jc w:val="center"/>
            </w:pPr>
          </w:p>
        </w:tc>
        <w:tc>
          <w:tcPr>
            <w:tcW w:w="1133" w:type="dxa"/>
            <w:tcBorders>
              <w:top w:val="nil"/>
              <w:left w:val="single" w:sz="4" w:space="0" w:color="auto"/>
              <w:bottom w:val="single" w:sz="4" w:space="0" w:color="auto"/>
              <w:right w:val="single" w:sz="4" w:space="0" w:color="auto"/>
            </w:tcBorders>
            <w:vAlign w:val="center"/>
          </w:tcPr>
          <w:p w14:paraId="43DFB98A" w14:textId="5F27F2D4" w:rsidR="009F631C" w:rsidRPr="00D81DBC" w:rsidRDefault="00270CAE" w:rsidP="000D5D81">
            <w:pPr>
              <w:jc w:val="center"/>
            </w:pPr>
            <w:proofErr w:type="spellStart"/>
            <w:r>
              <w:t>шт</w:t>
            </w:r>
            <w:proofErr w:type="spellEnd"/>
          </w:p>
        </w:tc>
        <w:tc>
          <w:tcPr>
            <w:tcW w:w="851" w:type="dxa"/>
            <w:tcBorders>
              <w:top w:val="nil"/>
              <w:left w:val="nil"/>
              <w:bottom w:val="single" w:sz="4" w:space="0" w:color="auto"/>
              <w:right w:val="single" w:sz="4" w:space="0" w:color="auto"/>
            </w:tcBorders>
            <w:noWrap/>
            <w:vAlign w:val="center"/>
          </w:tcPr>
          <w:p w14:paraId="78DDC7AF" w14:textId="5DC0F581" w:rsidR="009F631C" w:rsidRPr="00D81DBC" w:rsidRDefault="00270CAE" w:rsidP="000D5D81">
            <w:pPr>
              <w:jc w:val="center"/>
            </w:pPr>
            <w:r>
              <w:t>10</w:t>
            </w:r>
          </w:p>
        </w:tc>
        <w:tc>
          <w:tcPr>
            <w:tcW w:w="1120" w:type="dxa"/>
            <w:tcBorders>
              <w:top w:val="single" w:sz="4" w:space="0" w:color="auto"/>
              <w:left w:val="nil"/>
              <w:bottom w:val="single" w:sz="4" w:space="0" w:color="auto"/>
              <w:right w:val="single" w:sz="4" w:space="0" w:color="auto"/>
            </w:tcBorders>
            <w:vAlign w:val="center"/>
          </w:tcPr>
          <w:p w14:paraId="6F427BA2" w14:textId="079A6F96" w:rsidR="009F631C" w:rsidRPr="00D81DBC" w:rsidRDefault="00270CAE" w:rsidP="000D5D81">
            <w:pPr>
              <w:jc w:val="center"/>
            </w:pPr>
            <w:r>
              <w:t>11,00</w:t>
            </w:r>
          </w:p>
        </w:tc>
        <w:tc>
          <w:tcPr>
            <w:tcW w:w="1116" w:type="dxa"/>
            <w:tcBorders>
              <w:top w:val="single" w:sz="4" w:space="0" w:color="auto"/>
              <w:left w:val="nil"/>
              <w:bottom w:val="single" w:sz="4" w:space="0" w:color="auto"/>
              <w:right w:val="single" w:sz="4" w:space="0" w:color="auto"/>
            </w:tcBorders>
            <w:vAlign w:val="center"/>
          </w:tcPr>
          <w:p w14:paraId="648DE7D1" w14:textId="77777777" w:rsidR="009F631C" w:rsidRPr="00144DB0" w:rsidRDefault="009F631C" w:rsidP="000D5D81">
            <w:pPr>
              <w:jc w:val="center"/>
            </w:pPr>
          </w:p>
        </w:tc>
      </w:tr>
      <w:tr w:rsidR="009F631C" w:rsidRPr="00D81DBC" w14:paraId="4EC49457" w14:textId="77777777" w:rsidTr="00E12A45">
        <w:trPr>
          <w:trHeight w:val="314"/>
        </w:trPr>
        <w:tc>
          <w:tcPr>
            <w:tcW w:w="617" w:type="dxa"/>
            <w:tcBorders>
              <w:top w:val="nil"/>
              <w:left w:val="single" w:sz="4" w:space="0" w:color="auto"/>
              <w:bottom w:val="single" w:sz="4" w:space="0" w:color="auto"/>
              <w:right w:val="single" w:sz="4" w:space="0" w:color="auto"/>
            </w:tcBorders>
            <w:vAlign w:val="center"/>
          </w:tcPr>
          <w:p w14:paraId="20459E54" w14:textId="1EBC8F1A" w:rsidR="009F631C" w:rsidRDefault="00850912" w:rsidP="000D5D81">
            <w:pPr>
              <w:jc w:val="center"/>
              <w:rPr>
                <w:color w:val="000000"/>
              </w:rPr>
            </w:pPr>
            <w:r>
              <w:rPr>
                <w:color w:val="000000"/>
              </w:rPr>
              <w:t>15</w:t>
            </w:r>
          </w:p>
        </w:tc>
        <w:tc>
          <w:tcPr>
            <w:tcW w:w="3122" w:type="dxa"/>
            <w:tcBorders>
              <w:top w:val="single" w:sz="4" w:space="0" w:color="auto"/>
              <w:left w:val="nil"/>
              <w:bottom w:val="single" w:sz="4" w:space="0" w:color="auto"/>
              <w:right w:val="single" w:sz="4" w:space="0" w:color="auto"/>
            </w:tcBorders>
          </w:tcPr>
          <w:p w14:paraId="29D7BDC8" w14:textId="36C0C9B0" w:rsidR="009F631C" w:rsidRPr="003D0566" w:rsidRDefault="00270CAE" w:rsidP="00E12A45">
            <w:pPr>
              <w:ind w:left="-41"/>
              <w:jc w:val="both"/>
              <w:rPr>
                <w:color w:val="000000"/>
              </w:rPr>
            </w:pPr>
            <w:r>
              <w:rPr>
                <w:color w:val="000000"/>
              </w:rPr>
              <w:t>Смеситель для раковины</w:t>
            </w:r>
          </w:p>
        </w:tc>
        <w:tc>
          <w:tcPr>
            <w:tcW w:w="1554" w:type="dxa"/>
            <w:tcBorders>
              <w:top w:val="nil"/>
              <w:left w:val="nil"/>
              <w:bottom w:val="single" w:sz="4" w:space="0" w:color="auto"/>
              <w:right w:val="single" w:sz="4" w:space="0" w:color="auto"/>
            </w:tcBorders>
            <w:vAlign w:val="center"/>
          </w:tcPr>
          <w:p w14:paraId="54985D26" w14:textId="77777777" w:rsidR="009F631C" w:rsidRPr="005651BB" w:rsidRDefault="009F631C" w:rsidP="000D5D81">
            <w:pPr>
              <w:jc w:val="center"/>
            </w:pPr>
          </w:p>
        </w:tc>
        <w:tc>
          <w:tcPr>
            <w:tcW w:w="1133" w:type="dxa"/>
            <w:tcBorders>
              <w:top w:val="nil"/>
              <w:left w:val="single" w:sz="4" w:space="0" w:color="auto"/>
              <w:bottom w:val="single" w:sz="4" w:space="0" w:color="auto"/>
              <w:right w:val="single" w:sz="4" w:space="0" w:color="auto"/>
            </w:tcBorders>
            <w:vAlign w:val="center"/>
          </w:tcPr>
          <w:p w14:paraId="743A5D2F" w14:textId="13BD08CE" w:rsidR="009F631C" w:rsidRPr="00D81DBC" w:rsidRDefault="00270CAE" w:rsidP="000D5D81">
            <w:pPr>
              <w:jc w:val="center"/>
            </w:pPr>
            <w:proofErr w:type="spellStart"/>
            <w:r>
              <w:t>шт</w:t>
            </w:r>
            <w:proofErr w:type="spellEnd"/>
          </w:p>
        </w:tc>
        <w:tc>
          <w:tcPr>
            <w:tcW w:w="851" w:type="dxa"/>
            <w:tcBorders>
              <w:top w:val="nil"/>
              <w:left w:val="nil"/>
              <w:bottom w:val="single" w:sz="4" w:space="0" w:color="auto"/>
              <w:right w:val="single" w:sz="4" w:space="0" w:color="auto"/>
            </w:tcBorders>
            <w:noWrap/>
            <w:vAlign w:val="center"/>
          </w:tcPr>
          <w:p w14:paraId="7E15C0DE" w14:textId="56077B23" w:rsidR="009F631C" w:rsidRPr="00D81DBC" w:rsidRDefault="00270CAE" w:rsidP="000D5D81">
            <w:pPr>
              <w:jc w:val="center"/>
            </w:pPr>
            <w:r>
              <w:t>2</w:t>
            </w:r>
          </w:p>
        </w:tc>
        <w:tc>
          <w:tcPr>
            <w:tcW w:w="1120" w:type="dxa"/>
            <w:tcBorders>
              <w:top w:val="single" w:sz="4" w:space="0" w:color="auto"/>
              <w:left w:val="nil"/>
              <w:bottom w:val="single" w:sz="4" w:space="0" w:color="auto"/>
              <w:right w:val="single" w:sz="4" w:space="0" w:color="auto"/>
            </w:tcBorders>
            <w:vAlign w:val="center"/>
          </w:tcPr>
          <w:p w14:paraId="2394FAF6" w14:textId="6C44A453" w:rsidR="009F631C" w:rsidRPr="00D81DBC" w:rsidRDefault="00270CAE" w:rsidP="000D5D81">
            <w:pPr>
              <w:jc w:val="center"/>
            </w:pPr>
            <w:r>
              <w:t>1200,00</w:t>
            </w:r>
          </w:p>
        </w:tc>
        <w:tc>
          <w:tcPr>
            <w:tcW w:w="1116" w:type="dxa"/>
            <w:tcBorders>
              <w:top w:val="single" w:sz="4" w:space="0" w:color="auto"/>
              <w:left w:val="nil"/>
              <w:bottom w:val="single" w:sz="4" w:space="0" w:color="auto"/>
              <w:right w:val="single" w:sz="4" w:space="0" w:color="auto"/>
            </w:tcBorders>
            <w:vAlign w:val="center"/>
          </w:tcPr>
          <w:p w14:paraId="256C8204" w14:textId="77777777" w:rsidR="009F631C" w:rsidRPr="00144DB0" w:rsidRDefault="009F631C" w:rsidP="000D5D81">
            <w:pPr>
              <w:jc w:val="center"/>
            </w:pPr>
          </w:p>
        </w:tc>
      </w:tr>
      <w:tr w:rsidR="009F631C" w:rsidRPr="00D81DBC" w14:paraId="4B65A19D" w14:textId="77777777" w:rsidTr="00E12A45">
        <w:trPr>
          <w:trHeight w:val="314"/>
        </w:trPr>
        <w:tc>
          <w:tcPr>
            <w:tcW w:w="617" w:type="dxa"/>
            <w:tcBorders>
              <w:top w:val="nil"/>
              <w:left w:val="single" w:sz="4" w:space="0" w:color="auto"/>
              <w:bottom w:val="single" w:sz="4" w:space="0" w:color="auto"/>
              <w:right w:val="single" w:sz="4" w:space="0" w:color="auto"/>
            </w:tcBorders>
            <w:vAlign w:val="center"/>
          </w:tcPr>
          <w:p w14:paraId="67FBAE1F" w14:textId="6ED41500" w:rsidR="009F631C" w:rsidRDefault="00850912" w:rsidP="000D5D81">
            <w:pPr>
              <w:jc w:val="center"/>
              <w:rPr>
                <w:color w:val="000000"/>
              </w:rPr>
            </w:pPr>
            <w:r>
              <w:rPr>
                <w:color w:val="000000"/>
              </w:rPr>
              <w:t>16</w:t>
            </w:r>
          </w:p>
        </w:tc>
        <w:tc>
          <w:tcPr>
            <w:tcW w:w="3122" w:type="dxa"/>
            <w:tcBorders>
              <w:top w:val="single" w:sz="4" w:space="0" w:color="auto"/>
              <w:left w:val="nil"/>
              <w:bottom w:val="single" w:sz="4" w:space="0" w:color="auto"/>
              <w:right w:val="single" w:sz="4" w:space="0" w:color="auto"/>
            </w:tcBorders>
          </w:tcPr>
          <w:p w14:paraId="3D53D8EB" w14:textId="3D8D4446" w:rsidR="009F631C" w:rsidRPr="003D0566" w:rsidRDefault="00270CAE" w:rsidP="00E12A45">
            <w:pPr>
              <w:ind w:left="-41"/>
              <w:jc w:val="both"/>
              <w:rPr>
                <w:color w:val="000000"/>
              </w:rPr>
            </w:pPr>
            <w:r>
              <w:rPr>
                <w:color w:val="000000"/>
              </w:rPr>
              <w:t>Гибкая подводка 80 см</w:t>
            </w:r>
          </w:p>
        </w:tc>
        <w:tc>
          <w:tcPr>
            <w:tcW w:w="1554" w:type="dxa"/>
            <w:tcBorders>
              <w:top w:val="nil"/>
              <w:left w:val="nil"/>
              <w:bottom w:val="single" w:sz="4" w:space="0" w:color="auto"/>
              <w:right w:val="single" w:sz="4" w:space="0" w:color="auto"/>
            </w:tcBorders>
            <w:vAlign w:val="center"/>
          </w:tcPr>
          <w:p w14:paraId="54B57A4C" w14:textId="77777777" w:rsidR="009F631C" w:rsidRPr="005651BB" w:rsidRDefault="009F631C" w:rsidP="000D5D81">
            <w:pPr>
              <w:jc w:val="center"/>
            </w:pPr>
          </w:p>
        </w:tc>
        <w:tc>
          <w:tcPr>
            <w:tcW w:w="1133" w:type="dxa"/>
            <w:tcBorders>
              <w:top w:val="nil"/>
              <w:left w:val="single" w:sz="4" w:space="0" w:color="auto"/>
              <w:bottom w:val="single" w:sz="4" w:space="0" w:color="auto"/>
              <w:right w:val="single" w:sz="4" w:space="0" w:color="auto"/>
            </w:tcBorders>
            <w:vAlign w:val="center"/>
          </w:tcPr>
          <w:p w14:paraId="5121A806" w14:textId="1759A07C" w:rsidR="009F631C" w:rsidRPr="00D81DBC" w:rsidRDefault="00270CAE" w:rsidP="000D5D81">
            <w:pPr>
              <w:jc w:val="center"/>
            </w:pPr>
            <w:proofErr w:type="spellStart"/>
            <w:r>
              <w:t>шт</w:t>
            </w:r>
            <w:proofErr w:type="spellEnd"/>
          </w:p>
        </w:tc>
        <w:tc>
          <w:tcPr>
            <w:tcW w:w="851" w:type="dxa"/>
            <w:tcBorders>
              <w:top w:val="nil"/>
              <w:left w:val="nil"/>
              <w:bottom w:val="single" w:sz="4" w:space="0" w:color="auto"/>
              <w:right w:val="single" w:sz="4" w:space="0" w:color="auto"/>
            </w:tcBorders>
            <w:noWrap/>
            <w:vAlign w:val="center"/>
          </w:tcPr>
          <w:p w14:paraId="1337D609" w14:textId="646E7110" w:rsidR="009F631C" w:rsidRPr="00D81DBC" w:rsidRDefault="00270CAE" w:rsidP="000D5D81">
            <w:pPr>
              <w:jc w:val="center"/>
            </w:pPr>
            <w:r>
              <w:t>2</w:t>
            </w:r>
          </w:p>
        </w:tc>
        <w:tc>
          <w:tcPr>
            <w:tcW w:w="1120" w:type="dxa"/>
            <w:tcBorders>
              <w:top w:val="single" w:sz="4" w:space="0" w:color="auto"/>
              <w:left w:val="nil"/>
              <w:bottom w:val="single" w:sz="4" w:space="0" w:color="auto"/>
              <w:right w:val="single" w:sz="4" w:space="0" w:color="auto"/>
            </w:tcBorders>
            <w:vAlign w:val="center"/>
          </w:tcPr>
          <w:p w14:paraId="601AC14D" w14:textId="17B5BEE3" w:rsidR="009F631C" w:rsidRPr="00D81DBC" w:rsidRDefault="00270CAE" w:rsidP="000D5D81">
            <w:pPr>
              <w:jc w:val="center"/>
            </w:pPr>
            <w:r>
              <w:t>192,00</w:t>
            </w:r>
          </w:p>
        </w:tc>
        <w:tc>
          <w:tcPr>
            <w:tcW w:w="1116" w:type="dxa"/>
            <w:tcBorders>
              <w:top w:val="single" w:sz="4" w:space="0" w:color="auto"/>
              <w:left w:val="nil"/>
              <w:bottom w:val="single" w:sz="4" w:space="0" w:color="auto"/>
              <w:right w:val="single" w:sz="4" w:space="0" w:color="auto"/>
            </w:tcBorders>
            <w:vAlign w:val="center"/>
          </w:tcPr>
          <w:p w14:paraId="7D76A35A" w14:textId="77777777" w:rsidR="009F631C" w:rsidRPr="00144DB0" w:rsidRDefault="009F631C" w:rsidP="000D5D81">
            <w:pPr>
              <w:jc w:val="center"/>
            </w:pPr>
          </w:p>
        </w:tc>
      </w:tr>
      <w:tr w:rsidR="009F631C" w:rsidRPr="00D81DBC" w14:paraId="35CFD323" w14:textId="77777777" w:rsidTr="00E12A45">
        <w:trPr>
          <w:trHeight w:val="314"/>
        </w:trPr>
        <w:tc>
          <w:tcPr>
            <w:tcW w:w="617" w:type="dxa"/>
            <w:tcBorders>
              <w:top w:val="nil"/>
              <w:left w:val="single" w:sz="4" w:space="0" w:color="auto"/>
              <w:bottom w:val="single" w:sz="4" w:space="0" w:color="auto"/>
              <w:right w:val="single" w:sz="4" w:space="0" w:color="auto"/>
            </w:tcBorders>
            <w:vAlign w:val="center"/>
          </w:tcPr>
          <w:p w14:paraId="3E6280F4" w14:textId="1CC25D05" w:rsidR="009F631C" w:rsidRDefault="00850912" w:rsidP="000D5D81">
            <w:pPr>
              <w:jc w:val="center"/>
              <w:rPr>
                <w:color w:val="000000"/>
              </w:rPr>
            </w:pPr>
            <w:r>
              <w:rPr>
                <w:color w:val="000000"/>
              </w:rPr>
              <w:t>17</w:t>
            </w:r>
          </w:p>
        </w:tc>
        <w:tc>
          <w:tcPr>
            <w:tcW w:w="3122" w:type="dxa"/>
            <w:tcBorders>
              <w:top w:val="single" w:sz="4" w:space="0" w:color="auto"/>
              <w:left w:val="nil"/>
              <w:bottom w:val="single" w:sz="4" w:space="0" w:color="auto"/>
              <w:right w:val="single" w:sz="4" w:space="0" w:color="auto"/>
            </w:tcBorders>
          </w:tcPr>
          <w:p w14:paraId="63F9E515" w14:textId="1CEF628F" w:rsidR="009F631C" w:rsidRPr="003D0566" w:rsidRDefault="00270CAE" w:rsidP="00E12A45">
            <w:pPr>
              <w:ind w:left="-41"/>
              <w:jc w:val="both"/>
              <w:rPr>
                <w:color w:val="000000"/>
              </w:rPr>
            </w:pPr>
            <w:r>
              <w:rPr>
                <w:color w:val="000000"/>
              </w:rPr>
              <w:t>Тройник полипропиленовый диаметр 25 мм</w:t>
            </w:r>
          </w:p>
        </w:tc>
        <w:tc>
          <w:tcPr>
            <w:tcW w:w="1554" w:type="dxa"/>
            <w:tcBorders>
              <w:top w:val="nil"/>
              <w:left w:val="nil"/>
              <w:bottom w:val="single" w:sz="4" w:space="0" w:color="auto"/>
              <w:right w:val="single" w:sz="4" w:space="0" w:color="auto"/>
            </w:tcBorders>
            <w:vAlign w:val="center"/>
          </w:tcPr>
          <w:p w14:paraId="04D64BAC" w14:textId="77777777" w:rsidR="009F631C" w:rsidRPr="005651BB" w:rsidRDefault="009F631C" w:rsidP="000D5D81">
            <w:pPr>
              <w:jc w:val="center"/>
            </w:pPr>
          </w:p>
        </w:tc>
        <w:tc>
          <w:tcPr>
            <w:tcW w:w="1133" w:type="dxa"/>
            <w:tcBorders>
              <w:top w:val="nil"/>
              <w:left w:val="single" w:sz="4" w:space="0" w:color="auto"/>
              <w:bottom w:val="single" w:sz="4" w:space="0" w:color="auto"/>
              <w:right w:val="single" w:sz="4" w:space="0" w:color="auto"/>
            </w:tcBorders>
            <w:vAlign w:val="center"/>
          </w:tcPr>
          <w:p w14:paraId="2C21AE52" w14:textId="185DFA48" w:rsidR="009F631C" w:rsidRPr="00D81DBC" w:rsidRDefault="00270CAE" w:rsidP="000D5D81">
            <w:pPr>
              <w:jc w:val="center"/>
            </w:pPr>
            <w:proofErr w:type="spellStart"/>
            <w:r>
              <w:t>шт</w:t>
            </w:r>
            <w:proofErr w:type="spellEnd"/>
          </w:p>
        </w:tc>
        <w:tc>
          <w:tcPr>
            <w:tcW w:w="851" w:type="dxa"/>
            <w:tcBorders>
              <w:top w:val="nil"/>
              <w:left w:val="nil"/>
              <w:bottom w:val="single" w:sz="4" w:space="0" w:color="auto"/>
              <w:right w:val="single" w:sz="4" w:space="0" w:color="auto"/>
            </w:tcBorders>
            <w:noWrap/>
            <w:vAlign w:val="center"/>
          </w:tcPr>
          <w:p w14:paraId="23295968" w14:textId="7A6B5671" w:rsidR="009F631C" w:rsidRPr="00D81DBC" w:rsidRDefault="00270CAE" w:rsidP="000D5D81">
            <w:pPr>
              <w:jc w:val="center"/>
            </w:pPr>
            <w:r>
              <w:t>10</w:t>
            </w:r>
          </w:p>
        </w:tc>
        <w:tc>
          <w:tcPr>
            <w:tcW w:w="1120" w:type="dxa"/>
            <w:tcBorders>
              <w:top w:val="single" w:sz="4" w:space="0" w:color="auto"/>
              <w:left w:val="nil"/>
              <w:bottom w:val="single" w:sz="4" w:space="0" w:color="auto"/>
              <w:right w:val="single" w:sz="4" w:space="0" w:color="auto"/>
            </w:tcBorders>
            <w:vAlign w:val="center"/>
          </w:tcPr>
          <w:p w14:paraId="0457A78D" w14:textId="25E0408B" w:rsidR="009F631C" w:rsidRPr="00D81DBC" w:rsidRDefault="00270CAE" w:rsidP="000D5D81">
            <w:pPr>
              <w:jc w:val="center"/>
            </w:pPr>
            <w:r>
              <w:t>23,00</w:t>
            </w:r>
          </w:p>
        </w:tc>
        <w:tc>
          <w:tcPr>
            <w:tcW w:w="1116" w:type="dxa"/>
            <w:tcBorders>
              <w:top w:val="single" w:sz="4" w:space="0" w:color="auto"/>
              <w:left w:val="nil"/>
              <w:bottom w:val="single" w:sz="4" w:space="0" w:color="auto"/>
              <w:right w:val="single" w:sz="4" w:space="0" w:color="auto"/>
            </w:tcBorders>
            <w:vAlign w:val="center"/>
          </w:tcPr>
          <w:p w14:paraId="31C38B9D" w14:textId="77777777" w:rsidR="009F631C" w:rsidRPr="00144DB0" w:rsidRDefault="009F631C" w:rsidP="000D5D81">
            <w:pPr>
              <w:jc w:val="center"/>
            </w:pPr>
          </w:p>
        </w:tc>
      </w:tr>
      <w:tr w:rsidR="009F631C" w:rsidRPr="00D81DBC" w14:paraId="621AEBAC" w14:textId="77777777" w:rsidTr="00E12A45">
        <w:trPr>
          <w:trHeight w:val="314"/>
        </w:trPr>
        <w:tc>
          <w:tcPr>
            <w:tcW w:w="617" w:type="dxa"/>
            <w:tcBorders>
              <w:top w:val="nil"/>
              <w:left w:val="single" w:sz="4" w:space="0" w:color="auto"/>
              <w:bottom w:val="single" w:sz="4" w:space="0" w:color="auto"/>
              <w:right w:val="single" w:sz="4" w:space="0" w:color="auto"/>
            </w:tcBorders>
            <w:vAlign w:val="center"/>
          </w:tcPr>
          <w:p w14:paraId="689430A7" w14:textId="68364E0A" w:rsidR="009F631C" w:rsidRDefault="00850912" w:rsidP="000D5D81">
            <w:pPr>
              <w:jc w:val="center"/>
              <w:rPr>
                <w:color w:val="000000"/>
              </w:rPr>
            </w:pPr>
            <w:r>
              <w:rPr>
                <w:color w:val="000000"/>
              </w:rPr>
              <w:t>18</w:t>
            </w:r>
          </w:p>
        </w:tc>
        <w:tc>
          <w:tcPr>
            <w:tcW w:w="3122" w:type="dxa"/>
            <w:tcBorders>
              <w:top w:val="single" w:sz="4" w:space="0" w:color="auto"/>
              <w:left w:val="nil"/>
              <w:bottom w:val="single" w:sz="4" w:space="0" w:color="auto"/>
              <w:right w:val="single" w:sz="4" w:space="0" w:color="auto"/>
            </w:tcBorders>
          </w:tcPr>
          <w:p w14:paraId="181B72C1" w14:textId="0A5EF817" w:rsidR="009F631C" w:rsidRPr="003D0566" w:rsidRDefault="00270CAE" w:rsidP="00E12A45">
            <w:pPr>
              <w:ind w:left="-41"/>
              <w:jc w:val="both"/>
              <w:rPr>
                <w:color w:val="000000"/>
              </w:rPr>
            </w:pPr>
            <w:r>
              <w:rPr>
                <w:color w:val="000000"/>
              </w:rPr>
              <w:t>Гофра под унитаз</w:t>
            </w:r>
          </w:p>
        </w:tc>
        <w:tc>
          <w:tcPr>
            <w:tcW w:w="1554" w:type="dxa"/>
            <w:tcBorders>
              <w:top w:val="nil"/>
              <w:left w:val="nil"/>
              <w:bottom w:val="single" w:sz="4" w:space="0" w:color="auto"/>
              <w:right w:val="single" w:sz="4" w:space="0" w:color="auto"/>
            </w:tcBorders>
            <w:vAlign w:val="center"/>
          </w:tcPr>
          <w:p w14:paraId="700E01CB" w14:textId="77777777" w:rsidR="009F631C" w:rsidRPr="005651BB" w:rsidRDefault="009F631C" w:rsidP="000D5D81">
            <w:pPr>
              <w:jc w:val="center"/>
            </w:pPr>
          </w:p>
        </w:tc>
        <w:tc>
          <w:tcPr>
            <w:tcW w:w="1133" w:type="dxa"/>
            <w:tcBorders>
              <w:top w:val="nil"/>
              <w:left w:val="single" w:sz="4" w:space="0" w:color="auto"/>
              <w:bottom w:val="single" w:sz="4" w:space="0" w:color="auto"/>
              <w:right w:val="single" w:sz="4" w:space="0" w:color="auto"/>
            </w:tcBorders>
            <w:vAlign w:val="center"/>
          </w:tcPr>
          <w:p w14:paraId="6467C4FA" w14:textId="5F0BC85C" w:rsidR="009F631C" w:rsidRPr="00D81DBC" w:rsidRDefault="00270CAE" w:rsidP="000D5D81">
            <w:pPr>
              <w:jc w:val="center"/>
            </w:pPr>
            <w:proofErr w:type="spellStart"/>
            <w:r>
              <w:t>шт</w:t>
            </w:r>
            <w:proofErr w:type="spellEnd"/>
          </w:p>
        </w:tc>
        <w:tc>
          <w:tcPr>
            <w:tcW w:w="851" w:type="dxa"/>
            <w:tcBorders>
              <w:top w:val="nil"/>
              <w:left w:val="nil"/>
              <w:bottom w:val="single" w:sz="4" w:space="0" w:color="auto"/>
              <w:right w:val="single" w:sz="4" w:space="0" w:color="auto"/>
            </w:tcBorders>
            <w:noWrap/>
            <w:vAlign w:val="center"/>
          </w:tcPr>
          <w:p w14:paraId="7BFC8AF3" w14:textId="62126D0D" w:rsidR="009F631C" w:rsidRPr="00D81DBC" w:rsidRDefault="00270CAE" w:rsidP="000D5D81">
            <w:pPr>
              <w:jc w:val="center"/>
            </w:pPr>
            <w:r>
              <w:t>1</w:t>
            </w:r>
          </w:p>
        </w:tc>
        <w:tc>
          <w:tcPr>
            <w:tcW w:w="1120" w:type="dxa"/>
            <w:tcBorders>
              <w:top w:val="single" w:sz="4" w:space="0" w:color="auto"/>
              <w:left w:val="nil"/>
              <w:bottom w:val="single" w:sz="4" w:space="0" w:color="auto"/>
              <w:right w:val="single" w:sz="4" w:space="0" w:color="auto"/>
            </w:tcBorders>
            <w:vAlign w:val="center"/>
          </w:tcPr>
          <w:p w14:paraId="226B8E35" w14:textId="70205772" w:rsidR="009F631C" w:rsidRPr="00D81DBC" w:rsidRDefault="00270CAE" w:rsidP="000D5D81">
            <w:pPr>
              <w:jc w:val="center"/>
            </w:pPr>
            <w:r>
              <w:t>614,00</w:t>
            </w:r>
          </w:p>
        </w:tc>
        <w:tc>
          <w:tcPr>
            <w:tcW w:w="1116" w:type="dxa"/>
            <w:tcBorders>
              <w:top w:val="single" w:sz="4" w:space="0" w:color="auto"/>
              <w:left w:val="nil"/>
              <w:bottom w:val="single" w:sz="4" w:space="0" w:color="auto"/>
              <w:right w:val="single" w:sz="4" w:space="0" w:color="auto"/>
            </w:tcBorders>
            <w:vAlign w:val="center"/>
          </w:tcPr>
          <w:p w14:paraId="133B3989" w14:textId="77777777" w:rsidR="009F631C" w:rsidRPr="00144DB0" w:rsidRDefault="009F631C" w:rsidP="000D5D81">
            <w:pPr>
              <w:jc w:val="center"/>
            </w:pPr>
          </w:p>
        </w:tc>
      </w:tr>
      <w:tr w:rsidR="009F631C" w:rsidRPr="00D81DBC" w14:paraId="6D0DD0CD" w14:textId="77777777" w:rsidTr="00E12A45">
        <w:trPr>
          <w:trHeight w:val="314"/>
        </w:trPr>
        <w:tc>
          <w:tcPr>
            <w:tcW w:w="617" w:type="dxa"/>
            <w:tcBorders>
              <w:top w:val="nil"/>
              <w:left w:val="single" w:sz="4" w:space="0" w:color="auto"/>
              <w:bottom w:val="single" w:sz="4" w:space="0" w:color="auto"/>
              <w:right w:val="single" w:sz="4" w:space="0" w:color="auto"/>
            </w:tcBorders>
            <w:vAlign w:val="center"/>
          </w:tcPr>
          <w:p w14:paraId="21927056" w14:textId="30DDB76D" w:rsidR="009F631C" w:rsidRDefault="00850912" w:rsidP="000D5D81">
            <w:pPr>
              <w:jc w:val="center"/>
              <w:rPr>
                <w:color w:val="000000"/>
              </w:rPr>
            </w:pPr>
            <w:r>
              <w:rPr>
                <w:color w:val="000000"/>
              </w:rPr>
              <w:t>19</w:t>
            </w:r>
          </w:p>
        </w:tc>
        <w:tc>
          <w:tcPr>
            <w:tcW w:w="3122" w:type="dxa"/>
            <w:tcBorders>
              <w:top w:val="single" w:sz="4" w:space="0" w:color="auto"/>
              <w:left w:val="nil"/>
              <w:bottom w:val="single" w:sz="4" w:space="0" w:color="auto"/>
              <w:right w:val="single" w:sz="4" w:space="0" w:color="auto"/>
            </w:tcBorders>
          </w:tcPr>
          <w:p w14:paraId="09EC5688" w14:textId="7B55AF22" w:rsidR="009F631C" w:rsidRPr="003D0566" w:rsidRDefault="00270CAE" w:rsidP="00E12A45">
            <w:pPr>
              <w:ind w:left="-41"/>
              <w:jc w:val="both"/>
              <w:rPr>
                <w:color w:val="000000"/>
              </w:rPr>
            </w:pPr>
            <w:r>
              <w:rPr>
                <w:color w:val="000000"/>
              </w:rPr>
              <w:t>Гофра для раковины</w:t>
            </w:r>
          </w:p>
        </w:tc>
        <w:tc>
          <w:tcPr>
            <w:tcW w:w="1554" w:type="dxa"/>
            <w:tcBorders>
              <w:top w:val="nil"/>
              <w:left w:val="nil"/>
              <w:bottom w:val="single" w:sz="4" w:space="0" w:color="auto"/>
              <w:right w:val="single" w:sz="4" w:space="0" w:color="auto"/>
            </w:tcBorders>
            <w:vAlign w:val="center"/>
          </w:tcPr>
          <w:p w14:paraId="4AC0573A" w14:textId="77777777" w:rsidR="009F631C" w:rsidRPr="005651BB" w:rsidRDefault="009F631C" w:rsidP="000D5D81">
            <w:pPr>
              <w:jc w:val="center"/>
            </w:pPr>
          </w:p>
        </w:tc>
        <w:tc>
          <w:tcPr>
            <w:tcW w:w="1133" w:type="dxa"/>
            <w:tcBorders>
              <w:top w:val="nil"/>
              <w:left w:val="single" w:sz="4" w:space="0" w:color="auto"/>
              <w:bottom w:val="single" w:sz="4" w:space="0" w:color="auto"/>
              <w:right w:val="single" w:sz="4" w:space="0" w:color="auto"/>
            </w:tcBorders>
            <w:vAlign w:val="center"/>
          </w:tcPr>
          <w:p w14:paraId="4FDF3246" w14:textId="4B8183F4" w:rsidR="009F631C" w:rsidRPr="00D81DBC" w:rsidRDefault="00270CAE" w:rsidP="000D5D81">
            <w:pPr>
              <w:jc w:val="center"/>
            </w:pPr>
            <w:proofErr w:type="spellStart"/>
            <w:r>
              <w:t>шт</w:t>
            </w:r>
            <w:proofErr w:type="spellEnd"/>
          </w:p>
        </w:tc>
        <w:tc>
          <w:tcPr>
            <w:tcW w:w="851" w:type="dxa"/>
            <w:tcBorders>
              <w:top w:val="nil"/>
              <w:left w:val="nil"/>
              <w:bottom w:val="single" w:sz="4" w:space="0" w:color="auto"/>
              <w:right w:val="single" w:sz="4" w:space="0" w:color="auto"/>
            </w:tcBorders>
            <w:noWrap/>
            <w:vAlign w:val="center"/>
          </w:tcPr>
          <w:p w14:paraId="409877FA" w14:textId="42B00633" w:rsidR="009F631C" w:rsidRPr="00D81DBC" w:rsidRDefault="00270CAE" w:rsidP="000D5D81">
            <w:pPr>
              <w:jc w:val="center"/>
            </w:pPr>
            <w:r>
              <w:t>2</w:t>
            </w:r>
          </w:p>
        </w:tc>
        <w:tc>
          <w:tcPr>
            <w:tcW w:w="1120" w:type="dxa"/>
            <w:tcBorders>
              <w:top w:val="single" w:sz="4" w:space="0" w:color="auto"/>
              <w:left w:val="nil"/>
              <w:bottom w:val="single" w:sz="4" w:space="0" w:color="auto"/>
              <w:right w:val="single" w:sz="4" w:space="0" w:color="auto"/>
            </w:tcBorders>
            <w:vAlign w:val="center"/>
          </w:tcPr>
          <w:p w14:paraId="343F95C7" w14:textId="433F26CE" w:rsidR="009F631C" w:rsidRPr="00D81DBC" w:rsidRDefault="00270CAE" w:rsidP="000D5D81">
            <w:pPr>
              <w:jc w:val="center"/>
            </w:pPr>
            <w:r>
              <w:t>390,00</w:t>
            </w:r>
          </w:p>
        </w:tc>
        <w:tc>
          <w:tcPr>
            <w:tcW w:w="1116" w:type="dxa"/>
            <w:tcBorders>
              <w:top w:val="single" w:sz="4" w:space="0" w:color="auto"/>
              <w:left w:val="nil"/>
              <w:bottom w:val="single" w:sz="4" w:space="0" w:color="auto"/>
              <w:right w:val="single" w:sz="4" w:space="0" w:color="auto"/>
            </w:tcBorders>
            <w:vAlign w:val="center"/>
          </w:tcPr>
          <w:p w14:paraId="0661B29C" w14:textId="77777777" w:rsidR="009F631C" w:rsidRPr="00144DB0" w:rsidRDefault="009F631C" w:rsidP="000D5D81">
            <w:pPr>
              <w:jc w:val="center"/>
            </w:pPr>
          </w:p>
        </w:tc>
      </w:tr>
      <w:tr w:rsidR="009F631C" w:rsidRPr="00D81DBC" w14:paraId="3452752D" w14:textId="77777777" w:rsidTr="00E12A45">
        <w:trPr>
          <w:trHeight w:val="314"/>
        </w:trPr>
        <w:tc>
          <w:tcPr>
            <w:tcW w:w="617" w:type="dxa"/>
            <w:tcBorders>
              <w:top w:val="nil"/>
              <w:left w:val="single" w:sz="4" w:space="0" w:color="auto"/>
              <w:bottom w:val="single" w:sz="4" w:space="0" w:color="auto"/>
              <w:right w:val="single" w:sz="4" w:space="0" w:color="auto"/>
            </w:tcBorders>
            <w:vAlign w:val="center"/>
          </w:tcPr>
          <w:p w14:paraId="16F297BB" w14:textId="5F9C8AF9" w:rsidR="009F631C" w:rsidRDefault="00850912" w:rsidP="000D5D81">
            <w:pPr>
              <w:jc w:val="center"/>
              <w:rPr>
                <w:color w:val="000000"/>
              </w:rPr>
            </w:pPr>
            <w:r>
              <w:rPr>
                <w:color w:val="000000"/>
              </w:rPr>
              <w:t>20</w:t>
            </w:r>
          </w:p>
        </w:tc>
        <w:tc>
          <w:tcPr>
            <w:tcW w:w="3122" w:type="dxa"/>
            <w:tcBorders>
              <w:top w:val="single" w:sz="4" w:space="0" w:color="auto"/>
              <w:left w:val="nil"/>
              <w:bottom w:val="single" w:sz="4" w:space="0" w:color="auto"/>
              <w:right w:val="single" w:sz="4" w:space="0" w:color="auto"/>
            </w:tcBorders>
          </w:tcPr>
          <w:p w14:paraId="73B38C9D" w14:textId="5770C109" w:rsidR="009F631C" w:rsidRPr="003D0566" w:rsidRDefault="00270CAE" w:rsidP="00E12A45">
            <w:pPr>
              <w:ind w:left="-41"/>
              <w:jc w:val="both"/>
              <w:rPr>
                <w:color w:val="000000"/>
              </w:rPr>
            </w:pPr>
            <w:r>
              <w:rPr>
                <w:color w:val="000000"/>
              </w:rPr>
              <w:t>Затирка белая</w:t>
            </w:r>
          </w:p>
        </w:tc>
        <w:tc>
          <w:tcPr>
            <w:tcW w:w="1554" w:type="dxa"/>
            <w:tcBorders>
              <w:top w:val="nil"/>
              <w:left w:val="nil"/>
              <w:bottom w:val="single" w:sz="4" w:space="0" w:color="auto"/>
              <w:right w:val="single" w:sz="4" w:space="0" w:color="auto"/>
            </w:tcBorders>
            <w:vAlign w:val="center"/>
          </w:tcPr>
          <w:p w14:paraId="4A265F44" w14:textId="77777777" w:rsidR="009F631C" w:rsidRPr="005651BB" w:rsidRDefault="009F631C" w:rsidP="000D5D81">
            <w:pPr>
              <w:jc w:val="center"/>
            </w:pPr>
          </w:p>
        </w:tc>
        <w:tc>
          <w:tcPr>
            <w:tcW w:w="1133" w:type="dxa"/>
            <w:tcBorders>
              <w:top w:val="nil"/>
              <w:left w:val="single" w:sz="4" w:space="0" w:color="auto"/>
              <w:bottom w:val="single" w:sz="4" w:space="0" w:color="auto"/>
              <w:right w:val="single" w:sz="4" w:space="0" w:color="auto"/>
            </w:tcBorders>
            <w:vAlign w:val="center"/>
          </w:tcPr>
          <w:p w14:paraId="3D2193D6" w14:textId="703D4EED" w:rsidR="009F631C" w:rsidRPr="00D81DBC" w:rsidRDefault="00270CAE" w:rsidP="000D5D81">
            <w:pPr>
              <w:jc w:val="center"/>
            </w:pPr>
            <w:r>
              <w:t>кг</w:t>
            </w:r>
          </w:p>
        </w:tc>
        <w:tc>
          <w:tcPr>
            <w:tcW w:w="851" w:type="dxa"/>
            <w:tcBorders>
              <w:top w:val="nil"/>
              <w:left w:val="nil"/>
              <w:bottom w:val="single" w:sz="4" w:space="0" w:color="auto"/>
              <w:right w:val="single" w:sz="4" w:space="0" w:color="auto"/>
            </w:tcBorders>
            <w:noWrap/>
            <w:vAlign w:val="center"/>
          </w:tcPr>
          <w:p w14:paraId="4C31544E" w14:textId="7B09D6B3" w:rsidR="009F631C" w:rsidRPr="00D81DBC" w:rsidRDefault="00270CAE" w:rsidP="000D5D81">
            <w:pPr>
              <w:jc w:val="center"/>
            </w:pPr>
            <w:r>
              <w:t>5</w:t>
            </w:r>
          </w:p>
        </w:tc>
        <w:tc>
          <w:tcPr>
            <w:tcW w:w="1120" w:type="dxa"/>
            <w:tcBorders>
              <w:top w:val="single" w:sz="4" w:space="0" w:color="auto"/>
              <w:left w:val="nil"/>
              <w:bottom w:val="single" w:sz="4" w:space="0" w:color="auto"/>
              <w:right w:val="single" w:sz="4" w:space="0" w:color="auto"/>
            </w:tcBorders>
            <w:vAlign w:val="center"/>
          </w:tcPr>
          <w:p w14:paraId="1B7C0CD4" w14:textId="324BFCA1" w:rsidR="009F631C" w:rsidRPr="00D81DBC" w:rsidRDefault="00270CAE" w:rsidP="000D5D81">
            <w:pPr>
              <w:jc w:val="center"/>
            </w:pPr>
            <w:r>
              <w:t>203,00</w:t>
            </w:r>
          </w:p>
        </w:tc>
        <w:tc>
          <w:tcPr>
            <w:tcW w:w="1116" w:type="dxa"/>
            <w:tcBorders>
              <w:top w:val="single" w:sz="4" w:space="0" w:color="auto"/>
              <w:left w:val="nil"/>
              <w:bottom w:val="single" w:sz="4" w:space="0" w:color="auto"/>
              <w:right w:val="single" w:sz="4" w:space="0" w:color="auto"/>
            </w:tcBorders>
            <w:vAlign w:val="center"/>
          </w:tcPr>
          <w:p w14:paraId="0104E85A" w14:textId="77777777" w:rsidR="009F631C" w:rsidRPr="00144DB0" w:rsidRDefault="009F631C" w:rsidP="000D5D81">
            <w:pPr>
              <w:jc w:val="center"/>
            </w:pPr>
          </w:p>
        </w:tc>
      </w:tr>
      <w:tr w:rsidR="009F631C" w:rsidRPr="00D81DBC" w14:paraId="12548AB9" w14:textId="77777777" w:rsidTr="00E12A45">
        <w:trPr>
          <w:trHeight w:val="314"/>
        </w:trPr>
        <w:tc>
          <w:tcPr>
            <w:tcW w:w="617" w:type="dxa"/>
            <w:tcBorders>
              <w:top w:val="nil"/>
              <w:left w:val="single" w:sz="4" w:space="0" w:color="auto"/>
              <w:bottom w:val="single" w:sz="4" w:space="0" w:color="auto"/>
              <w:right w:val="single" w:sz="4" w:space="0" w:color="auto"/>
            </w:tcBorders>
            <w:vAlign w:val="center"/>
          </w:tcPr>
          <w:p w14:paraId="52C7AD90" w14:textId="0912A8E1" w:rsidR="009F631C" w:rsidRDefault="00850912" w:rsidP="000D5D81">
            <w:pPr>
              <w:jc w:val="center"/>
              <w:rPr>
                <w:color w:val="000000"/>
              </w:rPr>
            </w:pPr>
            <w:r>
              <w:rPr>
                <w:color w:val="000000"/>
              </w:rPr>
              <w:t>21</w:t>
            </w:r>
          </w:p>
        </w:tc>
        <w:tc>
          <w:tcPr>
            <w:tcW w:w="3122" w:type="dxa"/>
            <w:tcBorders>
              <w:top w:val="single" w:sz="4" w:space="0" w:color="auto"/>
              <w:left w:val="nil"/>
              <w:bottom w:val="single" w:sz="4" w:space="0" w:color="auto"/>
              <w:right w:val="single" w:sz="4" w:space="0" w:color="auto"/>
            </w:tcBorders>
          </w:tcPr>
          <w:p w14:paraId="515A5683" w14:textId="0B26FA54" w:rsidR="009F631C" w:rsidRPr="003D0566" w:rsidRDefault="00270CAE" w:rsidP="00E12A45">
            <w:pPr>
              <w:ind w:left="-41"/>
              <w:jc w:val="both"/>
              <w:rPr>
                <w:color w:val="000000"/>
              </w:rPr>
            </w:pPr>
            <w:r>
              <w:rPr>
                <w:color w:val="000000"/>
              </w:rPr>
              <w:t>Розетка тройная наружная</w:t>
            </w:r>
          </w:p>
        </w:tc>
        <w:tc>
          <w:tcPr>
            <w:tcW w:w="1554" w:type="dxa"/>
            <w:tcBorders>
              <w:top w:val="nil"/>
              <w:left w:val="nil"/>
              <w:bottom w:val="single" w:sz="4" w:space="0" w:color="auto"/>
              <w:right w:val="single" w:sz="4" w:space="0" w:color="auto"/>
            </w:tcBorders>
            <w:vAlign w:val="center"/>
          </w:tcPr>
          <w:p w14:paraId="11B5BA55" w14:textId="77777777" w:rsidR="009F631C" w:rsidRPr="005651BB" w:rsidRDefault="009F631C" w:rsidP="000D5D81">
            <w:pPr>
              <w:jc w:val="center"/>
            </w:pPr>
          </w:p>
        </w:tc>
        <w:tc>
          <w:tcPr>
            <w:tcW w:w="1133" w:type="dxa"/>
            <w:tcBorders>
              <w:top w:val="nil"/>
              <w:left w:val="single" w:sz="4" w:space="0" w:color="auto"/>
              <w:bottom w:val="single" w:sz="4" w:space="0" w:color="auto"/>
              <w:right w:val="single" w:sz="4" w:space="0" w:color="auto"/>
            </w:tcBorders>
            <w:vAlign w:val="center"/>
          </w:tcPr>
          <w:p w14:paraId="03BA0116" w14:textId="4410FDAD" w:rsidR="009F631C" w:rsidRPr="00D81DBC" w:rsidRDefault="00270CAE" w:rsidP="000D5D81">
            <w:pPr>
              <w:jc w:val="center"/>
            </w:pPr>
            <w:proofErr w:type="spellStart"/>
            <w:r>
              <w:t>шт</w:t>
            </w:r>
            <w:proofErr w:type="spellEnd"/>
          </w:p>
        </w:tc>
        <w:tc>
          <w:tcPr>
            <w:tcW w:w="851" w:type="dxa"/>
            <w:tcBorders>
              <w:top w:val="nil"/>
              <w:left w:val="nil"/>
              <w:bottom w:val="single" w:sz="4" w:space="0" w:color="auto"/>
              <w:right w:val="single" w:sz="4" w:space="0" w:color="auto"/>
            </w:tcBorders>
            <w:noWrap/>
            <w:vAlign w:val="center"/>
          </w:tcPr>
          <w:p w14:paraId="11C850EF" w14:textId="5AE0AF16" w:rsidR="009F631C" w:rsidRPr="00D81DBC" w:rsidRDefault="00270CAE" w:rsidP="000D5D81">
            <w:pPr>
              <w:jc w:val="center"/>
            </w:pPr>
            <w:r>
              <w:t>5</w:t>
            </w:r>
          </w:p>
        </w:tc>
        <w:tc>
          <w:tcPr>
            <w:tcW w:w="1120" w:type="dxa"/>
            <w:tcBorders>
              <w:top w:val="single" w:sz="4" w:space="0" w:color="auto"/>
              <w:left w:val="nil"/>
              <w:bottom w:val="single" w:sz="4" w:space="0" w:color="auto"/>
              <w:right w:val="single" w:sz="4" w:space="0" w:color="auto"/>
            </w:tcBorders>
            <w:vAlign w:val="center"/>
          </w:tcPr>
          <w:p w14:paraId="4CD58D2E" w14:textId="4B997F66" w:rsidR="009F631C" w:rsidRPr="00D81DBC" w:rsidRDefault="00270CAE" w:rsidP="000D5D81">
            <w:pPr>
              <w:jc w:val="center"/>
            </w:pPr>
            <w:r>
              <w:t>546,00</w:t>
            </w:r>
          </w:p>
        </w:tc>
        <w:tc>
          <w:tcPr>
            <w:tcW w:w="1116" w:type="dxa"/>
            <w:tcBorders>
              <w:top w:val="single" w:sz="4" w:space="0" w:color="auto"/>
              <w:left w:val="nil"/>
              <w:bottom w:val="single" w:sz="4" w:space="0" w:color="auto"/>
              <w:right w:val="single" w:sz="4" w:space="0" w:color="auto"/>
            </w:tcBorders>
            <w:vAlign w:val="center"/>
          </w:tcPr>
          <w:p w14:paraId="37960BEE" w14:textId="77777777" w:rsidR="009F631C" w:rsidRPr="00144DB0" w:rsidRDefault="009F631C" w:rsidP="000D5D81">
            <w:pPr>
              <w:jc w:val="center"/>
            </w:pPr>
          </w:p>
        </w:tc>
      </w:tr>
      <w:tr w:rsidR="00270CAE" w:rsidRPr="00D81DBC" w14:paraId="4A611190" w14:textId="77777777" w:rsidTr="00E12A45">
        <w:trPr>
          <w:trHeight w:val="314"/>
        </w:trPr>
        <w:tc>
          <w:tcPr>
            <w:tcW w:w="617" w:type="dxa"/>
            <w:tcBorders>
              <w:top w:val="nil"/>
              <w:left w:val="single" w:sz="4" w:space="0" w:color="auto"/>
              <w:bottom w:val="single" w:sz="4" w:space="0" w:color="auto"/>
              <w:right w:val="single" w:sz="4" w:space="0" w:color="auto"/>
            </w:tcBorders>
            <w:vAlign w:val="center"/>
          </w:tcPr>
          <w:p w14:paraId="6C27B882" w14:textId="1C8A7644" w:rsidR="00270CAE" w:rsidRDefault="00850912" w:rsidP="000D5D81">
            <w:pPr>
              <w:jc w:val="center"/>
              <w:rPr>
                <w:color w:val="000000"/>
              </w:rPr>
            </w:pPr>
            <w:r>
              <w:rPr>
                <w:color w:val="000000"/>
              </w:rPr>
              <w:t>22</w:t>
            </w:r>
          </w:p>
        </w:tc>
        <w:tc>
          <w:tcPr>
            <w:tcW w:w="3122" w:type="dxa"/>
            <w:tcBorders>
              <w:top w:val="single" w:sz="4" w:space="0" w:color="auto"/>
              <w:left w:val="nil"/>
              <w:bottom w:val="single" w:sz="4" w:space="0" w:color="auto"/>
              <w:right w:val="single" w:sz="4" w:space="0" w:color="auto"/>
            </w:tcBorders>
          </w:tcPr>
          <w:p w14:paraId="4ADE53E1" w14:textId="2578A827" w:rsidR="00270CAE" w:rsidRPr="003D0566" w:rsidRDefault="00270CAE" w:rsidP="00E12A45">
            <w:pPr>
              <w:ind w:left="-41"/>
              <w:jc w:val="both"/>
              <w:rPr>
                <w:color w:val="000000"/>
              </w:rPr>
            </w:pPr>
            <w:r>
              <w:rPr>
                <w:color w:val="000000"/>
              </w:rPr>
              <w:t>Провод ПВС 2*1,5</w:t>
            </w:r>
          </w:p>
        </w:tc>
        <w:tc>
          <w:tcPr>
            <w:tcW w:w="1554" w:type="dxa"/>
            <w:tcBorders>
              <w:top w:val="nil"/>
              <w:left w:val="nil"/>
              <w:bottom w:val="single" w:sz="4" w:space="0" w:color="auto"/>
              <w:right w:val="single" w:sz="4" w:space="0" w:color="auto"/>
            </w:tcBorders>
            <w:vAlign w:val="center"/>
          </w:tcPr>
          <w:p w14:paraId="4E44B3EE" w14:textId="77777777" w:rsidR="00270CAE" w:rsidRPr="005651BB" w:rsidRDefault="00270CAE" w:rsidP="000D5D81">
            <w:pPr>
              <w:jc w:val="center"/>
            </w:pPr>
          </w:p>
        </w:tc>
        <w:tc>
          <w:tcPr>
            <w:tcW w:w="1133" w:type="dxa"/>
            <w:tcBorders>
              <w:top w:val="nil"/>
              <w:left w:val="single" w:sz="4" w:space="0" w:color="auto"/>
              <w:bottom w:val="single" w:sz="4" w:space="0" w:color="auto"/>
              <w:right w:val="single" w:sz="4" w:space="0" w:color="auto"/>
            </w:tcBorders>
            <w:vAlign w:val="center"/>
          </w:tcPr>
          <w:p w14:paraId="3CB79F75" w14:textId="20D7B028" w:rsidR="00270CAE" w:rsidRPr="00D81DBC" w:rsidRDefault="00270CAE" w:rsidP="000D5D81">
            <w:pPr>
              <w:jc w:val="center"/>
            </w:pPr>
            <w:r>
              <w:t>м</w:t>
            </w:r>
          </w:p>
        </w:tc>
        <w:tc>
          <w:tcPr>
            <w:tcW w:w="851" w:type="dxa"/>
            <w:tcBorders>
              <w:top w:val="nil"/>
              <w:left w:val="nil"/>
              <w:bottom w:val="single" w:sz="4" w:space="0" w:color="auto"/>
              <w:right w:val="single" w:sz="4" w:space="0" w:color="auto"/>
            </w:tcBorders>
            <w:noWrap/>
            <w:vAlign w:val="center"/>
          </w:tcPr>
          <w:p w14:paraId="6B6D17DA" w14:textId="0FDBADD3" w:rsidR="00270CAE" w:rsidRPr="00D81DBC" w:rsidRDefault="00270CAE" w:rsidP="000D5D81">
            <w:pPr>
              <w:jc w:val="center"/>
            </w:pPr>
            <w:r>
              <w:t>60</w:t>
            </w:r>
          </w:p>
        </w:tc>
        <w:tc>
          <w:tcPr>
            <w:tcW w:w="1120" w:type="dxa"/>
            <w:tcBorders>
              <w:top w:val="single" w:sz="4" w:space="0" w:color="auto"/>
              <w:left w:val="nil"/>
              <w:bottom w:val="single" w:sz="4" w:space="0" w:color="auto"/>
              <w:right w:val="single" w:sz="4" w:space="0" w:color="auto"/>
            </w:tcBorders>
            <w:vAlign w:val="center"/>
          </w:tcPr>
          <w:p w14:paraId="533909EB" w14:textId="599EEF20" w:rsidR="00270CAE" w:rsidRPr="00D81DBC" w:rsidRDefault="00270CAE" w:rsidP="000D5D81">
            <w:pPr>
              <w:jc w:val="center"/>
            </w:pPr>
            <w:r>
              <w:t>83,00</w:t>
            </w:r>
          </w:p>
        </w:tc>
        <w:tc>
          <w:tcPr>
            <w:tcW w:w="1116" w:type="dxa"/>
            <w:tcBorders>
              <w:top w:val="single" w:sz="4" w:space="0" w:color="auto"/>
              <w:left w:val="nil"/>
              <w:bottom w:val="single" w:sz="4" w:space="0" w:color="auto"/>
              <w:right w:val="single" w:sz="4" w:space="0" w:color="auto"/>
            </w:tcBorders>
            <w:vAlign w:val="center"/>
          </w:tcPr>
          <w:p w14:paraId="4E3E62CC" w14:textId="77777777" w:rsidR="00270CAE" w:rsidRPr="00144DB0" w:rsidRDefault="00270CAE" w:rsidP="000D5D81">
            <w:pPr>
              <w:jc w:val="center"/>
            </w:pPr>
          </w:p>
        </w:tc>
      </w:tr>
      <w:tr w:rsidR="00270CAE" w:rsidRPr="00D81DBC" w14:paraId="413E30D3" w14:textId="77777777" w:rsidTr="00E12A45">
        <w:trPr>
          <w:trHeight w:val="314"/>
        </w:trPr>
        <w:tc>
          <w:tcPr>
            <w:tcW w:w="617" w:type="dxa"/>
            <w:tcBorders>
              <w:top w:val="nil"/>
              <w:left w:val="single" w:sz="4" w:space="0" w:color="auto"/>
              <w:bottom w:val="single" w:sz="4" w:space="0" w:color="auto"/>
              <w:right w:val="single" w:sz="4" w:space="0" w:color="auto"/>
            </w:tcBorders>
            <w:vAlign w:val="center"/>
          </w:tcPr>
          <w:p w14:paraId="31B0341D" w14:textId="07E56449" w:rsidR="00270CAE" w:rsidRDefault="00850912" w:rsidP="000D5D81">
            <w:pPr>
              <w:jc w:val="center"/>
              <w:rPr>
                <w:color w:val="000000"/>
              </w:rPr>
            </w:pPr>
            <w:r>
              <w:rPr>
                <w:color w:val="000000"/>
              </w:rPr>
              <w:t>23</w:t>
            </w:r>
          </w:p>
        </w:tc>
        <w:tc>
          <w:tcPr>
            <w:tcW w:w="3122" w:type="dxa"/>
            <w:tcBorders>
              <w:top w:val="single" w:sz="4" w:space="0" w:color="auto"/>
              <w:left w:val="nil"/>
              <w:bottom w:val="single" w:sz="4" w:space="0" w:color="auto"/>
              <w:right w:val="single" w:sz="4" w:space="0" w:color="auto"/>
            </w:tcBorders>
          </w:tcPr>
          <w:p w14:paraId="4FCC1314" w14:textId="7F2A49BA" w:rsidR="00270CAE" w:rsidRPr="003D0566" w:rsidRDefault="00270CAE" w:rsidP="00E12A45">
            <w:pPr>
              <w:ind w:left="-41"/>
              <w:jc w:val="both"/>
              <w:rPr>
                <w:color w:val="000000"/>
              </w:rPr>
            </w:pPr>
            <w:r>
              <w:rPr>
                <w:color w:val="000000"/>
              </w:rPr>
              <w:t>Плинтус пластиковый коричневый</w:t>
            </w:r>
          </w:p>
        </w:tc>
        <w:tc>
          <w:tcPr>
            <w:tcW w:w="1554" w:type="dxa"/>
            <w:tcBorders>
              <w:top w:val="nil"/>
              <w:left w:val="nil"/>
              <w:bottom w:val="single" w:sz="4" w:space="0" w:color="auto"/>
              <w:right w:val="single" w:sz="4" w:space="0" w:color="auto"/>
            </w:tcBorders>
            <w:vAlign w:val="center"/>
          </w:tcPr>
          <w:p w14:paraId="6304B83C" w14:textId="77777777" w:rsidR="00270CAE" w:rsidRPr="005651BB" w:rsidRDefault="00270CAE" w:rsidP="000D5D81">
            <w:pPr>
              <w:jc w:val="center"/>
            </w:pPr>
          </w:p>
        </w:tc>
        <w:tc>
          <w:tcPr>
            <w:tcW w:w="1133" w:type="dxa"/>
            <w:tcBorders>
              <w:top w:val="nil"/>
              <w:left w:val="single" w:sz="4" w:space="0" w:color="auto"/>
              <w:bottom w:val="single" w:sz="4" w:space="0" w:color="auto"/>
              <w:right w:val="single" w:sz="4" w:space="0" w:color="auto"/>
            </w:tcBorders>
            <w:vAlign w:val="center"/>
          </w:tcPr>
          <w:p w14:paraId="471CCB0F" w14:textId="145B6347" w:rsidR="00270CAE" w:rsidRPr="00D81DBC" w:rsidRDefault="00270CAE" w:rsidP="000D5D81">
            <w:pPr>
              <w:jc w:val="center"/>
            </w:pPr>
            <w:r>
              <w:t>м</w:t>
            </w:r>
          </w:p>
        </w:tc>
        <w:tc>
          <w:tcPr>
            <w:tcW w:w="851" w:type="dxa"/>
            <w:tcBorders>
              <w:top w:val="nil"/>
              <w:left w:val="nil"/>
              <w:bottom w:val="single" w:sz="4" w:space="0" w:color="auto"/>
              <w:right w:val="single" w:sz="4" w:space="0" w:color="auto"/>
            </w:tcBorders>
            <w:noWrap/>
            <w:vAlign w:val="center"/>
          </w:tcPr>
          <w:p w14:paraId="36A6E28E" w14:textId="3B397465" w:rsidR="00270CAE" w:rsidRPr="00D81DBC" w:rsidRDefault="00270CAE" w:rsidP="000D5D81">
            <w:pPr>
              <w:jc w:val="center"/>
            </w:pPr>
            <w:r>
              <w:t>24</w:t>
            </w:r>
          </w:p>
        </w:tc>
        <w:tc>
          <w:tcPr>
            <w:tcW w:w="1120" w:type="dxa"/>
            <w:tcBorders>
              <w:top w:val="single" w:sz="4" w:space="0" w:color="auto"/>
              <w:left w:val="nil"/>
              <w:bottom w:val="single" w:sz="4" w:space="0" w:color="auto"/>
              <w:right w:val="single" w:sz="4" w:space="0" w:color="auto"/>
            </w:tcBorders>
            <w:vAlign w:val="center"/>
          </w:tcPr>
          <w:p w14:paraId="3B4E2ED6" w14:textId="7063C97D" w:rsidR="00270CAE" w:rsidRPr="00D81DBC" w:rsidRDefault="00270CAE" w:rsidP="000D5D81">
            <w:pPr>
              <w:jc w:val="center"/>
            </w:pPr>
            <w:r>
              <w:t>51,00</w:t>
            </w:r>
          </w:p>
        </w:tc>
        <w:tc>
          <w:tcPr>
            <w:tcW w:w="1116" w:type="dxa"/>
            <w:tcBorders>
              <w:top w:val="single" w:sz="4" w:space="0" w:color="auto"/>
              <w:left w:val="nil"/>
              <w:bottom w:val="single" w:sz="4" w:space="0" w:color="auto"/>
              <w:right w:val="single" w:sz="4" w:space="0" w:color="auto"/>
            </w:tcBorders>
            <w:vAlign w:val="center"/>
          </w:tcPr>
          <w:p w14:paraId="4167ABFF" w14:textId="77777777" w:rsidR="00270CAE" w:rsidRPr="00144DB0" w:rsidRDefault="00270CAE" w:rsidP="000D5D81">
            <w:pPr>
              <w:jc w:val="center"/>
            </w:pPr>
          </w:p>
        </w:tc>
      </w:tr>
      <w:tr w:rsidR="00270CAE" w:rsidRPr="00D81DBC" w14:paraId="718FFCE1" w14:textId="77777777" w:rsidTr="00E12A45">
        <w:trPr>
          <w:trHeight w:val="314"/>
        </w:trPr>
        <w:tc>
          <w:tcPr>
            <w:tcW w:w="617" w:type="dxa"/>
            <w:tcBorders>
              <w:top w:val="nil"/>
              <w:left w:val="single" w:sz="4" w:space="0" w:color="auto"/>
              <w:bottom w:val="single" w:sz="4" w:space="0" w:color="auto"/>
              <w:right w:val="single" w:sz="4" w:space="0" w:color="auto"/>
            </w:tcBorders>
            <w:vAlign w:val="center"/>
          </w:tcPr>
          <w:p w14:paraId="2E948FD1" w14:textId="20F8CBA5" w:rsidR="00270CAE" w:rsidRDefault="00850912" w:rsidP="000D5D81">
            <w:pPr>
              <w:jc w:val="center"/>
              <w:rPr>
                <w:color w:val="000000"/>
              </w:rPr>
            </w:pPr>
            <w:r>
              <w:rPr>
                <w:color w:val="000000"/>
              </w:rPr>
              <w:t>24</w:t>
            </w:r>
          </w:p>
        </w:tc>
        <w:tc>
          <w:tcPr>
            <w:tcW w:w="3122" w:type="dxa"/>
            <w:tcBorders>
              <w:top w:val="single" w:sz="4" w:space="0" w:color="auto"/>
              <w:left w:val="nil"/>
              <w:bottom w:val="single" w:sz="4" w:space="0" w:color="auto"/>
              <w:right w:val="single" w:sz="4" w:space="0" w:color="auto"/>
            </w:tcBorders>
          </w:tcPr>
          <w:p w14:paraId="145E1494" w14:textId="605169C6" w:rsidR="00270CAE" w:rsidRPr="003D0566" w:rsidRDefault="00270CAE" w:rsidP="00E12A45">
            <w:pPr>
              <w:ind w:left="-41"/>
              <w:jc w:val="both"/>
              <w:rPr>
                <w:color w:val="000000"/>
              </w:rPr>
            </w:pPr>
            <w:r>
              <w:rPr>
                <w:color w:val="000000"/>
              </w:rPr>
              <w:t>Уголок для плинтуса внутренний коричневый</w:t>
            </w:r>
          </w:p>
        </w:tc>
        <w:tc>
          <w:tcPr>
            <w:tcW w:w="1554" w:type="dxa"/>
            <w:tcBorders>
              <w:top w:val="nil"/>
              <w:left w:val="nil"/>
              <w:bottom w:val="single" w:sz="4" w:space="0" w:color="auto"/>
              <w:right w:val="single" w:sz="4" w:space="0" w:color="auto"/>
            </w:tcBorders>
            <w:vAlign w:val="center"/>
          </w:tcPr>
          <w:p w14:paraId="78482876" w14:textId="77777777" w:rsidR="00270CAE" w:rsidRPr="005651BB" w:rsidRDefault="00270CAE" w:rsidP="000D5D81">
            <w:pPr>
              <w:jc w:val="center"/>
            </w:pPr>
          </w:p>
        </w:tc>
        <w:tc>
          <w:tcPr>
            <w:tcW w:w="1133" w:type="dxa"/>
            <w:tcBorders>
              <w:top w:val="nil"/>
              <w:left w:val="single" w:sz="4" w:space="0" w:color="auto"/>
              <w:bottom w:val="single" w:sz="4" w:space="0" w:color="auto"/>
              <w:right w:val="single" w:sz="4" w:space="0" w:color="auto"/>
            </w:tcBorders>
            <w:vAlign w:val="center"/>
          </w:tcPr>
          <w:p w14:paraId="034527A3" w14:textId="5E6B8F77" w:rsidR="00270CAE" w:rsidRPr="00D81DBC" w:rsidRDefault="00270CAE" w:rsidP="000D5D81">
            <w:pPr>
              <w:jc w:val="center"/>
            </w:pPr>
            <w:proofErr w:type="spellStart"/>
            <w:r>
              <w:t>шт</w:t>
            </w:r>
            <w:proofErr w:type="spellEnd"/>
          </w:p>
        </w:tc>
        <w:tc>
          <w:tcPr>
            <w:tcW w:w="851" w:type="dxa"/>
            <w:tcBorders>
              <w:top w:val="nil"/>
              <w:left w:val="nil"/>
              <w:bottom w:val="single" w:sz="4" w:space="0" w:color="auto"/>
              <w:right w:val="single" w:sz="4" w:space="0" w:color="auto"/>
            </w:tcBorders>
            <w:noWrap/>
            <w:vAlign w:val="center"/>
          </w:tcPr>
          <w:p w14:paraId="0F0E59EE" w14:textId="5F6BAD3B" w:rsidR="00270CAE" w:rsidRPr="00D81DBC" w:rsidRDefault="00270CAE" w:rsidP="000D5D81">
            <w:pPr>
              <w:jc w:val="center"/>
            </w:pPr>
            <w:r>
              <w:t>8</w:t>
            </w:r>
          </w:p>
        </w:tc>
        <w:tc>
          <w:tcPr>
            <w:tcW w:w="1120" w:type="dxa"/>
            <w:tcBorders>
              <w:top w:val="single" w:sz="4" w:space="0" w:color="auto"/>
              <w:left w:val="nil"/>
              <w:bottom w:val="single" w:sz="4" w:space="0" w:color="auto"/>
              <w:right w:val="single" w:sz="4" w:space="0" w:color="auto"/>
            </w:tcBorders>
            <w:vAlign w:val="center"/>
          </w:tcPr>
          <w:p w14:paraId="349CBE67" w14:textId="1CC728BB" w:rsidR="00270CAE" w:rsidRPr="00D81DBC" w:rsidRDefault="00270CAE" w:rsidP="000D5D81">
            <w:pPr>
              <w:jc w:val="center"/>
            </w:pPr>
            <w:r>
              <w:t>29,00</w:t>
            </w:r>
          </w:p>
        </w:tc>
        <w:tc>
          <w:tcPr>
            <w:tcW w:w="1116" w:type="dxa"/>
            <w:tcBorders>
              <w:top w:val="single" w:sz="4" w:space="0" w:color="auto"/>
              <w:left w:val="nil"/>
              <w:bottom w:val="single" w:sz="4" w:space="0" w:color="auto"/>
              <w:right w:val="single" w:sz="4" w:space="0" w:color="auto"/>
            </w:tcBorders>
            <w:vAlign w:val="center"/>
          </w:tcPr>
          <w:p w14:paraId="7C415612" w14:textId="77777777" w:rsidR="00270CAE" w:rsidRPr="00144DB0" w:rsidRDefault="00270CAE" w:rsidP="000D5D81">
            <w:pPr>
              <w:jc w:val="center"/>
            </w:pPr>
          </w:p>
        </w:tc>
      </w:tr>
      <w:tr w:rsidR="00270CAE" w:rsidRPr="00D81DBC" w14:paraId="51625239" w14:textId="77777777" w:rsidTr="00E12A45">
        <w:trPr>
          <w:trHeight w:val="314"/>
        </w:trPr>
        <w:tc>
          <w:tcPr>
            <w:tcW w:w="617" w:type="dxa"/>
            <w:tcBorders>
              <w:top w:val="nil"/>
              <w:left w:val="single" w:sz="4" w:space="0" w:color="auto"/>
              <w:bottom w:val="single" w:sz="4" w:space="0" w:color="auto"/>
              <w:right w:val="single" w:sz="4" w:space="0" w:color="auto"/>
            </w:tcBorders>
            <w:vAlign w:val="center"/>
          </w:tcPr>
          <w:p w14:paraId="1937D8BA" w14:textId="0DFFA0B1" w:rsidR="00270CAE" w:rsidRDefault="00850912" w:rsidP="000D5D81">
            <w:pPr>
              <w:jc w:val="center"/>
              <w:rPr>
                <w:color w:val="000000"/>
              </w:rPr>
            </w:pPr>
            <w:r>
              <w:rPr>
                <w:color w:val="000000"/>
              </w:rPr>
              <w:t>25</w:t>
            </w:r>
          </w:p>
        </w:tc>
        <w:tc>
          <w:tcPr>
            <w:tcW w:w="3122" w:type="dxa"/>
            <w:tcBorders>
              <w:top w:val="single" w:sz="4" w:space="0" w:color="auto"/>
              <w:left w:val="nil"/>
              <w:bottom w:val="single" w:sz="4" w:space="0" w:color="auto"/>
              <w:right w:val="single" w:sz="4" w:space="0" w:color="auto"/>
            </w:tcBorders>
          </w:tcPr>
          <w:p w14:paraId="0E82061B" w14:textId="0D78DB4B" w:rsidR="00270CAE" w:rsidRPr="003D0566" w:rsidRDefault="00270CAE" w:rsidP="00270CAE">
            <w:pPr>
              <w:ind w:left="-41"/>
              <w:jc w:val="both"/>
              <w:rPr>
                <w:color w:val="000000"/>
              </w:rPr>
            </w:pPr>
            <w:r>
              <w:rPr>
                <w:color w:val="000000"/>
              </w:rPr>
              <w:t>Соединение для плинтуса, цвет коричневый</w:t>
            </w:r>
          </w:p>
        </w:tc>
        <w:tc>
          <w:tcPr>
            <w:tcW w:w="1554" w:type="dxa"/>
            <w:tcBorders>
              <w:top w:val="nil"/>
              <w:left w:val="nil"/>
              <w:bottom w:val="single" w:sz="4" w:space="0" w:color="auto"/>
              <w:right w:val="single" w:sz="4" w:space="0" w:color="auto"/>
            </w:tcBorders>
            <w:vAlign w:val="center"/>
          </w:tcPr>
          <w:p w14:paraId="2D30E591" w14:textId="77777777" w:rsidR="00270CAE" w:rsidRPr="005651BB" w:rsidRDefault="00270CAE" w:rsidP="000D5D81">
            <w:pPr>
              <w:jc w:val="center"/>
            </w:pPr>
          </w:p>
        </w:tc>
        <w:tc>
          <w:tcPr>
            <w:tcW w:w="1133" w:type="dxa"/>
            <w:tcBorders>
              <w:top w:val="nil"/>
              <w:left w:val="single" w:sz="4" w:space="0" w:color="auto"/>
              <w:bottom w:val="single" w:sz="4" w:space="0" w:color="auto"/>
              <w:right w:val="single" w:sz="4" w:space="0" w:color="auto"/>
            </w:tcBorders>
            <w:vAlign w:val="center"/>
          </w:tcPr>
          <w:p w14:paraId="47E3C883" w14:textId="3646A8C3" w:rsidR="00270CAE" w:rsidRPr="00D81DBC" w:rsidRDefault="00270CAE" w:rsidP="000D5D81">
            <w:pPr>
              <w:jc w:val="center"/>
            </w:pPr>
            <w:proofErr w:type="spellStart"/>
            <w:r>
              <w:t>шт</w:t>
            </w:r>
            <w:proofErr w:type="spellEnd"/>
          </w:p>
        </w:tc>
        <w:tc>
          <w:tcPr>
            <w:tcW w:w="851" w:type="dxa"/>
            <w:tcBorders>
              <w:top w:val="nil"/>
              <w:left w:val="nil"/>
              <w:bottom w:val="single" w:sz="4" w:space="0" w:color="auto"/>
              <w:right w:val="single" w:sz="4" w:space="0" w:color="auto"/>
            </w:tcBorders>
            <w:noWrap/>
            <w:vAlign w:val="center"/>
          </w:tcPr>
          <w:p w14:paraId="08902575" w14:textId="4FC520D3" w:rsidR="00270CAE" w:rsidRPr="00D81DBC" w:rsidRDefault="00270CAE" w:rsidP="000D5D81">
            <w:pPr>
              <w:jc w:val="center"/>
            </w:pPr>
            <w:r>
              <w:t>5</w:t>
            </w:r>
          </w:p>
        </w:tc>
        <w:tc>
          <w:tcPr>
            <w:tcW w:w="1120" w:type="dxa"/>
            <w:tcBorders>
              <w:top w:val="single" w:sz="4" w:space="0" w:color="auto"/>
              <w:left w:val="nil"/>
              <w:bottom w:val="single" w:sz="4" w:space="0" w:color="auto"/>
              <w:right w:val="single" w:sz="4" w:space="0" w:color="auto"/>
            </w:tcBorders>
            <w:vAlign w:val="center"/>
          </w:tcPr>
          <w:p w14:paraId="1CF9A125" w14:textId="7772DE6A" w:rsidR="00270CAE" w:rsidRPr="00D81DBC" w:rsidRDefault="00270CAE" w:rsidP="000D5D81">
            <w:pPr>
              <w:jc w:val="center"/>
            </w:pPr>
            <w:r>
              <w:t>24,00</w:t>
            </w:r>
          </w:p>
        </w:tc>
        <w:tc>
          <w:tcPr>
            <w:tcW w:w="1116" w:type="dxa"/>
            <w:tcBorders>
              <w:top w:val="single" w:sz="4" w:space="0" w:color="auto"/>
              <w:left w:val="nil"/>
              <w:bottom w:val="single" w:sz="4" w:space="0" w:color="auto"/>
              <w:right w:val="single" w:sz="4" w:space="0" w:color="auto"/>
            </w:tcBorders>
            <w:vAlign w:val="center"/>
          </w:tcPr>
          <w:p w14:paraId="2FA7BF4A" w14:textId="77777777" w:rsidR="00270CAE" w:rsidRPr="00144DB0" w:rsidRDefault="00270CAE" w:rsidP="000D5D81">
            <w:pPr>
              <w:jc w:val="center"/>
            </w:pPr>
          </w:p>
        </w:tc>
      </w:tr>
      <w:tr w:rsidR="00270CAE" w:rsidRPr="00D81DBC" w14:paraId="1809D0B6" w14:textId="77777777" w:rsidTr="00E12A45">
        <w:trPr>
          <w:trHeight w:val="314"/>
        </w:trPr>
        <w:tc>
          <w:tcPr>
            <w:tcW w:w="617" w:type="dxa"/>
            <w:tcBorders>
              <w:top w:val="nil"/>
              <w:left w:val="single" w:sz="4" w:space="0" w:color="auto"/>
              <w:bottom w:val="single" w:sz="4" w:space="0" w:color="auto"/>
              <w:right w:val="single" w:sz="4" w:space="0" w:color="auto"/>
            </w:tcBorders>
            <w:vAlign w:val="center"/>
          </w:tcPr>
          <w:p w14:paraId="7FB02BAE" w14:textId="60C0A3F5" w:rsidR="00270CAE" w:rsidRDefault="00850912" w:rsidP="000D5D81">
            <w:pPr>
              <w:jc w:val="center"/>
              <w:rPr>
                <w:color w:val="000000"/>
              </w:rPr>
            </w:pPr>
            <w:r>
              <w:rPr>
                <w:color w:val="000000"/>
              </w:rPr>
              <w:t>26</w:t>
            </w:r>
          </w:p>
        </w:tc>
        <w:tc>
          <w:tcPr>
            <w:tcW w:w="3122" w:type="dxa"/>
            <w:tcBorders>
              <w:top w:val="single" w:sz="4" w:space="0" w:color="auto"/>
              <w:left w:val="nil"/>
              <w:bottom w:val="single" w:sz="4" w:space="0" w:color="auto"/>
              <w:right w:val="single" w:sz="4" w:space="0" w:color="auto"/>
            </w:tcBorders>
          </w:tcPr>
          <w:p w14:paraId="2488AF1E" w14:textId="1152AC6D" w:rsidR="00270CAE" w:rsidRPr="003D0566" w:rsidRDefault="00270CAE" w:rsidP="00270CAE">
            <w:pPr>
              <w:ind w:left="-41"/>
              <w:jc w:val="both"/>
              <w:rPr>
                <w:color w:val="000000"/>
              </w:rPr>
            </w:pPr>
            <w:r>
              <w:rPr>
                <w:color w:val="000000"/>
              </w:rPr>
              <w:t>Радиатор алюминиевый (батарея отопления) 6 секционная</w:t>
            </w:r>
          </w:p>
        </w:tc>
        <w:tc>
          <w:tcPr>
            <w:tcW w:w="1554" w:type="dxa"/>
            <w:tcBorders>
              <w:top w:val="nil"/>
              <w:left w:val="nil"/>
              <w:bottom w:val="single" w:sz="4" w:space="0" w:color="auto"/>
              <w:right w:val="single" w:sz="4" w:space="0" w:color="auto"/>
            </w:tcBorders>
            <w:vAlign w:val="center"/>
          </w:tcPr>
          <w:p w14:paraId="2AB2E3F2" w14:textId="77777777" w:rsidR="00270CAE" w:rsidRPr="005651BB" w:rsidRDefault="00270CAE" w:rsidP="000D5D81">
            <w:pPr>
              <w:jc w:val="center"/>
            </w:pPr>
          </w:p>
        </w:tc>
        <w:tc>
          <w:tcPr>
            <w:tcW w:w="1133" w:type="dxa"/>
            <w:tcBorders>
              <w:top w:val="nil"/>
              <w:left w:val="single" w:sz="4" w:space="0" w:color="auto"/>
              <w:bottom w:val="single" w:sz="4" w:space="0" w:color="auto"/>
              <w:right w:val="single" w:sz="4" w:space="0" w:color="auto"/>
            </w:tcBorders>
            <w:vAlign w:val="center"/>
          </w:tcPr>
          <w:p w14:paraId="2BDF90C9" w14:textId="473C0431" w:rsidR="00270CAE" w:rsidRPr="00D81DBC" w:rsidRDefault="00270CAE" w:rsidP="000D5D81">
            <w:pPr>
              <w:jc w:val="center"/>
            </w:pPr>
            <w:proofErr w:type="spellStart"/>
            <w:r>
              <w:t>шт</w:t>
            </w:r>
            <w:proofErr w:type="spellEnd"/>
            <w:r>
              <w:t xml:space="preserve"> </w:t>
            </w:r>
          </w:p>
        </w:tc>
        <w:tc>
          <w:tcPr>
            <w:tcW w:w="851" w:type="dxa"/>
            <w:tcBorders>
              <w:top w:val="nil"/>
              <w:left w:val="nil"/>
              <w:bottom w:val="single" w:sz="4" w:space="0" w:color="auto"/>
              <w:right w:val="single" w:sz="4" w:space="0" w:color="auto"/>
            </w:tcBorders>
            <w:noWrap/>
            <w:vAlign w:val="center"/>
          </w:tcPr>
          <w:p w14:paraId="3AC228A4" w14:textId="6479AE8E" w:rsidR="00270CAE" w:rsidRPr="00D81DBC" w:rsidRDefault="00270CAE" w:rsidP="000D5D81">
            <w:pPr>
              <w:jc w:val="center"/>
            </w:pPr>
            <w:r>
              <w:t>9</w:t>
            </w:r>
          </w:p>
        </w:tc>
        <w:tc>
          <w:tcPr>
            <w:tcW w:w="1120" w:type="dxa"/>
            <w:tcBorders>
              <w:top w:val="single" w:sz="4" w:space="0" w:color="auto"/>
              <w:left w:val="nil"/>
              <w:bottom w:val="single" w:sz="4" w:space="0" w:color="auto"/>
              <w:right w:val="single" w:sz="4" w:space="0" w:color="auto"/>
            </w:tcBorders>
            <w:vAlign w:val="center"/>
          </w:tcPr>
          <w:p w14:paraId="459DE934" w14:textId="1C51C1B6" w:rsidR="00270CAE" w:rsidRPr="00D81DBC" w:rsidRDefault="00270CAE" w:rsidP="000D5D81">
            <w:pPr>
              <w:jc w:val="center"/>
            </w:pPr>
            <w:r>
              <w:t>4395,00</w:t>
            </w:r>
          </w:p>
        </w:tc>
        <w:tc>
          <w:tcPr>
            <w:tcW w:w="1116" w:type="dxa"/>
            <w:tcBorders>
              <w:top w:val="single" w:sz="4" w:space="0" w:color="auto"/>
              <w:left w:val="nil"/>
              <w:bottom w:val="single" w:sz="4" w:space="0" w:color="auto"/>
              <w:right w:val="single" w:sz="4" w:space="0" w:color="auto"/>
            </w:tcBorders>
            <w:vAlign w:val="center"/>
          </w:tcPr>
          <w:p w14:paraId="5608509F" w14:textId="77777777" w:rsidR="00270CAE" w:rsidRPr="00144DB0" w:rsidRDefault="00270CAE" w:rsidP="000D5D81">
            <w:pPr>
              <w:jc w:val="center"/>
            </w:pPr>
          </w:p>
        </w:tc>
      </w:tr>
      <w:tr w:rsidR="00270CAE" w:rsidRPr="00D81DBC" w14:paraId="4612CE5D" w14:textId="77777777" w:rsidTr="00E12A45">
        <w:trPr>
          <w:trHeight w:val="314"/>
        </w:trPr>
        <w:tc>
          <w:tcPr>
            <w:tcW w:w="617" w:type="dxa"/>
            <w:tcBorders>
              <w:top w:val="nil"/>
              <w:left w:val="single" w:sz="4" w:space="0" w:color="auto"/>
              <w:bottom w:val="single" w:sz="4" w:space="0" w:color="auto"/>
              <w:right w:val="single" w:sz="4" w:space="0" w:color="auto"/>
            </w:tcBorders>
            <w:vAlign w:val="center"/>
          </w:tcPr>
          <w:p w14:paraId="07F518C1" w14:textId="24D4D341" w:rsidR="00270CAE" w:rsidRDefault="00850912" w:rsidP="000D5D81">
            <w:pPr>
              <w:jc w:val="center"/>
              <w:rPr>
                <w:color w:val="000000"/>
              </w:rPr>
            </w:pPr>
            <w:r>
              <w:rPr>
                <w:color w:val="000000"/>
              </w:rPr>
              <w:t>27</w:t>
            </w:r>
          </w:p>
        </w:tc>
        <w:tc>
          <w:tcPr>
            <w:tcW w:w="3122" w:type="dxa"/>
            <w:tcBorders>
              <w:top w:val="single" w:sz="4" w:space="0" w:color="auto"/>
              <w:left w:val="nil"/>
              <w:bottom w:val="single" w:sz="4" w:space="0" w:color="auto"/>
              <w:right w:val="single" w:sz="4" w:space="0" w:color="auto"/>
            </w:tcBorders>
          </w:tcPr>
          <w:p w14:paraId="60C356EA" w14:textId="47D67A51" w:rsidR="00270CAE" w:rsidRPr="003D0566" w:rsidRDefault="00270CAE" w:rsidP="00E12A45">
            <w:pPr>
              <w:ind w:left="-41"/>
              <w:jc w:val="both"/>
              <w:rPr>
                <w:color w:val="000000"/>
              </w:rPr>
            </w:pPr>
            <w:r>
              <w:rPr>
                <w:color w:val="000000"/>
              </w:rPr>
              <w:t>Линолеум промышленный</w:t>
            </w:r>
            <w:r w:rsidR="00E3142A">
              <w:rPr>
                <w:color w:val="000000"/>
              </w:rPr>
              <w:t xml:space="preserve">, ширина 3 метра, цвет коричневый </w:t>
            </w:r>
            <w:r w:rsidR="00E3142A">
              <w:rPr>
                <w:color w:val="000000"/>
              </w:rPr>
              <w:lastRenderedPageBreak/>
              <w:t>под паркет</w:t>
            </w:r>
          </w:p>
        </w:tc>
        <w:tc>
          <w:tcPr>
            <w:tcW w:w="1554" w:type="dxa"/>
            <w:tcBorders>
              <w:top w:val="nil"/>
              <w:left w:val="nil"/>
              <w:bottom w:val="single" w:sz="4" w:space="0" w:color="auto"/>
              <w:right w:val="single" w:sz="4" w:space="0" w:color="auto"/>
            </w:tcBorders>
            <w:vAlign w:val="center"/>
          </w:tcPr>
          <w:p w14:paraId="40EA2EB1" w14:textId="77777777" w:rsidR="00270CAE" w:rsidRPr="005651BB" w:rsidRDefault="00270CAE" w:rsidP="000D5D81">
            <w:pPr>
              <w:jc w:val="center"/>
            </w:pPr>
          </w:p>
        </w:tc>
        <w:tc>
          <w:tcPr>
            <w:tcW w:w="1133" w:type="dxa"/>
            <w:tcBorders>
              <w:top w:val="nil"/>
              <w:left w:val="single" w:sz="4" w:space="0" w:color="auto"/>
              <w:bottom w:val="single" w:sz="4" w:space="0" w:color="auto"/>
              <w:right w:val="single" w:sz="4" w:space="0" w:color="auto"/>
            </w:tcBorders>
            <w:vAlign w:val="center"/>
          </w:tcPr>
          <w:p w14:paraId="730E146A" w14:textId="26D59117" w:rsidR="00270CAE" w:rsidRPr="00D81DBC" w:rsidRDefault="00E3142A" w:rsidP="000D5D81">
            <w:pPr>
              <w:jc w:val="center"/>
            </w:pPr>
            <w:r>
              <w:t>м/п</w:t>
            </w:r>
          </w:p>
        </w:tc>
        <w:tc>
          <w:tcPr>
            <w:tcW w:w="851" w:type="dxa"/>
            <w:tcBorders>
              <w:top w:val="nil"/>
              <w:left w:val="nil"/>
              <w:bottom w:val="single" w:sz="4" w:space="0" w:color="auto"/>
              <w:right w:val="single" w:sz="4" w:space="0" w:color="auto"/>
            </w:tcBorders>
            <w:noWrap/>
            <w:vAlign w:val="center"/>
          </w:tcPr>
          <w:p w14:paraId="7E3217B9" w14:textId="6A2BD706" w:rsidR="00270CAE" w:rsidRPr="00D81DBC" w:rsidRDefault="00E3142A" w:rsidP="000D5D81">
            <w:pPr>
              <w:jc w:val="center"/>
            </w:pPr>
            <w:r>
              <w:t>8</w:t>
            </w:r>
          </w:p>
        </w:tc>
        <w:tc>
          <w:tcPr>
            <w:tcW w:w="1120" w:type="dxa"/>
            <w:tcBorders>
              <w:top w:val="single" w:sz="4" w:space="0" w:color="auto"/>
              <w:left w:val="nil"/>
              <w:bottom w:val="single" w:sz="4" w:space="0" w:color="auto"/>
              <w:right w:val="single" w:sz="4" w:space="0" w:color="auto"/>
            </w:tcBorders>
            <w:vAlign w:val="center"/>
          </w:tcPr>
          <w:p w14:paraId="62C4FFBA" w14:textId="08860793" w:rsidR="00270CAE" w:rsidRPr="00D81DBC" w:rsidRDefault="00E3142A" w:rsidP="000D5D81">
            <w:pPr>
              <w:jc w:val="center"/>
            </w:pPr>
            <w:r>
              <w:t>3600,00</w:t>
            </w:r>
          </w:p>
        </w:tc>
        <w:tc>
          <w:tcPr>
            <w:tcW w:w="1116" w:type="dxa"/>
            <w:tcBorders>
              <w:top w:val="single" w:sz="4" w:space="0" w:color="auto"/>
              <w:left w:val="nil"/>
              <w:bottom w:val="single" w:sz="4" w:space="0" w:color="auto"/>
              <w:right w:val="single" w:sz="4" w:space="0" w:color="auto"/>
            </w:tcBorders>
            <w:vAlign w:val="center"/>
          </w:tcPr>
          <w:p w14:paraId="3A937596" w14:textId="77777777" w:rsidR="00270CAE" w:rsidRPr="00144DB0" w:rsidRDefault="00270CAE" w:rsidP="000D5D81">
            <w:pPr>
              <w:jc w:val="center"/>
            </w:pPr>
          </w:p>
        </w:tc>
      </w:tr>
      <w:tr w:rsidR="00270CAE" w:rsidRPr="00D81DBC" w14:paraId="7ACCE42D" w14:textId="77777777" w:rsidTr="00E12A45">
        <w:trPr>
          <w:trHeight w:val="314"/>
        </w:trPr>
        <w:tc>
          <w:tcPr>
            <w:tcW w:w="617" w:type="dxa"/>
            <w:tcBorders>
              <w:top w:val="nil"/>
              <w:left w:val="single" w:sz="4" w:space="0" w:color="auto"/>
              <w:bottom w:val="single" w:sz="4" w:space="0" w:color="auto"/>
              <w:right w:val="single" w:sz="4" w:space="0" w:color="auto"/>
            </w:tcBorders>
            <w:vAlign w:val="center"/>
          </w:tcPr>
          <w:p w14:paraId="5094EB57" w14:textId="415EFF30" w:rsidR="00270CAE" w:rsidRDefault="00850912" w:rsidP="000D5D81">
            <w:pPr>
              <w:jc w:val="center"/>
              <w:rPr>
                <w:color w:val="000000"/>
              </w:rPr>
            </w:pPr>
            <w:r>
              <w:rPr>
                <w:color w:val="000000"/>
              </w:rPr>
              <w:t>28</w:t>
            </w:r>
          </w:p>
        </w:tc>
        <w:tc>
          <w:tcPr>
            <w:tcW w:w="3122" w:type="dxa"/>
            <w:tcBorders>
              <w:top w:val="single" w:sz="4" w:space="0" w:color="auto"/>
              <w:left w:val="nil"/>
              <w:bottom w:val="single" w:sz="4" w:space="0" w:color="auto"/>
              <w:right w:val="single" w:sz="4" w:space="0" w:color="auto"/>
            </w:tcBorders>
          </w:tcPr>
          <w:p w14:paraId="7C154A3C" w14:textId="66977690" w:rsidR="00270CAE" w:rsidRPr="003D0566" w:rsidRDefault="00E3142A" w:rsidP="00E12A45">
            <w:pPr>
              <w:ind w:left="-41"/>
              <w:jc w:val="both"/>
              <w:rPr>
                <w:color w:val="000000"/>
              </w:rPr>
            </w:pPr>
            <w:r>
              <w:rPr>
                <w:color w:val="000000"/>
              </w:rPr>
              <w:t>Кисточка 75 мм</w:t>
            </w:r>
          </w:p>
        </w:tc>
        <w:tc>
          <w:tcPr>
            <w:tcW w:w="1554" w:type="dxa"/>
            <w:tcBorders>
              <w:top w:val="nil"/>
              <w:left w:val="nil"/>
              <w:bottom w:val="single" w:sz="4" w:space="0" w:color="auto"/>
              <w:right w:val="single" w:sz="4" w:space="0" w:color="auto"/>
            </w:tcBorders>
            <w:vAlign w:val="center"/>
          </w:tcPr>
          <w:p w14:paraId="57CDD3A3" w14:textId="77777777" w:rsidR="00270CAE" w:rsidRPr="005651BB" w:rsidRDefault="00270CAE" w:rsidP="000D5D81">
            <w:pPr>
              <w:jc w:val="center"/>
            </w:pPr>
          </w:p>
        </w:tc>
        <w:tc>
          <w:tcPr>
            <w:tcW w:w="1133" w:type="dxa"/>
            <w:tcBorders>
              <w:top w:val="nil"/>
              <w:left w:val="single" w:sz="4" w:space="0" w:color="auto"/>
              <w:bottom w:val="single" w:sz="4" w:space="0" w:color="auto"/>
              <w:right w:val="single" w:sz="4" w:space="0" w:color="auto"/>
            </w:tcBorders>
            <w:vAlign w:val="center"/>
          </w:tcPr>
          <w:p w14:paraId="0E3CE72A" w14:textId="7DF7AE8F" w:rsidR="00270CAE" w:rsidRPr="00D81DBC" w:rsidRDefault="00E3142A" w:rsidP="000D5D81">
            <w:pPr>
              <w:jc w:val="center"/>
            </w:pPr>
            <w:proofErr w:type="spellStart"/>
            <w:r>
              <w:t>шт</w:t>
            </w:r>
            <w:proofErr w:type="spellEnd"/>
          </w:p>
        </w:tc>
        <w:tc>
          <w:tcPr>
            <w:tcW w:w="851" w:type="dxa"/>
            <w:tcBorders>
              <w:top w:val="nil"/>
              <w:left w:val="nil"/>
              <w:bottom w:val="single" w:sz="4" w:space="0" w:color="auto"/>
              <w:right w:val="single" w:sz="4" w:space="0" w:color="auto"/>
            </w:tcBorders>
            <w:noWrap/>
            <w:vAlign w:val="center"/>
          </w:tcPr>
          <w:p w14:paraId="517CECA8" w14:textId="21F096D1" w:rsidR="00270CAE" w:rsidRPr="00D81DBC" w:rsidRDefault="00E3142A" w:rsidP="000D5D81">
            <w:pPr>
              <w:jc w:val="center"/>
            </w:pPr>
            <w:r>
              <w:t>3</w:t>
            </w:r>
          </w:p>
        </w:tc>
        <w:tc>
          <w:tcPr>
            <w:tcW w:w="1120" w:type="dxa"/>
            <w:tcBorders>
              <w:top w:val="single" w:sz="4" w:space="0" w:color="auto"/>
              <w:left w:val="nil"/>
              <w:bottom w:val="single" w:sz="4" w:space="0" w:color="auto"/>
              <w:right w:val="single" w:sz="4" w:space="0" w:color="auto"/>
            </w:tcBorders>
            <w:vAlign w:val="center"/>
          </w:tcPr>
          <w:p w14:paraId="408FBDED" w14:textId="11EE6778" w:rsidR="00270CAE" w:rsidRPr="00D81DBC" w:rsidRDefault="00E3142A" w:rsidP="000D5D81">
            <w:pPr>
              <w:jc w:val="center"/>
            </w:pPr>
            <w:r>
              <w:t>100,00</w:t>
            </w:r>
          </w:p>
        </w:tc>
        <w:tc>
          <w:tcPr>
            <w:tcW w:w="1116" w:type="dxa"/>
            <w:tcBorders>
              <w:top w:val="single" w:sz="4" w:space="0" w:color="auto"/>
              <w:left w:val="nil"/>
              <w:bottom w:val="single" w:sz="4" w:space="0" w:color="auto"/>
              <w:right w:val="single" w:sz="4" w:space="0" w:color="auto"/>
            </w:tcBorders>
            <w:vAlign w:val="center"/>
          </w:tcPr>
          <w:p w14:paraId="6575FF38" w14:textId="77777777" w:rsidR="00270CAE" w:rsidRPr="00144DB0" w:rsidRDefault="00270CAE" w:rsidP="000D5D81">
            <w:pPr>
              <w:jc w:val="center"/>
            </w:pPr>
          </w:p>
        </w:tc>
      </w:tr>
      <w:tr w:rsidR="00270CAE" w:rsidRPr="00D81DBC" w14:paraId="0292B34B" w14:textId="77777777" w:rsidTr="00E12A45">
        <w:trPr>
          <w:trHeight w:val="314"/>
        </w:trPr>
        <w:tc>
          <w:tcPr>
            <w:tcW w:w="617" w:type="dxa"/>
            <w:tcBorders>
              <w:top w:val="nil"/>
              <w:left w:val="single" w:sz="4" w:space="0" w:color="auto"/>
              <w:bottom w:val="single" w:sz="4" w:space="0" w:color="auto"/>
              <w:right w:val="single" w:sz="4" w:space="0" w:color="auto"/>
            </w:tcBorders>
            <w:vAlign w:val="center"/>
          </w:tcPr>
          <w:p w14:paraId="7AE3FD2D" w14:textId="220B8945" w:rsidR="00270CAE" w:rsidRDefault="00850912" w:rsidP="000D5D81">
            <w:pPr>
              <w:jc w:val="center"/>
              <w:rPr>
                <w:color w:val="000000"/>
              </w:rPr>
            </w:pPr>
            <w:r>
              <w:rPr>
                <w:color w:val="000000"/>
              </w:rPr>
              <w:t>29</w:t>
            </w:r>
          </w:p>
        </w:tc>
        <w:tc>
          <w:tcPr>
            <w:tcW w:w="3122" w:type="dxa"/>
            <w:tcBorders>
              <w:top w:val="single" w:sz="4" w:space="0" w:color="auto"/>
              <w:left w:val="nil"/>
              <w:bottom w:val="single" w:sz="4" w:space="0" w:color="auto"/>
              <w:right w:val="single" w:sz="4" w:space="0" w:color="auto"/>
            </w:tcBorders>
          </w:tcPr>
          <w:p w14:paraId="1774A54E" w14:textId="150FB946" w:rsidR="00270CAE" w:rsidRPr="003D0566" w:rsidRDefault="00E3142A" w:rsidP="00E12A45">
            <w:pPr>
              <w:ind w:left="-41"/>
              <w:jc w:val="both"/>
              <w:rPr>
                <w:color w:val="000000"/>
              </w:rPr>
            </w:pPr>
            <w:r>
              <w:rPr>
                <w:color w:val="000000"/>
              </w:rPr>
              <w:t>Валик фасадный 250*40*6 мм</w:t>
            </w:r>
          </w:p>
        </w:tc>
        <w:tc>
          <w:tcPr>
            <w:tcW w:w="1554" w:type="dxa"/>
            <w:tcBorders>
              <w:top w:val="nil"/>
              <w:left w:val="nil"/>
              <w:bottom w:val="single" w:sz="4" w:space="0" w:color="auto"/>
              <w:right w:val="single" w:sz="4" w:space="0" w:color="auto"/>
            </w:tcBorders>
            <w:vAlign w:val="center"/>
          </w:tcPr>
          <w:p w14:paraId="70F661D9" w14:textId="77777777" w:rsidR="00270CAE" w:rsidRPr="005651BB" w:rsidRDefault="00270CAE" w:rsidP="000D5D81">
            <w:pPr>
              <w:jc w:val="center"/>
            </w:pPr>
          </w:p>
        </w:tc>
        <w:tc>
          <w:tcPr>
            <w:tcW w:w="1133" w:type="dxa"/>
            <w:tcBorders>
              <w:top w:val="nil"/>
              <w:left w:val="single" w:sz="4" w:space="0" w:color="auto"/>
              <w:bottom w:val="single" w:sz="4" w:space="0" w:color="auto"/>
              <w:right w:val="single" w:sz="4" w:space="0" w:color="auto"/>
            </w:tcBorders>
            <w:vAlign w:val="center"/>
          </w:tcPr>
          <w:p w14:paraId="3714AABC" w14:textId="1186717D" w:rsidR="00270CAE" w:rsidRPr="00D81DBC" w:rsidRDefault="00E3142A" w:rsidP="000D5D81">
            <w:pPr>
              <w:jc w:val="center"/>
            </w:pPr>
            <w:proofErr w:type="spellStart"/>
            <w:r>
              <w:t>шт</w:t>
            </w:r>
            <w:proofErr w:type="spellEnd"/>
          </w:p>
        </w:tc>
        <w:tc>
          <w:tcPr>
            <w:tcW w:w="851" w:type="dxa"/>
            <w:tcBorders>
              <w:top w:val="nil"/>
              <w:left w:val="nil"/>
              <w:bottom w:val="single" w:sz="4" w:space="0" w:color="auto"/>
              <w:right w:val="single" w:sz="4" w:space="0" w:color="auto"/>
            </w:tcBorders>
            <w:noWrap/>
            <w:vAlign w:val="center"/>
          </w:tcPr>
          <w:p w14:paraId="2EE6AD2A" w14:textId="6B3FA098" w:rsidR="00270CAE" w:rsidRPr="00D81DBC" w:rsidRDefault="00E3142A" w:rsidP="000D5D81">
            <w:pPr>
              <w:jc w:val="center"/>
            </w:pPr>
            <w:r>
              <w:t>3</w:t>
            </w:r>
          </w:p>
        </w:tc>
        <w:tc>
          <w:tcPr>
            <w:tcW w:w="1120" w:type="dxa"/>
            <w:tcBorders>
              <w:top w:val="single" w:sz="4" w:space="0" w:color="auto"/>
              <w:left w:val="nil"/>
              <w:bottom w:val="single" w:sz="4" w:space="0" w:color="auto"/>
              <w:right w:val="single" w:sz="4" w:space="0" w:color="auto"/>
            </w:tcBorders>
            <w:vAlign w:val="center"/>
          </w:tcPr>
          <w:p w14:paraId="628DE6F1" w14:textId="351F6C9B" w:rsidR="00270CAE" w:rsidRPr="00D81DBC" w:rsidRDefault="00E3142A" w:rsidP="000D5D81">
            <w:pPr>
              <w:jc w:val="center"/>
            </w:pPr>
            <w:r>
              <w:t>315,00</w:t>
            </w:r>
          </w:p>
        </w:tc>
        <w:tc>
          <w:tcPr>
            <w:tcW w:w="1116" w:type="dxa"/>
            <w:tcBorders>
              <w:top w:val="single" w:sz="4" w:space="0" w:color="auto"/>
              <w:left w:val="nil"/>
              <w:bottom w:val="single" w:sz="4" w:space="0" w:color="auto"/>
              <w:right w:val="single" w:sz="4" w:space="0" w:color="auto"/>
            </w:tcBorders>
            <w:vAlign w:val="center"/>
          </w:tcPr>
          <w:p w14:paraId="78E19EB6" w14:textId="77777777" w:rsidR="00270CAE" w:rsidRPr="00144DB0" w:rsidRDefault="00270CAE" w:rsidP="000D5D81">
            <w:pPr>
              <w:jc w:val="center"/>
            </w:pPr>
          </w:p>
        </w:tc>
      </w:tr>
      <w:tr w:rsidR="00270CAE" w:rsidRPr="00D81DBC" w14:paraId="7D0B70E1" w14:textId="77777777" w:rsidTr="00E12A45">
        <w:trPr>
          <w:trHeight w:val="314"/>
        </w:trPr>
        <w:tc>
          <w:tcPr>
            <w:tcW w:w="617" w:type="dxa"/>
            <w:tcBorders>
              <w:top w:val="nil"/>
              <w:left w:val="single" w:sz="4" w:space="0" w:color="auto"/>
              <w:bottom w:val="single" w:sz="4" w:space="0" w:color="auto"/>
              <w:right w:val="single" w:sz="4" w:space="0" w:color="auto"/>
            </w:tcBorders>
            <w:vAlign w:val="center"/>
          </w:tcPr>
          <w:p w14:paraId="31542798" w14:textId="55214E4E" w:rsidR="00270CAE" w:rsidRDefault="00850912" w:rsidP="000D5D81">
            <w:pPr>
              <w:jc w:val="center"/>
              <w:rPr>
                <w:color w:val="000000"/>
              </w:rPr>
            </w:pPr>
            <w:r>
              <w:rPr>
                <w:color w:val="000000"/>
              </w:rPr>
              <w:t>30</w:t>
            </w:r>
          </w:p>
        </w:tc>
        <w:tc>
          <w:tcPr>
            <w:tcW w:w="3122" w:type="dxa"/>
            <w:tcBorders>
              <w:top w:val="single" w:sz="4" w:space="0" w:color="auto"/>
              <w:left w:val="nil"/>
              <w:bottom w:val="single" w:sz="4" w:space="0" w:color="auto"/>
              <w:right w:val="single" w:sz="4" w:space="0" w:color="auto"/>
            </w:tcBorders>
          </w:tcPr>
          <w:p w14:paraId="047FC205" w14:textId="037A2159" w:rsidR="00270CAE" w:rsidRPr="003D0566" w:rsidRDefault="00E3142A" w:rsidP="00E12A45">
            <w:pPr>
              <w:ind w:left="-41"/>
              <w:jc w:val="both"/>
              <w:rPr>
                <w:color w:val="000000"/>
              </w:rPr>
            </w:pPr>
            <w:r>
              <w:rPr>
                <w:color w:val="000000"/>
              </w:rPr>
              <w:t>Ванночка для валика 350*330 мм</w:t>
            </w:r>
          </w:p>
        </w:tc>
        <w:tc>
          <w:tcPr>
            <w:tcW w:w="1554" w:type="dxa"/>
            <w:tcBorders>
              <w:top w:val="nil"/>
              <w:left w:val="nil"/>
              <w:bottom w:val="single" w:sz="4" w:space="0" w:color="auto"/>
              <w:right w:val="single" w:sz="4" w:space="0" w:color="auto"/>
            </w:tcBorders>
            <w:vAlign w:val="center"/>
          </w:tcPr>
          <w:p w14:paraId="3442FE74" w14:textId="77777777" w:rsidR="00270CAE" w:rsidRPr="005651BB" w:rsidRDefault="00270CAE" w:rsidP="000D5D81">
            <w:pPr>
              <w:jc w:val="center"/>
            </w:pPr>
          </w:p>
        </w:tc>
        <w:tc>
          <w:tcPr>
            <w:tcW w:w="1133" w:type="dxa"/>
            <w:tcBorders>
              <w:top w:val="nil"/>
              <w:left w:val="single" w:sz="4" w:space="0" w:color="auto"/>
              <w:bottom w:val="single" w:sz="4" w:space="0" w:color="auto"/>
              <w:right w:val="single" w:sz="4" w:space="0" w:color="auto"/>
            </w:tcBorders>
            <w:vAlign w:val="center"/>
          </w:tcPr>
          <w:p w14:paraId="09286A4E" w14:textId="56DBB1FD" w:rsidR="00270CAE" w:rsidRPr="00D81DBC" w:rsidRDefault="00E3142A" w:rsidP="000D5D81">
            <w:pPr>
              <w:jc w:val="center"/>
            </w:pPr>
            <w:proofErr w:type="spellStart"/>
            <w:r>
              <w:t>шт</w:t>
            </w:r>
            <w:proofErr w:type="spellEnd"/>
          </w:p>
        </w:tc>
        <w:tc>
          <w:tcPr>
            <w:tcW w:w="851" w:type="dxa"/>
            <w:tcBorders>
              <w:top w:val="nil"/>
              <w:left w:val="nil"/>
              <w:bottom w:val="single" w:sz="4" w:space="0" w:color="auto"/>
              <w:right w:val="single" w:sz="4" w:space="0" w:color="auto"/>
            </w:tcBorders>
            <w:noWrap/>
            <w:vAlign w:val="center"/>
          </w:tcPr>
          <w:p w14:paraId="6E82F4B8" w14:textId="45481C70" w:rsidR="00270CAE" w:rsidRPr="00D81DBC" w:rsidRDefault="00E3142A" w:rsidP="000D5D81">
            <w:pPr>
              <w:jc w:val="center"/>
            </w:pPr>
            <w:r>
              <w:t>3</w:t>
            </w:r>
          </w:p>
        </w:tc>
        <w:tc>
          <w:tcPr>
            <w:tcW w:w="1120" w:type="dxa"/>
            <w:tcBorders>
              <w:top w:val="single" w:sz="4" w:space="0" w:color="auto"/>
              <w:left w:val="nil"/>
              <w:bottom w:val="single" w:sz="4" w:space="0" w:color="auto"/>
              <w:right w:val="single" w:sz="4" w:space="0" w:color="auto"/>
            </w:tcBorders>
            <w:vAlign w:val="center"/>
          </w:tcPr>
          <w:p w14:paraId="30F33480" w14:textId="352A134B" w:rsidR="00270CAE" w:rsidRPr="00D81DBC" w:rsidRDefault="00E3142A" w:rsidP="000D5D81">
            <w:pPr>
              <w:jc w:val="center"/>
            </w:pPr>
            <w:r>
              <w:t>104,00</w:t>
            </w:r>
          </w:p>
        </w:tc>
        <w:tc>
          <w:tcPr>
            <w:tcW w:w="1116" w:type="dxa"/>
            <w:tcBorders>
              <w:top w:val="single" w:sz="4" w:space="0" w:color="auto"/>
              <w:left w:val="nil"/>
              <w:bottom w:val="single" w:sz="4" w:space="0" w:color="auto"/>
              <w:right w:val="single" w:sz="4" w:space="0" w:color="auto"/>
            </w:tcBorders>
            <w:vAlign w:val="center"/>
          </w:tcPr>
          <w:p w14:paraId="7D31DD80" w14:textId="77777777" w:rsidR="00270CAE" w:rsidRPr="00144DB0" w:rsidRDefault="00270CAE" w:rsidP="000D5D81">
            <w:pPr>
              <w:jc w:val="center"/>
            </w:pPr>
          </w:p>
        </w:tc>
      </w:tr>
      <w:tr w:rsidR="00270CAE" w:rsidRPr="00D81DBC" w14:paraId="01FC15E8" w14:textId="77777777" w:rsidTr="00E12A45">
        <w:trPr>
          <w:trHeight w:val="314"/>
        </w:trPr>
        <w:tc>
          <w:tcPr>
            <w:tcW w:w="617" w:type="dxa"/>
            <w:tcBorders>
              <w:top w:val="nil"/>
              <w:left w:val="single" w:sz="4" w:space="0" w:color="auto"/>
              <w:bottom w:val="single" w:sz="4" w:space="0" w:color="auto"/>
              <w:right w:val="single" w:sz="4" w:space="0" w:color="auto"/>
            </w:tcBorders>
            <w:vAlign w:val="center"/>
          </w:tcPr>
          <w:p w14:paraId="75AD3C99" w14:textId="37023259" w:rsidR="00270CAE" w:rsidRDefault="00850912" w:rsidP="000D5D81">
            <w:pPr>
              <w:jc w:val="center"/>
              <w:rPr>
                <w:color w:val="000000"/>
              </w:rPr>
            </w:pPr>
            <w:r>
              <w:rPr>
                <w:color w:val="000000"/>
              </w:rPr>
              <w:t>31</w:t>
            </w:r>
          </w:p>
        </w:tc>
        <w:tc>
          <w:tcPr>
            <w:tcW w:w="3122" w:type="dxa"/>
            <w:tcBorders>
              <w:top w:val="single" w:sz="4" w:space="0" w:color="auto"/>
              <w:left w:val="nil"/>
              <w:bottom w:val="single" w:sz="4" w:space="0" w:color="auto"/>
              <w:right w:val="single" w:sz="4" w:space="0" w:color="auto"/>
            </w:tcBorders>
          </w:tcPr>
          <w:p w14:paraId="11FAB032" w14:textId="7A6FCC58" w:rsidR="00270CAE" w:rsidRPr="003D0566" w:rsidRDefault="00E3142A" w:rsidP="00E12A45">
            <w:pPr>
              <w:ind w:left="-41"/>
              <w:jc w:val="both"/>
              <w:rPr>
                <w:color w:val="000000"/>
              </w:rPr>
            </w:pPr>
            <w:r>
              <w:rPr>
                <w:color w:val="000000"/>
              </w:rPr>
              <w:t xml:space="preserve">Плита ОСБ </w:t>
            </w:r>
            <w:r w:rsidR="007B0376">
              <w:rPr>
                <w:color w:val="000000"/>
              </w:rPr>
              <w:t>9*1250*2500 мм</w:t>
            </w:r>
          </w:p>
        </w:tc>
        <w:tc>
          <w:tcPr>
            <w:tcW w:w="1554" w:type="dxa"/>
            <w:tcBorders>
              <w:top w:val="nil"/>
              <w:left w:val="nil"/>
              <w:bottom w:val="single" w:sz="4" w:space="0" w:color="auto"/>
              <w:right w:val="single" w:sz="4" w:space="0" w:color="auto"/>
            </w:tcBorders>
            <w:vAlign w:val="center"/>
          </w:tcPr>
          <w:p w14:paraId="59463652" w14:textId="77777777" w:rsidR="00270CAE" w:rsidRPr="005651BB" w:rsidRDefault="00270CAE" w:rsidP="000D5D81">
            <w:pPr>
              <w:jc w:val="center"/>
            </w:pPr>
          </w:p>
        </w:tc>
        <w:tc>
          <w:tcPr>
            <w:tcW w:w="1133" w:type="dxa"/>
            <w:tcBorders>
              <w:top w:val="nil"/>
              <w:left w:val="single" w:sz="4" w:space="0" w:color="auto"/>
              <w:bottom w:val="single" w:sz="4" w:space="0" w:color="auto"/>
              <w:right w:val="single" w:sz="4" w:space="0" w:color="auto"/>
            </w:tcBorders>
            <w:vAlign w:val="center"/>
          </w:tcPr>
          <w:p w14:paraId="759EBE8E" w14:textId="37283993" w:rsidR="00270CAE" w:rsidRPr="00D81DBC" w:rsidRDefault="007B0376" w:rsidP="000D5D81">
            <w:pPr>
              <w:jc w:val="center"/>
            </w:pPr>
            <w:proofErr w:type="spellStart"/>
            <w:r>
              <w:t>шт</w:t>
            </w:r>
            <w:proofErr w:type="spellEnd"/>
          </w:p>
        </w:tc>
        <w:tc>
          <w:tcPr>
            <w:tcW w:w="851" w:type="dxa"/>
            <w:tcBorders>
              <w:top w:val="nil"/>
              <w:left w:val="nil"/>
              <w:bottom w:val="single" w:sz="4" w:space="0" w:color="auto"/>
              <w:right w:val="single" w:sz="4" w:space="0" w:color="auto"/>
            </w:tcBorders>
            <w:noWrap/>
            <w:vAlign w:val="center"/>
          </w:tcPr>
          <w:p w14:paraId="66013476" w14:textId="1D359904" w:rsidR="00270CAE" w:rsidRPr="00D81DBC" w:rsidRDefault="007B0376" w:rsidP="000D5D81">
            <w:pPr>
              <w:jc w:val="center"/>
            </w:pPr>
            <w:r>
              <w:t>8</w:t>
            </w:r>
          </w:p>
        </w:tc>
        <w:tc>
          <w:tcPr>
            <w:tcW w:w="1120" w:type="dxa"/>
            <w:tcBorders>
              <w:top w:val="single" w:sz="4" w:space="0" w:color="auto"/>
              <w:left w:val="nil"/>
              <w:bottom w:val="single" w:sz="4" w:space="0" w:color="auto"/>
              <w:right w:val="single" w:sz="4" w:space="0" w:color="auto"/>
            </w:tcBorders>
            <w:vAlign w:val="center"/>
          </w:tcPr>
          <w:p w14:paraId="57467BD7" w14:textId="5056DA04" w:rsidR="00270CAE" w:rsidRPr="00D81DBC" w:rsidRDefault="007B0376" w:rsidP="000D5D81">
            <w:pPr>
              <w:jc w:val="center"/>
            </w:pPr>
            <w:r>
              <w:t>975,00</w:t>
            </w:r>
          </w:p>
        </w:tc>
        <w:tc>
          <w:tcPr>
            <w:tcW w:w="1116" w:type="dxa"/>
            <w:tcBorders>
              <w:top w:val="single" w:sz="4" w:space="0" w:color="auto"/>
              <w:left w:val="nil"/>
              <w:bottom w:val="single" w:sz="4" w:space="0" w:color="auto"/>
              <w:right w:val="single" w:sz="4" w:space="0" w:color="auto"/>
            </w:tcBorders>
            <w:vAlign w:val="center"/>
          </w:tcPr>
          <w:p w14:paraId="4609D34D" w14:textId="77777777" w:rsidR="00270CAE" w:rsidRPr="00144DB0" w:rsidRDefault="00270CAE" w:rsidP="000D5D81">
            <w:pPr>
              <w:jc w:val="center"/>
            </w:pPr>
          </w:p>
        </w:tc>
      </w:tr>
      <w:tr w:rsidR="00270CAE" w:rsidRPr="00D81DBC" w14:paraId="4A48A225" w14:textId="77777777" w:rsidTr="00796AC7">
        <w:trPr>
          <w:trHeight w:val="924"/>
        </w:trPr>
        <w:tc>
          <w:tcPr>
            <w:tcW w:w="617" w:type="dxa"/>
            <w:tcBorders>
              <w:top w:val="nil"/>
              <w:left w:val="single" w:sz="4" w:space="0" w:color="auto"/>
              <w:bottom w:val="single" w:sz="4" w:space="0" w:color="auto"/>
              <w:right w:val="single" w:sz="4" w:space="0" w:color="auto"/>
            </w:tcBorders>
            <w:vAlign w:val="center"/>
          </w:tcPr>
          <w:p w14:paraId="3B6C1703" w14:textId="73E720D4" w:rsidR="00270CAE" w:rsidRDefault="00850912" w:rsidP="000D5D81">
            <w:pPr>
              <w:jc w:val="center"/>
              <w:rPr>
                <w:color w:val="000000"/>
              </w:rPr>
            </w:pPr>
            <w:r>
              <w:rPr>
                <w:color w:val="000000"/>
              </w:rPr>
              <w:t>32</w:t>
            </w:r>
          </w:p>
        </w:tc>
        <w:tc>
          <w:tcPr>
            <w:tcW w:w="3122" w:type="dxa"/>
            <w:tcBorders>
              <w:top w:val="single" w:sz="4" w:space="0" w:color="auto"/>
              <w:left w:val="nil"/>
              <w:bottom w:val="single" w:sz="4" w:space="0" w:color="auto"/>
              <w:right w:val="single" w:sz="4" w:space="0" w:color="auto"/>
            </w:tcBorders>
          </w:tcPr>
          <w:p w14:paraId="3CBB9426" w14:textId="759E8F26" w:rsidR="00270CAE" w:rsidRPr="003D0566" w:rsidRDefault="007B0376" w:rsidP="00E12A45">
            <w:pPr>
              <w:ind w:left="-41"/>
              <w:jc w:val="both"/>
              <w:rPr>
                <w:color w:val="000000"/>
              </w:rPr>
            </w:pPr>
            <w:r>
              <w:rPr>
                <w:color w:val="000000"/>
              </w:rPr>
              <w:t>Выключатель наружный 1-клавишный</w:t>
            </w:r>
            <w:r w:rsidR="00796AC7">
              <w:rPr>
                <w:color w:val="000000"/>
              </w:rPr>
              <w:t xml:space="preserve"> </w:t>
            </w:r>
          </w:p>
        </w:tc>
        <w:tc>
          <w:tcPr>
            <w:tcW w:w="1554" w:type="dxa"/>
            <w:tcBorders>
              <w:top w:val="nil"/>
              <w:left w:val="nil"/>
              <w:bottom w:val="single" w:sz="4" w:space="0" w:color="auto"/>
              <w:right w:val="single" w:sz="4" w:space="0" w:color="auto"/>
            </w:tcBorders>
            <w:vAlign w:val="center"/>
          </w:tcPr>
          <w:p w14:paraId="032F4947" w14:textId="77777777" w:rsidR="00270CAE" w:rsidRPr="005651BB" w:rsidRDefault="00270CAE" w:rsidP="000D5D81">
            <w:pPr>
              <w:jc w:val="center"/>
            </w:pPr>
          </w:p>
        </w:tc>
        <w:tc>
          <w:tcPr>
            <w:tcW w:w="1133" w:type="dxa"/>
            <w:tcBorders>
              <w:top w:val="nil"/>
              <w:left w:val="single" w:sz="4" w:space="0" w:color="auto"/>
              <w:bottom w:val="single" w:sz="4" w:space="0" w:color="auto"/>
              <w:right w:val="single" w:sz="4" w:space="0" w:color="auto"/>
            </w:tcBorders>
            <w:vAlign w:val="center"/>
          </w:tcPr>
          <w:p w14:paraId="481AE99B" w14:textId="624E05A2" w:rsidR="00270CAE" w:rsidRPr="00D81DBC" w:rsidRDefault="007B0376" w:rsidP="000D5D81">
            <w:pPr>
              <w:jc w:val="center"/>
            </w:pPr>
            <w:proofErr w:type="spellStart"/>
            <w:r>
              <w:t>шт</w:t>
            </w:r>
            <w:proofErr w:type="spellEnd"/>
          </w:p>
        </w:tc>
        <w:tc>
          <w:tcPr>
            <w:tcW w:w="851" w:type="dxa"/>
            <w:tcBorders>
              <w:top w:val="nil"/>
              <w:left w:val="nil"/>
              <w:bottom w:val="single" w:sz="4" w:space="0" w:color="auto"/>
              <w:right w:val="single" w:sz="4" w:space="0" w:color="auto"/>
            </w:tcBorders>
            <w:noWrap/>
            <w:vAlign w:val="center"/>
          </w:tcPr>
          <w:p w14:paraId="4B80BDB8" w14:textId="663AFD14" w:rsidR="00270CAE" w:rsidRPr="00D81DBC" w:rsidRDefault="007B0376" w:rsidP="000D5D81">
            <w:pPr>
              <w:jc w:val="center"/>
            </w:pPr>
            <w:r>
              <w:t>5</w:t>
            </w:r>
          </w:p>
        </w:tc>
        <w:tc>
          <w:tcPr>
            <w:tcW w:w="1120" w:type="dxa"/>
            <w:tcBorders>
              <w:top w:val="single" w:sz="4" w:space="0" w:color="auto"/>
              <w:left w:val="nil"/>
              <w:bottom w:val="single" w:sz="4" w:space="0" w:color="auto"/>
              <w:right w:val="single" w:sz="4" w:space="0" w:color="auto"/>
            </w:tcBorders>
            <w:vAlign w:val="center"/>
          </w:tcPr>
          <w:p w14:paraId="24FB2798" w14:textId="017C941D" w:rsidR="00270CAE" w:rsidRPr="00D81DBC" w:rsidRDefault="007B0376" w:rsidP="000D5D81">
            <w:pPr>
              <w:jc w:val="center"/>
            </w:pPr>
            <w:r>
              <w:t>83,00</w:t>
            </w:r>
          </w:p>
        </w:tc>
        <w:tc>
          <w:tcPr>
            <w:tcW w:w="1116" w:type="dxa"/>
            <w:tcBorders>
              <w:top w:val="single" w:sz="4" w:space="0" w:color="auto"/>
              <w:left w:val="nil"/>
              <w:bottom w:val="single" w:sz="4" w:space="0" w:color="auto"/>
              <w:right w:val="single" w:sz="4" w:space="0" w:color="auto"/>
            </w:tcBorders>
            <w:vAlign w:val="center"/>
          </w:tcPr>
          <w:p w14:paraId="522AAD56" w14:textId="77777777" w:rsidR="00270CAE" w:rsidRPr="00144DB0" w:rsidRDefault="00270CAE" w:rsidP="000D5D81">
            <w:pPr>
              <w:jc w:val="center"/>
            </w:pPr>
          </w:p>
        </w:tc>
      </w:tr>
      <w:tr w:rsidR="00270CAE" w:rsidRPr="00D81DBC" w14:paraId="13BFA259" w14:textId="77777777" w:rsidTr="00E12A45">
        <w:trPr>
          <w:trHeight w:val="314"/>
        </w:trPr>
        <w:tc>
          <w:tcPr>
            <w:tcW w:w="617" w:type="dxa"/>
            <w:tcBorders>
              <w:top w:val="nil"/>
              <w:left w:val="single" w:sz="4" w:space="0" w:color="auto"/>
              <w:bottom w:val="single" w:sz="4" w:space="0" w:color="auto"/>
              <w:right w:val="single" w:sz="4" w:space="0" w:color="auto"/>
            </w:tcBorders>
            <w:vAlign w:val="center"/>
          </w:tcPr>
          <w:p w14:paraId="687D5B8D" w14:textId="1E92D66D" w:rsidR="00270CAE" w:rsidRDefault="00850912" w:rsidP="000D5D81">
            <w:pPr>
              <w:jc w:val="center"/>
              <w:rPr>
                <w:color w:val="000000"/>
              </w:rPr>
            </w:pPr>
            <w:r>
              <w:rPr>
                <w:color w:val="000000"/>
              </w:rPr>
              <w:t>33</w:t>
            </w:r>
          </w:p>
        </w:tc>
        <w:tc>
          <w:tcPr>
            <w:tcW w:w="3122" w:type="dxa"/>
            <w:tcBorders>
              <w:top w:val="single" w:sz="4" w:space="0" w:color="auto"/>
              <w:left w:val="nil"/>
              <w:bottom w:val="single" w:sz="4" w:space="0" w:color="auto"/>
              <w:right w:val="single" w:sz="4" w:space="0" w:color="auto"/>
            </w:tcBorders>
          </w:tcPr>
          <w:p w14:paraId="2C2E111B" w14:textId="08293E28" w:rsidR="00270CAE" w:rsidRPr="003D0566" w:rsidRDefault="007B0376" w:rsidP="00E12A45">
            <w:pPr>
              <w:ind w:left="-41"/>
              <w:jc w:val="both"/>
              <w:rPr>
                <w:color w:val="000000"/>
              </w:rPr>
            </w:pPr>
            <w:r>
              <w:rPr>
                <w:color w:val="000000"/>
              </w:rPr>
              <w:t>Профиль для гипсокартона оцинкованный 3000*60*27</w:t>
            </w:r>
          </w:p>
        </w:tc>
        <w:tc>
          <w:tcPr>
            <w:tcW w:w="1554" w:type="dxa"/>
            <w:tcBorders>
              <w:top w:val="nil"/>
              <w:left w:val="nil"/>
              <w:bottom w:val="single" w:sz="4" w:space="0" w:color="auto"/>
              <w:right w:val="single" w:sz="4" w:space="0" w:color="auto"/>
            </w:tcBorders>
            <w:vAlign w:val="center"/>
          </w:tcPr>
          <w:p w14:paraId="7E530D53" w14:textId="77777777" w:rsidR="00270CAE" w:rsidRPr="005651BB" w:rsidRDefault="00270CAE" w:rsidP="000D5D81">
            <w:pPr>
              <w:jc w:val="center"/>
            </w:pPr>
          </w:p>
        </w:tc>
        <w:tc>
          <w:tcPr>
            <w:tcW w:w="1133" w:type="dxa"/>
            <w:tcBorders>
              <w:top w:val="nil"/>
              <w:left w:val="single" w:sz="4" w:space="0" w:color="auto"/>
              <w:bottom w:val="single" w:sz="4" w:space="0" w:color="auto"/>
              <w:right w:val="single" w:sz="4" w:space="0" w:color="auto"/>
            </w:tcBorders>
            <w:vAlign w:val="center"/>
          </w:tcPr>
          <w:p w14:paraId="53332528" w14:textId="55DE45B7" w:rsidR="00270CAE" w:rsidRPr="00D81DBC" w:rsidRDefault="007B0376" w:rsidP="000D5D81">
            <w:pPr>
              <w:jc w:val="center"/>
            </w:pPr>
            <w:proofErr w:type="spellStart"/>
            <w:r>
              <w:t>шт</w:t>
            </w:r>
            <w:proofErr w:type="spellEnd"/>
          </w:p>
        </w:tc>
        <w:tc>
          <w:tcPr>
            <w:tcW w:w="851" w:type="dxa"/>
            <w:tcBorders>
              <w:top w:val="nil"/>
              <w:left w:val="nil"/>
              <w:bottom w:val="single" w:sz="4" w:space="0" w:color="auto"/>
              <w:right w:val="single" w:sz="4" w:space="0" w:color="auto"/>
            </w:tcBorders>
            <w:noWrap/>
            <w:vAlign w:val="center"/>
          </w:tcPr>
          <w:p w14:paraId="6C25610C" w14:textId="73544DCB" w:rsidR="00270CAE" w:rsidRPr="00D81DBC" w:rsidRDefault="007B0376" w:rsidP="000D5D81">
            <w:pPr>
              <w:jc w:val="center"/>
            </w:pPr>
            <w:r>
              <w:t>15</w:t>
            </w:r>
          </w:p>
        </w:tc>
        <w:tc>
          <w:tcPr>
            <w:tcW w:w="1120" w:type="dxa"/>
            <w:tcBorders>
              <w:top w:val="single" w:sz="4" w:space="0" w:color="auto"/>
              <w:left w:val="nil"/>
              <w:bottom w:val="single" w:sz="4" w:space="0" w:color="auto"/>
              <w:right w:val="single" w:sz="4" w:space="0" w:color="auto"/>
            </w:tcBorders>
            <w:vAlign w:val="center"/>
          </w:tcPr>
          <w:p w14:paraId="7108EA50" w14:textId="7A0FC6EC" w:rsidR="00270CAE" w:rsidRPr="00D81DBC" w:rsidRDefault="007B0376" w:rsidP="000D5D81">
            <w:pPr>
              <w:jc w:val="center"/>
            </w:pPr>
            <w:r>
              <w:t>234,00</w:t>
            </w:r>
          </w:p>
        </w:tc>
        <w:tc>
          <w:tcPr>
            <w:tcW w:w="1116" w:type="dxa"/>
            <w:tcBorders>
              <w:top w:val="single" w:sz="4" w:space="0" w:color="auto"/>
              <w:left w:val="nil"/>
              <w:bottom w:val="single" w:sz="4" w:space="0" w:color="auto"/>
              <w:right w:val="single" w:sz="4" w:space="0" w:color="auto"/>
            </w:tcBorders>
            <w:vAlign w:val="center"/>
          </w:tcPr>
          <w:p w14:paraId="7E12010F" w14:textId="77777777" w:rsidR="00270CAE" w:rsidRPr="00144DB0" w:rsidRDefault="00270CAE" w:rsidP="000D5D81">
            <w:pPr>
              <w:jc w:val="center"/>
            </w:pPr>
          </w:p>
        </w:tc>
      </w:tr>
      <w:tr w:rsidR="007B0376" w:rsidRPr="00D81DBC" w14:paraId="4889F99E" w14:textId="77777777" w:rsidTr="00E12A45">
        <w:trPr>
          <w:trHeight w:val="314"/>
        </w:trPr>
        <w:tc>
          <w:tcPr>
            <w:tcW w:w="617" w:type="dxa"/>
            <w:tcBorders>
              <w:top w:val="nil"/>
              <w:left w:val="single" w:sz="4" w:space="0" w:color="auto"/>
              <w:bottom w:val="single" w:sz="4" w:space="0" w:color="auto"/>
              <w:right w:val="single" w:sz="4" w:space="0" w:color="auto"/>
            </w:tcBorders>
            <w:vAlign w:val="center"/>
          </w:tcPr>
          <w:p w14:paraId="06092CC0" w14:textId="5A05B55F" w:rsidR="007B0376" w:rsidRDefault="00850912" w:rsidP="000D5D81">
            <w:pPr>
              <w:jc w:val="center"/>
              <w:rPr>
                <w:color w:val="000000"/>
              </w:rPr>
            </w:pPr>
            <w:r>
              <w:rPr>
                <w:color w:val="000000"/>
              </w:rPr>
              <w:t>34</w:t>
            </w:r>
          </w:p>
        </w:tc>
        <w:tc>
          <w:tcPr>
            <w:tcW w:w="3122" w:type="dxa"/>
            <w:tcBorders>
              <w:top w:val="single" w:sz="4" w:space="0" w:color="auto"/>
              <w:left w:val="nil"/>
              <w:bottom w:val="single" w:sz="4" w:space="0" w:color="auto"/>
              <w:right w:val="single" w:sz="4" w:space="0" w:color="auto"/>
            </w:tcBorders>
          </w:tcPr>
          <w:p w14:paraId="29067467" w14:textId="51E58B91" w:rsidR="007B0376" w:rsidRPr="003D0566" w:rsidRDefault="007B0376" w:rsidP="00E12A45">
            <w:pPr>
              <w:ind w:left="-41"/>
              <w:jc w:val="both"/>
              <w:rPr>
                <w:color w:val="000000"/>
              </w:rPr>
            </w:pPr>
            <w:r>
              <w:rPr>
                <w:color w:val="000000"/>
              </w:rPr>
              <w:t>Подвес прямой 60*27 мм</w:t>
            </w:r>
          </w:p>
        </w:tc>
        <w:tc>
          <w:tcPr>
            <w:tcW w:w="1554" w:type="dxa"/>
            <w:tcBorders>
              <w:top w:val="nil"/>
              <w:left w:val="nil"/>
              <w:bottom w:val="single" w:sz="4" w:space="0" w:color="auto"/>
              <w:right w:val="single" w:sz="4" w:space="0" w:color="auto"/>
            </w:tcBorders>
            <w:vAlign w:val="center"/>
          </w:tcPr>
          <w:p w14:paraId="77AC6529" w14:textId="77777777" w:rsidR="007B0376" w:rsidRPr="005651BB" w:rsidRDefault="007B0376" w:rsidP="000D5D81">
            <w:pPr>
              <w:jc w:val="center"/>
            </w:pPr>
          </w:p>
        </w:tc>
        <w:tc>
          <w:tcPr>
            <w:tcW w:w="1133" w:type="dxa"/>
            <w:tcBorders>
              <w:top w:val="nil"/>
              <w:left w:val="single" w:sz="4" w:space="0" w:color="auto"/>
              <w:bottom w:val="single" w:sz="4" w:space="0" w:color="auto"/>
              <w:right w:val="single" w:sz="4" w:space="0" w:color="auto"/>
            </w:tcBorders>
            <w:vAlign w:val="center"/>
          </w:tcPr>
          <w:p w14:paraId="2BB1DC9E" w14:textId="10E39340" w:rsidR="007B0376" w:rsidRPr="00D81DBC" w:rsidRDefault="007B0376" w:rsidP="000D5D81">
            <w:pPr>
              <w:jc w:val="center"/>
            </w:pPr>
            <w:proofErr w:type="spellStart"/>
            <w:r>
              <w:t>шт</w:t>
            </w:r>
            <w:proofErr w:type="spellEnd"/>
          </w:p>
        </w:tc>
        <w:tc>
          <w:tcPr>
            <w:tcW w:w="851" w:type="dxa"/>
            <w:tcBorders>
              <w:top w:val="nil"/>
              <w:left w:val="nil"/>
              <w:bottom w:val="single" w:sz="4" w:space="0" w:color="auto"/>
              <w:right w:val="single" w:sz="4" w:space="0" w:color="auto"/>
            </w:tcBorders>
            <w:noWrap/>
            <w:vAlign w:val="center"/>
          </w:tcPr>
          <w:p w14:paraId="616963A7" w14:textId="37195FB9" w:rsidR="007B0376" w:rsidRPr="00D81DBC" w:rsidRDefault="007B0376" w:rsidP="000D5D81">
            <w:pPr>
              <w:jc w:val="center"/>
            </w:pPr>
            <w:r>
              <w:t>30</w:t>
            </w:r>
          </w:p>
        </w:tc>
        <w:tc>
          <w:tcPr>
            <w:tcW w:w="1120" w:type="dxa"/>
            <w:tcBorders>
              <w:top w:val="single" w:sz="4" w:space="0" w:color="auto"/>
              <w:left w:val="nil"/>
              <w:bottom w:val="single" w:sz="4" w:space="0" w:color="auto"/>
              <w:right w:val="single" w:sz="4" w:space="0" w:color="auto"/>
            </w:tcBorders>
            <w:vAlign w:val="center"/>
          </w:tcPr>
          <w:p w14:paraId="2320D7BC" w14:textId="0C82A7DD" w:rsidR="007B0376" w:rsidRPr="00D81DBC" w:rsidRDefault="007B0376" w:rsidP="000D5D81">
            <w:pPr>
              <w:jc w:val="center"/>
            </w:pPr>
            <w:r>
              <w:t>18,00</w:t>
            </w:r>
          </w:p>
        </w:tc>
        <w:tc>
          <w:tcPr>
            <w:tcW w:w="1116" w:type="dxa"/>
            <w:tcBorders>
              <w:top w:val="single" w:sz="4" w:space="0" w:color="auto"/>
              <w:left w:val="nil"/>
              <w:bottom w:val="single" w:sz="4" w:space="0" w:color="auto"/>
              <w:right w:val="single" w:sz="4" w:space="0" w:color="auto"/>
            </w:tcBorders>
            <w:vAlign w:val="center"/>
          </w:tcPr>
          <w:p w14:paraId="3E010783" w14:textId="77777777" w:rsidR="007B0376" w:rsidRPr="00144DB0" w:rsidRDefault="007B0376" w:rsidP="000D5D81">
            <w:pPr>
              <w:jc w:val="center"/>
            </w:pPr>
          </w:p>
        </w:tc>
      </w:tr>
      <w:tr w:rsidR="007B0376" w:rsidRPr="00D81DBC" w14:paraId="256FF30B" w14:textId="77777777" w:rsidTr="00E12A45">
        <w:trPr>
          <w:trHeight w:val="314"/>
        </w:trPr>
        <w:tc>
          <w:tcPr>
            <w:tcW w:w="617" w:type="dxa"/>
            <w:tcBorders>
              <w:top w:val="nil"/>
              <w:left w:val="single" w:sz="4" w:space="0" w:color="auto"/>
              <w:bottom w:val="single" w:sz="4" w:space="0" w:color="auto"/>
              <w:right w:val="single" w:sz="4" w:space="0" w:color="auto"/>
            </w:tcBorders>
            <w:vAlign w:val="center"/>
          </w:tcPr>
          <w:p w14:paraId="07B74412" w14:textId="6AB31076" w:rsidR="007B0376" w:rsidRDefault="00850912" w:rsidP="000D5D81">
            <w:pPr>
              <w:jc w:val="center"/>
              <w:rPr>
                <w:color w:val="000000"/>
              </w:rPr>
            </w:pPr>
            <w:r>
              <w:rPr>
                <w:color w:val="000000"/>
              </w:rPr>
              <w:t>35</w:t>
            </w:r>
          </w:p>
        </w:tc>
        <w:tc>
          <w:tcPr>
            <w:tcW w:w="3122" w:type="dxa"/>
            <w:tcBorders>
              <w:top w:val="single" w:sz="4" w:space="0" w:color="auto"/>
              <w:left w:val="nil"/>
              <w:bottom w:val="single" w:sz="4" w:space="0" w:color="auto"/>
              <w:right w:val="single" w:sz="4" w:space="0" w:color="auto"/>
            </w:tcBorders>
          </w:tcPr>
          <w:p w14:paraId="1CBB29D4" w14:textId="74B7958A" w:rsidR="007B0376" w:rsidRPr="003D0566" w:rsidRDefault="007B0376" w:rsidP="00E12A45">
            <w:pPr>
              <w:ind w:left="-41"/>
              <w:jc w:val="both"/>
              <w:rPr>
                <w:color w:val="000000"/>
              </w:rPr>
            </w:pPr>
            <w:r>
              <w:rPr>
                <w:color w:val="000000"/>
              </w:rPr>
              <w:t>Труба полипропиленовая для горячей воды диаметр 25 мм</w:t>
            </w:r>
          </w:p>
        </w:tc>
        <w:tc>
          <w:tcPr>
            <w:tcW w:w="1554" w:type="dxa"/>
            <w:tcBorders>
              <w:top w:val="nil"/>
              <w:left w:val="nil"/>
              <w:bottom w:val="single" w:sz="4" w:space="0" w:color="auto"/>
              <w:right w:val="single" w:sz="4" w:space="0" w:color="auto"/>
            </w:tcBorders>
            <w:vAlign w:val="center"/>
          </w:tcPr>
          <w:p w14:paraId="534061D6" w14:textId="77777777" w:rsidR="007B0376" w:rsidRPr="005651BB" w:rsidRDefault="007B0376" w:rsidP="000D5D81">
            <w:pPr>
              <w:jc w:val="center"/>
            </w:pPr>
          </w:p>
        </w:tc>
        <w:tc>
          <w:tcPr>
            <w:tcW w:w="1133" w:type="dxa"/>
            <w:tcBorders>
              <w:top w:val="nil"/>
              <w:left w:val="single" w:sz="4" w:space="0" w:color="auto"/>
              <w:bottom w:val="single" w:sz="4" w:space="0" w:color="auto"/>
              <w:right w:val="single" w:sz="4" w:space="0" w:color="auto"/>
            </w:tcBorders>
            <w:vAlign w:val="center"/>
          </w:tcPr>
          <w:p w14:paraId="67F634F1" w14:textId="41F0B290" w:rsidR="007B0376" w:rsidRPr="00D81DBC" w:rsidRDefault="007B0376" w:rsidP="000D5D81">
            <w:pPr>
              <w:jc w:val="center"/>
            </w:pPr>
            <w:r>
              <w:t>м</w:t>
            </w:r>
          </w:p>
        </w:tc>
        <w:tc>
          <w:tcPr>
            <w:tcW w:w="851" w:type="dxa"/>
            <w:tcBorders>
              <w:top w:val="nil"/>
              <w:left w:val="nil"/>
              <w:bottom w:val="single" w:sz="4" w:space="0" w:color="auto"/>
              <w:right w:val="single" w:sz="4" w:space="0" w:color="auto"/>
            </w:tcBorders>
            <w:noWrap/>
            <w:vAlign w:val="center"/>
          </w:tcPr>
          <w:p w14:paraId="6B59F876" w14:textId="5A87DF41" w:rsidR="007B0376" w:rsidRPr="00D81DBC" w:rsidRDefault="007B0376" w:rsidP="000D5D81">
            <w:pPr>
              <w:jc w:val="center"/>
            </w:pPr>
            <w:r>
              <w:t>10</w:t>
            </w:r>
          </w:p>
        </w:tc>
        <w:tc>
          <w:tcPr>
            <w:tcW w:w="1120" w:type="dxa"/>
            <w:tcBorders>
              <w:top w:val="single" w:sz="4" w:space="0" w:color="auto"/>
              <w:left w:val="nil"/>
              <w:bottom w:val="single" w:sz="4" w:space="0" w:color="auto"/>
              <w:right w:val="single" w:sz="4" w:space="0" w:color="auto"/>
            </w:tcBorders>
            <w:vAlign w:val="center"/>
          </w:tcPr>
          <w:p w14:paraId="759DAAD2" w14:textId="541073CF" w:rsidR="007B0376" w:rsidRPr="00D81DBC" w:rsidRDefault="007B0376" w:rsidP="000D5D81">
            <w:pPr>
              <w:jc w:val="center"/>
            </w:pPr>
            <w:r>
              <w:t>119,00</w:t>
            </w:r>
          </w:p>
        </w:tc>
        <w:tc>
          <w:tcPr>
            <w:tcW w:w="1116" w:type="dxa"/>
            <w:tcBorders>
              <w:top w:val="single" w:sz="4" w:space="0" w:color="auto"/>
              <w:left w:val="nil"/>
              <w:bottom w:val="single" w:sz="4" w:space="0" w:color="auto"/>
              <w:right w:val="single" w:sz="4" w:space="0" w:color="auto"/>
            </w:tcBorders>
            <w:vAlign w:val="center"/>
          </w:tcPr>
          <w:p w14:paraId="3CAF201E" w14:textId="77777777" w:rsidR="007B0376" w:rsidRPr="00144DB0" w:rsidRDefault="007B0376" w:rsidP="000D5D81">
            <w:pPr>
              <w:jc w:val="center"/>
            </w:pPr>
          </w:p>
        </w:tc>
      </w:tr>
      <w:tr w:rsidR="007B0376" w:rsidRPr="00D81DBC" w14:paraId="78D5C945" w14:textId="77777777" w:rsidTr="00E12A45">
        <w:trPr>
          <w:trHeight w:val="314"/>
        </w:trPr>
        <w:tc>
          <w:tcPr>
            <w:tcW w:w="617" w:type="dxa"/>
            <w:tcBorders>
              <w:top w:val="nil"/>
              <w:left w:val="single" w:sz="4" w:space="0" w:color="auto"/>
              <w:bottom w:val="single" w:sz="4" w:space="0" w:color="auto"/>
              <w:right w:val="single" w:sz="4" w:space="0" w:color="auto"/>
            </w:tcBorders>
            <w:vAlign w:val="center"/>
          </w:tcPr>
          <w:p w14:paraId="62D8B301" w14:textId="69F045BB" w:rsidR="007B0376" w:rsidRDefault="00850912" w:rsidP="000D5D81">
            <w:pPr>
              <w:jc w:val="center"/>
              <w:rPr>
                <w:color w:val="000000"/>
              </w:rPr>
            </w:pPr>
            <w:r>
              <w:rPr>
                <w:color w:val="000000"/>
              </w:rPr>
              <w:t>36</w:t>
            </w:r>
          </w:p>
        </w:tc>
        <w:tc>
          <w:tcPr>
            <w:tcW w:w="3122" w:type="dxa"/>
            <w:tcBorders>
              <w:top w:val="single" w:sz="4" w:space="0" w:color="auto"/>
              <w:left w:val="nil"/>
              <w:bottom w:val="single" w:sz="4" w:space="0" w:color="auto"/>
              <w:right w:val="single" w:sz="4" w:space="0" w:color="auto"/>
            </w:tcBorders>
          </w:tcPr>
          <w:p w14:paraId="2E5827CC" w14:textId="3BAA54B9" w:rsidR="007B0376" w:rsidRPr="003D0566" w:rsidRDefault="007B0376" w:rsidP="007B0376">
            <w:pPr>
              <w:ind w:left="-41"/>
              <w:jc w:val="both"/>
              <w:rPr>
                <w:color w:val="000000"/>
              </w:rPr>
            </w:pPr>
            <w:r>
              <w:rPr>
                <w:color w:val="000000"/>
              </w:rPr>
              <w:t>Гипсокартон влагостойкий толщина 9 мм</w:t>
            </w:r>
          </w:p>
        </w:tc>
        <w:tc>
          <w:tcPr>
            <w:tcW w:w="1554" w:type="dxa"/>
            <w:tcBorders>
              <w:top w:val="nil"/>
              <w:left w:val="nil"/>
              <w:bottom w:val="single" w:sz="4" w:space="0" w:color="auto"/>
              <w:right w:val="single" w:sz="4" w:space="0" w:color="auto"/>
            </w:tcBorders>
            <w:vAlign w:val="center"/>
          </w:tcPr>
          <w:p w14:paraId="06FB8F4F" w14:textId="77777777" w:rsidR="007B0376" w:rsidRPr="005651BB" w:rsidRDefault="007B0376" w:rsidP="000D5D81">
            <w:pPr>
              <w:jc w:val="center"/>
            </w:pPr>
          </w:p>
        </w:tc>
        <w:tc>
          <w:tcPr>
            <w:tcW w:w="1133" w:type="dxa"/>
            <w:tcBorders>
              <w:top w:val="nil"/>
              <w:left w:val="single" w:sz="4" w:space="0" w:color="auto"/>
              <w:bottom w:val="single" w:sz="4" w:space="0" w:color="auto"/>
              <w:right w:val="single" w:sz="4" w:space="0" w:color="auto"/>
            </w:tcBorders>
            <w:vAlign w:val="center"/>
          </w:tcPr>
          <w:p w14:paraId="7BB58723" w14:textId="1F306DA3" w:rsidR="007B0376" w:rsidRPr="00D81DBC" w:rsidRDefault="007B0376" w:rsidP="000D5D81">
            <w:pPr>
              <w:jc w:val="center"/>
            </w:pPr>
            <w:r>
              <w:t xml:space="preserve">лист </w:t>
            </w:r>
          </w:p>
        </w:tc>
        <w:tc>
          <w:tcPr>
            <w:tcW w:w="851" w:type="dxa"/>
            <w:tcBorders>
              <w:top w:val="nil"/>
              <w:left w:val="nil"/>
              <w:bottom w:val="single" w:sz="4" w:space="0" w:color="auto"/>
              <w:right w:val="single" w:sz="4" w:space="0" w:color="auto"/>
            </w:tcBorders>
            <w:noWrap/>
            <w:vAlign w:val="center"/>
          </w:tcPr>
          <w:p w14:paraId="7E0E47D1" w14:textId="0D4111B0" w:rsidR="007B0376" w:rsidRPr="00D81DBC" w:rsidRDefault="007B0376" w:rsidP="000D5D81">
            <w:pPr>
              <w:jc w:val="center"/>
            </w:pPr>
            <w:r>
              <w:t>24</w:t>
            </w:r>
          </w:p>
        </w:tc>
        <w:tc>
          <w:tcPr>
            <w:tcW w:w="1120" w:type="dxa"/>
            <w:tcBorders>
              <w:top w:val="single" w:sz="4" w:space="0" w:color="auto"/>
              <w:left w:val="nil"/>
              <w:bottom w:val="single" w:sz="4" w:space="0" w:color="auto"/>
              <w:right w:val="single" w:sz="4" w:space="0" w:color="auto"/>
            </w:tcBorders>
            <w:vAlign w:val="center"/>
          </w:tcPr>
          <w:p w14:paraId="04E611BE" w14:textId="76EA8EB2" w:rsidR="007B0376" w:rsidRPr="00D81DBC" w:rsidRDefault="007B0376" w:rsidP="000D5D81">
            <w:pPr>
              <w:jc w:val="center"/>
            </w:pPr>
            <w:r>
              <w:t>609,00</w:t>
            </w:r>
          </w:p>
        </w:tc>
        <w:tc>
          <w:tcPr>
            <w:tcW w:w="1116" w:type="dxa"/>
            <w:tcBorders>
              <w:top w:val="single" w:sz="4" w:space="0" w:color="auto"/>
              <w:left w:val="nil"/>
              <w:bottom w:val="single" w:sz="4" w:space="0" w:color="auto"/>
              <w:right w:val="single" w:sz="4" w:space="0" w:color="auto"/>
            </w:tcBorders>
            <w:vAlign w:val="center"/>
          </w:tcPr>
          <w:p w14:paraId="09436065" w14:textId="77777777" w:rsidR="007B0376" w:rsidRPr="00144DB0" w:rsidRDefault="007B0376" w:rsidP="000D5D81">
            <w:pPr>
              <w:jc w:val="center"/>
            </w:pPr>
          </w:p>
        </w:tc>
      </w:tr>
      <w:tr w:rsidR="007B0376" w:rsidRPr="00D81DBC" w14:paraId="5C65973D" w14:textId="77777777" w:rsidTr="00E12A45">
        <w:trPr>
          <w:trHeight w:val="314"/>
        </w:trPr>
        <w:tc>
          <w:tcPr>
            <w:tcW w:w="617" w:type="dxa"/>
            <w:tcBorders>
              <w:top w:val="nil"/>
              <w:left w:val="single" w:sz="4" w:space="0" w:color="auto"/>
              <w:bottom w:val="single" w:sz="4" w:space="0" w:color="auto"/>
              <w:right w:val="single" w:sz="4" w:space="0" w:color="auto"/>
            </w:tcBorders>
            <w:vAlign w:val="center"/>
          </w:tcPr>
          <w:p w14:paraId="4B9F9444" w14:textId="17AE96D8" w:rsidR="007B0376" w:rsidRDefault="00850912" w:rsidP="000D5D81">
            <w:pPr>
              <w:jc w:val="center"/>
              <w:rPr>
                <w:color w:val="000000"/>
              </w:rPr>
            </w:pPr>
            <w:r>
              <w:rPr>
                <w:color w:val="000000"/>
              </w:rPr>
              <w:t>37</w:t>
            </w:r>
          </w:p>
        </w:tc>
        <w:tc>
          <w:tcPr>
            <w:tcW w:w="3122" w:type="dxa"/>
            <w:tcBorders>
              <w:top w:val="single" w:sz="4" w:space="0" w:color="auto"/>
              <w:left w:val="nil"/>
              <w:bottom w:val="single" w:sz="4" w:space="0" w:color="auto"/>
              <w:right w:val="single" w:sz="4" w:space="0" w:color="auto"/>
            </w:tcBorders>
          </w:tcPr>
          <w:p w14:paraId="4407DFA0" w14:textId="4DF8969E" w:rsidR="007B0376" w:rsidRPr="003D0566" w:rsidRDefault="007B0376" w:rsidP="00E12A45">
            <w:pPr>
              <w:ind w:left="-41"/>
              <w:jc w:val="both"/>
              <w:rPr>
                <w:color w:val="000000"/>
              </w:rPr>
            </w:pPr>
            <w:r>
              <w:rPr>
                <w:color w:val="000000"/>
              </w:rPr>
              <w:t xml:space="preserve">Утеплитель базальтовый </w:t>
            </w:r>
            <w:r w:rsidR="00850912">
              <w:rPr>
                <w:color w:val="000000"/>
              </w:rPr>
              <w:t>600*1200*50 мм (</w:t>
            </w:r>
            <w:proofErr w:type="spellStart"/>
            <w:r w:rsidR="00850912">
              <w:rPr>
                <w:color w:val="000000"/>
              </w:rPr>
              <w:t>уп</w:t>
            </w:r>
            <w:proofErr w:type="spellEnd"/>
            <w:r w:rsidR="00850912">
              <w:rPr>
                <w:color w:val="000000"/>
              </w:rPr>
              <w:t xml:space="preserve">. 8 </w:t>
            </w:r>
            <w:proofErr w:type="spellStart"/>
            <w:r w:rsidR="00850912">
              <w:rPr>
                <w:color w:val="000000"/>
              </w:rPr>
              <w:t>шт</w:t>
            </w:r>
            <w:proofErr w:type="spellEnd"/>
            <w:r w:rsidR="00850912">
              <w:rPr>
                <w:color w:val="000000"/>
              </w:rPr>
              <w:t>)</w:t>
            </w:r>
          </w:p>
        </w:tc>
        <w:tc>
          <w:tcPr>
            <w:tcW w:w="1554" w:type="dxa"/>
            <w:tcBorders>
              <w:top w:val="nil"/>
              <w:left w:val="nil"/>
              <w:bottom w:val="single" w:sz="4" w:space="0" w:color="auto"/>
              <w:right w:val="single" w:sz="4" w:space="0" w:color="auto"/>
            </w:tcBorders>
            <w:vAlign w:val="center"/>
          </w:tcPr>
          <w:p w14:paraId="7D1ADEAE" w14:textId="77777777" w:rsidR="007B0376" w:rsidRPr="005651BB" w:rsidRDefault="007B0376" w:rsidP="000D5D81">
            <w:pPr>
              <w:jc w:val="center"/>
            </w:pPr>
          </w:p>
        </w:tc>
        <w:tc>
          <w:tcPr>
            <w:tcW w:w="1133" w:type="dxa"/>
            <w:tcBorders>
              <w:top w:val="nil"/>
              <w:left w:val="single" w:sz="4" w:space="0" w:color="auto"/>
              <w:bottom w:val="single" w:sz="4" w:space="0" w:color="auto"/>
              <w:right w:val="single" w:sz="4" w:space="0" w:color="auto"/>
            </w:tcBorders>
            <w:vAlign w:val="center"/>
          </w:tcPr>
          <w:p w14:paraId="0ADDA616" w14:textId="0F02A7CC" w:rsidR="007B0376" w:rsidRPr="00D81DBC" w:rsidRDefault="00850912" w:rsidP="000D5D81">
            <w:pPr>
              <w:jc w:val="center"/>
            </w:pPr>
            <w:proofErr w:type="spellStart"/>
            <w:r>
              <w:t>уп</w:t>
            </w:r>
            <w:proofErr w:type="spellEnd"/>
          </w:p>
        </w:tc>
        <w:tc>
          <w:tcPr>
            <w:tcW w:w="851" w:type="dxa"/>
            <w:tcBorders>
              <w:top w:val="nil"/>
              <w:left w:val="nil"/>
              <w:bottom w:val="single" w:sz="4" w:space="0" w:color="auto"/>
              <w:right w:val="single" w:sz="4" w:space="0" w:color="auto"/>
            </w:tcBorders>
            <w:noWrap/>
            <w:vAlign w:val="center"/>
          </w:tcPr>
          <w:p w14:paraId="74394A9E" w14:textId="3EAA2E75" w:rsidR="007B0376" w:rsidRPr="00D81DBC" w:rsidRDefault="00850912" w:rsidP="000D5D81">
            <w:pPr>
              <w:jc w:val="center"/>
            </w:pPr>
            <w:r>
              <w:t>15</w:t>
            </w:r>
          </w:p>
        </w:tc>
        <w:tc>
          <w:tcPr>
            <w:tcW w:w="1120" w:type="dxa"/>
            <w:tcBorders>
              <w:top w:val="single" w:sz="4" w:space="0" w:color="auto"/>
              <w:left w:val="nil"/>
              <w:bottom w:val="single" w:sz="4" w:space="0" w:color="auto"/>
              <w:right w:val="single" w:sz="4" w:space="0" w:color="auto"/>
            </w:tcBorders>
            <w:vAlign w:val="center"/>
          </w:tcPr>
          <w:p w14:paraId="54F08B2E" w14:textId="4D08C954" w:rsidR="007B0376" w:rsidRPr="00D81DBC" w:rsidRDefault="00850912" w:rsidP="000D5D81">
            <w:pPr>
              <w:jc w:val="center"/>
            </w:pPr>
            <w:r>
              <w:t>1575,00</w:t>
            </w:r>
          </w:p>
        </w:tc>
        <w:tc>
          <w:tcPr>
            <w:tcW w:w="1116" w:type="dxa"/>
            <w:tcBorders>
              <w:top w:val="single" w:sz="4" w:space="0" w:color="auto"/>
              <w:left w:val="nil"/>
              <w:bottom w:val="single" w:sz="4" w:space="0" w:color="auto"/>
              <w:right w:val="single" w:sz="4" w:space="0" w:color="auto"/>
            </w:tcBorders>
            <w:vAlign w:val="center"/>
          </w:tcPr>
          <w:p w14:paraId="2B184040" w14:textId="77777777" w:rsidR="007B0376" w:rsidRPr="00144DB0" w:rsidRDefault="007B0376" w:rsidP="000D5D81">
            <w:pPr>
              <w:jc w:val="center"/>
            </w:pPr>
          </w:p>
        </w:tc>
      </w:tr>
      <w:bookmarkEnd w:id="2"/>
      <w:bookmarkEnd w:id="3"/>
      <w:tr w:rsidR="004C5310" w:rsidRPr="00C63328" w14:paraId="16178592" w14:textId="77777777" w:rsidTr="000D5D81">
        <w:trPr>
          <w:trHeight w:val="276"/>
        </w:trPr>
        <w:tc>
          <w:tcPr>
            <w:tcW w:w="8397" w:type="dxa"/>
            <w:gridSpan w:val="6"/>
            <w:tcBorders>
              <w:top w:val="single" w:sz="4" w:space="0" w:color="auto"/>
              <w:left w:val="single" w:sz="4" w:space="0" w:color="auto"/>
              <w:bottom w:val="single" w:sz="4" w:space="0" w:color="auto"/>
              <w:right w:val="single" w:sz="4" w:space="0" w:color="auto"/>
            </w:tcBorders>
          </w:tcPr>
          <w:p w14:paraId="2F63BA76" w14:textId="77777777" w:rsidR="004C5310" w:rsidRPr="001F29E0" w:rsidRDefault="004C5310" w:rsidP="000D5D81">
            <w:pPr>
              <w:jc w:val="center"/>
            </w:pPr>
            <w:r w:rsidRPr="001F29E0">
              <w:t>ИТОГО</w:t>
            </w:r>
          </w:p>
        </w:tc>
        <w:tc>
          <w:tcPr>
            <w:tcW w:w="1116" w:type="dxa"/>
            <w:tcBorders>
              <w:top w:val="single" w:sz="4" w:space="0" w:color="auto"/>
              <w:left w:val="nil"/>
              <w:bottom w:val="single" w:sz="4" w:space="0" w:color="auto"/>
              <w:right w:val="single" w:sz="4" w:space="0" w:color="auto"/>
            </w:tcBorders>
            <w:vAlign w:val="center"/>
          </w:tcPr>
          <w:p w14:paraId="1FF506ED" w14:textId="77777777" w:rsidR="004C5310" w:rsidRPr="00C63328" w:rsidRDefault="004C5310" w:rsidP="000D5D81">
            <w:pPr>
              <w:jc w:val="center"/>
              <w:rPr>
                <w:color w:val="000000"/>
              </w:rPr>
            </w:pPr>
          </w:p>
        </w:tc>
      </w:tr>
    </w:tbl>
    <w:p w14:paraId="07F62DB5" w14:textId="77777777" w:rsidR="00581EA0" w:rsidRDefault="00581EA0" w:rsidP="00581EA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jc w:val="both"/>
      </w:pPr>
    </w:p>
    <w:p w14:paraId="23DA0DB4" w14:textId="77777777" w:rsidR="00ED62B2" w:rsidRPr="00F27DDD" w:rsidRDefault="005532DB" w:rsidP="00ED62B2">
      <w:pPr>
        <w:jc w:val="both"/>
      </w:pPr>
      <w:r>
        <w:t xml:space="preserve"> </w:t>
      </w:r>
      <w:r w:rsidR="00ED62B2">
        <w:t>(далее – Товар)</w:t>
      </w:r>
      <w:r w:rsidR="00ED62B2" w:rsidRPr="007750BF">
        <w:t>. Государственный заказчик обязуется принять и оплатить Товар в срок, установленный Контрактом.</w:t>
      </w:r>
      <w:r w:rsidR="00ED62B2" w:rsidRPr="00302D88">
        <w:rPr>
          <w:spacing w:val="-3"/>
        </w:rPr>
        <w:t xml:space="preserve"> </w:t>
      </w:r>
    </w:p>
    <w:p w14:paraId="7F4C7466" w14:textId="744E4FBF" w:rsidR="006645DD" w:rsidRDefault="006645DD" w:rsidP="006645DD">
      <w:pPr>
        <w:widowControl/>
        <w:ind w:left="5" w:firstLine="704"/>
        <w:jc w:val="both"/>
      </w:pPr>
      <w:r w:rsidRPr="00DE62D2">
        <w:t>1.</w:t>
      </w:r>
      <w:r>
        <w:t>2</w:t>
      </w:r>
      <w:r w:rsidRPr="00DE62D2">
        <w:t xml:space="preserve">. </w:t>
      </w:r>
      <w:r w:rsidRPr="00F72585">
        <w:rPr>
          <w:spacing w:val="-3"/>
        </w:rPr>
        <w:t>Товар должен быть новый и упакован в тару</w:t>
      </w:r>
      <w:r w:rsidRPr="00DE62D2">
        <w:t xml:space="preserve">, отвечающую требованиям ГОСТов, ТУ </w:t>
      </w:r>
      <w:r w:rsidR="00F12944">
        <w:t xml:space="preserve">                                  </w:t>
      </w:r>
      <w:r w:rsidRPr="00DE62D2">
        <w:t>и обеспечивающую сохранность Товара при обычных условиях перевозки и хранения.</w:t>
      </w:r>
      <w:r>
        <w:t xml:space="preserve"> </w:t>
      </w:r>
    </w:p>
    <w:p w14:paraId="331A6E3B" w14:textId="77777777" w:rsidR="00ED62B2" w:rsidRPr="00DE62D2" w:rsidRDefault="00ED62B2" w:rsidP="00ED62B2">
      <w:pPr>
        <w:widowControl/>
        <w:ind w:left="5" w:firstLine="704"/>
        <w:jc w:val="both"/>
      </w:pPr>
      <w:r w:rsidRPr="00DE62D2">
        <w:t>1.</w:t>
      </w:r>
      <w:r>
        <w:t>3</w:t>
      </w:r>
      <w:r w:rsidRPr="00DE62D2">
        <w:t>. На момент поставки Товар должен принадлежать Поставщику на праве собственности, не быть заложенным или арестованным, и не быть обремененным правами третьих лиц.</w:t>
      </w:r>
    </w:p>
    <w:p w14:paraId="1803ACF8" w14:textId="77777777" w:rsidR="005750E9" w:rsidRPr="00ED62B2" w:rsidRDefault="005750E9" w:rsidP="005750E9">
      <w:pPr>
        <w:shd w:val="clear" w:color="auto" w:fill="FFFFFF"/>
        <w:spacing w:before="10" w:line="274" w:lineRule="exact"/>
        <w:ind w:left="5" w:right="-1" w:firstLine="704"/>
        <w:jc w:val="center"/>
        <w:rPr>
          <w:b/>
          <w:bCs/>
        </w:rPr>
      </w:pPr>
      <w:r w:rsidRPr="00ED62B2">
        <w:rPr>
          <w:b/>
          <w:bCs/>
        </w:rPr>
        <w:t>2. ЦЕНА ГОСУДАРСТВЕННОГО КОНТРАКТА</w:t>
      </w:r>
    </w:p>
    <w:p w14:paraId="600F7045" w14:textId="21BACE94" w:rsidR="0030195E" w:rsidRDefault="00ED62B2" w:rsidP="0030195E">
      <w:pPr>
        <w:tabs>
          <w:tab w:val="left" w:pos="0"/>
        </w:tabs>
        <w:ind w:firstLine="567"/>
        <w:jc w:val="both"/>
        <w:outlineLvl w:val="0"/>
      </w:pPr>
      <w:r w:rsidRPr="00ED62B2">
        <w:tab/>
      </w:r>
      <w:r w:rsidRPr="00765CD9">
        <w:t xml:space="preserve">2.1. </w:t>
      </w:r>
      <w:r w:rsidR="0030195E" w:rsidRPr="0030195E">
        <w:t xml:space="preserve">Цена на поставляемый Товар составляет </w:t>
      </w:r>
      <w:r w:rsidR="0073683E">
        <w:t>___________</w:t>
      </w:r>
      <w:r w:rsidR="0030195E" w:rsidRPr="0030195E">
        <w:t xml:space="preserve"> (</w:t>
      </w:r>
      <w:r w:rsidR="0073683E">
        <w:t>_________</w:t>
      </w:r>
      <w:r w:rsidR="0030195E" w:rsidRPr="0030195E">
        <w:t>) рублей 00 копеек. Цена Контракта включает в себя общую стоимость товара, уплачиваемую Государственным заказчиком Поставщику за полное выполнение Поставщиком своих обязательств по Контракту, а также всех расходов по доставке товара, транспортных расходов, взвешивания отгруженного товара на территории государственного заказчика, страхование, уплату таможенных пошлин, налогов, сборов и других обязательных платежей, а также другие дополнительные расходы, связанные с приёмкой, и доставкой товара,</w:t>
      </w:r>
      <w:r w:rsidR="005F0C6E">
        <w:t xml:space="preserve"> </w:t>
      </w:r>
      <w:r w:rsidR="0073683E" w:rsidRPr="00F62213">
        <w:rPr>
          <w:highlight w:val="yellow"/>
        </w:rPr>
        <w:t>в том числе НДС ____ % либо УСН</w:t>
      </w:r>
      <w:r w:rsidR="0030195E" w:rsidRPr="0030195E">
        <w:t>. Суммы, подлежащие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может быть уменьшена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B530086" w14:textId="77777777" w:rsidR="00ED62B2" w:rsidRDefault="00ED62B2" w:rsidP="0030195E">
      <w:pPr>
        <w:tabs>
          <w:tab w:val="left" w:pos="0"/>
        </w:tabs>
        <w:ind w:firstLine="567"/>
        <w:jc w:val="both"/>
        <w:outlineLvl w:val="0"/>
      </w:pPr>
      <w:r w:rsidRPr="00DE62D2">
        <w:t xml:space="preserve">2.2. </w:t>
      </w:r>
      <w:bookmarkStart w:id="4" w:name="OLE_LINK3"/>
      <w:bookmarkStart w:id="5" w:name="OLE_LINK4"/>
      <w:r>
        <w:t>Указанная цена Контракта является твёрдой и определяется на весь срок исполнения Контракта. Цена Контракта может быть снижена:</w:t>
      </w:r>
    </w:p>
    <w:p w14:paraId="4A47FF61" w14:textId="77777777" w:rsidR="00ED62B2" w:rsidRDefault="00ED62B2" w:rsidP="00B5043A">
      <w:pPr>
        <w:widowControl/>
        <w:ind w:left="5" w:firstLine="567"/>
        <w:jc w:val="both"/>
      </w:pPr>
      <w:r>
        <w:t xml:space="preserve">- по соглашению сторон </w:t>
      </w:r>
      <w:proofErr w:type="gramStart"/>
      <w:r>
        <w:t>без изменения</w:t>
      </w:r>
      <w:proofErr w:type="gramEnd"/>
      <w:r>
        <w:t xml:space="preserve"> предусмотренных контрактом количества товаров и иных условий исполнения государственного контракта (</w:t>
      </w:r>
      <w:proofErr w:type="spellStart"/>
      <w:r>
        <w:t>п.п</w:t>
      </w:r>
      <w:proofErr w:type="spellEnd"/>
      <w:r>
        <w:t xml:space="preserve">. 1 п. 1. ст. 95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14:paraId="471CF8E4" w14:textId="77777777" w:rsidR="00ED62B2" w:rsidRDefault="00ED62B2" w:rsidP="00B5043A">
      <w:pPr>
        <w:widowControl/>
        <w:ind w:left="5" w:firstLine="567"/>
        <w:jc w:val="both"/>
      </w:pPr>
      <w:r>
        <w:t>- по предложению заказчика количество товара, может быть увеличено или уменьшено, но не более чем на десять процентов предусмотренного контрактом количества поставляемого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3D8515B3" w14:textId="77777777" w:rsidR="00ED62B2" w:rsidRDefault="00ED62B2" w:rsidP="00B5043A">
      <w:pPr>
        <w:widowControl/>
        <w:ind w:left="5" w:firstLine="567"/>
        <w:jc w:val="both"/>
      </w:pPr>
      <w:r>
        <w:t xml:space="preserve">-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w:t>
      </w:r>
      <w:proofErr w:type="gramStart"/>
      <w:r>
        <w:t>сроков исполнения контракта и (или) количества товара</w:t>
      </w:r>
      <w:proofErr w:type="gramEnd"/>
      <w:r>
        <w:t xml:space="preserve"> предусмотренных контрактом</w:t>
      </w:r>
      <w:r w:rsidR="00265818">
        <w:t>.</w:t>
      </w:r>
    </w:p>
    <w:bookmarkEnd w:id="4"/>
    <w:bookmarkEnd w:id="5"/>
    <w:p w14:paraId="359E49D2" w14:textId="5CBC57BB" w:rsidR="00ED62B2" w:rsidRPr="00765CD9" w:rsidRDefault="00ED62B2" w:rsidP="00B5043A">
      <w:pPr>
        <w:pStyle w:val="a6"/>
        <w:ind w:firstLine="567"/>
        <w:jc w:val="both"/>
        <w:rPr>
          <w:rFonts w:ascii="Times New Roman" w:hAnsi="Times New Roman" w:cs="Times New Roman"/>
          <w:sz w:val="20"/>
          <w:szCs w:val="20"/>
        </w:rPr>
      </w:pPr>
      <w:r w:rsidRPr="00765CD9">
        <w:rPr>
          <w:rFonts w:ascii="Times New Roman" w:hAnsi="Times New Roman" w:cs="Times New Roman"/>
          <w:sz w:val="20"/>
          <w:szCs w:val="20"/>
        </w:rPr>
        <w:t>2.</w:t>
      </w:r>
      <w:r w:rsidR="00BF0EE6">
        <w:rPr>
          <w:rFonts w:ascii="Times New Roman" w:hAnsi="Times New Roman" w:cs="Times New Roman"/>
          <w:sz w:val="20"/>
          <w:szCs w:val="20"/>
        </w:rPr>
        <w:t>3</w:t>
      </w:r>
      <w:r w:rsidRPr="00765CD9">
        <w:rPr>
          <w:rFonts w:ascii="Times New Roman" w:hAnsi="Times New Roman" w:cs="Times New Roman"/>
          <w:sz w:val="20"/>
          <w:szCs w:val="20"/>
        </w:rPr>
        <w:t>. Оплата осуществляе</w:t>
      </w:r>
      <w:r w:rsidR="00D65B6D">
        <w:rPr>
          <w:rFonts w:ascii="Times New Roman" w:hAnsi="Times New Roman" w:cs="Times New Roman"/>
          <w:sz w:val="20"/>
          <w:szCs w:val="20"/>
        </w:rPr>
        <w:t xml:space="preserve">тся в течение </w:t>
      </w:r>
      <w:r w:rsidR="008D08D2">
        <w:rPr>
          <w:rFonts w:ascii="Times New Roman" w:hAnsi="Times New Roman" w:cs="Times New Roman"/>
          <w:sz w:val="20"/>
          <w:szCs w:val="20"/>
        </w:rPr>
        <w:t>7</w:t>
      </w:r>
      <w:r w:rsidRPr="00765CD9">
        <w:rPr>
          <w:rFonts w:ascii="Times New Roman" w:hAnsi="Times New Roman" w:cs="Times New Roman"/>
          <w:sz w:val="20"/>
          <w:szCs w:val="20"/>
        </w:rPr>
        <w:t xml:space="preserve"> (</w:t>
      </w:r>
      <w:r w:rsidR="008D08D2">
        <w:rPr>
          <w:rFonts w:ascii="Times New Roman" w:hAnsi="Times New Roman" w:cs="Times New Roman"/>
          <w:sz w:val="20"/>
          <w:szCs w:val="20"/>
        </w:rPr>
        <w:t>семи</w:t>
      </w:r>
      <w:r w:rsidRPr="00765CD9">
        <w:rPr>
          <w:rFonts w:ascii="Times New Roman" w:hAnsi="Times New Roman" w:cs="Times New Roman"/>
          <w:sz w:val="20"/>
          <w:szCs w:val="20"/>
        </w:rPr>
        <w:t xml:space="preserve">) рабочих дней со дня </w:t>
      </w:r>
      <w:proofErr w:type="gramStart"/>
      <w:r w:rsidRPr="00765CD9">
        <w:rPr>
          <w:rFonts w:ascii="Times New Roman" w:hAnsi="Times New Roman" w:cs="Times New Roman"/>
          <w:sz w:val="20"/>
          <w:szCs w:val="20"/>
        </w:rPr>
        <w:t>получения  Товара</w:t>
      </w:r>
      <w:proofErr w:type="gramEnd"/>
      <w:r w:rsidRPr="00765CD9">
        <w:rPr>
          <w:rFonts w:ascii="Times New Roman" w:hAnsi="Times New Roman" w:cs="Times New Roman"/>
          <w:sz w:val="20"/>
          <w:szCs w:val="20"/>
        </w:rPr>
        <w:t xml:space="preserve"> и подписания Сторонами товарной накладной. Оплата осуществляется на основании счета или счет-фактуры или товарной накладной.</w:t>
      </w:r>
    </w:p>
    <w:p w14:paraId="1482D64F" w14:textId="77777777" w:rsidR="00ED62B2" w:rsidRDefault="00ED62B2" w:rsidP="00B5043A">
      <w:pPr>
        <w:widowControl/>
        <w:ind w:left="5" w:firstLine="567"/>
        <w:jc w:val="both"/>
      </w:pPr>
      <w:r>
        <w:t>2.</w:t>
      </w:r>
      <w:r w:rsidR="00BF0EE6">
        <w:t>4</w:t>
      </w:r>
      <w:r>
        <w:t xml:space="preserve">. Оплата по Контракту осуществляется путем безналичного перевода денежных средств в валюте Российской Федерации (рубль) на расчетный счет Поставщика, указанный в </w:t>
      </w:r>
      <w:hyperlink r:id="rId6" w:history="1">
        <w:r>
          <w:rPr>
            <w:rStyle w:val="a3"/>
          </w:rPr>
          <w:t>11</w:t>
        </w:r>
      </w:hyperlink>
      <w:r>
        <w:t xml:space="preserve"> Контракта. При этом </w:t>
      </w:r>
      <w:r>
        <w:lastRenderedPageBreak/>
        <w:t>обязанности Государственного заказчика в части оплаты по Контракту считаются исполненными со дня списания денежных средств банком Заказчика со счета Заказчика.</w:t>
      </w:r>
    </w:p>
    <w:p w14:paraId="7A644014" w14:textId="77777777" w:rsidR="00ED62B2" w:rsidRDefault="00ED62B2" w:rsidP="00B5043A">
      <w:pPr>
        <w:widowControl/>
        <w:ind w:left="5" w:firstLine="567"/>
        <w:jc w:val="both"/>
      </w:pPr>
      <w:bookmarkStart w:id="6" w:name="OLE_LINK81"/>
      <w:bookmarkStart w:id="7" w:name="OLE_LINK87"/>
      <w:bookmarkStart w:id="8" w:name="OLE_LINK88"/>
      <w:bookmarkStart w:id="9" w:name="OLE_LINK91"/>
      <w:bookmarkStart w:id="10" w:name="OLE_LINK92"/>
      <w:r>
        <w:t>2.</w:t>
      </w:r>
      <w:r w:rsidR="00BF0EE6">
        <w:t>5</w:t>
      </w:r>
      <w:r>
        <w:t xml:space="preserve">. </w:t>
      </w:r>
      <w:r w:rsidRPr="008D23C9">
        <w:t>Уменьшение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bookmarkEnd w:id="6"/>
      <w:bookmarkEnd w:id="7"/>
      <w:bookmarkEnd w:id="8"/>
      <w:bookmarkEnd w:id="9"/>
      <w:bookmarkEnd w:id="10"/>
    </w:p>
    <w:p w14:paraId="72FB45FC" w14:textId="77777777" w:rsidR="005750E9" w:rsidRDefault="005750E9" w:rsidP="00B5043A">
      <w:pPr>
        <w:shd w:val="clear" w:color="auto" w:fill="FFFFFF"/>
        <w:tabs>
          <w:tab w:val="left" w:pos="1339"/>
        </w:tabs>
        <w:spacing w:line="274" w:lineRule="exact"/>
        <w:ind w:left="5" w:right="-1" w:firstLine="562"/>
        <w:jc w:val="center"/>
        <w:rPr>
          <w:b/>
          <w:bCs/>
          <w:spacing w:val="-3"/>
        </w:rPr>
      </w:pPr>
      <w:r>
        <w:rPr>
          <w:b/>
          <w:bCs/>
          <w:spacing w:val="-3"/>
        </w:rPr>
        <w:t>3.   ПРАВА И ОБЯЗАННОСТИ СТОРОН</w:t>
      </w:r>
    </w:p>
    <w:p w14:paraId="2CB8C52A" w14:textId="77777777" w:rsidR="00765CD9" w:rsidRDefault="00765CD9" w:rsidP="00B5043A">
      <w:pPr>
        <w:pStyle w:val="a8"/>
        <w:ind w:left="0" w:firstLine="562"/>
        <w:jc w:val="both"/>
      </w:pPr>
      <w:r>
        <w:t>3.1.</w:t>
      </w:r>
      <w:r>
        <w:tab/>
        <w:t xml:space="preserve"> </w:t>
      </w:r>
      <w:r>
        <w:rPr>
          <w:bCs/>
        </w:rPr>
        <w:t xml:space="preserve">«Поставщик» </w:t>
      </w:r>
      <w:r>
        <w:t>обязан:</w:t>
      </w:r>
    </w:p>
    <w:p w14:paraId="4770B665" w14:textId="29E38DA1" w:rsidR="00765CD9" w:rsidRDefault="00765CD9" w:rsidP="00B5043A">
      <w:pPr>
        <w:pStyle w:val="a8"/>
        <w:ind w:left="0" w:firstLine="562"/>
        <w:jc w:val="both"/>
      </w:pPr>
      <w:r>
        <w:t xml:space="preserve">3.1.1 </w:t>
      </w:r>
      <w:r w:rsidRPr="00B5043A">
        <w:t xml:space="preserve">Осуществить поставку </w:t>
      </w:r>
      <w:r w:rsidRPr="00B5043A">
        <w:rPr>
          <w:spacing w:val="-1"/>
        </w:rPr>
        <w:t xml:space="preserve">и передать в собственность </w:t>
      </w:r>
      <w:r w:rsidRPr="00B5043A">
        <w:t>«Государственного заказчика»</w:t>
      </w:r>
      <w:r w:rsidRPr="00B5043A">
        <w:rPr>
          <w:spacing w:val="-1"/>
        </w:rPr>
        <w:t xml:space="preserve"> товар надлежащего качества</w:t>
      </w:r>
      <w:r w:rsidRPr="00B5043A">
        <w:t xml:space="preserve"> в течени</w:t>
      </w:r>
      <w:r w:rsidR="00532663" w:rsidRPr="00B5043A">
        <w:t>е</w:t>
      </w:r>
      <w:r w:rsidR="0030195E">
        <w:t xml:space="preserve"> </w:t>
      </w:r>
      <w:r w:rsidR="009F631C">
        <w:t>7</w:t>
      </w:r>
      <w:r w:rsidR="004172DF" w:rsidRPr="00B5043A">
        <w:t xml:space="preserve"> </w:t>
      </w:r>
      <w:r w:rsidR="00313DE0" w:rsidRPr="00313DE0">
        <w:t>(</w:t>
      </w:r>
      <w:r w:rsidR="009F631C">
        <w:t>семи</w:t>
      </w:r>
      <w:r w:rsidR="004172DF" w:rsidRPr="00B5043A">
        <w:t>)</w:t>
      </w:r>
      <w:r w:rsidRPr="00B5043A">
        <w:t xml:space="preserve"> рабочих дней с момента заключения Контракта.</w:t>
      </w:r>
    </w:p>
    <w:p w14:paraId="4A122E3C" w14:textId="77777777" w:rsidR="00765CD9" w:rsidRDefault="00765CD9" w:rsidP="00B5043A">
      <w:pPr>
        <w:pStyle w:val="a8"/>
        <w:ind w:left="0" w:firstLine="562"/>
        <w:jc w:val="both"/>
      </w:pPr>
      <w:r w:rsidRPr="00280172">
        <w:t>3.1</w:t>
      </w:r>
      <w:r>
        <w:t xml:space="preserve">.2. Оформить и предоставить одновременно с товаром следующие документы: счет, счет-фактуру, товарную накладную, гарантийный талон, паспорт (инструкцию) на русском языке. При оформлении сопроводительных документов указывать реквизиты в соответствии с разделом 11 настоящего Государственного контракта. </w:t>
      </w:r>
    </w:p>
    <w:p w14:paraId="3684A311" w14:textId="77777777" w:rsidR="00765CD9" w:rsidRDefault="00765CD9" w:rsidP="00B5043A">
      <w:pPr>
        <w:pStyle w:val="a8"/>
        <w:ind w:left="0" w:firstLine="562"/>
        <w:jc w:val="both"/>
      </w:pPr>
      <w:r>
        <w:rPr>
          <w:spacing w:val="-1"/>
        </w:rPr>
        <w:t xml:space="preserve">3.2.  </w:t>
      </w:r>
      <w:r>
        <w:t>«Государственный заказчик» обязан:</w:t>
      </w:r>
    </w:p>
    <w:p w14:paraId="197092E7" w14:textId="756BF940" w:rsidR="00765CD9" w:rsidRDefault="00765CD9" w:rsidP="00B5043A">
      <w:pPr>
        <w:widowControl/>
        <w:ind w:left="5" w:firstLine="562"/>
        <w:jc w:val="both"/>
      </w:pPr>
      <w:r>
        <w:rPr>
          <w:color w:val="000000"/>
        </w:rPr>
        <w:t xml:space="preserve">3.2.1. </w:t>
      </w:r>
      <w:r w:rsidRPr="00936F66">
        <w:t xml:space="preserve">В течение </w:t>
      </w:r>
      <w:r w:rsidR="00F62213">
        <w:t>7</w:t>
      </w:r>
      <w:r w:rsidRPr="00936F66">
        <w:t xml:space="preserve"> (</w:t>
      </w:r>
      <w:r w:rsidR="00F62213">
        <w:t>семи</w:t>
      </w:r>
      <w:r w:rsidRPr="00936F66">
        <w:t xml:space="preserve">) </w:t>
      </w:r>
      <w:r w:rsidR="00F62213">
        <w:t>рабочих</w:t>
      </w:r>
      <w:r w:rsidRPr="00936F66">
        <w:t xml:space="preserve"> дней со дня получения Товара уведомить Поставщика о несоответствии Товара по качеству, комплектности, принадлежностям (в том числе наличию необходимых документов), условиям Контракта, которые невозможно было обнаружить в момент приемки. В случае привлечения экспертов для проведения экспертизы качества, поставленного товара, срок уведомления продлевается на 10 (д</w:t>
      </w:r>
      <w:r w:rsidR="00F12944">
        <w:t>есять) рабочих дней. При приемке</w:t>
      </w:r>
      <w:r w:rsidRPr="00936F66">
        <w:t xml:space="preserve"> товара Государственный заказчик проводит экспертизу Товара силами и средствами собственных специалистов.</w:t>
      </w:r>
    </w:p>
    <w:p w14:paraId="0EC06596" w14:textId="77777777" w:rsidR="00765CD9" w:rsidRDefault="00765CD9" w:rsidP="00B5043A">
      <w:pPr>
        <w:widowControl/>
        <w:ind w:left="5" w:firstLine="562"/>
        <w:jc w:val="both"/>
      </w:pPr>
      <w:r>
        <w:t>3.2.2. В случае расторжения Контракта по любым основаниям оплатить Поставщику Товар, фактически поставленный на момент расторжения Контракта, при условии отсутствия претензий по его качеству, количеству и при наличии без замечаний), Комплекта сопроводительной документации.</w:t>
      </w:r>
    </w:p>
    <w:p w14:paraId="0605F1C7" w14:textId="77777777" w:rsidR="00765CD9" w:rsidRPr="00B5043A" w:rsidRDefault="00765CD9" w:rsidP="00B5043A">
      <w:pPr>
        <w:pStyle w:val="a6"/>
        <w:ind w:left="5" w:firstLine="562"/>
        <w:jc w:val="both"/>
        <w:rPr>
          <w:rFonts w:ascii="Times New Roman" w:hAnsi="Times New Roman" w:cs="Times New Roman"/>
          <w:sz w:val="20"/>
          <w:szCs w:val="20"/>
        </w:rPr>
      </w:pPr>
      <w:r w:rsidRPr="00B5043A">
        <w:rPr>
          <w:rFonts w:ascii="Times New Roman" w:hAnsi="Times New Roman" w:cs="Times New Roman"/>
          <w:sz w:val="20"/>
          <w:szCs w:val="20"/>
        </w:rPr>
        <w:t>3.3. Государственный заказчик вправе:</w:t>
      </w:r>
    </w:p>
    <w:p w14:paraId="2D19214E" w14:textId="77777777" w:rsidR="00765CD9" w:rsidRPr="00765CD9" w:rsidRDefault="00765CD9" w:rsidP="00B5043A">
      <w:pPr>
        <w:pStyle w:val="a6"/>
        <w:ind w:left="5" w:firstLine="562"/>
        <w:jc w:val="both"/>
        <w:rPr>
          <w:rFonts w:ascii="Times New Roman" w:hAnsi="Times New Roman" w:cs="Times New Roman"/>
          <w:sz w:val="20"/>
          <w:szCs w:val="20"/>
        </w:rPr>
      </w:pPr>
      <w:r w:rsidRPr="00B5043A">
        <w:rPr>
          <w:rFonts w:ascii="Times New Roman" w:hAnsi="Times New Roman" w:cs="Times New Roman"/>
          <w:sz w:val="20"/>
          <w:szCs w:val="20"/>
        </w:rPr>
        <w:t>3.3.1. требовать от Поставщика передачи недостающего</w:t>
      </w:r>
      <w:r w:rsidRPr="00765CD9">
        <w:rPr>
          <w:rFonts w:ascii="Times New Roman" w:hAnsi="Times New Roman" w:cs="Times New Roman"/>
          <w:sz w:val="20"/>
          <w:szCs w:val="20"/>
        </w:rPr>
        <w:t xml:space="preserve"> или замены некачественного Товара, а также замены, передачи некачественного или недостающего документа.</w:t>
      </w:r>
    </w:p>
    <w:p w14:paraId="381F8826" w14:textId="77777777" w:rsidR="00765CD9" w:rsidRPr="00765CD9" w:rsidRDefault="00765CD9" w:rsidP="00B5043A">
      <w:pPr>
        <w:pStyle w:val="a6"/>
        <w:ind w:left="5" w:firstLine="562"/>
        <w:jc w:val="both"/>
        <w:rPr>
          <w:rFonts w:ascii="Times New Roman" w:hAnsi="Times New Roman" w:cs="Times New Roman"/>
          <w:sz w:val="20"/>
          <w:szCs w:val="20"/>
        </w:rPr>
      </w:pPr>
      <w:r w:rsidRPr="00765CD9">
        <w:rPr>
          <w:rFonts w:ascii="Times New Roman" w:hAnsi="Times New Roman" w:cs="Times New Roman"/>
          <w:sz w:val="20"/>
          <w:szCs w:val="20"/>
        </w:rPr>
        <w:t>3.3.2. не производить оплату за объем (количество) Товара, поставленного Поставщиком сверх указанного в п. 1.1 Контракта</w:t>
      </w:r>
      <w:r w:rsidR="007A6081">
        <w:rPr>
          <w:rFonts w:ascii="Times New Roman" w:hAnsi="Times New Roman" w:cs="Times New Roman"/>
          <w:sz w:val="20"/>
          <w:szCs w:val="20"/>
        </w:rPr>
        <w:t>.</w:t>
      </w:r>
    </w:p>
    <w:p w14:paraId="2CB6F957" w14:textId="77777777" w:rsidR="00765CD9" w:rsidRPr="00765CD9" w:rsidRDefault="00765CD9" w:rsidP="00B5043A">
      <w:pPr>
        <w:pStyle w:val="a6"/>
        <w:ind w:left="5" w:firstLine="562"/>
        <w:jc w:val="both"/>
        <w:rPr>
          <w:rFonts w:ascii="Times New Roman" w:hAnsi="Times New Roman" w:cs="Times New Roman"/>
          <w:sz w:val="20"/>
          <w:szCs w:val="20"/>
        </w:rPr>
      </w:pPr>
      <w:r w:rsidRPr="00765CD9">
        <w:rPr>
          <w:rFonts w:ascii="Times New Roman" w:hAnsi="Times New Roman" w:cs="Times New Roman"/>
          <w:sz w:val="20"/>
          <w:szCs w:val="20"/>
        </w:rPr>
        <w:t>3.3.3. требовать уплату неустойки и штрафа, в соответствии с условиями Контракта.</w:t>
      </w:r>
    </w:p>
    <w:p w14:paraId="3D17809F" w14:textId="77777777" w:rsidR="0073683E" w:rsidRDefault="0073683E" w:rsidP="00B5043A">
      <w:pPr>
        <w:ind w:right="-1" w:firstLine="562"/>
        <w:jc w:val="center"/>
        <w:rPr>
          <w:b/>
          <w:bCs/>
          <w:spacing w:val="-8"/>
        </w:rPr>
      </w:pPr>
    </w:p>
    <w:p w14:paraId="028848CA" w14:textId="1693BF1D" w:rsidR="005750E9" w:rsidRDefault="005750E9" w:rsidP="00B5043A">
      <w:pPr>
        <w:ind w:right="-1" w:firstLine="562"/>
        <w:jc w:val="center"/>
      </w:pPr>
      <w:r>
        <w:rPr>
          <w:b/>
          <w:bCs/>
          <w:spacing w:val="-8"/>
        </w:rPr>
        <w:t>4.</w:t>
      </w:r>
      <w:r>
        <w:rPr>
          <w:b/>
          <w:bCs/>
        </w:rPr>
        <w:t xml:space="preserve"> </w:t>
      </w:r>
      <w:r>
        <w:rPr>
          <w:b/>
          <w:bCs/>
          <w:spacing w:val="-1"/>
        </w:rPr>
        <w:t>ПОРЯДОК ДОСТАВКИ</w:t>
      </w:r>
    </w:p>
    <w:p w14:paraId="415D1A1E" w14:textId="77777777" w:rsidR="00DA32FE" w:rsidRDefault="00765CD9" w:rsidP="00B5043A">
      <w:pPr>
        <w:ind w:firstLine="562"/>
        <w:jc w:val="both"/>
      </w:pPr>
      <w:r w:rsidRPr="00B5043A">
        <w:t xml:space="preserve">4.1.   Доставка Товара осуществляется транспортом «Поставщика» до  </w:t>
      </w:r>
      <w:bookmarkStart w:id="11" w:name="OLE_LINK44"/>
      <w:bookmarkStart w:id="12" w:name="OLE_LINK45"/>
      <w:bookmarkStart w:id="13" w:name="OLE_LINK10"/>
      <w:bookmarkStart w:id="14" w:name="OLE_LINK11"/>
      <w:bookmarkStart w:id="15" w:name="OLE_LINK22"/>
      <w:bookmarkStart w:id="16" w:name="OLE_LINK41"/>
      <w:bookmarkStart w:id="17" w:name="OLE_LINK42"/>
      <w:bookmarkStart w:id="18" w:name="OLE_LINK69"/>
      <w:r w:rsidR="00B5043A" w:rsidRPr="00202CF5">
        <w:t>ФКУ ИК-3 УФСИН</w:t>
      </w:r>
      <w:r w:rsidR="00B5043A" w:rsidRPr="00972101">
        <w:t xml:space="preserve"> России по Ярославской области, </w:t>
      </w:r>
      <w:bookmarkStart w:id="19" w:name="OLE_LINK124"/>
      <w:bookmarkStart w:id="20" w:name="OLE_LINK125"/>
      <w:r w:rsidR="00B5043A" w:rsidRPr="00972101">
        <w:t>Ярославская область</w:t>
      </w:r>
      <w:bookmarkEnd w:id="11"/>
      <w:bookmarkEnd w:id="12"/>
      <w:r w:rsidR="00B5043A" w:rsidRPr="00972101">
        <w:t xml:space="preserve">: Ярославская область г. Углич, ул. </w:t>
      </w:r>
      <w:proofErr w:type="spellStart"/>
      <w:r w:rsidR="00B5043A" w:rsidRPr="00972101">
        <w:t>Камышевское</w:t>
      </w:r>
      <w:proofErr w:type="spellEnd"/>
      <w:r w:rsidR="00B5043A" w:rsidRPr="00972101">
        <w:t xml:space="preserve"> шоссе,  д. 2 в рабочий день с 09ч.00мин до 16ч.00мин (перерыв на обед с 12ч.00мин. до 13 ч.00 мин) с заездом в режимную зону учрежде</w:t>
      </w:r>
      <w:r w:rsidR="00F35F4B">
        <w:t>ния</w:t>
      </w:r>
      <w:r w:rsidR="00B5043A" w:rsidRPr="00972101">
        <w:t>. Заезд на территорию учреждения осуществляется с соблюдением пропускного режима и режимных требований</w:t>
      </w:r>
      <w:r w:rsidR="00B5043A">
        <w:t>,</w:t>
      </w:r>
      <w:r w:rsidR="00B5043A" w:rsidRPr="00972101">
        <w:t xml:space="preserve"> установленных в учреждении.</w:t>
      </w:r>
      <w:bookmarkEnd w:id="13"/>
      <w:bookmarkEnd w:id="14"/>
      <w:bookmarkEnd w:id="15"/>
      <w:bookmarkEnd w:id="16"/>
      <w:bookmarkEnd w:id="17"/>
      <w:bookmarkEnd w:id="18"/>
      <w:bookmarkEnd w:id="19"/>
      <w:bookmarkEnd w:id="20"/>
    </w:p>
    <w:p w14:paraId="2BBFB53D" w14:textId="77777777" w:rsidR="00765CD9" w:rsidRDefault="00765CD9" w:rsidP="00B5043A">
      <w:pPr>
        <w:ind w:firstLine="562"/>
        <w:jc w:val="both"/>
      </w:pPr>
      <w:r>
        <w:t>4.2. Право собственности на Товар и риски его случайного повреждения или гибели переходит от Поставщика Государственному заказчику с момента выполнения Поставщиком всех обязательств, предусмотренных Контрактом, и подтверждается товарной накладной с соответствующей отметкой Государственного заказчика о получении Товара без замечаний, на момент приемки Товара.</w:t>
      </w:r>
    </w:p>
    <w:p w14:paraId="7498A273" w14:textId="77777777" w:rsidR="00765CD9" w:rsidRDefault="00765CD9" w:rsidP="00B5043A">
      <w:pPr>
        <w:ind w:firstLine="562"/>
        <w:jc w:val="both"/>
      </w:pPr>
      <w:r>
        <w:t xml:space="preserve">4.3. Транспортные и другие расходы, связанные с заменой некачественного Товара выявленные </w:t>
      </w:r>
      <w:proofErr w:type="gramStart"/>
      <w:r>
        <w:t>при приемки</w:t>
      </w:r>
      <w:proofErr w:type="gramEnd"/>
      <w:r>
        <w:t xml:space="preserve"> либо в период гарантийного срока уплачиваются за счет Поставщика, в том числе недостатки выявленные в сопроводительной документации.</w:t>
      </w:r>
    </w:p>
    <w:p w14:paraId="1E9D05F3" w14:textId="77777777" w:rsidR="00765CD9" w:rsidRDefault="00765CD9" w:rsidP="00B5043A">
      <w:pPr>
        <w:ind w:firstLine="562"/>
        <w:jc w:val="both"/>
      </w:pPr>
      <w:r>
        <w:t>4.4. Срок устранения недостатков или замены Товара в период гарантийного срока – не более 30 дней с момента обнаружения дефектов и уведомления о них Поставщика по средствам почтовой, факсимильной или телеграфной связи.</w:t>
      </w:r>
    </w:p>
    <w:p w14:paraId="6FB99F63" w14:textId="4F04676B" w:rsidR="00B86816" w:rsidRPr="00F12944" w:rsidRDefault="00765CD9" w:rsidP="00F12944">
      <w:pPr>
        <w:ind w:firstLine="562"/>
        <w:jc w:val="both"/>
      </w:pPr>
      <w:r>
        <w:t>4.5. Приемка продукции по качеству и количеству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утвержденная постановлением Госарбитража при Совете Министров СССР от 15.06.1965 № П-6 и инструкцией о порядке приемки продукции производственно-технического назначения и товаров народного потребления по качеству утвержденная постановлением Госарбитража при Совете Министров СССР от 25.04.1966 № П-7.</w:t>
      </w:r>
    </w:p>
    <w:p w14:paraId="76D07937" w14:textId="5F52349F" w:rsidR="005750E9" w:rsidRDefault="005750E9" w:rsidP="00B5043A">
      <w:pPr>
        <w:shd w:val="clear" w:color="auto" w:fill="FFFFFF"/>
        <w:spacing w:before="14" w:line="274" w:lineRule="exact"/>
        <w:ind w:left="552" w:right="-1" w:firstLine="567"/>
        <w:jc w:val="center"/>
      </w:pPr>
      <w:r>
        <w:rPr>
          <w:b/>
          <w:bCs/>
          <w:spacing w:val="-11"/>
        </w:rPr>
        <w:t>5.</w:t>
      </w:r>
      <w:r>
        <w:rPr>
          <w:b/>
          <w:bCs/>
        </w:rPr>
        <w:tab/>
        <w:t xml:space="preserve"> </w:t>
      </w:r>
      <w:r>
        <w:rPr>
          <w:b/>
          <w:bCs/>
          <w:spacing w:val="-1"/>
        </w:rPr>
        <w:t>ОТВЕТСТВЕННОСТЬ СТОРОН</w:t>
      </w:r>
    </w:p>
    <w:p w14:paraId="36C72001" w14:textId="77777777" w:rsidR="00856847" w:rsidRDefault="00856847" w:rsidP="00856847">
      <w:pPr>
        <w:widowControl/>
        <w:ind w:firstLine="567"/>
        <w:jc w:val="both"/>
      </w:pPr>
      <w:r>
        <w:t xml:space="preserve">5.1. За неисполнение или ненадлежащее исполнение обязанностей по настоящему контракту стороны несут ответственность в соответствии с действующим законодательством Российской Федерации. </w:t>
      </w:r>
    </w:p>
    <w:p w14:paraId="102384EF" w14:textId="77777777" w:rsidR="00856847" w:rsidRDefault="00856847" w:rsidP="00856847">
      <w:pPr>
        <w:widowControl/>
        <w:ind w:firstLine="567"/>
        <w:jc w:val="both"/>
      </w:pPr>
      <w:r>
        <w:t>5.2.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3DAF6BA3" w14:textId="77777777" w:rsidR="00856847" w:rsidRDefault="00856847" w:rsidP="00856847">
      <w:pPr>
        <w:widowControl/>
        <w:ind w:firstLine="567"/>
        <w:jc w:val="both"/>
      </w:pPr>
      <w:r>
        <w:t xml:space="preserve">5.3.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w:t>
      </w:r>
      <w:r>
        <w:lastRenderedPageBreak/>
        <w:t xml:space="preserve">срока исполнения обязательства, и устанавливается Контрактом в размере, определенном в порядке, установленном Постановлением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(далее Постановлением Правительства РФ от 30.08.2017 N 1042), но не менее чем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w:t>
      </w:r>
    </w:p>
    <w:p w14:paraId="0DC12981" w14:textId="77777777" w:rsidR="00856847" w:rsidRDefault="00856847" w:rsidP="00856847">
      <w:pPr>
        <w:widowControl/>
        <w:ind w:firstLine="567"/>
        <w:jc w:val="both"/>
      </w:pPr>
      <w:r>
        <w:t>5.4.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4661F2CF" w14:textId="77777777" w:rsidR="00856847" w:rsidRDefault="00856847" w:rsidP="00856847">
      <w:pPr>
        <w:widowControl/>
        <w:ind w:firstLine="567"/>
        <w:jc w:val="both"/>
      </w:pPr>
      <w:r>
        <w:t xml:space="preserve">5.5. </w:t>
      </w:r>
      <w:r w:rsidRPr="00F017B9">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36ACCAD6" w14:textId="77777777" w:rsidR="00856847" w:rsidRDefault="00856847" w:rsidP="00856847">
      <w:pPr>
        <w:widowControl/>
        <w:ind w:firstLine="567"/>
        <w:jc w:val="both"/>
      </w:pPr>
      <w:r>
        <w:t>5.6.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4-8 настоящих Правил): (Абзац в редакции, введенной в действие с 14 августа 2019 года постановлением Правительства Российской Федерации от 2 августа 2019 года N 1011.</w:t>
      </w:r>
    </w:p>
    <w:p w14:paraId="1DEE5334" w14:textId="77777777" w:rsidR="00856847" w:rsidRDefault="00856847" w:rsidP="00856847">
      <w:pPr>
        <w:widowControl/>
        <w:ind w:firstLine="567"/>
        <w:jc w:val="both"/>
      </w:pPr>
      <w:r>
        <w:t>а) 10 процентов цены контракта (этапа) в случае, если цена контракта (этапа) не превышает 3 млн. рублей;</w:t>
      </w:r>
    </w:p>
    <w:p w14:paraId="5AFAB51A" w14:textId="77777777" w:rsidR="00856847" w:rsidRDefault="00856847" w:rsidP="00856847">
      <w:pPr>
        <w:widowControl/>
        <w:ind w:firstLine="567"/>
        <w:jc w:val="both"/>
      </w:pPr>
      <w:r>
        <w:t>б) 5 процентов цены контракта (этапа) в случае, если цена контракта (этапа) составляет от 3 млн. рублей до 50 млн. рублей (включительно);</w:t>
      </w:r>
    </w:p>
    <w:p w14:paraId="5F027DA9" w14:textId="77777777" w:rsidR="00856847" w:rsidRDefault="00856847" w:rsidP="00856847">
      <w:pPr>
        <w:widowControl/>
        <w:ind w:firstLine="567"/>
        <w:jc w:val="both"/>
      </w:pPr>
      <w:r>
        <w:t>5.7. 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7D9BA6B7" w14:textId="77777777" w:rsidR="00856847" w:rsidRDefault="00856847" w:rsidP="00856847">
      <w:pPr>
        <w:widowControl/>
        <w:ind w:firstLine="567"/>
        <w:jc w:val="both"/>
      </w:pPr>
      <w:r>
        <w:t>5.8.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Постановлением Правительства РФ от 30.08.2017 N 1042, за исключением просрочки исполнения обязательств (в том числе гарантийного обязательства), предусмотренных Контрактом, и устанавливается в виде фиксированной суммы, определяемой в следующем порядке:</w:t>
      </w:r>
    </w:p>
    <w:p w14:paraId="5757B104" w14:textId="77777777" w:rsidR="00856847" w:rsidRDefault="00856847" w:rsidP="00856847">
      <w:pPr>
        <w:widowControl/>
        <w:ind w:firstLine="567"/>
        <w:jc w:val="both"/>
      </w:pPr>
      <w:r>
        <w:t>а) 10 процентов начальной (максимальной) цены контракта в случае, если начальная (максимальная) цена контракта не превышает 3 млн. рублей;</w:t>
      </w:r>
    </w:p>
    <w:p w14:paraId="5A2ECE14" w14:textId="77777777" w:rsidR="00856847" w:rsidRDefault="00856847" w:rsidP="00856847">
      <w:pPr>
        <w:widowControl/>
        <w:ind w:firstLine="567"/>
        <w:jc w:val="both"/>
      </w:pPr>
      <w: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14:paraId="50A4B71F" w14:textId="77777777" w:rsidR="00856847" w:rsidRDefault="00856847" w:rsidP="00856847">
      <w:pPr>
        <w:widowControl/>
        <w:ind w:firstLine="567"/>
        <w:jc w:val="both"/>
      </w:pPr>
      <w:r>
        <w:t xml:space="preserve">5.9.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w:t>
      </w:r>
    </w:p>
    <w:p w14:paraId="5A1202A4" w14:textId="77777777" w:rsidR="00856847" w:rsidRDefault="00856847" w:rsidP="00856847">
      <w:pPr>
        <w:widowControl/>
        <w:ind w:firstLine="567"/>
        <w:jc w:val="both"/>
      </w:pPr>
      <w:r>
        <w:t>а) 1000 рублей, если цена контракта не превышает 3 млн. рублей;</w:t>
      </w:r>
    </w:p>
    <w:p w14:paraId="7FFC3A5F" w14:textId="77777777" w:rsidR="00856847" w:rsidRDefault="00856847" w:rsidP="00856847">
      <w:pPr>
        <w:widowControl/>
        <w:ind w:firstLine="567"/>
        <w:jc w:val="both"/>
      </w:pPr>
      <w:r>
        <w:t>б) 5000 рублей, если цена контракта составляет от 3 млн. рублей до 50 млн. рублей (включительно);</w:t>
      </w:r>
    </w:p>
    <w:p w14:paraId="0A5844D4" w14:textId="77777777" w:rsidR="00856847" w:rsidRDefault="00856847" w:rsidP="00856847">
      <w:pPr>
        <w:widowControl/>
        <w:ind w:firstLine="567"/>
        <w:jc w:val="both"/>
      </w:pPr>
      <w:r>
        <w:t>5.10. Общая сумма начисленной неустойки (штрафов, пени) за неисполнение или ненадлежащее исполнение Подрядчиком обязательств, предусмотренных Контрактом, не может превышать цену Контракта.</w:t>
      </w:r>
    </w:p>
    <w:p w14:paraId="7755254C" w14:textId="77777777" w:rsidR="00856847" w:rsidRDefault="00856847" w:rsidP="00856847">
      <w:pPr>
        <w:widowControl/>
        <w:ind w:firstLine="567"/>
        <w:jc w:val="both"/>
      </w:pPr>
      <w:r>
        <w:t xml:space="preserve">5.11.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w:t>
      </w:r>
      <w:r>
        <w:lastRenderedPageBreak/>
        <w:t xml:space="preserve">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w:t>
      </w:r>
      <w:proofErr w:type="gramStart"/>
      <w:r>
        <w:t>ставки  Центрального</w:t>
      </w:r>
      <w:proofErr w:type="gramEnd"/>
      <w:r>
        <w:t xml:space="preserve"> банка Российской Федерации от не уплаченной в срок суммы. </w:t>
      </w:r>
    </w:p>
    <w:p w14:paraId="1884BBDD" w14:textId="77777777" w:rsidR="00856847" w:rsidRDefault="00856847" w:rsidP="00856847">
      <w:pPr>
        <w:widowControl/>
        <w:ind w:firstLine="567"/>
        <w:jc w:val="both"/>
      </w:pPr>
      <w:r>
        <w:t>5.12.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виде фиксированной суммы, определенной в порядке, установленном Постановлением Правительства РФ от 30.08.2017 N 1042.</w:t>
      </w:r>
    </w:p>
    <w:p w14:paraId="3727CC73" w14:textId="77777777" w:rsidR="00856847" w:rsidRDefault="00856847" w:rsidP="00856847">
      <w:pPr>
        <w:widowControl/>
        <w:ind w:firstLine="567"/>
        <w:jc w:val="both"/>
      </w:pPr>
      <w:r>
        <w:t>5.13.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w:t>
      </w:r>
    </w:p>
    <w:p w14:paraId="0CDB3657" w14:textId="77777777" w:rsidR="00856847" w:rsidRDefault="00856847" w:rsidP="00856847">
      <w:pPr>
        <w:widowControl/>
        <w:ind w:firstLine="567"/>
        <w:jc w:val="both"/>
      </w:pPr>
      <w:r>
        <w:t>а) 1000 рублей, если цена контракта не превышает 3 млн. рублей (включительно);</w:t>
      </w:r>
    </w:p>
    <w:p w14:paraId="50C063EC" w14:textId="77777777" w:rsidR="00856847" w:rsidRDefault="00856847" w:rsidP="00856847">
      <w:pPr>
        <w:widowControl/>
        <w:ind w:firstLine="567"/>
        <w:jc w:val="both"/>
      </w:pPr>
      <w:r>
        <w:t>б) 5000 рублей, если цена контракта составляет от 3 млн. рублей до 50 млн. рублей (включительно).</w:t>
      </w:r>
    </w:p>
    <w:p w14:paraId="7FC63709" w14:textId="77777777" w:rsidR="00856847" w:rsidRDefault="00856847" w:rsidP="00856847">
      <w:pPr>
        <w:widowControl/>
        <w:ind w:firstLine="567"/>
        <w:jc w:val="both"/>
      </w:pPr>
      <w:r>
        <w:t>5.14.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723A6075" w14:textId="77777777" w:rsidR="00856847" w:rsidRDefault="00856847" w:rsidP="00856847">
      <w:pPr>
        <w:widowControl/>
        <w:ind w:firstLine="567"/>
        <w:jc w:val="both"/>
      </w:pPr>
      <w:r>
        <w:t xml:space="preserve">5.15. Заказчик вправе произвести взыскание неустоек (штрафов, пеней), начисленных Поставщику за ненадлежащее исполнение условий Контракта, путем исключения их суммы из цены Контракта, и в этом случае Поставщик получает за выполненные и принятые </w:t>
      </w:r>
      <w:proofErr w:type="gramStart"/>
      <w:r>
        <w:t>по  Контракту</w:t>
      </w:r>
      <w:proofErr w:type="gramEnd"/>
      <w:r>
        <w:t xml:space="preserve"> работы, сумму за вычетом начисленных ему неустоек (штрафов, пеней).</w:t>
      </w:r>
    </w:p>
    <w:p w14:paraId="44936303" w14:textId="77777777" w:rsidR="00856847" w:rsidRDefault="00856847" w:rsidP="00856847">
      <w:pPr>
        <w:widowControl/>
        <w:ind w:firstLine="567"/>
        <w:jc w:val="both"/>
      </w:pPr>
      <w:r>
        <w:t>5.16. Применение штрафных санкций не освобождает Стороны от исполнения своих обязательств по Контракту.</w:t>
      </w:r>
    </w:p>
    <w:p w14:paraId="654A4354" w14:textId="77777777" w:rsidR="00856847" w:rsidRDefault="00856847" w:rsidP="00856847">
      <w:pPr>
        <w:widowControl/>
        <w:ind w:firstLine="567"/>
        <w:jc w:val="both"/>
      </w:pPr>
      <w:r>
        <w:t>5.17.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D05D42A" w14:textId="77777777" w:rsidR="005750E9" w:rsidRDefault="005750E9" w:rsidP="00B5043A">
      <w:pPr>
        <w:widowControl/>
        <w:ind w:firstLine="567"/>
        <w:jc w:val="center"/>
        <w:rPr>
          <w:b/>
          <w:bCs/>
        </w:rPr>
      </w:pPr>
      <w:r>
        <w:rPr>
          <w:b/>
          <w:bCs/>
        </w:rPr>
        <w:t>6. ФОРС-МАЖОРНЫЕ ОБСТОЯТЕЛЬСТВА</w:t>
      </w:r>
    </w:p>
    <w:p w14:paraId="13A9499E" w14:textId="77777777" w:rsidR="005750E9" w:rsidRDefault="005750E9" w:rsidP="00B5043A">
      <w:pPr>
        <w:pStyle w:val="a6"/>
        <w:widowControl w:val="0"/>
        <w:autoSpaceDE w:val="0"/>
        <w:autoSpaceDN w:val="0"/>
        <w:adjustRightInd w:val="0"/>
        <w:ind w:firstLine="567"/>
        <w:jc w:val="both"/>
        <w:rPr>
          <w:rFonts w:ascii="Times New Roman" w:hAnsi="Times New Roman" w:cs="Times New Roman"/>
          <w:sz w:val="20"/>
          <w:szCs w:val="20"/>
        </w:rPr>
      </w:pPr>
      <w:r>
        <w:rPr>
          <w:rFonts w:ascii="Times New Roman" w:hAnsi="Times New Roman" w:cs="Times New Roman"/>
          <w:sz w:val="20"/>
          <w:szCs w:val="20"/>
        </w:rPr>
        <w:t>6.1.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засуху,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 влияющие на возможность исполнения Сторонами условий Контракта.</w:t>
      </w:r>
    </w:p>
    <w:p w14:paraId="6079FDB3" w14:textId="77777777" w:rsidR="005750E9" w:rsidRDefault="005750E9" w:rsidP="00B5043A">
      <w:pPr>
        <w:pStyle w:val="a6"/>
        <w:widowControl w:val="0"/>
        <w:autoSpaceDE w:val="0"/>
        <w:autoSpaceDN w:val="0"/>
        <w:adjustRightInd w:val="0"/>
        <w:ind w:firstLine="567"/>
        <w:jc w:val="both"/>
        <w:rPr>
          <w:rFonts w:ascii="Times New Roman" w:hAnsi="Times New Roman" w:cs="Times New Roman"/>
          <w:sz w:val="20"/>
          <w:szCs w:val="20"/>
        </w:rPr>
      </w:pPr>
      <w:r>
        <w:rPr>
          <w:rFonts w:ascii="Times New Roman" w:hAnsi="Times New Roman" w:cs="Times New Roman"/>
          <w:sz w:val="20"/>
          <w:szCs w:val="20"/>
        </w:rPr>
        <w:t>6.2.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4306AAEC" w14:textId="77777777" w:rsidR="005750E9" w:rsidRDefault="005750E9" w:rsidP="00B5043A">
      <w:pPr>
        <w:pStyle w:val="a6"/>
        <w:widowControl w:val="0"/>
        <w:autoSpaceDE w:val="0"/>
        <w:autoSpaceDN w:val="0"/>
        <w:adjustRightInd w:val="0"/>
        <w:ind w:firstLine="567"/>
        <w:jc w:val="both"/>
        <w:rPr>
          <w:rFonts w:ascii="Times New Roman" w:hAnsi="Times New Roman" w:cs="Times New Roman"/>
          <w:sz w:val="20"/>
          <w:szCs w:val="20"/>
        </w:rPr>
      </w:pPr>
      <w:r>
        <w:rPr>
          <w:rFonts w:ascii="Times New Roman" w:hAnsi="Times New Roman" w:cs="Times New Roman"/>
          <w:sz w:val="20"/>
          <w:szCs w:val="20"/>
        </w:rPr>
        <w:t>6.3. При наступлении обстоятельств непреодолимой силы Сторона должна без промедления известить о них другую Сторону в письменной форме, но не позднее трех дней с момента их наступления. В извещении должны быть сообщены данные о характере обстоятельств, а также оценка их влияния на возможность исполнения обязательств по Контракту Сторонами и срок исполнения обязательств.</w:t>
      </w:r>
    </w:p>
    <w:p w14:paraId="71D7F2FA" w14:textId="77777777" w:rsidR="005750E9" w:rsidRDefault="005750E9" w:rsidP="00B5043A">
      <w:pPr>
        <w:pStyle w:val="a6"/>
        <w:widowControl w:val="0"/>
        <w:autoSpaceDE w:val="0"/>
        <w:autoSpaceDN w:val="0"/>
        <w:adjustRightInd w:val="0"/>
        <w:ind w:firstLine="567"/>
        <w:jc w:val="both"/>
        <w:rPr>
          <w:rFonts w:ascii="Times New Roman" w:hAnsi="Times New Roman" w:cs="Times New Roman"/>
          <w:sz w:val="20"/>
          <w:szCs w:val="20"/>
        </w:rPr>
      </w:pPr>
      <w:r>
        <w:rPr>
          <w:rFonts w:ascii="Times New Roman" w:hAnsi="Times New Roman" w:cs="Times New Roman"/>
          <w:sz w:val="20"/>
          <w:szCs w:val="20"/>
        </w:rPr>
        <w:t>6.4. По прекращении указанных обстоятельств, Сторона должна без промедления, но не позднее трех дней известить об этом другую Сторону в письменном виде. В извещении должен быть указан срок, в который предполагается исполнить обязательства по Контракту. Несвоевременное извещение об обстоятельствах непреодолимой силы лишает соответствующую Сторону права ссылаться на них в будущем и является основанием возмещения другой Стороне убытки, причиненных не извещением или несвоевременным извещением о таких обстоятельствах.</w:t>
      </w:r>
    </w:p>
    <w:p w14:paraId="04915975" w14:textId="77777777" w:rsidR="005750E9" w:rsidRDefault="005750E9" w:rsidP="00B5043A">
      <w:pPr>
        <w:pStyle w:val="a6"/>
        <w:widowControl w:val="0"/>
        <w:autoSpaceDE w:val="0"/>
        <w:autoSpaceDN w:val="0"/>
        <w:adjustRightInd w:val="0"/>
        <w:ind w:firstLine="567"/>
        <w:jc w:val="both"/>
        <w:rPr>
          <w:rFonts w:ascii="Times New Roman" w:hAnsi="Times New Roman" w:cs="Times New Roman"/>
          <w:sz w:val="20"/>
          <w:szCs w:val="20"/>
        </w:rPr>
      </w:pPr>
      <w:r>
        <w:rPr>
          <w:rFonts w:ascii="Times New Roman" w:hAnsi="Times New Roman" w:cs="Times New Roman"/>
          <w:sz w:val="20"/>
          <w:szCs w:val="20"/>
        </w:rPr>
        <w:t>6.5. Сторона должна в течение 10 дней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14:paraId="5721A210" w14:textId="77777777" w:rsidR="005750E9" w:rsidRDefault="005750E9" w:rsidP="00B5043A">
      <w:pPr>
        <w:pStyle w:val="a6"/>
        <w:widowControl w:val="0"/>
        <w:autoSpaceDE w:val="0"/>
        <w:autoSpaceDN w:val="0"/>
        <w:adjustRightInd w:val="0"/>
        <w:ind w:firstLine="567"/>
        <w:jc w:val="both"/>
        <w:rPr>
          <w:rFonts w:ascii="Times New Roman" w:hAnsi="Times New Roman" w:cs="Times New Roman"/>
          <w:sz w:val="20"/>
          <w:szCs w:val="20"/>
        </w:rPr>
      </w:pPr>
      <w:r>
        <w:rPr>
          <w:rFonts w:ascii="Times New Roman" w:hAnsi="Times New Roman" w:cs="Times New Roman"/>
          <w:sz w:val="20"/>
          <w:szCs w:val="20"/>
        </w:rPr>
        <w:t>6.6. В случае наступления форс-мажорных обстоятельств, срок исполнения Сторонами обязательств по Контракту отодвигается соразмерно времени, в течение которого действовали такие обстоятельства и их последствия.</w:t>
      </w:r>
    </w:p>
    <w:p w14:paraId="4053215F" w14:textId="77777777" w:rsidR="005750E9" w:rsidRDefault="005750E9" w:rsidP="00B5043A">
      <w:pPr>
        <w:widowControl/>
        <w:ind w:firstLine="567"/>
        <w:jc w:val="both"/>
      </w:pPr>
      <w:r>
        <w:t>6.7. Если форс-мажорные обстоятельства и их последствия продолжают действовать более 2-х (двух) месяцев,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договорённости</w:t>
      </w:r>
      <w:r w:rsidR="006B0FE0">
        <w:t>.</w:t>
      </w:r>
    </w:p>
    <w:p w14:paraId="50340005" w14:textId="77777777" w:rsidR="006B0FE0" w:rsidRDefault="006B0FE0" w:rsidP="00B5043A">
      <w:pPr>
        <w:widowControl/>
        <w:ind w:firstLine="567"/>
        <w:jc w:val="both"/>
      </w:pPr>
    </w:p>
    <w:p w14:paraId="75F196BB" w14:textId="77777777" w:rsidR="005750E9" w:rsidRDefault="005750E9" w:rsidP="00B5043A">
      <w:pPr>
        <w:shd w:val="clear" w:color="auto" w:fill="FFFFFF"/>
        <w:tabs>
          <w:tab w:val="left" w:pos="360"/>
        </w:tabs>
        <w:spacing w:before="5" w:line="274" w:lineRule="exact"/>
        <w:ind w:right="58" w:firstLine="567"/>
        <w:jc w:val="center"/>
        <w:rPr>
          <w:b/>
          <w:bCs/>
        </w:rPr>
      </w:pPr>
      <w:r>
        <w:rPr>
          <w:b/>
          <w:bCs/>
          <w:spacing w:val="-13"/>
        </w:rPr>
        <w:t>7. СРОК ДЕЙСТВИЯ КОНТРАКТА</w:t>
      </w:r>
    </w:p>
    <w:p w14:paraId="6E95181E" w14:textId="1DE8BAB3" w:rsidR="006B0FE0" w:rsidRPr="00F12944" w:rsidRDefault="005750E9" w:rsidP="00F12944">
      <w:pPr>
        <w:numPr>
          <w:ilvl w:val="0"/>
          <w:numId w:val="2"/>
        </w:numPr>
        <w:shd w:val="clear" w:color="auto" w:fill="FFFFFF"/>
        <w:tabs>
          <w:tab w:val="left" w:pos="-284"/>
        </w:tabs>
        <w:spacing w:line="274" w:lineRule="exact"/>
        <w:ind w:left="0" w:right="1" w:firstLine="567"/>
        <w:jc w:val="both"/>
        <w:rPr>
          <w:spacing w:val="-7"/>
        </w:rPr>
      </w:pPr>
      <w:r>
        <w:rPr>
          <w:color w:val="000000"/>
          <w:spacing w:val="8"/>
        </w:rPr>
        <w:t>Контракт вступает в силу с момента подписания и действует до «</w:t>
      </w:r>
      <w:r w:rsidR="008244D9">
        <w:rPr>
          <w:color w:val="000000"/>
          <w:spacing w:val="8"/>
        </w:rPr>
        <w:t>3</w:t>
      </w:r>
      <w:r w:rsidR="001F7D98">
        <w:rPr>
          <w:color w:val="000000"/>
          <w:spacing w:val="8"/>
        </w:rPr>
        <w:t>0</w:t>
      </w:r>
      <w:r w:rsidR="00F34F8B">
        <w:rPr>
          <w:color w:val="000000"/>
          <w:spacing w:val="8"/>
        </w:rPr>
        <w:t xml:space="preserve">» </w:t>
      </w:r>
      <w:r w:rsidR="001F7D98">
        <w:rPr>
          <w:color w:val="000000"/>
          <w:spacing w:val="8"/>
        </w:rPr>
        <w:t xml:space="preserve">декабря </w:t>
      </w:r>
      <w:r>
        <w:rPr>
          <w:color w:val="000000"/>
          <w:spacing w:val="8"/>
        </w:rPr>
        <w:t>20</w:t>
      </w:r>
      <w:r w:rsidR="00D65B6D">
        <w:rPr>
          <w:color w:val="000000"/>
          <w:spacing w:val="8"/>
        </w:rPr>
        <w:t>2</w:t>
      </w:r>
      <w:r w:rsidR="004C5310">
        <w:rPr>
          <w:color w:val="000000"/>
          <w:spacing w:val="8"/>
        </w:rPr>
        <w:t>6</w:t>
      </w:r>
      <w:r>
        <w:rPr>
          <w:color w:val="000000"/>
          <w:spacing w:val="8"/>
        </w:rPr>
        <w:t xml:space="preserve"> г.</w:t>
      </w:r>
    </w:p>
    <w:p w14:paraId="68CB23D8" w14:textId="77777777" w:rsidR="005750E9" w:rsidRDefault="005750E9" w:rsidP="00B5043A">
      <w:pPr>
        <w:shd w:val="clear" w:color="auto" w:fill="FFFFFF"/>
        <w:spacing w:before="5" w:line="274" w:lineRule="exact"/>
        <w:ind w:right="77" w:firstLine="567"/>
        <w:jc w:val="center"/>
      </w:pPr>
      <w:r>
        <w:rPr>
          <w:b/>
          <w:bCs/>
          <w:spacing w:val="-1"/>
        </w:rPr>
        <w:t>8.   ПОРЯДОК РАССМОТРЕНИЯ СПОРОВ</w:t>
      </w:r>
    </w:p>
    <w:p w14:paraId="542AF381" w14:textId="77777777" w:rsidR="005750E9" w:rsidRDefault="005750E9" w:rsidP="00B5043A">
      <w:pPr>
        <w:widowControl/>
        <w:autoSpaceDE/>
        <w:adjustRightInd/>
        <w:spacing w:line="264" w:lineRule="auto"/>
        <w:ind w:firstLine="567"/>
        <w:jc w:val="both"/>
      </w:pPr>
      <w:r>
        <w:t>8.1. Все споры, возникающие в процессе исполнения Контракта, разрешаются между Поставщиком и Государственным заказчиком в добровольном порядке.</w:t>
      </w:r>
    </w:p>
    <w:p w14:paraId="0ECC7422" w14:textId="77777777" w:rsidR="005750E9" w:rsidRDefault="005750E9" w:rsidP="00B5043A">
      <w:pPr>
        <w:widowControl/>
        <w:autoSpaceDE/>
        <w:adjustRightInd/>
        <w:spacing w:line="264" w:lineRule="auto"/>
        <w:ind w:firstLine="567"/>
        <w:jc w:val="both"/>
      </w:pPr>
      <w:r>
        <w:t>8.2. При невозможности достижения соглашения Сторон спор подлежит разрешению в Арбитражном суде Ярославской области.</w:t>
      </w:r>
    </w:p>
    <w:p w14:paraId="548FEEC7" w14:textId="77777777" w:rsidR="005750E9" w:rsidRDefault="005750E9" w:rsidP="00B5043A">
      <w:pPr>
        <w:widowControl/>
        <w:autoSpaceDE/>
        <w:adjustRightInd/>
        <w:spacing w:line="264" w:lineRule="auto"/>
        <w:ind w:firstLine="567"/>
        <w:jc w:val="both"/>
        <w:rPr>
          <w:spacing w:val="-6"/>
        </w:rPr>
      </w:pPr>
      <w:r>
        <w:rPr>
          <w:spacing w:val="-6"/>
        </w:rPr>
        <w:t xml:space="preserve">8.3. До направления искового заявления в Арбитражный суд, предъявление претензии Стороной является обязательным. </w:t>
      </w:r>
    </w:p>
    <w:p w14:paraId="30C82B80" w14:textId="77777777" w:rsidR="005750E9" w:rsidRDefault="005750E9" w:rsidP="00B5043A">
      <w:pPr>
        <w:widowControl/>
        <w:autoSpaceDE/>
        <w:adjustRightInd/>
        <w:spacing w:line="264" w:lineRule="auto"/>
        <w:ind w:firstLine="567"/>
        <w:jc w:val="both"/>
      </w:pPr>
      <w:r>
        <w:t>8.4. Претензии направляются Сторонами друг другу в десятидневный срок с момента обнаружения одной из Сторон неисполнения условий Контракта другой Стороной.</w:t>
      </w:r>
    </w:p>
    <w:p w14:paraId="5DEA27E7" w14:textId="50E7CDD1" w:rsidR="00F35F4B" w:rsidRPr="00F12944" w:rsidRDefault="005750E9" w:rsidP="00F12944">
      <w:pPr>
        <w:widowControl/>
        <w:autoSpaceDE/>
        <w:adjustRightInd/>
        <w:spacing w:line="264" w:lineRule="auto"/>
        <w:ind w:firstLine="709"/>
        <w:jc w:val="both"/>
      </w:pPr>
      <w:r>
        <w:lastRenderedPageBreak/>
        <w:t>8.5. Претензия должна быть рассмотрена и по ней направлен ответ в течение 15 дней с момента получения претензии.</w:t>
      </w:r>
    </w:p>
    <w:p w14:paraId="7B099F9B" w14:textId="77777777" w:rsidR="005750E9" w:rsidRDefault="005750E9" w:rsidP="00B5043A">
      <w:pPr>
        <w:shd w:val="clear" w:color="auto" w:fill="FFFFFF"/>
        <w:tabs>
          <w:tab w:val="left" w:pos="-142"/>
        </w:tabs>
        <w:ind w:left="142" w:right="2" w:firstLine="567"/>
        <w:jc w:val="center"/>
        <w:rPr>
          <w:b/>
          <w:bCs/>
          <w:color w:val="000000"/>
          <w:spacing w:val="-2"/>
        </w:rPr>
      </w:pPr>
      <w:r>
        <w:rPr>
          <w:b/>
          <w:bCs/>
          <w:color w:val="000000"/>
          <w:spacing w:val="-2"/>
        </w:rPr>
        <w:t>9. РАСТОРЖЕНИЕ КОНТРАКТА</w:t>
      </w:r>
    </w:p>
    <w:p w14:paraId="3B3D0395" w14:textId="77777777" w:rsidR="005750E9" w:rsidRDefault="005750E9" w:rsidP="00B5043A">
      <w:pPr>
        <w:pStyle w:val="3"/>
        <w:ind w:left="0" w:firstLine="567"/>
        <w:jc w:val="both"/>
        <w:rPr>
          <w:sz w:val="20"/>
          <w:szCs w:val="20"/>
        </w:rPr>
      </w:pPr>
      <w:r>
        <w:rPr>
          <w:color w:val="000000"/>
          <w:spacing w:val="-2"/>
          <w:sz w:val="20"/>
          <w:szCs w:val="20"/>
        </w:rPr>
        <w:t xml:space="preserve"> 9.1.  </w:t>
      </w:r>
      <w:r>
        <w:rPr>
          <w:spacing w:val="-2"/>
          <w:sz w:val="20"/>
          <w:szCs w:val="20"/>
        </w:rPr>
        <w:t>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14:paraId="2EBF31CA" w14:textId="77777777" w:rsidR="005750E9" w:rsidRDefault="005750E9" w:rsidP="005750E9">
      <w:pPr>
        <w:ind w:firstLine="540"/>
        <w:jc w:val="center"/>
      </w:pPr>
      <w:r>
        <w:rPr>
          <w:b/>
          <w:bCs/>
          <w:spacing w:val="-1"/>
        </w:rPr>
        <w:t>1</w:t>
      </w:r>
      <w:r w:rsidR="0030195E">
        <w:rPr>
          <w:b/>
          <w:bCs/>
          <w:spacing w:val="-1"/>
        </w:rPr>
        <w:t>0</w:t>
      </w:r>
      <w:r>
        <w:rPr>
          <w:b/>
          <w:bCs/>
          <w:spacing w:val="-1"/>
        </w:rPr>
        <w:t>.   ЗАКЛЮЧИТЕЛЬНЫЕ ПОЛОЖЕНИЯ</w:t>
      </w:r>
    </w:p>
    <w:p w14:paraId="77E5D0DF" w14:textId="77777777" w:rsidR="005750E9" w:rsidRDefault="00CC3204" w:rsidP="00F9683E">
      <w:pPr>
        <w:shd w:val="clear" w:color="auto" w:fill="FFFFFF"/>
        <w:spacing w:line="274" w:lineRule="exact"/>
        <w:ind w:right="48" w:firstLine="567"/>
        <w:jc w:val="both"/>
        <w:rPr>
          <w:spacing w:val="-7"/>
        </w:rPr>
      </w:pPr>
      <w:r>
        <w:rPr>
          <w:spacing w:val="-1"/>
        </w:rPr>
        <w:t>1</w:t>
      </w:r>
      <w:r w:rsidR="00F9683E">
        <w:rPr>
          <w:spacing w:val="-1"/>
        </w:rPr>
        <w:t>0</w:t>
      </w:r>
      <w:r w:rsidR="00A24327">
        <w:rPr>
          <w:spacing w:val="-1"/>
        </w:rPr>
        <w:t>.1.</w:t>
      </w:r>
      <w:r w:rsidR="00A24327">
        <w:rPr>
          <w:spacing w:val="-1"/>
        </w:rPr>
        <w:tab/>
      </w:r>
      <w:r w:rsidR="005750E9">
        <w:rPr>
          <w:spacing w:val="-1"/>
        </w:rPr>
        <w:t xml:space="preserve">Любые изменения и дополнения к настоящему контракту действительны лишь при условии, что они совершены в письменной форме и подписаны </w:t>
      </w:r>
      <w:r w:rsidR="005750E9">
        <w:t>уполномоченными на то представителями сторон.</w:t>
      </w:r>
    </w:p>
    <w:p w14:paraId="468AE795" w14:textId="77777777" w:rsidR="005750E9" w:rsidRDefault="00F9683E" w:rsidP="00F9683E">
      <w:pPr>
        <w:pStyle w:val="a8"/>
        <w:numPr>
          <w:ilvl w:val="1"/>
          <w:numId w:val="4"/>
        </w:numPr>
        <w:shd w:val="clear" w:color="auto" w:fill="FFFFFF"/>
        <w:tabs>
          <w:tab w:val="left" w:pos="851"/>
        </w:tabs>
        <w:spacing w:line="274" w:lineRule="exact"/>
        <w:ind w:left="0" w:right="48" w:firstLine="567"/>
        <w:jc w:val="both"/>
      </w:pPr>
      <w:r>
        <w:t xml:space="preserve"> </w:t>
      </w:r>
      <w:r w:rsidR="005750E9">
        <w:t xml:space="preserve">Настоящий контракт составлен в двух экземплярах. Каждый   </w:t>
      </w:r>
      <w:proofErr w:type="gramStart"/>
      <w:r w:rsidR="005750E9">
        <w:t>на  русском</w:t>
      </w:r>
      <w:proofErr w:type="gramEnd"/>
      <w:r w:rsidR="005750E9">
        <w:t xml:space="preserve">   языке.   Все   экземпляры   идентичны   и   имеют </w:t>
      </w:r>
      <w:proofErr w:type="gramStart"/>
      <w:r w:rsidR="005750E9">
        <w:t>одинаковую  силу</w:t>
      </w:r>
      <w:proofErr w:type="gramEnd"/>
      <w:r w:rsidR="005750E9">
        <w:t xml:space="preserve">.  </w:t>
      </w:r>
      <w:proofErr w:type="gramStart"/>
      <w:r w:rsidR="005750E9">
        <w:t>У  каждой</w:t>
      </w:r>
      <w:proofErr w:type="gramEnd"/>
      <w:r w:rsidR="005750E9">
        <w:t xml:space="preserve">  из  сторон  находится  один  экземпляр </w:t>
      </w:r>
      <w:r w:rsidR="005750E9" w:rsidRPr="00F9683E">
        <w:rPr>
          <w:spacing w:val="-1"/>
        </w:rPr>
        <w:t>настоящего контракта.</w:t>
      </w:r>
    </w:p>
    <w:p w14:paraId="59E3209C" w14:textId="77777777" w:rsidR="005750E9" w:rsidRPr="00A66C02" w:rsidRDefault="00F9683E" w:rsidP="00F9683E">
      <w:pPr>
        <w:pStyle w:val="a8"/>
        <w:numPr>
          <w:ilvl w:val="1"/>
          <w:numId w:val="4"/>
        </w:numPr>
        <w:shd w:val="clear" w:color="auto" w:fill="FFFFFF"/>
        <w:tabs>
          <w:tab w:val="left" w:pos="851"/>
        </w:tabs>
        <w:spacing w:line="274" w:lineRule="exact"/>
        <w:ind w:left="0" w:right="48" w:firstLine="567"/>
        <w:jc w:val="both"/>
      </w:pPr>
      <w:r>
        <w:rPr>
          <w:spacing w:val="-1"/>
        </w:rPr>
        <w:t xml:space="preserve"> </w:t>
      </w:r>
      <w:proofErr w:type="gramStart"/>
      <w:r w:rsidR="005750E9" w:rsidRPr="00F9683E">
        <w:rPr>
          <w:spacing w:val="-1"/>
        </w:rPr>
        <w:t>Контракт</w:t>
      </w:r>
      <w:proofErr w:type="gramEnd"/>
      <w:r w:rsidR="005750E9" w:rsidRPr="00F9683E">
        <w:rPr>
          <w:spacing w:val="-1"/>
        </w:rPr>
        <w:t xml:space="preserve"> переданный по средствам факсимильной электронной связи имеет юридическую силу до получения оригинала.</w:t>
      </w:r>
    </w:p>
    <w:p w14:paraId="7BA87070" w14:textId="77777777" w:rsidR="00583597" w:rsidRDefault="00583597" w:rsidP="00F12944">
      <w:pPr>
        <w:pStyle w:val="a6"/>
        <w:rPr>
          <w:rFonts w:ascii="Times New Roman" w:hAnsi="Times New Roman" w:cs="Times New Roman"/>
          <w:b/>
          <w:sz w:val="20"/>
          <w:szCs w:val="20"/>
        </w:rPr>
      </w:pPr>
    </w:p>
    <w:p w14:paraId="07EE6D34" w14:textId="77777777" w:rsidR="005750E9" w:rsidRDefault="005750E9" w:rsidP="00373DF5">
      <w:pPr>
        <w:pStyle w:val="a6"/>
        <w:jc w:val="center"/>
        <w:rPr>
          <w:rFonts w:ascii="Times New Roman" w:hAnsi="Times New Roman" w:cs="Times New Roman"/>
          <w:b/>
          <w:sz w:val="20"/>
          <w:szCs w:val="20"/>
        </w:rPr>
      </w:pPr>
      <w:r w:rsidRPr="00373DF5">
        <w:rPr>
          <w:rFonts w:ascii="Times New Roman" w:hAnsi="Times New Roman" w:cs="Times New Roman"/>
          <w:b/>
          <w:sz w:val="20"/>
          <w:szCs w:val="20"/>
        </w:rPr>
        <w:t>1</w:t>
      </w:r>
      <w:r w:rsidR="0030195E">
        <w:rPr>
          <w:rFonts w:ascii="Times New Roman" w:hAnsi="Times New Roman" w:cs="Times New Roman"/>
          <w:b/>
          <w:sz w:val="20"/>
          <w:szCs w:val="20"/>
        </w:rPr>
        <w:t>1</w:t>
      </w:r>
      <w:r w:rsidRPr="00373DF5">
        <w:rPr>
          <w:rFonts w:ascii="Times New Roman" w:hAnsi="Times New Roman" w:cs="Times New Roman"/>
          <w:b/>
          <w:sz w:val="20"/>
          <w:szCs w:val="20"/>
        </w:rPr>
        <w:t>. АДРЕСА И БАНКОВСКИЕ РЕКВИЗИТЫ СТОРОН</w:t>
      </w:r>
    </w:p>
    <w:p w14:paraId="60E028BF" w14:textId="77777777" w:rsidR="00583597" w:rsidRPr="00373DF5" w:rsidRDefault="00583597" w:rsidP="00373DF5">
      <w:pPr>
        <w:pStyle w:val="a6"/>
        <w:jc w:val="center"/>
        <w:rPr>
          <w:rFonts w:ascii="Times New Roman" w:hAnsi="Times New Roman" w:cs="Times New Roman"/>
          <w:b/>
          <w:sz w:val="20"/>
          <w:szCs w:val="20"/>
        </w:rPr>
      </w:pPr>
    </w:p>
    <w:tbl>
      <w:tblPr>
        <w:tblW w:w="9735" w:type="dxa"/>
        <w:tblLook w:val="01E0" w:firstRow="1" w:lastRow="1" w:firstColumn="1" w:lastColumn="1" w:noHBand="0" w:noVBand="0"/>
      </w:tblPr>
      <w:tblGrid>
        <w:gridCol w:w="4786"/>
        <w:gridCol w:w="4949"/>
      </w:tblGrid>
      <w:tr w:rsidR="005750E9" w14:paraId="0E70727B" w14:textId="77777777" w:rsidTr="005750E9">
        <w:trPr>
          <w:trHeight w:val="3553"/>
        </w:trPr>
        <w:tc>
          <w:tcPr>
            <w:tcW w:w="4786" w:type="dxa"/>
          </w:tcPr>
          <w:p w14:paraId="128824D2" w14:textId="77777777" w:rsidR="005750E9" w:rsidRDefault="005750E9">
            <w:pPr>
              <w:spacing w:line="276" w:lineRule="auto"/>
              <w:jc w:val="center"/>
              <w:rPr>
                <w:b/>
                <w:bCs/>
                <w:lang w:eastAsia="en-US"/>
              </w:rPr>
            </w:pPr>
            <w:r>
              <w:rPr>
                <w:b/>
                <w:bCs/>
                <w:lang w:eastAsia="en-US"/>
              </w:rPr>
              <w:t>«Поставщик»</w:t>
            </w:r>
          </w:p>
          <w:p w14:paraId="0BF94251" w14:textId="0CBDE71F" w:rsidR="0030195E" w:rsidRDefault="00CC3204" w:rsidP="00CC3204">
            <w:r w:rsidRPr="00A55557">
              <w:t xml:space="preserve">Полное наименование: </w:t>
            </w:r>
          </w:p>
          <w:p w14:paraId="7471CF7A" w14:textId="6C583B6B" w:rsidR="0030195E" w:rsidRDefault="00CC3204" w:rsidP="00CC3204">
            <w:r w:rsidRPr="00A55557">
              <w:t xml:space="preserve">Краткое наименование: </w:t>
            </w:r>
          </w:p>
          <w:p w14:paraId="4D31620C" w14:textId="0FEC69B1" w:rsidR="0030195E" w:rsidRDefault="00CC3204" w:rsidP="00CC3204">
            <w:r w:rsidRPr="00A55557">
              <w:t xml:space="preserve">Юр. адрес: </w:t>
            </w:r>
          </w:p>
          <w:p w14:paraId="7A8B4165" w14:textId="7B9F5B7A" w:rsidR="0030195E" w:rsidRDefault="00CC3204" w:rsidP="00CC3204">
            <w:r w:rsidRPr="00A55557">
              <w:t>Почтовый адрес</w:t>
            </w:r>
            <w:r w:rsidR="0030195E">
              <w:t>:</w:t>
            </w:r>
            <w:r w:rsidR="005F0C6E">
              <w:t xml:space="preserve"> </w:t>
            </w:r>
          </w:p>
          <w:p w14:paraId="4B58B421" w14:textId="2B854FA8" w:rsidR="00CC3204" w:rsidRPr="00A55557" w:rsidRDefault="00CC3204" w:rsidP="00CC3204">
            <w:r w:rsidRPr="00A55557">
              <w:t xml:space="preserve">ИНН </w:t>
            </w:r>
          </w:p>
          <w:p w14:paraId="25033A52" w14:textId="344DAF15" w:rsidR="00CC3204" w:rsidRPr="00A55557" w:rsidRDefault="00CC3204" w:rsidP="00CC3204">
            <w:r w:rsidRPr="00A55557">
              <w:t xml:space="preserve">КПП </w:t>
            </w:r>
          </w:p>
          <w:p w14:paraId="07E11796" w14:textId="2342844F" w:rsidR="008244D9" w:rsidRDefault="00CC3204" w:rsidP="00CC3204">
            <w:r w:rsidRPr="00A55557">
              <w:t xml:space="preserve">р/с </w:t>
            </w:r>
          </w:p>
          <w:p w14:paraId="61528705" w14:textId="49DA8FB5" w:rsidR="00CC3204" w:rsidRPr="00A55557" w:rsidRDefault="008244D9" w:rsidP="00CC3204">
            <w:r>
              <w:t>Банк</w:t>
            </w:r>
          </w:p>
          <w:p w14:paraId="3612A721" w14:textId="60C7F7C1" w:rsidR="00CC3204" w:rsidRPr="00A55557" w:rsidRDefault="00CC3204" w:rsidP="00CC3204">
            <w:r>
              <w:t xml:space="preserve">к/с </w:t>
            </w:r>
          </w:p>
          <w:p w14:paraId="04A26E70" w14:textId="2F9362B7" w:rsidR="00CC3204" w:rsidRPr="00A55557" w:rsidRDefault="00CC3204" w:rsidP="00CC3204">
            <w:r w:rsidRPr="00A55557">
              <w:t xml:space="preserve">БИК </w:t>
            </w:r>
          </w:p>
          <w:p w14:paraId="6673832C" w14:textId="443EDA40" w:rsidR="00CC3204" w:rsidRPr="00A55557" w:rsidRDefault="00CC3204" w:rsidP="00CC3204">
            <w:r w:rsidRPr="00A55557">
              <w:t xml:space="preserve">Тел. </w:t>
            </w:r>
          </w:p>
          <w:p w14:paraId="787C0992" w14:textId="3A47A5F0" w:rsidR="00CC3204" w:rsidRDefault="00CC3204" w:rsidP="00CC3204">
            <w:pPr>
              <w:jc w:val="both"/>
            </w:pPr>
            <w:r w:rsidRPr="00A55557">
              <w:t>Эл. почта:</w:t>
            </w:r>
            <w:r w:rsidR="008244D9">
              <w:t xml:space="preserve"> </w:t>
            </w:r>
          </w:p>
          <w:p w14:paraId="626261BF" w14:textId="77777777" w:rsidR="00CC3204" w:rsidRPr="00A55557" w:rsidRDefault="00CC3204" w:rsidP="00CC3204">
            <w:pPr>
              <w:jc w:val="both"/>
            </w:pPr>
          </w:p>
          <w:p w14:paraId="734CD1A6" w14:textId="77777777" w:rsidR="00CC3204" w:rsidRDefault="00CC3204" w:rsidP="00CC3204">
            <w:pPr>
              <w:jc w:val="both"/>
            </w:pPr>
          </w:p>
          <w:p w14:paraId="6513B168" w14:textId="77777777" w:rsidR="00CC3204" w:rsidRDefault="00CC3204" w:rsidP="00CC3204">
            <w:pPr>
              <w:jc w:val="both"/>
            </w:pPr>
          </w:p>
          <w:p w14:paraId="3F89D665" w14:textId="77777777" w:rsidR="00CC3204" w:rsidRDefault="00CC3204" w:rsidP="00CC3204">
            <w:pPr>
              <w:jc w:val="both"/>
            </w:pPr>
          </w:p>
          <w:p w14:paraId="25F2C4F3" w14:textId="77777777" w:rsidR="00CC3204" w:rsidRDefault="00CC3204" w:rsidP="00CC3204">
            <w:pPr>
              <w:jc w:val="both"/>
            </w:pPr>
          </w:p>
          <w:p w14:paraId="6D7A5319" w14:textId="77777777" w:rsidR="00CC3204" w:rsidRDefault="00CC3204" w:rsidP="00CC3204">
            <w:pPr>
              <w:jc w:val="both"/>
            </w:pPr>
          </w:p>
          <w:p w14:paraId="08D2E876" w14:textId="77777777" w:rsidR="00CC3204" w:rsidRDefault="00CC3204" w:rsidP="00CC3204">
            <w:pPr>
              <w:jc w:val="both"/>
            </w:pPr>
          </w:p>
          <w:p w14:paraId="1E2CAC71" w14:textId="77777777" w:rsidR="00CC3204" w:rsidRPr="00A55557" w:rsidRDefault="00CC3204" w:rsidP="00CC3204">
            <w:pPr>
              <w:jc w:val="both"/>
            </w:pPr>
          </w:p>
          <w:p w14:paraId="7E942F29" w14:textId="0B4D2BD3" w:rsidR="008A3899" w:rsidRDefault="008A3899" w:rsidP="00CC3204">
            <w:pPr>
              <w:jc w:val="both"/>
            </w:pPr>
          </w:p>
          <w:p w14:paraId="15E23879" w14:textId="77777777" w:rsidR="0030195E" w:rsidRDefault="0030195E" w:rsidP="00CC3204">
            <w:pPr>
              <w:jc w:val="both"/>
            </w:pPr>
          </w:p>
          <w:p w14:paraId="229D481C" w14:textId="77777777" w:rsidR="0030195E" w:rsidRDefault="0030195E" w:rsidP="00CC3204">
            <w:pPr>
              <w:jc w:val="both"/>
            </w:pPr>
          </w:p>
          <w:p w14:paraId="06E41EF6" w14:textId="5F990C74" w:rsidR="0030195E" w:rsidRDefault="0073683E" w:rsidP="0030195E">
            <w:pPr>
              <w:jc w:val="both"/>
            </w:pPr>
            <w:r>
              <w:t>Руководитель</w:t>
            </w:r>
            <w:r w:rsidR="00CC3204" w:rsidRPr="00A55557">
              <w:t>________________</w:t>
            </w:r>
            <w:r w:rsidR="005F0C6E">
              <w:t xml:space="preserve"> </w:t>
            </w:r>
          </w:p>
          <w:p w14:paraId="78846D19" w14:textId="77777777" w:rsidR="00373DF5" w:rsidRDefault="00CC3204" w:rsidP="0030195E">
            <w:pPr>
              <w:jc w:val="both"/>
            </w:pPr>
            <w:r w:rsidRPr="00A55557">
              <w:t>М.П.</w:t>
            </w:r>
          </w:p>
        </w:tc>
        <w:tc>
          <w:tcPr>
            <w:tcW w:w="4949" w:type="dxa"/>
          </w:tcPr>
          <w:p w14:paraId="0B5A5EF5" w14:textId="77777777" w:rsidR="005750E9" w:rsidRDefault="005750E9">
            <w:pPr>
              <w:spacing w:line="276" w:lineRule="auto"/>
              <w:jc w:val="center"/>
              <w:rPr>
                <w:b/>
                <w:bCs/>
                <w:lang w:eastAsia="en-US"/>
              </w:rPr>
            </w:pPr>
            <w:r>
              <w:rPr>
                <w:b/>
                <w:bCs/>
                <w:lang w:eastAsia="en-US"/>
              </w:rPr>
              <w:t>«Государственный заказчик»</w:t>
            </w:r>
          </w:p>
          <w:p w14:paraId="5054953F" w14:textId="77777777" w:rsidR="00A73C9E" w:rsidRDefault="00A73C9E" w:rsidP="00A73C9E">
            <w:r>
              <w:t>Полное наименование: федеральное казенное учреждение «Исправительная колония № 3 Управления Федеральной службы исполнения наказаний по Ярославской области»</w:t>
            </w:r>
          </w:p>
          <w:p w14:paraId="57EE6941" w14:textId="77777777" w:rsidR="00A73C9E" w:rsidRDefault="00A73C9E" w:rsidP="00A73C9E">
            <w:r>
              <w:t>Краткое наименование: ФКУ ИК-3 УФСИН России по Ярославской области</w:t>
            </w:r>
          </w:p>
          <w:p w14:paraId="7048B482" w14:textId="77777777" w:rsidR="00A73C9E" w:rsidRDefault="00A73C9E" w:rsidP="00A73C9E">
            <w:r>
              <w:t xml:space="preserve">Юр. адрес: 152612, Ярославская область, г. </w:t>
            </w:r>
            <w:proofErr w:type="gramStart"/>
            <w:r>
              <w:t xml:space="preserve">Углич,  </w:t>
            </w:r>
            <w:proofErr w:type="spellStart"/>
            <w:r>
              <w:t>Камышевское</w:t>
            </w:r>
            <w:proofErr w:type="spellEnd"/>
            <w:proofErr w:type="gramEnd"/>
            <w:r>
              <w:t xml:space="preserve"> шоссе, 2 </w:t>
            </w:r>
          </w:p>
          <w:p w14:paraId="3041CD86" w14:textId="77777777" w:rsidR="00A73C9E" w:rsidRDefault="00A73C9E" w:rsidP="00A73C9E">
            <w:r>
              <w:t xml:space="preserve">Почтовый адрес: 152612, Ярославская область, г. </w:t>
            </w:r>
            <w:proofErr w:type="gramStart"/>
            <w:r>
              <w:t xml:space="preserve">Углич,  </w:t>
            </w:r>
            <w:proofErr w:type="spellStart"/>
            <w:r>
              <w:t>Камышевское</w:t>
            </w:r>
            <w:proofErr w:type="spellEnd"/>
            <w:proofErr w:type="gramEnd"/>
            <w:r>
              <w:t xml:space="preserve"> шоссе, 2 </w:t>
            </w:r>
          </w:p>
          <w:p w14:paraId="1C808EED" w14:textId="77777777" w:rsidR="00A73C9E" w:rsidRDefault="00A73C9E" w:rsidP="00A73C9E">
            <w:r>
              <w:t xml:space="preserve">ИНН 7612010960/ КПП 761201001         </w:t>
            </w:r>
          </w:p>
          <w:p w14:paraId="67764F8A" w14:textId="4EACE8B0" w:rsidR="00A73C9E" w:rsidRDefault="00A73C9E" w:rsidP="00A73C9E">
            <w:r>
              <w:t xml:space="preserve">р/с 03211643000000013224 </w:t>
            </w:r>
            <w:r w:rsidR="00313DE0" w:rsidRPr="00313DE0">
              <w:rPr>
                <w:color w:val="000000"/>
              </w:rPr>
              <w:t xml:space="preserve">ОКЦ № 1 ВВГУ Банка России </w:t>
            </w:r>
            <w:r>
              <w:t xml:space="preserve">//УФК по Нижегородской области, г. Нижний Новгород </w:t>
            </w:r>
          </w:p>
          <w:p w14:paraId="40D6545F" w14:textId="77777777" w:rsidR="00A73C9E" w:rsidRDefault="00A73C9E" w:rsidP="00A73C9E">
            <w:r>
              <w:t>л/с. 03711423970</w:t>
            </w:r>
          </w:p>
          <w:p w14:paraId="796FA849" w14:textId="77777777" w:rsidR="00A73C9E" w:rsidRDefault="00A73C9E" w:rsidP="00A73C9E">
            <w:r>
              <w:t>к/с 40102810745370000024</w:t>
            </w:r>
          </w:p>
          <w:p w14:paraId="4B97E850" w14:textId="77777777" w:rsidR="00A73C9E" w:rsidRDefault="00A73C9E" w:rsidP="00A73C9E">
            <w:r>
              <w:t>БИК 012202102</w:t>
            </w:r>
          </w:p>
          <w:p w14:paraId="1DB81F34" w14:textId="77777777" w:rsidR="00A73C9E" w:rsidRDefault="00A73C9E" w:rsidP="00A73C9E">
            <w:r>
              <w:t>ОКТМО 78646101</w:t>
            </w:r>
          </w:p>
          <w:p w14:paraId="611D407C" w14:textId="77777777" w:rsidR="00A73C9E" w:rsidRDefault="00A73C9E" w:rsidP="00A73C9E">
            <w:pPr>
              <w:rPr>
                <w:lang w:val="en-US"/>
              </w:rPr>
            </w:pPr>
            <w:r>
              <w:t>Тел</w:t>
            </w:r>
            <w:r w:rsidRPr="00A73C9E">
              <w:rPr>
                <w:lang w:val="en-US"/>
              </w:rPr>
              <w:t>. +7 (48532) 2-17-29</w:t>
            </w:r>
          </w:p>
          <w:p w14:paraId="2B14F8FA" w14:textId="0AF7D7C4" w:rsidR="00A66C02" w:rsidRPr="004C0CA1" w:rsidRDefault="008A3899" w:rsidP="00A73C9E">
            <w:pPr>
              <w:rPr>
                <w:lang w:val="en-US"/>
              </w:rPr>
            </w:pPr>
            <w:r w:rsidRPr="00C81A1B">
              <w:rPr>
                <w:lang w:val="en-US"/>
              </w:rPr>
              <w:t>e</w:t>
            </w:r>
            <w:r w:rsidRPr="008A2704">
              <w:rPr>
                <w:lang w:val="en-US"/>
              </w:rPr>
              <w:t>-</w:t>
            </w:r>
            <w:r w:rsidRPr="00C81A1B">
              <w:rPr>
                <w:lang w:val="en-US"/>
              </w:rPr>
              <w:t>mail</w:t>
            </w:r>
            <w:r w:rsidRPr="008A2704">
              <w:rPr>
                <w:lang w:val="en-US"/>
              </w:rPr>
              <w:t xml:space="preserve">: </w:t>
            </w:r>
            <w:r w:rsidR="004C0CA1" w:rsidRPr="004C0CA1">
              <w:rPr>
                <w:lang w:val="en-US"/>
              </w:rPr>
              <w:t>marketing.ik3@mail.ru</w:t>
            </w:r>
          </w:p>
          <w:p w14:paraId="5EA059F9" w14:textId="77777777" w:rsidR="00373DF5" w:rsidRPr="008A2704" w:rsidRDefault="00373DF5" w:rsidP="008A3899">
            <w:pPr>
              <w:pStyle w:val="1"/>
              <w:spacing w:line="240" w:lineRule="auto"/>
              <w:ind w:left="0" w:firstLine="0"/>
              <w:jc w:val="left"/>
              <w:rPr>
                <w:rFonts w:ascii="Times New Roman" w:hAnsi="Times New Roman" w:cs="Times New Roman"/>
                <w:sz w:val="20"/>
                <w:szCs w:val="20"/>
                <w:lang w:val="en-US"/>
              </w:rPr>
            </w:pPr>
          </w:p>
          <w:p w14:paraId="48A8866A" w14:textId="77777777" w:rsidR="006B5D49" w:rsidRPr="008A2704" w:rsidRDefault="006B5D49" w:rsidP="008A3899">
            <w:pPr>
              <w:pStyle w:val="1"/>
              <w:spacing w:line="240" w:lineRule="auto"/>
              <w:ind w:left="0" w:firstLine="0"/>
              <w:jc w:val="left"/>
              <w:rPr>
                <w:rFonts w:ascii="Times New Roman" w:hAnsi="Times New Roman" w:cs="Times New Roman"/>
                <w:sz w:val="20"/>
                <w:szCs w:val="20"/>
                <w:lang w:val="en-US"/>
              </w:rPr>
            </w:pPr>
          </w:p>
          <w:p w14:paraId="04396C00" w14:textId="77777777" w:rsidR="006B5D49" w:rsidRPr="008A2704" w:rsidRDefault="006B5D49" w:rsidP="008A3899">
            <w:pPr>
              <w:pStyle w:val="1"/>
              <w:spacing w:line="240" w:lineRule="auto"/>
              <w:ind w:left="0" w:firstLine="0"/>
              <w:jc w:val="left"/>
              <w:rPr>
                <w:rFonts w:ascii="Times New Roman" w:hAnsi="Times New Roman" w:cs="Times New Roman"/>
                <w:sz w:val="20"/>
                <w:szCs w:val="20"/>
                <w:lang w:val="en-US"/>
              </w:rPr>
            </w:pPr>
          </w:p>
          <w:p w14:paraId="29F0E729" w14:textId="77777777" w:rsidR="00E03BE3" w:rsidRPr="00B010B5" w:rsidRDefault="00E03BE3" w:rsidP="00373DF5">
            <w:pPr>
              <w:pStyle w:val="1"/>
              <w:spacing w:line="240" w:lineRule="auto"/>
              <w:ind w:left="0" w:firstLine="0"/>
              <w:jc w:val="left"/>
              <w:rPr>
                <w:rFonts w:ascii="Times New Roman" w:hAnsi="Times New Roman" w:cs="Times New Roman"/>
                <w:sz w:val="20"/>
                <w:szCs w:val="20"/>
                <w:lang w:val="en-US"/>
              </w:rPr>
            </w:pPr>
          </w:p>
          <w:p w14:paraId="19E0DB5A" w14:textId="6F3C9E2A" w:rsidR="00373DF5" w:rsidRPr="00787D8D" w:rsidRDefault="00A10F18" w:rsidP="00373DF5">
            <w:pPr>
              <w:pStyle w:val="1"/>
              <w:spacing w:line="240" w:lineRule="auto"/>
              <w:ind w:left="0" w:firstLine="0"/>
              <w:jc w:val="left"/>
              <w:rPr>
                <w:rFonts w:ascii="Times New Roman" w:hAnsi="Times New Roman" w:cs="Times New Roman"/>
                <w:sz w:val="20"/>
                <w:szCs w:val="20"/>
              </w:rPr>
            </w:pPr>
            <w:r>
              <w:rPr>
                <w:rFonts w:ascii="Times New Roman" w:hAnsi="Times New Roman" w:cs="Times New Roman"/>
                <w:sz w:val="20"/>
                <w:szCs w:val="20"/>
              </w:rPr>
              <w:t>Н</w:t>
            </w:r>
            <w:r w:rsidR="00373DF5" w:rsidRPr="00E03BE3">
              <w:rPr>
                <w:rFonts w:ascii="Times New Roman" w:hAnsi="Times New Roman" w:cs="Times New Roman"/>
                <w:sz w:val="20"/>
                <w:szCs w:val="20"/>
              </w:rPr>
              <w:t>ачальник</w:t>
            </w:r>
            <w:r w:rsidR="0030195E" w:rsidRPr="00787D8D">
              <w:rPr>
                <w:rFonts w:ascii="Times New Roman" w:hAnsi="Times New Roman" w:cs="Times New Roman"/>
                <w:sz w:val="20"/>
                <w:szCs w:val="20"/>
              </w:rPr>
              <w:t xml:space="preserve">  </w:t>
            </w:r>
            <w:r w:rsidR="00373DF5" w:rsidRPr="00787D8D">
              <w:rPr>
                <w:rFonts w:ascii="Times New Roman" w:hAnsi="Times New Roman" w:cs="Times New Roman"/>
                <w:sz w:val="20"/>
                <w:szCs w:val="20"/>
              </w:rPr>
              <w:t xml:space="preserve"> _______</w:t>
            </w:r>
            <w:r w:rsidR="007A6081" w:rsidRPr="00787D8D">
              <w:rPr>
                <w:rFonts w:ascii="Times New Roman" w:hAnsi="Times New Roman" w:cs="Times New Roman"/>
                <w:sz w:val="20"/>
                <w:szCs w:val="20"/>
              </w:rPr>
              <w:t>_____</w:t>
            </w:r>
            <w:r w:rsidR="00FC5CD2" w:rsidRPr="00787D8D">
              <w:rPr>
                <w:rFonts w:ascii="Times New Roman" w:hAnsi="Times New Roman" w:cs="Times New Roman"/>
                <w:sz w:val="20"/>
                <w:szCs w:val="20"/>
              </w:rPr>
              <w:t>___</w:t>
            </w:r>
            <w:r w:rsidR="00373DF5" w:rsidRPr="00787D8D">
              <w:rPr>
                <w:rFonts w:ascii="Times New Roman" w:hAnsi="Times New Roman" w:cs="Times New Roman"/>
                <w:sz w:val="20"/>
                <w:szCs w:val="20"/>
              </w:rPr>
              <w:t xml:space="preserve"> </w:t>
            </w:r>
            <w:r w:rsidR="00042422">
              <w:rPr>
                <w:rFonts w:ascii="Times New Roman" w:hAnsi="Times New Roman" w:cs="Times New Roman"/>
                <w:sz w:val="20"/>
                <w:szCs w:val="20"/>
              </w:rPr>
              <w:t>О.С. Дорошкевич</w:t>
            </w:r>
          </w:p>
          <w:p w14:paraId="624BBBCC" w14:textId="77777777" w:rsidR="005750E9" w:rsidRDefault="00373DF5" w:rsidP="00373DF5">
            <w:pPr>
              <w:spacing w:line="276" w:lineRule="auto"/>
              <w:rPr>
                <w:spacing w:val="-1"/>
                <w:lang w:eastAsia="en-US"/>
              </w:rPr>
            </w:pPr>
            <w:r w:rsidRPr="00B003D5">
              <w:t>М.П.</w:t>
            </w:r>
          </w:p>
        </w:tc>
      </w:tr>
      <w:bookmarkEnd w:id="0"/>
      <w:bookmarkEnd w:id="1"/>
    </w:tbl>
    <w:p w14:paraId="0AE48558" w14:textId="77777777" w:rsidR="00FA733F" w:rsidRPr="005750E9" w:rsidRDefault="00FA733F" w:rsidP="00D27297"/>
    <w:sectPr w:rsidR="00FA733F" w:rsidRPr="005750E9" w:rsidSect="00373DF5">
      <w:pgSz w:w="11906" w:h="16838"/>
      <w:pgMar w:top="709" w:right="709"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13471"/>
    <w:multiLevelType w:val="multilevel"/>
    <w:tmpl w:val="238AB3BC"/>
    <w:lvl w:ilvl="0">
      <w:start w:val="10"/>
      <w:numFmt w:val="decimal"/>
      <w:lvlText w:val="%1."/>
      <w:lvlJc w:val="left"/>
      <w:pPr>
        <w:ind w:left="405" w:hanging="405"/>
      </w:pPr>
      <w:rPr>
        <w:rFonts w:cs="Times New Roman" w:hint="default"/>
      </w:rPr>
    </w:lvl>
    <w:lvl w:ilvl="1">
      <w:start w:val="2"/>
      <w:numFmt w:val="decimal"/>
      <w:lvlText w:val="%1.%2."/>
      <w:lvlJc w:val="left"/>
      <w:pPr>
        <w:ind w:left="972" w:hanging="40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1" w15:restartNumberingAfterBreak="0">
    <w:nsid w:val="05F9523A"/>
    <w:multiLevelType w:val="hybridMultilevel"/>
    <w:tmpl w:val="01CC354E"/>
    <w:lvl w:ilvl="0" w:tplc="8654D0D4">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15:restartNumberingAfterBreak="0">
    <w:nsid w:val="070163B7"/>
    <w:multiLevelType w:val="singleLevel"/>
    <w:tmpl w:val="B67E7536"/>
    <w:lvl w:ilvl="0">
      <w:start w:val="1"/>
      <w:numFmt w:val="decimal"/>
      <w:lvlText w:val="7.%1."/>
      <w:lvlJc w:val="left"/>
      <w:pPr>
        <w:tabs>
          <w:tab w:val="num" w:pos="142"/>
        </w:tabs>
        <w:ind w:left="142"/>
      </w:pPr>
      <w:rPr>
        <w:rFonts w:ascii="Times New Roman" w:hAnsi="Times New Roman" w:cs="Times New Roman" w:hint="default"/>
      </w:rPr>
    </w:lvl>
  </w:abstractNum>
  <w:abstractNum w:abstractNumId="3" w15:restartNumberingAfterBreak="0">
    <w:nsid w:val="26F40B57"/>
    <w:multiLevelType w:val="multilevel"/>
    <w:tmpl w:val="64F472E6"/>
    <w:lvl w:ilvl="0">
      <w:start w:val="11"/>
      <w:numFmt w:val="decimal"/>
      <w:lvlText w:val="%1."/>
      <w:lvlJc w:val="left"/>
      <w:pPr>
        <w:ind w:left="405" w:hanging="405"/>
      </w:pPr>
      <w:rPr>
        <w:rFonts w:cs="Times New Roman"/>
      </w:rPr>
    </w:lvl>
    <w:lvl w:ilvl="1">
      <w:start w:val="2"/>
      <w:numFmt w:val="decimal"/>
      <w:lvlText w:val="%1.%2."/>
      <w:lvlJc w:val="left"/>
      <w:pPr>
        <w:ind w:left="831" w:hanging="405"/>
      </w:pPr>
      <w:rPr>
        <w:rFonts w:cs="Times New Roman"/>
      </w:rPr>
    </w:lvl>
    <w:lvl w:ilvl="2">
      <w:start w:val="1"/>
      <w:numFmt w:val="decimal"/>
      <w:lvlText w:val="%1.%2.%3."/>
      <w:lvlJc w:val="left"/>
      <w:pPr>
        <w:ind w:left="1572" w:hanging="720"/>
      </w:pPr>
      <w:rPr>
        <w:rFonts w:cs="Times New Roman"/>
      </w:rPr>
    </w:lvl>
    <w:lvl w:ilvl="3">
      <w:start w:val="1"/>
      <w:numFmt w:val="decimal"/>
      <w:lvlText w:val="%1.%2.%3.%4."/>
      <w:lvlJc w:val="left"/>
      <w:pPr>
        <w:ind w:left="1998" w:hanging="720"/>
      </w:pPr>
      <w:rPr>
        <w:rFonts w:cs="Times New Roman"/>
      </w:rPr>
    </w:lvl>
    <w:lvl w:ilvl="4">
      <w:start w:val="1"/>
      <w:numFmt w:val="decimal"/>
      <w:lvlText w:val="%1.%2.%3.%4.%5."/>
      <w:lvlJc w:val="left"/>
      <w:pPr>
        <w:ind w:left="2784" w:hanging="1080"/>
      </w:pPr>
      <w:rPr>
        <w:rFonts w:cs="Times New Roman"/>
      </w:rPr>
    </w:lvl>
    <w:lvl w:ilvl="5">
      <w:start w:val="1"/>
      <w:numFmt w:val="decimal"/>
      <w:lvlText w:val="%1.%2.%3.%4.%5.%6."/>
      <w:lvlJc w:val="left"/>
      <w:pPr>
        <w:ind w:left="3210" w:hanging="1080"/>
      </w:pPr>
      <w:rPr>
        <w:rFonts w:cs="Times New Roman"/>
      </w:rPr>
    </w:lvl>
    <w:lvl w:ilvl="6">
      <w:start w:val="1"/>
      <w:numFmt w:val="decimal"/>
      <w:lvlText w:val="%1.%2.%3.%4.%5.%6.%7."/>
      <w:lvlJc w:val="left"/>
      <w:pPr>
        <w:ind w:left="3636" w:hanging="1080"/>
      </w:pPr>
      <w:rPr>
        <w:rFonts w:cs="Times New Roman"/>
      </w:rPr>
    </w:lvl>
    <w:lvl w:ilvl="7">
      <w:start w:val="1"/>
      <w:numFmt w:val="decimal"/>
      <w:lvlText w:val="%1.%2.%3.%4.%5.%6.%7.%8."/>
      <w:lvlJc w:val="left"/>
      <w:pPr>
        <w:ind w:left="4422" w:hanging="1440"/>
      </w:pPr>
      <w:rPr>
        <w:rFonts w:cs="Times New Roman"/>
      </w:rPr>
    </w:lvl>
    <w:lvl w:ilvl="8">
      <w:start w:val="1"/>
      <w:numFmt w:val="decimal"/>
      <w:lvlText w:val="%1.%2.%3.%4.%5.%6.%7.%8.%9."/>
      <w:lvlJc w:val="left"/>
      <w:pPr>
        <w:ind w:left="4848" w:hanging="1440"/>
      </w:pPr>
      <w:rPr>
        <w:rFonts w:cs="Times New Roman"/>
      </w:rPr>
    </w:lvl>
  </w:abstractNum>
  <w:abstractNum w:abstractNumId="4" w15:restartNumberingAfterBreak="0">
    <w:nsid w:val="76BC56CA"/>
    <w:multiLevelType w:val="multilevel"/>
    <w:tmpl w:val="7294193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num>
  <w:num w:numId="3">
    <w:abstractNumId w:val="3"/>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2DF3"/>
    <w:rsid w:val="000018CF"/>
    <w:rsid w:val="00002952"/>
    <w:rsid w:val="00012FE8"/>
    <w:rsid w:val="00013A78"/>
    <w:rsid w:val="0001449D"/>
    <w:rsid w:val="000147FD"/>
    <w:rsid w:val="00014814"/>
    <w:rsid w:val="00016614"/>
    <w:rsid w:val="00016726"/>
    <w:rsid w:val="00017218"/>
    <w:rsid w:val="00017BD5"/>
    <w:rsid w:val="00020B16"/>
    <w:rsid w:val="00021C09"/>
    <w:rsid w:val="00023361"/>
    <w:rsid w:val="000246B6"/>
    <w:rsid w:val="000252C9"/>
    <w:rsid w:val="000305EF"/>
    <w:rsid w:val="0003084A"/>
    <w:rsid w:val="000324BE"/>
    <w:rsid w:val="00032C9A"/>
    <w:rsid w:val="00032E2D"/>
    <w:rsid w:val="000330DA"/>
    <w:rsid w:val="00033529"/>
    <w:rsid w:val="000349BC"/>
    <w:rsid w:val="0003663A"/>
    <w:rsid w:val="00041972"/>
    <w:rsid w:val="00041EFF"/>
    <w:rsid w:val="00042422"/>
    <w:rsid w:val="00043237"/>
    <w:rsid w:val="000459E9"/>
    <w:rsid w:val="0005158A"/>
    <w:rsid w:val="00051B57"/>
    <w:rsid w:val="00052847"/>
    <w:rsid w:val="00056000"/>
    <w:rsid w:val="0005740E"/>
    <w:rsid w:val="00062544"/>
    <w:rsid w:val="000635C6"/>
    <w:rsid w:val="000665CF"/>
    <w:rsid w:val="00071756"/>
    <w:rsid w:val="00074C4E"/>
    <w:rsid w:val="00074ECD"/>
    <w:rsid w:val="000753ED"/>
    <w:rsid w:val="000775CC"/>
    <w:rsid w:val="0008517F"/>
    <w:rsid w:val="00085B77"/>
    <w:rsid w:val="00091C1C"/>
    <w:rsid w:val="000A33CE"/>
    <w:rsid w:val="000B04C4"/>
    <w:rsid w:val="000B0937"/>
    <w:rsid w:val="000B250D"/>
    <w:rsid w:val="000B336A"/>
    <w:rsid w:val="000B3F8F"/>
    <w:rsid w:val="000B4FA4"/>
    <w:rsid w:val="000B524F"/>
    <w:rsid w:val="000B5C1B"/>
    <w:rsid w:val="000B6EDE"/>
    <w:rsid w:val="000C0ABD"/>
    <w:rsid w:val="000C60A1"/>
    <w:rsid w:val="000D57E0"/>
    <w:rsid w:val="000E11CC"/>
    <w:rsid w:val="000E16CD"/>
    <w:rsid w:val="000E1B11"/>
    <w:rsid w:val="000E23CA"/>
    <w:rsid w:val="000E3C8E"/>
    <w:rsid w:val="000E3CE0"/>
    <w:rsid w:val="000E5A72"/>
    <w:rsid w:val="000E6641"/>
    <w:rsid w:val="000E78FB"/>
    <w:rsid w:val="000E791D"/>
    <w:rsid w:val="000E7AC7"/>
    <w:rsid w:val="000F4656"/>
    <w:rsid w:val="000F4D77"/>
    <w:rsid w:val="000F5A10"/>
    <w:rsid w:val="000F71EE"/>
    <w:rsid w:val="0010001C"/>
    <w:rsid w:val="001015AB"/>
    <w:rsid w:val="00103FA3"/>
    <w:rsid w:val="00104C9B"/>
    <w:rsid w:val="00105054"/>
    <w:rsid w:val="00106A89"/>
    <w:rsid w:val="00110425"/>
    <w:rsid w:val="0011047F"/>
    <w:rsid w:val="0011289B"/>
    <w:rsid w:val="00113E21"/>
    <w:rsid w:val="00115BFE"/>
    <w:rsid w:val="001171F2"/>
    <w:rsid w:val="00120F1C"/>
    <w:rsid w:val="001219E5"/>
    <w:rsid w:val="00126A9B"/>
    <w:rsid w:val="00126D9A"/>
    <w:rsid w:val="001312D7"/>
    <w:rsid w:val="00132B62"/>
    <w:rsid w:val="00135904"/>
    <w:rsid w:val="00144DB0"/>
    <w:rsid w:val="00151858"/>
    <w:rsid w:val="00151CCF"/>
    <w:rsid w:val="001540B4"/>
    <w:rsid w:val="00157626"/>
    <w:rsid w:val="00163EE7"/>
    <w:rsid w:val="00166334"/>
    <w:rsid w:val="001670FE"/>
    <w:rsid w:val="00170677"/>
    <w:rsid w:val="001713D7"/>
    <w:rsid w:val="00171D1C"/>
    <w:rsid w:val="00184797"/>
    <w:rsid w:val="00186F1C"/>
    <w:rsid w:val="00186F22"/>
    <w:rsid w:val="001920F5"/>
    <w:rsid w:val="00192926"/>
    <w:rsid w:val="00193AD5"/>
    <w:rsid w:val="00193E92"/>
    <w:rsid w:val="00193F9C"/>
    <w:rsid w:val="00197E98"/>
    <w:rsid w:val="001A0AF8"/>
    <w:rsid w:val="001A2721"/>
    <w:rsid w:val="001A289E"/>
    <w:rsid w:val="001A496F"/>
    <w:rsid w:val="001A51DC"/>
    <w:rsid w:val="001B0D09"/>
    <w:rsid w:val="001B1D7E"/>
    <w:rsid w:val="001B36A3"/>
    <w:rsid w:val="001B3734"/>
    <w:rsid w:val="001B5EF4"/>
    <w:rsid w:val="001B5F0E"/>
    <w:rsid w:val="001C14A2"/>
    <w:rsid w:val="001C69DE"/>
    <w:rsid w:val="001C6F58"/>
    <w:rsid w:val="001C746B"/>
    <w:rsid w:val="001D2865"/>
    <w:rsid w:val="001D33BD"/>
    <w:rsid w:val="001D4ED1"/>
    <w:rsid w:val="001E2D5D"/>
    <w:rsid w:val="001E3E85"/>
    <w:rsid w:val="001E4EDB"/>
    <w:rsid w:val="001F0F20"/>
    <w:rsid w:val="001F1254"/>
    <w:rsid w:val="001F29E0"/>
    <w:rsid w:val="001F3897"/>
    <w:rsid w:val="001F65AA"/>
    <w:rsid w:val="001F6ADE"/>
    <w:rsid w:val="001F7D98"/>
    <w:rsid w:val="00200087"/>
    <w:rsid w:val="00201B33"/>
    <w:rsid w:val="00202CF5"/>
    <w:rsid w:val="00204479"/>
    <w:rsid w:val="00205899"/>
    <w:rsid w:val="0020627E"/>
    <w:rsid w:val="00207B34"/>
    <w:rsid w:val="00212089"/>
    <w:rsid w:val="002120A5"/>
    <w:rsid w:val="002132AA"/>
    <w:rsid w:val="00213E9D"/>
    <w:rsid w:val="0021531E"/>
    <w:rsid w:val="0021591C"/>
    <w:rsid w:val="0021661F"/>
    <w:rsid w:val="00216C9C"/>
    <w:rsid w:val="0022119B"/>
    <w:rsid w:val="00222170"/>
    <w:rsid w:val="00222FAD"/>
    <w:rsid w:val="00223F39"/>
    <w:rsid w:val="00224739"/>
    <w:rsid w:val="0022776D"/>
    <w:rsid w:val="00233CC6"/>
    <w:rsid w:val="002345C6"/>
    <w:rsid w:val="00234C5E"/>
    <w:rsid w:val="00234D58"/>
    <w:rsid w:val="00235F50"/>
    <w:rsid w:val="00237F97"/>
    <w:rsid w:val="00245048"/>
    <w:rsid w:val="00245077"/>
    <w:rsid w:val="00246284"/>
    <w:rsid w:val="0024742C"/>
    <w:rsid w:val="0025065D"/>
    <w:rsid w:val="00251433"/>
    <w:rsid w:val="00251A7D"/>
    <w:rsid w:val="00251F02"/>
    <w:rsid w:val="00252495"/>
    <w:rsid w:val="00252B50"/>
    <w:rsid w:val="0025420F"/>
    <w:rsid w:val="00254618"/>
    <w:rsid w:val="00255A08"/>
    <w:rsid w:val="002570F8"/>
    <w:rsid w:val="00261A7F"/>
    <w:rsid w:val="002623E6"/>
    <w:rsid w:val="00262496"/>
    <w:rsid w:val="002625D2"/>
    <w:rsid w:val="00264DCF"/>
    <w:rsid w:val="002650CB"/>
    <w:rsid w:val="00265592"/>
    <w:rsid w:val="00265818"/>
    <w:rsid w:val="00266D62"/>
    <w:rsid w:val="00266FE5"/>
    <w:rsid w:val="0026743E"/>
    <w:rsid w:val="00270CAE"/>
    <w:rsid w:val="00270EC1"/>
    <w:rsid w:val="00272A37"/>
    <w:rsid w:val="00273B4D"/>
    <w:rsid w:val="00274E6F"/>
    <w:rsid w:val="00275D96"/>
    <w:rsid w:val="002760D8"/>
    <w:rsid w:val="00276305"/>
    <w:rsid w:val="0027680B"/>
    <w:rsid w:val="00276E24"/>
    <w:rsid w:val="00276F06"/>
    <w:rsid w:val="00280172"/>
    <w:rsid w:val="0028113C"/>
    <w:rsid w:val="00283903"/>
    <w:rsid w:val="00284074"/>
    <w:rsid w:val="00284449"/>
    <w:rsid w:val="00286431"/>
    <w:rsid w:val="00287910"/>
    <w:rsid w:val="00291B79"/>
    <w:rsid w:val="0029311A"/>
    <w:rsid w:val="00296F1B"/>
    <w:rsid w:val="002A216E"/>
    <w:rsid w:val="002A3F71"/>
    <w:rsid w:val="002A4181"/>
    <w:rsid w:val="002A6715"/>
    <w:rsid w:val="002A734A"/>
    <w:rsid w:val="002B43F4"/>
    <w:rsid w:val="002B4AD1"/>
    <w:rsid w:val="002B7353"/>
    <w:rsid w:val="002B74D4"/>
    <w:rsid w:val="002C01A6"/>
    <w:rsid w:val="002C1B3D"/>
    <w:rsid w:val="002C20DC"/>
    <w:rsid w:val="002C34B1"/>
    <w:rsid w:val="002C38B9"/>
    <w:rsid w:val="002C3F6A"/>
    <w:rsid w:val="002D032C"/>
    <w:rsid w:val="002D068E"/>
    <w:rsid w:val="002D0D94"/>
    <w:rsid w:val="002D37E9"/>
    <w:rsid w:val="002D70DC"/>
    <w:rsid w:val="002D7EF8"/>
    <w:rsid w:val="002E1670"/>
    <w:rsid w:val="002E2043"/>
    <w:rsid w:val="002E2415"/>
    <w:rsid w:val="002E3CC8"/>
    <w:rsid w:val="002E434C"/>
    <w:rsid w:val="002E5B46"/>
    <w:rsid w:val="002F03EA"/>
    <w:rsid w:val="002F0D23"/>
    <w:rsid w:val="002F3593"/>
    <w:rsid w:val="002F3A82"/>
    <w:rsid w:val="002F52F5"/>
    <w:rsid w:val="002F6903"/>
    <w:rsid w:val="002F6AB1"/>
    <w:rsid w:val="003015FF"/>
    <w:rsid w:val="0030195E"/>
    <w:rsid w:val="0030201C"/>
    <w:rsid w:val="003023B0"/>
    <w:rsid w:val="00302D88"/>
    <w:rsid w:val="0030493C"/>
    <w:rsid w:val="00304E7C"/>
    <w:rsid w:val="00305098"/>
    <w:rsid w:val="00313DE0"/>
    <w:rsid w:val="00313F49"/>
    <w:rsid w:val="00317DC7"/>
    <w:rsid w:val="00325FDF"/>
    <w:rsid w:val="00330126"/>
    <w:rsid w:val="00331108"/>
    <w:rsid w:val="003313EF"/>
    <w:rsid w:val="00332A02"/>
    <w:rsid w:val="00334634"/>
    <w:rsid w:val="003347AF"/>
    <w:rsid w:val="0033663C"/>
    <w:rsid w:val="00337901"/>
    <w:rsid w:val="00340CB7"/>
    <w:rsid w:val="0034103A"/>
    <w:rsid w:val="00343C5E"/>
    <w:rsid w:val="00347866"/>
    <w:rsid w:val="003510F6"/>
    <w:rsid w:val="00351F00"/>
    <w:rsid w:val="00353E60"/>
    <w:rsid w:val="003542C4"/>
    <w:rsid w:val="00354943"/>
    <w:rsid w:val="00364489"/>
    <w:rsid w:val="003676E2"/>
    <w:rsid w:val="00367A82"/>
    <w:rsid w:val="0037270B"/>
    <w:rsid w:val="00373D8F"/>
    <w:rsid w:val="00373DF5"/>
    <w:rsid w:val="003766F8"/>
    <w:rsid w:val="00376B39"/>
    <w:rsid w:val="003831B5"/>
    <w:rsid w:val="00384B3E"/>
    <w:rsid w:val="0039000F"/>
    <w:rsid w:val="0039050E"/>
    <w:rsid w:val="00392C67"/>
    <w:rsid w:val="00393A3B"/>
    <w:rsid w:val="00393F33"/>
    <w:rsid w:val="003A2864"/>
    <w:rsid w:val="003A4E99"/>
    <w:rsid w:val="003B491F"/>
    <w:rsid w:val="003B776C"/>
    <w:rsid w:val="003B7BD7"/>
    <w:rsid w:val="003C056E"/>
    <w:rsid w:val="003C7F7F"/>
    <w:rsid w:val="003D0566"/>
    <w:rsid w:val="003D3A2A"/>
    <w:rsid w:val="003D4348"/>
    <w:rsid w:val="003D6304"/>
    <w:rsid w:val="003E2C4C"/>
    <w:rsid w:val="003E303E"/>
    <w:rsid w:val="003E3B2D"/>
    <w:rsid w:val="003E7380"/>
    <w:rsid w:val="003F1145"/>
    <w:rsid w:val="003F146B"/>
    <w:rsid w:val="003F3642"/>
    <w:rsid w:val="003F66EE"/>
    <w:rsid w:val="00400F8F"/>
    <w:rsid w:val="00402E17"/>
    <w:rsid w:val="00403577"/>
    <w:rsid w:val="00403B4C"/>
    <w:rsid w:val="00405D0D"/>
    <w:rsid w:val="00405FB5"/>
    <w:rsid w:val="00406865"/>
    <w:rsid w:val="0041003E"/>
    <w:rsid w:val="00410586"/>
    <w:rsid w:val="00410C55"/>
    <w:rsid w:val="00414D9E"/>
    <w:rsid w:val="00415356"/>
    <w:rsid w:val="004172DF"/>
    <w:rsid w:val="004178B5"/>
    <w:rsid w:val="0041796B"/>
    <w:rsid w:val="004209F1"/>
    <w:rsid w:val="00421595"/>
    <w:rsid w:val="004249C1"/>
    <w:rsid w:val="00424B9F"/>
    <w:rsid w:val="0042576F"/>
    <w:rsid w:val="00426CFC"/>
    <w:rsid w:val="00426F09"/>
    <w:rsid w:val="00430B18"/>
    <w:rsid w:val="004343B9"/>
    <w:rsid w:val="004358FB"/>
    <w:rsid w:val="00435F4E"/>
    <w:rsid w:val="00436C83"/>
    <w:rsid w:val="004405CC"/>
    <w:rsid w:val="00443C4A"/>
    <w:rsid w:val="00443E9B"/>
    <w:rsid w:val="00444A47"/>
    <w:rsid w:val="00446F7A"/>
    <w:rsid w:val="00447439"/>
    <w:rsid w:val="0045209C"/>
    <w:rsid w:val="0045404A"/>
    <w:rsid w:val="004606E2"/>
    <w:rsid w:val="00465A68"/>
    <w:rsid w:val="00474964"/>
    <w:rsid w:val="00480B06"/>
    <w:rsid w:val="00484662"/>
    <w:rsid w:val="00490825"/>
    <w:rsid w:val="00490F35"/>
    <w:rsid w:val="0049256B"/>
    <w:rsid w:val="00493BA4"/>
    <w:rsid w:val="004944B5"/>
    <w:rsid w:val="004953E9"/>
    <w:rsid w:val="00496E6D"/>
    <w:rsid w:val="00497CA2"/>
    <w:rsid w:val="004A0751"/>
    <w:rsid w:val="004A28B5"/>
    <w:rsid w:val="004A68A2"/>
    <w:rsid w:val="004A69BD"/>
    <w:rsid w:val="004B1D6A"/>
    <w:rsid w:val="004B1DD2"/>
    <w:rsid w:val="004B2C71"/>
    <w:rsid w:val="004B4428"/>
    <w:rsid w:val="004B4826"/>
    <w:rsid w:val="004B4F65"/>
    <w:rsid w:val="004B5D69"/>
    <w:rsid w:val="004C0475"/>
    <w:rsid w:val="004C0CA1"/>
    <w:rsid w:val="004C108A"/>
    <w:rsid w:val="004C3FA1"/>
    <w:rsid w:val="004C5310"/>
    <w:rsid w:val="004C5A00"/>
    <w:rsid w:val="004C717D"/>
    <w:rsid w:val="004D030C"/>
    <w:rsid w:val="004D541E"/>
    <w:rsid w:val="004D6B15"/>
    <w:rsid w:val="004D72E1"/>
    <w:rsid w:val="004E3314"/>
    <w:rsid w:val="004E494B"/>
    <w:rsid w:val="004E50F8"/>
    <w:rsid w:val="004E564C"/>
    <w:rsid w:val="004E61BA"/>
    <w:rsid w:val="004F0314"/>
    <w:rsid w:val="004F03F6"/>
    <w:rsid w:val="004F4EA8"/>
    <w:rsid w:val="004F62ED"/>
    <w:rsid w:val="005007D2"/>
    <w:rsid w:val="005046FF"/>
    <w:rsid w:val="00504E5E"/>
    <w:rsid w:val="005069E8"/>
    <w:rsid w:val="00510E9B"/>
    <w:rsid w:val="00515FB0"/>
    <w:rsid w:val="005165F6"/>
    <w:rsid w:val="00520A16"/>
    <w:rsid w:val="005213E7"/>
    <w:rsid w:val="00522C26"/>
    <w:rsid w:val="00522D07"/>
    <w:rsid w:val="00525AF6"/>
    <w:rsid w:val="00525BC8"/>
    <w:rsid w:val="00526ECD"/>
    <w:rsid w:val="0053100E"/>
    <w:rsid w:val="00531C4A"/>
    <w:rsid w:val="00532663"/>
    <w:rsid w:val="00541F0D"/>
    <w:rsid w:val="00544E4F"/>
    <w:rsid w:val="005466EB"/>
    <w:rsid w:val="005503B8"/>
    <w:rsid w:val="0055137C"/>
    <w:rsid w:val="005513BB"/>
    <w:rsid w:val="005532DB"/>
    <w:rsid w:val="00554C9C"/>
    <w:rsid w:val="005550DB"/>
    <w:rsid w:val="00555F07"/>
    <w:rsid w:val="00557EE6"/>
    <w:rsid w:val="005651BB"/>
    <w:rsid w:val="00565D5B"/>
    <w:rsid w:val="00566A90"/>
    <w:rsid w:val="00566C17"/>
    <w:rsid w:val="00567AA4"/>
    <w:rsid w:val="00570D24"/>
    <w:rsid w:val="0057196B"/>
    <w:rsid w:val="00573F36"/>
    <w:rsid w:val="005750E9"/>
    <w:rsid w:val="00576982"/>
    <w:rsid w:val="00581EA0"/>
    <w:rsid w:val="00582FDC"/>
    <w:rsid w:val="00583597"/>
    <w:rsid w:val="00586D8B"/>
    <w:rsid w:val="0059061B"/>
    <w:rsid w:val="005912C8"/>
    <w:rsid w:val="00595690"/>
    <w:rsid w:val="00597A46"/>
    <w:rsid w:val="005A192F"/>
    <w:rsid w:val="005A34F5"/>
    <w:rsid w:val="005B0965"/>
    <w:rsid w:val="005B3EFC"/>
    <w:rsid w:val="005B4628"/>
    <w:rsid w:val="005B5A14"/>
    <w:rsid w:val="005B6047"/>
    <w:rsid w:val="005B68CD"/>
    <w:rsid w:val="005B68DB"/>
    <w:rsid w:val="005C106A"/>
    <w:rsid w:val="005C47D9"/>
    <w:rsid w:val="005C6757"/>
    <w:rsid w:val="005C6F16"/>
    <w:rsid w:val="005C6FC4"/>
    <w:rsid w:val="005C705C"/>
    <w:rsid w:val="005C7078"/>
    <w:rsid w:val="005D3833"/>
    <w:rsid w:val="005E2990"/>
    <w:rsid w:val="005E3E60"/>
    <w:rsid w:val="005E3F89"/>
    <w:rsid w:val="005E5DA2"/>
    <w:rsid w:val="005E7F03"/>
    <w:rsid w:val="005F0C6E"/>
    <w:rsid w:val="005F1231"/>
    <w:rsid w:val="005F1793"/>
    <w:rsid w:val="005F1CBF"/>
    <w:rsid w:val="005F320F"/>
    <w:rsid w:val="005F4528"/>
    <w:rsid w:val="005F4601"/>
    <w:rsid w:val="00601069"/>
    <w:rsid w:val="006019FF"/>
    <w:rsid w:val="00602487"/>
    <w:rsid w:val="0060493D"/>
    <w:rsid w:val="00605B9D"/>
    <w:rsid w:val="00607C38"/>
    <w:rsid w:val="00610281"/>
    <w:rsid w:val="00614A6A"/>
    <w:rsid w:val="00614CD4"/>
    <w:rsid w:val="006151BB"/>
    <w:rsid w:val="00620828"/>
    <w:rsid w:val="006254C8"/>
    <w:rsid w:val="00625FBC"/>
    <w:rsid w:val="00627217"/>
    <w:rsid w:val="0062751A"/>
    <w:rsid w:val="0063185E"/>
    <w:rsid w:val="00634418"/>
    <w:rsid w:val="00634E6A"/>
    <w:rsid w:val="00635B09"/>
    <w:rsid w:val="00637DCC"/>
    <w:rsid w:val="0064006B"/>
    <w:rsid w:val="00641EA2"/>
    <w:rsid w:val="0064310F"/>
    <w:rsid w:val="00643C25"/>
    <w:rsid w:val="00646BBF"/>
    <w:rsid w:val="00647312"/>
    <w:rsid w:val="006478CC"/>
    <w:rsid w:val="006501C3"/>
    <w:rsid w:val="00650316"/>
    <w:rsid w:val="00650C47"/>
    <w:rsid w:val="00654C98"/>
    <w:rsid w:val="00654CEE"/>
    <w:rsid w:val="00656301"/>
    <w:rsid w:val="006578B4"/>
    <w:rsid w:val="00657FD8"/>
    <w:rsid w:val="006645DD"/>
    <w:rsid w:val="0066521D"/>
    <w:rsid w:val="0067256A"/>
    <w:rsid w:val="00675CFA"/>
    <w:rsid w:val="0067756D"/>
    <w:rsid w:val="006824C8"/>
    <w:rsid w:val="006828B5"/>
    <w:rsid w:val="00687692"/>
    <w:rsid w:val="006910C7"/>
    <w:rsid w:val="00692CC0"/>
    <w:rsid w:val="00693B04"/>
    <w:rsid w:val="00697857"/>
    <w:rsid w:val="006A0692"/>
    <w:rsid w:val="006A26CA"/>
    <w:rsid w:val="006A3573"/>
    <w:rsid w:val="006A54CF"/>
    <w:rsid w:val="006A704C"/>
    <w:rsid w:val="006B0A26"/>
    <w:rsid w:val="006B0FE0"/>
    <w:rsid w:val="006B12ED"/>
    <w:rsid w:val="006B205D"/>
    <w:rsid w:val="006B216D"/>
    <w:rsid w:val="006B2D51"/>
    <w:rsid w:val="006B54E5"/>
    <w:rsid w:val="006B5D49"/>
    <w:rsid w:val="006B5F8A"/>
    <w:rsid w:val="006B6348"/>
    <w:rsid w:val="006B7DCF"/>
    <w:rsid w:val="006C0945"/>
    <w:rsid w:val="006C5744"/>
    <w:rsid w:val="006C5E11"/>
    <w:rsid w:val="006C6267"/>
    <w:rsid w:val="006D4FCA"/>
    <w:rsid w:val="006D60A0"/>
    <w:rsid w:val="006D748C"/>
    <w:rsid w:val="006D7DD3"/>
    <w:rsid w:val="006E07DB"/>
    <w:rsid w:val="006E3623"/>
    <w:rsid w:val="006E51E3"/>
    <w:rsid w:val="006E7486"/>
    <w:rsid w:val="006F0501"/>
    <w:rsid w:val="006F1A2E"/>
    <w:rsid w:val="006F67F7"/>
    <w:rsid w:val="006F6F48"/>
    <w:rsid w:val="006F7C7D"/>
    <w:rsid w:val="006F7D5E"/>
    <w:rsid w:val="00700166"/>
    <w:rsid w:val="0070605B"/>
    <w:rsid w:val="00710E06"/>
    <w:rsid w:val="00711D69"/>
    <w:rsid w:val="00713067"/>
    <w:rsid w:val="00714211"/>
    <w:rsid w:val="00715442"/>
    <w:rsid w:val="0071629D"/>
    <w:rsid w:val="007218DE"/>
    <w:rsid w:val="00721ED5"/>
    <w:rsid w:val="00722F55"/>
    <w:rsid w:val="0072407C"/>
    <w:rsid w:val="00724F93"/>
    <w:rsid w:val="00726240"/>
    <w:rsid w:val="0072661F"/>
    <w:rsid w:val="00726872"/>
    <w:rsid w:val="007273BD"/>
    <w:rsid w:val="00731DCB"/>
    <w:rsid w:val="00731DD6"/>
    <w:rsid w:val="00733B85"/>
    <w:rsid w:val="007351DB"/>
    <w:rsid w:val="0073683E"/>
    <w:rsid w:val="00736C9E"/>
    <w:rsid w:val="00737E34"/>
    <w:rsid w:val="00740622"/>
    <w:rsid w:val="00740C28"/>
    <w:rsid w:val="00741453"/>
    <w:rsid w:val="007420D8"/>
    <w:rsid w:val="00743D6F"/>
    <w:rsid w:val="007447A2"/>
    <w:rsid w:val="00745631"/>
    <w:rsid w:val="00750D35"/>
    <w:rsid w:val="0075150F"/>
    <w:rsid w:val="007529AE"/>
    <w:rsid w:val="007545C2"/>
    <w:rsid w:val="00765CD9"/>
    <w:rsid w:val="00770C29"/>
    <w:rsid w:val="00771215"/>
    <w:rsid w:val="00771510"/>
    <w:rsid w:val="00771885"/>
    <w:rsid w:val="00771893"/>
    <w:rsid w:val="00773A06"/>
    <w:rsid w:val="007750BF"/>
    <w:rsid w:val="00776324"/>
    <w:rsid w:val="00781DC8"/>
    <w:rsid w:val="00782A3F"/>
    <w:rsid w:val="00787D8D"/>
    <w:rsid w:val="007906BD"/>
    <w:rsid w:val="00790C6C"/>
    <w:rsid w:val="00793FF2"/>
    <w:rsid w:val="00795197"/>
    <w:rsid w:val="007966BC"/>
    <w:rsid w:val="00796AC7"/>
    <w:rsid w:val="00796D95"/>
    <w:rsid w:val="0079729E"/>
    <w:rsid w:val="007A47FD"/>
    <w:rsid w:val="007A6081"/>
    <w:rsid w:val="007A630B"/>
    <w:rsid w:val="007A72F6"/>
    <w:rsid w:val="007B0376"/>
    <w:rsid w:val="007B0820"/>
    <w:rsid w:val="007B0B7D"/>
    <w:rsid w:val="007B0C56"/>
    <w:rsid w:val="007B1AD8"/>
    <w:rsid w:val="007B243F"/>
    <w:rsid w:val="007B2529"/>
    <w:rsid w:val="007B2DF3"/>
    <w:rsid w:val="007B3E4D"/>
    <w:rsid w:val="007B541F"/>
    <w:rsid w:val="007B583C"/>
    <w:rsid w:val="007B5A83"/>
    <w:rsid w:val="007B61D1"/>
    <w:rsid w:val="007B65FB"/>
    <w:rsid w:val="007B66B9"/>
    <w:rsid w:val="007C0117"/>
    <w:rsid w:val="007C2B34"/>
    <w:rsid w:val="007C2CF5"/>
    <w:rsid w:val="007C3A22"/>
    <w:rsid w:val="007C51C6"/>
    <w:rsid w:val="007C577A"/>
    <w:rsid w:val="007C61D1"/>
    <w:rsid w:val="007C7219"/>
    <w:rsid w:val="007D5322"/>
    <w:rsid w:val="007D5EA1"/>
    <w:rsid w:val="007E1132"/>
    <w:rsid w:val="007E35EF"/>
    <w:rsid w:val="007E6D52"/>
    <w:rsid w:val="007F31D0"/>
    <w:rsid w:val="007F3541"/>
    <w:rsid w:val="007F464A"/>
    <w:rsid w:val="007F5A30"/>
    <w:rsid w:val="007F7CBF"/>
    <w:rsid w:val="00801B99"/>
    <w:rsid w:val="00806B04"/>
    <w:rsid w:val="0080799E"/>
    <w:rsid w:val="00810577"/>
    <w:rsid w:val="00811B41"/>
    <w:rsid w:val="008121C9"/>
    <w:rsid w:val="008163A7"/>
    <w:rsid w:val="008174FE"/>
    <w:rsid w:val="00821A19"/>
    <w:rsid w:val="00821B23"/>
    <w:rsid w:val="008244D9"/>
    <w:rsid w:val="008248EF"/>
    <w:rsid w:val="008258EE"/>
    <w:rsid w:val="00833991"/>
    <w:rsid w:val="00834391"/>
    <w:rsid w:val="00834CD8"/>
    <w:rsid w:val="008360D6"/>
    <w:rsid w:val="00840FB6"/>
    <w:rsid w:val="00841167"/>
    <w:rsid w:val="00841D0D"/>
    <w:rsid w:val="008435FD"/>
    <w:rsid w:val="00843BAC"/>
    <w:rsid w:val="00846153"/>
    <w:rsid w:val="008466C5"/>
    <w:rsid w:val="0084750F"/>
    <w:rsid w:val="00850912"/>
    <w:rsid w:val="0085368C"/>
    <w:rsid w:val="008540B6"/>
    <w:rsid w:val="00854B96"/>
    <w:rsid w:val="00854F39"/>
    <w:rsid w:val="00855247"/>
    <w:rsid w:val="00856847"/>
    <w:rsid w:val="0086269C"/>
    <w:rsid w:val="00863094"/>
    <w:rsid w:val="00872BC8"/>
    <w:rsid w:val="00872C02"/>
    <w:rsid w:val="0087469E"/>
    <w:rsid w:val="008759D5"/>
    <w:rsid w:val="00876C88"/>
    <w:rsid w:val="00880053"/>
    <w:rsid w:val="008847B6"/>
    <w:rsid w:val="00885067"/>
    <w:rsid w:val="00885C34"/>
    <w:rsid w:val="008910A3"/>
    <w:rsid w:val="00891F17"/>
    <w:rsid w:val="008950BB"/>
    <w:rsid w:val="00896414"/>
    <w:rsid w:val="008A0413"/>
    <w:rsid w:val="008A26D2"/>
    <w:rsid w:val="008A2704"/>
    <w:rsid w:val="008A3899"/>
    <w:rsid w:val="008A4860"/>
    <w:rsid w:val="008A4F5F"/>
    <w:rsid w:val="008B25D3"/>
    <w:rsid w:val="008B349D"/>
    <w:rsid w:val="008B709A"/>
    <w:rsid w:val="008C17D0"/>
    <w:rsid w:val="008C228D"/>
    <w:rsid w:val="008C38D5"/>
    <w:rsid w:val="008C6805"/>
    <w:rsid w:val="008C6CF7"/>
    <w:rsid w:val="008C7689"/>
    <w:rsid w:val="008D08D2"/>
    <w:rsid w:val="008D23C9"/>
    <w:rsid w:val="008D313A"/>
    <w:rsid w:val="008D4CD9"/>
    <w:rsid w:val="008D6905"/>
    <w:rsid w:val="008D7ABD"/>
    <w:rsid w:val="008E0BFC"/>
    <w:rsid w:val="008E23A2"/>
    <w:rsid w:val="008E5A1C"/>
    <w:rsid w:val="008E5C83"/>
    <w:rsid w:val="008F1802"/>
    <w:rsid w:val="008F5E88"/>
    <w:rsid w:val="008F6267"/>
    <w:rsid w:val="008F73CA"/>
    <w:rsid w:val="00900E13"/>
    <w:rsid w:val="00901F08"/>
    <w:rsid w:val="0090224C"/>
    <w:rsid w:val="0090296F"/>
    <w:rsid w:val="00902C41"/>
    <w:rsid w:val="00903A77"/>
    <w:rsid w:val="009047EE"/>
    <w:rsid w:val="00906151"/>
    <w:rsid w:val="00907F9C"/>
    <w:rsid w:val="0091300B"/>
    <w:rsid w:val="00916C4A"/>
    <w:rsid w:val="00917224"/>
    <w:rsid w:val="00922DE4"/>
    <w:rsid w:val="00923571"/>
    <w:rsid w:val="00923D01"/>
    <w:rsid w:val="00925818"/>
    <w:rsid w:val="00927AD9"/>
    <w:rsid w:val="00927E8B"/>
    <w:rsid w:val="0093025D"/>
    <w:rsid w:val="0093073D"/>
    <w:rsid w:val="0093340B"/>
    <w:rsid w:val="00933F0E"/>
    <w:rsid w:val="00934A15"/>
    <w:rsid w:val="0093554A"/>
    <w:rsid w:val="0093636B"/>
    <w:rsid w:val="00936F66"/>
    <w:rsid w:val="009400F3"/>
    <w:rsid w:val="00940678"/>
    <w:rsid w:val="00942976"/>
    <w:rsid w:val="00946359"/>
    <w:rsid w:val="00946808"/>
    <w:rsid w:val="0095121F"/>
    <w:rsid w:val="00954364"/>
    <w:rsid w:val="0095479F"/>
    <w:rsid w:val="00955613"/>
    <w:rsid w:val="009571FD"/>
    <w:rsid w:val="009603FD"/>
    <w:rsid w:val="0096216E"/>
    <w:rsid w:val="009678CE"/>
    <w:rsid w:val="00972101"/>
    <w:rsid w:val="00974D17"/>
    <w:rsid w:val="0098012F"/>
    <w:rsid w:val="00980E4D"/>
    <w:rsid w:val="00980EC3"/>
    <w:rsid w:val="00982A98"/>
    <w:rsid w:val="009873CC"/>
    <w:rsid w:val="00987A0E"/>
    <w:rsid w:val="00995301"/>
    <w:rsid w:val="009975A9"/>
    <w:rsid w:val="00997C7D"/>
    <w:rsid w:val="009A0FCF"/>
    <w:rsid w:val="009A3922"/>
    <w:rsid w:val="009A42C0"/>
    <w:rsid w:val="009A5B87"/>
    <w:rsid w:val="009A6360"/>
    <w:rsid w:val="009A644D"/>
    <w:rsid w:val="009A7190"/>
    <w:rsid w:val="009B1EA9"/>
    <w:rsid w:val="009B2252"/>
    <w:rsid w:val="009B6380"/>
    <w:rsid w:val="009B7211"/>
    <w:rsid w:val="009C2128"/>
    <w:rsid w:val="009C243D"/>
    <w:rsid w:val="009C42C3"/>
    <w:rsid w:val="009C5EB6"/>
    <w:rsid w:val="009D1A85"/>
    <w:rsid w:val="009D2092"/>
    <w:rsid w:val="009D4B3D"/>
    <w:rsid w:val="009D5CA9"/>
    <w:rsid w:val="009D7533"/>
    <w:rsid w:val="009E06F9"/>
    <w:rsid w:val="009E2018"/>
    <w:rsid w:val="009E338C"/>
    <w:rsid w:val="009E6744"/>
    <w:rsid w:val="009F0A43"/>
    <w:rsid w:val="009F5318"/>
    <w:rsid w:val="009F5962"/>
    <w:rsid w:val="009F6206"/>
    <w:rsid w:val="009F631C"/>
    <w:rsid w:val="009F6471"/>
    <w:rsid w:val="009F70E9"/>
    <w:rsid w:val="00A043A6"/>
    <w:rsid w:val="00A06044"/>
    <w:rsid w:val="00A07EAA"/>
    <w:rsid w:val="00A10D99"/>
    <w:rsid w:val="00A10F18"/>
    <w:rsid w:val="00A11F0B"/>
    <w:rsid w:val="00A1257D"/>
    <w:rsid w:val="00A12593"/>
    <w:rsid w:val="00A129F9"/>
    <w:rsid w:val="00A14CB7"/>
    <w:rsid w:val="00A20475"/>
    <w:rsid w:val="00A22803"/>
    <w:rsid w:val="00A22FF1"/>
    <w:rsid w:val="00A24327"/>
    <w:rsid w:val="00A32336"/>
    <w:rsid w:val="00A33DE4"/>
    <w:rsid w:val="00A341C5"/>
    <w:rsid w:val="00A351CA"/>
    <w:rsid w:val="00A35964"/>
    <w:rsid w:val="00A37064"/>
    <w:rsid w:val="00A4038E"/>
    <w:rsid w:val="00A416CE"/>
    <w:rsid w:val="00A42BB7"/>
    <w:rsid w:val="00A4460E"/>
    <w:rsid w:val="00A44A91"/>
    <w:rsid w:val="00A458CD"/>
    <w:rsid w:val="00A45C12"/>
    <w:rsid w:val="00A469B6"/>
    <w:rsid w:val="00A47C9C"/>
    <w:rsid w:val="00A47D83"/>
    <w:rsid w:val="00A51512"/>
    <w:rsid w:val="00A522C1"/>
    <w:rsid w:val="00A52794"/>
    <w:rsid w:val="00A53A7D"/>
    <w:rsid w:val="00A53C04"/>
    <w:rsid w:val="00A55557"/>
    <w:rsid w:val="00A56BAF"/>
    <w:rsid w:val="00A5700A"/>
    <w:rsid w:val="00A5760C"/>
    <w:rsid w:val="00A6071E"/>
    <w:rsid w:val="00A60B26"/>
    <w:rsid w:val="00A62A02"/>
    <w:rsid w:val="00A62DD4"/>
    <w:rsid w:val="00A631F5"/>
    <w:rsid w:val="00A64D9B"/>
    <w:rsid w:val="00A65E51"/>
    <w:rsid w:val="00A667B9"/>
    <w:rsid w:val="00A66C02"/>
    <w:rsid w:val="00A66C7C"/>
    <w:rsid w:val="00A67B20"/>
    <w:rsid w:val="00A719BC"/>
    <w:rsid w:val="00A73C9E"/>
    <w:rsid w:val="00A74266"/>
    <w:rsid w:val="00A76CDD"/>
    <w:rsid w:val="00A80A7E"/>
    <w:rsid w:val="00A81ED7"/>
    <w:rsid w:val="00A82455"/>
    <w:rsid w:val="00A847C6"/>
    <w:rsid w:val="00A93F6A"/>
    <w:rsid w:val="00A9404D"/>
    <w:rsid w:val="00A94256"/>
    <w:rsid w:val="00A9572F"/>
    <w:rsid w:val="00A95C33"/>
    <w:rsid w:val="00A97A40"/>
    <w:rsid w:val="00A97E11"/>
    <w:rsid w:val="00AA0C8F"/>
    <w:rsid w:val="00AA1F66"/>
    <w:rsid w:val="00AA2EA4"/>
    <w:rsid w:val="00AA38BD"/>
    <w:rsid w:val="00AA42A4"/>
    <w:rsid w:val="00AA7A84"/>
    <w:rsid w:val="00AB0FE8"/>
    <w:rsid w:val="00AB1ABD"/>
    <w:rsid w:val="00AB1DB3"/>
    <w:rsid w:val="00AC08DC"/>
    <w:rsid w:val="00AC38DC"/>
    <w:rsid w:val="00AC3E14"/>
    <w:rsid w:val="00AC6FA8"/>
    <w:rsid w:val="00AC7A54"/>
    <w:rsid w:val="00AD1A35"/>
    <w:rsid w:val="00AD2C98"/>
    <w:rsid w:val="00AD4111"/>
    <w:rsid w:val="00AD4DB0"/>
    <w:rsid w:val="00AD7AD4"/>
    <w:rsid w:val="00AE0B88"/>
    <w:rsid w:val="00AE2E5F"/>
    <w:rsid w:val="00AE54DF"/>
    <w:rsid w:val="00AE57F9"/>
    <w:rsid w:val="00AF1085"/>
    <w:rsid w:val="00AF2865"/>
    <w:rsid w:val="00AF36D1"/>
    <w:rsid w:val="00AF3CAB"/>
    <w:rsid w:val="00B003D5"/>
    <w:rsid w:val="00B010B5"/>
    <w:rsid w:val="00B02533"/>
    <w:rsid w:val="00B028EE"/>
    <w:rsid w:val="00B04060"/>
    <w:rsid w:val="00B04921"/>
    <w:rsid w:val="00B04D91"/>
    <w:rsid w:val="00B12815"/>
    <w:rsid w:val="00B12F46"/>
    <w:rsid w:val="00B171F0"/>
    <w:rsid w:val="00B174F4"/>
    <w:rsid w:val="00B30C84"/>
    <w:rsid w:val="00B31909"/>
    <w:rsid w:val="00B32835"/>
    <w:rsid w:val="00B33610"/>
    <w:rsid w:val="00B34032"/>
    <w:rsid w:val="00B36816"/>
    <w:rsid w:val="00B405F1"/>
    <w:rsid w:val="00B412C0"/>
    <w:rsid w:val="00B4364F"/>
    <w:rsid w:val="00B45F69"/>
    <w:rsid w:val="00B46649"/>
    <w:rsid w:val="00B5043A"/>
    <w:rsid w:val="00B53A78"/>
    <w:rsid w:val="00B566CF"/>
    <w:rsid w:val="00B60D2C"/>
    <w:rsid w:val="00B610BE"/>
    <w:rsid w:val="00B62D18"/>
    <w:rsid w:val="00B64348"/>
    <w:rsid w:val="00B67802"/>
    <w:rsid w:val="00B71CCB"/>
    <w:rsid w:val="00B71F68"/>
    <w:rsid w:val="00B72B88"/>
    <w:rsid w:val="00B731D9"/>
    <w:rsid w:val="00B73EFC"/>
    <w:rsid w:val="00B765B0"/>
    <w:rsid w:val="00B76E5D"/>
    <w:rsid w:val="00B82D60"/>
    <w:rsid w:val="00B86816"/>
    <w:rsid w:val="00B90984"/>
    <w:rsid w:val="00B93697"/>
    <w:rsid w:val="00B941BC"/>
    <w:rsid w:val="00B94C38"/>
    <w:rsid w:val="00B96BA6"/>
    <w:rsid w:val="00B97A48"/>
    <w:rsid w:val="00BA11C5"/>
    <w:rsid w:val="00BA288A"/>
    <w:rsid w:val="00BA2B4C"/>
    <w:rsid w:val="00BA3020"/>
    <w:rsid w:val="00BA368C"/>
    <w:rsid w:val="00BA3702"/>
    <w:rsid w:val="00BA53E8"/>
    <w:rsid w:val="00BA5B6D"/>
    <w:rsid w:val="00BA5F65"/>
    <w:rsid w:val="00BA7A6E"/>
    <w:rsid w:val="00BB2416"/>
    <w:rsid w:val="00BB3DED"/>
    <w:rsid w:val="00BB3EBD"/>
    <w:rsid w:val="00BB49B1"/>
    <w:rsid w:val="00BB4AE1"/>
    <w:rsid w:val="00BC03A6"/>
    <w:rsid w:val="00BC1C8D"/>
    <w:rsid w:val="00BC6F8A"/>
    <w:rsid w:val="00BD49B9"/>
    <w:rsid w:val="00BD5364"/>
    <w:rsid w:val="00BD7F67"/>
    <w:rsid w:val="00BE0033"/>
    <w:rsid w:val="00BE0114"/>
    <w:rsid w:val="00BE56A8"/>
    <w:rsid w:val="00BE7D3F"/>
    <w:rsid w:val="00BF0D10"/>
    <w:rsid w:val="00BF0EE6"/>
    <w:rsid w:val="00BF3A7F"/>
    <w:rsid w:val="00BF5C6C"/>
    <w:rsid w:val="00BF71F3"/>
    <w:rsid w:val="00BF7DC4"/>
    <w:rsid w:val="00C00595"/>
    <w:rsid w:val="00C10214"/>
    <w:rsid w:val="00C1377B"/>
    <w:rsid w:val="00C13CAC"/>
    <w:rsid w:val="00C154E6"/>
    <w:rsid w:val="00C15862"/>
    <w:rsid w:val="00C15EAB"/>
    <w:rsid w:val="00C17C3D"/>
    <w:rsid w:val="00C21EB0"/>
    <w:rsid w:val="00C2658F"/>
    <w:rsid w:val="00C27D38"/>
    <w:rsid w:val="00C31283"/>
    <w:rsid w:val="00C313DE"/>
    <w:rsid w:val="00C3192F"/>
    <w:rsid w:val="00C35BE9"/>
    <w:rsid w:val="00C35CDC"/>
    <w:rsid w:val="00C36B35"/>
    <w:rsid w:val="00C40B8A"/>
    <w:rsid w:val="00C41A7D"/>
    <w:rsid w:val="00C46C3B"/>
    <w:rsid w:val="00C503F7"/>
    <w:rsid w:val="00C523D1"/>
    <w:rsid w:val="00C52C57"/>
    <w:rsid w:val="00C52F6F"/>
    <w:rsid w:val="00C57399"/>
    <w:rsid w:val="00C60348"/>
    <w:rsid w:val="00C62192"/>
    <w:rsid w:val="00C62CCA"/>
    <w:rsid w:val="00C63328"/>
    <w:rsid w:val="00C63EFD"/>
    <w:rsid w:val="00C64291"/>
    <w:rsid w:val="00C731F8"/>
    <w:rsid w:val="00C73B3E"/>
    <w:rsid w:val="00C74A35"/>
    <w:rsid w:val="00C768EE"/>
    <w:rsid w:val="00C81A1B"/>
    <w:rsid w:val="00C83B2A"/>
    <w:rsid w:val="00C8484D"/>
    <w:rsid w:val="00C8719E"/>
    <w:rsid w:val="00C87224"/>
    <w:rsid w:val="00C91F64"/>
    <w:rsid w:val="00C94988"/>
    <w:rsid w:val="00C94E2D"/>
    <w:rsid w:val="00C97FC8"/>
    <w:rsid w:val="00CA53F0"/>
    <w:rsid w:val="00CA71E3"/>
    <w:rsid w:val="00CB0BD3"/>
    <w:rsid w:val="00CB370E"/>
    <w:rsid w:val="00CB44FE"/>
    <w:rsid w:val="00CB6CE1"/>
    <w:rsid w:val="00CB750E"/>
    <w:rsid w:val="00CC040F"/>
    <w:rsid w:val="00CC041F"/>
    <w:rsid w:val="00CC1687"/>
    <w:rsid w:val="00CC3204"/>
    <w:rsid w:val="00CC3EB0"/>
    <w:rsid w:val="00CD275D"/>
    <w:rsid w:val="00CD62A6"/>
    <w:rsid w:val="00CE3EAC"/>
    <w:rsid w:val="00CE47EE"/>
    <w:rsid w:val="00CE5D0B"/>
    <w:rsid w:val="00CE6F38"/>
    <w:rsid w:val="00CE7431"/>
    <w:rsid w:val="00CF0031"/>
    <w:rsid w:val="00CF0B00"/>
    <w:rsid w:val="00CF1A1A"/>
    <w:rsid w:val="00CF2B1D"/>
    <w:rsid w:val="00CF2D00"/>
    <w:rsid w:val="00CF2F5F"/>
    <w:rsid w:val="00D0668D"/>
    <w:rsid w:val="00D10989"/>
    <w:rsid w:val="00D113AD"/>
    <w:rsid w:val="00D125C0"/>
    <w:rsid w:val="00D12FA9"/>
    <w:rsid w:val="00D146DD"/>
    <w:rsid w:val="00D14C32"/>
    <w:rsid w:val="00D15AF5"/>
    <w:rsid w:val="00D22716"/>
    <w:rsid w:val="00D253CC"/>
    <w:rsid w:val="00D27297"/>
    <w:rsid w:val="00D31F21"/>
    <w:rsid w:val="00D31FCE"/>
    <w:rsid w:val="00D365AE"/>
    <w:rsid w:val="00D36FE0"/>
    <w:rsid w:val="00D41AA9"/>
    <w:rsid w:val="00D54008"/>
    <w:rsid w:val="00D57D76"/>
    <w:rsid w:val="00D6270E"/>
    <w:rsid w:val="00D65B6D"/>
    <w:rsid w:val="00D67E37"/>
    <w:rsid w:val="00D7562E"/>
    <w:rsid w:val="00D77A1F"/>
    <w:rsid w:val="00D81DBC"/>
    <w:rsid w:val="00D83562"/>
    <w:rsid w:val="00D837A3"/>
    <w:rsid w:val="00D83F84"/>
    <w:rsid w:val="00D87806"/>
    <w:rsid w:val="00D918F9"/>
    <w:rsid w:val="00D91D0E"/>
    <w:rsid w:val="00D921B3"/>
    <w:rsid w:val="00D92D0C"/>
    <w:rsid w:val="00D95EA2"/>
    <w:rsid w:val="00DA0331"/>
    <w:rsid w:val="00DA1520"/>
    <w:rsid w:val="00DA287E"/>
    <w:rsid w:val="00DA2C5D"/>
    <w:rsid w:val="00DA32FE"/>
    <w:rsid w:val="00DA37F4"/>
    <w:rsid w:val="00DA4D2B"/>
    <w:rsid w:val="00DA6987"/>
    <w:rsid w:val="00DA7254"/>
    <w:rsid w:val="00DB1AE7"/>
    <w:rsid w:val="00DB2090"/>
    <w:rsid w:val="00DB3BDD"/>
    <w:rsid w:val="00DB6369"/>
    <w:rsid w:val="00DB680B"/>
    <w:rsid w:val="00DC1995"/>
    <w:rsid w:val="00DC2D4A"/>
    <w:rsid w:val="00DC5286"/>
    <w:rsid w:val="00DC54E1"/>
    <w:rsid w:val="00DC6FB7"/>
    <w:rsid w:val="00DD1163"/>
    <w:rsid w:val="00DD6C91"/>
    <w:rsid w:val="00DE0F53"/>
    <w:rsid w:val="00DE1641"/>
    <w:rsid w:val="00DE1F85"/>
    <w:rsid w:val="00DE489A"/>
    <w:rsid w:val="00DE4A43"/>
    <w:rsid w:val="00DE51B5"/>
    <w:rsid w:val="00DE62D2"/>
    <w:rsid w:val="00DE6D19"/>
    <w:rsid w:val="00DF2437"/>
    <w:rsid w:val="00DF63EE"/>
    <w:rsid w:val="00E018CA"/>
    <w:rsid w:val="00E02423"/>
    <w:rsid w:val="00E03AFB"/>
    <w:rsid w:val="00E03BE3"/>
    <w:rsid w:val="00E042B0"/>
    <w:rsid w:val="00E0545B"/>
    <w:rsid w:val="00E06A6D"/>
    <w:rsid w:val="00E072C2"/>
    <w:rsid w:val="00E129F6"/>
    <w:rsid w:val="00E12A45"/>
    <w:rsid w:val="00E1347C"/>
    <w:rsid w:val="00E15522"/>
    <w:rsid w:val="00E21D30"/>
    <w:rsid w:val="00E22846"/>
    <w:rsid w:val="00E247EE"/>
    <w:rsid w:val="00E3142A"/>
    <w:rsid w:val="00E3223C"/>
    <w:rsid w:val="00E32802"/>
    <w:rsid w:val="00E32C64"/>
    <w:rsid w:val="00E32FA7"/>
    <w:rsid w:val="00E33021"/>
    <w:rsid w:val="00E33749"/>
    <w:rsid w:val="00E33958"/>
    <w:rsid w:val="00E40DA7"/>
    <w:rsid w:val="00E418BB"/>
    <w:rsid w:val="00E41915"/>
    <w:rsid w:val="00E4295A"/>
    <w:rsid w:val="00E46AC3"/>
    <w:rsid w:val="00E47C59"/>
    <w:rsid w:val="00E513DD"/>
    <w:rsid w:val="00E603CB"/>
    <w:rsid w:val="00E60F34"/>
    <w:rsid w:val="00E6429C"/>
    <w:rsid w:val="00E65778"/>
    <w:rsid w:val="00E6600C"/>
    <w:rsid w:val="00E71A4A"/>
    <w:rsid w:val="00E73270"/>
    <w:rsid w:val="00E73568"/>
    <w:rsid w:val="00E740E7"/>
    <w:rsid w:val="00E74B5A"/>
    <w:rsid w:val="00E761D6"/>
    <w:rsid w:val="00E80681"/>
    <w:rsid w:val="00E81B9B"/>
    <w:rsid w:val="00E83763"/>
    <w:rsid w:val="00E84558"/>
    <w:rsid w:val="00E854FA"/>
    <w:rsid w:val="00E861A1"/>
    <w:rsid w:val="00E92302"/>
    <w:rsid w:val="00E94A62"/>
    <w:rsid w:val="00E94CF1"/>
    <w:rsid w:val="00E97DAD"/>
    <w:rsid w:val="00EA6EF6"/>
    <w:rsid w:val="00EA7411"/>
    <w:rsid w:val="00EA7ED9"/>
    <w:rsid w:val="00EB185C"/>
    <w:rsid w:val="00EB2522"/>
    <w:rsid w:val="00EB332A"/>
    <w:rsid w:val="00EB478E"/>
    <w:rsid w:val="00EB4E08"/>
    <w:rsid w:val="00EB5C0C"/>
    <w:rsid w:val="00EC29D3"/>
    <w:rsid w:val="00EC3076"/>
    <w:rsid w:val="00EC52BE"/>
    <w:rsid w:val="00EC7FC7"/>
    <w:rsid w:val="00ED3384"/>
    <w:rsid w:val="00ED62B2"/>
    <w:rsid w:val="00ED68BD"/>
    <w:rsid w:val="00EE13D7"/>
    <w:rsid w:val="00EE4BC2"/>
    <w:rsid w:val="00EE6C40"/>
    <w:rsid w:val="00EE6E22"/>
    <w:rsid w:val="00EF11C1"/>
    <w:rsid w:val="00EF190F"/>
    <w:rsid w:val="00EF296B"/>
    <w:rsid w:val="00F007B2"/>
    <w:rsid w:val="00F017B9"/>
    <w:rsid w:val="00F050DB"/>
    <w:rsid w:val="00F05568"/>
    <w:rsid w:val="00F10FA2"/>
    <w:rsid w:val="00F12274"/>
    <w:rsid w:val="00F126FA"/>
    <w:rsid w:val="00F12944"/>
    <w:rsid w:val="00F12A2C"/>
    <w:rsid w:val="00F14FE9"/>
    <w:rsid w:val="00F15A42"/>
    <w:rsid w:val="00F17F6B"/>
    <w:rsid w:val="00F20306"/>
    <w:rsid w:val="00F243AA"/>
    <w:rsid w:val="00F25457"/>
    <w:rsid w:val="00F25D35"/>
    <w:rsid w:val="00F27DDD"/>
    <w:rsid w:val="00F31B34"/>
    <w:rsid w:val="00F32EBD"/>
    <w:rsid w:val="00F34C77"/>
    <w:rsid w:val="00F34F8B"/>
    <w:rsid w:val="00F35433"/>
    <w:rsid w:val="00F35CCA"/>
    <w:rsid w:val="00F35F4B"/>
    <w:rsid w:val="00F3622E"/>
    <w:rsid w:val="00F40DFD"/>
    <w:rsid w:val="00F44255"/>
    <w:rsid w:val="00F46556"/>
    <w:rsid w:val="00F51656"/>
    <w:rsid w:val="00F5364E"/>
    <w:rsid w:val="00F53B92"/>
    <w:rsid w:val="00F54ECF"/>
    <w:rsid w:val="00F554DE"/>
    <w:rsid w:val="00F55F6F"/>
    <w:rsid w:val="00F60111"/>
    <w:rsid w:val="00F601F5"/>
    <w:rsid w:val="00F62213"/>
    <w:rsid w:val="00F62AB8"/>
    <w:rsid w:val="00F65681"/>
    <w:rsid w:val="00F65D7E"/>
    <w:rsid w:val="00F667FD"/>
    <w:rsid w:val="00F704D1"/>
    <w:rsid w:val="00F72585"/>
    <w:rsid w:val="00F72DA1"/>
    <w:rsid w:val="00F73747"/>
    <w:rsid w:val="00F80210"/>
    <w:rsid w:val="00F8504B"/>
    <w:rsid w:val="00F86E52"/>
    <w:rsid w:val="00F92785"/>
    <w:rsid w:val="00F9479D"/>
    <w:rsid w:val="00F947CB"/>
    <w:rsid w:val="00F9683E"/>
    <w:rsid w:val="00F96970"/>
    <w:rsid w:val="00FA0AA2"/>
    <w:rsid w:val="00FA0D61"/>
    <w:rsid w:val="00FA22CF"/>
    <w:rsid w:val="00FA2B51"/>
    <w:rsid w:val="00FA534E"/>
    <w:rsid w:val="00FA65FA"/>
    <w:rsid w:val="00FA70B3"/>
    <w:rsid w:val="00FA733F"/>
    <w:rsid w:val="00FB4290"/>
    <w:rsid w:val="00FB4CA6"/>
    <w:rsid w:val="00FB56A0"/>
    <w:rsid w:val="00FB65A4"/>
    <w:rsid w:val="00FC1C1A"/>
    <w:rsid w:val="00FC2178"/>
    <w:rsid w:val="00FC2AF3"/>
    <w:rsid w:val="00FC4B89"/>
    <w:rsid w:val="00FC582B"/>
    <w:rsid w:val="00FC5CD2"/>
    <w:rsid w:val="00FC6BC4"/>
    <w:rsid w:val="00FC7A4F"/>
    <w:rsid w:val="00FD40DF"/>
    <w:rsid w:val="00FD56DA"/>
    <w:rsid w:val="00FE1ED1"/>
    <w:rsid w:val="00FE5B62"/>
    <w:rsid w:val="00FE75D1"/>
    <w:rsid w:val="00FE7DEE"/>
    <w:rsid w:val="00FF0758"/>
    <w:rsid w:val="00FF15B8"/>
    <w:rsid w:val="00FF2C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503A04"/>
  <w15:docId w15:val="{F3537B71-7193-4618-9C64-851474186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2DF3"/>
    <w:pPr>
      <w:widowControl w:val="0"/>
      <w:autoSpaceDE w:val="0"/>
      <w:autoSpaceDN w:val="0"/>
      <w:adjustRightInd w:val="0"/>
      <w:spacing w:after="0" w:line="240" w:lineRule="auto"/>
    </w:pPr>
    <w:rPr>
      <w:rFonts w:ascii="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2DF3"/>
    <w:rPr>
      <w:rFonts w:ascii="Times New Roman" w:hAnsi="Times New Roman" w:cs="Times New Roman"/>
      <w:color w:val="0000FF"/>
      <w:u w:val="single"/>
    </w:rPr>
  </w:style>
  <w:style w:type="paragraph" w:styleId="a4">
    <w:name w:val="Body Text Indent"/>
    <w:basedOn w:val="a"/>
    <w:link w:val="a5"/>
    <w:uiPriority w:val="99"/>
    <w:semiHidden/>
    <w:unhideWhenUsed/>
    <w:rsid w:val="007B2DF3"/>
    <w:pPr>
      <w:spacing w:after="120"/>
      <w:ind w:left="283"/>
    </w:pPr>
  </w:style>
  <w:style w:type="character" w:customStyle="1" w:styleId="a5">
    <w:name w:val="Основной текст с отступом Знак"/>
    <w:basedOn w:val="a0"/>
    <w:link w:val="a4"/>
    <w:uiPriority w:val="99"/>
    <w:semiHidden/>
    <w:locked/>
    <w:rsid w:val="007B2DF3"/>
    <w:rPr>
      <w:rFonts w:ascii="Times New Roman" w:hAnsi="Times New Roman" w:cs="Times New Roman"/>
      <w:sz w:val="20"/>
      <w:szCs w:val="20"/>
      <w:lang w:eastAsia="ru-RU"/>
    </w:rPr>
  </w:style>
  <w:style w:type="paragraph" w:styleId="3">
    <w:name w:val="Body Text Indent 3"/>
    <w:basedOn w:val="a"/>
    <w:link w:val="30"/>
    <w:uiPriority w:val="99"/>
    <w:semiHidden/>
    <w:unhideWhenUsed/>
    <w:rsid w:val="007B2DF3"/>
    <w:pPr>
      <w:spacing w:after="120"/>
      <w:ind w:left="283"/>
    </w:pPr>
    <w:rPr>
      <w:sz w:val="16"/>
      <w:szCs w:val="16"/>
    </w:rPr>
  </w:style>
  <w:style w:type="character" w:customStyle="1" w:styleId="30">
    <w:name w:val="Основной текст с отступом 3 Знак"/>
    <w:basedOn w:val="a0"/>
    <w:link w:val="3"/>
    <w:uiPriority w:val="99"/>
    <w:semiHidden/>
    <w:locked/>
    <w:rsid w:val="007B2DF3"/>
    <w:rPr>
      <w:rFonts w:ascii="Times New Roman" w:hAnsi="Times New Roman" w:cs="Times New Roman"/>
      <w:sz w:val="16"/>
      <w:szCs w:val="16"/>
      <w:lang w:eastAsia="ru-RU"/>
    </w:rPr>
  </w:style>
  <w:style w:type="paragraph" w:styleId="a6">
    <w:name w:val="No Spacing"/>
    <w:uiPriority w:val="99"/>
    <w:qFormat/>
    <w:rsid w:val="007B2DF3"/>
    <w:pPr>
      <w:spacing w:after="0" w:line="240" w:lineRule="auto"/>
    </w:pPr>
    <w:rPr>
      <w:rFonts w:ascii="Calibri" w:hAnsi="Calibri" w:cs="Calibri"/>
      <w:lang w:eastAsia="ru-RU"/>
    </w:rPr>
  </w:style>
  <w:style w:type="paragraph" w:customStyle="1" w:styleId="2">
    <w:name w:val="Знак Знак2"/>
    <w:basedOn w:val="a"/>
    <w:uiPriority w:val="99"/>
    <w:rsid w:val="0087469E"/>
    <w:pPr>
      <w:widowControl/>
      <w:autoSpaceDE/>
      <w:autoSpaceDN/>
      <w:adjustRightInd/>
      <w:spacing w:before="100" w:beforeAutospacing="1" w:after="100" w:afterAutospacing="1"/>
    </w:pPr>
    <w:rPr>
      <w:rFonts w:ascii="Tahoma" w:hAnsi="Tahoma" w:cs="Tahoma"/>
      <w:lang w:val="en-US" w:eastAsia="en-US"/>
    </w:rPr>
  </w:style>
  <w:style w:type="paragraph" w:customStyle="1" w:styleId="1">
    <w:name w:val="Обычный1"/>
    <w:basedOn w:val="a"/>
    <w:uiPriority w:val="99"/>
    <w:rsid w:val="00373DF5"/>
    <w:pPr>
      <w:autoSpaceDE/>
      <w:autoSpaceDN/>
      <w:adjustRightInd/>
      <w:snapToGrid w:val="0"/>
      <w:spacing w:line="300" w:lineRule="auto"/>
      <w:ind w:left="34" w:firstLine="720"/>
      <w:jc w:val="both"/>
    </w:pPr>
    <w:rPr>
      <w:rFonts w:ascii="Calibri" w:hAnsi="Calibri" w:cs="Calibri"/>
      <w:sz w:val="24"/>
      <w:szCs w:val="24"/>
    </w:rPr>
  </w:style>
  <w:style w:type="paragraph" w:customStyle="1" w:styleId="a7">
    <w:name w:val="Знак Знак"/>
    <w:basedOn w:val="a"/>
    <w:uiPriority w:val="99"/>
    <w:rsid w:val="00373DF5"/>
    <w:pPr>
      <w:widowControl/>
      <w:autoSpaceDE/>
      <w:autoSpaceDN/>
      <w:adjustRightInd/>
      <w:spacing w:before="100" w:beforeAutospacing="1" w:after="100" w:afterAutospacing="1"/>
    </w:pPr>
    <w:rPr>
      <w:rFonts w:ascii="Tahoma" w:hAnsi="Tahoma" w:cs="Tahoma"/>
      <w:lang w:val="en-US" w:eastAsia="en-US"/>
    </w:rPr>
  </w:style>
  <w:style w:type="paragraph" w:styleId="a8">
    <w:name w:val="List Paragraph"/>
    <w:basedOn w:val="a"/>
    <w:uiPriority w:val="34"/>
    <w:qFormat/>
    <w:rsid w:val="00B504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6950920">
      <w:marLeft w:val="0"/>
      <w:marRight w:val="0"/>
      <w:marTop w:val="0"/>
      <w:marBottom w:val="0"/>
      <w:divBdr>
        <w:top w:val="none" w:sz="0" w:space="0" w:color="auto"/>
        <w:left w:val="none" w:sz="0" w:space="0" w:color="auto"/>
        <w:bottom w:val="none" w:sz="0" w:space="0" w:color="auto"/>
        <w:right w:val="none" w:sz="0" w:space="0" w:color="auto"/>
      </w:divBdr>
    </w:div>
    <w:div w:id="1796950921">
      <w:marLeft w:val="0"/>
      <w:marRight w:val="0"/>
      <w:marTop w:val="0"/>
      <w:marBottom w:val="0"/>
      <w:divBdr>
        <w:top w:val="none" w:sz="0" w:space="0" w:color="auto"/>
        <w:left w:val="none" w:sz="0" w:space="0" w:color="auto"/>
        <w:bottom w:val="none" w:sz="0" w:space="0" w:color="auto"/>
        <w:right w:val="none" w:sz="0" w:space="0" w:color="auto"/>
      </w:divBdr>
    </w:div>
    <w:div w:id="1796950922">
      <w:marLeft w:val="0"/>
      <w:marRight w:val="0"/>
      <w:marTop w:val="0"/>
      <w:marBottom w:val="0"/>
      <w:divBdr>
        <w:top w:val="none" w:sz="0" w:space="0" w:color="auto"/>
        <w:left w:val="none" w:sz="0" w:space="0" w:color="auto"/>
        <w:bottom w:val="none" w:sz="0" w:space="0" w:color="auto"/>
        <w:right w:val="none" w:sz="0" w:space="0" w:color="auto"/>
      </w:divBdr>
      <w:divsChild>
        <w:div w:id="1796950926">
          <w:marLeft w:val="0"/>
          <w:marRight w:val="0"/>
          <w:marTop w:val="0"/>
          <w:marBottom w:val="0"/>
          <w:divBdr>
            <w:top w:val="none" w:sz="0" w:space="0" w:color="auto"/>
            <w:left w:val="none" w:sz="0" w:space="0" w:color="auto"/>
            <w:bottom w:val="none" w:sz="0" w:space="0" w:color="auto"/>
            <w:right w:val="none" w:sz="0" w:space="0" w:color="auto"/>
          </w:divBdr>
          <w:divsChild>
            <w:div w:id="1796950925">
              <w:marLeft w:val="0"/>
              <w:marRight w:val="0"/>
              <w:marTop w:val="0"/>
              <w:marBottom w:val="0"/>
              <w:divBdr>
                <w:top w:val="none" w:sz="0" w:space="0" w:color="auto"/>
                <w:left w:val="none" w:sz="0" w:space="0" w:color="auto"/>
                <w:bottom w:val="none" w:sz="0" w:space="0" w:color="auto"/>
                <w:right w:val="none" w:sz="0" w:space="0" w:color="auto"/>
              </w:divBdr>
              <w:divsChild>
                <w:div w:id="1796950919">
                  <w:marLeft w:val="0"/>
                  <w:marRight w:val="0"/>
                  <w:marTop w:val="0"/>
                  <w:marBottom w:val="0"/>
                  <w:divBdr>
                    <w:top w:val="none" w:sz="0" w:space="0" w:color="auto"/>
                    <w:left w:val="none" w:sz="0" w:space="0" w:color="auto"/>
                    <w:bottom w:val="none" w:sz="0" w:space="0" w:color="auto"/>
                    <w:right w:val="none" w:sz="0" w:space="0" w:color="auto"/>
                  </w:divBdr>
                  <w:divsChild>
                    <w:div w:id="1796950918">
                      <w:marLeft w:val="0"/>
                      <w:marRight w:val="0"/>
                      <w:marTop w:val="0"/>
                      <w:marBottom w:val="0"/>
                      <w:divBdr>
                        <w:top w:val="none" w:sz="0" w:space="0" w:color="auto"/>
                        <w:left w:val="none" w:sz="0" w:space="0" w:color="auto"/>
                        <w:bottom w:val="none" w:sz="0" w:space="0" w:color="auto"/>
                        <w:right w:val="none" w:sz="0" w:space="0" w:color="auto"/>
                      </w:divBdr>
                      <w:divsChild>
                        <w:div w:id="1796950927">
                          <w:marLeft w:val="0"/>
                          <w:marRight w:val="0"/>
                          <w:marTop w:val="262"/>
                          <w:marBottom w:val="0"/>
                          <w:divBdr>
                            <w:top w:val="none" w:sz="0" w:space="0" w:color="auto"/>
                            <w:left w:val="none" w:sz="0" w:space="0" w:color="auto"/>
                            <w:bottom w:val="none" w:sz="0" w:space="0" w:color="auto"/>
                            <w:right w:val="none" w:sz="0" w:space="0" w:color="auto"/>
                          </w:divBdr>
                          <w:divsChild>
                            <w:div w:id="1796950923">
                              <w:marLeft w:val="0"/>
                              <w:marRight w:val="0"/>
                              <w:marTop w:val="0"/>
                              <w:marBottom w:val="0"/>
                              <w:divBdr>
                                <w:top w:val="none" w:sz="0" w:space="0" w:color="auto"/>
                                <w:left w:val="none" w:sz="0" w:space="0" w:color="auto"/>
                                <w:bottom w:val="none" w:sz="0" w:space="0" w:color="auto"/>
                                <w:right w:val="none" w:sz="0" w:space="0" w:color="auto"/>
                              </w:divBdr>
                              <w:divsChild>
                                <w:div w:id="179695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695092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E4FE2C6A7ABEBE2A655824424C2F41FE7A7EDDF0B0C4C701E3A755E9D5D633DDFE2A6442B551EAvBF1H"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ABD094-B563-4D18-AB9D-A9B831242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TotalTime>
  <Pages>1</Pages>
  <Words>3562</Words>
  <Characters>20304</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ТЕХОТДЕЛ</dc:creator>
  <cp:lastModifiedBy>Professional</cp:lastModifiedBy>
  <cp:revision>38</cp:revision>
  <cp:lastPrinted>2021-05-11T09:56:00Z</cp:lastPrinted>
  <dcterms:created xsi:type="dcterms:W3CDTF">2024-12-05T10:52:00Z</dcterms:created>
  <dcterms:modified xsi:type="dcterms:W3CDTF">2026-07-01T11:13:00Z</dcterms:modified>
</cp:coreProperties>
</file>