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Default="00552B1E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sz w:val="24"/>
          <w:szCs w:val="24"/>
        </w:rPr>
        <w:t>_________________________________________________________________________</w:t>
      </w:r>
      <w:r w:rsidR="00CF0392" w:rsidRPr="00B92608">
        <w:rPr>
          <w:sz w:val="24"/>
          <w:szCs w:val="24"/>
        </w:rPr>
        <w:t xml:space="preserve"> с </w:t>
      </w:r>
      <w:r w:rsidR="00CF0392" w:rsidRPr="00552B1E">
        <w:rPr>
          <w:rFonts w:ascii="Times New Roman" w:hAnsi="Times New Roman"/>
          <w:sz w:val="24"/>
          <w:szCs w:val="24"/>
        </w:rPr>
        <w:t>одной стороны</w:t>
      </w:r>
      <w:r w:rsidR="00CF0392" w:rsidRPr="00552B1E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992DD3" w:rsidRPr="00552B1E">
        <w:rPr>
          <w:rFonts w:ascii="Times New Roman" w:eastAsia="Times New Roman" w:hAnsi="Times New Roman"/>
          <w:sz w:val="24"/>
          <w:szCs w:val="24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</w:t>
      </w:r>
      <w:r w:rsidR="00992DD3" w:rsidRPr="00552B1E">
        <w:rPr>
          <w:rFonts w:ascii="Times New Roman" w:eastAsia="Times New Roman" w:hAnsi="Times New Roman"/>
          <w:lang w:eastAsia="ru-RU"/>
        </w:rPr>
        <w:t xml:space="preserve">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="00992DD3" w:rsidRPr="00552B1E">
        <w:rPr>
          <w:rFonts w:ascii="Times New Roman" w:hAnsi="Times New Roman"/>
        </w:rPr>
        <w:t xml:space="preserve"> </w:t>
      </w:r>
      <w:r w:rsidR="00B373AD" w:rsidRPr="00552B1E">
        <w:rPr>
          <w:rFonts w:ascii="Times New Roman" w:hAnsi="Times New Roman"/>
        </w:rPr>
        <w:t>29.12.2025 г. № 35</w:t>
      </w:r>
      <w:r w:rsidR="00261651" w:rsidRPr="00552B1E">
        <w:rPr>
          <w:rFonts w:ascii="Times New Roman" w:hAnsi="Times New Roman"/>
        </w:rPr>
        <w:t>/2025</w:t>
      </w:r>
      <w:r w:rsidR="00B373AD" w:rsidRPr="00552B1E">
        <w:rPr>
          <w:rFonts w:ascii="Times New Roman" w:hAnsi="Times New Roman"/>
        </w:rPr>
        <w:t xml:space="preserve"> </w:t>
      </w:r>
      <w:r w:rsidR="008843A7" w:rsidRPr="00552B1E">
        <w:rPr>
          <w:rFonts w:ascii="Times New Roman" w:hAnsi="Times New Roman"/>
        </w:rPr>
        <w:t>(далее – Заказчик)</w:t>
      </w:r>
      <w:r w:rsidR="00992DD3" w:rsidRPr="00552B1E">
        <w:rPr>
          <w:rFonts w:ascii="Times New Roman" w:eastAsia="Times New Roman" w:hAnsi="Times New Roman"/>
          <w:lang w:eastAsia="ru-RU"/>
        </w:rPr>
        <w:t xml:space="preserve">, с </w:t>
      </w:r>
      <w:r w:rsidR="00CF0392" w:rsidRPr="00552B1E">
        <w:rPr>
          <w:rFonts w:ascii="Times New Roman" w:eastAsia="Times New Roman" w:hAnsi="Times New Roman"/>
          <w:lang w:eastAsia="ru-RU"/>
        </w:rPr>
        <w:t>другой</w:t>
      </w:r>
      <w:r w:rsidR="00992DD3" w:rsidRPr="00552B1E">
        <w:rPr>
          <w:rFonts w:ascii="Times New Roman" w:eastAsia="Times New Roman" w:hAnsi="Times New Roman"/>
          <w:lang w:eastAsia="ru-RU"/>
        </w:rPr>
        <w:t xml:space="preserve">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 w:rsidRPr="00552B1E">
        <w:rPr>
          <w:rFonts w:ascii="Times New Roman" w:eastAsia="Times New Roman" w:hAnsi="Times New Roman"/>
          <w:lang w:eastAsia="ru-RU"/>
        </w:rPr>
        <w:t>Услуг</w:t>
      </w:r>
      <w:r w:rsidR="00992DD3" w:rsidRPr="00552B1E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</w:t>
      </w:r>
      <w:r w:rsidR="00992DD3" w:rsidRPr="00B37190">
        <w:rPr>
          <w:rFonts w:ascii="Times New Roman" w:eastAsia="Times New Roman" w:hAnsi="Times New Roman"/>
          <w:lang w:eastAsia="ru-RU"/>
        </w:rPr>
        <w:t xml:space="preserve">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:rsidR="008843A7" w:rsidRPr="00B37190" w:rsidRDefault="008843A7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:rsidR="00992DD3" w:rsidRPr="00CF0392" w:rsidRDefault="00CF0392" w:rsidP="00CF0392">
      <w:pPr>
        <w:pStyle w:val="a5"/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0"/>
        <w:jc w:val="both"/>
        <w:rPr>
          <w:sz w:val="24"/>
        </w:rPr>
      </w:pPr>
      <w:r w:rsidRPr="00CF0392">
        <w:rPr>
          <w:sz w:val="24"/>
        </w:rPr>
        <w:t>Заказчик поручает, а Исполнитель обязуется оказать услуги по внедрению, консультированию пользователей по техническим вопросам работы и сопровождению программного продукта «БИТ.Наука» (далее – Услуги), в соответствии с Техническим заданием (Приложение №1</w:t>
      </w:r>
      <w:r>
        <w:rPr>
          <w:sz w:val="24"/>
        </w:rPr>
        <w:t>)</w:t>
      </w:r>
      <w:r w:rsidR="00992DD3" w:rsidRPr="00CF0392">
        <w:rPr>
          <w:sz w:val="24"/>
        </w:rPr>
        <w:t xml:space="preserve">, а Заказчик обязуется оплатить </w:t>
      </w:r>
      <w:r w:rsidR="007608F4" w:rsidRPr="00CF0392">
        <w:rPr>
          <w:sz w:val="24"/>
        </w:rPr>
        <w:t>оказанные</w:t>
      </w:r>
      <w:r w:rsidR="00992DD3" w:rsidRPr="00CF0392">
        <w:rPr>
          <w:sz w:val="24"/>
        </w:rPr>
        <w:t xml:space="preserve"> надлежащим образом и принятые </w:t>
      </w:r>
      <w:r w:rsidR="008F7715" w:rsidRPr="00CF0392">
        <w:rPr>
          <w:sz w:val="24"/>
        </w:rPr>
        <w:t>Услуги</w:t>
      </w:r>
      <w:r w:rsidR="00992DD3" w:rsidRPr="00CF0392">
        <w:rPr>
          <w:sz w:val="24"/>
        </w:rPr>
        <w:t>.</w:t>
      </w:r>
    </w:p>
    <w:p w:rsidR="00992DD3" w:rsidRPr="003F62CE" w:rsidRDefault="00992DD3" w:rsidP="00CF0392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3F62CE">
        <w:rPr>
          <w:rFonts w:ascii="Times New Roman" w:eastAsia="Times New Roman" w:hAnsi="Times New Roman"/>
          <w:sz w:val="24"/>
          <w:szCs w:val="20"/>
          <w:lang w:eastAsia="ru-RU"/>
        </w:rPr>
        <w:t xml:space="preserve">1.2. Место </w:t>
      </w:r>
      <w:r w:rsidR="00855C65" w:rsidRPr="003F62CE">
        <w:rPr>
          <w:rFonts w:ascii="Times New Roman" w:eastAsia="Times New Roman" w:hAnsi="Times New Roman"/>
          <w:sz w:val="24"/>
          <w:szCs w:val="20"/>
          <w:lang w:eastAsia="ru-RU"/>
        </w:rPr>
        <w:t>оказания</w:t>
      </w:r>
      <w:r w:rsidRPr="003F62C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855C65" w:rsidRPr="003F62CE">
        <w:rPr>
          <w:rFonts w:ascii="Times New Roman" w:eastAsia="Times New Roman" w:hAnsi="Times New Roman"/>
          <w:sz w:val="24"/>
          <w:szCs w:val="20"/>
          <w:lang w:eastAsia="ru-RU"/>
        </w:rPr>
        <w:t>Услуг</w:t>
      </w:r>
      <w:r w:rsidRPr="003F62CE">
        <w:rPr>
          <w:rFonts w:ascii="Times New Roman" w:eastAsia="Times New Roman" w:hAnsi="Times New Roman"/>
          <w:sz w:val="24"/>
          <w:szCs w:val="20"/>
          <w:lang w:eastAsia="ru-RU"/>
        </w:rPr>
        <w:t>:</w:t>
      </w:r>
      <w:r w:rsidR="000A6ECE" w:rsidRPr="003F62CE">
        <w:rPr>
          <w:rFonts w:ascii="Times New Roman" w:eastAsia="Times New Roman" w:hAnsi="Times New Roman"/>
          <w:sz w:val="24"/>
          <w:szCs w:val="20"/>
          <w:lang w:eastAsia="ru-RU"/>
        </w:rPr>
        <w:t xml:space="preserve"> 127254, </w:t>
      </w:r>
      <w:r w:rsidR="00C90BB6" w:rsidRPr="003F62CE">
        <w:rPr>
          <w:rFonts w:ascii="Times New Roman" w:eastAsia="Times New Roman" w:hAnsi="Times New Roman"/>
          <w:sz w:val="24"/>
          <w:szCs w:val="20"/>
          <w:lang w:eastAsia="ru-RU"/>
        </w:rPr>
        <w:t xml:space="preserve">г. </w:t>
      </w:r>
      <w:r w:rsidR="000A6ECE" w:rsidRPr="003F62CE">
        <w:rPr>
          <w:rFonts w:ascii="Times New Roman" w:eastAsia="Times New Roman" w:hAnsi="Times New Roman"/>
          <w:sz w:val="24"/>
          <w:szCs w:val="20"/>
          <w:lang w:eastAsia="ru-RU"/>
        </w:rPr>
        <w:t>Москва</w:t>
      </w:r>
      <w:r w:rsidR="00C90BB6" w:rsidRPr="003F62CE">
        <w:rPr>
          <w:rFonts w:ascii="Times New Roman" w:eastAsia="Times New Roman" w:hAnsi="Times New Roman"/>
          <w:sz w:val="24"/>
          <w:szCs w:val="20"/>
          <w:lang w:eastAsia="ru-RU"/>
        </w:rPr>
        <w:t xml:space="preserve">, ул. </w:t>
      </w:r>
      <w:r w:rsidR="000A6ECE" w:rsidRPr="003F62CE">
        <w:rPr>
          <w:rFonts w:ascii="Times New Roman" w:eastAsia="Times New Roman" w:hAnsi="Times New Roman"/>
          <w:lang w:eastAsia="ru-RU"/>
        </w:rPr>
        <w:t>Добролюбова</w:t>
      </w:r>
      <w:r w:rsidR="00C90BB6" w:rsidRPr="003F62CE">
        <w:rPr>
          <w:rFonts w:ascii="Times New Roman" w:eastAsia="Times New Roman" w:hAnsi="Times New Roman"/>
          <w:lang w:eastAsia="ru-RU"/>
        </w:rPr>
        <w:t xml:space="preserve">, </w:t>
      </w:r>
      <w:r w:rsidR="000A6ECE" w:rsidRPr="003F62CE">
        <w:rPr>
          <w:rFonts w:ascii="Times New Roman" w:eastAsia="Times New Roman" w:hAnsi="Times New Roman"/>
          <w:lang w:eastAsia="ru-RU"/>
        </w:rPr>
        <w:t>дом № 11</w:t>
      </w:r>
      <w:r w:rsidR="00C90BB6" w:rsidRPr="003F62CE">
        <w:rPr>
          <w:rFonts w:ascii="Times New Roman" w:eastAsia="Times New Roman" w:hAnsi="Times New Roman"/>
          <w:lang w:eastAsia="ru-RU"/>
        </w:rPr>
        <w:t>.</w:t>
      </w:r>
    </w:p>
    <w:p w:rsidR="00992DD3" w:rsidRPr="003F62CE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3F62CE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3F62CE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3F62CE">
        <w:rPr>
          <w:rFonts w:ascii="Times New Roman" w:eastAsia="Times New Roman" w:hAnsi="Times New Roman"/>
          <w:lang w:eastAsia="ru-RU"/>
        </w:rPr>
        <w:t>оказания Услуг</w:t>
      </w:r>
      <w:r w:rsidRPr="003F62CE">
        <w:rPr>
          <w:rFonts w:ascii="Times New Roman" w:eastAsia="Times New Roman" w:hAnsi="Times New Roman"/>
          <w:lang w:eastAsia="ru-RU"/>
        </w:rPr>
        <w:t xml:space="preserve">: </w:t>
      </w:r>
      <w:r w:rsidR="00CF0392" w:rsidRPr="003F62CE">
        <w:rPr>
          <w:rFonts w:ascii="Times New Roman" w:eastAsia="Times New Roman" w:hAnsi="Times New Roman"/>
          <w:lang w:eastAsia="ru-RU"/>
        </w:rPr>
        <w:t xml:space="preserve">с даты подписания </w:t>
      </w:r>
      <w:r w:rsidR="00D41FF0" w:rsidRPr="003F62CE">
        <w:rPr>
          <w:rFonts w:ascii="Times New Roman" w:eastAsia="Times New Roman" w:hAnsi="Times New Roman"/>
          <w:lang w:eastAsia="ru-RU"/>
        </w:rPr>
        <w:t>договора по</w:t>
      </w:r>
      <w:r w:rsidR="009A07D3" w:rsidRPr="003F62CE">
        <w:rPr>
          <w:rFonts w:ascii="Times New Roman" w:eastAsia="Times New Roman" w:hAnsi="Times New Roman"/>
          <w:lang w:eastAsia="ru-RU"/>
        </w:rPr>
        <w:t xml:space="preserve"> </w:t>
      </w:r>
      <w:r w:rsidR="00D93D1D">
        <w:rPr>
          <w:rFonts w:ascii="Times New Roman" w:eastAsia="Times New Roman" w:hAnsi="Times New Roman"/>
          <w:lang w:eastAsia="ru-RU"/>
        </w:rPr>
        <w:t>20</w:t>
      </w:r>
      <w:r w:rsidR="00D93D1D" w:rsidRPr="003F62CE">
        <w:rPr>
          <w:rFonts w:ascii="Times New Roman" w:eastAsia="Times New Roman" w:hAnsi="Times New Roman"/>
          <w:lang w:eastAsia="ru-RU"/>
        </w:rPr>
        <w:t xml:space="preserve"> </w:t>
      </w:r>
      <w:r w:rsidR="00CF0392" w:rsidRPr="003F62CE">
        <w:rPr>
          <w:rFonts w:ascii="Times New Roman" w:eastAsia="Times New Roman" w:hAnsi="Times New Roman"/>
          <w:lang w:eastAsia="ru-RU"/>
        </w:rPr>
        <w:t>декабря</w:t>
      </w:r>
      <w:r w:rsidRPr="003F62CE">
        <w:rPr>
          <w:rFonts w:ascii="Times New Roman" w:eastAsia="Times New Roman" w:hAnsi="Times New Roman"/>
          <w:lang w:eastAsia="ru-RU"/>
        </w:rPr>
        <w:t xml:space="preserve"> 202</w:t>
      </w:r>
      <w:r w:rsidR="0042147B" w:rsidRPr="003F62CE">
        <w:rPr>
          <w:rFonts w:ascii="Times New Roman" w:eastAsia="Times New Roman" w:hAnsi="Times New Roman"/>
          <w:lang w:eastAsia="ru-RU"/>
        </w:rPr>
        <w:t>6</w:t>
      </w:r>
      <w:r w:rsidRPr="003F62CE">
        <w:rPr>
          <w:rFonts w:ascii="Times New Roman" w:eastAsia="Times New Roman" w:hAnsi="Times New Roman"/>
          <w:lang w:eastAsia="ru-RU"/>
        </w:rPr>
        <w:t xml:space="preserve"> года включительно.</w:t>
      </w:r>
    </w:p>
    <w:bookmarkEnd w:id="0"/>
    <w:p w:rsidR="008F7715" w:rsidRPr="003F62CE" w:rsidRDefault="00992DD3" w:rsidP="008F771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3F62CE">
        <w:rPr>
          <w:rFonts w:ascii="Times New Roman" w:eastAsia="Times New Roman" w:hAnsi="Times New Roman"/>
          <w:lang w:eastAsia="ru-RU"/>
        </w:rPr>
        <w:t xml:space="preserve">1.4. Требования к </w:t>
      </w:r>
      <w:r w:rsidR="007608F4" w:rsidRPr="003F62CE">
        <w:rPr>
          <w:rFonts w:ascii="Times New Roman" w:eastAsia="Times New Roman" w:hAnsi="Times New Roman"/>
          <w:lang w:eastAsia="ru-RU"/>
        </w:rPr>
        <w:t>оказываемы</w:t>
      </w:r>
      <w:r w:rsidRPr="003F62CE">
        <w:rPr>
          <w:rFonts w:ascii="Times New Roman" w:eastAsia="Times New Roman" w:hAnsi="Times New Roman"/>
          <w:lang w:eastAsia="ru-RU"/>
        </w:rPr>
        <w:t xml:space="preserve">м </w:t>
      </w:r>
      <w:r w:rsidR="008F7715" w:rsidRPr="003F62CE">
        <w:rPr>
          <w:rFonts w:ascii="Times New Roman" w:eastAsia="Times New Roman" w:hAnsi="Times New Roman"/>
          <w:lang w:eastAsia="ru-RU"/>
        </w:rPr>
        <w:t>Услуг</w:t>
      </w:r>
      <w:r w:rsidRPr="003F62CE">
        <w:rPr>
          <w:rFonts w:ascii="Times New Roman" w:eastAsia="Times New Roman" w:hAnsi="Times New Roman"/>
          <w:lang w:eastAsia="ru-RU"/>
        </w:rPr>
        <w:t xml:space="preserve">ам, их составу и содержанию указаны в Техническом задании  </w:t>
      </w:r>
    </w:p>
    <w:p w:rsidR="00992DD3" w:rsidRPr="003F62CE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3F62CE">
        <w:rPr>
          <w:rFonts w:ascii="Times New Roman" w:eastAsia="Times New Roman" w:hAnsi="Times New Roman"/>
          <w:lang w:eastAsia="ru-RU"/>
        </w:rPr>
        <w:t>(приложение № 1 к Договору), являющемуся неотъемлемой частью Договора.</w:t>
      </w:r>
    </w:p>
    <w:p w:rsidR="00992DD3" w:rsidRPr="003F62CE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3F62CE">
        <w:rPr>
          <w:rFonts w:ascii="Times New Roman" w:eastAsia="Times New Roman" w:hAnsi="Times New Roman"/>
          <w:lang w:eastAsia="ru-RU"/>
        </w:rPr>
        <w:t>1.5. Исполнитель соответствует единым требованиям, предусмотренным ч.1 ст. 31 закона № 44-ФЗ.</w:t>
      </w:r>
    </w:p>
    <w:p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3F62CE">
        <w:rPr>
          <w:rFonts w:ascii="Times New Roman" w:eastAsia="Times New Roman" w:hAnsi="Times New Roman"/>
          <w:lang w:eastAsia="ru-RU"/>
        </w:rPr>
        <w:t>1.6. Идентификационный код закупки (ИКЗ): №</w:t>
      </w:r>
      <w:r w:rsidR="003F62CE" w:rsidRPr="003F62CE">
        <w:rPr>
          <w:rFonts w:ascii="Times New Roman" w:eastAsia="Times New Roman" w:hAnsi="Times New Roman"/>
          <w:lang w:eastAsia="ru-RU"/>
        </w:rPr>
        <w:t xml:space="preserve">261771521779877150100100040000000244.   </w:t>
      </w:r>
    </w:p>
    <w:bookmarkEnd w:id="1"/>
    <w:p w:rsidR="00992DD3" w:rsidRPr="00B37190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Цена Договора</w:t>
      </w:r>
      <w:r w:rsidRPr="00B37190">
        <w:rPr>
          <w:rFonts w:ascii="Times New Roman" w:eastAsia="Times New Roman" w:hAnsi="Times New Roman"/>
          <w:b/>
        </w:rPr>
        <w:t xml:space="preserve"> и порядок расчетов</w:t>
      </w:r>
    </w:p>
    <w:p w:rsidR="00CF0392" w:rsidRPr="007D17C7" w:rsidRDefault="00CF0392" w:rsidP="00CF0392">
      <w:pPr>
        <w:pStyle w:val="a5"/>
        <w:numPr>
          <w:ilvl w:val="1"/>
          <w:numId w:val="1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E75DFB">
        <w:rPr>
          <w:sz w:val="24"/>
          <w:szCs w:val="24"/>
        </w:rPr>
        <w:t xml:space="preserve">Объем услуг по договору составляет </w:t>
      </w:r>
      <w:r>
        <w:rPr>
          <w:sz w:val="24"/>
          <w:szCs w:val="24"/>
        </w:rPr>
        <w:t>56</w:t>
      </w:r>
      <w:r w:rsidRPr="00E75DFB">
        <w:rPr>
          <w:sz w:val="24"/>
          <w:szCs w:val="24"/>
        </w:rPr>
        <w:t xml:space="preserve"> астрономических часов</w:t>
      </w:r>
      <w:r w:rsidRPr="007D17C7">
        <w:rPr>
          <w:sz w:val="24"/>
          <w:szCs w:val="24"/>
        </w:rPr>
        <w:t>.</w:t>
      </w:r>
    </w:p>
    <w:p w:rsidR="0046658A" w:rsidRPr="00FE2EE3" w:rsidRDefault="0046658A" w:rsidP="00466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3"/>
          <w:szCs w:val="23"/>
          <w:lang w:eastAsia="ru-RU"/>
        </w:rPr>
      </w:pPr>
      <w:r w:rsidRPr="00FE2EE3">
        <w:rPr>
          <w:rFonts w:ascii="Times New Roman" w:eastAsia="Times New Roman" w:hAnsi="Times New Roman"/>
          <w:sz w:val="23"/>
          <w:szCs w:val="23"/>
          <w:lang w:eastAsia="ru-RU"/>
        </w:rPr>
        <w:t xml:space="preserve">Стоимость Услуг (цена Договора) </w:t>
      </w:r>
      <w:bookmarkStart w:id="2" w:name="_Hlk230171313"/>
      <w:r w:rsidRPr="00FE2EE3">
        <w:rPr>
          <w:rFonts w:ascii="Times New Roman" w:eastAsia="Times New Roman" w:hAnsi="Times New Roman"/>
          <w:sz w:val="23"/>
          <w:szCs w:val="23"/>
          <w:lang w:eastAsia="ru-RU"/>
        </w:rPr>
        <w:t>составляет: ________________ (_________________) рублей __ копеек, в том числе НДС (___%) _______ (_________________________) рублей ____ копеек.</w:t>
      </w:r>
      <w:r w:rsidRPr="00FE2EE3">
        <w:rPr>
          <w:rFonts w:ascii="Times New Roman" w:eastAsia="Times New Roman" w:hAnsi="Times New Roman"/>
          <w:i/>
          <w:sz w:val="23"/>
          <w:szCs w:val="23"/>
          <w:lang w:eastAsia="ru-RU"/>
        </w:rPr>
        <w:t xml:space="preserve"> </w:t>
      </w:r>
    </w:p>
    <w:p w:rsidR="0046658A" w:rsidRPr="00FE2EE3" w:rsidRDefault="0046658A" w:rsidP="00466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E2EE3">
        <w:rPr>
          <w:rFonts w:ascii="Times New Roman" w:eastAsia="Times New Roman" w:hAnsi="Times New Roman"/>
          <w:i/>
          <w:sz w:val="23"/>
          <w:szCs w:val="23"/>
          <w:lang w:eastAsia="ru-RU"/>
        </w:rPr>
        <w:t>(Если НДС не облагается - указать причину).</w:t>
      </w:r>
      <w:r w:rsidRPr="00FE2EE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bookmarkEnd w:id="2"/>
    <w:p w:rsidR="00296B37" w:rsidRPr="00296B37" w:rsidRDefault="00CF0392" w:rsidP="00296B37">
      <w:pPr>
        <w:pStyle w:val="a5"/>
        <w:numPr>
          <w:ilvl w:val="1"/>
          <w:numId w:val="11"/>
        </w:numPr>
        <w:tabs>
          <w:tab w:val="left" w:pos="426"/>
        </w:tabs>
        <w:ind w:left="0" w:firstLine="142"/>
        <w:rPr>
          <w:i/>
          <w:sz w:val="24"/>
          <w:szCs w:val="24"/>
        </w:rPr>
      </w:pPr>
      <w:r w:rsidRPr="00296B37">
        <w:rPr>
          <w:sz w:val="24"/>
          <w:szCs w:val="24"/>
        </w:rPr>
        <w:t xml:space="preserve">По договору предусмотрен аванс в размере 30% от общей стоимости Договора. Сумма аванса </w:t>
      </w:r>
      <w:r w:rsidR="00296B37" w:rsidRPr="00296B37">
        <w:rPr>
          <w:sz w:val="24"/>
          <w:szCs w:val="24"/>
        </w:rPr>
        <w:t>составляет: ________________ (_________________) рублей __ копеек, в том числе НДС (___%) _______ (_________________________) рублей ____ копеек.</w:t>
      </w:r>
      <w:r w:rsidR="00296B37" w:rsidRPr="00296B37">
        <w:rPr>
          <w:i/>
          <w:sz w:val="24"/>
          <w:szCs w:val="24"/>
        </w:rPr>
        <w:t xml:space="preserve"> </w:t>
      </w:r>
    </w:p>
    <w:p w:rsidR="00296B37" w:rsidRPr="00296B37" w:rsidRDefault="00296B37" w:rsidP="005B77C8">
      <w:pPr>
        <w:pStyle w:val="a5"/>
        <w:tabs>
          <w:tab w:val="left" w:pos="426"/>
        </w:tabs>
        <w:ind w:left="142"/>
        <w:rPr>
          <w:sz w:val="24"/>
          <w:szCs w:val="24"/>
        </w:rPr>
      </w:pPr>
      <w:r w:rsidRPr="00296B37">
        <w:rPr>
          <w:i/>
          <w:sz w:val="24"/>
          <w:szCs w:val="24"/>
        </w:rPr>
        <w:t>(Если НДС не облагается - указать причину).</w:t>
      </w:r>
      <w:r w:rsidRPr="00296B37">
        <w:rPr>
          <w:sz w:val="24"/>
          <w:szCs w:val="24"/>
        </w:rPr>
        <w:t xml:space="preserve"> </w:t>
      </w:r>
    </w:p>
    <w:p w:rsidR="00CF0392" w:rsidRPr="00CF0392" w:rsidRDefault="00CF0392" w:rsidP="00CF0392">
      <w:pPr>
        <w:pStyle w:val="a5"/>
        <w:numPr>
          <w:ilvl w:val="1"/>
          <w:numId w:val="1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624214">
        <w:rPr>
          <w:sz w:val="24"/>
          <w:szCs w:val="24"/>
        </w:rPr>
        <w:t>З</w:t>
      </w:r>
      <w:r w:rsidRPr="00CF0392">
        <w:rPr>
          <w:sz w:val="24"/>
          <w:szCs w:val="24"/>
        </w:rPr>
        <w:t xml:space="preserve">аказчик оплачивает аванс (30%) в течение 5 (пяти) рабочих дней с момента подписания Договора и получения от Исполнителя счета. </w:t>
      </w:r>
    </w:p>
    <w:p w:rsidR="00CF0392" w:rsidRPr="00CF0392" w:rsidRDefault="00CF0392" w:rsidP="00CF0392">
      <w:pPr>
        <w:pStyle w:val="a5"/>
        <w:numPr>
          <w:ilvl w:val="1"/>
          <w:numId w:val="1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CF0392">
        <w:rPr>
          <w:sz w:val="24"/>
          <w:szCs w:val="24"/>
        </w:rPr>
        <w:t xml:space="preserve">Оставшуюся сумму по Договору Заказчик оплачивает по факту оказания услуг в течение 5 (пяти) рабочих дней после подписания Универсального передаточного документа на основании, выставленного Исполнителем счета. </w:t>
      </w:r>
    </w:p>
    <w:p w:rsidR="00992DD3" w:rsidRPr="00CF0392" w:rsidRDefault="00992DD3" w:rsidP="00CF0392">
      <w:pPr>
        <w:pStyle w:val="a5"/>
        <w:numPr>
          <w:ilvl w:val="1"/>
          <w:numId w:val="11"/>
        </w:numPr>
        <w:tabs>
          <w:tab w:val="left" w:pos="426"/>
        </w:tabs>
        <w:ind w:left="0" w:firstLine="142"/>
        <w:jc w:val="both"/>
        <w:rPr>
          <w:bCs/>
          <w:sz w:val="24"/>
          <w:szCs w:val="24"/>
        </w:rPr>
      </w:pPr>
      <w:r w:rsidRPr="00CF0392">
        <w:rPr>
          <w:bCs/>
          <w:sz w:val="24"/>
          <w:szCs w:val="24"/>
        </w:rPr>
        <w:t xml:space="preserve">Цена Договора включает все расходы Исполнителя по </w:t>
      </w:r>
      <w:r w:rsidR="000F07FC" w:rsidRPr="00CF0392">
        <w:rPr>
          <w:bCs/>
          <w:sz w:val="24"/>
          <w:szCs w:val="24"/>
        </w:rPr>
        <w:t>оказанию</w:t>
      </w:r>
      <w:r w:rsidRPr="00CF0392">
        <w:rPr>
          <w:bCs/>
          <w:sz w:val="24"/>
          <w:szCs w:val="24"/>
        </w:rPr>
        <w:t xml:space="preserve"> </w:t>
      </w:r>
      <w:r w:rsidR="008F7715" w:rsidRPr="00CF0392">
        <w:rPr>
          <w:bCs/>
          <w:sz w:val="24"/>
          <w:szCs w:val="24"/>
        </w:rPr>
        <w:t>Услуг</w:t>
      </w:r>
      <w:r w:rsidRPr="00CF0392">
        <w:rPr>
          <w:bCs/>
          <w:sz w:val="24"/>
          <w:szCs w:val="24"/>
        </w:rPr>
        <w:t xml:space="preserve">, в том числе доставку к месту </w:t>
      </w:r>
      <w:r w:rsidR="00B42CEB" w:rsidRPr="00CF0392">
        <w:rPr>
          <w:bCs/>
          <w:sz w:val="24"/>
          <w:szCs w:val="24"/>
        </w:rPr>
        <w:t>оказания</w:t>
      </w:r>
      <w:r w:rsidRPr="00CF0392">
        <w:rPr>
          <w:bCs/>
          <w:sz w:val="24"/>
          <w:szCs w:val="24"/>
        </w:rPr>
        <w:t xml:space="preserve"> </w:t>
      </w:r>
      <w:r w:rsidR="008F7715" w:rsidRPr="00CF0392">
        <w:rPr>
          <w:bCs/>
          <w:sz w:val="24"/>
          <w:szCs w:val="24"/>
        </w:rPr>
        <w:t>Услуг</w:t>
      </w:r>
      <w:r w:rsidRPr="00CF0392">
        <w:rPr>
          <w:bCs/>
          <w:sz w:val="24"/>
          <w:szCs w:val="24"/>
        </w:rPr>
        <w:t xml:space="preserve"> необходимых расходных материалов, инструментов и оборудования, уплату налогов, пошлин, сборов и прочих расходов,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Федерации. Цена Договора является твердой и определяется на весь срок исполнения Договора.</w:t>
      </w:r>
    </w:p>
    <w:p w:rsidR="00992DD3" w:rsidRPr="00CF0392" w:rsidRDefault="00992DD3" w:rsidP="00CF0392">
      <w:pPr>
        <w:pStyle w:val="a5"/>
        <w:numPr>
          <w:ilvl w:val="1"/>
          <w:numId w:val="1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bookmarkStart w:id="3" w:name="_Hlk224308037"/>
      <w:r w:rsidRPr="00CF0392">
        <w:rPr>
          <w:sz w:val="24"/>
          <w:szCs w:val="24"/>
        </w:rPr>
        <w:lastRenderedPageBreak/>
        <w:t xml:space="preserve">Форма оплаты – безналичный расчет путем перечисления денежных средств на счет Исполнителя. Оплата </w:t>
      </w:r>
      <w:r w:rsidR="008F7715" w:rsidRPr="00CF0392">
        <w:rPr>
          <w:sz w:val="24"/>
          <w:szCs w:val="24"/>
        </w:rPr>
        <w:t>Услуг</w:t>
      </w:r>
      <w:r w:rsidRPr="00CF0392">
        <w:rPr>
          <w:sz w:val="24"/>
          <w:szCs w:val="24"/>
        </w:rPr>
        <w:t xml:space="preserve"> осуществляется Заказчиком в течение 7 (семи) рабочих дней со дня подписания Заказчиком Акта приемки </w:t>
      </w:r>
      <w:r w:rsidR="00B42CEB" w:rsidRPr="00CF0392">
        <w:rPr>
          <w:sz w:val="24"/>
          <w:szCs w:val="24"/>
        </w:rPr>
        <w:t>оказанных</w:t>
      </w:r>
      <w:r w:rsidRPr="00CF0392">
        <w:rPr>
          <w:sz w:val="24"/>
          <w:szCs w:val="24"/>
        </w:rPr>
        <w:t xml:space="preserve"> </w:t>
      </w:r>
      <w:r w:rsidR="008F7715" w:rsidRPr="00CF0392">
        <w:rPr>
          <w:sz w:val="24"/>
          <w:szCs w:val="24"/>
        </w:rPr>
        <w:t>Услуг</w:t>
      </w:r>
      <w:r w:rsidRPr="00CF0392">
        <w:rPr>
          <w:sz w:val="24"/>
          <w:szCs w:val="24"/>
        </w:rPr>
        <w:t xml:space="preserve">, составленного по форме 0510452, утвержденной Приказом Минфина России от 15.04.2021 N 61н (далее – Акт). Датой оплаты считается дата списания денежных средств со счета Заказчика.  </w:t>
      </w:r>
      <w:bookmarkEnd w:id="3"/>
    </w:p>
    <w:p w:rsidR="00992DD3" w:rsidRPr="00CF0392" w:rsidRDefault="00992DD3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96053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bookmarkStart w:id="4" w:name="_Hlk224308055"/>
      <w:r w:rsidR="009320C2" w:rsidRPr="00CF0392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7231BD" w:rsidRPr="00CF0392">
        <w:rPr>
          <w:rFonts w:ascii="Times New Roman" w:eastAsia="Times New Roman" w:hAnsi="Times New Roman"/>
          <w:sz w:val="24"/>
          <w:szCs w:val="24"/>
          <w:lang w:eastAsia="ru-RU"/>
        </w:rPr>
        <w:t xml:space="preserve">ниверсальный передаточный документ </w:t>
      </w:r>
      <w:r w:rsidR="009320C2" w:rsidRPr="00CF0392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УПД) </w:t>
      </w: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>датиру</w:t>
      </w:r>
      <w:r w:rsidR="009320C2" w:rsidRPr="00CF039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последним днем </w:t>
      </w:r>
      <w:r w:rsidR="00F03754" w:rsidRPr="00CF0392">
        <w:rPr>
          <w:rFonts w:ascii="Times New Roman" w:eastAsia="Times New Roman" w:hAnsi="Times New Roman"/>
          <w:bCs/>
          <w:sz w:val="24"/>
          <w:szCs w:val="24"/>
          <w:lang w:eastAsia="ru-RU"/>
        </w:rPr>
        <w:t>оказания</w:t>
      </w: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7715" w:rsidRPr="00CF0392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предоставляются Исполнителем Заказчику не позднее рабочего дня, следующего за последним днем оказания Услуг. </w:t>
      </w:r>
      <w:r w:rsidR="009320C2" w:rsidRPr="00CF0392">
        <w:rPr>
          <w:rFonts w:ascii="Times New Roman" w:hAnsi="Times New Roman"/>
          <w:sz w:val="24"/>
          <w:szCs w:val="24"/>
        </w:rPr>
        <w:t xml:space="preserve">В УПД </w:t>
      </w:r>
      <w:r w:rsidRPr="00CF0392">
        <w:rPr>
          <w:rFonts w:ascii="Times New Roman" w:hAnsi="Times New Roman"/>
          <w:sz w:val="24"/>
          <w:szCs w:val="24"/>
        </w:rPr>
        <w:t xml:space="preserve">обязательно указываются наименования Заказчика, Исполнителя, номер и дата Договора, ИКЗ, указанный в п. 1.5 Договора, а также дата оформления и подписания таких документов. </w:t>
      </w:r>
    </w:p>
    <w:p w:rsidR="00992DD3" w:rsidRPr="00CF0392" w:rsidRDefault="00992DD3" w:rsidP="001565F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96053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F0392">
        <w:rPr>
          <w:rFonts w:ascii="Times New Roman" w:hAnsi="Times New Roman"/>
          <w:sz w:val="24"/>
          <w:szCs w:val="24"/>
        </w:rPr>
        <w:t xml:space="preserve"> Датой приемки Услуг Заказчиком считается дата подписания сторонами </w:t>
      </w:r>
      <w:r w:rsidR="002B0BE8" w:rsidRPr="00CF0392">
        <w:rPr>
          <w:rFonts w:ascii="Times New Roman" w:hAnsi="Times New Roman"/>
          <w:sz w:val="24"/>
          <w:szCs w:val="24"/>
        </w:rPr>
        <w:t>УПД</w:t>
      </w:r>
      <w:r w:rsidRPr="00CF0392">
        <w:rPr>
          <w:rFonts w:ascii="Times New Roman" w:hAnsi="Times New Roman"/>
          <w:sz w:val="24"/>
          <w:szCs w:val="24"/>
        </w:rPr>
        <w:t>.</w:t>
      </w:r>
    </w:p>
    <w:bookmarkEnd w:id="4"/>
    <w:p w:rsidR="00992DD3" w:rsidRPr="00CF0392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96053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 xml:space="preserve">. Возможно изменение по соглашению сторон размера и (или) сроков оплаты и (или) объема товаров, </w:t>
      </w:r>
      <w:r w:rsidR="008F7715" w:rsidRPr="00CF0392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 xml:space="preserve">, услуг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(п. 5 ст. 78.1 Бюджетного Кодекса РФ). </w:t>
      </w:r>
    </w:p>
    <w:p w:rsidR="001A238A" w:rsidRPr="00CF0392" w:rsidRDefault="00992DD3" w:rsidP="001A238A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960531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bookmarkStart w:id="5" w:name="_GoBack"/>
      <w:bookmarkEnd w:id="5"/>
      <w:r w:rsidRPr="00CF0392">
        <w:rPr>
          <w:rFonts w:ascii="Times New Roman" w:eastAsia="Times New Roman" w:hAnsi="Times New Roman"/>
          <w:sz w:val="24"/>
          <w:szCs w:val="24"/>
          <w:lang w:eastAsia="ru-RU"/>
        </w:rPr>
        <w:t>. Стороны вправе осуществлять направление и подписание документов в системе электронного документооборота</w:t>
      </w:r>
      <w:r w:rsidR="001A238A" w:rsidRPr="00CF039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приказом ФНС России от 20.01.2025 N ЕД-7-26/28.</w:t>
      </w:r>
    </w:p>
    <w:p w:rsidR="00992DD3" w:rsidRPr="00B37190" w:rsidRDefault="00992DD3" w:rsidP="001565F0">
      <w:pPr>
        <w:spacing w:after="0"/>
        <w:contextualSpacing/>
        <w:jc w:val="both"/>
        <w:rPr>
          <w:rFonts w:ascii="Times New Roman" w:hAnsi="Times New Roman"/>
        </w:rPr>
      </w:pPr>
    </w:p>
    <w:p w:rsidR="00992DD3" w:rsidRPr="00B37190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709" w:hanging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Права и обязанности Заказчика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3.1.  Заказчик обязан: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6" w:name="_Hlk224308410"/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3.1.1. </w:t>
      </w:r>
      <w:r w:rsidRPr="00AA5A89">
        <w:rPr>
          <w:rFonts w:ascii="Times New Roman" w:hAnsi="Times New Roman"/>
          <w:sz w:val="24"/>
          <w:szCs w:val="24"/>
          <w:lang w:eastAsia="ru-RU"/>
        </w:rPr>
        <w:t xml:space="preserve">в течение 10 (десяти) рабочих дней подписать предоставленный Исполнителем </w:t>
      </w:r>
      <w:r w:rsidR="006D0779" w:rsidRPr="00AA5A89">
        <w:rPr>
          <w:rFonts w:ascii="Times New Roman" w:hAnsi="Times New Roman"/>
          <w:sz w:val="24"/>
          <w:szCs w:val="24"/>
          <w:lang w:eastAsia="ru-RU"/>
        </w:rPr>
        <w:t>УПД</w:t>
      </w:r>
      <w:r w:rsidRPr="00AA5A89">
        <w:rPr>
          <w:rFonts w:ascii="Times New Roman" w:hAnsi="Times New Roman"/>
          <w:sz w:val="24"/>
          <w:szCs w:val="24"/>
          <w:lang w:eastAsia="ru-RU"/>
        </w:rPr>
        <w:t xml:space="preserve"> или направить Исполнителю мотивированный отказ от приемки </w:t>
      </w:r>
      <w:r w:rsidR="008F7715" w:rsidRPr="00AA5A89">
        <w:rPr>
          <w:rFonts w:ascii="Times New Roman" w:hAnsi="Times New Roman"/>
          <w:sz w:val="24"/>
          <w:szCs w:val="24"/>
          <w:lang w:eastAsia="ru-RU"/>
        </w:rPr>
        <w:t>Услуг</w:t>
      </w:r>
      <w:r w:rsidRPr="00AA5A89">
        <w:rPr>
          <w:rFonts w:ascii="Times New Roman" w:hAnsi="Times New Roman"/>
          <w:sz w:val="24"/>
          <w:szCs w:val="24"/>
          <w:lang w:eastAsia="ru-RU"/>
        </w:rPr>
        <w:t>;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 xml:space="preserve">3.1.2. </w:t>
      </w:r>
      <w:r w:rsidRPr="00AA5A89">
        <w:rPr>
          <w:rFonts w:ascii="Times New Roman" w:hAnsi="Times New Roman"/>
          <w:sz w:val="24"/>
          <w:szCs w:val="24"/>
        </w:rPr>
        <w:t xml:space="preserve">в случае обнаружения неполноты и/или неправильности оформления комплекта документов, указанных в п.2.4 Договора, возвратить Исполнителю неправильно оформленные документы с указанием причины возврата и требованием представить надлежаще оформленные документы; </w:t>
      </w:r>
    </w:p>
    <w:bookmarkEnd w:id="6"/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 xml:space="preserve">3.1.3. своевременно оплатить </w:t>
      </w:r>
      <w:r w:rsidR="00F03754" w:rsidRPr="00AA5A89">
        <w:rPr>
          <w:rFonts w:ascii="Times New Roman" w:eastAsia="Times New Roman" w:hAnsi="Times New Roman"/>
          <w:bCs/>
          <w:sz w:val="24"/>
          <w:szCs w:val="24"/>
          <w:lang w:eastAsia="ru-RU"/>
        </w:rPr>
        <w:t>оказанные</w:t>
      </w:r>
      <w:r w:rsidRPr="00AA5A89">
        <w:rPr>
          <w:rFonts w:ascii="Times New Roman" w:hAnsi="Times New Roman"/>
          <w:sz w:val="24"/>
          <w:szCs w:val="24"/>
        </w:rPr>
        <w:t xml:space="preserve"> надлежащим образом и принятые </w:t>
      </w:r>
      <w:r w:rsidR="008F7715" w:rsidRPr="00AA5A89">
        <w:rPr>
          <w:rFonts w:ascii="Times New Roman" w:hAnsi="Times New Roman"/>
          <w:sz w:val="24"/>
          <w:szCs w:val="24"/>
        </w:rPr>
        <w:t>Услуг</w:t>
      </w:r>
      <w:r w:rsidR="00506934" w:rsidRPr="00AA5A89">
        <w:rPr>
          <w:rFonts w:ascii="Times New Roman" w:hAnsi="Times New Roman"/>
          <w:sz w:val="24"/>
          <w:szCs w:val="24"/>
        </w:rPr>
        <w:t>и</w:t>
      </w:r>
      <w:r w:rsidRPr="00AA5A89">
        <w:rPr>
          <w:rFonts w:ascii="Times New Roman" w:hAnsi="Times New Roman"/>
          <w:sz w:val="24"/>
          <w:szCs w:val="24"/>
        </w:rPr>
        <w:t xml:space="preserve"> в соответствии с условиями Договора;</w:t>
      </w:r>
    </w:p>
    <w:p w:rsidR="008B2436" w:rsidRPr="00AA5A89" w:rsidRDefault="008B2436" w:rsidP="008B243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3.1.4.</w:t>
      </w:r>
      <w:r w:rsidRPr="00AA5A89">
        <w:rPr>
          <w:rFonts w:ascii="Times New Roman" w:hAnsi="Times New Roman"/>
          <w:sz w:val="24"/>
          <w:szCs w:val="24"/>
        </w:rPr>
        <w:tab/>
        <w:t xml:space="preserve">Заказчик обязан назначить Ответственное лицо, которое наделено полномочиями, в том числе давать указания на оказание услуг от имени Стороны, контролировать исполнение Договора, принимать результат оказанных по Договору услуг, направлять и получать электронные письма, содержащие в том числе юридически значимую информацию и юридически значимые документы (электронные документы). Ответственное лицо обязано обладать знаниями документооборота в учреждении Заказчика и порядком документооборота по настоящему Договору. Заказчик обязан уполномочить данное Ответственное лицо (или нескольких лиц) на подписание документов, созданных в результате исполнения настоящего Договора (Листы учета сервисного выезда, а также прочие документы, которые будет уполномочено подписать Ответственное лицо). Заказчик не вправе ссылаться в дальнейшем, что Ответственное лицо не было уполномочено на подписание указанных документов. </w:t>
      </w:r>
    </w:p>
    <w:p w:rsidR="008B2436" w:rsidRPr="00AA5A89" w:rsidRDefault="008B2436" w:rsidP="008B243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3.1.5.</w:t>
      </w:r>
      <w:r w:rsidRPr="00AA5A89">
        <w:rPr>
          <w:rFonts w:ascii="Times New Roman" w:hAnsi="Times New Roman"/>
          <w:sz w:val="24"/>
          <w:szCs w:val="24"/>
        </w:rPr>
        <w:tab/>
        <w:t xml:space="preserve">Назначение Ответственного лица происходит путем заполнения и подписания Перечня ответственных лиц по Договору (Приложение № 2), а впоследствии направления одностороннего Уведомления Стороны другой Стороной в письменной форме об изменении/дополнении информации об ответственном лице, расширении круга ответственных лиц, новом ответственном лице в течение 1 рабочего дня с момента такого изменения. Извещение об ответственных лицах носит обязательный, но уведомительный </w:t>
      </w:r>
      <w:r w:rsidRPr="00AA5A89">
        <w:rPr>
          <w:rFonts w:ascii="Times New Roman" w:hAnsi="Times New Roman"/>
          <w:sz w:val="24"/>
          <w:szCs w:val="24"/>
        </w:rPr>
        <w:lastRenderedPageBreak/>
        <w:t xml:space="preserve">характер и не требует согласия другой Стороны. Ответственное лицо считается назначенным от имени Стороны в случае, если направляет письма, участвует в переписке по электронной почте, дает указания и/или согласовывает вопросы, связанные с исполнением Договора. Такая Сторона в последующем не вправе ссылаться на отсутствие документально оформленного назначения такого Ответственного лица как на обстоятельство, не порождающее для нее правовых последствий. </w:t>
      </w:r>
    </w:p>
    <w:p w:rsidR="008B2436" w:rsidRPr="00AA5A89" w:rsidRDefault="008B2436" w:rsidP="008B243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3.1.6.</w:t>
      </w:r>
      <w:r w:rsidRPr="00AA5A89">
        <w:rPr>
          <w:rFonts w:ascii="Times New Roman" w:hAnsi="Times New Roman"/>
          <w:sz w:val="24"/>
          <w:szCs w:val="24"/>
        </w:rPr>
        <w:tab/>
        <w:t>Заказчик обеспечивает Исполнителю свободный доступ или удаленное подключение к компьютерам, необходимый для успешного исполнения Договора.</w:t>
      </w:r>
    </w:p>
    <w:p w:rsidR="008B2436" w:rsidRPr="00AA5A89" w:rsidRDefault="008B2436" w:rsidP="008B243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3.1.7.</w:t>
      </w:r>
      <w:r w:rsidRPr="00AA5A89">
        <w:rPr>
          <w:rFonts w:ascii="Times New Roman" w:hAnsi="Times New Roman"/>
          <w:sz w:val="24"/>
          <w:szCs w:val="24"/>
        </w:rPr>
        <w:tab/>
        <w:t>Заказчик подписывает предоставляемые Исполнителем Листы учета сервисного выезда (ЛУСВ) в день их предоставления сотрудником Исполнителя.</w:t>
      </w:r>
    </w:p>
    <w:p w:rsidR="008B2436" w:rsidRPr="00AA5A89" w:rsidRDefault="00544671" w:rsidP="008B243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3.1.8.</w:t>
      </w:r>
      <w:r w:rsidR="008B2436" w:rsidRPr="00AA5A89">
        <w:rPr>
          <w:rFonts w:ascii="Times New Roman" w:hAnsi="Times New Roman"/>
          <w:sz w:val="24"/>
          <w:szCs w:val="24"/>
        </w:rPr>
        <w:tab/>
        <w:t xml:space="preserve">Заказчик подписывает предоставляемые Исполнителем Универсальные передаточные документы (УПД) в течение 5 рабочих дней с момента предоставления их сотрудником Исполнителя. </w:t>
      </w:r>
    </w:p>
    <w:p w:rsidR="008B2436" w:rsidRPr="00AA5A89" w:rsidRDefault="00544671" w:rsidP="008B243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3.1.9</w:t>
      </w:r>
      <w:r w:rsidR="008B2436" w:rsidRPr="00AA5A89">
        <w:rPr>
          <w:rFonts w:ascii="Times New Roman" w:hAnsi="Times New Roman"/>
          <w:sz w:val="24"/>
          <w:szCs w:val="24"/>
        </w:rPr>
        <w:t>.</w:t>
      </w:r>
      <w:r w:rsidR="008B2436" w:rsidRPr="00AA5A89">
        <w:rPr>
          <w:rFonts w:ascii="Times New Roman" w:hAnsi="Times New Roman"/>
          <w:sz w:val="24"/>
          <w:szCs w:val="24"/>
        </w:rPr>
        <w:tab/>
        <w:t xml:space="preserve">Заказчик, обнаруживший после приемки услуг отступления от условий настоящего договора, обязан в письменном виде известить об этом Исполнителя не позднее 5 (пяти) дней с момента подписания соответствующего Универсального передаточного документа. </w:t>
      </w:r>
    </w:p>
    <w:p w:rsidR="000202C8" w:rsidRPr="00AA5A89" w:rsidRDefault="00544671" w:rsidP="008B243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3.1.10</w:t>
      </w:r>
      <w:r w:rsidR="008B2436" w:rsidRPr="00AA5A89">
        <w:rPr>
          <w:rFonts w:ascii="Times New Roman" w:hAnsi="Times New Roman"/>
          <w:sz w:val="24"/>
          <w:szCs w:val="24"/>
        </w:rPr>
        <w:t>.</w:t>
      </w:r>
      <w:r w:rsidR="008B2436" w:rsidRPr="00AA5A89">
        <w:rPr>
          <w:rFonts w:ascii="Times New Roman" w:hAnsi="Times New Roman"/>
          <w:sz w:val="24"/>
          <w:szCs w:val="24"/>
        </w:rPr>
        <w:tab/>
        <w:t>В процессе эксплуатации Программы Заказчик обязан ежедневно создавать архивную копию базы данных данного программного продукта на отдельный надежный носитель информации (USB флеш-накопитель, отдельный винчестер и т.д.), используемый только для хранения архивных копий с целью исключить потерю данных по независящим от сторон причинам.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3.2. Заказчик вправе: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</w:t>
      </w:r>
      <w:r w:rsidR="000A5BE8" w:rsidRPr="00AA5A89">
        <w:rPr>
          <w:rFonts w:ascii="Times New Roman" w:hAnsi="Times New Roman"/>
          <w:sz w:val="24"/>
          <w:szCs w:val="24"/>
        </w:rPr>
        <w:t>2</w:t>
      </w:r>
      <w:r w:rsidRPr="00AA5A89">
        <w:rPr>
          <w:rFonts w:ascii="Times New Roman" w:hAnsi="Times New Roman"/>
          <w:sz w:val="24"/>
          <w:szCs w:val="24"/>
        </w:rPr>
        <w:t xml:space="preserve">.1. проверять ход и качество </w:t>
      </w:r>
      <w:r w:rsidR="00506934" w:rsidRPr="00AA5A89">
        <w:rPr>
          <w:rFonts w:ascii="Times New Roman" w:hAnsi="Times New Roman"/>
          <w:sz w:val="24"/>
          <w:szCs w:val="24"/>
        </w:rPr>
        <w:t>оказываемы</w:t>
      </w:r>
      <w:r w:rsidRPr="00AA5A89">
        <w:rPr>
          <w:rFonts w:ascii="Times New Roman" w:hAnsi="Times New Roman"/>
          <w:sz w:val="24"/>
          <w:szCs w:val="24"/>
        </w:rPr>
        <w:t xml:space="preserve">х </w:t>
      </w:r>
      <w:r w:rsidR="008F7715" w:rsidRPr="00AA5A89">
        <w:rPr>
          <w:rFonts w:ascii="Times New Roman" w:hAnsi="Times New Roman"/>
          <w:sz w:val="24"/>
          <w:szCs w:val="24"/>
        </w:rPr>
        <w:t>Услуг</w:t>
      </w:r>
      <w:r w:rsidRPr="00AA5A89">
        <w:rPr>
          <w:rFonts w:ascii="Times New Roman" w:hAnsi="Times New Roman"/>
          <w:sz w:val="24"/>
          <w:szCs w:val="24"/>
        </w:rPr>
        <w:t>, не вмешиваясь в деятельность Исполнителя;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</w:t>
      </w:r>
      <w:r w:rsidR="000A5BE8" w:rsidRPr="00AA5A89">
        <w:rPr>
          <w:rFonts w:ascii="Times New Roman" w:hAnsi="Times New Roman"/>
          <w:sz w:val="24"/>
          <w:szCs w:val="24"/>
        </w:rPr>
        <w:t>2</w:t>
      </w:r>
      <w:r w:rsidRPr="00AA5A89">
        <w:rPr>
          <w:rFonts w:ascii="Times New Roman" w:hAnsi="Times New Roman"/>
          <w:sz w:val="24"/>
          <w:szCs w:val="24"/>
        </w:rPr>
        <w:t xml:space="preserve">.2. в случае обнаружения недостатков в ходе </w:t>
      </w:r>
      <w:r w:rsidR="00506934" w:rsidRPr="00AA5A89">
        <w:rPr>
          <w:rFonts w:ascii="Times New Roman" w:hAnsi="Times New Roman"/>
          <w:sz w:val="24"/>
          <w:szCs w:val="24"/>
        </w:rPr>
        <w:t>оказания</w:t>
      </w:r>
      <w:r w:rsidRPr="00AA5A89">
        <w:rPr>
          <w:rFonts w:ascii="Times New Roman" w:hAnsi="Times New Roman"/>
          <w:sz w:val="24"/>
          <w:szCs w:val="24"/>
        </w:rPr>
        <w:t xml:space="preserve"> Исполнителем </w:t>
      </w:r>
      <w:r w:rsidR="008F7715" w:rsidRPr="00AA5A89">
        <w:rPr>
          <w:rFonts w:ascii="Times New Roman" w:hAnsi="Times New Roman"/>
          <w:sz w:val="24"/>
          <w:szCs w:val="24"/>
        </w:rPr>
        <w:t>Услуг</w:t>
      </w:r>
      <w:r w:rsidRPr="00AA5A89">
        <w:rPr>
          <w:rFonts w:ascii="Times New Roman" w:hAnsi="Times New Roman"/>
          <w:sz w:val="24"/>
          <w:szCs w:val="24"/>
        </w:rPr>
        <w:t xml:space="preserve"> требовать от Исполнителя устранения недостатков;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</w:t>
      </w:r>
      <w:r w:rsidR="000A5BE8" w:rsidRPr="00AA5A89">
        <w:rPr>
          <w:rFonts w:ascii="Times New Roman" w:hAnsi="Times New Roman"/>
          <w:sz w:val="24"/>
          <w:szCs w:val="24"/>
        </w:rPr>
        <w:t>2</w:t>
      </w:r>
      <w:r w:rsidRPr="00AA5A89">
        <w:rPr>
          <w:rFonts w:ascii="Times New Roman" w:hAnsi="Times New Roman"/>
          <w:sz w:val="24"/>
          <w:szCs w:val="24"/>
        </w:rPr>
        <w:t xml:space="preserve">.3. предъявлять претензии, в том числе касающиеся порядка и качества </w:t>
      </w:r>
      <w:r w:rsidR="00506934" w:rsidRPr="00AA5A89">
        <w:rPr>
          <w:rFonts w:ascii="Times New Roman" w:eastAsia="Times New Roman" w:hAnsi="Times New Roman"/>
          <w:bCs/>
          <w:sz w:val="24"/>
          <w:szCs w:val="24"/>
          <w:lang w:eastAsia="ru-RU"/>
        </w:rPr>
        <w:t>оказани</w:t>
      </w:r>
      <w:r w:rsidRPr="00AA5A89">
        <w:rPr>
          <w:rFonts w:ascii="Times New Roman" w:hAnsi="Times New Roman"/>
          <w:sz w:val="24"/>
          <w:szCs w:val="24"/>
        </w:rPr>
        <w:t xml:space="preserve">я </w:t>
      </w:r>
      <w:r w:rsidR="008F7715" w:rsidRPr="00AA5A89">
        <w:rPr>
          <w:rFonts w:ascii="Times New Roman" w:hAnsi="Times New Roman"/>
          <w:sz w:val="24"/>
          <w:szCs w:val="24"/>
        </w:rPr>
        <w:t>Услуг</w:t>
      </w:r>
      <w:r w:rsidRPr="00AA5A89">
        <w:rPr>
          <w:rFonts w:ascii="Times New Roman" w:hAnsi="Times New Roman"/>
          <w:sz w:val="24"/>
          <w:szCs w:val="24"/>
        </w:rPr>
        <w:t>, а также требовать устранения выявленных недостатков и/или недо</w:t>
      </w:r>
      <w:r w:rsidR="00506934" w:rsidRPr="00AA5A89">
        <w:rPr>
          <w:rFonts w:ascii="Times New Roman" w:hAnsi="Times New Roman"/>
          <w:sz w:val="24"/>
          <w:szCs w:val="24"/>
        </w:rPr>
        <w:t>работо</w:t>
      </w:r>
      <w:r w:rsidRPr="00AA5A89">
        <w:rPr>
          <w:rFonts w:ascii="Times New Roman" w:hAnsi="Times New Roman"/>
          <w:sz w:val="24"/>
          <w:szCs w:val="24"/>
        </w:rPr>
        <w:t xml:space="preserve">к </w:t>
      </w:r>
      <w:r w:rsidR="008F7715" w:rsidRPr="00AA5A89">
        <w:rPr>
          <w:rFonts w:ascii="Times New Roman" w:hAnsi="Times New Roman"/>
          <w:sz w:val="24"/>
          <w:szCs w:val="24"/>
        </w:rPr>
        <w:t>Услуг</w:t>
      </w:r>
      <w:r w:rsidRPr="00AA5A89">
        <w:rPr>
          <w:rFonts w:ascii="Times New Roman" w:hAnsi="Times New Roman"/>
          <w:sz w:val="24"/>
          <w:szCs w:val="24"/>
        </w:rPr>
        <w:t>, в том числе в период гарантийного срока;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</w:t>
      </w:r>
      <w:r w:rsidR="000A5BE8" w:rsidRPr="00AA5A89">
        <w:rPr>
          <w:rFonts w:ascii="Times New Roman" w:hAnsi="Times New Roman"/>
          <w:sz w:val="24"/>
          <w:szCs w:val="24"/>
        </w:rPr>
        <w:t>2</w:t>
      </w:r>
      <w:r w:rsidRPr="00AA5A89">
        <w:rPr>
          <w:rFonts w:ascii="Times New Roman" w:hAnsi="Times New Roman"/>
          <w:sz w:val="24"/>
          <w:szCs w:val="24"/>
        </w:rPr>
        <w:t xml:space="preserve">.4. создать приемочную комиссию для проверки соответствия </w:t>
      </w:r>
      <w:r w:rsidR="008F7715" w:rsidRPr="00AA5A89">
        <w:rPr>
          <w:rFonts w:ascii="Times New Roman" w:hAnsi="Times New Roman"/>
          <w:sz w:val="24"/>
          <w:szCs w:val="24"/>
        </w:rPr>
        <w:t>Услуг</w:t>
      </w:r>
      <w:r w:rsidRPr="00AA5A89">
        <w:rPr>
          <w:rFonts w:ascii="Times New Roman" w:hAnsi="Times New Roman"/>
          <w:sz w:val="24"/>
          <w:szCs w:val="24"/>
        </w:rPr>
        <w:t xml:space="preserve"> требованиям, установленным Договором;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</w:t>
      </w:r>
      <w:r w:rsidR="000A5BE8" w:rsidRPr="00AA5A89">
        <w:rPr>
          <w:rFonts w:ascii="Times New Roman" w:hAnsi="Times New Roman"/>
          <w:sz w:val="24"/>
          <w:szCs w:val="24"/>
        </w:rPr>
        <w:t>2</w:t>
      </w:r>
      <w:r w:rsidRPr="00AA5A89">
        <w:rPr>
          <w:rFonts w:ascii="Times New Roman" w:hAnsi="Times New Roman"/>
          <w:sz w:val="24"/>
          <w:szCs w:val="24"/>
        </w:rPr>
        <w:t xml:space="preserve">.5. провести экспертизу </w:t>
      </w:r>
      <w:r w:rsidR="008F7715" w:rsidRPr="00AA5A89">
        <w:rPr>
          <w:rFonts w:ascii="Times New Roman" w:hAnsi="Times New Roman"/>
          <w:sz w:val="24"/>
          <w:szCs w:val="24"/>
        </w:rPr>
        <w:t>Услуг</w:t>
      </w:r>
      <w:r w:rsidRPr="00AA5A89">
        <w:rPr>
          <w:rFonts w:ascii="Times New Roman" w:hAnsi="Times New Roman"/>
          <w:sz w:val="24"/>
          <w:szCs w:val="24"/>
        </w:rPr>
        <w:t xml:space="preserve"> с привлечением экспертов, экспертных организаций (в том числе после их приемки и оплаты) с целью проверки качества </w:t>
      </w:r>
      <w:r w:rsidR="008F7715" w:rsidRPr="00AA5A89">
        <w:rPr>
          <w:rFonts w:ascii="Times New Roman" w:hAnsi="Times New Roman"/>
          <w:sz w:val="24"/>
          <w:szCs w:val="24"/>
        </w:rPr>
        <w:t>Услуг</w:t>
      </w:r>
      <w:r w:rsidRPr="00AA5A89">
        <w:rPr>
          <w:rFonts w:ascii="Times New Roman" w:hAnsi="Times New Roman"/>
          <w:sz w:val="24"/>
          <w:szCs w:val="24"/>
        </w:rPr>
        <w:t>, в том числе наличия скрытых недостатков (при необходимости);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</w:t>
      </w:r>
      <w:r w:rsidR="000A5BE8" w:rsidRPr="00AA5A89">
        <w:rPr>
          <w:rFonts w:ascii="Times New Roman" w:hAnsi="Times New Roman"/>
          <w:sz w:val="24"/>
          <w:szCs w:val="24"/>
        </w:rPr>
        <w:t>2</w:t>
      </w:r>
      <w:r w:rsidRPr="00AA5A89">
        <w:rPr>
          <w:rFonts w:ascii="Times New Roman" w:hAnsi="Times New Roman"/>
          <w:sz w:val="24"/>
          <w:szCs w:val="24"/>
        </w:rPr>
        <w:t>.6. требовать возмещения убытков, причиненных Заказчику по вине Исполнителя.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3.</w:t>
      </w:r>
      <w:r w:rsidR="000A5BE8" w:rsidRPr="00AA5A89">
        <w:rPr>
          <w:rFonts w:ascii="Times New Roman" w:hAnsi="Times New Roman"/>
          <w:sz w:val="24"/>
          <w:szCs w:val="24"/>
        </w:rPr>
        <w:t>2</w:t>
      </w:r>
      <w:r w:rsidRPr="00AA5A89">
        <w:rPr>
          <w:rFonts w:ascii="Times New Roman" w:hAnsi="Times New Roman"/>
          <w:sz w:val="24"/>
          <w:szCs w:val="24"/>
        </w:rPr>
        <w:t>.7. Каждая из Сторон обязуется незамедлительно информировать другую Сторону об изменении местонахождения, фирменного наименования и банковских реквизитов. При неисполнении настоящего обязательства все неблагоприятные последствия ложатся на уклонившуюся Сторону.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A5A89">
        <w:rPr>
          <w:rFonts w:ascii="Times New Roman" w:eastAsia="Times New Roman" w:hAnsi="Times New Roman"/>
          <w:b/>
          <w:sz w:val="24"/>
          <w:szCs w:val="24"/>
        </w:rPr>
        <w:t>Права и обязанности Исполнителя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4.1. Исполнитель обязан: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4.1.1. </w:t>
      </w:r>
      <w:r w:rsidR="00CF5496" w:rsidRPr="00AA5A89">
        <w:rPr>
          <w:rFonts w:ascii="Times New Roman" w:eastAsia="Times New Roman" w:hAnsi="Times New Roman"/>
          <w:bCs/>
          <w:sz w:val="24"/>
          <w:szCs w:val="24"/>
          <w:lang w:eastAsia="ru-RU"/>
        </w:rPr>
        <w:t>оказать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7715" w:rsidRPr="00AA5A89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="00CF5496" w:rsidRPr="00AA5A8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объеме, надлежащего качества и в сроки, указанные в пункте 1.3 Договора;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4.1.2. </w:t>
      </w:r>
      <w:r w:rsidR="00CF5496" w:rsidRPr="00AA5A89">
        <w:rPr>
          <w:rFonts w:ascii="Times New Roman" w:eastAsia="Times New Roman" w:hAnsi="Times New Roman"/>
          <w:bCs/>
          <w:sz w:val="24"/>
          <w:szCs w:val="24"/>
          <w:lang w:eastAsia="ru-RU"/>
        </w:rPr>
        <w:t>оказать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7715" w:rsidRPr="00AA5A89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="00CF5496" w:rsidRPr="00AA5A8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с использованием своего оборудования, инструментов и расходных материалов, необходимых для </w:t>
      </w:r>
      <w:r w:rsidR="00CF5496" w:rsidRPr="00AA5A89">
        <w:rPr>
          <w:rFonts w:ascii="Times New Roman" w:eastAsia="Times New Roman" w:hAnsi="Times New Roman"/>
          <w:bCs/>
          <w:sz w:val="24"/>
          <w:szCs w:val="24"/>
          <w:lang w:eastAsia="ru-RU"/>
        </w:rPr>
        <w:t>оказания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данного вида </w:t>
      </w:r>
      <w:r w:rsidR="008F7715" w:rsidRPr="00AA5A89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привлечением обученного и проинструктированного должным образом персонала, имеющим соответствующую 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квалификацию (допуски, разрешения и т.п.) при </w:t>
      </w:r>
      <w:r w:rsidR="00A61A20" w:rsidRPr="00AA5A89">
        <w:rPr>
          <w:rFonts w:ascii="Times New Roman" w:eastAsia="Times New Roman" w:hAnsi="Times New Roman"/>
          <w:bCs/>
          <w:sz w:val="24"/>
          <w:szCs w:val="24"/>
          <w:lang w:eastAsia="ru-RU"/>
        </w:rPr>
        <w:t>оказании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данного вида </w:t>
      </w:r>
      <w:r w:rsidR="008F7715" w:rsidRPr="00AA5A89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4.1.3.  организовать соблюдение своим персоналом правил техники безопасности, пожарной безопасности, электробезопасности, охраны труда при </w:t>
      </w:r>
      <w:r w:rsidR="00A61A20" w:rsidRPr="00AA5A89">
        <w:rPr>
          <w:rFonts w:ascii="Times New Roman" w:eastAsia="Times New Roman" w:hAnsi="Times New Roman"/>
          <w:bCs/>
          <w:sz w:val="24"/>
          <w:szCs w:val="24"/>
          <w:lang w:eastAsia="ru-RU"/>
        </w:rPr>
        <w:t>оказани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F7715" w:rsidRPr="00AA5A89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4.1.4. в случае возврата Заказчиком ненадлежаще оформленных документов с требованием исправить допущенные нарушения, выполнить требование Заказчика в течение 2 (двух) рабочих дней со дня его получения. </w:t>
      </w:r>
    </w:p>
    <w:p w:rsidR="008352D0" w:rsidRPr="00AA5A89" w:rsidRDefault="008352D0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4.1.5. по требованию Заказчика предостав</w:t>
      </w:r>
      <w:r w:rsidR="00F74938" w:rsidRPr="00AA5A89">
        <w:rPr>
          <w:rFonts w:ascii="Times New Roman" w:eastAsia="Times New Roman" w:hAnsi="Times New Roman"/>
          <w:sz w:val="24"/>
          <w:szCs w:val="24"/>
          <w:lang w:eastAsia="ru-RU"/>
        </w:rPr>
        <w:t>ить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информацию о выходе новых версий программ.</w:t>
      </w:r>
    </w:p>
    <w:p w:rsidR="00F74938" w:rsidRPr="00AA5A89" w:rsidRDefault="00F74938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4.1.6. при письменной претензии Заказчика к оказанным услугам обязан своими силами и за свой счет устранить недоделки и недостатки в объекте услуг.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4.2. Исполнитель вправе: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4.2.1. требовать своевременной оплаты принятых </w:t>
      </w:r>
      <w:r w:rsidR="008F7715" w:rsidRPr="00AA5A89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Сторон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_Hlk221530714"/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5.1.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Федерации. 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5.2. В случае просрочки </w:t>
      </w:r>
      <w:r w:rsidR="00B301E6" w:rsidRPr="00AA5A89">
        <w:rPr>
          <w:rFonts w:ascii="Times New Roman" w:eastAsia="Times New Roman" w:hAnsi="Times New Roman"/>
          <w:sz w:val="24"/>
          <w:szCs w:val="24"/>
          <w:lang w:eastAsia="ru-RU"/>
        </w:rPr>
        <w:t>Исполнителем обязательств,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5.3. Пеня начисляется за каждый день просрочки исполнения Исполнителем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5.4.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Исполнитель уплачивает штраф в размере 10 процентов от цены Договора</w:t>
      </w:r>
      <w:r w:rsidR="00805876" w:rsidRPr="00AA5A89">
        <w:rPr>
          <w:rFonts w:ascii="Times New Roman" w:eastAsia="Times New Roman" w:hAnsi="Times New Roman"/>
          <w:sz w:val="24"/>
          <w:szCs w:val="24"/>
          <w:lang w:eastAsia="ru-RU"/>
        </w:rPr>
        <w:t>, что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163BF" w:rsidRPr="00AA5A89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163BF" w:rsidRPr="00AA5A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рубль </w:t>
      </w:r>
      <w:r w:rsidR="002163BF" w:rsidRPr="00AA5A8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копеек. </w:t>
      </w:r>
    </w:p>
    <w:p w:rsidR="00992DD3" w:rsidRPr="00AA5A89" w:rsidRDefault="007D2F12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="00992DD3" w:rsidRPr="00AA5A89">
        <w:rPr>
          <w:rFonts w:ascii="Times New Roman" w:eastAsia="Times New Roman" w:hAnsi="Times New Roman"/>
          <w:sz w:val="24"/>
          <w:szCs w:val="24"/>
          <w:lang w:eastAsia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1000 (одну тысячу) рублей 00 копеек.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5.6.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5.7.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5.8.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5.10.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5.11.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992DD3" w:rsidRPr="00AA5A89" w:rsidRDefault="00992DD3" w:rsidP="001565F0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5.12. В случае неисполнения или ненадлежащего исполнения Исполнителем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bookmarkEnd w:id="7"/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numPr>
          <w:ilvl w:val="0"/>
          <w:numId w:val="1"/>
        </w:numPr>
        <w:tabs>
          <w:tab w:val="left" w:pos="426"/>
        </w:tabs>
        <w:spacing w:after="0"/>
        <w:ind w:right="142" w:hanging="92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5A89"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:rsidR="00992DD3" w:rsidRPr="00AA5A89" w:rsidRDefault="00992DD3" w:rsidP="001565F0">
      <w:pPr>
        <w:spacing w:after="0"/>
        <w:ind w:right="14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6.1. Стороны освобождаются за частичное или полное неисполнение обязательств по Договору, если это неисполнение явилось следствием действия обстоятельств непреодолимой силы, возникших после заключения Договора, которые Стороны не могли предвидеть или предотвратить. К обстоятельствам непреодолимой силы относятся, включая, но, не ограничиваясь, землетрясения, наводнения, другие стихийные силы природы, пожары, военные действия, эпидемии, катастрофы, принятие государственными органами власти нормативно-правовых актов, которые делают невозможным исполнение Сторонами своих обязательств по Договору.</w:t>
      </w:r>
    </w:p>
    <w:p w:rsidR="00992DD3" w:rsidRPr="00AA5A89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6.2. Сторона, которая не может выполнить свои обязательства в результате действия обстоятельств, указанных в пункте 7.1 Договора, должна без промедления известить об этом другую Сторону, а также предоставить официальный документ, удостоверяющий наличие таких обстоятельств.</w:t>
      </w:r>
    </w:p>
    <w:p w:rsidR="00992DD3" w:rsidRPr="00AA5A89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6.3. Срок исполнения обязательств по Договору отодвигается соразмерно сроку действия таких обстоятельств.</w:t>
      </w:r>
    </w:p>
    <w:p w:rsidR="00992DD3" w:rsidRPr="00AA5A89" w:rsidRDefault="00992DD3" w:rsidP="001565F0">
      <w:pPr>
        <w:spacing w:after="0"/>
        <w:ind w:right="142"/>
        <w:contextualSpacing/>
        <w:jc w:val="both"/>
        <w:rPr>
          <w:rFonts w:ascii="Times New Roman" w:hAnsi="Times New Roman"/>
          <w:sz w:val="24"/>
          <w:szCs w:val="24"/>
        </w:rPr>
      </w:pPr>
      <w:r w:rsidRPr="00AA5A89">
        <w:rPr>
          <w:rFonts w:ascii="Times New Roman" w:hAnsi="Times New Roman"/>
          <w:sz w:val="24"/>
          <w:szCs w:val="24"/>
        </w:rPr>
        <w:t>6.4. Если обстоятельства непреодолимой силы будут длиться более двух недель, Стороны проводят дополнительные переговоры для выявления альтернативных способов исполнения Договора или его расторжения.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b/>
          <w:sz w:val="24"/>
          <w:szCs w:val="24"/>
          <w:lang w:eastAsia="ru-RU"/>
        </w:rPr>
        <w:t>Срок действия Договора</w:t>
      </w:r>
    </w:p>
    <w:p w:rsidR="00992DD3" w:rsidRPr="00AA5A89" w:rsidRDefault="00992DD3" w:rsidP="001565F0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62CE">
        <w:rPr>
          <w:rFonts w:ascii="Times New Roman" w:eastAsia="Times New Roman" w:hAnsi="Times New Roman"/>
          <w:sz w:val="24"/>
          <w:szCs w:val="24"/>
          <w:lang w:eastAsia="ru-RU"/>
        </w:rPr>
        <w:t>7.1.</w:t>
      </w:r>
      <w:r w:rsidRPr="003F62C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вступает в силу с даты его подписания и действует до </w:t>
      </w:r>
      <w:r w:rsidR="00B92608" w:rsidRPr="003F62CE">
        <w:rPr>
          <w:rFonts w:ascii="Times New Roman" w:eastAsia="Times New Roman" w:hAnsi="Times New Roman"/>
          <w:sz w:val="24"/>
          <w:szCs w:val="24"/>
          <w:lang w:eastAsia="ru-RU"/>
        </w:rPr>
        <w:t>30 декабря</w:t>
      </w:r>
      <w:r w:rsidRPr="003F62CE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6D0779" w:rsidRPr="003F62C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F62CE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Истечение срока Договора не освобождает Стороны от ответственности за неисполнение или ненадлежащие исполнение своих обязательств по Договору. В части завершения Заказчиком и Исполнителем всех расчетов по Договору и оформления документов, необходимых для надлежащего прекращения Договора по фактическому исполнению, Договор действует до полного исполнения Сторонами принятых на себя таких обязательств.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условия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8.1. В случае возникновения споров между Сторонами по вопросам, предусмотренным Договором, Стороны примут все меры для их решения путем переговоров.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8.2. Если по результатам переговоров Стороны не приходят к согласию, каждая из Сторон вправе обратиться в Арбитражный суд г. Москвы с соблюдением обязательного претензионного досудебного порядка урегулирования спора.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8.3. Договор составляется на русском языке в двух экземплярах, имеющих одинаковую юридическую силу, по одному для каждой из Сторон.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8.4. Все изменения, в том числе дополнения, Договора осуществляются путем заключения Сторонами дополнительных соглашений к Договору, являющихся его неотъемлемой частью.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8.5. Договор может быть расторгнут по соглашению Сторон или по решению суда в соответствии с гражданским законодательством.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Неотъемлемыми частями Договора являются: 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Приложение № 1 – Техническое задание</w:t>
      </w:r>
      <w:r w:rsidR="00244491" w:rsidRPr="00AA5A8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71479" w:rsidRPr="00AA5A89" w:rsidRDefault="00971479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Приложение № 2 – Спецификация.</w:t>
      </w:r>
    </w:p>
    <w:p w:rsidR="009F2566" w:rsidRPr="00AA5A89" w:rsidRDefault="009F2566" w:rsidP="009F2566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>Приложение № 3 – Перечисление ответственных лиц по Договору.</w:t>
      </w:r>
    </w:p>
    <w:p w:rsidR="009F2566" w:rsidRPr="00AA5A89" w:rsidRDefault="009F2566" w:rsidP="009F2566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B81095" w:rsidRPr="00AA5A8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- Лист учета сервисного выезда (образец);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hanging="927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AA5A89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AA5A89" w:rsidTr="00992DD3">
        <w:tc>
          <w:tcPr>
            <w:tcW w:w="4644" w:type="dxa"/>
            <w:gridSpan w:val="2"/>
            <w:hideMark/>
          </w:tcPr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2DD3" w:rsidRPr="00AA5A89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:rsidR="00992DD3" w:rsidRPr="00AA5A89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992DD3" w:rsidRPr="00AA5A89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ФГБУ «ЦНИИОИЗ» Минздрава России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127254, Москва, ул. Добролюбова, д.11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ИНН 7715217798 / КПП 771501001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УФК ПО Г. МОСКВЕ (ФГБУ " ЦНИИОИЗ " МИНЗДРАВА РОССИИ)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ОГРН: 1027739277235 от 04.07.2005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л/с 20736Х72620 в УФК по г. Москве   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л/с 21736Х72620 в УФК по г. Москве   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Номер казначейского счета 03214643000000017300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Номер единого казначейского счета 40102810545370000003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ОКТМО 45353000</w:t>
            </w:r>
          </w:p>
          <w:p w:rsidR="00992DD3" w:rsidRPr="00AA5A89" w:rsidRDefault="000D44D1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ОКЦ № 1 </w:t>
            </w:r>
            <w:r w:rsidR="00992DD3"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 БАНКА РОССИИ ПО ЦФО/УФК ПО Г. МОСКВЕ г. Москва 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БИК ТОФК 004525988;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ОКПО 18987596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ОКВЭД ОК 029-2014 КДЕС. Ред. 272.19 </w:t>
            </w:r>
          </w:p>
          <w:p w:rsidR="00992DD3" w:rsidRPr="003F463C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eastAsia="ru-RU"/>
              </w:rPr>
              <w:t>Тел</w:t>
            </w:r>
            <w:r w:rsidRPr="003F463C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8-495-619-10-83</w:t>
            </w:r>
          </w:p>
          <w:p w:rsidR="00992DD3" w:rsidRPr="005B77C8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5B7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AA5A8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5B7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>
              <w:r w:rsidRPr="00AA5A89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5B77C8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@</w:t>
              </w:r>
              <w:r w:rsidRPr="00AA5A89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mednet</w:t>
              </w:r>
              <w:r w:rsidRPr="005B77C8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.</w:t>
              </w:r>
              <w:r w:rsidRPr="00AA5A89">
                <w:rPr>
                  <w:rStyle w:val="a3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5B77C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992DD3" w:rsidRPr="005B77C8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992DD3" w:rsidRPr="005B77C8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 /М.Н. Демьянович/</w:t>
            </w: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386" w:type="dxa"/>
            <w:gridSpan w:val="2"/>
          </w:tcPr>
          <w:p w:rsidR="00992DD3" w:rsidRPr="00AA5A89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AA5A89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ИСПОЛНИТЕЛЬ: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</w:rPr>
              <w:t>___________________________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2DD3" w:rsidRPr="00AA5A89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</w:t>
            </w:r>
            <w:r w:rsidR="00992DD3"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адрес: ________________________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8E0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 ____</w:t>
            </w:r>
            <w:r w:rsidR="008E0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 _____</w:t>
            </w:r>
            <w:r w:rsidR="008E0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 ____</w:t>
            </w:r>
            <w:r w:rsidR="008E0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_____</w:t>
            </w:r>
            <w:r w:rsidR="008E0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______</w:t>
            </w:r>
            <w:r w:rsidR="008E0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банка:</w:t>
            </w:r>
            <w:r w:rsidR="008E0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____________________________</w:t>
            </w:r>
          </w:p>
          <w:p w:rsidR="008E0AD5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Корр. счет: _</w:t>
            </w:r>
            <w:r w:rsidR="008E0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_______</w:t>
            </w:r>
            <w:r w:rsidR="008E0A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:rsidR="00992DD3" w:rsidRPr="00AA5A89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</w:t>
            </w:r>
            <w:r w:rsidRPr="00AA5A89">
              <w:rPr>
                <w:rFonts w:ascii="Times New Roman" w:eastAsia="Times New Roman" w:hAnsi="Times New Roman"/>
                <w:sz w:val="24"/>
                <w:szCs w:val="24"/>
              </w:rPr>
              <w:t>_______</w:t>
            </w:r>
            <w:r w:rsidR="008E0AD5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  <w:r w:rsidRPr="00AA5A8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92DD3" w:rsidRPr="00AA5A89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AA5A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AA5A8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AA5A8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AA5A89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Pr="00AA5A89">
                <w:rPr>
                  <w:rStyle w:val="a3"/>
                  <w:rFonts w:ascii="Times New Roman" w:hAnsi="Times New Roman"/>
                  <w:sz w:val="24"/>
                  <w:szCs w:val="24"/>
                </w:rPr>
                <w:t>____________________</w:t>
              </w:r>
            </w:hyperlink>
            <w:r w:rsidRPr="00AA5A8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92DD3" w:rsidRPr="00AA5A89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2DD3" w:rsidRPr="00AA5A89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2DD3" w:rsidRPr="00AA5A89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  <w:p w:rsidR="006568B0" w:rsidRPr="00AA5A89" w:rsidRDefault="006568B0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92DD3" w:rsidRPr="00AA5A89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92DD3" w:rsidRDefault="00992DD3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E0AD5" w:rsidRDefault="008E0AD5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E0AD5" w:rsidRPr="00AA5A89" w:rsidRDefault="008E0AD5" w:rsidP="001565F0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92DD3" w:rsidRPr="00AA5A89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A89">
              <w:rPr>
                <w:rFonts w:ascii="Times New Roman" w:hAnsi="Times New Roman"/>
                <w:sz w:val="24"/>
                <w:szCs w:val="24"/>
              </w:rPr>
              <w:t xml:space="preserve">      ________________ /__________________/</w:t>
            </w:r>
          </w:p>
          <w:p w:rsidR="00992DD3" w:rsidRPr="00AA5A89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5A89">
              <w:rPr>
                <w:rFonts w:ascii="Times New Roman" w:hAnsi="Times New Roman"/>
                <w:sz w:val="24"/>
                <w:szCs w:val="24"/>
              </w:rPr>
              <w:t xml:space="preserve">      М.П.</w:t>
            </w:r>
          </w:p>
        </w:tc>
      </w:tr>
    </w:tbl>
    <w:p w:rsidR="00992DD3" w:rsidRPr="00AA5A89" w:rsidRDefault="00992DD3" w:rsidP="001565F0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Default="00992DD3" w:rsidP="001565F0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AD5" w:rsidRDefault="008E0AD5" w:rsidP="001565F0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0AD5" w:rsidRPr="00AA5A89" w:rsidRDefault="008E0AD5" w:rsidP="001565F0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Приложение №1 </w:t>
      </w:r>
    </w:p>
    <w:p w:rsidR="00992DD3" w:rsidRPr="00AA5A89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к Договору  от «__» ___ 202</w:t>
      </w:r>
      <w:r w:rsidR="00BE152D" w:rsidRPr="00AA5A8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</w:p>
    <w:p w:rsidR="00992DD3" w:rsidRPr="00AA5A89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A5A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№ ___________</w:t>
      </w: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2DD3" w:rsidRPr="00AA5A89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5A89" w:rsidRPr="00AA5A89" w:rsidRDefault="00AA5A89" w:rsidP="00AA5A89">
      <w:pPr>
        <w:ind w:firstLine="426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5A89">
        <w:rPr>
          <w:rFonts w:ascii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AA5A89" w:rsidRPr="00AA5A89" w:rsidRDefault="00AA5A89" w:rsidP="00AA5A89">
      <w:pPr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5A89" w:rsidRPr="00AA5A89" w:rsidRDefault="00AA5A89" w:rsidP="00AA5A89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A5A89">
        <w:rPr>
          <w:rFonts w:ascii="Times New Roman" w:hAnsi="Times New Roman"/>
          <w:bCs/>
          <w:sz w:val="24"/>
          <w:szCs w:val="24"/>
          <w:lang w:eastAsia="ru-RU"/>
        </w:rPr>
        <w:t>на оказание услуг по внедрению, консультированию пользователей по техническим вопросам работы и сопровождению программного продукта «БИТ.Наука»</w:t>
      </w:r>
    </w:p>
    <w:p w:rsidR="00AA5A89" w:rsidRPr="00AA5A89" w:rsidRDefault="00AA5A89" w:rsidP="00AA5A89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A5A89" w:rsidRPr="00AA5A89" w:rsidRDefault="00AA5A89" w:rsidP="00AA5A89">
      <w:pPr>
        <w:widowControl w:val="0"/>
        <w:numPr>
          <w:ilvl w:val="0"/>
          <w:numId w:val="4"/>
        </w:numPr>
        <w:suppressAutoHyphens/>
        <w:spacing w:after="0" w:line="256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5A89">
        <w:rPr>
          <w:rFonts w:ascii="Times New Roman" w:hAnsi="Times New Roman"/>
          <w:b/>
          <w:sz w:val="24"/>
          <w:szCs w:val="24"/>
          <w:lang w:eastAsia="ar-SA"/>
        </w:rPr>
        <w:t>Общие</w:t>
      </w:r>
      <w:r w:rsidRPr="00AA5A89">
        <w:rPr>
          <w:rFonts w:ascii="Times New Roman" w:hAnsi="Times New Roman"/>
          <w:b/>
          <w:sz w:val="24"/>
          <w:szCs w:val="24"/>
          <w:lang w:eastAsia="ru-RU"/>
        </w:rPr>
        <w:t xml:space="preserve"> положения</w:t>
      </w:r>
    </w:p>
    <w:p w:rsidR="00AA5A89" w:rsidRPr="00AA5A89" w:rsidRDefault="00AA5A89" w:rsidP="00AA5A89">
      <w:pPr>
        <w:suppressAutoHyphens/>
        <w:spacing w:line="25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A5A89" w:rsidRPr="00AA5A89" w:rsidRDefault="00AA5A89" w:rsidP="00AA5A89">
      <w:pPr>
        <w:numPr>
          <w:ilvl w:val="1"/>
          <w:numId w:val="5"/>
        </w:numPr>
        <w:spacing w:after="120" w:line="256" w:lineRule="auto"/>
        <w:ind w:hanging="70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Объект закупки: услуги по внедрению, консультированию пользователей по техническим вопросам работы и сопровождению программного продукта «БИТ.Наука».</w:t>
      </w:r>
    </w:p>
    <w:p w:rsidR="00AA5A89" w:rsidRPr="00AA5A89" w:rsidRDefault="00AA5A89" w:rsidP="00AA5A89">
      <w:pPr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A5A89" w:rsidRPr="00AA5A89" w:rsidRDefault="00AA5A89" w:rsidP="00AA5A89">
      <w:pPr>
        <w:widowControl w:val="0"/>
        <w:numPr>
          <w:ilvl w:val="0"/>
          <w:numId w:val="4"/>
        </w:numPr>
        <w:suppressAutoHyphens/>
        <w:spacing w:after="0" w:line="256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A5A89">
        <w:rPr>
          <w:rFonts w:ascii="Times New Roman" w:hAnsi="Times New Roman"/>
          <w:b/>
          <w:sz w:val="24"/>
          <w:szCs w:val="24"/>
          <w:lang w:eastAsia="ar-SA"/>
        </w:rPr>
        <w:t>Цели оказываемых услуг</w:t>
      </w:r>
    </w:p>
    <w:p w:rsidR="00AA5A89" w:rsidRPr="00AA5A89" w:rsidRDefault="00AA5A89" w:rsidP="00AA5A89">
      <w:pPr>
        <w:numPr>
          <w:ilvl w:val="1"/>
          <w:numId w:val="7"/>
        </w:numPr>
        <w:spacing w:after="120" w:line="256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Оказание услуг по внедрению, консультированию пользователей по техническим вопросам работы и сопровождению программного продукта «БИТ.Наука».</w:t>
      </w:r>
    </w:p>
    <w:p w:rsidR="00AA5A89" w:rsidRPr="00AA5A89" w:rsidRDefault="00AA5A89" w:rsidP="00AA5A89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AA5A89" w:rsidRPr="00AA5A89" w:rsidRDefault="00AA5A89" w:rsidP="00AA5A89">
      <w:pPr>
        <w:widowControl w:val="0"/>
        <w:numPr>
          <w:ilvl w:val="0"/>
          <w:numId w:val="4"/>
        </w:numPr>
        <w:suppressAutoHyphens/>
        <w:spacing w:after="0" w:line="256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A5A89">
        <w:rPr>
          <w:rFonts w:ascii="Times New Roman" w:hAnsi="Times New Roman"/>
          <w:b/>
          <w:sz w:val="24"/>
          <w:szCs w:val="24"/>
          <w:lang w:eastAsia="ar-SA"/>
        </w:rPr>
        <w:t>Требования к квалификации Исполнителя</w:t>
      </w:r>
    </w:p>
    <w:p w:rsidR="00AA5A89" w:rsidRPr="00AA5A89" w:rsidRDefault="00AA5A89" w:rsidP="00AA5A89">
      <w:pPr>
        <w:numPr>
          <w:ilvl w:val="1"/>
          <w:numId w:val="8"/>
        </w:numPr>
        <w:spacing w:after="0" w:line="256" w:lineRule="auto"/>
        <w:ind w:left="709" w:hanging="709"/>
        <w:contextualSpacing/>
        <w:jc w:val="both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bookmarkStart w:id="8" w:name="_Toc417319231"/>
      <w:bookmarkStart w:id="9" w:name="_Toc417321606"/>
      <w:bookmarkStart w:id="10" w:name="_Toc417903263"/>
      <w:r w:rsidRPr="00AA5A89">
        <w:rPr>
          <w:rFonts w:ascii="Times New Roman" w:hAnsi="Times New Roman"/>
          <w:bCs/>
          <w:sz w:val="24"/>
          <w:szCs w:val="24"/>
          <w:lang w:eastAsia="ru-RU"/>
        </w:rPr>
        <w:t>Квалификация специалистов Исполнителя, осуществляющих доработку системы Заказчика, должны соответствовать следующим требованиям:</w:t>
      </w:r>
      <w:bookmarkEnd w:id="8"/>
      <w:bookmarkEnd w:id="9"/>
      <w:bookmarkEnd w:id="10"/>
    </w:p>
    <w:p w:rsidR="00AA5A89" w:rsidRPr="00AA5A89" w:rsidRDefault="00AA5A89" w:rsidP="00AA5A89">
      <w:pPr>
        <w:numPr>
          <w:ilvl w:val="0"/>
          <w:numId w:val="9"/>
        </w:numPr>
        <w:suppressAutoHyphens/>
        <w:spacing w:after="0" w:line="240" w:lineRule="auto"/>
        <w:ind w:left="993" w:hanging="21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" w:name="_Toc417903265"/>
      <w:r w:rsidRPr="00AA5A89">
        <w:rPr>
          <w:rFonts w:ascii="Times New Roman" w:hAnsi="Times New Roman"/>
          <w:sz w:val="24"/>
          <w:szCs w:val="24"/>
          <w:lang w:eastAsia="ru-RU"/>
        </w:rPr>
        <w:t>Знания платформы и средств разработки 1С, позволяющие применять методологические разработки и их разрабатывать</w:t>
      </w:r>
      <w:bookmarkEnd w:id="11"/>
      <w:r w:rsidRPr="00AA5A89">
        <w:rPr>
          <w:rFonts w:ascii="Times New Roman" w:hAnsi="Times New Roman"/>
          <w:sz w:val="24"/>
          <w:szCs w:val="24"/>
          <w:lang w:eastAsia="ru-RU"/>
        </w:rPr>
        <w:t>.</w:t>
      </w:r>
    </w:p>
    <w:p w:rsidR="00AA5A89" w:rsidRPr="00AA5A89" w:rsidRDefault="00AA5A89" w:rsidP="00AA5A89">
      <w:pPr>
        <w:numPr>
          <w:ilvl w:val="0"/>
          <w:numId w:val="9"/>
        </w:numPr>
        <w:suppressAutoHyphens/>
        <w:spacing w:after="0" w:line="240" w:lineRule="auto"/>
        <w:ind w:left="993" w:hanging="21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_Toc417903267"/>
      <w:r w:rsidRPr="00AA5A89">
        <w:rPr>
          <w:rFonts w:ascii="Times New Roman" w:hAnsi="Times New Roman"/>
          <w:sz w:val="24"/>
          <w:szCs w:val="24"/>
          <w:lang w:eastAsia="ru-RU"/>
        </w:rPr>
        <w:t>Умение провести анализ структур конфигурации и разработать функционал по требованию Заказчика с последующей поддержкой, в том числе и нетиповой конфигурации информационной системы</w:t>
      </w:r>
      <w:bookmarkEnd w:id="12"/>
      <w:r w:rsidRPr="00AA5A89">
        <w:rPr>
          <w:rFonts w:ascii="Times New Roman" w:hAnsi="Times New Roman"/>
          <w:sz w:val="24"/>
          <w:szCs w:val="24"/>
          <w:lang w:eastAsia="ru-RU"/>
        </w:rPr>
        <w:t>:</w:t>
      </w:r>
    </w:p>
    <w:p w:rsidR="00AA5A89" w:rsidRPr="00AA5A89" w:rsidRDefault="00AA5A89" w:rsidP="00AA5A89">
      <w:pPr>
        <w:numPr>
          <w:ilvl w:val="0"/>
          <w:numId w:val="9"/>
        </w:numPr>
        <w:suppressAutoHyphens/>
        <w:spacing w:after="0" w:line="240" w:lineRule="auto"/>
        <w:ind w:left="993" w:hanging="21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" w:name="_Toc417903268"/>
      <w:r w:rsidRPr="00AA5A89">
        <w:rPr>
          <w:rFonts w:ascii="Times New Roman" w:hAnsi="Times New Roman"/>
          <w:sz w:val="24"/>
          <w:szCs w:val="24"/>
          <w:lang w:eastAsia="ru-RU"/>
        </w:rPr>
        <w:t>умение анализировать работу системы по выявлению и устранению программных ошибок</w:t>
      </w:r>
      <w:bookmarkEnd w:id="13"/>
      <w:r w:rsidRPr="00AA5A89">
        <w:rPr>
          <w:rFonts w:ascii="Times New Roman" w:hAnsi="Times New Roman"/>
          <w:sz w:val="24"/>
          <w:szCs w:val="24"/>
          <w:lang w:eastAsia="ru-RU"/>
        </w:rPr>
        <w:t>;</w:t>
      </w:r>
    </w:p>
    <w:p w:rsidR="00AA5A89" w:rsidRPr="00AA5A89" w:rsidRDefault="00AA5A89" w:rsidP="00AA5A89">
      <w:pPr>
        <w:numPr>
          <w:ilvl w:val="0"/>
          <w:numId w:val="9"/>
        </w:numPr>
        <w:suppressAutoHyphens/>
        <w:spacing w:after="0" w:line="240" w:lineRule="auto"/>
        <w:ind w:left="993" w:hanging="21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" w:name="_Toc417903269"/>
      <w:r w:rsidRPr="00AA5A89">
        <w:rPr>
          <w:rFonts w:ascii="Times New Roman" w:hAnsi="Times New Roman"/>
          <w:sz w:val="24"/>
          <w:szCs w:val="24"/>
          <w:lang w:eastAsia="ru-RU"/>
        </w:rPr>
        <w:t>умение проводить техническую экспертизу решений по автоматизации задач пользователей с наименьшими изменениями базы данных</w:t>
      </w:r>
      <w:bookmarkEnd w:id="14"/>
      <w:r w:rsidRPr="00AA5A89">
        <w:rPr>
          <w:rFonts w:ascii="Times New Roman" w:hAnsi="Times New Roman"/>
          <w:sz w:val="24"/>
          <w:szCs w:val="24"/>
          <w:lang w:eastAsia="ru-RU"/>
        </w:rPr>
        <w:t>;</w:t>
      </w:r>
    </w:p>
    <w:p w:rsidR="00AA5A89" w:rsidRPr="00AA5A89" w:rsidRDefault="00AA5A89" w:rsidP="00AA5A89">
      <w:pPr>
        <w:numPr>
          <w:ilvl w:val="0"/>
          <w:numId w:val="9"/>
        </w:numPr>
        <w:suppressAutoHyphens/>
        <w:spacing w:after="0" w:line="240" w:lineRule="auto"/>
        <w:ind w:left="993" w:hanging="21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" w:name="_Toc417903270"/>
      <w:r w:rsidRPr="00AA5A89">
        <w:rPr>
          <w:rFonts w:ascii="Times New Roman" w:hAnsi="Times New Roman"/>
          <w:sz w:val="24"/>
          <w:szCs w:val="24"/>
          <w:lang w:eastAsia="ru-RU"/>
        </w:rPr>
        <w:t>умение разрабатывать технические задания по устному описанию заказчика</w:t>
      </w:r>
      <w:bookmarkEnd w:id="15"/>
      <w:r w:rsidRPr="00AA5A89">
        <w:rPr>
          <w:rFonts w:ascii="Times New Roman" w:hAnsi="Times New Roman"/>
          <w:sz w:val="24"/>
          <w:szCs w:val="24"/>
          <w:lang w:eastAsia="ru-RU"/>
        </w:rPr>
        <w:t>;</w:t>
      </w:r>
    </w:p>
    <w:p w:rsidR="00AA5A89" w:rsidRPr="00AA5A89" w:rsidRDefault="00AA5A89" w:rsidP="00AA5A89">
      <w:pPr>
        <w:numPr>
          <w:ilvl w:val="0"/>
          <w:numId w:val="9"/>
        </w:numPr>
        <w:suppressAutoHyphens/>
        <w:spacing w:after="0" w:line="240" w:lineRule="auto"/>
        <w:ind w:left="993" w:hanging="21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" w:name="_Toc417903271"/>
      <w:r w:rsidRPr="00AA5A89">
        <w:rPr>
          <w:rFonts w:ascii="Times New Roman" w:hAnsi="Times New Roman"/>
          <w:sz w:val="24"/>
          <w:szCs w:val="24"/>
          <w:lang w:eastAsia="ru-RU"/>
        </w:rPr>
        <w:t xml:space="preserve">умение находить программное решение с минимальными изменениями оригинальной </w:t>
      </w:r>
      <w:bookmarkEnd w:id="16"/>
      <w:r w:rsidRPr="00AA5A89">
        <w:rPr>
          <w:rFonts w:ascii="Times New Roman" w:hAnsi="Times New Roman"/>
          <w:sz w:val="24"/>
          <w:szCs w:val="24"/>
          <w:lang w:eastAsia="ru-RU"/>
        </w:rPr>
        <w:t>конфигурации;</w:t>
      </w:r>
    </w:p>
    <w:p w:rsidR="00AA5A89" w:rsidRPr="00AA5A89" w:rsidRDefault="00AA5A89" w:rsidP="00AA5A89">
      <w:pPr>
        <w:numPr>
          <w:ilvl w:val="0"/>
          <w:numId w:val="9"/>
        </w:numPr>
        <w:suppressAutoHyphens/>
        <w:spacing w:after="0" w:line="240" w:lineRule="auto"/>
        <w:ind w:left="993" w:hanging="21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" w:name="_Toc417903272"/>
      <w:r w:rsidRPr="00AA5A89">
        <w:rPr>
          <w:rFonts w:ascii="Times New Roman" w:hAnsi="Times New Roman"/>
          <w:sz w:val="24"/>
          <w:szCs w:val="24"/>
          <w:lang w:eastAsia="ru-RU"/>
        </w:rPr>
        <w:t>умение решать сложные интеграционные задачи, знание механизмов обмена данными и их использование при настройке, маршрутизации в соответствии с требованиями заказчика</w:t>
      </w:r>
      <w:bookmarkEnd w:id="17"/>
      <w:r w:rsidRPr="00AA5A89">
        <w:rPr>
          <w:rFonts w:ascii="Times New Roman" w:hAnsi="Times New Roman"/>
          <w:sz w:val="24"/>
          <w:szCs w:val="24"/>
          <w:lang w:eastAsia="ru-RU"/>
        </w:rPr>
        <w:t>;</w:t>
      </w:r>
    </w:p>
    <w:p w:rsidR="00AA5A89" w:rsidRPr="00AA5A89" w:rsidRDefault="00AA5A89" w:rsidP="00AA5A89">
      <w:pPr>
        <w:numPr>
          <w:ilvl w:val="0"/>
          <w:numId w:val="9"/>
        </w:numPr>
        <w:suppressAutoHyphens/>
        <w:spacing w:after="0" w:line="240" w:lineRule="auto"/>
        <w:ind w:left="993" w:hanging="218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8" w:name="_Toc417903273"/>
      <w:r w:rsidRPr="00AA5A89">
        <w:rPr>
          <w:rFonts w:ascii="Times New Roman" w:hAnsi="Times New Roman"/>
          <w:sz w:val="24"/>
          <w:szCs w:val="24"/>
          <w:lang w:eastAsia="ru-RU"/>
        </w:rPr>
        <w:t>наличие навыков администрирования информационных баз данных</w:t>
      </w:r>
      <w:bookmarkEnd w:id="18"/>
      <w:r w:rsidRPr="00AA5A89">
        <w:rPr>
          <w:rFonts w:ascii="Times New Roman" w:hAnsi="Times New Roman"/>
          <w:sz w:val="24"/>
          <w:szCs w:val="24"/>
          <w:lang w:eastAsia="ru-RU"/>
        </w:rPr>
        <w:t>.</w:t>
      </w:r>
    </w:p>
    <w:p w:rsidR="00AA5A89" w:rsidRPr="00AA5A89" w:rsidRDefault="00AA5A89" w:rsidP="00AA5A89">
      <w:pPr>
        <w:suppressAutoHyphens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5A89" w:rsidRPr="00AA5A89" w:rsidRDefault="00AA5A89" w:rsidP="00AA5A89">
      <w:pPr>
        <w:widowControl w:val="0"/>
        <w:numPr>
          <w:ilvl w:val="0"/>
          <w:numId w:val="6"/>
        </w:numPr>
        <w:suppressAutoHyphens/>
        <w:spacing w:after="0" w:line="256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A5A89">
        <w:rPr>
          <w:rFonts w:ascii="Times New Roman" w:hAnsi="Times New Roman"/>
          <w:b/>
          <w:sz w:val="24"/>
          <w:szCs w:val="24"/>
          <w:lang w:eastAsia="ar-SA"/>
        </w:rPr>
        <w:t>Состав и описание услуг:</w:t>
      </w:r>
    </w:p>
    <w:p w:rsidR="00AA5A89" w:rsidRPr="00AA5A89" w:rsidRDefault="00AA5A89" w:rsidP="00AA5A89">
      <w:pPr>
        <w:suppressAutoHyphens/>
        <w:spacing w:line="256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Первичная установка и настройка программного продукта «БИТ.Наука»: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40" w:lineRule="auto"/>
        <w:ind w:left="141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Определить и осуществить первичную настройку параметров организации:</w:t>
      </w:r>
    </w:p>
    <w:p w:rsidR="00AA5A89" w:rsidRPr="00AA5A89" w:rsidRDefault="00AA5A89" w:rsidP="00AA5A89">
      <w:pPr>
        <w:widowControl w:val="0"/>
        <w:numPr>
          <w:ilvl w:val="3"/>
          <w:numId w:val="6"/>
        </w:numPr>
        <w:suppressAutoHyphens/>
        <w:spacing w:after="0" w:line="240" w:lineRule="auto"/>
        <w:ind w:left="184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 xml:space="preserve"> Внести в систему полное и краткое наименования Заказчика, ИНН, ОГРН, юридический/фактический адреса и контактные данные;</w:t>
      </w:r>
    </w:p>
    <w:p w:rsidR="00AA5A89" w:rsidRPr="00AA5A89" w:rsidRDefault="00AA5A89" w:rsidP="00AA5A89">
      <w:pPr>
        <w:widowControl w:val="0"/>
        <w:numPr>
          <w:ilvl w:val="3"/>
          <w:numId w:val="6"/>
        </w:numPr>
        <w:suppressAutoHyphens/>
        <w:spacing w:after="0" w:line="240" w:lineRule="auto"/>
        <w:ind w:left="184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lastRenderedPageBreak/>
        <w:t xml:space="preserve"> Установить часовой пояс, форматы отображения даты, времени, чисел и используемых валют в соответствии с учетной политикой Заказчика;</w:t>
      </w:r>
    </w:p>
    <w:p w:rsidR="00AA5A89" w:rsidRPr="00AA5A89" w:rsidRDefault="00AA5A89" w:rsidP="00AA5A89">
      <w:pPr>
        <w:widowControl w:val="0"/>
        <w:numPr>
          <w:ilvl w:val="3"/>
          <w:numId w:val="6"/>
        </w:numPr>
        <w:suppressAutoHyphens/>
        <w:spacing w:after="0" w:line="240" w:lineRule="auto"/>
        <w:ind w:left="184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 xml:space="preserve"> Настроить общие параметры системных уведомлений (электронная почта);</w:t>
      </w:r>
    </w:p>
    <w:p w:rsidR="00AA5A89" w:rsidRPr="00AA5A89" w:rsidRDefault="00AA5A89" w:rsidP="00AA5A89">
      <w:pPr>
        <w:widowControl w:val="0"/>
        <w:numPr>
          <w:ilvl w:val="3"/>
          <w:numId w:val="6"/>
        </w:numPr>
        <w:suppressAutoHyphens/>
        <w:spacing w:after="0" w:line="240" w:lineRule="auto"/>
        <w:ind w:left="184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 xml:space="preserve"> Выполнить настройку системных констант, используемых при формировании отчетов.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40" w:lineRule="auto"/>
        <w:ind w:left="141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Определить и согласовать с Заказчиком перечень используемых подсистем БИТ. Наука (планирование, НИР, публикации, гранты, оборудование и др.).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40" w:lineRule="auto"/>
        <w:ind w:left="141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Осуществить подключение согласованных подсистем в БИТ.Науке.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40" w:lineRule="auto"/>
        <w:ind w:left="141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Осуществить отключение не используемого функционала для снижения нагрузки на пользователей.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40" w:lineRule="auto"/>
        <w:ind w:left="141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Настроить в программном продукте БИТ.Наука типовые роли пользователей.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40" w:lineRule="auto"/>
        <w:ind w:left="141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Настроить права пользователям в соответствии с созданными ролями.</w:t>
      </w: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Консультация пользователей в течение 1 календарного месяца с даты предоставления доступа к системе.</w:t>
      </w: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 xml:space="preserve">Предоставление консультаций пользователям Заказчика по эффективной и правильной технологии работы с конфигурацией, технического и методологического характера, а также возможность самостоятельно устранять возникающие сбои и ошибки. </w:t>
      </w: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Консультирование пользователей Заказчика по вопросам, связанным с эксплуатацией указанной системы, осуществляется в течение 8 часов с момента поступления Заявки.</w:t>
      </w:r>
    </w:p>
    <w:p w:rsidR="00AA5A89" w:rsidRPr="00AA5A89" w:rsidRDefault="00AA5A89" w:rsidP="00AA5A89">
      <w:pPr>
        <w:suppressAutoHyphens/>
        <w:contextualSpacing/>
        <w:rPr>
          <w:rFonts w:ascii="Times New Roman" w:hAnsi="Times New Roman"/>
          <w:b/>
          <w:sz w:val="24"/>
          <w:szCs w:val="24"/>
          <w:lang w:eastAsia="ar-SA"/>
        </w:rPr>
      </w:pPr>
    </w:p>
    <w:p w:rsidR="00AA5A89" w:rsidRPr="00AA5A89" w:rsidRDefault="00AA5A89" w:rsidP="00AA5A89">
      <w:pPr>
        <w:widowControl w:val="0"/>
        <w:numPr>
          <w:ilvl w:val="0"/>
          <w:numId w:val="6"/>
        </w:numPr>
        <w:suppressAutoHyphens/>
        <w:spacing w:after="0" w:line="256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A5A89">
        <w:rPr>
          <w:rFonts w:ascii="Times New Roman" w:hAnsi="Times New Roman"/>
          <w:b/>
          <w:sz w:val="24"/>
          <w:szCs w:val="24"/>
          <w:lang w:eastAsia="ar-SA"/>
        </w:rPr>
        <w:t>Требования к качеству оказываемых услуг</w:t>
      </w:r>
    </w:p>
    <w:p w:rsidR="00AA5A89" w:rsidRPr="00AA5A89" w:rsidRDefault="00AA5A89" w:rsidP="00AA5A89">
      <w:pPr>
        <w:suppressAutoHyphens/>
        <w:spacing w:line="256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56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 xml:space="preserve">Услуги, связанные с выполнением данного Технического задания, оказываются в удаленном (дистанционном) формате с использованием средств связи и информационных технологий с 9:00 до 18:00 часов местного времени, а также в другое, в том числе не рабочее время, по согласованию с Заказчиком. </w:t>
      </w: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b/>
          <w:sz w:val="24"/>
          <w:szCs w:val="24"/>
          <w:lang w:eastAsia="ru-RU"/>
        </w:rPr>
        <w:t>Требования к сроку и объему предоставления гарантии качества услуг: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56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Гарантийный срок на результаты оказанных услуг должен составлять 6 (шесть) месяцев с даты подписания Заказчиком универсально передаточного документа.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56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В случае обнаружения Заказчиком в гарантийные сроки ненадлежащего качества результата услуг, Исполнитель обязан устранить недостатки в течении 30 (тридцати) календарных дней с момента их обнаружения.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56" w:lineRule="auto"/>
        <w:ind w:left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законодательством.</w:t>
      </w:r>
    </w:p>
    <w:p w:rsidR="00AA5A89" w:rsidRPr="00AA5A89" w:rsidRDefault="00AA5A89" w:rsidP="00AA5A89">
      <w:pPr>
        <w:suppressAutoHyphens/>
        <w:contextualSpacing/>
        <w:rPr>
          <w:rFonts w:ascii="Times New Roman" w:hAnsi="Times New Roman"/>
          <w:b/>
          <w:sz w:val="24"/>
          <w:szCs w:val="24"/>
          <w:lang w:eastAsia="ar-SA"/>
        </w:rPr>
      </w:pPr>
      <w:bookmarkStart w:id="19" w:name="_Toc183847220"/>
      <w:bookmarkStart w:id="20" w:name="_Toc184182364"/>
    </w:p>
    <w:p w:rsidR="00AA5A89" w:rsidRPr="00AA5A89" w:rsidRDefault="00AA5A89" w:rsidP="00AA5A89">
      <w:pPr>
        <w:widowControl w:val="0"/>
        <w:numPr>
          <w:ilvl w:val="0"/>
          <w:numId w:val="6"/>
        </w:numPr>
        <w:suppressAutoHyphens/>
        <w:spacing w:after="0" w:line="256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A5A89">
        <w:rPr>
          <w:rFonts w:ascii="Times New Roman" w:hAnsi="Times New Roman"/>
          <w:b/>
          <w:sz w:val="24"/>
          <w:szCs w:val="24"/>
          <w:lang w:eastAsia="ar-SA"/>
        </w:rPr>
        <w:t>Порядок оказания услуг</w:t>
      </w:r>
      <w:bookmarkEnd w:id="19"/>
      <w:bookmarkEnd w:id="20"/>
    </w:p>
    <w:p w:rsidR="00AA5A89" w:rsidRPr="00AA5A89" w:rsidRDefault="00AA5A89" w:rsidP="00AA5A89">
      <w:pPr>
        <w:suppressAutoHyphens/>
        <w:spacing w:line="256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56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Сроки оказания услуг:</w:t>
      </w:r>
    </w:p>
    <w:p w:rsidR="00AA5A89" w:rsidRPr="00AA5A89" w:rsidRDefault="00AA5A89" w:rsidP="00AA5A89">
      <w:pPr>
        <w:numPr>
          <w:ilvl w:val="0"/>
          <w:numId w:val="9"/>
        </w:numPr>
        <w:suppressAutoHyphens/>
        <w:spacing w:after="0" w:line="240" w:lineRule="auto"/>
        <w:ind w:left="993" w:hanging="2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Начало оказания услуг: с даты заключения Договора.</w:t>
      </w:r>
    </w:p>
    <w:p w:rsidR="00AA5A89" w:rsidRPr="00AA5A89" w:rsidRDefault="00AA5A89" w:rsidP="00AA5A89">
      <w:pPr>
        <w:numPr>
          <w:ilvl w:val="0"/>
          <w:numId w:val="9"/>
        </w:numPr>
        <w:suppressAutoHyphens/>
        <w:spacing w:after="0" w:line="240" w:lineRule="auto"/>
        <w:ind w:left="993" w:hanging="21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 xml:space="preserve">Окончание оказания услуг: </w:t>
      </w:r>
      <w:r w:rsidR="00D93D1D">
        <w:rPr>
          <w:rFonts w:ascii="Times New Roman" w:hAnsi="Times New Roman"/>
          <w:sz w:val="24"/>
          <w:szCs w:val="24"/>
          <w:lang w:eastAsia="ru-RU"/>
        </w:rPr>
        <w:t>20</w:t>
      </w:r>
      <w:r w:rsidRPr="00AA5A89">
        <w:rPr>
          <w:rFonts w:ascii="Times New Roman" w:hAnsi="Times New Roman"/>
          <w:sz w:val="24"/>
          <w:szCs w:val="24"/>
          <w:lang w:eastAsia="ru-RU"/>
        </w:rPr>
        <w:t>.12.2026 г. (включительно) Исполнитель вправе досрочно оказать услуги и сдать их результат.</w:t>
      </w: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56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Объем</w:t>
      </w:r>
      <w:r w:rsidRPr="00AA5A89">
        <w:rPr>
          <w:rFonts w:ascii="Times New Roman" w:hAnsi="Times New Roman"/>
          <w:sz w:val="24"/>
          <w:szCs w:val="24"/>
        </w:rPr>
        <w:t xml:space="preserve"> услуг по договору составляет 56 астрономических часов, в т.ч. 16 часов консультационных услуг.</w:t>
      </w: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56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127254, Москва г, Добролюбова ул, дом № 11. В случае изменения фактического адреса Заказчика Исполнитель обязан организовать проверку работоспособности системы после переезда и в дальнейшем поддерживать систему по новому адресу.</w:t>
      </w: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56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Форма оказания услуг: удаленный (дистанционный) формат.</w:t>
      </w: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lastRenderedPageBreak/>
        <w:t>Адрес предоставления результатов оказанных услуг: 127254, Москва, ул.</w:t>
      </w:r>
      <w:r w:rsidR="003F62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5A89">
        <w:rPr>
          <w:rFonts w:ascii="Times New Roman" w:hAnsi="Times New Roman"/>
          <w:sz w:val="24"/>
          <w:szCs w:val="24"/>
          <w:lang w:eastAsia="ru-RU"/>
        </w:rPr>
        <w:t>Добролюбова, 11</w:t>
      </w:r>
    </w:p>
    <w:p w:rsidR="00AA5A89" w:rsidRPr="00AA5A89" w:rsidRDefault="00AA5A89" w:rsidP="00AA5A89">
      <w:pPr>
        <w:widowControl w:val="0"/>
        <w:numPr>
          <w:ilvl w:val="1"/>
          <w:numId w:val="6"/>
        </w:numPr>
        <w:suppressAutoHyphens/>
        <w:spacing w:after="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Правила организации оказания услуг: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Для обеспечения взаимодействия Заказчик и Исполнитель должны: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5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Назначить ответственных со своих сторон контактных лиц.</w:t>
      </w:r>
    </w:p>
    <w:p w:rsidR="00AA5A89" w:rsidRPr="00AA5A89" w:rsidRDefault="00AA5A89" w:rsidP="00AA5A89">
      <w:pPr>
        <w:widowControl w:val="0"/>
        <w:numPr>
          <w:ilvl w:val="2"/>
          <w:numId w:val="6"/>
        </w:numPr>
        <w:suppressAutoHyphens/>
        <w:spacing w:after="0" w:line="256" w:lineRule="auto"/>
        <w:ind w:left="709" w:hanging="709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A5A89">
        <w:rPr>
          <w:rFonts w:ascii="Times New Roman" w:hAnsi="Times New Roman"/>
          <w:sz w:val="24"/>
          <w:szCs w:val="24"/>
          <w:lang w:eastAsia="ru-RU"/>
        </w:rPr>
        <w:t>После окончания оказания услуги, ответственные лица Исполнителя и Заказчика ставят согласующие подписи в Лист учета сервисного выезда Исполнителя.</w:t>
      </w:r>
    </w:p>
    <w:p w:rsidR="00AA5A89" w:rsidRPr="00AA5A89" w:rsidRDefault="00AA5A89" w:rsidP="00AA5A89">
      <w:pPr>
        <w:spacing w:line="259" w:lineRule="auto"/>
        <w:ind w:left="-5" w:firstLine="713"/>
        <w:rPr>
          <w:rFonts w:ascii="Times New Roman" w:hAnsi="Times New Roman"/>
          <w:sz w:val="24"/>
          <w:szCs w:val="24"/>
        </w:rPr>
      </w:pPr>
    </w:p>
    <w:p w:rsidR="00B04273" w:rsidRPr="00AA5A89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73" w:rsidRPr="00AA5A89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73" w:rsidRPr="00AA5A89" w:rsidRDefault="00B0427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AA5A89" w:rsidTr="00776E4E">
        <w:trPr>
          <w:trHeight w:val="887"/>
        </w:trPr>
        <w:tc>
          <w:tcPr>
            <w:tcW w:w="5102" w:type="dxa"/>
          </w:tcPr>
          <w:p w:rsidR="008874A1" w:rsidRPr="00AA5A89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1" w:name="_Hlk225419625"/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  <w:p w:rsidR="008874A1" w:rsidRPr="00AA5A89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</w:pPr>
          </w:p>
          <w:p w:rsidR="008874A1" w:rsidRPr="00AA5A89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</w:pPr>
          </w:p>
          <w:p w:rsidR="008874A1" w:rsidRPr="00AA5A89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</w:pPr>
          </w:p>
          <w:p w:rsidR="008874A1" w:rsidRPr="00AA5A89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>_________________ М.Н. Демьянович</w:t>
            </w: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874A1" w:rsidRPr="00AA5A89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0" w:type="dxa"/>
          </w:tcPr>
          <w:p w:rsidR="008874A1" w:rsidRPr="00AA5A89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  <w:p w:rsidR="008874A1" w:rsidRPr="00AA5A89" w:rsidRDefault="008874A1" w:rsidP="00776E4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874A1" w:rsidRPr="00AA5A89" w:rsidRDefault="008874A1" w:rsidP="00776E4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874A1" w:rsidRPr="00AA5A89" w:rsidRDefault="008874A1" w:rsidP="00776E4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874A1" w:rsidRPr="00AA5A89" w:rsidRDefault="008874A1" w:rsidP="00776E4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5A89">
              <w:rPr>
                <w:rFonts w:ascii="Times New Roman" w:hAnsi="Times New Roman"/>
                <w:sz w:val="24"/>
                <w:szCs w:val="24"/>
              </w:rPr>
              <w:t>________________ /_______________/</w:t>
            </w:r>
          </w:p>
          <w:p w:rsidR="008874A1" w:rsidRPr="00AA5A89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A8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  <w:bookmarkEnd w:id="21"/>
    </w:tbl>
    <w:p w:rsidR="00992DD3" w:rsidRPr="00AA5A89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Pr="00AA5A89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2DD3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63C" w:rsidRDefault="003F463C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63C" w:rsidRDefault="003F463C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63C" w:rsidRDefault="003F463C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63C" w:rsidRDefault="003F463C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63C" w:rsidRDefault="003F463C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63C" w:rsidRDefault="003F463C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63C" w:rsidRPr="00AA5A89" w:rsidRDefault="003F463C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095" w:rsidRPr="00AA5A89" w:rsidRDefault="00B8109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095" w:rsidRPr="00AA5A89" w:rsidRDefault="00B8109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095" w:rsidRPr="00AA5A89" w:rsidRDefault="00B8109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1095" w:rsidRDefault="00B8109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8E0AD5" w:rsidRDefault="008E0AD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81095" w:rsidRDefault="00B8109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81095" w:rsidRDefault="00B81095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2" w:name="_Hlk227584823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</w:p>
    <w:p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23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</w:t>
      </w:r>
      <w:r w:rsidR="00983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22"/>
    <w:bookmarkEnd w:id="23"/>
    <w:p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85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517"/>
        <w:gridCol w:w="1035"/>
        <w:gridCol w:w="1276"/>
        <w:gridCol w:w="1417"/>
      </w:tblGrid>
      <w:tr w:rsidR="003F463C" w:rsidRPr="00C72C1C" w:rsidTr="003F463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3C" w:rsidRPr="00C72C1C" w:rsidRDefault="003F463C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24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:rsidR="003F463C" w:rsidRPr="00C72C1C" w:rsidRDefault="003F463C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3C" w:rsidRPr="00C72C1C" w:rsidRDefault="003F463C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3C" w:rsidRPr="00C72C1C" w:rsidRDefault="003F463C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3C" w:rsidRPr="00C72C1C" w:rsidRDefault="003F463C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3C" w:rsidRPr="00C72C1C" w:rsidRDefault="003F463C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3C" w:rsidRPr="00C72C1C" w:rsidRDefault="003F463C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3F463C" w:rsidRPr="00C72C1C" w:rsidTr="003F463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3C" w:rsidRPr="00C72C1C" w:rsidRDefault="003F463C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551" w:type="dxa"/>
            <w:vAlign w:val="center"/>
          </w:tcPr>
          <w:p w:rsidR="003F463C" w:rsidRPr="00C72C1C" w:rsidRDefault="003F463C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3C" w:rsidRPr="00C72C1C" w:rsidRDefault="003F463C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3C" w:rsidRPr="00C72C1C" w:rsidRDefault="003F463C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3C" w:rsidRPr="00C72C1C" w:rsidRDefault="003F463C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3C" w:rsidRPr="00C72C1C" w:rsidRDefault="003F463C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F463C" w:rsidRPr="00C72C1C" w:rsidTr="003F463C">
        <w:trPr>
          <w:trHeight w:val="20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3C" w:rsidRPr="00C72C1C" w:rsidRDefault="003F463C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63C" w:rsidRPr="00C72C1C" w:rsidRDefault="003F463C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24"/>
    </w:tbl>
    <w:p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7912" w:rsidRDefault="003F62CE" w:rsidP="00517912">
      <w:pPr>
        <w:autoSpaceDN w:val="0"/>
        <w:spacing w:after="0"/>
        <w:contextualSpacing/>
        <w:rPr>
          <w:rFonts w:ascii="Times New Roman" w:hAnsi="Times New Roman"/>
        </w:rPr>
      </w:pPr>
      <w:r w:rsidRPr="003F62CE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оказываемых Услуг (далее – цена Договора) составляет ______ (_______________________) рублей __ копеек, в том числе НДС (___%) _______ (_________________________) рублей ____ копеек. (Если НДС не облагается - указать причину). </w:t>
      </w:r>
    </w:p>
    <w:p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:rsidTr="00DC08BC">
        <w:trPr>
          <w:trHeight w:val="887"/>
        </w:trPr>
        <w:tc>
          <w:tcPr>
            <w:tcW w:w="5102" w:type="dxa"/>
          </w:tcPr>
          <w:p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25" w:name="_Hlk227584846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 w:rsidR="00D831BD"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25"/>
    </w:tbl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3F463C" w:rsidRDefault="003F463C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3F463C" w:rsidRDefault="003F463C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Pr="00B37190" w:rsidRDefault="00D831BD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Pr="00C72C1C" w:rsidRDefault="00D831BD" w:rsidP="00D831BD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6" w:name="_Hlk227584939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</w:p>
    <w:p w:rsidR="00D831BD" w:rsidRPr="00C72C1C" w:rsidRDefault="00D831BD" w:rsidP="00D831BD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к Договору от «_____» ______ 2026 г</w:t>
      </w:r>
      <w:r w:rsidR="00983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31BD" w:rsidRPr="00C72C1C" w:rsidRDefault="00D831BD" w:rsidP="00D831B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26"/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D831BD" w:rsidRPr="00D831BD" w:rsidRDefault="00D831BD" w:rsidP="00D831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7" w:name="_Hlk185239002"/>
      <w:r w:rsidRPr="00D831BD">
        <w:rPr>
          <w:rFonts w:ascii="Times New Roman" w:eastAsia="Times New Roman" w:hAnsi="Times New Roman"/>
          <w:b/>
          <w:sz w:val="24"/>
          <w:szCs w:val="24"/>
          <w:lang w:eastAsia="ru-RU"/>
        </w:rPr>
        <w:t>Перечисление ответственных лиц по Договору</w:t>
      </w:r>
      <w:bookmarkEnd w:id="27"/>
    </w:p>
    <w:p w:rsidR="00D831BD" w:rsidRPr="00D831BD" w:rsidRDefault="00D831BD" w:rsidP="00D831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31BD" w:rsidRPr="00D831BD" w:rsidRDefault="00D831BD" w:rsidP="00D831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31BD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Контактная информация ответственных представителей Исполнителя</w:t>
      </w:r>
    </w:p>
    <w:p w:rsidR="00D831BD" w:rsidRPr="00D831BD" w:rsidRDefault="00D831BD" w:rsidP="00D831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738"/>
      </w:tblGrid>
      <w:tr w:rsidR="00D831BD" w:rsidRPr="00D831BD" w:rsidTr="00D831BD">
        <w:trPr>
          <w:trHeight w:val="397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831BD" w:rsidRPr="00D831BD" w:rsidTr="00D831BD">
        <w:trPr>
          <w:trHeight w:val="397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1BD" w:rsidRPr="00D831BD" w:rsidTr="00D831BD">
        <w:trPr>
          <w:trHeight w:val="397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31BD" w:rsidRPr="00D831BD" w:rsidTr="00D831BD">
        <w:trPr>
          <w:trHeight w:val="397"/>
        </w:trPr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Эл. почта 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831BD" w:rsidRPr="00D831BD" w:rsidRDefault="00D831BD" w:rsidP="00D831B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831BD" w:rsidRPr="00D831BD" w:rsidRDefault="00D831BD" w:rsidP="00D831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31BD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Контактная информация ответственных представителей Заказчика</w:t>
      </w:r>
    </w:p>
    <w:p w:rsidR="00D831BD" w:rsidRPr="00D831BD" w:rsidRDefault="00D831BD" w:rsidP="00D831B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831BD" w:rsidRPr="00D831BD" w:rsidTr="00D831BD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831BD" w:rsidRPr="00D831BD" w:rsidTr="00D831BD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1BD" w:rsidRPr="00D831BD" w:rsidTr="00D831BD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31BD" w:rsidRPr="00D831BD" w:rsidTr="00D831BD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831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Эл. почта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BD" w:rsidRPr="00D831BD" w:rsidRDefault="00D831BD" w:rsidP="00D831BD">
            <w:pPr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D831BD" w:rsidRPr="00B37190" w:rsidTr="00282281">
        <w:trPr>
          <w:trHeight w:val="887"/>
        </w:trPr>
        <w:tc>
          <w:tcPr>
            <w:tcW w:w="5102" w:type="dxa"/>
          </w:tcPr>
          <w:p w:rsidR="00D831BD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D831BD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D831BD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D831BD" w:rsidRPr="00B37190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831BD" w:rsidRPr="00B37190" w:rsidRDefault="00D831BD" w:rsidP="00282281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D831BD" w:rsidRPr="00B37190" w:rsidRDefault="00D831BD" w:rsidP="00282281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D831BD" w:rsidRPr="00B37190" w:rsidRDefault="00D831BD" w:rsidP="00282281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:rsidR="00D831BD" w:rsidRPr="00B37190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831BD" w:rsidRPr="00B37190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:rsidR="00D831BD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D831BD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D831BD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  <w:p w:rsidR="00D831BD" w:rsidRPr="00B37190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D831BD" w:rsidRPr="00B37190" w:rsidRDefault="00D831BD" w:rsidP="00282281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D831BD" w:rsidRPr="00B37190" w:rsidRDefault="00D831BD" w:rsidP="00282281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D831BD" w:rsidRPr="00B37190" w:rsidRDefault="00D831BD" w:rsidP="00282281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D831BD" w:rsidRPr="00B37190" w:rsidRDefault="00D831BD" w:rsidP="00282281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:rsidR="00D831BD" w:rsidRPr="00B37190" w:rsidRDefault="00D831BD" w:rsidP="00282281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:rsidR="00887B2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B60E57" w:rsidRDefault="00B60E57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B60E57" w:rsidRDefault="00B60E57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8E0AD5" w:rsidRDefault="008E0AD5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B60E57" w:rsidRPr="00C72C1C" w:rsidRDefault="00B60E57" w:rsidP="00B60E57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</w:p>
    <w:p w:rsidR="00B60E57" w:rsidRPr="00C72C1C" w:rsidRDefault="00B60E57" w:rsidP="00B60E57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к Договору от «_____» ______ 2026 г</w:t>
      </w:r>
      <w:r w:rsidR="009832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0E57" w:rsidRPr="00C72C1C" w:rsidRDefault="00B60E57" w:rsidP="00B60E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p w:rsidR="00B60E57" w:rsidRDefault="00B60E57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B60E57" w:rsidRDefault="00B60E57" w:rsidP="00887B20">
      <w:pPr>
        <w:autoSpaceDN w:val="0"/>
        <w:spacing w:after="0"/>
        <w:contextualSpacing/>
        <w:rPr>
          <w:rFonts w:ascii="Times New Roman" w:hAnsi="Times New Roman"/>
        </w:rPr>
      </w:pPr>
    </w:p>
    <w:p w:rsidR="00B60E57" w:rsidRDefault="00B60E57" w:rsidP="00887B20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1"/>
        <w:gridCol w:w="6"/>
        <w:gridCol w:w="909"/>
        <w:gridCol w:w="17"/>
        <w:gridCol w:w="17"/>
        <w:gridCol w:w="177"/>
        <w:gridCol w:w="184"/>
        <w:gridCol w:w="40"/>
        <w:gridCol w:w="500"/>
        <w:gridCol w:w="24"/>
        <w:gridCol w:w="15"/>
        <w:gridCol w:w="15"/>
        <w:gridCol w:w="165"/>
        <w:gridCol w:w="704"/>
        <w:gridCol w:w="46"/>
        <w:gridCol w:w="15"/>
        <w:gridCol w:w="13"/>
        <w:gridCol w:w="167"/>
        <w:gridCol w:w="682"/>
        <w:gridCol w:w="68"/>
        <w:gridCol w:w="15"/>
        <w:gridCol w:w="11"/>
        <w:gridCol w:w="169"/>
        <w:gridCol w:w="689"/>
        <w:gridCol w:w="31"/>
        <w:gridCol w:w="75"/>
        <w:gridCol w:w="9"/>
        <w:gridCol w:w="180"/>
        <w:gridCol w:w="411"/>
        <w:gridCol w:w="120"/>
        <w:gridCol w:w="8"/>
        <w:gridCol w:w="127"/>
        <w:gridCol w:w="135"/>
        <w:gridCol w:w="313"/>
        <w:gridCol w:w="236"/>
        <w:gridCol w:w="261"/>
        <w:gridCol w:w="45"/>
        <w:gridCol w:w="6"/>
        <w:gridCol w:w="68"/>
        <w:gridCol w:w="16"/>
        <w:gridCol w:w="810"/>
        <w:gridCol w:w="24"/>
        <w:gridCol w:w="25"/>
        <w:gridCol w:w="86"/>
        <w:gridCol w:w="34"/>
        <w:gridCol w:w="45"/>
        <w:gridCol w:w="731"/>
        <w:gridCol w:w="135"/>
        <w:gridCol w:w="169"/>
        <w:gridCol w:w="19"/>
        <w:gridCol w:w="294"/>
        <w:gridCol w:w="15"/>
        <w:gridCol w:w="448"/>
        <w:gridCol w:w="259"/>
        <w:gridCol w:w="125"/>
        <w:gridCol w:w="111"/>
        <w:gridCol w:w="455"/>
      </w:tblGrid>
      <w:tr w:rsidR="00B60E57" w:rsidRPr="00B60E57" w:rsidTr="00B60E57">
        <w:trPr>
          <w:gridAfter w:val="2"/>
          <w:wAfter w:w="562" w:type="dxa"/>
        </w:trPr>
        <w:tc>
          <w:tcPr>
            <w:tcW w:w="9923" w:type="dxa"/>
            <w:gridSpan w:val="5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b/>
              </w:rPr>
              <w:t>Лист учета сервисного выезда № _________ от ___________ (Образец)</w:t>
            </w:r>
          </w:p>
        </w:tc>
      </w:tr>
      <w:tr w:rsidR="00B60E57" w:rsidRPr="00B60E57" w:rsidTr="00B60E57">
        <w:trPr>
          <w:gridAfter w:val="1"/>
          <w:wAfter w:w="455" w:type="dxa"/>
        </w:trPr>
        <w:tc>
          <w:tcPr>
            <w:tcW w:w="928" w:type="dxa"/>
            <w:gridSpan w:val="3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38" w:type="dxa"/>
            <w:gridSpan w:val="6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23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23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52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6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10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1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After w:val="2"/>
          <w:wAfter w:w="562" w:type="dxa"/>
        </w:trPr>
        <w:tc>
          <w:tcPr>
            <w:tcW w:w="13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Заказ принял</w:t>
            </w:r>
          </w:p>
        </w:tc>
        <w:tc>
          <w:tcPr>
            <w:tcW w:w="3634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1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Дата</w:t>
            </w:r>
          </w:p>
        </w:tc>
        <w:tc>
          <w:tcPr>
            <w:tcW w:w="1466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3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Время плановое</w:t>
            </w:r>
          </w:p>
        </w:tc>
        <w:tc>
          <w:tcPr>
            <w:tcW w:w="8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After w:val="2"/>
          <w:wAfter w:w="562" w:type="dxa"/>
        </w:trPr>
        <w:tc>
          <w:tcPr>
            <w:tcW w:w="13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634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tcMar>
              <w:left w:w="0" w:type="dxa"/>
            </w:tcMar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1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Начал</w:t>
            </w:r>
          </w:p>
        </w:tc>
        <w:tc>
          <w:tcPr>
            <w:tcW w:w="2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30" w:type="dxa"/>
            <w:gridSpan w:val="7"/>
            <w:tcBorders>
              <w:top w:val="single" w:sz="5" w:space="0" w:color="auto"/>
              <w:bottom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3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Закончил</w:t>
            </w:r>
          </w:p>
        </w:tc>
        <w:tc>
          <w:tcPr>
            <w:tcW w:w="8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After w:val="2"/>
          <w:wAfter w:w="562" w:type="dxa"/>
        </w:trPr>
        <w:tc>
          <w:tcPr>
            <w:tcW w:w="132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Менеджер</w:t>
            </w:r>
          </w:p>
        </w:tc>
        <w:tc>
          <w:tcPr>
            <w:tcW w:w="3634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1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Тип выезда</w:t>
            </w:r>
          </w:p>
        </w:tc>
        <w:tc>
          <w:tcPr>
            <w:tcW w:w="3850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After w:val="1"/>
          <w:wAfter w:w="455" w:type="dxa"/>
        </w:trPr>
        <w:tc>
          <w:tcPr>
            <w:tcW w:w="923" w:type="dxa"/>
            <w:gridSpan w:val="3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38" w:type="dxa"/>
            <w:gridSpan w:val="6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23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23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52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06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19" w:type="dxa"/>
            <w:gridSpan w:val="10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40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11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2"/>
          <w:gridAfter w:val="2"/>
          <w:wBefore w:w="18" w:type="dxa"/>
          <w:wAfter w:w="562" w:type="dxa"/>
        </w:trPr>
        <w:tc>
          <w:tcPr>
            <w:tcW w:w="1348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b/>
              </w:rPr>
              <w:t>Что делать</w:t>
            </w:r>
          </w:p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b/>
              </w:rPr>
              <w:t>+ вопросы</w:t>
            </w:r>
          </w:p>
        </w:tc>
        <w:tc>
          <w:tcPr>
            <w:tcW w:w="8557" w:type="dxa"/>
            <w:gridSpan w:val="4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1"/>
          <w:wBefore w:w="12" w:type="dxa"/>
          <w:wAfter w:w="453" w:type="dxa"/>
        </w:trPr>
        <w:tc>
          <w:tcPr>
            <w:tcW w:w="950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58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73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19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3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63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78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34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9911" w:type="dxa"/>
            <w:gridSpan w:val="5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b/>
              </w:rPr>
              <w:t>1. Данные о заказчике</w:t>
            </w: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Код заказчика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Комментарий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Контактные лица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Телефон, факс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Адрес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Как проехать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Программы клиента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Конфигурация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№ рег. анкет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1908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Конфигурации</w:t>
            </w:r>
          </w:p>
        </w:tc>
        <w:tc>
          <w:tcPr>
            <w:tcW w:w="8003" w:type="dxa"/>
            <w:gridSpan w:val="4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9911" w:type="dxa"/>
            <w:gridSpan w:val="5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b/>
              </w:rPr>
              <w:t>2. Перечень работ и протокол проведения испытаний</w:t>
            </w: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  <w:trHeight w:val="225"/>
        </w:trPr>
        <w:tc>
          <w:tcPr>
            <w:tcW w:w="7552" w:type="dxa"/>
            <w:gridSpan w:val="4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Перечень работ</w:t>
            </w:r>
          </w:p>
        </w:tc>
        <w:tc>
          <w:tcPr>
            <w:tcW w:w="152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Выполнена</w:t>
            </w:r>
          </w:p>
        </w:tc>
        <w:tc>
          <w:tcPr>
            <w:tcW w:w="8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Трудоёмкость</w:t>
            </w: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  <w:trHeight w:hRule="exact" w:val="255"/>
        </w:trPr>
        <w:tc>
          <w:tcPr>
            <w:tcW w:w="7552" w:type="dxa"/>
            <w:gridSpan w:val="4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2F7F5" wp14:editId="5F4F43C0">
                      <wp:simplePos x="0" y="0"/>
                      <wp:positionH relativeFrom="leftMargin">
                        <wp:posOffset>421005</wp:posOffset>
                      </wp:positionH>
                      <wp:positionV relativeFrom="topMargin">
                        <wp:posOffset>39370</wp:posOffset>
                      </wp:positionV>
                      <wp:extent cx="144145" cy="75565"/>
                      <wp:effectExtent l="13335" t="5080" r="13970" b="5080"/>
                      <wp:wrapNone/>
                      <wp:docPr id="109" name="Прямоугольник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70D79DD" id="Прямоугольник 109" o:spid="_x0000_s1026" style="position:absolute;margin-left:33.15pt;margin-top:3.1pt;width:11.35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8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  <w:trHeight w:hRule="exact" w:val="255"/>
        </w:trPr>
        <w:tc>
          <w:tcPr>
            <w:tcW w:w="7552" w:type="dxa"/>
            <w:gridSpan w:val="4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E6FD1B" wp14:editId="7E88E546">
                      <wp:simplePos x="0" y="0"/>
                      <wp:positionH relativeFrom="leftMargin">
                        <wp:posOffset>421005</wp:posOffset>
                      </wp:positionH>
                      <wp:positionV relativeFrom="topMargin">
                        <wp:posOffset>39370</wp:posOffset>
                      </wp:positionV>
                      <wp:extent cx="144145" cy="75565"/>
                      <wp:effectExtent l="13335" t="5080" r="13970" b="5080"/>
                      <wp:wrapNone/>
                      <wp:docPr id="108" name="Прямоугольник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0FB3D03" id="Прямоугольник 108" o:spid="_x0000_s1026" style="position:absolute;margin-left:33.15pt;margin-top:3.1pt;width:11.35pt;height:5.9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8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  <w:trHeight w:hRule="exact" w:val="255"/>
        </w:trPr>
        <w:tc>
          <w:tcPr>
            <w:tcW w:w="7552" w:type="dxa"/>
            <w:gridSpan w:val="4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D0A0FE" wp14:editId="32BD2623">
                      <wp:simplePos x="0" y="0"/>
                      <wp:positionH relativeFrom="leftMargin">
                        <wp:posOffset>421005</wp:posOffset>
                      </wp:positionH>
                      <wp:positionV relativeFrom="topMargin">
                        <wp:posOffset>39370</wp:posOffset>
                      </wp:positionV>
                      <wp:extent cx="144145" cy="75565"/>
                      <wp:effectExtent l="13335" t="5080" r="13970" b="5080"/>
                      <wp:wrapNone/>
                      <wp:docPr id="107" name="Прямоугольник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3574FF2" id="Прямоугольник 107" o:spid="_x0000_s1026" style="position:absolute;margin-left:33.15pt;margin-top:3.1pt;width:11.35pt;height:5.9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8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  <w:trHeight w:hRule="exact" w:val="255"/>
        </w:trPr>
        <w:tc>
          <w:tcPr>
            <w:tcW w:w="7552" w:type="dxa"/>
            <w:gridSpan w:val="4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6CDBD7" wp14:editId="743A99C0">
                      <wp:simplePos x="0" y="0"/>
                      <wp:positionH relativeFrom="leftMargin">
                        <wp:posOffset>421005</wp:posOffset>
                      </wp:positionH>
                      <wp:positionV relativeFrom="topMargin">
                        <wp:posOffset>39370</wp:posOffset>
                      </wp:positionV>
                      <wp:extent cx="144145" cy="75565"/>
                      <wp:effectExtent l="13335" t="5080" r="13970" b="5080"/>
                      <wp:wrapNone/>
                      <wp:docPr id="106" name="Прямоугольник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CA95195" id="Прямоугольник 106" o:spid="_x0000_s1026" style="position:absolute;margin-left:33.15pt;margin-top:3.1pt;width:11.35pt;height:5.9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8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  <w:trHeight w:hRule="exact" w:val="255"/>
        </w:trPr>
        <w:tc>
          <w:tcPr>
            <w:tcW w:w="7552" w:type="dxa"/>
            <w:gridSpan w:val="4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294201" wp14:editId="54D5DF87">
                      <wp:simplePos x="0" y="0"/>
                      <wp:positionH relativeFrom="leftMargin">
                        <wp:posOffset>421005</wp:posOffset>
                      </wp:positionH>
                      <wp:positionV relativeFrom="topMargin">
                        <wp:posOffset>39370</wp:posOffset>
                      </wp:positionV>
                      <wp:extent cx="144145" cy="75565"/>
                      <wp:effectExtent l="13335" t="5080" r="13970" b="5080"/>
                      <wp:wrapNone/>
                      <wp:docPr id="105" name="Прямоугольник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4888376" id="Прямоугольник 105" o:spid="_x0000_s1026" style="position:absolute;margin-left:33.15pt;margin-top:3.1pt;width:11.35pt;height:5.9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8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  <w:trHeight w:hRule="exact" w:val="255"/>
        </w:trPr>
        <w:tc>
          <w:tcPr>
            <w:tcW w:w="7552" w:type="dxa"/>
            <w:gridSpan w:val="4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ED1C9B" wp14:editId="426F22A0">
                      <wp:simplePos x="0" y="0"/>
                      <wp:positionH relativeFrom="leftMargin">
                        <wp:posOffset>421005</wp:posOffset>
                      </wp:positionH>
                      <wp:positionV relativeFrom="topMargin">
                        <wp:posOffset>39370</wp:posOffset>
                      </wp:positionV>
                      <wp:extent cx="144145" cy="75565"/>
                      <wp:effectExtent l="13335" t="5080" r="13970" b="5080"/>
                      <wp:wrapNone/>
                      <wp:docPr id="104" name="Прямоугольник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56BB261" id="Прямоугольник 104" o:spid="_x0000_s1026" style="position:absolute;margin-left:33.15pt;margin-top:3.1pt;width:11.35pt;height:5.9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8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  <w:trHeight w:hRule="exact" w:val="255"/>
        </w:trPr>
        <w:tc>
          <w:tcPr>
            <w:tcW w:w="7552" w:type="dxa"/>
            <w:gridSpan w:val="4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8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90366E" wp14:editId="0384FFCB">
                      <wp:simplePos x="0" y="0"/>
                      <wp:positionH relativeFrom="leftMargin">
                        <wp:posOffset>421005</wp:posOffset>
                      </wp:positionH>
                      <wp:positionV relativeFrom="topMargin">
                        <wp:posOffset>39370</wp:posOffset>
                      </wp:positionV>
                      <wp:extent cx="144145" cy="75565"/>
                      <wp:effectExtent l="13335" t="5080" r="13970" b="5080"/>
                      <wp:wrapNone/>
                      <wp:docPr id="103" name="Прямоугольник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75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9139E2C" id="Прямоугольник 103" o:spid="_x0000_s1026" style="position:absolute;margin-left:33.15pt;margin-top:3.1pt;width:11.35pt;height:5.9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8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7551" w:type="dxa"/>
            <w:gridSpan w:val="4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28" w:type="dxa"/>
            <w:gridSpan w:val="9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83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9911" w:type="dxa"/>
            <w:gridSpan w:val="5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b/>
              </w:rPr>
              <w:t>3. Регламенты</w:t>
            </w: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  <w:trHeight w:hRule="exact" w:val="240"/>
        </w:trPr>
        <w:tc>
          <w:tcPr>
            <w:tcW w:w="9911" w:type="dxa"/>
            <w:gridSpan w:val="5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55BC74" wp14:editId="142B8057">
                      <wp:simplePos x="0" y="0"/>
                      <wp:positionH relativeFrom="leftMargin">
                        <wp:posOffset>90170</wp:posOffset>
                      </wp:positionH>
                      <wp:positionV relativeFrom="topMargin">
                        <wp:posOffset>32385</wp:posOffset>
                      </wp:positionV>
                      <wp:extent cx="104140" cy="86360"/>
                      <wp:effectExtent l="6350" t="7620" r="13335" b="10795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23B963C" id="Прямоугольник 96" o:spid="_x0000_s1026" style="position:absolute;margin-left:7.1pt;margin-top:2.55pt;width:8.2pt;height:6.8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">
                      <w10:wrap anchorx="margin" anchory="margin"/>
                    </v:rect>
                  </w:pict>
                </mc:Fallback>
              </mc:AlternateContent>
            </w:r>
            <w:r w:rsidRPr="00B60E57">
              <w:rPr>
                <w:rFonts w:ascii="Times New Roman" w:hAnsi="Times New Roman"/>
              </w:rPr>
              <w:t xml:space="preserve">         Выгрузка проводок по заработной плате настроена и работает корректно</w:t>
            </w:r>
          </w:p>
        </w:tc>
      </w:tr>
      <w:tr w:rsidR="00B60E57" w:rsidRPr="00B60E57" w:rsidTr="00B60E57">
        <w:trPr>
          <w:gridBefore w:val="1"/>
          <w:gridAfter w:val="2"/>
          <w:wBefore w:w="12" w:type="dxa"/>
          <w:wAfter w:w="562" w:type="dxa"/>
        </w:trPr>
        <w:tc>
          <w:tcPr>
            <w:tcW w:w="9911" w:type="dxa"/>
            <w:gridSpan w:val="5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Заказчик отказался от создания архивных копий (ознакомлен с рисками)   /                                               / подпись заказчика</w:t>
            </w:r>
          </w:p>
        </w:tc>
      </w:tr>
      <w:tr w:rsidR="00B60E57" w:rsidRPr="00B60E57" w:rsidTr="00B60E57">
        <w:tc>
          <w:tcPr>
            <w:tcW w:w="1140" w:type="dxa"/>
            <w:gridSpan w:val="6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85" w:type="dxa"/>
            <w:gridSpan w:val="10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c>
          <w:tcPr>
            <w:tcW w:w="10485" w:type="dxa"/>
            <w:gridSpan w:val="5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b/>
              </w:rPr>
              <w:t>Работа в объеме ____ часов принята. Претензий по данной работе нет.</w:t>
            </w:r>
          </w:p>
        </w:tc>
      </w:tr>
      <w:tr w:rsidR="00B60E57" w:rsidRPr="00B60E57" w:rsidTr="00B60E57">
        <w:tc>
          <w:tcPr>
            <w:tcW w:w="1140" w:type="dxa"/>
            <w:gridSpan w:val="6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85" w:type="dxa"/>
            <w:gridSpan w:val="10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c>
          <w:tcPr>
            <w:tcW w:w="1140" w:type="dxa"/>
            <w:gridSpan w:val="6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lastRenderedPageBreak/>
              <w:t>Исполнитель</w:t>
            </w:r>
          </w:p>
        </w:tc>
        <w:tc>
          <w:tcPr>
            <w:tcW w:w="4620" w:type="dxa"/>
            <w:gridSpan w:val="2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725" w:type="dxa"/>
            <w:gridSpan w:val="2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Заказчик</w:t>
            </w:r>
          </w:p>
        </w:tc>
      </w:tr>
      <w:tr w:rsidR="00B60E57" w:rsidRPr="00B60E57" w:rsidTr="00B60E57">
        <w:trPr>
          <w:trHeight w:val="240"/>
        </w:trPr>
        <w:tc>
          <w:tcPr>
            <w:tcW w:w="945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60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65" w:type="dxa"/>
            <w:gridSpan w:val="8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3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690" w:type="dxa"/>
            <w:gridSpan w:val="3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trHeight w:val="255"/>
        </w:trPr>
        <w:tc>
          <w:tcPr>
            <w:tcW w:w="4695" w:type="dxa"/>
            <w:gridSpan w:val="2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___________________/                                                         /</w:t>
            </w:r>
          </w:p>
        </w:tc>
        <w:tc>
          <w:tcPr>
            <w:tcW w:w="930" w:type="dxa"/>
            <w:gridSpan w:val="7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60" w:type="dxa"/>
            <w:gridSpan w:val="2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  <w:bCs/>
              </w:rPr>
              <w:t>_______________________/</w:t>
            </w:r>
            <w:r w:rsidRPr="00B60E57">
              <w:rPr>
                <w:rFonts w:ascii="Times New Roman" w:hAnsi="Times New Roman"/>
                <w:b/>
              </w:rPr>
              <w:t xml:space="preserve">                                                 /</w:t>
            </w:r>
          </w:p>
        </w:tc>
      </w:tr>
      <w:tr w:rsidR="00B60E57" w:rsidRPr="00B60E57" w:rsidTr="00B60E57">
        <w:trPr>
          <w:trHeight w:val="360"/>
        </w:trPr>
        <w:tc>
          <w:tcPr>
            <w:tcW w:w="945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6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12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4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5" w:type="dxa"/>
            <w:gridSpan w:val="6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М.П.</w:t>
            </w:r>
          </w:p>
        </w:tc>
        <w:tc>
          <w:tcPr>
            <w:tcW w:w="2025" w:type="dxa"/>
            <w:gridSpan w:val="10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B60E57" w:rsidRPr="00B60E57" w:rsidTr="00B60E57">
        <w:trPr>
          <w:trHeight w:val="345"/>
        </w:trPr>
        <w:tc>
          <w:tcPr>
            <w:tcW w:w="3780" w:type="dxa"/>
            <w:gridSpan w:val="20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"          " ______________________20    г.</w:t>
            </w:r>
          </w:p>
        </w:tc>
        <w:tc>
          <w:tcPr>
            <w:tcW w:w="1845" w:type="dxa"/>
            <w:gridSpan w:val="12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860" w:type="dxa"/>
            <w:gridSpan w:val="25"/>
            <w:vAlign w:val="bottom"/>
          </w:tcPr>
          <w:p w:rsidR="00B60E57" w:rsidRPr="00B60E57" w:rsidRDefault="00B60E57" w:rsidP="00B60E57">
            <w:pPr>
              <w:autoSpaceDN w:val="0"/>
              <w:spacing w:after="0"/>
              <w:contextualSpacing/>
              <w:rPr>
                <w:rFonts w:ascii="Times New Roman" w:hAnsi="Times New Roman"/>
              </w:rPr>
            </w:pPr>
            <w:r w:rsidRPr="00B60E57">
              <w:rPr>
                <w:rFonts w:ascii="Times New Roman" w:hAnsi="Times New Roman"/>
              </w:rPr>
              <w:t>"         "___________________20      г.</w:t>
            </w:r>
          </w:p>
        </w:tc>
      </w:tr>
    </w:tbl>
    <w:p w:rsidR="00B60E57" w:rsidRPr="00B37190" w:rsidRDefault="00B60E57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B60E57" w:rsidRPr="00B37190" w:rsidSect="00AA5A89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95A"/>
    <w:multiLevelType w:val="multilevel"/>
    <w:tmpl w:val="3D7E8F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>
    <w:nsid w:val="06145129"/>
    <w:multiLevelType w:val="hybridMultilevel"/>
    <w:tmpl w:val="E32EFD74"/>
    <w:lvl w:ilvl="0" w:tplc="083A0D8C">
      <w:start w:val="1"/>
      <w:numFmt w:val="decimal"/>
      <w:lvlText w:val="%1."/>
      <w:lvlJc w:val="left"/>
      <w:pPr>
        <w:ind w:left="1260" w:hanging="360"/>
      </w:pPr>
      <w:rPr>
        <w:b/>
        <w:bCs w:val="0"/>
      </w:rPr>
    </w:lvl>
    <w:lvl w:ilvl="1" w:tplc="ECEEECF2">
      <w:start w:val="1"/>
      <w:numFmt w:val="decimal"/>
      <w:lvlText w:val="5.2.%2."/>
      <w:lvlJc w:val="left"/>
      <w:pPr>
        <w:ind w:left="1788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1625EF"/>
    <w:multiLevelType w:val="multilevel"/>
    <w:tmpl w:val="D36A1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1ABD071B"/>
    <w:multiLevelType w:val="multilevel"/>
    <w:tmpl w:val="7A8E0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4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A600A"/>
    <w:multiLevelType w:val="multilevel"/>
    <w:tmpl w:val="7E248E8E"/>
    <w:lvl w:ilvl="0">
      <w:start w:val="1"/>
      <w:numFmt w:val="decimal"/>
      <w:lvlText w:val="%1."/>
      <w:lvlJc w:val="left"/>
      <w:pPr>
        <w:ind w:left="33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12" w:hanging="1800"/>
      </w:pPr>
      <w:rPr>
        <w:rFonts w:hint="default"/>
      </w:rPr>
    </w:lvl>
  </w:abstractNum>
  <w:abstractNum w:abstractNumId="6">
    <w:nsid w:val="3CD041DE"/>
    <w:multiLevelType w:val="multilevel"/>
    <w:tmpl w:val="663C9856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0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192" w:hanging="1440"/>
      </w:pPr>
      <w:rPr>
        <w:b/>
      </w:rPr>
    </w:lvl>
  </w:abstractNum>
  <w:abstractNum w:abstractNumId="7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85655C"/>
    <w:multiLevelType w:val="multilevel"/>
    <w:tmpl w:val="2F36ADEE"/>
    <w:lvl w:ilvl="0">
      <w:start w:val="4"/>
      <w:numFmt w:val="decimal"/>
      <w:lvlText w:val="%1."/>
      <w:lvlJc w:val="left"/>
      <w:pPr>
        <w:ind w:left="4226" w:hanging="540"/>
      </w:pPr>
    </w:lvl>
    <w:lvl w:ilvl="1">
      <w:start w:val="1"/>
      <w:numFmt w:val="decimal"/>
      <w:lvlText w:val="%1.%2."/>
      <w:lvlJc w:val="left"/>
      <w:pPr>
        <w:ind w:left="9044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3697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264" w:hanging="72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3631" w:hanging="1080"/>
      </w:pPr>
    </w:lvl>
    <w:lvl w:ilvl="5">
      <w:start w:val="1"/>
      <w:numFmt w:val="decimal"/>
      <w:lvlText w:val="%1.%2.%3.%4.%5.%6."/>
      <w:lvlJc w:val="left"/>
      <w:pPr>
        <w:ind w:left="11853" w:hanging="1080"/>
      </w:pPr>
    </w:lvl>
    <w:lvl w:ilvl="6">
      <w:start w:val="1"/>
      <w:numFmt w:val="decimal"/>
      <w:lvlText w:val="%1.%2.%3.%4.%5.%6.%7."/>
      <w:lvlJc w:val="left"/>
      <w:pPr>
        <w:ind w:left="5689" w:hanging="1440"/>
      </w:pPr>
    </w:lvl>
    <w:lvl w:ilvl="7">
      <w:start w:val="1"/>
      <w:numFmt w:val="decimal"/>
      <w:lvlText w:val="%1.%2.%3.%4.%5.%6.%7.%8."/>
      <w:lvlJc w:val="left"/>
      <w:pPr>
        <w:ind w:left="5972" w:hanging="1440"/>
      </w:pPr>
    </w:lvl>
    <w:lvl w:ilvl="8">
      <w:start w:val="1"/>
      <w:numFmt w:val="decimal"/>
      <w:lvlText w:val="%1.%2.%3.%4.%5.%6.%7.%8.%9."/>
      <w:lvlJc w:val="left"/>
      <w:pPr>
        <w:ind w:left="6615" w:hanging="1800"/>
      </w:pPr>
    </w:lvl>
  </w:abstractNum>
  <w:abstractNum w:abstractNumId="9">
    <w:nsid w:val="51046019"/>
    <w:multiLevelType w:val="multilevel"/>
    <w:tmpl w:val="DFE86DF4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hint="default"/>
        <w:sz w:val="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eastAsia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hint="default"/>
        <w:sz w:val="22"/>
      </w:rPr>
    </w:lvl>
  </w:abstractNum>
  <w:abstractNum w:abstractNumId="1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FB4222"/>
    <w:multiLevelType w:val="hybridMultilevel"/>
    <w:tmpl w:val="A686DB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аузин Николай Викторович">
    <w15:presenceInfo w15:providerId="AD" w15:userId="S-1-5-21-1992835873-3863471969-972439449-14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78"/>
    <w:rsid w:val="000202C8"/>
    <w:rsid w:val="00022EC7"/>
    <w:rsid w:val="0004588D"/>
    <w:rsid w:val="00097FDD"/>
    <w:rsid w:val="000A5BE8"/>
    <w:rsid w:val="000A6ECE"/>
    <w:rsid w:val="000D44D1"/>
    <w:rsid w:val="000F07FC"/>
    <w:rsid w:val="00105087"/>
    <w:rsid w:val="00146C1F"/>
    <w:rsid w:val="001565F0"/>
    <w:rsid w:val="00164FB1"/>
    <w:rsid w:val="001A238A"/>
    <w:rsid w:val="002163BF"/>
    <w:rsid w:val="00224674"/>
    <w:rsid w:val="00227D27"/>
    <w:rsid w:val="0023300E"/>
    <w:rsid w:val="002403C8"/>
    <w:rsid w:val="00244491"/>
    <w:rsid w:val="00252F6B"/>
    <w:rsid w:val="00261651"/>
    <w:rsid w:val="0026337A"/>
    <w:rsid w:val="00296B37"/>
    <w:rsid w:val="002B0BE8"/>
    <w:rsid w:val="002B0C3C"/>
    <w:rsid w:val="002B38A8"/>
    <w:rsid w:val="002C6ACD"/>
    <w:rsid w:val="00320D3B"/>
    <w:rsid w:val="00360313"/>
    <w:rsid w:val="003F0800"/>
    <w:rsid w:val="003F463C"/>
    <w:rsid w:val="003F62CE"/>
    <w:rsid w:val="0042147B"/>
    <w:rsid w:val="004343DF"/>
    <w:rsid w:val="004358A9"/>
    <w:rsid w:val="00452EF8"/>
    <w:rsid w:val="0046658A"/>
    <w:rsid w:val="004C44DE"/>
    <w:rsid w:val="00506934"/>
    <w:rsid w:val="00517912"/>
    <w:rsid w:val="00544671"/>
    <w:rsid w:val="00545DEA"/>
    <w:rsid w:val="00552B1E"/>
    <w:rsid w:val="00595D2E"/>
    <w:rsid w:val="005B6DB1"/>
    <w:rsid w:val="005B77C8"/>
    <w:rsid w:val="00616C19"/>
    <w:rsid w:val="006523DE"/>
    <w:rsid w:val="006568B0"/>
    <w:rsid w:val="00684FD5"/>
    <w:rsid w:val="00695102"/>
    <w:rsid w:val="006D0779"/>
    <w:rsid w:val="006E0415"/>
    <w:rsid w:val="007231BD"/>
    <w:rsid w:val="007608F4"/>
    <w:rsid w:val="0076434D"/>
    <w:rsid w:val="007750A9"/>
    <w:rsid w:val="00783931"/>
    <w:rsid w:val="00790696"/>
    <w:rsid w:val="007D2F12"/>
    <w:rsid w:val="00805876"/>
    <w:rsid w:val="00830278"/>
    <w:rsid w:val="008352D0"/>
    <w:rsid w:val="00855C65"/>
    <w:rsid w:val="00881F8C"/>
    <w:rsid w:val="008843A7"/>
    <w:rsid w:val="008874A1"/>
    <w:rsid w:val="00887B20"/>
    <w:rsid w:val="008B2436"/>
    <w:rsid w:val="008C39C0"/>
    <w:rsid w:val="008E0AD5"/>
    <w:rsid w:val="008E34AC"/>
    <w:rsid w:val="008F7715"/>
    <w:rsid w:val="0090175A"/>
    <w:rsid w:val="009320C2"/>
    <w:rsid w:val="00960531"/>
    <w:rsid w:val="00971479"/>
    <w:rsid w:val="00983283"/>
    <w:rsid w:val="00992DD3"/>
    <w:rsid w:val="009A07D3"/>
    <w:rsid w:val="009D1B10"/>
    <w:rsid w:val="009F2566"/>
    <w:rsid w:val="00A35C90"/>
    <w:rsid w:val="00A61A20"/>
    <w:rsid w:val="00A66B59"/>
    <w:rsid w:val="00AA5A89"/>
    <w:rsid w:val="00B04273"/>
    <w:rsid w:val="00B301E6"/>
    <w:rsid w:val="00B30F2F"/>
    <w:rsid w:val="00B3549C"/>
    <w:rsid w:val="00B37190"/>
    <w:rsid w:val="00B373AD"/>
    <w:rsid w:val="00B42CEB"/>
    <w:rsid w:val="00B60E57"/>
    <w:rsid w:val="00B639E5"/>
    <w:rsid w:val="00B67F70"/>
    <w:rsid w:val="00B81095"/>
    <w:rsid w:val="00B92608"/>
    <w:rsid w:val="00B92D25"/>
    <w:rsid w:val="00BB5C44"/>
    <w:rsid w:val="00BE152D"/>
    <w:rsid w:val="00C24F65"/>
    <w:rsid w:val="00C32C7C"/>
    <w:rsid w:val="00C45AA2"/>
    <w:rsid w:val="00C463F1"/>
    <w:rsid w:val="00C71B32"/>
    <w:rsid w:val="00C90BB6"/>
    <w:rsid w:val="00CA756C"/>
    <w:rsid w:val="00CE7F4D"/>
    <w:rsid w:val="00CF0392"/>
    <w:rsid w:val="00CF5496"/>
    <w:rsid w:val="00D0110D"/>
    <w:rsid w:val="00D02FEC"/>
    <w:rsid w:val="00D20AFE"/>
    <w:rsid w:val="00D41005"/>
    <w:rsid w:val="00D41FF0"/>
    <w:rsid w:val="00D831BD"/>
    <w:rsid w:val="00D93D1D"/>
    <w:rsid w:val="00DB4C68"/>
    <w:rsid w:val="00DD46B9"/>
    <w:rsid w:val="00DD6A0B"/>
    <w:rsid w:val="00E3341C"/>
    <w:rsid w:val="00E63187"/>
    <w:rsid w:val="00E8279E"/>
    <w:rsid w:val="00E873EE"/>
    <w:rsid w:val="00EC7B2F"/>
    <w:rsid w:val="00EF6B28"/>
    <w:rsid w:val="00F03754"/>
    <w:rsid w:val="00F4310E"/>
    <w:rsid w:val="00F7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4"/>
    <w:rsid w:val="00D831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8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умерованный многоуровневый,Table-Normal,RSHB_Table-Normal,Абзац списка литеральный,Цветной список - Акцент 11,Bullet List,FooterText,numbered,ПС - Нумерованный,Список нумерованный цифры,-Абзац списка,List Paragraph3,it_List1,lp1,ТЗ список"/>
    <w:basedOn w:val="a"/>
    <w:link w:val="a6"/>
    <w:uiPriority w:val="34"/>
    <w:qFormat/>
    <w:rsid w:val="00CF03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aliases w:val="Нумерованный многоуровневый Знак,Table-Normal Знак,RSHB_Table-Normal Знак,Абзац списка литеральный Знак,Цветной список - Акцент 11 Знак,Bullet List Знак,FooterText Знак,numbered Знак,ПС - Нумерованный Знак,-Абзац списка Знак,lp1 Знак"/>
    <w:link w:val="a5"/>
    <w:uiPriority w:val="34"/>
    <w:qFormat/>
    <w:locked/>
    <w:rsid w:val="00CF0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175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4"/>
    <w:rsid w:val="00D831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8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Нумерованный многоуровневый,Table-Normal,RSHB_Table-Normal,Абзац списка литеральный,Цветной список - Акцент 11,Bullet List,FooterText,numbered,ПС - Нумерованный,Список нумерованный цифры,-Абзац списка,List Paragraph3,it_List1,lp1,ТЗ список"/>
    <w:basedOn w:val="a"/>
    <w:link w:val="a6"/>
    <w:uiPriority w:val="34"/>
    <w:qFormat/>
    <w:rsid w:val="00CF03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aliases w:val="Нумерованный многоуровневый Знак,Table-Normal Знак,RSHB_Table-Normal Знак,Абзац списка литеральный Знак,Цветной список - Акцент 11 Знак,Bullet List Знак,FooterText Знак,numbered Знак,ПС - Нумерованный Знак,-Абзац списка Знак,lp1 Знак"/>
    <w:link w:val="a5"/>
    <w:uiPriority w:val="34"/>
    <w:qFormat/>
    <w:locked/>
    <w:rsid w:val="00CF0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17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mail@med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722C-9E30-45E8-BCFE-F05206DE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3788</Words>
  <Characters>21597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Сазонова Елена Сергеевна</cp:lastModifiedBy>
  <cp:revision>8</cp:revision>
  <dcterms:created xsi:type="dcterms:W3CDTF">2026-05-20T09:09:00Z</dcterms:created>
  <dcterms:modified xsi:type="dcterms:W3CDTF">2026-05-25T15:26:00Z</dcterms:modified>
</cp:coreProperties>
</file>