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74B4417" w14:textId="4CCAF50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6B13DE49" w:rsidR="00F569D8" w:rsidRDefault="00F64B2A" w:rsidP="00CF03F2">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CC0239" w:rsidRPr="00CC0239">
        <w:rPr>
          <w:b/>
          <w:bCs/>
        </w:rPr>
        <w:t>строительных материалов</w:t>
      </w:r>
    </w:p>
    <w:p w14:paraId="2272FCB1" w14:textId="7473CFB5" w:rsidR="00421D9E" w:rsidRPr="001E72BE" w:rsidRDefault="00421D9E" w:rsidP="00CF03F2">
      <w:pPr>
        <w:ind w:left="-709"/>
        <w:jc w:val="center"/>
        <w:rPr>
          <w:b/>
          <w:bCs/>
          <w:color w:val="FF0000"/>
        </w:rPr>
      </w:pPr>
      <w:r>
        <w:rPr>
          <w:b/>
          <w:bCs/>
        </w:rPr>
        <w:t>ИКЗ</w:t>
      </w:r>
      <w:r w:rsidRPr="00406444">
        <w:rPr>
          <w:b/>
          <w:bCs/>
        </w:rPr>
        <w:t xml:space="preserve"> </w:t>
      </w:r>
      <w:r w:rsidR="00546086" w:rsidRPr="00546086">
        <w:rPr>
          <w:b/>
          <w:bCs/>
        </w:rPr>
        <w:t>261519005315951900100100163310000244</w:t>
      </w:r>
    </w:p>
    <w:p w14:paraId="667674C4" w14:textId="40ABE161"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r w:rsidR="00CC0239">
        <w:rPr>
          <w:sz w:val="22"/>
          <w:szCs w:val="22"/>
        </w:rPr>
        <w:t xml:space="preserve"> </w:t>
      </w:r>
      <w:r w:rsidR="00F569D8" w:rsidRPr="0077346A">
        <w:rPr>
          <w:sz w:val="22"/>
          <w:szCs w:val="22"/>
        </w:rPr>
        <w:t>«</w:t>
      </w:r>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0082A394"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контрактного управляющего </w:t>
      </w:r>
      <w:r w:rsidR="004F0FC9">
        <w:t>Лукиновой Оксаны Дмитриевны</w:t>
      </w:r>
      <w:r w:rsidRPr="00D92D19">
        <w:t xml:space="preserve">, действующего на основании Доверенности № </w:t>
      </w:r>
      <w:r w:rsidR="004F0FC9">
        <w:t>80</w:t>
      </w:r>
      <w:r w:rsidRPr="00D92D19">
        <w:t xml:space="preserve"> от "</w:t>
      </w:r>
      <w:r w:rsidR="004F0FC9">
        <w:t>11</w:t>
      </w:r>
      <w:r w:rsidRPr="00D92D19">
        <w:t xml:space="preserve">" </w:t>
      </w:r>
      <w:r w:rsidR="004F0FC9">
        <w:t>декабря</w:t>
      </w:r>
      <w:r w:rsidRPr="00D92D19">
        <w:t xml:space="preserve"> 202</w:t>
      </w:r>
      <w:r w:rsidR="004F0FC9">
        <w:t>5</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 xml:space="preserve">именуемый (ое)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CC0239" w:rsidRPr="00CC0239">
        <w:t xml:space="preserve">строительных материалов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661A7EAC"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C0239">
        <w:t xml:space="preserve">поставку </w:t>
      </w:r>
      <w:r w:rsidR="00CC0239" w:rsidRPr="00CC0239">
        <w:t xml:space="preserve">строительных материалов </w:t>
      </w:r>
      <w:r w:rsidRPr="00831ED0">
        <w:t>(далее - Товар) в соответствии со Спецификацией (</w:t>
      </w:r>
      <w:hyperlink r:id="rId8"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9"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9B0424">
        <w:t xml:space="preserve"> </w:t>
      </w:r>
      <w:r w:rsidR="00D85925">
        <w:t xml:space="preserve"> </w:t>
      </w:r>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10" w:history="1">
        <w:r w:rsidR="00BE1A9F" w:rsidRPr="00617B79">
          <w:rPr>
            <w:lang w:eastAsia="ru-RU"/>
          </w:rPr>
          <w:t>пунктами 2.5</w:t>
        </w:r>
      </w:hyperlink>
      <w:r w:rsidR="00BE1A9F" w:rsidRPr="00617B79">
        <w:rPr>
          <w:lang w:eastAsia="ru-RU"/>
        </w:rPr>
        <w:t xml:space="preserve"> и </w:t>
      </w:r>
      <w:hyperlink r:id="rId11"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xml:space="preserve">.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w:t>
      </w:r>
      <w:r w:rsidRPr="00617B79">
        <w:rPr>
          <w:rFonts w:ascii="Times New Roman" w:hAnsi="Times New Roman"/>
          <w:color w:val="auto"/>
          <w:sz w:val="24"/>
          <w:szCs w:val="24"/>
        </w:rPr>
        <w:lastRenderedPageBreak/>
        <w:t>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lastRenderedPageBreak/>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7EE79C0E"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746A21">
        <w:rPr>
          <w:b/>
          <w:lang w:eastAsia="ru-RU"/>
        </w:rPr>
        <w:t xml:space="preserve">не позднее </w:t>
      </w:r>
      <w:r w:rsidR="001E72BE">
        <w:rPr>
          <w:b/>
          <w:lang w:eastAsia="ru-RU"/>
        </w:rPr>
        <w:t>31</w:t>
      </w:r>
      <w:r w:rsidR="00746A21">
        <w:rPr>
          <w:b/>
          <w:lang w:eastAsia="ru-RU"/>
        </w:rPr>
        <w:t xml:space="preserve"> июля 2026 года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lastRenderedPageBreak/>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lastRenderedPageBreak/>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w:t>
      </w:r>
      <w:r w:rsidR="00F569D8" w:rsidRPr="00617B79">
        <w:rPr>
          <w:rFonts w:ascii="Times New Roman" w:hAnsi="Times New Roman" w:cs="Times New Roman"/>
          <w:bCs/>
          <w:sz w:val="24"/>
          <w:szCs w:val="24"/>
        </w:rPr>
        <w:lastRenderedPageBreak/>
        <w:t xml:space="preserve">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lastRenderedPageBreak/>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12"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0D3E05C7" w:rsidR="00F569D8" w:rsidRPr="00F80EDA"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lastRenderedPageBreak/>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0F3CFD79" w:rsidR="002B13CD" w:rsidRPr="00F80EDA" w:rsidRDefault="004F0FC9" w:rsidP="002B13CD">
            <w:pPr>
              <w:rPr>
                <w:sz w:val="22"/>
                <w:szCs w:val="22"/>
              </w:rPr>
            </w:pPr>
            <w:r>
              <w:rPr>
                <w:sz w:val="22"/>
                <w:szCs w:val="22"/>
              </w:rPr>
              <w:t>К</w:t>
            </w:r>
            <w:r w:rsidR="00056A71" w:rsidRPr="00F80EDA">
              <w:rPr>
                <w:sz w:val="22"/>
                <w:szCs w:val="22"/>
              </w:rPr>
              <w:t>онтрактн</w:t>
            </w:r>
            <w:r>
              <w:rPr>
                <w:sz w:val="22"/>
                <w:szCs w:val="22"/>
              </w:rPr>
              <w:t>ый</w:t>
            </w:r>
            <w:r w:rsidR="00056A71" w:rsidRPr="00F80EDA">
              <w:rPr>
                <w:sz w:val="22"/>
                <w:szCs w:val="22"/>
              </w:rPr>
              <w:t xml:space="preserve"> управляющ</w:t>
            </w:r>
            <w:r>
              <w:rPr>
                <w:sz w:val="22"/>
                <w:szCs w:val="22"/>
              </w:rPr>
              <w:t>ий</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4F0FC9" w:rsidRPr="00F80EDA" w14:paraId="247498DA" w14:textId="77777777" w:rsidTr="00F80EDA">
        <w:tc>
          <w:tcPr>
            <w:tcW w:w="5093" w:type="dxa"/>
          </w:tcPr>
          <w:p w14:paraId="7B3F2EE1" w14:textId="31716886" w:rsidR="004F0FC9" w:rsidRPr="00F80EDA" w:rsidRDefault="004F0FC9" w:rsidP="004F0FC9">
            <w:pPr>
              <w:autoSpaceDE w:val="0"/>
              <w:autoSpaceDN w:val="0"/>
              <w:adjustRightInd w:val="0"/>
              <w:rPr>
                <w:sz w:val="22"/>
                <w:szCs w:val="22"/>
              </w:rPr>
            </w:pPr>
            <w:r w:rsidRPr="00F80EDA">
              <w:rPr>
                <w:sz w:val="22"/>
                <w:szCs w:val="22"/>
              </w:rPr>
              <w:lastRenderedPageBreak/>
              <w:t>__________________ /</w:t>
            </w:r>
            <w:r>
              <w:rPr>
                <w:sz w:val="22"/>
                <w:szCs w:val="22"/>
              </w:rPr>
              <w:t>О.Д. Лукинова</w:t>
            </w:r>
            <w:r w:rsidRPr="00F80EDA">
              <w:rPr>
                <w:sz w:val="22"/>
                <w:szCs w:val="22"/>
              </w:rPr>
              <w:t>/</w:t>
            </w:r>
          </w:p>
        </w:tc>
        <w:tc>
          <w:tcPr>
            <w:tcW w:w="4970" w:type="dxa"/>
          </w:tcPr>
          <w:p w14:paraId="41F6645A" w14:textId="25A30FEE" w:rsidR="004F0FC9" w:rsidRPr="00D85925" w:rsidRDefault="004F0FC9" w:rsidP="004F0FC9">
            <w:pPr>
              <w:autoSpaceDE w:val="0"/>
              <w:autoSpaceDN w:val="0"/>
              <w:adjustRightInd w:val="0"/>
              <w:rPr>
                <w:b/>
                <w:bCs/>
                <w:sz w:val="22"/>
                <w:szCs w:val="22"/>
              </w:rPr>
            </w:pPr>
            <w:r w:rsidRPr="00D85925">
              <w:rPr>
                <w:sz w:val="22"/>
                <w:szCs w:val="22"/>
              </w:rPr>
              <w:t>__________________/ /</w:t>
            </w:r>
          </w:p>
        </w:tc>
      </w:tr>
      <w:tr w:rsidR="004F0FC9" w:rsidRPr="00F80EDA" w14:paraId="2240A86D" w14:textId="77777777" w:rsidTr="00F80EDA">
        <w:tc>
          <w:tcPr>
            <w:tcW w:w="5093" w:type="dxa"/>
          </w:tcPr>
          <w:p w14:paraId="2818B9F7" w14:textId="78AED27E" w:rsidR="004F0FC9" w:rsidRPr="00F80EDA" w:rsidRDefault="004F0FC9" w:rsidP="004F0FC9">
            <w:pPr>
              <w:autoSpaceDE w:val="0"/>
              <w:autoSpaceDN w:val="0"/>
              <w:adjustRightInd w:val="0"/>
              <w:rPr>
                <w:sz w:val="22"/>
                <w:szCs w:val="22"/>
              </w:rPr>
            </w:pPr>
            <w:r w:rsidRPr="00F80EDA">
              <w:rPr>
                <w:sz w:val="22"/>
                <w:szCs w:val="22"/>
              </w:rPr>
              <w:t>М.П.</w:t>
            </w:r>
          </w:p>
        </w:tc>
        <w:tc>
          <w:tcPr>
            <w:tcW w:w="4970" w:type="dxa"/>
          </w:tcPr>
          <w:p w14:paraId="57A2F93E" w14:textId="77777777" w:rsidR="004F0FC9" w:rsidRPr="00D85925" w:rsidRDefault="004F0FC9" w:rsidP="004F0FC9">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ADCBB17" w:rsidR="00D457ED" w:rsidRPr="00831ED0" w:rsidRDefault="00D457ED" w:rsidP="00421D9E">
      <w:pPr>
        <w:pageBreakBefore/>
        <w:jc w:val="right"/>
        <w:rPr>
          <w:sz w:val="22"/>
          <w:szCs w:val="22"/>
        </w:rPr>
      </w:pPr>
      <w:r w:rsidRPr="00831ED0">
        <w:rPr>
          <w:sz w:val="22"/>
          <w:szCs w:val="22"/>
        </w:rPr>
        <w:lastRenderedPageBreak/>
        <w:t xml:space="preserve">Приложение №1 </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9C7E5E">
      <w:pPr>
        <w:spacing w:after="120"/>
        <w:jc w:val="center"/>
        <w:rPr>
          <w:b/>
          <w:sz w:val="28"/>
          <w:szCs w:val="28"/>
        </w:rPr>
      </w:pPr>
      <w:r w:rsidRPr="005F189A">
        <w:rPr>
          <w:b/>
          <w:sz w:val="28"/>
          <w:szCs w:val="28"/>
        </w:rPr>
        <w:t xml:space="preserve">Спецификация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562"/>
        <w:gridCol w:w="5962"/>
        <w:gridCol w:w="741"/>
        <w:gridCol w:w="694"/>
        <w:gridCol w:w="990"/>
        <w:gridCol w:w="1414"/>
      </w:tblGrid>
      <w:tr w:rsidR="00951D84" w:rsidRPr="00F64B2A" w14:paraId="664FC43D" w14:textId="77777777" w:rsidTr="009C7E5E">
        <w:trPr>
          <w:trHeight w:val="434"/>
        </w:trPr>
        <w:tc>
          <w:tcPr>
            <w:tcW w:w="562"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962"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741"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694"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0" w:type="dxa"/>
            <w:vAlign w:val="center"/>
            <w:hideMark/>
          </w:tcPr>
          <w:p w14:paraId="22840DB8" w14:textId="77777777" w:rsidR="00951D84" w:rsidRDefault="00951D84" w:rsidP="00FC3E77">
            <w:pPr>
              <w:jc w:val="center"/>
              <w:rPr>
                <w:b/>
                <w:bCs/>
                <w:sz w:val="20"/>
                <w:szCs w:val="20"/>
              </w:rPr>
            </w:pPr>
            <w:r w:rsidRPr="00F64B2A">
              <w:rPr>
                <w:b/>
                <w:bCs/>
                <w:sz w:val="20"/>
                <w:szCs w:val="20"/>
              </w:rPr>
              <w:t>Цена</w:t>
            </w:r>
            <w:r>
              <w:rPr>
                <w:b/>
                <w:bCs/>
                <w:sz w:val="20"/>
                <w:szCs w:val="20"/>
              </w:rPr>
              <w:t>, руб</w:t>
            </w:r>
          </w:p>
          <w:p w14:paraId="3F0F1B6B" w14:textId="3269510F" w:rsidR="00951D84" w:rsidRPr="00F64B2A" w:rsidRDefault="00951D84" w:rsidP="00FC3E77">
            <w:pPr>
              <w:jc w:val="center"/>
              <w:rPr>
                <w:b/>
                <w:bCs/>
                <w:sz w:val="20"/>
                <w:szCs w:val="20"/>
              </w:rPr>
            </w:pPr>
            <w:r>
              <w:rPr>
                <w:b/>
                <w:bCs/>
                <w:sz w:val="20"/>
                <w:szCs w:val="20"/>
              </w:rPr>
              <w:t>НДС</w:t>
            </w:r>
          </w:p>
        </w:tc>
        <w:tc>
          <w:tcPr>
            <w:tcW w:w="1414" w:type="dxa"/>
            <w:vAlign w:val="center"/>
            <w:hideMark/>
          </w:tcPr>
          <w:p w14:paraId="419BADF7" w14:textId="77777777" w:rsidR="00951D84" w:rsidRDefault="00951D84" w:rsidP="00FC3E77">
            <w:pPr>
              <w:jc w:val="center"/>
              <w:rPr>
                <w:b/>
                <w:bCs/>
                <w:sz w:val="20"/>
                <w:szCs w:val="20"/>
              </w:rPr>
            </w:pPr>
            <w:r>
              <w:rPr>
                <w:b/>
                <w:bCs/>
                <w:sz w:val="20"/>
                <w:szCs w:val="20"/>
              </w:rPr>
              <w:t>Сумма, руб</w:t>
            </w:r>
          </w:p>
          <w:p w14:paraId="0C6DAB42" w14:textId="4D2F80B4" w:rsidR="00951D84" w:rsidRPr="00F64B2A" w:rsidRDefault="00951D84" w:rsidP="00FC3E77">
            <w:pPr>
              <w:jc w:val="center"/>
              <w:rPr>
                <w:b/>
                <w:bCs/>
                <w:sz w:val="20"/>
                <w:szCs w:val="20"/>
              </w:rPr>
            </w:pPr>
            <w:r>
              <w:rPr>
                <w:b/>
                <w:bCs/>
                <w:sz w:val="20"/>
                <w:szCs w:val="20"/>
              </w:rPr>
              <w:t>НДС</w:t>
            </w:r>
          </w:p>
        </w:tc>
      </w:tr>
      <w:tr w:rsidR="00CC0239" w:rsidRPr="00F64B2A" w14:paraId="190C3AC6" w14:textId="77777777" w:rsidTr="001E72BE">
        <w:trPr>
          <w:trHeight w:val="331"/>
        </w:trPr>
        <w:tc>
          <w:tcPr>
            <w:tcW w:w="562" w:type="dxa"/>
            <w:tcBorders>
              <w:bottom w:val="single" w:sz="4" w:space="0" w:color="auto"/>
            </w:tcBorders>
            <w:vAlign w:val="center"/>
          </w:tcPr>
          <w:p w14:paraId="1D283A05" w14:textId="2961D4D0" w:rsidR="00CC0239" w:rsidRPr="00CC5E89" w:rsidRDefault="00CC0239" w:rsidP="00CC5E89">
            <w:pPr>
              <w:pStyle w:val="ad"/>
              <w:numPr>
                <w:ilvl w:val="0"/>
                <w:numId w:val="1"/>
              </w:numPr>
              <w:ind w:hanging="608"/>
              <w:jc w:val="center"/>
              <w:rPr>
                <w:sz w:val="20"/>
                <w:szCs w:val="20"/>
              </w:rPr>
            </w:pPr>
          </w:p>
        </w:tc>
        <w:tc>
          <w:tcPr>
            <w:tcW w:w="5962" w:type="dxa"/>
            <w:tcBorders>
              <w:bottom w:val="single" w:sz="4" w:space="0" w:color="auto"/>
            </w:tcBorders>
          </w:tcPr>
          <w:p w14:paraId="2B468DD6" w14:textId="1D1FB1A5" w:rsidR="00CC0239" w:rsidRPr="00746A21" w:rsidRDefault="001E72BE" w:rsidP="00CC0239">
            <w:pPr>
              <w:rPr>
                <w:color w:val="000000"/>
                <w:sz w:val="20"/>
                <w:szCs w:val="22"/>
              </w:rPr>
            </w:pPr>
            <w:r>
              <w:rPr>
                <w:sz w:val="20"/>
                <w:szCs w:val="16"/>
              </w:rPr>
              <w:t>Плинтус Идеал «Классик» Дуб Латте 229 (2,2 м)</w:t>
            </w:r>
          </w:p>
        </w:tc>
        <w:tc>
          <w:tcPr>
            <w:tcW w:w="741" w:type="dxa"/>
            <w:tcBorders>
              <w:bottom w:val="single" w:sz="4" w:space="0" w:color="auto"/>
            </w:tcBorders>
          </w:tcPr>
          <w:p w14:paraId="4CBC112D" w14:textId="6418851D" w:rsidR="00CC0239" w:rsidRPr="00CC0239" w:rsidRDefault="001E72BE" w:rsidP="00CC0239">
            <w:pPr>
              <w:jc w:val="center"/>
              <w:rPr>
                <w:color w:val="000000"/>
                <w:sz w:val="20"/>
                <w:szCs w:val="22"/>
              </w:rPr>
            </w:pPr>
            <w:r>
              <w:rPr>
                <w:sz w:val="20"/>
                <w:szCs w:val="16"/>
              </w:rPr>
              <w:t>10</w:t>
            </w:r>
            <w:r w:rsidR="00586B26">
              <w:rPr>
                <w:sz w:val="20"/>
                <w:szCs w:val="16"/>
              </w:rPr>
              <w:t>0</w:t>
            </w:r>
          </w:p>
        </w:tc>
        <w:tc>
          <w:tcPr>
            <w:tcW w:w="694" w:type="dxa"/>
            <w:tcBorders>
              <w:bottom w:val="single" w:sz="4" w:space="0" w:color="auto"/>
            </w:tcBorders>
          </w:tcPr>
          <w:p w14:paraId="65EBBB4B" w14:textId="35559A5B" w:rsidR="00CC0239" w:rsidRPr="00CC0239" w:rsidRDefault="00CC0239" w:rsidP="00CC0239">
            <w:pPr>
              <w:jc w:val="center"/>
              <w:rPr>
                <w:color w:val="000000"/>
                <w:sz w:val="20"/>
                <w:szCs w:val="22"/>
              </w:rPr>
            </w:pPr>
            <w:r w:rsidRPr="00CC0239">
              <w:rPr>
                <w:sz w:val="20"/>
                <w:szCs w:val="16"/>
              </w:rPr>
              <w:t>шт</w:t>
            </w:r>
          </w:p>
        </w:tc>
        <w:tc>
          <w:tcPr>
            <w:tcW w:w="990" w:type="dxa"/>
            <w:tcBorders>
              <w:bottom w:val="single" w:sz="4" w:space="0" w:color="auto"/>
            </w:tcBorders>
            <w:vAlign w:val="center"/>
          </w:tcPr>
          <w:p w14:paraId="1F7D252F" w14:textId="427F7060" w:rsidR="00CC0239" w:rsidRPr="00226BB2" w:rsidRDefault="00CC0239" w:rsidP="00CC0239">
            <w:pPr>
              <w:jc w:val="center"/>
              <w:rPr>
                <w:color w:val="000000"/>
                <w:sz w:val="22"/>
                <w:szCs w:val="22"/>
              </w:rPr>
            </w:pPr>
          </w:p>
        </w:tc>
        <w:tc>
          <w:tcPr>
            <w:tcW w:w="1414" w:type="dxa"/>
            <w:tcBorders>
              <w:bottom w:val="single" w:sz="4" w:space="0" w:color="auto"/>
            </w:tcBorders>
            <w:vAlign w:val="center"/>
          </w:tcPr>
          <w:p w14:paraId="1F0835FF" w14:textId="11C80BF5" w:rsidR="00CC0239" w:rsidRPr="00226BB2" w:rsidRDefault="00CC0239" w:rsidP="00CC0239">
            <w:pPr>
              <w:jc w:val="center"/>
              <w:rPr>
                <w:color w:val="000000"/>
                <w:sz w:val="22"/>
                <w:szCs w:val="22"/>
              </w:rPr>
            </w:pPr>
          </w:p>
        </w:tc>
      </w:tr>
      <w:tr w:rsidR="001E72BE" w:rsidRPr="00F64B2A" w14:paraId="4E2946AA" w14:textId="77777777" w:rsidTr="001E72BE">
        <w:trPr>
          <w:trHeight w:val="331"/>
        </w:trPr>
        <w:tc>
          <w:tcPr>
            <w:tcW w:w="562" w:type="dxa"/>
            <w:tcBorders>
              <w:bottom w:val="single" w:sz="4" w:space="0" w:color="auto"/>
            </w:tcBorders>
            <w:vAlign w:val="center"/>
          </w:tcPr>
          <w:p w14:paraId="53DE5CC9"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149A774B" w14:textId="7D672473" w:rsidR="001E72BE" w:rsidRDefault="001E72BE" w:rsidP="00CC0239">
            <w:pPr>
              <w:rPr>
                <w:sz w:val="20"/>
                <w:szCs w:val="16"/>
              </w:rPr>
            </w:pPr>
            <w:r>
              <w:rPr>
                <w:sz w:val="20"/>
                <w:szCs w:val="16"/>
              </w:rPr>
              <w:t>Угол внутренний «Классик» Дуб Латте 229</w:t>
            </w:r>
          </w:p>
        </w:tc>
        <w:tc>
          <w:tcPr>
            <w:tcW w:w="741" w:type="dxa"/>
            <w:tcBorders>
              <w:bottom w:val="single" w:sz="4" w:space="0" w:color="auto"/>
            </w:tcBorders>
          </w:tcPr>
          <w:p w14:paraId="04DF3DC9" w14:textId="66BEE1B0" w:rsidR="001E72BE" w:rsidRDefault="001E72BE" w:rsidP="00CC0239">
            <w:pPr>
              <w:jc w:val="center"/>
              <w:rPr>
                <w:sz w:val="20"/>
                <w:szCs w:val="16"/>
              </w:rPr>
            </w:pPr>
            <w:r>
              <w:rPr>
                <w:sz w:val="20"/>
                <w:szCs w:val="16"/>
              </w:rPr>
              <w:t>50</w:t>
            </w:r>
          </w:p>
        </w:tc>
        <w:tc>
          <w:tcPr>
            <w:tcW w:w="694" w:type="dxa"/>
            <w:tcBorders>
              <w:bottom w:val="single" w:sz="4" w:space="0" w:color="auto"/>
            </w:tcBorders>
          </w:tcPr>
          <w:p w14:paraId="0351EAB7" w14:textId="45B8D57A" w:rsidR="001E72BE" w:rsidRPr="00CC0239"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78A625C6"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19041F16" w14:textId="77777777" w:rsidR="001E72BE" w:rsidRPr="00226BB2" w:rsidRDefault="001E72BE" w:rsidP="00CC0239">
            <w:pPr>
              <w:jc w:val="center"/>
              <w:rPr>
                <w:color w:val="000000"/>
                <w:sz w:val="22"/>
                <w:szCs w:val="22"/>
              </w:rPr>
            </w:pPr>
          </w:p>
        </w:tc>
      </w:tr>
      <w:tr w:rsidR="001E72BE" w:rsidRPr="00F64B2A" w14:paraId="08907408" w14:textId="77777777" w:rsidTr="001E72BE">
        <w:trPr>
          <w:trHeight w:val="331"/>
        </w:trPr>
        <w:tc>
          <w:tcPr>
            <w:tcW w:w="562" w:type="dxa"/>
            <w:tcBorders>
              <w:bottom w:val="single" w:sz="4" w:space="0" w:color="auto"/>
            </w:tcBorders>
            <w:vAlign w:val="center"/>
          </w:tcPr>
          <w:p w14:paraId="4ED27DD0"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7C3176CA" w14:textId="4A6FDB44" w:rsidR="001E72BE" w:rsidRDefault="001E72BE" w:rsidP="001E72BE">
            <w:pPr>
              <w:rPr>
                <w:sz w:val="20"/>
                <w:szCs w:val="16"/>
              </w:rPr>
            </w:pPr>
            <w:r>
              <w:rPr>
                <w:sz w:val="20"/>
                <w:szCs w:val="16"/>
              </w:rPr>
              <w:t>Угол наружный «Классик» Дуб Латте 229</w:t>
            </w:r>
          </w:p>
        </w:tc>
        <w:tc>
          <w:tcPr>
            <w:tcW w:w="741" w:type="dxa"/>
            <w:tcBorders>
              <w:bottom w:val="single" w:sz="4" w:space="0" w:color="auto"/>
            </w:tcBorders>
          </w:tcPr>
          <w:p w14:paraId="10A7289C" w14:textId="4A1F33ED" w:rsidR="001E72BE" w:rsidRDefault="001E72BE" w:rsidP="00CC0239">
            <w:pPr>
              <w:jc w:val="center"/>
              <w:rPr>
                <w:sz w:val="20"/>
                <w:szCs w:val="16"/>
              </w:rPr>
            </w:pPr>
            <w:r>
              <w:rPr>
                <w:sz w:val="20"/>
                <w:szCs w:val="16"/>
              </w:rPr>
              <w:t>25</w:t>
            </w:r>
          </w:p>
        </w:tc>
        <w:tc>
          <w:tcPr>
            <w:tcW w:w="694" w:type="dxa"/>
            <w:tcBorders>
              <w:bottom w:val="single" w:sz="4" w:space="0" w:color="auto"/>
            </w:tcBorders>
          </w:tcPr>
          <w:p w14:paraId="77CD9AA5" w14:textId="718E5EAB" w:rsidR="001E72BE"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25B2B211"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5365EF0C" w14:textId="77777777" w:rsidR="001E72BE" w:rsidRPr="00226BB2" w:rsidRDefault="001E72BE" w:rsidP="00CC0239">
            <w:pPr>
              <w:jc w:val="center"/>
              <w:rPr>
                <w:color w:val="000000"/>
                <w:sz w:val="22"/>
                <w:szCs w:val="22"/>
              </w:rPr>
            </w:pPr>
          </w:p>
        </w:tc>
      </w:tr>
      <w:tr w:rsidR="001E72BE" w:rsidRPr="00F64B2A" w14:paraId="7D968793" w14:textId="77777777" w:rsidTr="001E72BE">
        <w:trPr>
          <w:trHeight w:val="331"/>
        </w:trPr>
        <w:tc>
          <w:tcPr>
            <w:tcW w:w="562" w:type="dxa"/>
            <w:tcBorders>
              <w:bottom w:val="single" w:sz="4" w:space="0" w:color="auto"/>
            </w:tcBorders>
            <w:vAlign w:val="center"/>
          </w:tcPr>
          <w:p w14:paraId="319EC878"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337D7245" w14:textId="438963F5" w:rsidR="001E72BE" w:rsidRDefault="001E72BE" w:rsidP="001E72BE">
            <w:pPr>
              <w:rPr>
                <w:sz w:val="20"/>
                <w:szCs w:val="16"/>
              </w:rPr>
            </w:pPr>
            <w:r>
              <w:rPr>
                <w:sz w:val="20"/>
                <w:szCs w:val="16"/>
              </w:rPr>
              <w:t>Соединитель «Классик» Дуб Латте 229</w:t>
            </w:r>
          </w:p>
        </w:tc>
        <w:tc>
          <w:tcPr>
            <w:tcW w:w="741" w:type="dxa"/>
            <w:tcBorders>
              <w:bottom w:val="single" w:sz="4" w:space="0" w:color="auto"/>
            </w:tcBorders>
          </w:tcPr>
          <w:p w14:paraId="6E959043" w14:textId="2B810440" w:rsidR="001E72BE" w:rsidRDefault="001E72BE" w:rsidP="00CC0239">
            <w:pPr>
              <w:jc w:val="center"/>
              <w:rPr>
                <w:sz w:val="20"/>
                <w:szCs w:val="16"/>
              </w:rPr>
            </w:pPr>
            <w:r>
              <w:rPr>
                <w:sz w:val="20"/>
                <w:szCs w:val="16"/>
              </w:rPr>
              <w:t>48</w:t>
            </w:r>
          </w:p>
        </w:tc>
        <w:tc>
          <w:tcPr>
            <w:tcW w:w="694" w:type="dxa"/>
            <w:tcBorders>
              <w:bottom w:val="single" w:sz="4" w:space="0" w:color="auto"/>
            </w:tcBorders>
          </w:tcPr>
          <w:p w14:paraId="7ACC5A50" w14:textId="2B1816B6" w:rsidR="001E72BE"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0CB1B88F"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1902056B" w14:textId="77777777" w:rsidR="001E72BE" w:rsidRPr="00226BB2" w:rsidRDefault="001E72BE" w:rsidP="00CC0239">
            <w:pPr>
              <w:jc w:val="center"/>
              <w:rPr>
                <w:color w:val="000000"/>
                <w:sz w:val="22"/>
                <w:szCs w:val="22"/>
              </w:rPr>
            </w:pPr>
          </w:p>
        </w:tc>
      </w:tr>
      <w:tr w:rsidR="001E72BE" w:rsidRPr="00F64B2A" w14:paraId="64074F23" w14:textId="77777777" w:rsidTr="001E72BE">
        <w:trPr>
          <w:trHeight w:val="331"/>
        </w:trPr>
        <w:tc>
          <w:tcPr>
            <w:tcW w:w="562" w:type="dxa"/>
            <w:tcBorders>
              <w:bottom w:val="single" w:sz="4" w:space="0" w:color="auto"/>
            </w:tcBorders>
            <w:vAlign w:val="center"/>
          </w:tcPr>
          <w:p w14:paraId="5244AD38"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2FB621E6" w14:textId="7F1CD620" w:rsidR="001E72BE" w:rsidRDefault="001E72BE" w:rsidP="001E72BE">
            <w:pPr>
              <w:rPr>
                <w:sz w:val="20"/>
                <w:szCs w:val="16"/>
              </w:rPr>
            </w:pPr>
            <w:r>
              <w:rPr>
                <w:sz w:val="20"/>
                <w:szCs w:val="16"/>
              </w:rPr>
              <w:t>Заглушка «Классик» Дуб Латте 229</w:t>
            </w:r>
          </w:p>
        </w:tc>
        <w:tc>
          <w:tcPr>
            <w:tcW w:w="741" w:type="dxa"/>
            <w:tcBorders>
              <w:bottom w:val="single" w:sz="4" w:space="0" w:color="auto"/>
            </w:tcBorders>
          </w:tcPr>
          <w:p w14:paraId="793F4540" w14:textId="5314820B" w:rsidR="001E72BE" w:rsidRDefault="001E72BE" w:rsidP="00CC0239">
            <w:pPr>
              <w:jc w:val="center"/>
              <w:rPr>
                <w:sz w:val="20"/>
                <w:szCs w:val="16"/>
              </w:rPr>
            </w:pPr>
            <w:r>
              <w:rPr>
                <w:sz w:val="20"/>
                <w:szCs w:val="16"/>
              </w:rPr>
              <w:t>25</w:t>
            </w:r>
          </w:p>
        </w:tc>
        <w:tc>
          <w:tcPr>
            <w:tcW w:w="694" w:type="dxa"/>
            <w:tcBorders>
              <w:bottom w:val="single" w:sz="4" w:space="0" w:color="auto"/>
            </w:tcBorders>
          </w:tcPr>
          <w:p w14:paraId="0B509A25" w14:textId="4F8B6BC1" w:rsidR="001E72BE" w:rsidRDefault="001E72BE" w:rsidP="00CC0239">
            <w:pPr>
              <w:jc w:val="center"/>
              <w:rPr>
                <w:sz w:val="20"/>
                <w:szCs w:val="16"/>
              </w:rPr>
            </w:pPr>
            <w:r>
              <w:rPr>
                <w:sz w:val="20"/>
                <w:szCs w:val="16"/>
              </w:rPr>
              <w:t>пар</w:t>
            </w:r>
          </w:p>
        </w:tc>
        <w:tc>
          <w:tcPr>
            <w:tcW w:w="990" w:type="dxa"/>
            <w:tcBorders>
              <w:bottom w:val="single" w:sz="4" w:space="0" w:color="auto"/>
            </w:tcBorders>
            <w:vAlign w:val="center"/>
          </w:tcPr>
          <w:p w14:paraId="2E363484"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708972D5" w14:textId="77777777" w:rsidR="001E72BE" w:rsidRPr="00226BB2" w:rsidRDefault="001E72BE" w:rsidP="00CC0239">
            <w:pPr>
              <w:jc w:val="center"/>
              <w:rPr>
                <w:color w:val="000000"/>
                <w:sz w:val="22"/>
                <w:szCs w:val="22"/>
              </w:rPr>
            </w:pPr>
          </w:p>
        </w:tc>
      </w:tr>
      <w:tr w:rsidR="001E72BE" w:rsidRPr="00F64B2A" w14:paraId="14C387FB" w14:textId="77777777" w:rsidTr="001E72BE">
        <w:trPr>
          <w:trHeight w:val="331"/>
        </w:trPr>
        <w:tc>
          <w:tcPr>
            <w:tcW w:w="562" w:type="dxa"/>
            <w:tcBorders>
              <w:bottom w:val="single" w:sz="4" w:space="0" w:color="auto"/>
            </w:tcBorders>
            <w:vAlign w:val="center"/>
          </w:tcPr>
          <w:p w14:paraId="5E02A515"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2683FE2F" w14:textId="636BAE7A" w:rsidR="001E72BE" w:rsidRDefault="001E72BE" w:rsidP="001E72BE">
            <w:pPr>
              <w:rPr>
                <w:sz w:val="20"/>
                <w:szCs w:val="16"/>
              </w:rPr>
            </w:pPr>
            <w:r>
              <w:rPr>
                <w:sz w:val="20"/>
                <w:szCs w:val="16"/>
              </w:rPr>
              <w:t>Закладка для кафеля белая наружная 9/10мм 2,5м (01)</w:t>
            </w:r>
          </w:p>
        </w:tc>
        <w:tc>
          <w:tcPr>
            <w:tcW w:w="741" w:type="dxa"/>
            <w:tcBorders>
              <w:bottom w:val="single" w:sz="4" w:space="0" w:color="auto"/>
            </w:tcBorders>
          </w:tcPr>
          <w:p w14:paraId="30BB059A" w14:textId="788F0A9C" w:rsidR="001E72BE" w:rsidRDefault="001E72BE" w:rsidP="00CC0239">
            <w:pPr>
              <w:jc w:val="center"/>
              <w:rPr>
                <w:sz w:val="20"/>
                <w:szCs w:val="16"/>
              </w:rPr>
            </w:pPr>
            <w:r>
              <w:rPr>
                <w:sz w:val="20"/>
                <w:szCs w:val="16"/>
              </w:rPr>
              <w:t>60</w:t>
            </w:r>
          </w:p>
        </w:tc>
        <w:tc>
          <w:tcPr>
            <w:tcW w:w="694" w:type="dxa"/>
            <w:tcBorders>
              <w:bottom w:val="single" w:sz="4" w:space="0" w:color="auto"/>
            </w:tcBorders>
          </w:tcPr>
          <w:p w14:paraId="11D2A516" w14:textId="170E14D9" w:rsidR="001E72BE"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5914030D"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6FC5DD31" w14:textId="77777777" w:rsidR="001E72BE" w:rsidRPr="00226BB2" w:rsidRDefault="001E72BE" w:rsidP="00CC0239">
            <w:pPr>
              <w:jc w:val="center"/>
              <w:rPr>
                <w:color w:val="000000"/>
                <w:sz w:val="22"/>
                <w:szCs w:val="22"/>
              </w:rPr>
            </w:pPr>
          </w:p>
        </w:tc>
      </w:tr>
      <w:tr w:rsidR="001E72BE" w:rsidRPr="00F64B2A" w14:paraId="6F7D60E9" w14:textId="77777777" w:rsidTr="001E72BE">
        <w:trPr>
          <w:trHeight w:val="331"/>
        </w:trPr>
        <w:tc>
          <w:tcPr>
            <w:tcW w:w="562" w:type="dxa"/>
            <w:tcBorders>
              <w:bottom w:val="single" w:sz="4" w:space="0" w:color="auto"/>
            </w:tcBorders>
            <w:vAlign w:val="center"/>
          </w:tcPr>
          <w:p w14:paraId="1B99B349"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727FC046" w14:textId="09F51103" w:rsidR="001E72BE" w:rsidRDefault="001E72BE" w:rsidP="001E72BE">
            <w:pPr>
              <w:rPr>
                <w:sz w:val="20"/>
                <w:szCs w:val="16"/>
              </w:rPr>
            </w:pPr>
            <w:r>
              <w:rPr>
                <w:sz w:val="20"/>
                <w:szCs w:val="20"/>
              </w:rPr>
              <w:t>Угол пластиковый 20*20*3000 белый</w:t>
            </w:r>
          </w:p>
        </w:tc>
        <w:tc>
          <w:tcPr>
            <w:tcW w:w="741" w:type="dxa"/>
            <w:tcBorders>
              <w:bottom w:val="single" w:sz="4" w:space="0" w:color="auto"/>
            </w:tcBorders>
          </w:tcPr>
          <w:p w14:paraId="2A002595" w14:textId="528A1C11" w:rsidR="001E72BE" w:rsidRDefault="001E72BE" w:rsidP="00CC0239">
            <w:pPr>
              <w:jc w:val="center"/>
              <w:rPr>
                <w:sz w:val="20"/>
                <w:szCs w:val="16"/>
              </w:rPr>
            </w:pPr>
            <w:r>
              <w:rPr>
                <w:sz w:val="20"/>
                <w:szCs w:val="16"/>
              </w:rPr>
              <w:t>30</w:t>
            </w:r>
          </w:p>
        </w:tc>
        <w:tc>
          <w:tcPr>
            <w:tcW w:w="694" w:type="dxa"/>
            <w:tcBorders>
              <w:bottom w:val="single" w:sz="4" w:space="0" w:color="auto"/>
            </w:tcBorders>
          </w:tcPr>
          <w:p w14:paraId="62AE8B2F" w14:textId="6C0ED966" w:rsidR="001E72BE"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5D1E83E8"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76B74274" w14:textId="77777777" w:rsidR="001E72BE" w:rsidRPr="00226BB2" w:rsidRDefault="001E72BE" w:rsidP="00CC0239">
            <w:pPr>
              <w:jc w:val="center"/>
              <w:rPr>
                <w:color w:val="000000"/>
                <w:sz w:val="22"/>
                <w:szCs w:val="22"/>
              </w:rPr>
            </w:pPr>
          </w:p>
        </w:tc>
      </w:tr>
      <w:tr w:rsidR="001E72BE" w:rsidRPr="00F64B2A" w14:paraId="71081E02" w14:textId="77777777" w:rsidTr="001E72BE">
        <w:trPr>
          <w:trHeight w:val="331"/>
        </w:trPr>
        <w:tc>
          <w:tcPr>
            <w:tcW w:w="562" w:type="dxa"/>
            <w:tcBorders>
              <w:bottom w:val="single" w:sz="4" w:space="0" w:color="auto"/>
            </w:tcBorders>
            <w:vAlign w:val="center"/>
          </w:tcPr>
          <w:p w14:paraId="621EDE54" w14:textId="77777777" w:rsidR="001E72BE" w:rsidRPr="00CC5E89" w:rsidRDefault="001E72BE" w:rsidP="00CC5E89">
            <w:pPr>
              <w:pStyle w:val="ad"/>
              <w:numPr>
                <w:ilvl w:val="0"/>
                <w:numId w:val="1"/>
              </w:numPr>
              <w:ind w:hanging="608"/>
              <w:jc w:val="center"/>
              <w:rPr>
                <w:sz w:val="20"/>
                <w:szCs w:val="20"/>
              </w:rPr>
            </w:pPr>
          </w:p>
        </w:tc>
        <w:tc>
          <w:tcPr>
            <w:tcW w:w="5962" w:type="dxa"/>
            <w:tcBorders>
              <w:bottom w:val="single" w:sz="4" w:space="0" w:color="auto"/>
            </w:tcBorders>
          </w:tcPr>
          <w:p w14:paraId="55441A8D" w14:textId="1C322960" w:rsidR="001E72BE" w:rsidRDefault="001E72BE" w:rsidP="001E72BE">
            <w:pPr>
              <w:rPr>
                <w:sz w:val="20"/>
                <w:szCs w:val="20"/>
              </w:rPr>
            </w:pPr>
            <w:r>
              <w:rPr>
                <w:sz w:val="20"/>
                <w:szCs w:val="20"/>
              </w:rPr>
              <w:t>Угол пластиковый 30*30*3000 белый</w:t>
            </w:r>
          </w:p>
        </w:tc>
        <w:tc>
          <w:tcPr>
            <w:tcW w:w="741" w:type="dxa"/>
            <w:tcBorders>
              <w:bottom w:val="single" w:sz="4" w:space="0" w:color="auto"/>
            </w:tcBorders>
          </w:tcPr>
          <w:p w14:paraId="30BB6B7D" w14:textId="3BBCDECA" w:rsidR="001E72BE" w:rsidRDefault="001E72BE" w:rsidP="00CC0239">
            <w:pPr>
              <w:jc w:val="center"/>
              <w:rPr>
                <w:sz w:val="20"/>
                <w:szCs w:val="16"/>
              </w:rPr>
            </w:pPr>
            <w:r>
              <w:rPr>
                <w:sz w:val="20"/>
                <w:szCs w:val="16"/>
              </w:rPr>
              <w:t>30</w:t>
            </w:r>
          </w:p>
        </w:tc>
        <w:tc>
          <w:tcPr>
            <w:tcW w:w="694" w:type="dxa"/>
            <w:tcBorders>
              <w:bottom w:val="single" w:sz="4" w:space="0" w:color="auto"/>
            </w:tcBorders>
          </w:tcPr>
          <w:p w14:paraId="21177334" w14:textId="5A840220" w:rsidR="001E72BE" w:rsidRDefault="001E72BE" w:rsidP="00CC0239">
            <w:pPr>
              <w:jc w:val="center"/>
              <w:rPr>
                <w:sz w:val="20"/>
                <w:szCs w:val="16"/>
              </w:rPr>
            </w:pPr>
            <w:r>
              <w:rPr>
                <w:sz w:val="20"/>
                <w:szCs w:val="16"/>
              </w:rPr>
              <w:t>шт</w:t>
            </w:r>
          </w:p>
        </w:tc>
        <w:tc>
          <w:tcPr>
            <w:tcW w:w="990" w:type="dxa"/>
            <w:tcBorders>
              <w:bottom w:val="single" w:sz="4" w:space="0" w:color="auto"/>
            </w:tcBorders>
            <w:vAlign w:val="center"/>
          </w:tcPr>
          <w:p w14:paraId="1BAB4EBC" w14:textId="77777777" w:rsidR="001E72BE" w:rsidRPr="00226BB2" w:rsidRDefault="001E72BE" w:rsidP="00CC0239">
            <w:pPr>
              <w:jc w:val="center"/>
              <w:rPr>
                <w:color w:val="000000"/>
                <w:sz w:val="22"/>
                <w:szCs w:val="22"/>
              </w:rPr>
            </w:pPr>
          </w:p>
        </w:tc>
        <w:tc>
          <w:tcPr>
            <w:tcW w:w="1414" w:type="dxa"/>
            <w:tcBorders>
              <w:bottom w:val="single" w:sz="4" w:space="0" w:color="auto"/>
            </w:tcBorders>
            <w:vAlign w:val="center"/>
          </w:tcPr>
          <w:p w14:paraId="15F848A8" w14:textId="77777777" w:rsidR="001E72BE" w:rsidRPr="00226BB2" w:rsidRDefault="001E72BE" w:rsidP="00CC0239">
            <w:pPr>
              <w:jc w:val="center"/>
              <w:rPr>
                <w:color w:val="000000"/>
                <w:sz w:val="22"/>
                <w:szCs w:val="22"/>
              </w:rPr>
            </w:pPr>
          </w:p>
        </w:tc>
      </w:tr>
      <w:tr w:rsidR="001E72BE" w:rsidRPr="00F64B2A" w14:paraId="7EFC2422" w14:textId="77777777" w:rsidTr="001E72BE">
        <w:trPr>
          <w:trHeight w:val="331"/>
        </w:trPr>
        <w:tc>
          <w:tcPr>
            <w:tcW w:w="562" w:type="dxa"/>
            <w:tcBorders>
              <w:bottom w:val="single" w:sz="4" w:space="0" w:color="auto"/>
            </w:tcBorders>
            <w:vAlign w:val="center"/>
          </w:tcPr>
          <w:p w14:paraId="48ECFDAF"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46CCF6DE" w14:textId="7FCE80E5" w:rsidR="001E72BE" w:rsidRDefault="001E72BE" w:rsidP="001E72BE">
            <w:pPr>
              <w:rPr>
                <w:sz w:val="20"/>
                <w:szCs w:val="20"/>
              </w:rPr>
            </w:pPr>
            <w:r>
              <w:rPr>
                <w:sz w:val="20"/>
                <w:szCs w:val="20"/>
              </w:rPr>
              <w:t>Жидкие гвозди МОМЕНТ Монтаж суперсильный 400 мл МВ-70/697133(для тяж.конструкций) 400 мл белый</w:t>
            </w:r>
          </w:p>
        </w:tc>
        <w:tc>
          <w:tcPr>
            <w:tcW w:w="741" w:type="dxa"/>
            <w:tcBorders>
              <w:bottom w:val="single" w:sz="4" w:space="0" w:color="auto"/>
            </w:tcBorders>
          </w:tcPr>
          <w:p w14:paraId="402789C0" w14:textId="4CFAF833" w:rsidR="001E72BE" w:rsidRDefault="001E72BE" w:rsidP="001E72BE">
            <w:pPr>
              <w:jc w:val="center"/>
              <w:rPr>
                <w:sz w:val="20"/>
                <w:szCs w:val="16"/>
              </w:rPr>
            </w:pPr>
            <w:r>
              <w:rPr>
                <w:sz w:val="20"/>
                <w:szCs w:val="16"/>
              </w:rPr>
              <w:t>70</w:t>
            </w:r>
          </w:p>
        </w:tc>
        <w:tc>
          <w:tcPr>
            <w:tcW w:w="694" w:type="dxa"/>
            <w:tcBorders>
              <w:bottom w:val="single" w:sz="4" w:space="0" w:color="auto"/>
            </w:tcBorders>
          </w:tcPr>
          <w:p w14:paraId="47DC6231" w14:textId="3ED580C7" w:rsidR="001E72BE" w:rsidRDefault="001E72BE" w:rsidP="001E72BE">
            <w:pPr>
              <w:jc w:val="center"/>
              <w:rPr>
                <w:sz w:val="20"/>
                <w:szCs w:val="16"/>
              </w:rPr>
            </w:pPr>
            <w:r>
              <w:rPr>
                <w:sz w:val="20"/>
                <w:szCs w:val="16"/>
              </w:rPr>
              <w:t>шт</w:t>
            </w:r>
          </w:p>
        </w:tc>
        <w:tc>
          <w:tcPr>
            <w:tcW w:w="990" w:type="dxa"/>
            <w:tcBorders>
              <w:bottom w:val="single" w:sz="4" w:space="0" w:color="auto"/>
            </w:tcBorders>
            <w:vAlign w:val="center"/>
          </w:tcPr>
          <w:p w14:paraId="6CAFCAAA"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2EFEC5EF" w14:textId="77777777" w:rsidR="001E72BE" w:rsidRPr="00226BB2" w:rsidRDefault="001E72BE" w:rsidP="001E72BE">
            <w:pPr>
              <w:jc w:val="center"/>
              <w:rPr>
                <w:color w:val="000000"/>
                <w:sz w:val="22"/>
                <w:szCs w:val="22"/>
              </w:rPr>
            </w:pPr>
          </w:p>
        </w:tc>
      </w:tr>
      <w:tr w:rsidR="001E72BE" w:rsidRPr="00F64B2A" w14:paraId="541635B7" w14:textId="77777777" w:rsidTr="001E72BE">
        <w:trPr>
          <w:trHeight w:val="331"/>
        </w:trPr>
        <w:tc>
          <w:tcPr>
            <w:tcW w:w="562" w:type="dxa"/>
            <w:tcBorders>
              <w:bottom w:val="single" w:sz="4" w:space="0" w:color="auto"/>
            </w:tcBorders>
            <w:vAlign w:val="center"/>
          </w:tcPr>
          <w:p w14:paraId="092DA7A9"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3785B744" w14:textId="523DED04" w:rsidR="001E72BE" w:rsidRDefault="001E72BE" w:rsidP="001E72BE">
            <w:pPr>
              <w:rPr>
                <w:sz w:val="20"/>
                <w:szCs w:val="20"/>
              </w:rPr>
            </w:pPr>
            <w:r>
              <w:rPr>
                <w:sz w:val="20"/>
                <w:szCs w:val="20"/>
              </w:rPr>
              <w:t xml:space="preserve">Герметик АКРИЛ окрашиваемый белый Соудал 280 мл 105877 универсальный </w:t>
            </w:r>
            <w:r>
              <w:rPr>
                <w:sz w:val="20"/>
                <w:szCs w:val="20"/>
                <w:lang w:val="en-US"/>
              </w:rPr>
              <w:t>Sikacryl</w:t>
            </w:r>
            <w:r>
              <w:rPr>
                <w:sz w:val="20"/>
                <w:szCs w:val="20"/>
              </w:rPr>
              <w:t>-107 белый 300 мл 617943</w:t>
            </w:r>
          </w:p>
        </w:tc>
        <w:tc>
          <w:tcPr>
            <w:tcW w:w="741" w:type="dxa"/>
            <w:tcBorders>
              <w:bottom w:val="single" w:sz="4" w:space="0" w:color="auto"/>
            </w:tcBorders>
          </w:tcPr>
          <w:p w14:paraId="1FD48060" w14:textId="0BD8A898" w:rsidR="001E72BE" w:rsidRDefault="001E72BE" w:rsidP="001E72BE">
            <w:pPr>
              <w:jc w:val="center"/>
              <w:rPr>
                <w:sz w:val="20"/>
                <w:szCs w:val="16"/>
              </w:rPr>
            </w:pPr>
            <w:r>
              <w:rPr>
                <w:sz w:val="20"/>
                <w:szCs w:val="16"/>
              </w:rPr>
              <w:t>20</w:t>
            </w:r>
          </w:p>
        </w:tc>
        <w:tc>
          <w:tcPr>
            <w:tcW w:w="694" w:type="dxa"/>
            <w:tcBorders>
              <w:bottom w:val="single" w:sz="4" w:space="0" w:color="auto"/>
            </w:tcBorders>
          </w:tcPr>
          <w:p w14:paraId="364DA018" w14:textId="61422992" w:rsidR="001E72BE" w:rsidRDefault="001E72BE" w:rsidP="001E72BE">
            <w:pPr>
              <w:jc w:val="center"/>
              <w:rPr>
                <w:sz w:val="20"/>
                <w:szCs w:val="16"/>
              </w:rPr>
            </w:pPr>
            <w:r>
              <w:rPr>
                <w:sz w:val="20"/>
                <w:szCs w:val="16"/>
              </w:rPr>
              <w:t>шт.</w:t>
            </w:r>
          </w:p>
        </w:tc>
        <w:tc>
          <w:tcPr>
            <w:tcW w:w="990" w:type="dxa"/>
            <w:tcBorders>
              <w:bottom w:val="single" w:sz="4" w:space="0" w:color="auto"/>
            </w:tcBorders>
            <w:vAlign w:val="center"/>
          </w:tcPr>
          <w:p w14:paraId="5B037B8E"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2FA7D153" w14:textId="77777777" w:rsidR="001E72BE" w:rsidRPr="00226BB2" w:rsidRDefault="001E72BE" w:rsidP="001E72BE">
            <w:pPr>
              <w:jc w:val="center"/>
              <w:rPr>
                <w:color w:val="000000"/>
                <w:sz w:val="22"/>
                <w:szCs w:val="22"/>
              </w:rPr>
            </w:pPr>
          </w:p>
        </w:tc>
      </w:tr>
      <w:tr w:rsidR="001E72BE" w:rsidRPr="00F64B2A" w14:paraId="32EFB995" w14:textId="77777777" w:rsidTr="001E72BE">
        <w:trPr>
          <w:trHeight w:val="331"/>
        </w:trPr>
        <w:tc>
          <w:tcPr>
            <w:tcW w:w="562" w:type="dxa"/>
            <w:tcBorders>
              <w:bottom w:val="single" w:sz="4" w:space="0" w:color="auto"/>
            </w:tcBorders>
            <w:vAlign w:val="center"/>
          </w:tcPr>
          <w:p w14:paraId="1BD032E7"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1D3D982B" w14:textId="5750F71F" w:rsidR="001E72BE" w:rsidRDefault="001E72BE" w:rsidP="001E72BE">
            <w:pPr>
              <w:rPr>
                <w:sz w:val="20"/>
                <w:szCs w:val="20"/>
              </w:rPr>
            </w:pPr>
            <w:r>
              <w:rPr>
                <w:sz w:val="20"/>
                <w:szCs w:val="20"/>
              </w:rPr>
              <w:t>Герметик СОУДАЛ санитарный силиконовый белый 208мл 105896</w:t>
            </w:r>
          </w:p>
        </w:tc>
        <w:tc>
          <w:tcPr>
            <w:tcW w:w="741" w:type="dxa"/>
            <w:tcBorders>
              <w:bottom w:val="single" w:sz="4" w:space="0" w:color="auto"/>
            </w:tcBorders>
          </w:tcPr>
          <w:p w14:paraId="5F0371B3" w14:textId="27554791" w:rsidR="001E72BE" w:rsidRDefault="001E72BE" w:rsidP="001E72BE">
            <w:pPr>
              <w:jc w:val="center"/>
              <w:rPr>
                <w:sz w:val="20"/>
                <w:szCs w:val="16"/>
              </w:rPr>
            </w:pPr>
            <w:r>
              <w:rPr>
                <w:sz w:val="20"/>
                <w:szCs w:val="16"/>
              </w:rPr>
              <w:t>20</w:t>
            </w:r>
          </w:p>
        </w:tc>
        <w:tc>
          <w:tcPr>
            <w:tcW w:w="694" w:type="dxa"/>
            <w:tcBorders>
              <w:bottom w:val="single" w:sz="4" w:space="0" w:color="auto"/>
            </w:tcBorders>
          </w:tcPr>
          <w:p w14:paraId="222DD631" w14:textId="674D708A" w:rsidR="001E72BE" w:rsidRDefault="001E72BE" w:rsidP="001E72BE">
            <w:pPr>
              <w:jc w:val="center"/>
              <w:rPr>
                <w:sz w:val="20"/>
                <w:szCs w:val="16"/>
              </w:rPr>
            </w:pPr>
            <w:r>
              <w:rPr>
                <w:sz w:val="20"/>
                <w:szCs w:val="16"/>
              </w:rPr>
              <w:t>шт</w:t>
            </w:r>
          </w:p>
        </w:tc>
        <w:tc>
          <w:tcPr>
            <w:tcW w:w="990" w:type="dxa"/>
            <w:tcBorders>
              <w:bottom w:val="single" w:sz="4" w:space="0" w:color="auto"/>
            </w:tcBorders>
            <w:vAlign w:val="center"/>
          </w:tcPr>
          <w:p w14:paraId="537EDA6F"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448EBCD9" w14:textId="77777777" w:rsidR="001E72BE" w:rsidRPr="00226BB2" w:rsidRDefault="001E72BE" w:rsidP="001E72BE">
            <w:pPr>
              <w:jc w:val="center"/>
              <w:rPr>
                <w:color w:val="000000"/>
                <w:sz w:val="22"/>
                <w:szCs w:val="22"/>
              </w:rPr>
            </w:pPr>
          </w:p>
        </w:tc>
      </w:tr>
      <w:tr w:rsidR="001E72BE" w:rsidRPr="00F64B2A" w14:paraId="56AAAE8F" w14:textId="77777777" w:rsidTr="001E72BE">
        <w:trPr>
          <w:trHeight w:val="331"/>
        </w:trPr>
        <w:tc>
          <w:tcPr>
            <w:tcW w:w="562" w:type="dxa"/>
            <w:tcBorders>
              <w:bottom w:val="single" w:sz="4" w:space="0" w:color="auto"/>
            </w:tcBorders>
            <w:vAlign w:val="center"/>
          </w:tcPr>
          <w:p w14:paraId="45E6F993"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490156EA" w14:textId="7572C806" w:rsidR="001E72BE" w:rsidRPr="001E72BE" w:rsidRDefault="001E72BE" w:rsidP="001E72BE">
            <w:pPr>
              <w:rPr>
                <w:sz w:val="20"/>
                <w:szCs w:val="20"/>
              </w:rPr>
            </w:pPr>
            <w:r>
              <w:rPr>
                <w:sz w:val="20"/>
                <w:szCs w:val="20"/>
              </w:rPr>
              <w:t xml:space="preserve">Клей </w:t>
            </w:r>
            <w:r>
              <w:rPr>
                <w:sz w:val="20"/>
                <w:szCs w:val="20"/>
                <w:lang w:val="en-US"/>
              </w:rPr>
              <w:t>NORTEX</w:t>
            </w:r>
            <w:r>
              <w:rPr>
                <w:sz w:val="20"/>
                <w:szCs w:val="20"/>
              </w:rPr>
              <w:t xml:space="preserve"> для стеклообоев и стеклохолста (сухой клей для стеклообоев (стеклохолста), обоев на флизелиновой основе и структурных обоев) 30м2</w:t>
            </w:r>
          </w:p>
        </w:tc>
        <w:tc>
          <w:tcPr>
            <w:tcW w:w="741" w:type="dxa"/>
            <w:tcBorders>
              <w:bottom w:val="single" w:sz="4" w:space="0" w:color="auto"/>
            </w:tcBorders>
          </w:tcPr>
          <w:p w14:paraId="53703908" w14:textId="286441C5" w:rsidR="001E72BE" w:rsidRDefault="001E72BE" w:rsidP="001E72BE">
            <w:pPr>
              <w:jc w:val="center"/>
              <w:rPr>
                <w:sz w:val="20"/>
                <w:szCs w:val="16"/>
              </w:rPr>
            </w:pPr>
            <w:r>
              <w:rPr>
                <w:sz w:val="20"/>
                <w:szCs w:val="16"/>
              </w:rPr>
              <w:t>15</w:t>
            </w:r>
          </w:p>
        </w:tc>
        <w:tc>
          <w:tcPr>
            <w:tcW w:w="694" w:type="dxa"/>
            <w:tcBorders>
              <w:bottom w:val="single" w:sz="4" w:space="0" w:color="auto"/>
            </w:tcBorders>
          </w:tcPr>
          <w:p w14:paraId="1348C293" w14:textId="79E23AE5" w:rsidR="001E72BE" w:rsidRDefault="001E72BE" w:rsidP="001E72BE">
            <w:pPr>
              <w:jc w:val="center"/>
              <w:rPr>
                <w:sz w:val="20"/>
                <w:szCs w:val="16"/>
              </w:rPr>
            </w:pPr>
            <w:r>
              <w:rPr>
                <w:sz w:val="20"/>
                <w:szCs w:val="16"/>
              </w:rPr>
              <w:t>шт</w:t>
            </w:r>
          </w:p>
        </w:tc>
        <w:tc>
          <w:tcPr>
            <w:tcW w:w="990" w:type="dxa"/>
            <w:tcBorders>
              <w:bottom w:val="single" w:sz="4" w:space="0" w:color="auto"/>
            </w:tcBorders>
            <w:vAlign w:val="center"/>
          </w:tcPr>
          <w:p w14:paraId="695D2CA2"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36863BA3" w14:textId="77777777" w:rsidR="001E72BE" w:rsidRPr="00226BB2" w:rsidRDefault="001E72BE" w:rsidP="001E72BE">
            <w:pPr>
              <w:jc w:val="center"/>
              <w:rPr>
                <w:color w:val="000000"/>
                <w:sz w:val="22"/>
                <w:szCs w:val="22"/>
              </w:rPr>
            </w:pPr>
          </w:p>
        </w:tc>
      </w:tr>
      <w:tr w:rsidR="001E72BE" w:rsidRPr="00F64B2A" w14:paraId="6959B46D" w14:textId="77777777" w:rsidTr="001E72BE">
        <w:trPr>
          <w:trHeight w:val="331"/>
        </w:trPr>
        <w:tc>
          <w:tcPr>
            <w:tcW w:w="562" w:type="dxa"/>
            <w:tcBorders>
              <w:bottom w:val="single" w:sz="4" w:space="0" w:color="auto"/>
            </w:tcBorders>
            <w:vAlign w:val="center"/>
          </w:tcPr>
          <w:p w14:paraId="5523A110"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52E6D0BB" w14:textId="354E3EF1" w:rsidR="001E72BE" w:rsidRPr="001E72BE" w:rsidRDefault="001E72BE" w:rsidP="001E72BE">
            <w:pPr>
              <w:rPr>
                <w:sz w:val="20"/>
                <w:szCs w:val="20"/>
              </w:rPr>
            </w:pPr>
            <w:r>
              <w:rPr>
                <w:sz w:val="20"/>
                <w:szCs w:val="20"/>
              </w:rPr>
              <w:t xml:space="preserve">Стеклообои </w:t>
            </w:r>
            <w:r>
              <w:rPr>
                <w:sz w:val="20"/>
                <w:szCs w:val="20"/>
                <w:lang w:val="en-US"/>
              </w:rPr>
              <w:t>nortex</w:t>
            </w:r>
            <w:r>
              <w:rPr>
                <w:sz w:val="20"/>
                <w:szCs w:val="20"/>
              </w:rPr>
              <w:t xml:space="preserve"> Улочка мелкая (25м) 81513</w:t>
            </w:r>
          </w:p>
        </w:tc>
        <w:tc>
          <w:tcPr>
            <w:tcW w:w="741" w:type="dxa"/>
            <w:tcBorders>
              <w:bottom w:val="single" w:sz="4" w:space="0" w:color="auto"/>
            </w:tcBorders>
          </w:tcPr>
          <w:p w14:paraId="7BE281AD" w14:textId="1D9C7B58" w:rsidR="001E72BE" w:rsidRDefault="001E72BE" w:rsidP="001E72BE">
            <w:pPr>
              <w:jc w:val="center"/>
              <w:rPr>
                <w:sz w:val="20"/>
                <w:szCs w:val="16"/>
              </w:rPr>
            </w:pPr>
            <w:r>
              <w:rPr>
                <w:sz w:val="20"/>
                <w:szCs w:val="16"/>
              </w:rPr>
              <w:t>15</w:t>
            </w:r>
          </w:p>
        </w:tc>
        <w:tc>
          <w:tcPr>
            <w:tcW w:w="694" w:type="dxa"/>
            <w:tcBorders>
              <w:bottom w:val="single" w:sz="4" w:space="0" w:color="auto"/>
            </w:tcBorders>
          </w:tcPr>
          <w:p w14:paraId="3B95D1B1" w14:textId="31C282A7" w:rsidR="001E72BE" w:rsidRDefault="001E72BE" w:rsidP="001E72BE">
            <w:pPr>
              <w:jc w:val="center"/>
              <w:rPr>
                <w:sz w:val="20"/>
                <w:szCs w:val="16"/>
              </w:rPr>
            </w:pPr>
            <w:r>
              <w:rPr>
                <w:sz w:val="20"/>
                <w:szCs w:val="16"/>
              </w:rPr>
              <w:t>рул</w:t>
            </w:r>
          </w:p>
        </w:tc>
        <w:tc>
          <w:tcPr>
            <w:tcW w:w="990" w:type="dxa"/>
            <w:tcBorders>
              <w:bottom w:val="single" w:sz="4" w:space="0" w:color="auto"/>
            </w:tcBorders>
            <w:vAlign w:val="center"/>
          </w:tcPr>
          <w:p w14:paraId="7D9A5946"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255FDACD" w14:textId="77777777" w:rsidR="001E72BE" w:rsidRPr="00226BB2" w:rsidRDefault="001E72BE" w:rsidP="001E72BE">
            <w:pPr>
              <w:jc w:val="center"/>
              <w:rPr>
                <w:color w:val="000000"/>
                <w:sz w:val="22"/>
                <w:szCs w:val="22"/>
              </w:rPr>
            </w:pPr>
          </w:p>
        </w:tc>
      </w:tr>
      <w:tr w:rsidR="001E72BE" w:rsidRPr="00F64B2A" w14:paraId="3659B67B" w14:textId="77777777" w:rsidTr="001E72BE">
        <w:trPr>
          <w:trHeight w:val="331"/>
        </w:trPr>
        <w:tc>
          <w:tcPr>
            <w:tcW w:w="562" w:type="dxa"/>
            <w:tcBorders>
              <w:bottom w:val="single" w:sz="4" w:space="0" w:color="auto"/>
            </w:tcBorders>
            <w:vAlign w:val="center"/>
          </w:tcPr>
          <w:p w14:paraId="338D9CA7"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5ABF8324" w14:textId="5835B93D" w:rsidR="001E72BE" w:rsidRDefault="001E72BE" w:rsidP="001E72BE">
            <w:pPr>
              <w:rPr>
                <w:sz w:val="20"/>
                <w:szCs w:val="20"/>
              </w:rPr>
            </w:pPr>
            <w:r>
              <w:rPr>
                <w:sz w:val="20"/>
                <w:szCs w:val="20"/>
              </w:rPr>
              <w:t xml:space="preserve">Краска моющаяся для стен/пот. </w:t>
            </w:r>
            <w:r>
              <w:rPr>
                <w:sz w:val="20"/>
                <w:szCs w:val="20"/>
                <w:lang w:val="en-US"/>
              </w:rPr>
              <w:t>AURA</w:t>
            </w:r>
            <w:r>
              <w:rPr>
                <w:sz w:val="20"/>
                <w:szCs w:val="20"/>
              </w:rPr>
              <w:t xml:space="preserve"> «</w:t>
            </w:r>
            <w:r>
              <w:rPr>
                <w:sz w:val="20"/>
                <w:szCs w:val="20"/>
                <w:lang w:val="en-US"/>
              </w:rPr>
              <w:t>MATTLATEX</w:t>
            </w:r>
            <w:r>
              <w:rPr>
                <w:sz w:val="20"/>
                <w:szCs w:val="20"/>
              </w:rPr>
              <w:t xml:space="preserve">» 9 л </w:t>
            </w:r>
            <w:r>
              <w:rPr>
                <w:sz w:val="20"/>
                <w:szCs w:val="20"/>
                <w:lang w:val="en-US"/>
              </w:rPr>
              <w:t>ASP</w:t>
            </w:r>
            <w:r>
              <w:rPr>
                <w:sz w:val="20"/>
                <w:szCs w:val="20"/>
              </w:rPr>
              <w:t>021</w:t>
            </w:r>
          </w:p>
        </w:tc>
        <w:tc>
          <w:tcPr>
            <w:tcW w:w="741" w:type="dxa"/>
            <w:tcBorders>
              <w:bottom w:val="single" w:sz="4" w:space="0" w:color="auto"/>
            </w:tcBorders>
          </w:tcPr>
          <w:p w14:paraId="0016D912" w14:textId="28C663F5" w:rsidR="001E72BE" w:rsidRDefault="001E72BE" w:rsidP="001E72BE">
            <w:pPr>
              <w:jc w:val="center"/>
              <w:rPr>
                <w:sz w:val="20"/>
                <w:szCs w:val="16"/>
              </w:rPr>
            </w:pPr>
            <w:r>
              <w:rPr>
                <w:sz w:val="20"/>
                <w:szCs w:val="16"/>
              </w:rPr>
              <w:t>15</w:t>
            </w:r>
          </w:p>
        </w:tc>
        <w:tc>
          <w:tcPr>
            <w:tcW w:w="694" w:type="dxa"/>
            <w:tcBorders>
              <w:bottom w:val="single" w:sz="4" w:space="0" w:color="auto"/>
            </w:tcBorders>
          </w:tcPr>
          <w:p w14:paraId="0792249D" w14:textId="2B4D2A7A" w:rsidR="001E72BE" w:rsidRDefault="001E72BE" w:rsidP="001E72BE">
            <w:pPr>
              <w:jc w:val="center"/>
              <w:rPr>
                <w:sz w:val="20"/>
                <w:szCs w:val="16"/>
              </w:rPr>
            </w:pPr>
            <w:r>
              <w:rPr>
                <w:sz w:val="20"/>
                <w:szCs w:val="16"/>
              </w:rPr>
              <w:t>шт</w:t>
            </w:r>
          </w:p>
        </w:tc>
        <w:tc>
          <w:tcPr>
            <w:tcW w:w="990" w:type="dxa"/>
            <w:tcBorders>
              <w:bottom w:val="single" w:sz="4" w:space="0" w:color="auto"/>
            </w:tcBorders>
            <w:vAlign w:val="center"/>
          </w:tcPr>
          <w:p w14:paraId="0C9360CC"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0CF5375E" w14:textId="77777777" w:rsidR="001E72BE" w:rsidRPr="00226BB2" w:rsidRDefault="001E72BE" w:rsidP="001E72BE">
            <w:pPr>
              <w:jc w:val="center"/>
              <w:rPr>
                <w:color w:val="000000"/>
                <w:sz w:val="22"/>
                <w:szCs w:val="22"/>
              </w:rPr>
            </w:pPr>
          </w:p>
        </w:tc>
      </w:tr>
      <w:tr w:rsidR="001E72BE" w:rsidRPr="00F64B2A" w14:paraId="68415314" w14:textId="77777777" w:rsidTr="001E72BE">
        <w:trPr>
          <w:trHeight w:val="70"/>
        </w:trPr>
        <w:tc>
          <w:tcPr>
            <w:tcW w:w="562" w:type="dxa"/>
            <w:tcBorders>
              <w:bottom w:val="single" w:sz="4" w:space="0" w:color="auto"/>
            </w:tcBorders>
            <w:vAlign w:val="center"/>
          </w:tcPr>
          <w:p w14:paraId="3D5AE943"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63B39324" w14:textId="40B2FEC0" w:rsidR="001E72BE" w:rsidRPr="001E72BE" w:rsidRDefault="001E72BE" w:rsidP="001E72BE">
            <w:pPr>
              <w:rPr>
                <w:sz w:val="20"/>
                <w:szCs w:val="20"/>
                <w:lang w:val="en-US"/>
              </w:rPr>
            </w:pPr>
            <w:r>
              <w:rPr>
                <w:sz w:val="20"/>
                <w:szCs w:val="20"/>
              </w:rPr>
              <w:t>Паста</w:t>
            </w:r>
            <w:r w:rsidRPr="0082602F">
              <w:rPr>
                <w:sz w:val="20"/>
                <w:szCs w:val="20"/>
                <w:lang w:val="en-US"/>
              </w:rPr>
              <w:t xml:space="preserve"> </w:t>
            </w:r>
            <w:r>
              <w:rPr>
                <w:sz w:val="20"/>
                <w:szCs w:val="20"/>
                <w:lang w:val="en-US"/>
              </w:rPr>
              <w:t>Versacol</w:t>
            </w:r>
            <w:r>
              <w:rPr>
                <w:sz w:val="20"/>
                <w:szCs w:val="20"/>
              </w:rPr>
              <w:t xml:space="preserve"> </w:t>
            </w:r>
            <w:r>
              <w:rPr>
                <w:sz w:val="20"/>
                <w:szCs w:val="20"/>
                <w:lang w:val="en-US"/>
              </w:rPr>
              <w:t>A1-Y</w:t>
            </w:r>
          </w:p>
        </w:tc>
        <w:tc>
          <w:tcPr>
            <w:tcW w:w="741" w:type="dxa"/>
            <w:tcBorders>
              <w:bottom w:val="single" w:sz="4" w:space="0" w:color="auto"/>
            </w:tcBorders>
          </w:tcPr>
          <w:p w14:paraId="7B20CA2E" w14:textId="0A985124" w:rsidR="001E72BE" w:rsidRPr="001E72BE" w:rsidRDefault="001E72BE" w:rsidP="001E72BE">
            <w:pPr>
              <w:jc w:val="center"/>
              <w:rPr>
                <w:sz w:val="20"/>
                <w:szCs w:val="16"/>
                <w:lang w:val="en-US"/>
              </w:rPr>
            </w:pPr>
            <w:r>
              <w:rPr>
                <w:sz w:val="20"/>
                <w:szCs w:val="16"/>
                <w:lang w:val="en-US"/>
              </w:rPr>
              <w:t>0</w:t>
            </w:r>
            <w:r>
              <w:rPr>
                <w:sz w:val="20"/>
                <w:szCs w:val="16"/>
              </w:rPr>
              <w:t>,</w:t>
            </w:r>
            <w:r>
              <w:rPr>
                <w:sz w:val="20"/>
                <w:szCs w:val="16"/>
                <w:lang w:val="en-US"/>
              </w:rPr>
              <w:t>06</w:t>
            </w:r>
          </w:p>
        </w:tc>
        <w:tc>
          <w:tcPr>
            <w:tcW w:w="694" w:type="dxa"/>
            <w:tcBorders>
              <w:bottom w:val="single" w:sz="4" w:space="0" w:color="auto"/>
            </w:tcBorders>
          </w:tcPr>
          <w:p w14:paraId="33F93B73" w14:textId="33BCEA15" w:rsidR="001E72BE" w:rsidRPr="001E72BE" w:rsidRDefault="001E72BE" w:rsidP="001E72BE">
            <w:pPr>
              <w:jc w:val="center"/>
              <w:rPr>
                <w:sz w:val="20"/>
                <w:szCs w:val="16"/>
              </w:rPr>
            </w:pPr>
            <w:r>
              <w:rPr>
                <w:sz w:val="20"/>
                <w:szCs w:val="16"/>
              </w:rPr>
              <w:t>л</w:t>
            </w:r>
          </w:p>
        </w:tc>
        <w:tc>
          <w:tcPr>
            <w:tcW w:w="990" w:type="dxa"/>
            <w:tcBorders>
              <w:bottom w:val="single" w:sz="4" w:space="0" w:color="auto"/>
            </w:tcBorders>
            <w:vAlign w:val="center"/>
          </w:tcPr>
          <w:p w14:paraId="7B6A849D"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406E7312" w14:textId="77777777" w:rsidR="001E72BE" w:rsidRPr="00226BB2" w:rsidRDefault="001E72BE" w:rsidP="001E72BE">
            <w:pPr>
              <w:jc w:val="center"/>
              <w:rPr>
                <w:color w:val="000000"/>
                <w:sz w:val="22"/>
                <w:szCs w:val="22"/>
              </w:rPr>
            </w:pPr>
          </w:p>
        </w:tc>
      </w:tr>
      <w:tr w:rsidR="001E72BE" w:rsidRPr="00F64B2A" w14:paraId="7C77E1F0" w14:textId="77777777" w:rsidTr="001E72BE">
        <w:trPr>
          <w:trHeight w:val="213"/>
        </w:trPr>
        <w:tc>
          <w:tcPr>
            <w:tcW w:w="562" w:type="dxa"/>
            <w:tcBorders>
              <w:bottom w:val="single" w:sz="4" w:space="0" w:color="auto"/>
            </w:tcBorders>
            <w:vAlign w:val="center"/>
          </w:tcPr>
          <w:p w14:paraId="7E62A0EB"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28C46178" w14:textId="08537B40" w:rsidR="001E72BE" w:rsidRDefault="001E72BE" w:rsidP="001E72BE">
            <w:pPr>
              <w:rPr>
                <w:sz w:val="20"/>
                <w:szCs w:val="20"/>
              </w:rPr>
            </w:pPr>
            <w:r>
              <w:rPr>
                <w:sz w:val="20"/>
                <w:szCs w:val="20"/>
              </w:rPr>
              <w:t>Паста</w:t>
            </w:r>
            <w:r w:rsidRPr="0082602F">
              <w:rPr>
                <w:sz w:val="20"/>
                <w:szCs w:val="20"/>
                <w:lang w:val="en-US"/>
              </w:rPr>
              <w:t xml:space="preserve"> </w:t>
            </w:r>
            <w:r>
              <w:rPr>
                <w:sz w:val="20"/>
                <w:szCs w:val="20"/>
                <w:lang w:val="en-US"/>
              </w:rPr>
              <w:t>Versacol</w:t>
            </w:r>
            <w:r>
              <w:rPr>
                <w:sz w:val="20"/>
                <w:szCs w:val="20"/>
              </w:rPr>
              <w:t xml:space="preserve"> </w:t>
            </w:r>
            <w:r>
              <w:rPr>
                <w:sz w:val="20"/>
                <w:szCs w:val="20"/>
                <w:lang w:val="en-US"/>
              </w:rPr>
              <w:t>A</w:t>
            </w:r>
            <w:r>
              <w:rPr>
                <w:sz w:val="20"/>
                <w:szCs w:val="20"/>
              </w:rPr>
              <w:t>3</w:t>
            </w:r>
            <w:r>
              <w:rPr>
                <w:sz w:val="20"/>
                <w:szCs w:val="20"/>
                <w:lang w:val="en-US"/>
              </w:rPr>
              <w:t>-R</w:t>
            </w:r>
          </w:p>
        </w:tc>
        <w:tc>
          <w:tcPr>
            <w:tcW w:w="741" w:type="dxa"/>
            <w:tcBorders>
              <w:bottom w:val="single" w:sz="4" w:space="0" w:color="auto"/>
            </w:tcBorders>
          </w:tcPr>
          <w:p w14:paraId="10DBEE9F" w14:textId="53255BB7" w:rsidR="001E72BE" w:rsidRDefault="001E72BE" w:rsidP="001E72BE">
            <w:pPr>
              <w:jc w:val="center"/>
              <w:rPr>
                <w:sz w:val="20"/>
                <w:szCs w:val="16"/>
                <w:lang w:val="en-US"/>
              </w:rPr>
            </w:pPr>
            <w:r>
              <w:rPr>
                <w:sz w:val="20"/>
                <w:szCs w:val="16"/>
                <w:lang w:val="en-US"/>
              </w:rPr>
              <w:t>0</w:t>
            </w:r>
            <w:r>
              <w:rPr>
                <w:sz w:val="20"/>
                <w:szCs w:val="16"/>
              </w:rPr>
              <w:t>,</w:t>
            </w:r>
            <w:r>
              <w:rPr>
                <w:sz w:val="20"/>
                <w:szCs w:val="16"/>
                <w:lang w:val="en-US"/>
              </w:rPr>
              <w:t>015</w:t>
            </w:r>
          </w:p>
        </w:tc>
        <w:tc>
          <w:tcPr>
            <w:tcW w:w="694" w:type="dxa"/>
            <w:tcBorders>
              <w:bottom w:val="single" w:sz="4" w:space="0" w:color="auto"/>
            </w:tcBorders>
          </w:tcPr>
          <w:p w14:paraId="605DFBD0" w14:textId="212C9EF5" w:rsidR="001E72BE" w:rsidRDefault="001E72BE" w:rsidP="001E72BE">
            <w:pPr>
              <w:jc w:val="center"/>
              <w:rPr>
                <w:sz w:val="20"/>
                <w:szCs w:val="16"/>
              </w:rPr>
            </w:pPr>
            <w:r>
              <w:rPr>
                <w:sz w:val="20"/>
                <w:szCs w:val="16"/>
              </w:rPr>
              <w:t>л</w:t>
            </w:r>
          </w:p>
        </w:tc>
        <w:tc>
          <w:tcPr>
            <w:tcW w:w="990" w:type="dxa"/>
            <w:tcBorders>
              <w:bottom w:val="single" w:sz="4" w:space="0" w:color="auto"/>
            </w:tcBorders>
            <w:vAlign w:val="center"/>
          </w:tcPr>
          <w:p w14:paraId="1092414B"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55DF8ED8" w14:textId="77777777" w:rsidR="001E72BE" w:rsidRPr="00226BB2" w:rsidRDefault="001E72BE" w:rsidP="001E72BE">
            <w:pPr>
              <w:jc w:val="center"/>
              <w:rPr>
                <w:color w:val="000000"/>
                <w:sz w:val="22"/>
                <w:szCs w:val="22"/>
              </w:rPr>
            </w:pPr>
          </w:p>
        </w:tc>
      </w:tr>
      <w:tr w:rsidR="001E72BE" w:rsidRPr="00F64B2A" w14:paraId="3401E6B5" w14:textId="77777777" w:rsidTr="001E72BE">
        <w:trPr>
          <w:trHeight w:val="217"/>
        </w:trPr>
        <w:tc>
          <w:tcPr>
            <w:tcW w:w="562" w:type="dxa"/>
            <w:tcBorders>
              <w:bottom w:val="single" w:sz="4" w:space="0" w:color="auto"/>
            </w:tcBorders>
            <w:vAlign w:val="center"/>
          </w:tcPr>
          <w:p w14:paraId="173FDEA2" w14:textId="77777777" w:rsidR="001E72BE" w:rsidRPr="00CC5E89" w:rsidRDefault="001E72BE" w:rsidP="001E72BE">
            <w:pPr>
              <w:pStyle w:val="ad"/>
              <w:numPr>
                <w:ilvl w:val="0"/>
                <w:numId w:val="1"/>
              </w:numPr>
              <w:ind w:hanging="608"/>
              <w:jc w:val="center"/>
              <w:rPr>
                <w:sz w:val="20"/>
                <w:szCs w:val="20"/>
              </w:rPr>
            </w:pPr>
          </w:p>
        </w:tc>
        <w:tc>
          <w:tcPr>
            <w:tcW w:w="5962" w:type="dxa"/>
            <w:tcBorders>
              <w:bottom w:val="single" w:sz="4" w:space="0" w:color="auto"/>
            </w:tcBorders>
          </w:tcPr>
          <w:p w14:paraId="084CAB58" w14:textId="26075B7E" w:rsidR="001E72BE" w:rsidRPr="001E72BE" w:rsidRDefault="001E72BE" w:rsidP="001E72BE">
            <w:pPr>
              <w:rPr>
                <w:sz w:val="20"/>
                <w:szCs w:val="20"/>
              </w:rPr>
            </w:pPr>
            <w:bookmarkStart w:id="0" w:name="_GoBack"/>
            <w:r>
              <w:rPr>
                <w:sz w:val="20"/>
                <w:szCs w:val="20"/>
              </w:rPr>
              <w:t>Паста</w:t>
            </w:r>
            <w:r w:rsidRPr="0082602F">
              <w:rPr>
                <w:sz w:val="20"/>
                <w:szCs w:val="20"/>
                <w:lang w:val="en-US"/>
              </w:rPr>
              <w:t xml:space="preserve"> </w:t>
            </w:r>
            <w:r>
              <w:rPr>
                <w:sz w:val="20"/>
                <w:szCs w:val="20"/>
                <w:lang w:val="en-US"/>
              </w:rPr>
              <w:t>Versacol</w:t>
            </w:r>
            <w:r>
              <w:rPr>
                <w:sz w:val="20"/>
                <w:szCs w:val="20"/>
              </w:rPr>
              <w:t xml:space="preserve"> </w:t>
            </w:r>
            <w:r>
              <w:rPr>
                <w:sz w:val="20"/>
                <w:szCs w:val="20"/>
                <w:lang w:val="en-US"/>
              </w:rPr>
              <w:t>A6-GO</w:t>
            </w:r>
            <w:bookmarkEnd w:id="0"/>
          </w:p>
        </w:tc>
        <w:tc>
          <w:tcPr>
            <w:tcW w:w="741" w:type="dxa"/>
            <w:tcBorders>
              <w:bottom w:val="single" w:sz="4" w:space="0" w:color="auto"/>
            </w:tcBorders>
          </w:tcPr>
          <w:p w14:paraId="0056152E" w14:textId="276B9919" w:rsidR="001E72BE" w:rsidRPr="001E72BE" w:rsidRDefault="001E72BE" w:rsidP="001E72BE">
            <w:pPr>
              <w:jc w:val="center"/>
              <w:rPr>
                <w:sz w:val="20"/>
                <w:szCs w:val="16"/>
              </w:rPr>
            </w:pPr>
            <w:r>
              <w:rPr>
                <w:sz w:val="20"/>
                <w:szCs w:val="16"/>
              </w:rPr>
              <w:t>0,09</w:t>
            </w:r>
          </w:p>
        </w:tc>
        <w:tc>
          <w:tcPr>
            <w:tcW w:w="694" w:type="dxa"/>
            <w:tcBorders>
              <w:bottom w:val="single" w:sz="4" w:space="0" w:color="auto"/>
            </w:tcBorders>
          </w:tcPr>
          <w:p w14:paraId="017740C2" w14:textId="47DACF48" w:rsidR="001E72BE" w:rsidRDefault="001E72BE" w:rsidP="001E72BE">
            <w:pPr>
              <w:jc w:val="center"/>
              <w:rPr>
                <w:sz w:val="20"/>
                <w:szCs w:val="16"/>
              </w:rPr>
            </w:pPr>
            <w:r>
              <w:rPr>
                <w:sz w:val="20"/>
                <w:szCs w:val="16"/>
              </w:rPr>
              <w:t>л</w:t>
            </w:r>
          </w:p>
        </w:tc>
        <w:tc>
          <w:tcPr>
            <w:tcW w:w="990" w:type="dxa"/>
            <w:tcBorders>
              <w:bottom w:val="single" w:sz="4" w:space="0" w:color="auto"/>
            </w:tcBorders>
            <w:vAlign w:val="center"/>
          </w:tcPr>
          <w:p w14:paraId="56FC0B0C" w14:textId="77777777" w:rsidR="001E72BE" w:rsidRPr="00226BB2" w:rsidRDefault="001E72BE" w:rsidP="001E72BE">
            <w:pPr>
              <w:jc w:val="center"/>
              <w:rPr>
                <w:color w:val="000000"/>
                <w:sz w:val="22"/>
                <w:szCs w:val="22"/>
              </w:rPr>
            </w:pPr>
          </w:p>
        </w:tc>
        <w:tc>
          <w:tcPr>
            <w:tcW w:w="1414" w:type="dxa"/>
            <w:tcBorders>
              <w:bottom w:val="single" w:sz="4" w:space="0" w:color="auto"/>
            </w:tcBorders>
            <w:vAlign w:val="center"/>
          </w:tcPr>
          <w:p w14:paraId="1E40B8E5" w14:textId="77777777" w:rsidR="001E72BE" w:rsidRPr="00226BB2" w:rsidRDefault="001E72BE" w:rsidP="001E72BE">
            <w:pPr>
              <w:jc w:val="center"/>
              <w:rPr>
                <w:color w:val="000000"/>
                <w:sz w:val="22"/>
                <w:szCs w:val="22"/>
              </w:rPr>
            </w:pPr>
          </w:p>
        </w:tc>
      </w:tr>
      <w:tr w:rsidR="00586B26" w:rsidRPr="00F64B2A" w14:paraId="12BB9C8F" w14:textId="77777777" w:rsidTr="001E72BE">
        <w:trPr>
          <w:trHeight w:val="217"/>
        </w:trPr>
        <w:tc>
          <w:tcPr>
            <w:tcW w:w="562" w:type="dxa"/>
            <w:tcBorders>
              <w:bottom w:val="single" w:sz="4" w:space="0" w:color="auto"/>
            </w:tcBorders>
            <w:vAlign w:val="center"/>
          </w:tcPr>
          <w:p w14:paraId="5DE9DED1" w14:textId="77777777" w:rsidR="00586B26" w:rsidRPr="00CC5E89" w:rsidRDefault="00586B26" w:rsidP="001E72BE">
            <w:pPr>
              <w:pStyle w:val="ad"/>
              <w:numPr>
                <w:ilvl w:val="0"/>
                <w:numId w:val="1"/>
              </w:numPr>
              <w:ind w:hanging="608"/>
              <w:jc w:val="center"/>
              <w:rPr>
                <w:sz w:val="20"/>
                <w:szCs w:val="20"/>
              </w:rPr>
            </w:pPr>
          </w:p>
        </w:tc>
        <w:tc>
          <w:tcPr>
            <w:tcW w:w="5962" w:type="dxa"/>
            <w:tcBorders>
              <w:bottom w:val="single" w:sz="4" w:space="0" w:color="auto"/>
            </w:tcBorders>
          </w:tcPr>
          <w:p w14:paraId="7015DE80" w14:textId="6F1A059B" w:rsidR="00586B26" w:rsidRPr="00586B26" w:rsidRDefault="00586B26" w:rsidP="001E72BE">
            <w:pPr>
              <w:rPr>
                <w:sz w:val="20"/>
                <w:szCs w:val="20"/>
              </w:rPr>
            </w:pPr>
            <w:r>
              <w:rPr>
                <w:sz w:val="20"/>
                <w:szCs w:val="20"/>
              </w:rPr>
              <w:t xml:space="preserve">Коробка установочная 68*45 гипрок </w:t>
            </w:r>
            <w:r>
              <w:rPr>
                <w:sz w:val="20"/>
                <w:szCs w:val="20"/>
                <w:lang w:val="en-US"/>
              </w:rPr>
              <w:t>IMT35150</w:t>
            </w:r>
          </w:p>
        </w:tc>
        <w:tc>
          <w:tcPr>
            <w:tcW w:w="741" w:type="dxa"/>
            <w:tcBorders>
              <w:bottom w:val="single" w:sz="4" w:space="0" w:color="auto"/>
            </w:tcBorders>
          </w:tcPr>
          <w:p w14:paraId="1205C7E5" w14:textId="0089860B" w:rsidR="00586B26" w:rsidRDefault="00586B26" w:rsidP="001E72BE">
            <w:pPr>
              <w:jc w:val="center"/>
              <w:rPr>
                <w:sz w:val="20"/>
                <w:szCs w:val="16"/>
              </w:rPr>
            </w:pPr>
            <w:r>
              <w:rPr>
                <w:sz w:val="20"/>
                <w:szCs w:val="16"/>
              </w:rPr>
              <w:t>100</w:t>
            </w:r>
          </w:p>
        </w:tc>
        <w:tc>
          <w:tcPr>
            <w:tcW w:w="694" w:type="dxa"/>
            <w:tcBorders>
              <w:bottom w:val="single" w:sz="4" w:space="0" w:color="auto"/>
            </w:tcBorders>
          </w:tcPr>
          <w:p w14:paraId="02D2452E" w14:textId="7BDE5C5F" w:rsidR="00586B26" w:rsidRDefault="00586B26" w:rsidP="001E72BE">
            <w:pPr>
              <w:jc w:val="center"/>
              <w:rPr>
                <w:sz w:val="20"/>
                <w:szCs w:val="16"/>
              </w:rPr>
            </w:pPr>
            <w:r>
              <w:rPr>
                <w:sz w:val="20"/>
                <w:szCs w:val="16"/>
              </w:rPr>
              <w:t>шт</w:t>
            </w:r>
          </w:p>
        </w:tc>
        <w:tc>
          <w:tcPr>
            <w:tcW w:w="990" w:type="dxa"/>
            <w:tcBorders>
              <w:bottom w:val="single" w:sz="4" w:space="0" w:color="auto"/>
            </w:tcBorders>
            <w:vAlign w:val="center"/>
          </w:tcPr>
          <w:p w14:paraId="57B4B6E6" w14:textId="77777777" w:rsidR="00586B26" w:rsidRPr="00226BB2" w:rsidRDefault="00586B26" w:rsidP="001E72BE">
            <w:pPr>
              <w:jc w:val="center"/>
              <w:rPr>
                <w:color w:val="000000"/>
                <w:sz w:val="22"/>
                <w:szCs w:val="22"/>
              </w:rPr>
            </w:pPr>
          </w:p>
        </w:tc>
        <w:tc>
          <w:tcPr>
            <w:tcW w:w="1414" w:type="dxa"/>
            <w:tcBorders>
              <w:bottom w:val="single" w:sz="4" w:space="0" w:color="auto"/>
            </w:tcBorders>
            <w:vAlign w:val="center"/>
          </w:tcPr>
          <w:p w14:paraId="4AD97072" w14:textId="77777777" w:rsidR="00586B26" w:rsidRPr="00226BB2" w:rsidRDefault="00586B26" w:rsidP="001E72BE">
            <w:pPr>
              <w:jc w:val="center"/>
              <w:rPr>
                <w:color w:val="000000"/>
                <w:sz w:val="22"/>
                <w:szCs w:val="22"/>
              </w:rPr>
            </w:pPr>
          </w:p>
        </w:tc>
      </w:tr>
      <w:tr w:rsidR="00586B26" w:rsidRPr="00586B26" w14:paraId="3BE29F38" w14:textId="77777777" w:rsidTr="001E72BE">
        <w:trPr>
          <w:trHeight w:val="217"/>
        </w:trPr>
        <w:tc>
          <w:tcPr>
            <w:tcW w:w="562" w:type="dxa"/>
            <w:tcBorders>
              <w:bottom w:val="single" w:sz="4" w:space="0" w:color="auto"/>
            </w:tcBorders>
            <w:vAlign w:val="center"/>
          </w:tcPr>
          <w:p w14:paraId="44C4FB82" w14:textId="77777777" w:rsidR="00586B26" w:rsidRPr="00CC5E89" w:rsidRDefault="00586B26" w:rsidP="00586B26">
            <w:pPr>
              <w:pStyle w:val="ad"/>
              <w:numPr>
                <w:ilvl w:val="0"/>
                <w:numId w:val="1"/>
              </w:numPr>
              <w:ind w:hanging="608"/>
              <w:jc w:val="center"/>
              <w:rPr>
                <w:sz w:val="20"/>
                <w:szCs w:val="20"/>
              </w:rPr>
            </w:pPr>
          </w:p>
        </w:tc>
        <w:tc>
          <w:tcPr>
            <w:tcW w:w="5962" w:type="dxa"/>
            <w:tcBorders>
              <w:bottom w:val="single" w:sz="4" w:space="0" w:color="auto"/>
            </w:tcBorders>
          </w:tcPr>
          <w:p w14:paraId="53F17395" w14:textId="212164BF" w:rsidR="00586B26" w:rsidRPr="00586B26" w:rsidRDefault="00586B26" w:rsidP="00586B26">
            <w:pPr>
              <w:rPr>
                <w:sz w:val="20"/>
                <w:szCs w:val="20"/>
              </w:rPr>
            </w:pPr>
            <w:r>
              <w:rPr>
                <w:sz w:val="20"/>
                <w:szCs w:val="20"/>
              </w:rPr>
              <w:t>Ламинат</w:t>
            </w:r>
            <w:r w:rsidRPr="00586B26">
              <w:rPr>
                <w:sz w:val="20"/>
                <w:szCs w:val="20"/>
              </w:rPr>
              <w:t xml:space="preserve"> </w:t>
            </w:r>
            <w:r>
              <w:rPr>
                <w:sz w:val="20"/>
                <w:szCs w:val="20"/>
                <w:lang w:val="en-US"/>
              </w:rPr>
              <w:t>FloorBee</w:t>
            </w:r>
            <w:r w:rsidRPr="00586B26">
              <w:rPr>
                <w:sz w:val="20"/>
                <w:szCs w:val="20"/>
              </w:rPr>
              <w:t xml:space="preserve"> </w:t>
            </w:r>
            <w:r>
              <w:rPr>
                <w:sz w:val="20"/>
                <w:szCs w:val="20"/>
                <w:lang w:val="en-US"/>
              </w:rPr>
              <w:t>Costa</w:t>
            </w:r>
            <w:r w:rsidRPr="00586B26">
              <w:rPr>
                <w:sz w:val="20"/>
                <w:szCs w:val="20"/>
              </w:rPr>
              <w:t xml:space="preserve"> 4</w:t>
            </w:r>
            <w:r>
              <w:rPr>
                <w:sz w:val="20"/>
                <w:szCs w:val="20"/>
                <w:lang w:val="en-US"/>
              </w:rPr>
              <w:t>V</w:t>
            </w:r>
            <w:r w:rsidRPr="00586B26">
              <w:rPr>
                <w:sz w:val="20"/>
                <w:szCs w:val="20"/>
              </w:rPr>
              <w:t xml:space="preserve"> </w:t>
            </w:r>
            <w:r>
              <w:rPr>
                <w:sz w:val="20"/>
                <w:szCs w:val="20"/>
              </w:rPr>
              <w:t>Коста</w:t>
            </w:r>
            <w:r w:rsidRPr="00586B26">
              <w:rPr>
                <w:sz w:val="20"/>
                <w:szCs w:val="20"/>
              </w:rPr>
              <w:t xml:space="preserve"> </w:t>
            </w:r>
            <w:r>
              <w:rPr>
                <w:sz w:val="20"/>
                <w:szCs w:val="20"/>
              </w:rPr>
              <w:t xml:space="preserve">Дель Соль 1192 (1380*190*8 мм) 0,262 м2/шт </w:t>
            </w:r>
          </w:p>
        </w:tc>
        <w:tc>
          <w:tcPr>
            <w:tcW w:w="741" w:type="dxa"/>
            <w:tcBorders>
              <w:bottom w:val="single" w:sz="4" w:space="0" w:color="auto"/>
            </w:tcBorders>
          </w:tcPr>
          <w:p w14:paraId="70EBEE4C" w14:textId="6AE50EFD" w:rsidR="00586B26" w:rsidRPr="00586B26" w:rsidRDefault="00586B26" w:rsidP="00586B26">
            <w:pPr>
              <w:jc w:val="center"/>
              <w:rPr>
                <w:sz w:val="20"/>
                <w:szCs w:val="16"/>
              </w:rPr>
            </w:pPr>
            <w:r>
              <w:rPr>
                <w:sz w:val="20"/>
                <w:szCs w:val="16"/>
              </w:rPr>
              <w:t>288</w:t>
            </w:r>
          </w:p>
        </w:tc>
        <w:tc>
          <w:tcPr>
            <w:tcW w:w="694" w:type="dxa"/>
            <w:tcBorders>
              <w:bottom w:val="single" w:sz="4" w:space="0" w:color="auto"/>
            </w:tcBorders>
          </w:tcPr>
          <w:p w14:paraId="2621CB47" w14:textId="017B03E9" w:rsidR="00586B26" w:rsidRPr="00586B26" w:rsidRDefault="00586B26" w:rsidP="00586B26">
            <w:pPr>
              <w:jc w:val="center"/>
              <w:rPr>
                <w:sz w:val="20"/>
                <w:szCs w:val="16"/>
              </w:rPr>
            </w:pPr>
            <w:r>
              <w:rPr>
                <w:sz w:val="20"/>
                <w:szCs w:val="16"/>
              </w:rPr>
              <w:t>шт</w:t>
            </w:r>
          </w:p>
        </w:tc>
        <w:tc>
          <w:tcPr>
            <w:tcW w:w="990" w:type="dxa"/>
            <w:tcBorders>
              <w:bottom w:val="single" w:sz="4" w:space="0" w:color="auto"/>
            </w:tcBorders>
            <w:vAlign w:val="center"/>
          </w:tcPr>
          <w:p w14:paraId="79802B65" w14:textId="77777777" w:rsidR="00586B26" w:rsidRPr="00586B26" w:rsidRDefault="00586B26" w:rsidP="00586B26">
            <w:pPr>
              <w:jc w:val="center"/>
              <w:rPr>
                <w:color w:val="000000"/>
                <w:sz w:val="22"/>
                <w:szCs w:val="22"/>
              </w:rPr>
            </w:pPr>
          </w:p>
        </w:tc>
        <w:tc>
          <w:tcPr>
            <w:tcW w:w="1414" w:type="dxa"/>
            <w:tcBorders>
              <w:bottom w:val="single" w:sz="4" w:space="0" w:color="auto"/>
            </w:tcBorders>
            <w:vAlign w:val="center"/>
          </w:tcPr>
          <w:p w14:paraId="450DC245" w14:textId="77777777" w:rsidR="00586B26" w:rsidRPr="00586B26" w:rsidRDefault="00586B26" w:rsidP="00586B26">
            <w:pPr>
              <w:jc w:val="center"/>
              <w:rPr>
                <w:color w:val="000000"/>
                <w:sz w:val="22"/>
                <w:szCs w:val="22"/>
              </w:rPr>
            </w:pPr>
          </w:p>
        </w:tc>
      </w:tr>
      <w:tr w:rsidR="00586B26" w:rsidRPr="00586B26" w14:paraId="79FCD1C1" w14:textId="77777777" w:rsidTr="001E72BE">
        <w:trPr>
          <w:trHeight w:val="217"/>
        </w:trPr>
        <w:tc>
          <w:tcPr>
            <w:tcW w:w="562" w:type="dxa"/>
            <w:tcBorders>
              <w:bottom w:val="single" w:sz="4" w:space="0" w:color="auto"/>
            </w:tcBorders>
            <w:vAlign w:val="center"/>
          </w:tcPr>
          <w:p w14:paraId="4DF7F5EC" w14:textId="77777777" w:rsidR="00586B26" w:rsidRPr="00CC5E89" w:rsidRDefault="00586B26" w:rsidP="00586B26">
            <w:pPr>
              <w:pStyle w:val="ad"/>
              <w:numPr>
                <w:ilvl w:val="0"/>
                <w:numId w:val="1"/>
              </w:numPr>
              <w:ind w:hanging="608"/>
              <w:jc w:val="center"/>
              <w:rPr>
                <w:sz w:val="20"/>
                <w:szCs w:val="20"/>
              </w:rPr>
            </w:pPr>
          </w:p>
        </w:tc>
        <w:tc>
          <w:tcPr>
            <w:tcW w:w="5962" w:type="dxa"/>
            <w:tcBorders>
              <w:bottom w:val="single" w:sz="4" w:space="0" w:color="auto"/>
            </w:tcBorders>
          </w:tcPr>
          <w:p w14:paraId="3CA23A72" w14:textId="18542565" w:rsidR="00586B26" w:rsidRDefault="00586B26" w:rsidP="00586B26">
            <w:pPr>
              <w:rPr>
                <w:sz w:val="20"/>
                <w:szCs w:val="20"/>
              </w:rPr>
            </w:pPr>
            <w:r>
              <w:rPr>
                <w:sz w:val="20"/>
                <w:szCs w:val="20"/>
              </w:rPr>
              <w:t>Ламинат</w:t>
            </w:r>
            <w:r w:rsidRPr="00586B26">
              <w:rPr>
                <w:sz w:val="20"/>
                <w:szCs w:val="20"/>
              </w:rPr>
              <w:t xml:space="preserve"> </w:t>
            </w:r>
            <w:r>
              <w:rPr>
                <w:sz w:val="20"/>
                <w:szCs w:val="20"/>
                <w:lang w:val="en-US"/>
              </w:rPr>
              <w:t>FloorBee</w:t>
            </w:r>
            <w:r w:rsidRPr="00586B26">
              <w:rPr>
                <w:sz w:val="20"/>
                <w:szCs w:val="20"/>
              </w:rPr>
              <w:t xml:space="preserve"> </w:t>
            </w:r>
            <w:r>
              <w:rPr>
                <w:sz w:val="20"/>
                <w:szCs w:val="20"/>
                <w:lang w:val="en-US"/>
              </w:rPr>
              <w:t>Costa</w:t>
            </w:r>
            <w:r w:rsidRPr="00586B26">
              <w:rPr>
                <w:sz w:val="20"/>
                <w:szCs w:val="20"/>
              </w:rPr>
              <w:t xml:space="preserve"> 4</w:t>
            </w:r>
            <w:r>
              <w:rPr>
                <w:sz w:val="20"/>
                <w:szCs w:val="20"/>
                <w:lang w:val="en-US"/>
              </w:rPr>
              <w:t>V</w:t>
            </w:r>
            <w:r w:rsidRPr="00586B26">
              <w:rPr>
                <w:sz w:val="20"/>
                <w:szCs w:val="20"/>
              </w:rPr>
              <w:t xml:space="preserve"> </w:t>
            </w:r>
            <w:r>
              <w:rPr>
                <w:sz w:val="20"/>
                <w:szCs w:val="20"/>
              </w:rPr>
              <w:t>Коста</w:t>
            </w:r>
            <w:r w:rsidRPr="00586B26">
              <w:rPr>
                <w:sz w:val="20"/>
                <w:szCs w:val="20"/>
              </w:rPr>
              <w:t xml:space="preserve"> </w:t>
            </w:r>
            <w:r>
              <w:rPr>
                <w:sz w:val="20"/>
                <w:szCs w:val="20"/>
              </w:rPr>
              <w:t xml:space="preserve">Валенсия 1192 (1380*190*8 мм) 0,262 м2/шт </w:t>
            </w:r>
          </w:p>
        </w:tc>
        <w:tc>
          <w:tcPr>
            <w:tcW w:w="741" w:type="dxa"/>
            <w:tcBorders>
              <w:bottom w:val="single" w:sz="4" w:space="0" w:color="auto"/>
            </w:tcBorders>
          </w:tcPr>
          <w:p w14:paraId="36A90DD8" w14:textId="2933AC8E" w:rsidR="00586B26" w:rsidRDefault="00586B26" w:rsidP="00586B26">
            <w:pPr>
              <w:jc w:val="center"/>
              <w:rPr>
                <w:sz w:val="20"/>
                <w:szCs w:val="16"/>
              </w:rPr>
            </w:pPr>
            <w:r>
              <w:rPr>
                <w:sz w:val="20"/>
                <w:szCs w:val="16"/>
              </w:rPr>
              <w:t>416</w:t>
            </w:r>
          </w:p>
        </w:tc>
        <w:tc>
          <w:tcPr>
            <w:tcW w:w="694" w:type="dxa"/>
            <w:tcBorders>
              <w:bottom w:val="single" w:sz="4" w:space="0" w:color="auto"/>
            </w:tcBorders>
          </w:tcPr>
          <w:p w14:paraId="0E84D690" w14:textId="5A843571" w:rsidR="00586B26" w:rsidRDefault="00586B26" w:rsidP="00586B26">
            <w:pPr>
              <w:jc w:val="center"/>
              <w:rPr>
                <w:sz w:val="20"/>
                <w:szCs w:val="16"/>
              </w:rPr>
            </w:pPr>
            <w:r>
              <w:rPr>
                <w:sz w:val="20"/>
                <w:szCs w:val="16"/>
              </w:rPr>
              <w:t>шт</w:t>
            </w:r>
          </w:p>
        </w:tc>
        <w:tc>
          <w:tcPr>
            <w:tcW w:w="990" w:type="dxa"/>
            <w:tcBorders>
              <w:bottom w:val="single" w:sz="4" w:space="0" w:color="auto"/>
            </w:tcBorders>
            <w:vAlign w:val="center"/>
          </w:tcPr>
          <w:p w14:paraId="1928038B" w14:textId="77777777" w:rsidR="00586B26" w:rsidRPr="00586B26" w:rsidRDefault="00586B26" w:rsidP="00586B26">
            <w:pPr>
              <w:jc w:val="center"/>
              <w:rPr>
                <w:color w:val="000000"/>
                <w:sz w:val="22"/>
                <w:szCs w:val="22"/>
              </w:rPr>
            </w:pPr>
          </w:p>
        </w:tc>
        <w:tc>
          <w:tcPr>
            <w:tcW w:w="1414" w:type="dxa"/>
            <w:tcBorders>
              <w:bottom w:val="single" w:sz="4" w:space="0" w:color="auto"/>
            </w:tcBorders>
            <w:vAlign w:val="center"/>
          </w:tcPr>
          <w:p w14:paraId="2F1CABF0" w14:textId="77777777" w:rsidR="00586B26" w:rsidRPr="00586B26" w:rsidRDefault="00586B26" w:rsidP="00586B26">
            <w:pPr>
              <w:jc w:val="center"/>
              <w:rPr>
                <w:color w:val="000000"/>
                <w:sz w:val="22"/>
                <w:szCs w:val="22"/>
              </w:rPr>
            </w:pPr>
          </w:p>
        </w:tc>
      </w:tr>
      <w:tr w:rsidR="00586B26" w:rsidRPr="00F64B2A" w14:paraId="0E1C6912" w14:textId="77777777" w:rsidTr="009C7E5E">
        <w:trPr>
          <w:trHeight w:val="332"/>
        </w:trPr>
        <w:tc>
          <w:tcPr>
            <w:tcW w:w="562" w:type="dxa"/>
            <w:tcBorders>
              <w:top w:val="single" w:sz="4" w:space="0" w:color="auto"/>
              <w:left w:val="nil"/>
              <w:bottom w:val="nil"/>
              <w:right w:val="nil"/>
            </w:tcBorders>
            <w:vAlign w:val="center"/>
          </w:tcPr>
          <w:p w14:paraId="05378E2F" w14:textId="77777777" w:rsidR="00586B26" w:rsidRPr="004F0FC9" w:rsidRDefault="00586B26" w:rsidP="00586B26">
            <w:pPr>
              <w:jc w:val="right"/>
              <w:rPr>
                <w:sz w:val="20"/>
                <w:szCs w:val="20"/>
              </w:rPr>
            </w:pPr>
          </w:p>
        </w:tc>
        <w:tc>
          <w:tcPr>
            <w:tcW w:w="7397" w:type="dxa"/>
            <w:gridSpan w:val="3"/>
            <w:tcBorders>
              <w:top w:val="single" w:sz="4" w:space="0" w:color="auto"/>
              <w:left w:val="nil"/>
              <w:bottom w:val="nil"/>
              <w:right w:val="nil"/>
            </w:tcBorders>
            <w:vAlign w:val="center"/>
          </w:tcPr>
          <w:p w14:paraId="6B4D358B" w14:textId="77777777" w:rsidR="00586B26" w:rsidRPr="005D7832" w:rsidRDefault="00586B26" w:rsidP="00586B26">
            <w:pPr>
              <w:jc w:val="right"/>
              <w:rPr>
                <w:b/>
                <w:bCs/>
                <w:sz w:val="22"/>
                <w:szCs w:val="22"/>
              </w:rPr>
            </w:pPr>
            <w:r w:rsidRPr="005D7832">
              <w:rPr>
                <w:b/>
                <w:bCs/>
                <w:sz w:val="22"/>
                <w:szCs w:val="22"/>
              </w:rPr>
              <w:t>ИТОГО:</w:t>
            </w:r>
          </w:p>
          <w:p w14:paraId="49DA9425" w14:textId="76B45DA6" w:rsidR="00586B26" w:rsidRPr="009C7E5E" w:rsidRDefault="00586B26" w:rsidP="00586B26">
            <w:pPr>
              <w:jc w:val="right"/>
              <w:rPr>
                <w:sz w:val="20"/>
                <w:szCs w:val="20"/>
                <w:lang w:val="en-US"/>
              </w:rPr>
            </w:pPr>
            <w:r w:rsidRPr="005D7832">
              <w:rPr>
                <w:sz w:val="22"/>
                <w:szCs w:val="22"/>
              </w:rPr>
              <w:t>НДС :</w:t>
            </w:r>
          </w:p>
        </w:tc>
        <w:tc>
          <w:tcPr>
            <w:tcW w:w="990" w:type="dxa"/>
            <w:tcBorders>
              <w:top w:val="single" w:sz="4" w:space="0" w:color="auto"/>
              <w:left w:val="nil"/>
              <w:bottom w:val="nil"/>
              <w:right w:val="nil"/>
            </w:tcBorders>
            <w:vAlign w:val="center"/>
          </w:tcPr>
          <w:p w14:paraId="22622BF9" w14:textId="77777777" w:rsidR="00586B26" w:rsidRDefault="00586B26" w:rsidP="00586B26">
            <w:pPr>
              <w:jc w:val="right"/>
              <w:rPr>
                <w:sz w:val="22"/>
                <w:szCs w:val="22"/>
              </w:rPr>
            </w:pPr>
          </w:p>
          <w:p w14:paraId="7A71D086" w14:textId="77777777" w:rsidR="00586B26" w:rsidRDefault="00586B26" w:rsidP="00586B26">
            <w:pPr>
              <w:jc w:val="right"/>
              <w:rPr>
                <w:sz w:val="22"/>
                <w:szCs w:val="22"/>
              </w:rPr>
            </w:pPr>
          </w:p>
          <w:p w14:paraId="3603A749" w14:textId="77777777" w:rsidR="00586B26" w:rsidRDefault="00586B26" w:rsidP="00586B26">
            <w:pPr>
              <w:jc w:val="right"/>
              <w:rPr>
                <w:sz w:val="22"/>
                <w:szCs w:val="22"/>
              </w:rPr>
            </w:pPr>
          </w:p>
          <w:p w14:paraId="2489D6B7" w14:textId="7C871031" w:rsidR="00586B26" w:rsidRPr="005D7832" w:rsidRDefault="00586B26" w:rsidP="00586B26">
            <w:pPr>
              <w:rPr>
                <w:sz w:val="22"/>
                <w:szCs w:val="22"/>
              </w:rPr>
            </w:pPr>
          </w:p>
        </w:tc>
        <w:tc>
          <w:tcPr>
            <w:tcW w:w="1414" w:type="dxa"/>
            <w:tcBorders>
              <w:top w:val="single" w:sz="4" w:space="0" w:color="auto"/>
              <w:left w:val="nil"/>
              <w:bottom w:val="nil"/>
              <w:right w:val="nil"/>
            </w:tcBorders>
            <w:vAlign w:val="center"/>
          </w:tcPr>
          <w:p w14:paraId="56FEF57C" w14:textId="77777777" w:rsidR="00586B26" w:rsidRPr="005D7832" w:rsidRDefault="00586B26" w:rsidP="00586B26">
            <w:pPr>
              <w:jc w:val="right"/>
              <w:rPr>
                <w:sz w:val="22"/>
                <w:szCs w:val="22"/>
              </w:rPr>
            </w:pPr>
          </w:p>
        </w:tc>
      </w:tr>
    </w:tbl>
    <w:tbl>
      <w:tblPr>
        <w:tblStyle w:val="a9"/>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033"/>
      </w:tblGrid>
      <w:tr w:rsidR="00D96192" w:rsidRPr="00D85925" w14:paraId="43636106" w14:textId="77777777" w:rsidTr="009C7E5E">
        <w:trPr>
          <w:trHeight w:val="18"/>
        </w:trPr>
        <w:tc>
          <w:tcPr>
            <w:tcW w:w="5158" w:type="dxa"/>
          </w:tcPr>
          <w:p w14:paraId="0C1B290D" w14:textId="1BCCDBD9" w:rsidR="00D96192" w:rsidRPr="00F80EDA" w:rsidRDefault="004F0FC9" w:rsidP="004F0FC9">
            <w:pPr>
              <w:rPr>
                <w:sz w:val="22"/>
                <w:szCs w:val="22"/>
              </w:rPr>
            </w:pPr>
            <w:r>
              <w:rPr>
                <w:sz w:val="22"/>
                <w:szCs w:val="22"/>
              </w:rPr>
              <w:t>К</w:t>
            </w:r>
            <w:r w:rsidR="00D96192" w:rsidRPr="00F80EDA">
              <w:rPr>
                <w:sz w:val="22"/>
                <w:szCs w:val="22"/>
              </w:rPr>
              <w:t>онтрактн</w:t>
            </w:r>
            <w:r>
              <w:rPr>
                <w:sz w:val="22"/>
                <w:szCs w:val="22"/>
              </w:rPr>
              <w:t>ый</w:t>
            </w:r>
            <w:r w:rsidR="00D96192" w:rsidRPr="00F80EDA">
              <w:rPr>
                <w:sz w:val="22"/>
                <w:szCs w:val="22"/>
              </w:rPr>
              <w:t xml:space="preserve"> управляющ</w:t>
            </w:r>
            <w:r>
              <w:rPr>
                <w:sz w:val="22"/>
                <w:szCs w:val="22"/>
              </w:rPr>
              <w:t>ий</w:t>
            </w:r>
          </w:p>
        </w:tc>
        <w:tc>
          <w:tcPr>
            <w:tcW w:w="5033"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9C7E5E">
        <w:trPr>
          <w:trHeight w:val="18"/>
        </w:trPr>
        <w:tc>
          <w:tcPr>
            <w:tcW w:w="5158" w:type="dxa"/>
          </w:tcPr>
          <w:p w14:paraId="568E05DC" w14:textId="77777777" w:rsidR="00D96192" w:rsidRPr="00F80EDA" w:rsidRDefault="00D96192" w:rsidP="00205320">
            <w:pPr>
              <w:autoSpaceDE w:val="0"/>
              <w:autoSpaceDN w:val="0"/>
              <w:adjustRightInd w:val="0"/>
              <w:rPr>
                <w:sz w:val="22"/>
                <w:szCs w:val="22"/>
              </w:rPr>
            </w:pPr>
          </w:p>
        </w:tc>
        <w:tc>
          <w:tcPr>
            <w:tcW w:w="5033"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9C7E5E">
        <w:trPr>
          <w:trHeight w:val="18"/>
        </w:trPr>
        <w:tc>
          <w:tcPr>
            <w:tcW w:w="5158" w:type="dxa"/>
          </w:tcPr>
          <w:p w14:paraId="11AFAA0D" w14:textId="757CC980" w:rsidR="00D96192" w:rsidRPr="00F80EDA" w:rsidRDefault="00D96192" w:rsidP="004F0FC9">
            <w:pPr>
              <w:autoSpaceDE w:val="0"/>
              <w:autoSpaceDN w:val="0"/>
              <w:adjustRightInd w:val="0"/>
              <w:rPr>
                <w:sz w:val="22"/>
                <w:szCs w:val="22"/>
              </w:rPr>
            </w:pPr>
            <w:r w:rsidRPr="00F80EDA">
              <w:rPr>
                <w:sz w:val="22"/>
                <w:szCs w:val="22"/>
              </w:rPr>
              <w:t>__________________ /</w:t>
            </w:r>
            <w:r w:rsidR="004F0FC9">
              <w:rPr>
                <w:sz w:val="22"/>
                <w:szCs w:val="22"/>
              </w:rPr>
              <w:t>О.Д. Лукинова</w:t>
            </w:r>
            <w:r w:rsidRPr="00F80EDA">
              <w:rPr>
                <w:sz w:val="22"/>
                <w:szCs w:val="22"/>
              </w:rPr>
              <w:t>/</w:t>
            </w:r>
          </w:p>
        </w:tc>
        <w:tc>
          <w:tcPr>
            <w:tcW w:w="5033"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9C7E5E">
        <w:trPr>
          <w:trHeight w:val="18"/>
        </w:trPr>
        <w:tc>
          <w:tcPr>
            <w:tcW w:w="5158"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5033"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9C7E5E">
      <w:pPr>
        <w:spacing w:after="160" w:line="259" w:lineRule="auto"/>
        <w:rPr>
          <w:sz w:val="22"/>
          <w:szCs w:val="22"/>
        </w:rPr>
      </w:pPr>
    </w:p>
    <w:sectPr w:rsidR="00D457ED" w:rsidRPr="0077346A" w:rsidSect="009C7E5E">
      <w:pgSz w:w="11906" w:h="16838"/>
      <w:pgMar w:top="851" w:right="851" w:bottom="851" w:left="992"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2AE83" w14:textId="77777777" w:rsidR="009C7E5E" w:rsidRDefault="009C7E5E" w:rsidP="009C7E5E">
      <w:r>
        <w:separator/>
      </w:r>
    </w:p>
  </w:endnote>
  <w:endnote w:type="continuationSeparator" w:id="0">
    <w:p w14:paraId="3C1A04FF" w14:textId="77777777" w:rsidR="009C7E5E" w:rsidRDefault="009C7E5E" w:rsidP="009C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E536" w14:textId="77777777" w:rsidR="009C7E5E" w:rsidRDefault="009C7E5E" w:rsidP="009C7E5E">
      <w:r>
        <w:separator/>
      </w:r>
    </w:p>
  </w:footnote>
  <w:footnote w:type="continuationSeparator" w:id="0">
    <w:p w14:paraId="74F2F388" w14:textId="77777777" w:rsidR="009C7E5E" w:rsidRDefault="009C7E5E" w:rsidP="009C7E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407B8"/>
    <w:multiLevelType w:val="hybridMultilevel"/>
    <w:tmpl w:val="872AE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08"/>
  <w:characterSpacingControl w:val="doNotCompress"/>
  <w:hdrShapeDefaults>
    <o:shapedefaults v:ext="edit" spidmax="819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1E72BE"/>
    <w:rsid w:val="002129FB"/>
    <w:rsid w:val="00213951"/>
    <w:rsid w:val="00221CBD"/>
    <w:rsid w:val="00226BB2"/>
    <w:rsid w:val="002434A2"/>
    <w:rsid w:val="00253DE1"/>
    <w:rsid w:val="00280283"/>
    <w:rsid w:val="00287236"/>
    <w:rsid w:val="002B13CD"/>
    <w:rsid w:val="00305A07"/>
    <w:rsid w:val="0032250D"/>
    <w:rsid w:val="00350D88"/>
    <w:rsid w:val="003664AD"/>
    <w:rsid w:val="00386275"/>
    <w:rsid w:val="003A1AEB"/>
    <w:rsid w:val="003A3AC2"/>
    <w:rsid w:val="003C7C3F"/>
    <w:rsid w:val="003F1C7A"/>
    <w:rsid w:val="00406444"/>
    <w:rsid w:val="00407671"/>
    <w:rsid w:val="00421D9E"/>
    <w:rsid w:val="00442E2C"/>
    <w:rsid w:val="00450C1F"/>
    <w:rsid w:val="004560C1"/>
    <w:rsid w:val="0047014E"/>
    <w:rsid w:val="004C05DB"/>
    <w:rsid w:val="004C12E0"/>
    <w:rsid w:val="004D4BE9"/>
    <w:rsid w:val="004E0753"/>
    <w:rsid w:val="004F0FC9"/>
    <w:rsid w:val="00537EA6"/>
    <w:rsid w:val="00546086"/>
    <w:rsid w:val="00557BFD"/>
    <w:rsid w:val="00586B26"/>
    <w:rsid w:val="005B2321"/>
    <w:rsid w:val="005B6BCA"/>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46A21"/>
    <w:rsid w:val="0077346A"/>
    <w:rsid w:val="007853DD"/>
    <w:rsid w:val="00796C34"/>
    <w:rsid w:val="007A4D92"/>
    <w:rsid w:val="007A545E"/>
    <w:rsid w:val="007A5D78"/>
    <w:rsid w:val="007D695B"/>
    <w:rsid w:val="007F2DFE"/>
    <w:rsid w:val="008141BB"/>
    <w:rsid w:val="00815ED0"/>
    <w:rsid w:val="00822669"/>
    <w:rsid w:val="0082602F"/>
    <w:rsid w:val="00831ED0"/>
    <w:rsid w:val="0083581A"/>
    <w:rsid w:val="008443E6"/>
    <w:rsid w:val="00865410"/>
    <w:rsid w:val="00886691"/>
    <w:rsid w:val="008975F3"/>
    <w:rsid w:val="008A7EAB"/>
    <w:rsid w:val="009055F9"/>
    <w:rsid w:val="00922249"/>
    <w:rsid w:val="0094514D"/>
    <w:rsid w:val="00951D84"/>
    <w:rsid w:val="009524EA"/>
    <w:rsid w:val="0096261B"/>
    <w:rsid w:val="00983DEF"/>
    <w:rsid w:val="00983FCF"/>
    <w:rsid w:val="009929FE"/>
    <w:rsid w:val="00993FC2"/>
    <w:rsid w:val="009B0424"/>
    <w:rsid w:val="009B0519"/>
    <w:rsid w:val="009C38F4"/>
    <w:rsid w:val="009C7E5E"/>
    <w:rsid w:val="00A23670"/>
    <w:rsid w:val="00A27662"/>
    <w:rsid w:val="00A32941"/>
    <w:rsid w:val="00A65E9E"/>
    <w:rsid w:val="00A83F1F"/>
    <w:rsid w:val="00A87317"/>
    <w:rsid w:val="00B03C6D"/>
    <w:rsid w:val="00B3666A"/>
    <w:rsid w:val="00B712FE"/>
    <w:rsid w:val="00B92E24"/>
    <w:rsid w:val="00BC479D"/>
    <w:rsid w:val="00BE0FDF"/>
    <w:rsid w:val="00BE1A9F"/>
    <w:rsid w:val="00C175AE"/>
    <w:rsid w:val="00C334A0"/>
    <w:rsid w:val="00C336E7"/>
    <w:rsid w:val="00C54A17"/>
    <w:rsid w:val="00C86E45"/>
    <w:rsid w:val="00C91EDF"/>
    <w:rsid w:val="00C96A86"/>
    <w:rsid w:val="00CA7D26"/>
    <w:rsid w:val="00CC0239"/>
    <w:rsid w:val="00CC5742"/>
    <w:rsid w:val="00CC5E89"/>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A1B91"/>
    <w:rsid w:val="00EA7CC5"/>
    <w:rsid w:val="00EB2D31"/>
    <w:rsid w:val="00EF3804"/>
    <w:rsid w:val="00F10878"/>
    <w:rsid w:val="00F176C1"/>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o:shapedefaults>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 w:type="paragraph" w:styleId="ae">
    <w:name w:val="header"/>
    <w:basedOn w:val="a"/>
    <w:link w:val="af"/>
    <w:uiPriority w:val="99"/>
    <w:unhideWhenUsed/>
    <w:rsid w:val="009C7E5E"/>
    <w:pPr>
      <w:tabs>
        <w:tab w:val="center" w:pos="4677"/>
        <w:tab w:val="right" w:pos="9355"/>
      </w:tabs>
    </w:pPr>
  </w:style>
  <w:style w:type="character" w:customStyle="1" w:styleId="af">
    <w:name w:val="Верхний колонтитул Знак"/>
    <w:basedOn w:val="a0"/>
    <w:link w:val="ae"/>
    <w:uiPriority w:val="99"/>
    <w:rsid w:val="009C7E5E"/>
    <w:rPr>
      <w:rFonts w:ascii="Times New Roman" w:hAnsi="Times New Roman" w:cs="Times New Roman"/>
      <w:sz w:val="24"/>
      <w:szCs w:val="24"/>
      <w:lang w:val="ru-RU" w:eastAsia="en-US"/>
    </w:rPr>
  </w:style>
  <w:style w:type="paragraph" w:styleId="af0">
    <w:name w:val="footer"/>
    <w:basedOn w:val="a"/>
    <w:link w:val="af1"/>
    <w:uiPriority w:val="99"/>
    <w:unhideWhenUsed/>
    <w:rsid w:val="009C7E5E"/>
    <w:pPr>
      <w:tabs>
        <w:tab w:val="center" w:pos="4677"/>
        <w:tab w:val="right" w:pos="9355"/>
      </w:tabs>
    </w:pPr>
  </w:style>
  <w:style w:type="character" w:customStyle="1" w:styleId="af1">
    <w:name w:val="Нижний колонтитул Знак"/>
    <w:basedOn w:val="a0"/>
    <w:link w:val="af0"/>
    <w:uiPriority w:val="99"/>
    <w:rsid w:val="009C7E5E"/>
    <w:rPr>
      <w:rFonts w:ascii="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1099AD3EEDB66C824DF3870680DD1A278031295D5633A57F393D3A864C8F74133F712BE50E00ECE4865BC1C12A5B176EFBE7FB2DADDCBSFS1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4E64A5DDAE6AC4F34077187D11C747497F1B8DB268326376237D0FCDE35174A016D570F5FA17F55F8A8A07E2A483CE46AFECA1C1538370AUDF3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192872AE689AFAE98451BE81BC7A20C1EB08BFA53499E05BD2538068143B5669839AC7517C3869E613E5A69B6179457494975B434945ABZ2v1I" TargetMode="External"/><Relationship Id="rId5" Type="http://schemas.openxmlformats.org/officeDocument/2006/relationships/webSettings" Target="webSettings.xml"/><Relationship Id="rId10" Type="http://schemas.openxmlformats.org/officeDocument/2006/relationships/hyperlink" Target="consultantplus://offline/ref=0D192872AE689AFAE98451BE81BC7A20C1EB08BFA53499E05BD2538068143B5669839AC7517C3869E413E5A69B6179457494975B434945ABZ2v1I" TargetMode="External"/><Relationship Id="rId4" Type="http://schemas.openxmlformats.org/officeDocument/2006/relationships/settings" Target="settings.xml"/><Relationship Id="rId9" Type="http://schemas.openxmlformats.org/officeDocument/2006/relationships/hyperlink" Target="consultantplus://offline/ref=B4DF7E46AFB5071437B01565415CE8A6F4B07EDF74D6290352FB1E2D4467D24317094732541A6BA09183437F67F72C617F3F623FF41B172D34S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CC8A-9BCD-4BF4-82F1-922E088C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9</Pages>
  <Words>4237</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Землянова Майя Александровна</cp:lastModifiedBy>
  <cp:revision>6</cp:revision>
  <cp:lastPrinted>2025-07-24T08:20:00Z</cp:lastPrinted>
  <dcterms:created xsi:type="dcterms:W3CDTF">2026-07-01T13:30:00Z</dcterms:created>
  <dcterms:modified xsi:type="dcterms:W3CDTF">2026-07-03T12:05:00Z</dcterms:modified>
</cp:coreProperties>
</file>