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0EF" w:rsidRPr="00A12EFF" w:rsidRDefault="000120EF" w:rsidP="00012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0120EF" w:rsidRPr="000439D2" w:rsidRDefault="000120EF" w:rsidP="000120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9D2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начальной (максимальной) цены контракта </w:t>
      </w:r>
    </w:p>
    <w:p w:rsidR="000120EF" w:rsidRPr="00D813EE" w:rsidRDefault="0040793B" w:rsidP="000120E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Cs w:val="24"/>
        </w:rPr>
        <w:t>И</w:t>
      </w:r>
      <w:r w:rsidRPr="0040793B">
        <w:rPr>
          <w:rFonts w:ascii="Times New Roman" w:hAnsi="Times New Roman" w:cs="Times New Roman"/>
          <w:bCs/>
          <w:szCs w:val="24"/>
        </w:rPr>
        <w:t>зготовление гербовых бланков</w:t>
      </w:r>
      <w:r w:rsidR="000120EF" w:rsidRPr="00D813EE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15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6804"/>
        <w:gridCol w:w="6662"/>
      </w:tblGrid>
      <w:tr w:rsidR="001F0400" w:rsidRPr="001F0400" w:rsidTr="003311B4">
        <w:tc>
          <w:tcPr>
            <w:tcW w:w="1871" w:type="dxa"/>
          </w:tcPr>
          <w:p w:rsidR="001F0400" w:rsidRPr="001F0400" w:rsidRDefault="001F0400" w:rsidP="001F0400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F0400">
              <w:rPr>
                <w:rFonts w:ascii="Times New Roman" w:hAnsi="Times New Roman" w:cs="Times New Roman"/>
                <w:b/>
              </w:rPr>
              <w:t>Основные х</w:t>
            </w:r>
            <w:r w:rsidRPr="001F0400">
              <w:rPr>
                <w:rFonts w:ascii="Times New Roman" w:hAnsi="Times New Roman" w:cs="Times New Roman"/>
                <w:b/>
              </w:rPr>
              <w:t>а</w:t>
            </w:r>
            <w:r w:rsidRPr="001F0400">
              <w:rPr>
                <w:rFonts w:ascii="Times New Roman" w:hAnsi="Times New Roman" w:cs="Times New Roman"/>
                <w:b/>
              </w:rPr>
              <w:t>рактеристики объекта закупки</w:t>
            </w:r>
          </w:p>
        </w:tc>
        <w:tc>
          <w:tcPr>
            <w:tcW w:w="13466" w:type="dxa"/>
            <w:gridSpan w:val="2"/>
          </w:tcPr>
          <w:p w:rsidR="00485C54" w:rsidRPr="000F6D08" w:rsidRDefault="00485C54" w:rsidP="00485C54">
            <w:pPr>
              <w:pStyle w:val="a7"/>
              <w:keepNext/>
              <w:keepLines/>
              <w:widowControl w:val="0"/>
              <w:suppressLineNumbers/>
              <w:suppressAutoHyphens/>
              <w:ind w:right="44" w:firstLine="312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F6D08">
              <w:rPr>
                <w:rFonts w:ascii="Times New Roman" w:hAnsi="Times New Roman"/>
                <w:sz w:val="22"/>
                <w:szCs w:val="22"/>
                <w:lang w:val="ru-RU"/>
              </w:rPr>
              <w:t>Исполнитель обязуется изготовить своими силами и из своих материалов в соответствии с утвержденными Заказчиком эскизами (оригинал-макетами) следующие бланки:</w:t>
            </w:r>
          </w:p>
          <w:p w:rsidR="001F0400" w:rsidRPr="00485C54" w:rsidRDefault="00485C54" w:rsidP="00BB7B38">
            <w:pPr>
              <w:pStyle w:val="a7"/>
              <w:keepNext/>
              <w:keepLines/>
              <w:widowControl w:val="0"/>
              <w:suppressLineNumbers/>
              <w:suppressAutoHyphens/>
              <w:ind w:right="44" w:firstLine="312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F6D0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гербовые бланки письма</w:t>
            </w:r>
            <w:r w:rsidR="0059004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– </w:t>
            </w:r>
            <w:r w:rsidR="00BB7B38">
              <w:rPr>
                <w:rFonts w:ascii="Times New Roman" w:hAnsi="Times New Roman"/>
                <w:sz w:val="22"/>
                <w:szCs w:val="22"/>
                <w:lang w:val="ru-RU"/>
              </w:rPr>
              <w:t>700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шт.</w:t>
            </w:r>
          </w:p>
        </w:tc>
      </w:tr>
      <w:tr w:rsidR="001F0400" w:rsidRPr="001F0400" w:rsidTr="003311B4">
        <w:trPr>
          <w:trHeight w:val="2044"/>
        </w:trPr>
        <w:tc>
          <w:tcPr>
            <w:tcW w:w="1871" w:type="dxa"/>
          </w:tcPr>
          <w:p w:rsidR="001F0400" w:rsidRPr="001F0400" w:rsidRDefault="001F0400" w:rsidP="001F0400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F0400">
              <w:rPr>
                <w:rFonts w:ascii="Times New Roman" w:hAnsi="Times New Roman" w:cs="Times New Roman"/>
                <w:b/>
              </w:rPr>
              <w:t>Используемый метод определ</w:t>
            </w:r>
            <w:r w:rsidRPr="001F0400">
              <w:rPr>
                <w:rFonts w:ascii="Times New Roman" w:hAnsi="Times New Roman" w:cs="Times New Roman"/>
                <w:b/>
              </w:rPr>
              <w:t>е</w:t>
            </w:r>
            <w:r w:rsidRPr="001F0400">
              <w:rPr>
                <w:rFonts w:ascii="Times New Roman" w:hAnsi="Times New Roman" w:cs="Times New Roman"/>
                <w:b/>
              </w:rPr>
              <w:t>ния НМЦК с обоснованием:</w:t>
            </w:r>
          </w:p>
        </w:tc>
        <w:tc>
          <w:tcPr>
            <w:tcW w:w="13466" w:type="dxa"/>
            <w:gridSpan w:val="2"/>
          </w:tcPr>
          <w:p w:rsidR="001F0400" w:rsidRPr="001F0400" w:rsidRDefault="001F0400" w:rsidP="001F0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firstLine="142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1F0400">
              <w:rPr>
                <w:rFonts w:ascii="Times New Roman" w:hAnsi="Times New Roman" w:cs="Times New Roman"/>
                <w:color w:val="000000"/>
              </w:rPr>
              <w:t xml:space="preserve">В соответствии с ч.2 ст. 22 Федерального закона от 05.04.2013 N 44-ФЗ "О контрактной системе в сфере закупок товаров, работ, услуг для обеспечения государственных и муниципальных нужд" </w:t>
            </w:r>
            <w:hyperlink r:id="rId5" w:history="1">
              <w:r w:rsidRPr="001F0400">
                <w:rPr>
                  <w:rFonts w:ascii="Times New Roman" w:hAnsi="Times New Roman" w:cs="Times New Roman"/>
                  <w:color w:val="000000"/>
                </w:rPr>
                <w:t>метод</w:t>
              </w:r>
            </w:hyperlink>
            <w:r w:rsidRPr="001F0400">
              <w:rPr>
                <w:rFonts w:ascii="Times New Roman" w:hAnsi="Times New Roman" w:cs="Times New Roman"/>
                <w:color w:val="000000"/>
              </w:rPr>
              <w:t xml:space="preserve"> сопоставимых рыночных цен (анализа рынка) заключается в установлении начальной (максимальной) цены контракта, заключаемого с единственным исполнителем, на основании информации о рыночных ценах идентичных товаров, планируемых к закупкам, или при их отсутствии однородных товаров.</w:t>
            </w:r>
          </w:p>
          <w:p w:rsidR="001F0400" w:rsidRPr="001F0400" w:rsidRDefault="001F0400" w:rsidP="001F0400">
            <w:pPr>
              <w:widowControl w:val="0"/>
              <w:spacing w:after="0" w:line="240" w:lineRule="auto"/>
              <w:ind w:left="113" w:firstLine="14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F0400">
              <w:rPr>
                <w:rFonts w:ascii="Times New Roman" w:hAnsi="Times New Roman" w:cs="Times New Roman"/>
                <w:color w:val="000000"/>
              </w:rPr>
              <w:t>Начальная (максимальная) цена была определена и обоснована посредством применения метода сопоставимых рыночных цен (анализа рынка) в соответствии с Приказом Министерства экономического развития Российской Федерации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</w:t>
            </w:r>
            <w:r w:rsidRPr="001F0400">
              <w:rPr>
                <w:rFonts w:ascii="Times New Roman" w:hAnsi="Times New Roman" w:cs="Times New Roman"/>
                <w:color w:val="000000"/>
              </w:rPr>
              <w:t>е</w:t>
            </w:r>
            <w:r w:rsidRPr="001F0400">
              <w:rPr>
                <w:rFonts w:ascii="Times New Roman" w:hAnsi="Times New Roman" w:cs="Times New Roman"/>
                <w:color w:val="000000"/>
              </w:rPr>
              <w:t>мого с единственным поставщиком (подрядчиком, исполнителем)».</w:t>
            </w:r>
          </w:p>
        </w:tc>
      </w:tr>
      <w:tr w:rsidR="001F0400" w:rsidRPr="001F0400" w:rsidTr="003311B4">
        <w:trPr>
          <w:trHeight w:val="425"/>
        </w:trPr>
        <w:tc>
          <w:tcPr>
            <w:tcW w:w="1871" w:type="dxa"/>
          </w:tcPr>
          <w:p w:rsidR="001F0400" w:rsidRPr="001F0400" w:rsidRDefault="001F0400" w:rsidP="001F0400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F0400">
              <w:rPr>
                <w:rFonts w:ascii="Times New Roman" w:hAnsi="Times New Roman" w:cs="Times New Roman"/>
                <w:b/>
              </w:rPr>
              <w:t>Расчет НМЦК</w:t>
            </w:r>
          </w:p>
        </w:tc>
        <w:tc>
          <w:tcPr>
            <w:tcW w:w="13466" w:type="dxa"/>
            <w:gridSpan w:val="2"/>
          </w:tcPr>
          <w:p w:rsidR="001F0400" w:rsidRPr="001F0400" w:rsidRDefault="001F0400" w:rsidP="001F0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0400">
              <w:rPr>
                <w:rFonts w:ascii="Times New Roman" w:hAnsi="Times New Roman" w:cs="Times New Roman"/>
                <w:noProof/>
                <w:position w:val="-24"/>
              </w:rPr>
              <w:drawing>
                <wp:inline distT="0" distB="0" distL="0" distR="0">
                  <wp:extent cx="1323975" cy="325187"/>
                  <wp:effectExtent l="0" t="0" r="0" b="0"/>
                  <wp:docPr id="4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3251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0400">
              <w:rPr>
                <w:rFonts w:ascii="Times New Roman" w:hAnsi="Times New Roman" w:cs="Times New Roman"/>
              </w:rPr>
              <w:t>,</w:t>
            </w:r>
          </w:p>
          <w:p w:rsidR="001F0400" w:rsidRPr="001F0400" w:rsidRDefault="001F0400" w:rsidP="001F0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F0400">
              <w:rPr>
                <w:rFonts w:ascii="Times New Roman" w:hAnsi="Times New Roman" w:cs="Times New Roman"/>
              </w:rPr>
              <w:t>где:</w:t>
            </w:r>
          </w:p>
          <w:p w:rsidR="001F0400" w:rsidRPr="001F0400" w:rsidRDefault="001F0400" w:rsidP="001F0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F0400">
              <w:rPr>
                <w:rFonts w:ascii="Times New Roman" w:hAnsi="Times New Roman" w:cs="Times New Roman"/>
                <w:noProof/>
                <w:position w:val="-10"/>
              </w:rPr>
              <w:drawing>
                <wp:inline distT="0" distB="0" distL="0" distR="0">
                  <wp:extent cx="676275" cy="228600"/>
                  <wp:effectExtent l="19050" t="0" r="9525" b="0"/>
                  <wp:docPr id="5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0400">
              <w:rPr>
                <w:rFonts w:ascii="Times New Roman" w:hAnsi="Times New Roman" w:cs="Times New Roman"/>
              </w:rPr>
              <w:t xml:space="preserve"> - НМЦК, определяемая методом сопоставимых рыночных цен (анализа рынка);</w:t>
            </w:r>
          </w:p>
          <w:p w:rsidR="001F0400" w:rsidRPr="001F0400" w:rsidRDefault="001F0400" w:rsidP="001F0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F0400">
              <w:rPr>
                <w:rFonts w:ascii="Times New Roman" w:hAnsi="Times New Roman" w:cs="Times New Roman"/>
              </w:rPr>
              <w:t>v - количество (объем) закупаемого товара (работы, услуги);</w:t>
            </w:r>
          </w:p>
          <w:p w:rsidR="001F0400" w:rsidRPr="001F0400" w:rsidRDefault="001F0400" w:rsidP="001F0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F0400">
              <w:rPr>
                <w:rFonts w:ascii="Times New Roman" w:hAnsi="Times New Roman" w:cs="Times New Roman"/>
              </w:rPr>
              <w:t>n - количество значений, используемых в расчете;</w:t>
            </w:r>
          </w:p>
          <w:p w:rsidR="001F0400" w:rsidRPr="001F0400" w:rsidRDefault="001F0400" w:rsidP="001F0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F0400">
              <w:rPr>
                <w:rFonts w:ascii="Times New Roman" w:hAnsi="Times New Roman" w:cs="Times New Roman"/>
              </w:rPr>
              <w:t>i - номер источника ценовой информации;</w:t>
            </w:r>
          </w:p>
          <w:p w:rsidR="001F0400" w:rsidRPr="00FC6336" w:rsidRDefault="001F0400" w:rsidP="00FC6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F0400">
              <w:rPr>
                <w:rFonts w:ascii="Times New Roman" w:hAnsi="Times New Roman" w:cs="Times New Roman"/>
                <w:noProof/>
                <w:position w:val="-12"/>
              </w:rPr>
              <w:drawing>
                <wp:inline distT="0" distB="0" distL="0" distR="0">
                  <wp:extent cx="152400" cy="228600"/>
                  <wp:effectExtent l="19050" t="0" r="0" b="0"/>
                  <wp:docPr id="6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0400">
              <w:rPr>
                <w:rFonts w:ascii="Times New Roman" w:hAnsi="Times New Roman" w:cs="Times New Roman"/>
              </w:rPr>
              <w:t xml:space="preserve"> - цена единицы товара, работы, услуги, представленная в источнике с номером i, скорректированная с учетом коэффициентов (и</w:t>
            </w:r>
            <w:r w:rsidRPr="001F0400">
              <w:rPr>
                <w:rFonts w:ascii="Times New Roman" w:hAnsi="Times New Roman" w:cs="Times New Roman"/>
              </w:rPr>
              <w:t>н</w:t>
            </w:r>
            <w:r w:rsidRPr="001F0400">
              <w:rPr>
                <w:rFonts w:ascii="Times New Roman" w:hAnsi="Times New Roman" w:cs="Times New Roman"/>
              </w:rPr>
              <w:t>дексов), применяемых для пересчета цен товаров, работ, услуг с учетом различий в характеристиках товаров, коммерческих и (или) финанс</w:t>
            </w:r>
            <w:r w:rsidRPr="001F0400">
              <w:rPr>
                <w:rFonts w:ascii="Times New Roman" w:hAnsi="Times New Roman" w:cs="Times New Roman"/>
              </w:rPr>
              <w:t>о</w:t>
            </w:r>
            <w:r w:rsidRPr="001F0400">
              <w:rPr>
                <w:rFonts w:ascii="Times New Roman" w:hAnsi="Times New Roman" w:cs="Times New Roman"/>
              </w:rPr>
              <w:t>вых условий поставок товаров.</w:t>
            </w:r>
          </w:p>
          <w:tbl>
            <w:tblPr>
              <w:tblW w:w="13184" w:type="dxa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34"/>
              <w:gridCol w:w="2444"/>
              <w:gridCol w:w="708"/>
              <w:gridCol w:w="851"/>
              <w:gridCol w:w="1134"/>
              <w:gridCol w:w="1559"/>
              <w:gridCol w:w="1559"/>
              <w:gridCol w:w="993"/>
              <w:gridCol w:w="992"/>
              <w:gridCol w:w="992"/>
              <w:gridCol w:w="1418"/>
            </w:tblGrid>
            <w:tr w:rsidR="001F0400" w:rsidRPr="001F0400" w:rsidTr="001F0400">
              <w:tc>
                <w:tcPr>
                  <w:tcW w:w="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F0400" w:rsidRPr="001F0400" w:rsidRDefault="001F0400" w:rsidP="001F040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F040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24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F0400" w:rsidRPr="001F0400" w:rsidRDefault="001F0400" w:rsidP="001F040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F040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Наименование услуг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1F0400" w:rsidRPr="001F0400" w:rsidRDefault="001F0400" w:rsidP="001F040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F040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Ед.</w:t>
                  </w:r>
                </w:p>
                <w:p w:rsidR="001F0400" w:rsidRPr="001F0400" w:rsidRDefault="001F0400" w:rsidP="001F040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F040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изм.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1F0400" w:rsidRPr="001F0400" w:rsidRDefault="001F0400" w:rsidP="001F040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F040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Кол-во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1F0400" w:rsidRPr="001F0400" w:rsidRDefault="001F0400" w:rsidP="001F0400">
                  <w:pPr>
                    <w:pStyle w:val="3"/>
                    <w:jc w:val="center"/>
                    <w:rPr>
                      <w:color w:val="auto"/>
                      <w:sz w:val="20"/>
                    </w:rPr>
                  </w:pPr>
                  <w:r w:rsidRPr="001F0400">
                    <w:rPr>
                      <w:color w:val="auto"/>
                      <w:sz w:val="20"/>
                    </w:rPr>
                    <w:t>Ценовая информ</w:t>
                  </w:r>
                  <w:r w:rsidRPr="001F0400">
                    <w:rPr>
                      <w:color w:val="auto"/>
                      <w:sz w:val="20"/>
                    </w:rPr>
                    <w:t>а</w:t>
                  </w:r>
                  <w:r w:rsidRPr="001F0400">
                    <w:rPr>
                      <w:color w:val="auto"/>
                      <w:sz w:val="20"/>
                    </w:rPr>
                    <w:t>ция 1</w:t>
                  </w:r>
                </w:p>
                <w:p w:rsidR="001F0400" w:rsidRPr="001F0400" w:rsidRDefault="001F0400" w:rsidP="001F040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400" w:rsidRPr="001F0400" w:rsidRDefault="00BA31E7" w:rsidP="001F0400">
                  <w:pPr>
                    <w:pStyle w:val="3"/>
                    <w:jc w:val="center"/>
                    <w:rPr>
                      <w:color w:val="auto"/>
                      <w:sz w:val="20"/>
                    </w:rPr>
                  </w:pPr>
                  <w:r>
                    <w:rPr>
                      <w:color w:val="auto"/>
                      <w:sz w:val="20"/>
                    </w:rPr>
                    <w:t>Ценовая</w:t>
                  </w:r>
                  <w:r w:rsidRPr="001F0400">
                    <w:rPr>
                      <w:color w:val="auto"/>
                      <w:sz w:val="20"/>
                    </w:rPr>
                    <w:t xml:space="preserve"> </w:t>
                  </w:r>
                  <w:r w:rsidR="001F0400" w:rsidRPr="001F0400">
                    <w:rPr>
                      <w:color w:val="auto"/>
                      <w:sz w:val="20"/>
                    </w:rPr>
                    <w:t>и</w:t>
                  </w:r>
                  <w:r w:rsidR="001F0400" w:rsidRPr="001F0400">
                    <w:rPr>
                      <w:color w:val="auto"/>
                      <w:sz w:val="20"/>
                    </w:rPr>
                    <w:t>н</w:t>
                  </w:r>
                  <w:r w:rsidR="001F0400" w:rsidRPr="001F0400">
                    <w:rPr>
                      <w:color w:val="auto"/>
                      <w:sz w:val="20"/>
                    </w:rPr>
                    <w:t>формации 2</w:t>
                  </w:r>
                </w:p>
                <w:p w:rsidR="001F0400" w:rsidRPr="001F0400" w:rsidRDefault="001F0400" w:rsidP="00BA31E7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nil"/>
                  </w:tcBorders>
                </w:tcPr>
                <w:p w:rsidR="001F0400" w:rsidRPr="001F0400" w:rsidRDefault="00BA31E7" w:rsidP="00BA31E7">
                  <w:pPr>
                    <w:pStyle w:val="3"/>
                    <w:jc w:val="center"/>
                    <w:rPr>
                      <w:color w:val="auto"/>
                      <w:sz w:val="20"/>
                    </w:rPr>
                  </w:pPr>
                  <w:r w:rsidRPr="001F0400">
                    <w:rPr>
                      <w:color w:val="auto"/>
                      <w:sz w:val="20"/>
                    </w:rPr>
                    <w:t>Цено</w:t>
                  </w:r>
                  <w:r>
                    <w:rPr>
                      <w:color w:val="auto"/>
                      <w:sz w:val="20"/>
                    </w:rPr>
                    <w:t>вая</w:t>
                  </w:r>
                  <w:r w:rsidRPr="001F0400">
                    <w:rPr>
                      <w:color w:val="auto"/>
                      <w:sz w:val="20"/>
                    </w:rPr>
                    <w:t xml:space="preserve"> </w:t>
                  </w:r>
                  <w:r w:rsidR="001F0400" w:rsidRPr="001F0400">
                    <w:rPr>
                      <w:color w:val="auto"/>
                      <w:sz w:val="20"/>
                    </w:rPr>
                    <w:t>и</w:t>
                  </w:r>
                  <w:r w:rsidR="001F0400" w:rsidRPr="001F0400">
                    <w:rPr>
                      <w:color w:val="auto"/>
                      <w:sz w:val="20"/>
                    </w:rPr>
                    <w:t>н</w:t>
                  </w:r>
                  <w:r w:rsidR="001F0400" w:rsidRPr="001F0400">
                    <w:rPr>
                      <w:color w:val="auto"/>
                      <w:sz w:val="20"/>
                    </w:rPr>
                    <w:t>формации 3</w:t>
                  </w:r>
                </w:p>
                <w:p w:rsidR="001F0400" w:rsidRPr="001F0400" w:rsidRDefault="001F0400" w:rsidP="001F040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F0400" w:rsidRPr="001F0400" w:rsidRDefault="001F0400" w:rsidP="001F0400">
                  <w:pPr>
                    <w:widowControl w:val="0"/>
                    <w:spacing w:after="0" w:line="240" w:lineRule="auto"/>
                    <w:ind w:right="12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F040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Средняя арифм</w:t>
                  </w:r>
                  <w:r w:rsidRPr="001F040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е</w:t>
                  </w:r>
                  <w:r w:rsidRPr="001F040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тическая велич</w:t>
                  </w:r>
                  <w:r w:rsidRPr="001F040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и</w:t>
                  </w:r>
                  <w:r w:rsidRPr="001F040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F0400" w:rsidRPr="001F0400" w:rsidRDefault="001F0400" w:rsidP="001F0400">
                  <w:pPr>
                    <w:widowControl w:val="0"/>
                    <w:spacing w:after="0" w:line="240" w:lineRule="auto"/>
                    <w:ind w:right="12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F040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Средняя квадр</w:t>
                  </w:r>
                  <w:r w:rsidRPr="001F040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а</w:t>
                  </w:r>
                  <w:r w:rsidRPr="001F040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тичное откл</w:t>
                  </w:r>
                  <w:r w:rsidRPr="001F040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</w:t>
                  </w:r>
                  <w:r w:rsidRPr="001F040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нение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F0400" w:rsidRPr="001F0400" w:rsidRDefault="001F0400" w:rsidP="001F0400">
                  <w:pPr>
                    <w:widowControl w:val="0"/>
                    <w:spacing w:after="0" w:line="240" w:lineRule="auto"/>
                    <w:ind w:right="12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1F040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</w:t>
                  </w:r>
                  <w:r w:rsidRPr="001F040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</w:t>
                  </w:r>
                  <w:r w:rsidRPr="001F040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эфф.вариации</w:t>
                  </w:r>
                  <w:proofErr w:type="spellEnd"/>
                  <w:r w:rsidRPr="001F040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(%)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F0400" w:rsidRPr="001F0400" w:rsidRDefault="001F0400" w:rsidP="001F0400">
                  <w:pPr>
                    <w:widowControl w:val="0"/>
                    <w:spacing w:after="0" w:line="240" w:lineRule="auto"/>
                    <w:ind w:right="12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F040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НМЦК </w:t>
                  </w:r>
                </w:p>
                <w:p w:rsidR="001F0400" w:rsidRPr="001F0400" w:rsidRDefault="001F0400" w:rsidP="001F0400">
                  <w:pPr>
                    <w:widowControl w:val="0"/>
                    <w:spacing w:after="0" w:line="240" w:lineRule="auto"/>
                    <w:ind w:right="12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F040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рассчитанное</w:t>
                  </w:r>
                </w:p>
              </w:tc>
            </w:tr>
            <w:tr w:rsidR="00BB7B38" w:rsidRPr="001F0400" w:rsidTr="00BB7B38">
              <w:trPr>
                <w:trHeight w:val="347"/>
              </w:trPr>
              <w:tc>
                <w:tcPr>
                  <w:tcW w:w="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B7B38" w:rsidRPr="001F0400" w:rsidRDefault="00BB7B38" w:rsidP="00E57885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F04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24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B7B38" w:rsidRPr="003275A1" w:rsidRDefault="00BB7B38" w:rsidP="00E57885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135FCB">
                    <w:rPr>
                      <w:rFonts w:ascii="Times New Roman" w:hAnsi="Times New Roman" w:cs="Times New Roman"/>
                      <w:sz w:val="20"/>
                    </w:rPr>
                    <w:t xml:space="preserve">Изготовление гербовых  бланков 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 приказов</w:t>
                  </w:r>
                  <w:r w:rsidRPr="00135FCB">
                    <w:rPr>
                      <w:rFonts w:ascii="Times New Roman" w:hAnsi="Times New Roman" w:cs="Times New Roman"/>
                      <w:sz w:val="20"/>
                    </w:rPr>
                    <w:t xml:space="preserve"> с н</w:t>
                  </w:r>
                  <w:r w:rsidRPr="00135FCB">
                    <w:rPr>
                      <w:rFonts w:ascii="Times New Roman" w:hAnsi="Times New Roman" w:cs="Times New Roman"/>
                      <w:sz w:val="20"/>
                    </w:rPr>
                    <w:t>у</w:t>
                  </w:r>
                  <w:r w:rsidRPr="00135FCB">
                    <w:rPr>
                      <w:rFonts w:ascii="Times New Roman" w:hAnsi="Times New Roman" w:cs="Times New Roman"/>
                      <w:sz w:val="20"/>
                    </w:rPr>
                    <w:t>мерацией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B7B38" w:rsidRPr="001F0400" w:rsidRDefault="00BB7B38" w:rsidP="00E57885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F040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B7B38" w:rsidRPr="001F0400" w:rsidRDefault="00BB7B38" w:rsidP="00E57885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B7B38" w:rsidRPr="001F0400" w:rsidRDefault="00BB7B38" w:rsidP="00BB7B38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B7B3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</w:t>
                  </w: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.</w:t>
                  </w:r>
                  <w:r w:rsidRPr="00BB7B3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76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B7B38" w:rsidRPr="001F0400" w:rsidRDefault="00BB7B38" w:rsidP="00BB7B38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9.00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B7B38" w:rsidRPr="001F0400" w:rsidRDefault="00BB7B38" w:rsidP="00BB7B38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B7B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 w:rsidRPr="00BB7B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B7B38" w:rsidRPr="00BB7B38" w:rsidRDefault="00BB7B38" w:rsidP="00BB7B38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BB7B38">
                    <w:rPr>
                      <w:rFonts w:ascii="Times New Roman" w:hAnsi="Times New Roman" w:cs="Times New Roman"/>
                      <w:color w:val="000000"/>
                    </w:rPr>
                    <w:t>9.07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B7B38" w:rsidRPr="00BB7B38" w:rsidRDefault="00BB7B38" w:rsidP="00BB7B38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BB7B38">
                    <w:rPr>
                      <w:rFonts w:ascii="Times New Roman" w:hAnsi="Times New Roman" w:cs="Times New Roman"/>
                      <w:color w:val="000000"/>
                    </w:rPr>
                    <w:t>0.35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B7B38" w:rsidRPr="00BB7B38" w:rsidRDefault="00BB7B38" w:rsidP="00BB7B38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BB7B38">
                    <w:rPr>
                      <w:rFonts w:ascii="Times New Roman" w:hAnsi="Times New Roman" w:cs="Times New Roman"/>
                      <w:color w:val="000000"/>
                    </w:rPr>
                    <w:t>3.86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B7B38" w:rsidRPr="00BB7B38" w:rsidRDefault="00BB7B38" w:rsidP="00BB7B38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BB7B38">
                    <w:rPr>
                      <w:rFonts w:ascii="Times New Roman" w:hAnsi="Times New Roman" w:cs="Times New Roman"/>
                      <w:color w:val="000000"/>
                    </w:rPr>
                    <w:t>4 535.00</w:t>
                  </w:r>
                </w:p>
              </w:tc>
            </w:tr>
            <w:tr w:rsidR="00BB7B38" w:rsidRPr="001F0400" w:rsidTr="00BB7B38">
              <w:trPr>
                <w:trHeight w:val="347"/>
              </w:trPr>
              <w:tc>
                <w:tcPr>
                  <w:tcW w:w="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B7B38" w:rsidRPr="001F0400" w:rsidRDefault="00BB7B38" w:rsidP="00E57885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24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B7B38" w:rsidRPr="003275A1" w:rsidRDefault="00BB7B38" w:rsidP="00E57885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3275A1">
                    <w:rPr>
                      <w:rFonts w:ascii="Times New Roman" w:hAnsi="Times New Roman" w:cs="Times New Roman"/>
                      <w:sz w:val="20"/>
                    </w:rPr>
                    <w:t xml:space="preserve">Изготовление гербовых 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 </w:t>
                  </w:r>
                  <w:r w:rsidRPr="003275A1">
                    <w:rPr>
                      <w:rFonts w:ascii="Times New Roman" w:hAnsi="Times New Roman" w:cs="Times New Roman"/>
                      <w:sz w:val="20"/>
                    </w:rPr>
                    <w:t xml:space="preserve">бланков 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 «Общий» </w:t>
                  </w:r>
                  <w:r w:rsidRPr="003275A1">
                    <w:rPr>
                      <w:rFonts w:ascii="Times New Roman" w:hAnsi="Times New Roman" w:cs="Times New Roman"/>
                      <w:sz w:val="20"/>
                    </w:rPr>
                    <w:t>с н</w:t>
                  </w:r>
                  <w:r w:rsidRPr="003275A1">
                    <w:rPr>
                      <w:rFonts w:ascii="Times New Roman" w:hAnsi="Times New Roman" w:cs="Times New Roman"/>
                      <w:sz w:val="20"/>
                    </w:rPr>
                    <w:t>у</w:t>
                  </w:r>
                  <w:r w:rsidRPr="003275A1">
                    <w:rPr>
                      <w:rFonts w:ascii="Times New Roman" w:hAnsi="Times New Roman" w:cs="Times New Roman"/>
                      <w:sz w:val="20"/>
                    </w:rPr>
                    <w:t>мера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цией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B7B38" w:rsidRPr="001F0400" w:rsidRDefault="00BB7B38" w:rsidP="00E57885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F040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B7B38" w:rsidRDefault="00BB7B38" w:rsidP="00E57885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B7B38" w:rsidRPr="001F0400" w:rsidRDefault="00BB7B38" w:rsidP="00C547A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B7B3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</w:t>
                  </w: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.</w:t>
                  </w:r>
                  <w:r w:rsidRPr="00BB7B3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76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B7B38" w:rsidRPr="001F0400" w:rsidRDefault="00BB7B38" w:rsidP="00C547A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9.00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B7B38" w:rsidRPr="001F0400" w:rsidRDefault="00BB7B38" w:rsidP="00C547A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B7B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 w:rsidRPr="00BB7B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B7B38" w:rsidRPr="00BB7B38" w:rsidRDefault="00BB7B38" w:rsidP="00BB7B38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BB7B38">
                    <w:rPr>
                      <w:rFonts w:ascii="Times New Roman" w:hAnsi="Times New Roman" w:cs="Times New Roman"/>
                      <w:color w:val="000000"/>
                    </w:rPr>
                    <w:t>9.07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B7B38" w:rsidRPr="00BB7B38" w:rsidRDefault="00BB7B38" w:rsidP="00BB7B38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BB7B38">
                    <w:rPr>
                      <w:rFonts w:ascii="Times New Roman" w:hAnsi="Times New Roman" w:cs="Times New Roman"/>
                      <w:color w:val="000000"/>
                    </w:rPr>
                    <w:t>0.35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B7B38" w:rsidRPr="00BB7B38" w:rsidRDefault="00BB7B38" w:rsidP="00BB7B38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BB7B38">
                    <w:rPr>
                      <w:rFonts w:ascii="Times New Roman" w:hAnsi="Times New Roman" w:cs="Times New Roman"/>
                      <w:color w:val="000000"/>
                    </w:rPr>
                    <w:t>3.86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B7B38" w:rsidRPr="00BB7B38" w:rsidRDefault="00BB7B38" w:rsidP="00BB7B38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BB7B38">
                    <w:rPr>
                      <w:rFonts w:ascii="Times New Roman" w:hAnsi="Times New Roman" w:cs="Times New Roman"/>
                      <w:color w:val="000000"/>
                    </w:rPr>
                    <w:t>1 814.00</w:t>
                  </w:r>
                </w:p>
              </w:tc>
            </w:tr>
            <w:tr w:rsidR="001F0400" w:rsidRPr="001F0400" w:rsidTr="001F0400">
              <w:trPr>
                <w:trHeight w:val="437"/>
              </w:trPr>
              <w:tc>
                <w:tcPr>
                  <w:tcW w:w="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F0400" w:rsidRPr="001F0400" w:rsidRDefault="001F0400" w:rsidP="001F040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F0400" w:rsidRPr="001F0400" w:rsidRDefault="001F0400" w:rsidP="001F0400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F04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F0400" w:rsidRPr="001F0400" w:rsidRDefault="001F0400" w:rsidP="001F0400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F0400" w:rsidRPr="001F0400" w:rsidRDefault="00BB7B38" w:rsidP="001F040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700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F0400" w:rsidRPr="001F0400" w:rsidRDefault="001F0400" w:rsidP="001F0400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F0400" w:rsidRPr="001F0400" w:rsidRDefault="001F0400" w:rsidP="001F040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F0400" w:rsidRPr="001F0400" w:rsidRDefault="001F0400" w:rsidP="001F040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F0400" w:rsidRPr="001F0400" w:rsidRDefault="001F0400" w:rsidP="001F040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F0400" w:rsidRPr="001F0400" w:rsidRDefault="001F0400" w:rsidP="001F040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F0400" w:rsidRPr="001F0400" w:rsidRDefault="001F0400" w:rsidP="001F040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F0400" w:rsidRPr="001F0400" w:rsidRDefault="00BB7B38" w:rsidP="00E57885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B7B38">
                    <w:rPr>
                      <w:rFonts w:ascii="Times New Roman" w:hAnsi="Times New Roman" w:cs="Times New Roman"/>
                      <w:sz w:val="20"/>
                    </w:rPr>
                    <w:t>6 349.00</w:t>
                  </w:r>
                </w:p>
              </w:tc>
            </w:tr>
          </w:tbl>
          <w:p w:rsidR="001F0400" w:rsidRPr="001451EA" w:rsidRDefault="001F0400" w:rsidP="00A90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1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Начальная (максимальная) цена контракта определена как среднее арифметическое всех значений и составляет: </w:t>
            </w:r>
            <w:r w:rsidR="00BB7B38" w:rsidRPr="00BB7B38">
              <w:rPr>
                <w:rFonts w:ascii="Times New Roman" w:hAnsi="Times New Roman" w:cs="Times New Roman"/>
                <w:b/>
                <w:sz w:val="24"/>
                <w:szCs w:val="24"/>
              </w:rPr>
              <w:t>6 349</w:t>
            </w:r>
            <w:r w:rsidR="00485C54" w:rsidRPr="001451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90277" w:rsidRPr="001451E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BB7B38" w:rsidRPr="00BB7B38">
              <w:rPr>
                <w:rFonts w:ascii="Times New Roman" w:hAnsi="Times New Roman" w:cs="Times New Roman"/>
                <w:b/>
                <w:sz w:val="24"/>
                <w:szCs w:val="24"/>
              </w:rPr>
              <w:t>Шесть тысяч триста сорок девять</w:t>
            </w:r>
            <w:r w:rsidR="00A90277" w:rsidRPr="001451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руб. </w:t>
            </w:r>
            <w:r w:rsidR="00BB7B3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1451EA" w:rsidRPr="001451E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A90277" w:rsidRPr="001451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коп</w:t>
            </w:r>
            <w:r w:rsidRPr="001451E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1F0400" w:rsidRPr="00FC6336" w:rsidRDefault="001F0400" w:rsidP="001F0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1F0400" w:rsidRPr="001F0400" w:rsidRDefault="001F0400" w:rsidP="001F0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400">
              <w:rPr>
                <w:rFonts w:ascii="Times New Roman" w:hAnsi="Times New Roman" w:cs="Times New Roman"/>
              </w:rPr>
              <w:t>Коэффициент вариации менее 33%, цены принимаются однородными.</w:t>
            </w:r>
          </w:p>
        </w:tc>
      </w:tr>
      <w:tr w:rsidR="001F0400" w:rsidRPr="001F0400" w:rsidTr="003311B4">
        <w:trPr>
          <w:cantSplit/>
        </w:trPr>
        <w:tc>
          <w:tcPr>
            <w:tcW w:w="8675" w:type="dxa"/>
            <w:gridSpan w:val="2"/>
            <w:tcBorders>
              <w:right w:val="nil"/>
            </w:tcBorders>
          </w:tcPr>
          <w:p w:rsidR="001F0400" w:rsidRPr="001F0400" w:rsidRDefault="001F0400" w:rsidP="001F0400">
            <w:pPr>
              <w:widowControl w:val="0"/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F0400">
              <w:rPr>
                <w:rFonts w:ascii="Times New Roman" w:hAnsi="Times New Roman" w:cs="Times New Roman"/>
                <w:b/>
              </w:rPr>
              <w:lastRenderedPageBreak/>
              <w:t>Дата подготовки обоснования НМЦК:</w:t>
            </w:r>
          </w:p>
        </w:tc>
        <w:tc>
          <w:tcPr>
            <w:tcW w:w="6662" w:type="dxa"/>
            <w:tcBorders>
              <w:left w:val="nil"/>
            </w:tcBorders>
          </w:tcPr>
          <w:p w:rsidR="001F0400" w:rsidRPr="001F0400" w:rsidRDefault="001F0400" w:rsidP="001F0400">
            <w:pPr>
              <w:widowControl w:val="0"/>
              <w:spacing w:after="0" w:line="240" w:lineRule="auto"/>
              <w:ind w:firstLine="255"/>
              <w:rPr>
                <w:rFonts w:ascii="Times New Roman" w:hAnsi="Times New Roman" w:cs="Times New Roman"/>
                <w:b/>
                <w:bCs/>
              </w:rPr>
            </w:pPr>
            <w:r w:rsidRPr="001F0400">
              <w:rPr>
                <w:rFonts w:ascii="Times New Roman" w:hAnsi="Times New Roman" w:cs="Times New Roman"/>
                <w:b/>
              </w:rPr>
              <w:t>.</w:t>
            </w:r>
          </w:p>
        </w:tc>
      </w:tr>
    </w:tbl>
    <w:p w:rsidR="000120EF" w:rsidRPr="00FC6336" w:rsidRDefault="000120EF" w:rsidP="00012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0120EF" w:rsidRPr="00EC217B" w:rsidRDefault="000120EF" w:rsidP="000120E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3324BB">
        <w:rPr>
          <w:rFonts w:ascii="Times New Roman" w:hAnsi="Times New Roman" w:cs="Times New Roman"/>
          <w:sz w:val="26"/>
          <w:szCs w:val="26"/>
        </w:rPr>
        <w:t>Руковод</w:t>
      </w:r>
      <w:r>
        <w:rPr>
          <w:rFonts w:ascii="Times New Roman" w:hAnsi="Times New Roman" w:cs="Times New Roman"/>
          <w:sz w:val="26"/>
          <w:szCs w:val="26"/>
        </w:rPr>
        <w:t xml:space="preserve">итель контрактной службы: </w:t>
      </w:r>
      <w:r w:rsidRPr="003324BB">
        <w:rPr>
          <w:rFonts w:ascii="Times New Roman" w:hAnsi="Times New Roman" w:cs="Times New Roman"/>
          <w:sz w:val="26"/>
          <w:szCs w:val="26"/>
        </w:rPr>
        <w:t>_______________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3324BB">
        <w:rPr>
          <w:rFonts w:ascii="Times New Roman" w:hAnsi="Times New Roman" w:cs="Times New Roman"/>
          <w:sz w:val="26"/>
          <w:szCs w:val="26"/>
        </w:rPr>
        <w:t>/_</w:t>
      </w:r>
      <w:r w:rsidR="00BB7B38">
        <w:rPr>
          <w:rFonts w:ascii="Times New Roman" w:hAnsi="Times New Roman" w:cs="Times New Roman"/>
          <w:sz w:val="26"/>
          <w:szCs w:val="26"/>
          <w:u w:val="single"/>
        </w:rPr>
        <w:t>О</w:t>
      </w:r>
      <w:r>
        <w:rPr>
          <w:rFonts w:ascii="Times New Roman" w:hAnsi="Times New Roman" w:cs="Times New Roman"/>
          <w:sz w:val="26"/>
          <w:szCs w:val="26"/>
          <w:u w:val="single"/>
        </w:rPr>
        <w:t>.</w:t>
      </w:r>
      <w:r w:rsidR="00BB7B38">
        <w:rPr>
          <w:rFonts w:ascii="Times New Roman" w:hAnsi="Times New Roman" w:cs="Times New Roman"/>
          <w:sz w:val="26"/>
          <w:szCs w:val="26"/>
          <w:u w:val="single"/>
        </w:rPr>
        <w:t>В</w:t>
      </w:r>
      <w:r w:rsidRPr="003324BB">
        <w:rPr>
          <w:rFonts w:ascii="Times New Roman" w:hAnsi="Times New Roman" w:cs="Times New Roman"/>
          <w:sz w:val="26"/>
          <w:szCs w:val="26"/>
          <w:u w:val="single"/>
        </w:rPr>
        <w:t>.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BB7B38">
        <w:rPr>
          <w:rFonts w:ascii="Times New Roman" w:hAnsi="Times New Roman" w:cs="Times New Roman"/>
          <w:sz w:val="26"/>
          <w:szCs w:val="26"/>
          <w:u w:val="single"/>
        </w:rPr>
        <w:t>Паладий</w:t>
      </w:r>
      <w:bookmarkStart w:id="0" w:name="_GoBack"/>
      <w:bookmarkEnd w:id="0"/>
      <w:r w:rsidRPr="003324BB">
        <w:rPr>
          <w:rFonts w:ascii="Times New Roman" w:hAnsi="Times New Roman" w:cs="Times New Roman"/>
          <w:sz w:val="26"/>
          <w:szCs w:val="26"/>
        </w:rPr>
        <w:t>_/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EB5392">
        <w:rPr>
          <w:rFonts w:ascii="Times New Roman" w:hAnsi="Times New Roman" w:cs="Times New Roman"/>
          <w:sz w:val="26"/>
          <w:szCs w:val="26"/>
        </w:rPr>
        <w:t xml:space="preserve">    "______" ______________ 20</w:t>
      </w:r>
      <w:r w:rsidR="001C2919">
        <w:rPr>
          <w:rFonts w:ascii="Times New Roman" w:hAnsi="Times New Roman" w:cs="Times New Roman"/>
          <w:sz w:val="26"/>
          <w:szCs w:val="26"/>
        </w:rPr>
        <w:t>2</w:t>
      </w:r>
      <w:r w:rsidR="00BB7B38">
        <w:rPr>
          <w:rFonts w:ascii="Times New Roman" w:hAnsi="Times New Roman" w:cs="Times New Roman"/>
          <w:sz w:val="26"/>
          <w:szCs w:val="26"/>
        </w:rPr>
        <w:t>6</w:t>
      </w:r>
      <w:r w:rsidRPr="003324BB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0120EF" w:rsidRDefault="000120EF" w:rsidP="000120E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5A5F8E">
        <w:rPr>
          <w:rFonts w:ascii="Times New Roman" w:hAnsi="Times New Roman" w:cs="Times New Roman"/>
        </w:rPr>
        <w:t xml:space="preserve">                                                          </w:t>
      </w:r>
      <w:r>
        <w:rPr>
          <w:rFonts w:ascii="Times New Roman" w:hAnsi="Times New Roman" w:cs="Times New Roman"/>
        </w:rPr>
        <w:t xml:space="preserve">                     </w:t>
      </w:r>
      <w:r w:rsidRPr="005A5F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5A5F8E">
        <w:rPr>
          <w:rFonts w:ascii="Times New Roman" w:hAnsi="Times New Roman" w:cs="Times New Roman"/>
        </w:rPr>
        <w:t>подпись/расшифровка подписи)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</w:t>
      </w:r>
    </w:p>
    <w:p w:rsidR="000120EF" w:rsidRPr="00FC6336" w:rsidRDefault="000120EF" w:rsidP="00012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C2541C" w:rsidRPr="00C2541C" w:rsidRDefault="000120EF" w:rsidP="000120EF">
      <w:pPr>
        <w:spacing w:before="120"/>
        <w:ind w:left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Исполнитель </w:t>
      </w:r>
      <w:r w:rsidR="001C2919">
        <w:rPr>
          <w:rFonts w:ascii="Times New Roman" w:hAnsi="Times New Roman" w:cs="Times New Roman"/>
          <w:sz w:val="20"/>
          <w:szCs w:val="20"/>
        </w:rPr>
        <w:t>Корчагин А.М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C2541C">
        <w:rPr>
          <w:rFonts w:ascii="Times New Roman" w:hAnsi="Times New Roman" w:cs="Times New Roman"/>
          <w:sz w:val="20"/>
          <w:szCs w:val="20"/>
        </w:rPr>
        <w:t>/контактный телефон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="0059004A">
        <w:rPr>
          <w:rFonts w:ascii="Times New Roman" w:hAnsi="Times New Roman" w:cs="Times New Roman"/>
          <w:sz w:val="20"/>
          <w:szCs w:val="20"/>
        </w:rPr>
        <w:t xml:space="preserve">+ 7 </w:t>
      </w:r>
      <w:r>
        <w:rPr>
          <w:rFonts w:ascii="Times New Roman" w:hAnsi="Times New Roman" w:cs="Times New Roman"/>
          <w:sz w:val="20"/>
          <w:szCs w:val="20"/>
        </w:rPr>
        <w:t xml:space="preserve">(8442) 32 </w:t>
      </w:r>
      <w:r w:rsidR="001C2919">
        <w:rPr>
          <w:rFonts w:ascii="Times New Roman" w:hAnsi="Times New Roman" w:cs="Times New Roman"/>
          <w:sz w:val="20"/>
          <w:szCs w:val="20"/>
        </w:rPr>
        <w:t>33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C2919">
        <w:rPr>
          <w:rFonts w:ascii="Times New Roman" w:hAnsi="Times New Roman" w:cs="Times New Roman"/>
          <w:sz w:val="20"/>
          <w:szCs w:val="20"/>
        </w:rPr>
        <w:t>21</w:t>
      </w:r>
    </w:p>
    <w:sectPr w:rsidR="00C2541C" w:rsidRPr="00C2541C" w:rsidSect="00FC6336">
      <w:pgSz w:w="16838" w:h="11906" w:orient="landscape" w:code="9"/>
      <w:pgMar w:top="510" w:right="1134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7CC"/>
    <w:rsid w:val="0000785F"/>
    <w:rsid w:val="000120EF"/>
    <w:rsid w:val="00031851"/>
    <w:rsid w:val="000439D2"/>
    <w:rsid w:val="00044429"/>
    <w:rsid w:val="00045E10"/>
    <w:rsid w:val="00057A25"/>
    <w:rsid w:val="0006660E"/>
    <w:rsid w:val="00071206"/>
    <w:rsid w:val="00087F95"/>
    <w:rsid w:val="000931BC"/>
    <w:rsid w:val="00095B31"/>
    <w:rsid w:val="000C45AC"/>
    <w:rsid w:val="000C7BED"/>
    <w:rsid w:val="000F080C"/>
    <w:rsid w:val="00103A11"/>
    <w:rsid w:val="001113A3"/>
    <w:rsid w:val="00124775"/>
    <w:rsid w:val="00126801"/>
    <w:rsid w:val="00134BE8"/>
    <w:rsid w:val="00135FCB"/>
    <w:rsid w:val="001451EA"/>
    <w:rsid w:val="00146017"/>
    <w:rsid w:val="00147BC3"/>
    <w:rsid w:val="00153398"/>
    <w:rsid w:val="00153E7D"/>
    <w:rsid w:val="00166DB0"/>
    <w:rsid w:val="001A7B10"/>
    <w:rsid w:val="001C2919"/>
    <w:rsid w:val="001C5261"/>
    <w:rsid w:val="001C7643"/>
    <w:rsid w:val="001E0D6D"/>
    <w:rsid w:val="001E2909"/>
    <w:rsid w:val="001F0400"/>
    <w:rsid w:val="001F75D7"/>
    <w:rsid w:val="0020242F"/>
    <w:rsid w:val="00202DED"/>
    <w:rsid w:val="00245B62"/>
    <w:rsid w:val="00281480"/>
    <w:rsid w:val="002870E2"/>
    <w:rsid w:val="00293854"/>
    <w:rsid w:val="002A7823"/>
    <w:rsid w:val="002B05C0"/>
    <w:rsid w:val="002C576F"/>
    <w:rsid w:val="00301289"/>
    <w:rsid w:val="00312ED8"/>
    <w:rsid w:val="0031774B"/>
    <w:rsid w:val="00320FD7"/>
    <w:rsid w:val="003275A1"/>
    <w:rsid w:val="00345770"/>
    <w:rsid w:val="00350BD5"/>
    <w:rsid w:val="003637C0"/>
    <w:rsid w:val="0037561E"/>
    <w:rsid w:val="003766FD"/>
    <w:rsid w:val="00377CCE"/>
    <w:rsid w:val="00385309"/>
    <w:rsid w:val="003A3FA8"/>
    <w:rsid w:val="003B4D31"/>
    <w:rsid w:val="003C1951"/>
    <w:rsid w:val="003C6707"/>
    <w:rsid w:val="003D0C25"/>
    <w:rsid w:val="003D2ED2"/>
    <w:rsid w:val="003F433E"/>
    <w:rsid w:val="003F5F0E"/>
    <w:rsid w:val="0040793B"/>
    <w:rsid w:val="00437A78"/>
    <w:rsid w:val="00444784"/>
    <w:rsid w:val="00446224"/>
    <w:rsid w:val="004557DB"/>
    <w:rsid w:val="00460E00"/>
    <w:rsid w:val="004612A7"/>
    <w:rsid w:val="00485C54"/>
    <w:rsid w:val="004960FB"/>
    <w:rsid w:val="004B460F"/>
    <w:rsid w:val="004C3A31"/>
    <w:rsid w:val="004E2E91"/>
    <w:rsid w:val="004F372F"/>
    <w:rsid w:val="005017CC"/>
    <w:rsid w:val="005676EC"/>
    <w:rsid w:val="0059004A"/>
    <w:rsid w:val="005909AA"/>
    <w:rsid w:val="005A08D9"/>
    <w:rsid w:val="005A1CBB"/>
    <w:rsid w:val="005E32C7"/>
    <w:rsid w:val="005F0019"/>
    <w:rsid w:val="005F2B0C"/>
    <w:rsid w:val="005F3051"/>
    <w:rsid w:val="005F6490"/>
    <w:rsid w:val="00612D13"/>
    <w:rsid w:val="00637525"/>
    <w:rsid w:val="006376C5"/>
    <w:rsid w:val="00640ABB"/>
    <w:rsid w:val="0064211F"/>
    <w:rsid w:val="0065405B"/>
    <w:rsid w:val="006540F0"/>
    <w:rsid w:val="00667C98"/>
    <w:rsid w:val="00674A51"/>
    <w:rsid w:val="006A0830"/>
    <w:rsid w:val="006A1156"/>
    <w:rsid w:val="006A7367"/>
    <w:rsid w:val="006B364D"/>
    <w:rsid w:val="006E7C10"/>
    <w:rsid w:val="00714570"/>
    <w:rsid w:val="00715176"/>
    <w:rsid w:val="00715186"/>
    <w:rsid w:val="00717159"/>
    <w:rsid w:val="00741F61"/>
    <w:rsid w:val="00746382"/>
    <w:rsid w:val="0075195B"/>
    <w:rsid w:val="00752895"/>
    <w:rsid w:val="00777F2F"/>
    <w:rsid w:val="007932A2"/>
    <w:rsid w:val="007A6E89"/>
    <w:rsid w:val="007B49DC"/>
    <w:rsid w:val="007B5A54"/>
    <w:rsid w:val="007D3B38"/>
    <w:rsid w:val="007E2838"/>
    <w:rsid w:val="007E30F3"/>
    <w:rsid w:val="007F72E1"/>
    <w:rsid w:val="008021B3"/>
    <w:rsid w:val="0080787D"/>
    <w:rsid w:val="00822E87"/>
    <w:rsid w:val="00823208"/>
    <w:rsid w:val="008236FB"/>
    <w:rsid w:val="00836F20"/>
    <w:rsid w:val="00853F42"/>
    <w:rsid w:val="00894F0B"/>
    <w:rsid w:val="008A311E"/>
    <w:rsid w:val="008B16D7"/>
    <w:rsid w:val="008D77A8"/>
    <w:rsid w:val="008F5F6A"/>
    <w:rsid w:val="008F75F2"/>
    <w:rsid w:val="00926F24"/>
    <w:rsid w:val="00932A0F"/>
    <w:rsid w:val="00936F42"/>
    <w:rsid w:val="009531C0"/>
    <w:rsid w:val="0096196B"/>
    <w:rsid w:val="00966FE8"/>
    <w:rsid w:val="00970FD4"/>
    <w:rsid w:val="00974E9F"/>
    <w:rsid w:val="00993068"/>
    <w:rsid w:val="009A7284"/>
    <w:rsid w:val="009B4489"/>
    <w:rsid w:val="009C4DBC"/>
    <w:rsid w:val="009C51A4"/>
    <w:rsid w:val="009E712E"/>
    <w:rsid w:val="009F2389"/>
    <w:rsid w:val="00A1195A"/>
    <w:rsid w:val="00A11E8D"/>
    <w:rsid w:val="00A12EFF"/>
    <w:rsid w:val="00A23DBD"/>
    <w:rsid w:val="00A302DD"/>
    <w:rsid w:val="00A309F7"/>
    <w:rsid w:val="00A73AF6"/>
    <w:rsid w:val="00A8629D"/>
    <w:rsid w:val="00A87FE2"/>
    <w:rsid w:val="00A90277"/>
    <w:rsid w:val="00A956EE"/>
    <w:rsid w:val="00AA766F"/>
    <w:rsid w:val="00AB33D7"/>
    <w:rsid w:val="00AD6AAA"/>
    <w:rsid w:val="00AE239D"/>
    <w:rsid w:val="00AE5D36"/>
    <w:rsid w:val="00B00C87"/>
    <w:rsid w:val="00B0320F"/>
    <w:rsid w:val="00B10908"/>
    <w:rsid w:val="00B201EA"/>
    <w:rsid w:val="00B20CD4"/>
    <w:rsid w:val="00B3703C"/>
    <w:rsid w:val="00B37D60"/>
    <w:rsid w:val="00B468DA"/>
    <w:rsid w:val="00B6508F"/>
    <w:rsid w:val="00B660BA"/>
    <w:rsid w:val="00B707BE"/>
    <w:rsid w:val="00B7423D"/>
    <w:rsid w:val="00B81336"/>
    <w:rsid w:val="00B81A79"/>
    <w:rsid w:val="00BA1B76"/>
    <w:rsid w:val="00BA31E7"/>
    <w:rsid w:val="00BA4F2A"/>
    <w:rsid w:val="00BA523C"/>
    <w:rsid w:val="00BB32A6"/>
    <w:rsid w:val="00BB550A"/>
    <w:rsid w:val="00BB7B38"/>
    <w:rsid w:val="00BD6F39"/>
    <w:rsid w:val="00C07FF3"/>
    <w:rsid w:val="00C21D06"/>
    <w:rsid w:val="00C22DC0"/>
    <w:rsid w:val="00C2541C"/>
    <w:rsid w:val="00C3392F"/>
    <w:rsid w:val="00C4565A"/>
    <w:rsid w:val="00C77306"/>
    <w:rsid w:val="00CB21BA"/>
    <w:rsid w:val="00CC2DA8"/>
    <w:rsid w:val="00CD2796"/>
    <w:rsid w:val="00CE22DA"/>
    <w:rsid w:val="00CE69F3"/>
    <w:rsid w:val="00CF761E"/>
    <w:rsid w:val="00D1264A"/>
    <w:rsid w:val="00D13E11"/>
    <w:rsid w:val="00D27001"/>
    <w:rsid w:val="00D3046E"/>
    <w:rsid w:val="00D56BFF"/>
    <w:rsid w:val="00D57D2D"/>
    <w:rsid w:val="00D658A2"/>
    <w:rsid w:val="00D71EFF"/>
    <w:rsid w:val="00D727E6"/>
    <w:rsid w:val="00D813EE"/>
    <w:rsid w:val="00D87DE1"/>
    <w:rsid w:val="00DC7619"/>
    <w:rsid w:val="00DE1B17"/>
    <w:rsid w:val="00DE5E74"/>
    <w:rsid w:val="00DF33E3"/>
    <w:rsid w:val="00E00086"/>
    <w:rsid w:val="00E32D3F"/>
    <w:rsid w:val="00E46EA9"/>
    <w:rsid w:val="00E57374"/>
    <w:rsid w:val="00E57885"/>
    <w:rsid w:val="00E60157"/>
    <w:rsid w:val="00E63E2C"/>
    <w:rsid w:val="00E85197"/>
    <w:rsid w:val="00E977F1"/>
    <w:rsid w:val="00EA3900"/>
    <w:rsid w:val="00EB5392"/>
    <w:rsid w:val="00EE1716"/>
    <w:rsid w:val="00EE5A7C"/>
    <w:rsid w:val="00F20292"/>
    <w:rsid w:val="00F21BBA"/>
    <w:rsid w:val="00F32F33"/>
    <w:rsid w:val="00F37E08"/>
    <w:rsid w:val="00F52950"/>
    <w:rsid w:val="00F54735"/>
    <w:rsid w:val="00F5767B"/>
    <w:rsid w:val="00F63C36"/>
    <w:rsid w:val="00F71D2B"/>
    <w:rsid w:val="00F842EB"/>
    <w:rsid w:val="00F97CE7"/>
    <w:rsid w:val="00FB1D18"/>
    <w:rsid w:val="00FB5F69"/>
    <w:rsid w:val="00FC4C85"/>
    <w:rsid w:val="00FC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текст"/>
    <w:basedOn w:val="a"/>
    <w:link w:val="a4"/>
    <w:rsid w:val="005017C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бычный текст Знак"/>
    <w:basedOn w:val="a0"/>
    <w:link w:val="a3"/>
    <w:rsid w:val="005017C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E3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32C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link w:val="ConsPlusNonformat0"/>
    <w:uiPriority w:val="99"/>
    <w:rsid w:val="007E30F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basedOn w:val="a0"/>
    <w:link w:val="ConsPlusNonformat"/>
    <w:uiPriority w:val="99"/>
    <w:rsid w:val="007E30F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semiHidden/>
    <w:rsid w:val="001F040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FF0000"/>
      <w:szCs w:val="20"/>
    </w:rPr>
  </w:style>
  <w:style w:type="character" w:customStyle="1" w:styleId="30">
    <w:name w:val="Основной текст 3 Знак"/>
    <w:basedOn w:val="a0"/>
    <w:link w:val="3"/>
    <w:semiHidden/>
    <w:rsid w:val="001F0400"/>
    <w:rPr>
      <w:rFonts w:ascii="Times New Roman" w:eastAsia="Times New Roman" w:hAnsi="Times New Roman" w:cs="Times New Roman"/>
      <w:color w:val="FF0000"/>
      <w:szCs w:val="20"/>
      <w:lang w:eastAsia="ru-RU"/>
    </w:rPr>
  </w:style>
  <w:style w:type="paragraph" w:customStyle="1" w:styleId="a7">
    <w:name w:val="Íîðìàëüíûé"/>
    <w:semiHidden/>
    <w:rsid w:val="00485C54"/>
    <w:pPr>
      <w:spacing w:after="0" w:line="240" w:lineRule="auto"/>
    </w:pPr>
    <w:rPr>
      <w:rFonts w:ascii="Courier" w:eastAsia="Times New Roman" w:hAnsi="Courier" w:cs="Times New Roman"/>
      <w:sz w:val="24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текст"/>
    <w:basedOn w:val="a"/>
    <w:link w:val="a4"/>
    <w:rsid w:val="005017C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бычный текст Знак"/>
    <w:basedOn w:val="a0"/>
    <w:link w:val="a3"/>
    <w:rsid w:val="005017C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E3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32C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link w:val="ConsPlusNonformat0"/>
    <w:uiPriority w:val="99"/>
    <w:rsid w:val="007E30F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basedOn w:val="a0"/>
    <w:link w:val="ConsPlusNonformat"/>
    <w:uiPriority w:val="99"/>
    <w:rsid w:val="007E30F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semiHidden/>
    <w:rsid w:val="001F040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FF0000"/>
      <w:szCs w:val="20"/>
    </w:rPr>
  </w:style>
  <w:style w:type="character" w:customStyle="1" w:styleId="30">
    <w:name w:val="Основной текст 3 Знак"/>
    <w:basedOn w:val="a0"/>
    <w:link w:val="3"/>
    <w:semiHidden/>
    <w:rsid w:val="001F0400"/>
    <w:rPr>
      <w:rFonts w:ascii="Times New Roman" w:eastAsia="Times New Roman" w:hAnsi="Times New Roman" w:cs="Times New Roman"/>
      <w:color w:val="FF0000"/>
      <w:szCs w:val="20"/>
      <w:lang w:eastAsia="ru-RU"/>
    </w:rPr>
  </w:style>
  <w:style w:type="paragraph" w:customStyle="1" w:styleId="a7">
    <w:name w:val="Íîðìàëüíûé"/>
    <w:semiHidden/>
    <w:rsid w:val="00485C54"/>
    <w:pPr>
      <w:spacing w:after="0" w:line="240" w:lineRule="auto"/>
    </w:pPr>
    <w:rPr>
      <w:rFonts w:ascii="Courier" w:eastAsia="Times New Roman" w:hAnsi="Courier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hyperlink" Target="consultantplus://offline/ref=835580838D7586E9DBCC7240ADFBD45C101E25B39803F24BEDA0F6F2A5A7CCE522C99899F6A6B69DACY5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Росстат</Company>
  <LinksUpToDate>false</LinksUpToDate>
  <CharactersWithSpaces>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Ульяновскстат</dc:creator>
  <cp:lastModifiedBy>Ульяновскстат</cp:lastModifiedBy>
  <cp:revision>2</cp:revision>
  <cp:lastPrinted>2017-05-19T10:26:00Z</cp:lastPrinted>
  <dcterms:created xsi:type="dcterms:W3CDTF">2026-05-14T06:36:00Z</dcterms:created>
  <dcterms:modified xsi:type="dcterms:W3CDTF">2026-05-14T06:36:00Z</dcterms:modified>
</cp:coreProperties>
</file>