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3D8" w:rsidRDefault="00EE21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ОБОСНОВАНИЕ НАЧАЛЬНОЙ (МАКСИМАЛЬНОЙ) ЦЕНЫ КОНТРАКТА</w:t>
      </w:r>
    </w:p>
    <w:p w:rsidR="003413D8" w:rsidRDefault="00EE217C">
      <w:pPr>
        <w:spacing w:after="0" w:line="240" w:lineRule="auto"/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Поставка </w:t>
      </w:r>
      <w:r w:rsidR="008931CC">
        <w:rPr>
          <w:b/>
          <w:szCs w:val="28"/>
        </w:rPr>
        <w:t>э</w:t>
      </w:r>
      <w:r w:rsidR="008931CC" w:rsidRPr="008931CC">
        <w:rPr>
          <w:b/>
          <w:szCs w:val="28"/>
        </w:rPr>
        <w:t>лектронны</w:t>
      </w:r>
      <w:r w:rsidR="008931CC">
        <w:rPr>
          <w:b/>
          <w:szCs w:val="28"/>
        </w:rPr>
        <w:t>х</w:t>
      </w:r>
      <w:r w:rsidR="008931CC" w:rsidRPr="008931CC">
        <w:rPr>
          <w:b/>
          <w:szCs w:val="28"/>
        </w:rPr>
        <w:t xml:space="preserve"> читательски</w:t>
      </w:r>
      <w:r w:rsidR="008931CC">
        <w:rPr>
          <w:b/>
          <w:szCs w:val="28"/>
        </w:rPr>
        <w:t>х</w:t>
      </w:r>
      <w:r w:rsidR="008931CC" w:rsidRPr="008931CC">
        <w:rPr>
          <w:b/>
          <w:szCs w:val="28"/>
        </w:rPr>
        <w:t xml:space="preserve"> билет</w:t>
      </w:r>
      <w:r w:rsidR="008931CC">
        <w:rPr>
          <w:b/>
          <w:szCs w:val="28"/>
        </w:rPr>
        <w:t>ов</w:t>
      </w:r>
    </w:p>
    <w:p w:rsidR="003413D8" w:rsidRDefault="003413D8">
      <w:pPr>
        <w:spacing w:after="0" w:line="240" w:lineRule="auto"/>
        <w:ind w:firstLine="709"/>
        <w:jc w:val="center"/>
        <w:rPr>
          <w:b/>
          <w:szCs w:val="28"/>
        </w:rPr>
      </w:pPr>
    </w:p>
    <w:p w:rsidR="003413D8" w:rsidRDefault="00EE217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соответствии со статьей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определены Методом сопоставимых рыночных цен (анализа рынка):</w:t>
      </w:r>
    </w:p>
    <w:p w:rsidR="003413D8" w:rsidRDefault="003413D8">
      <w:pPr>
        <w:spacing w:after="0" w:line="240" w:lineRule="auto"/>
        <w:ind w:firstLine="709"/>
        <w:jc w:val="both"/>
        <w:rPr>
          <w:sz w:val="22"/>
          <w:szCs w:val="28"/>
        </w:rPr>
      </w:pPr>
    </w:p>
    <w:tbl>
      <w:tblPr>
        <w:tblW w:w="144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1134"/>
        <w:gridCol w:w="993"/>
        <w:gridCol w:w="1559"/>
        <w:gridCol w:w="1417"/>
        <w:gridCol w:w="1418"/>
        <w:gridCol w:w="1701"/>
        <w:gridCol w:w="1701"/>
      </w:tblGrid>
      <w:tr w:rsidR="000C70B4" w:rsidTr="000C70B4">
        <w:trPr>
          <w:trHeight w:val="5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№ п/п</w:t>
            </w:r>
          </w:p>
        </w:tc>
        <w:tc>
          <w:tcPr>
            <w:tcW w:w="3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Наименование</w:t>
            </w:r>
          </w:p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70B4" w:rsidRDefault="000C70B4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/>
                <w:sz w:val="22"/>
                <w:lang w:eastAsia="ru-RU"/>
              </w:rPr>
            </w:pPr>
            <w:r w:rsidRPr="000C70B4">
              <w:rPr>
                <w:rFonts w:eastAsia="Times New Roman"/>
                <w:sz w:val="22"/>
                <w:lang w:eastAsia="ru-RU"/>
              </w:rPr>
              <w:t>Ед.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C70B4" w:rsidRDefault="000C70B4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Кол-во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Цена за единицу товара (руб.)/ источники информации о ценах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Минимальное значение цены за ед. товара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Начальная (максимальная) цена контракта (руб.)</w:t>
            </w:r>
          </w:p>
        </w:tc>
      </w:tr>
      <w:tr w:rsidR="000C70B4" w:rsidTr="000C70B4">
        <w:trPr>
          <w:trHeight w:hRule="exact" w:val="151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Поставщик № 1</w:t>
            </w:r>
          </w:p>
          <w:p w:rsidR="000C70B4" w:rsidRDefault="000C70B4" w:rsidP="00605D06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0B4" w:rsidRDefault="000C70B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>
              <w:rPr>
                <w:rFonts w:eastAsia="Times New Roman"/>
                <w:sz w:val="20"/>
                <w:lang w:eastAsia="ru-RU"/>
              </w:rPr>
              <w:t>Поставщик № 2</w:t>
            </w:r>
          </w:p>
          <w:p w:rsidR="000C70B4" w:rsidRDefault="000C70B4" w:rsidP="005107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 w:rsidP="005107A5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0C70B4">
              <w:rPr>
                <w:rFonts w:eastAsia="Times New Roman"/>
                <w:sz w:val="20"/>
                <w:lang w:eastAsia="ru-RU"/>
              </w:rPr>
              <w:t xml:space="preserve">Поставщик № </w:t>
            </w:r>
            <w:r>
              <w:rPr>
                <w:rFonts w:eastAsia="Times New Roman"/>
                <w:sz w:val="20"/>
                <w:lang w:eastAsia="ru-RU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70B4" w:rsidRDefault="000C70B4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</w:tr>
      <w:tr w:rsidR="000C70B4" w:rsidTr="000C70B4">
        <w:trPr>
          <w:trHeight w:hRule="exact" w:val="984"/>
        </w:trPr>
        <w:tc>
          <w:tcPr>
            <w:tcW w:w="567" w:type="dxa"/>
            <w:vAlign w:val="center"/>
          </w:tcPr>
          <w:p w:rsidR="000C70B4" w:rsidRPr="00260D77" w:rsidRDefault="000C70B4" w:rsidP="00260D77">
            <w:pPr>
              <w:suppressAutoHyphens/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260D77">
              <w:rPr>
                <w:color w:val="000000"/>
                <w:sz w:val="22"/>
              </w:rPr>
              <w:t>1</w:t>
            </w:r>
          </w:p>
        </w:tc>
        <w:tc>
          <w:tcPr>
            <w:tcW w:w="3998" w:type="dxa"/>
            <w:vAlign w:val="center"/>
          </w:tcPr>
          <w:p w:rsidR="000C70B4" w:rsidRPr="00260D77" w:rsidRDefault="008931CC" w:rsidP="008931CC">
            <w:pPr>
              <w:spacing w:after="0" w:line="240" w:lineRule="auto"/>
              <w:rPr>
                <w:sz w:val="22"/>
              </w:rPr>
            </w:pPr>
            <w:r w:rsidRPr="008931CC">
              <w:rPr>
                <w:sz w:val="22"/>
              </w:rPr>
              <w:t xml:space="preserve">Электронные читательские билеты торговой марки </w:t>
            </w:r>
            <w:proofErr w:type="spellStart"/>
            <w:r w:rsidRPr="008931CC">
              <w:rPr>
                <w:sz w:val="22"/>
              </w:rPr>
              <w:t>bibliochip</w:t>
            </w:r>
            <w:proofErr w:type="spellEnd"/>
            <w:r w:rsidRPr="008931CC">
              <w:rPr>
                <w:sz w:val="22"/>
              </w:rPr>
              <w:t>™ серии "</w:t>
            </w:r>
            <w:proofErr w:type="spellStart"/>
            <w:r w:rsidRPr="008931CC">
              <w:rPr>
                <w:sz w:val="22"/>
              </w:rPr>
              <w:t>Cards</w:t>
            </w:r>
            <w:proofErr w:type="spellEnd"/>
            <w:r w:rsidRPr="008931CC">
              <w:rPr>
                <w:sz w:val="22"/>
              </w:rPr>
              <w:t>",</w:t>
            </w:r>
            <w:r>
              <w:rPr>
                <w:sz w:val="22"/>
              </w:rPr>
              <w:t xml:space="preserve"> </w:t>
            </w:r>
            <w:r w:rsidRPr="008931CC">
              <w:rPr>
                <w:sz w:val="22"/>
              </w:rPr>
              <w:t>USC000001-000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C70B4" w:rsidRPr="00260D77" w:rsidRDefault="000C70B4" w:rsidP="00260D77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70B4" w:rsidRPr="00260D77" w:rsidRDefault="004038DC" w:rsidP="00260D77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8931CC">
              <w:rPr>
                <w:color w:val="000000"/>
                <w:sz w:val="22"/>
              </w:rPr>
              <w:t>0</w:t>
            </w:r>
            <w:r w:rsidR="000C70B4">
              <w:rPr>
                <w:color w:val="000000"/>
                <w:sz w:val="22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Pr="00260D77" w:rsidRDefault="00AB42DE" w:rsidP="00260D7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70B4" w:rsidRPr="00260D77" w:rsidRDefault="004038DC" w:rsidP="00260D7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Pr="00260D77" w:rsidRDefault="00AB42DE" w:rsidP="00260D7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0C70B4">
              <w:rPr>
                <w:rFonts w:eastAsia="Times New Roman"/>
                <w:sz w:val="22"/>
                <w:lang w:eastAsia="ru-RU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Pr="00260D77" w:rsidRDefault="00AB42DE" w:rsidP="00260D7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</w:t>
            </w:r>
            <w:r w:rsidR="004038DC">
              <w:rPr>
                <w:rFonts w:eastAsia="Times New Roman"/>
                <w:sz w:val="22"/>
                <w:lang w:eastAsia="ru-RU"/>
              </w:rPr>
              <w:t>5</w:t>
            </w:r>
            <w:r>
              <w:rPr>
                <w:rFonts w:eastAsia="Times New Roman"/>
                <w:sz w:val="22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70B4" w:rsidRPr="00260D77" w:rsidRDefault="004038DC" w:rsidP="00260D77">
            <w:pPr>
              <w:widowControl w:val="0"/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65 000</w:t>
            </w:r>
            <w:r w:rsidR="000C70B4">
              <w:rPr>
                <w:rFonts w:eastAsia="Times New Roman"/>
                <w:sz w:val="22"/>
                <w:lang w:eastAsia="ru-RU"/>
              </w:rPr>
              <w:t>,00</w:t>
            </w:r>
          </w:p>
        </w:tc>
      </w:tr>
    </w:tbl>
    <w:p w:rsidR="003413D8" w:rsidRDefault="003413D8">
      <w:pPr>
        <w:spacing w:after="0" w:line="240" w:lineRule="auto"/>
        <w:rPr>
          <w:sz w:val="16"/>
          <w:szCs w:val="28"/>
        </w:rPr>
      </w:pPr>
    </w:p>
    <w:p w:rsidR="003413D8" w:rsidRDefault="00EE217C">
      <w:pPr>
        <w:spacing w:after="0" w:line="240" w:lineRule="auto"/>
        <w:ind w:firstLine="567"/>
        <w:rPr>
          <w:szCs w:val="28"/>
        </w:rPr>
      </w:pPr>
      <w:r>
        <w:rPr>
          <w:szCs w:val="28"/>
        </w:rPr>
        <w:t xml:space="preserve">Начальная (максимальная) цена контракта </w:t>
      </w:r>
      <w:r w:rsidR="004038DC">
        <w:rPr>
          <w:b/>
          <w:szCs w:val="28"/>
        </w:rPr>
        <w:t>65</w:t>
      </w:r>
      <w:r w:rsidR="00AB42DE" w:rsidRPr="00AB42DE">
        <w:rPr>
          <w:b/>
          <w:szCs w:val="28"/>
        </w:rPr>
        <w:t xml:space="preserve"> 000</w:t>
      </w:r>
      <w:r w:rsidR="00CD6379">
        <w:rPr>
          <w:b/>
          <w:szCs w:val="28"/>
        </w:rPr>
        <w:t>,00</w:t>
      </w:r>
      <w:r w:rsidR="005107A5" w:rsidRPr="005107A5">
        <w:rPr>
          <w:b/>
          <w:szCs w:val="28"/>
        </w:rPr>
        <w:t xml:space="preserve"> </w:t>
      </w:r>
      <w:r>
        <w:rPr>
          <w:b/>
          <w:szCs w:val="28"/>
        </w:rPr>
        <w:t>(</w:t>
      </w:r>
      <w:r w:rsidR="004038DC">
        <w:rPr>
          <w:b/>
          <w:szCs w:val="28"/>
        </w:rPr>
        <w:t>Шестьдесят пять тысяч</w:t>
      </w:r>
      <w:bookmarkStart w:id="0" w:name="_GoBack"/>
      <w:bookmarkEnd w:id="0"/>
      <w:r w:rsidR="005107A5">
        <w:rPr>
          <w:b/>
          <w:szCs w:val="28"/>
        </w:rPr>
        <w:t>) рубл</w:t>
      </w:r>
      <w:r w:rsidR="00CD6379">
        <w:rPr>
          <w:b/>
          <w:szCs w:val="28"/>
        </w:rPr>
        <w:t>ей</w:t>
      </w:r>
      <w:r w:rsidR="005107A5">
        <w:rPr>
          <w:b/>
          <w:szCs w:val="28"/>
        </w:rPr>
        <w:t xml:space="preserve"> </w:t>
      </w:r>
      <w:r w:rsidR="00CD6379">
        <w:rPr>
          <w:b/>
          <w:szCs w:val="28"/>
        </w:rPr>
        <w:t>00</w:t>
      </w:r>
      <w:r w:rsidR="005107A5">
        <w:rPr>
          <w:b/>
          <w:szCs w:val="28"/>
        </w:rPr>
        <w:t xml:space="preserve"> копе</w:t>
      </w:r>
      <w:r w:rsidR="00CD6379">
        <w:rPr>
          <w:b/>
          <w:szCs w:val="28"/>
        </w:rPr>
        <w:t>ек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рассчитана как </w:t>
      </w:r>
      <w:r w:rsidR="000C70B4">
        <w:rPr>
          <w:szCs w:val="28"/>
        </w:rPr>
        <w:t>минимальное</w:t>
      </w:r>
      <w:r>
        <w:rPr>
          <w:szCs w:val="28"/>
        </w:rPr>
        <w:t xml:space="preserve"> значение цен вышеуказанных предложений.</w:t>
      </w:r>
    </w:p>
    <w:p w:rsidR="00BC6AA5" w:rsidRDefault="00BC6AA5">
      <w:pPr>
        <w:spacing w:after="0" w:line="240" w:lineRule="auto"/>
        <w:ind w:firstLine="567"/>
        <w:rPr>
          <w:szCs w:val="28"/>
        </w:rPr>
      </w:pPr>
      <w:r w:rsidRPr="00BC6AA5">
        <w:rPr>
          <w:szCs w:val="28"/>
        </w:rPr>
        <w:t>Совокупность значений, используемых в расчете, при определении НМЦК – однородна, коэффициент вариации не превышает 33,00 %</w:t>
      </w:r>
    </w:p>
    <w:p w:rsidR="00230329" w:rsidRDefault="00230329">
      <w:pPr>
        <w:spacing w:after="0" w:line="240" w:lineRule="auto"/>
        <w:ind w:firstLine="567"/>
        <w:rPr>
          <w:szCs w:val="28"/>
        </w:rPr>
      </w:pPr>
    </w:p>
    <w:p w:rsidR="00230329" w:rsidRDefault="00230329">
      <w:pPr>
        <w:spacing w:after="0" w:line="240" w:lineRule="auto"/>
        <w:ind w:firstLine="567"/>
        <w:rPr>
          <w:sz w:val="22"/>
          <w:szCs w:val="24"/>
        </w:rPr>
      </w:pPr>
    </w:p>
    <w:sectPr w:rsidR="0023032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3D8"/>
    <w:rsid w:val="000C70B4"/>
    <w:rsid w:val="00230329"/>
    <w:rsid w:val="00260D77"/>
    <w:rsid w:val="003413D8"/>
    <w:rsid w:val="004038DC"/>
    <w:rsid w:val="00412AC8"/>
    <w:rsid w:val="005107A5"/>
    <w:rsid w:val="00605D06"/>
    <w:rsid w:val="006E3DB2"/>
    <w:rsid w:val="00710B4B"/>
    <w:rsid w:val="008931CC"/>
    <w:rsid w:val="00A66E1E"/>
    <w:rsid w:val="00AB42DE"/>
    <w:rsid w:val="00BC6AA5"/>
    <w:rsid w:val="00CC7E12"/>
    <w:rsid w:val="00CD6379"/>
    <w:rsid w:val="00D37F99"/>
    <w:rsid w:val="00EE217C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6541"/>
  <w15:docId w15:val="{6BCA65F4-E721-4CD8-B77D-705FA900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No Spacing"/>
    <w:uiPriority w:val="1"/>
    <w:qFormat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2FC4-5BD1-4159-91B4-D6BC47718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Чернова Людмила Владимировна</cp:lastModifiedBy>
  <cp:revision>8</cp:revision>
  <cp:lastPrinted>2025-02-26T04:58:00Z</cp:lastPrinted>
  <dcterms:created xsi:type="dcterms:W3CDTF">2025-12-12T08:07:00Z</dcterms:created>
  <dcterms:modified xsi:type="dcterms:W3CDTF">2026-06-19T09:08:00Z</dcterms:modified>
</cp:coreProperties>
</file>