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233" w:rsidRPr="00F6059A" w:rsidRDefault="00E466E9" w:rsidP="00E466E9">
      <w:pPr>
        <w:jc w:val="center"/>
        <w:rPr>
          <w:b/>
        </w:rPr>
      </w:pPr>
      <w:r w:rsidRPr="00F6059A">
        <w:rPr>
          <w:b/>
        </w:rPr>
        <w:t>ТЗ для приобретения</w:t>
      </w:r>
      <w:r w:rsidR="00C41335" w:rsidRPr="00F6059A">
        <w:rPr>
          <w:b/>
        </w:rPr>
        <w:t xml:space="preserve"> </w:t>
      </w:r>
      <w:r w:rsidR="00266195" w:rsidRPr="00F6059A">
        <w:rPr>
          <w:b/>
        </w:rPr>
        <w:t>в</w:t>
      </w:r>
      <w:r w:rsidR="00266195" w:rsidRPr="00F6059A">
        <w:rPr>
          <w:b/>
          <w:shd w:val="clear" w:color="auto" w:fill="FFFFFF"/>
        </w:rPr>
        <w:t>етровок с логотипом университета</w:t>
      </w:r>
      <w:r w:rsidR="00F6059A">
        <w:rPr>
          <w:b/>
          <w:shd w:val="clear" w:color="auto" w:fill="FFFFFF"/>
        </w:rPr>
        <w:t xml:space="preserve"> в рамках </w:t>
      </w:r>
      <w:r w:rsidR="00F6059A" w:rsidRPr="00F6059A">
        <w:rPr>
          <w:b/>
          <w:shd w:val="clear" w:color="auto" w:fill="FFFFFF"/>
        </w:rPr>
        <w:t>Всероссийского физк</w:t>
      </w:r>
      <w:r w:rsidR="00F6059A">
        <w:rPr>
          <w:b/>
          <w:shd w:val="clear" w:color="auto" w:fill="FFFFFF"/>
        </w:rPr>
        <w:t>ультурно-спортивного комплекса «</w:t>
      </w:r>
      <w:r w:rsidR="00F6059A" w:rsidRPr="00F6059A">
        <w:rPr>
          <w:b/>
          <w:shd w:val="clear" w:color="auto" w:fill="FFFFFF"/>
        </w:rPr>
        <w:t>Готов к труду и обороне</w:t>
      </w:r>
      <w:r w:rsidR="00F6059A">
        <w:rPr>
          <w:b/>
          <w:shd w:val="clear" w:color="auto" w:fill="FFFFFF"/>
        </w:rPr>
        <w:t>»</w:t>
      </w:r>
      <w:r w:rsidR="00F6059A" w:rsidRPr="00F6059A">
        <w:rPr>
          <w:b/>
          <w:shd w:val="clear" w:color="auto" w:fill="FFFFFF"/>
        </w:rPr>
        <w:t xml:space="preserve"> (ГТО)</w:t>
      </w:r>
    </w:p>
    <w:p w:rsidR="00210AE9" w:rsidRPr="00F6059A" w:rsidRDefault="00E466E9" w:rsidP="00E466E9">
      <w:pPr>
        <w:jc w:val="center"/>
        <w:rPr>
          <w:b/>
        </w:rPr>
      </w:pPr>
      <w:r w:rsidRPr="00F6059A">
        <w:rPr>
          <w:b/>
        </w:rPr>
        <w:t xml:space="preserve">для студентов </w:t>
      </w:r>
      <w:r w:rsidR="00F6059A">
        <w:rPr>
          <w:b/>
        </w:rPr>
        <w:t xml:space="preserve">очной формы обучения </w:t>
      </w:r>
      <w:r w:rsidRPr="00F6059A">
        <w:rPr>
          <w:b/>
        </w:rPr>
        <w:t>ЧГПУ им. И.Я. Яковлева</w:t>
      </w:r>
      <w:r w:rsidR="00E26787" w:rsidRPr="00F6059A">
        <w:rPr>
          <w:b/>
        </w:rPr>
        <w:t xml:space="preserve"> </w:t>
      </w:r>
      <w:r w:rsidR="00F6059A">
        <w:rPr>
          <w:b/>
        </w:rPr>
        <w:t>17-19</w:t>
      </w:r>
      <w:r w:rsidR="00210AE9" w:rsidRPr="00F6059A">
        <w:rPr>
          <w:b/>
        </w:rPr>
        <w:t xml:space="preserve"> </w:t>
      </w:r>
      <w:r w:rsidR="00E26787" w:rsidRPr="00F6059A">
        <w:rPr>
          <w:b/>
        </w:rPr>
        <w:t>июня</w:t>
      </w:r>
      <w:r w:rsidR="00210AE9" w:rsidRPr="00F6059A">
        <w:rPr>
          <w:b/>
        </w:rPr>
        <w:t xml:space="preserve"> 2026 года</w:t>
      </w:r>
    </w:p>
    <w:p w:rsidR="00210AE9" w:rsidRPr="00F6059A" w:rsidRDefault="00210AE9" w:rsidP="00E466E9">
      <w:pPr>
        <w:jc w:val="center"/>
        <w:rPr>
          <w:b/>
        </w:rPr>
      </w:pPr>
      <w:bookmarkStart w:id="0" w:name="_GoBack"/>
      <w:bookmarkEnd w:id="0"/>
    </w:p>
    <w:p w:rsidR="00210AE9" w:rsidRPr="00210AE9" w:rsidRDefault="00210AE9" w:rsidP="00210AE9">
      <w:pPr>
        <w:ind w:firstLine="709"/>
        <w:jc w:val="both"/>
        <w:outlineLvl w:val="0"/>
        <w:rPr>
          <w:b/>
          <w:lang w:eastAsia="en-US"/>
        </w:rPr>
      </w:pPr>
      <w:r w:rsidRPr="00210AE9">
        <w:rPr>
          <w:b/>
          <w:lang w:eastAsia="en-US"/>
        </w:rPr>
        <w:t>Общие требования к продукции:</w:t>
      </w:r>
    </w:p>
    <w:p w:rsidR="00210AE9" w:rsidRPr="00210AE9" w:rsidRDefault="00210AE9" w:rsidP="00210AE9">
      <w:pPr>
        <w:shd w:val="clear" w:color="auto" w:fill="FFFFFF"/>
        <w:ind w:firstLine="709"/>
        <w:jc w:val="both"/>
      </w:pPr>
      <w:r w:rsidRPr="00210AE9">
        <w:t>Перед началом работ «Исполнитель» предоставляет «Заказчику» образцы используемых материалов и на основании их утверждает использование данных материалов у «Заказчика».</w:t>
      </w:r>
    </w:p>
    <w:p w:rsidR="00210AE9" w:rsidRDefault="00210AE9" w:rsidP="00210AE9">
      <w:pPr>
        <w:shd w:val="clear" w:color="auto" w:fill="FFFFFF"/>
        <w:ind w:firstLine="709"/>
        <w:jc w:val="both"/>
      </w:pPr>
      <w:r w:rsidRPr="00210AE9">
        <w:t>Разработка не менее 3-х вариантов дизайн-макета</w:t>
      </w:r>
      <w:r w:rsidRPr="00210AE9">
        <w:rPr>
          <w:shd w:val="clear" w:color="auto" w:fill="FFFFFF"/>
        </w:rPr>
        <w:t xml:space="preserve"> полноцветного изображения</w:t>
      </w:r>
      <w:r>
        <w:t>.</w:t>
      </w:r>
    </w:p>
    <w:p w:rsidR="00210AE9" w:rsidRPr="00210AE9" w:rsidRDefault="00210AE9" w:rsidP="00210AE9">
      <w:pPr>
        <w:shd w:val="clear" w:color="auto" w:fill="FFFFFF"/>
        <w:jc w:val="both"/>
      </w:pPr>
      <w:r>
        <w:t>О</w:t>
      </w:r>
      <w:r w:rsidRPr="00210AE9">
        <w:t>кончательный вариант утверждается «Заказчиком». Изготовление и доставка Исполнителем сигнального экземпляра каждого наименования продукции Заказчику осуществляется в течение 1 (одного) рабочего дня после согласования разработанного макета.</w:t>
      </w:r>
    </w:p>
    <w:p w:rsidR="00210AE9" w:rsidRPr="00210AE9" w:rsidRDefault="00210AE9" w:rsidP="00210AE9">
      <w:pPr>
        <w:shd w:val="clear" w:color="auto" w:fill="FFFFFF"/>
        <w:ind w:firstLine="709"/>
        <w:jc w:val="both"/>
        <w:rPr>
          <w:shd w:val="clear" w:color="auto" w:fill="FFFFFF"/>
        </w:rPr>
      </w:pPr>
      <w:r w:rsidRPr="00210AE9">
        <w:rPr>
          <w:shd w:val="clear" w:color="auto" w:fill="FFFFFF"/>
        </w:rPr>
        <w:t xml:space="preserve">Изготовление </w:t>
      </w:r>
      <w:r w:rsidRPr="00210AE9">
        <w:t xml:space="preserve">и доставка </w:t>
      </w:r>
      <w:r w:rsidR="00B648FA" w:rsidRPr="00B648FA">
        <w:t>наградной</w:t>
      </w:r>
      <w:r w:rsidR="00B648FA">
        <w:rPr>
          <w:b/>
        </w:rPr>
        <w:t xml:space="preserve"> </w:t>
      </w:r>
      <w:r w:rsidRPr="00210AE9">
        <w:rPr>
          <w:shd w:val="clear" w:color="auto" w:fill="FFFFFF"/>
        </w:rPr>
        <w:t>продукции осуществляется в течение 1 (одного) рабочего дня после заключения договора.</w:t>
      </w:r>
    </w:p>
    <w:p w:rsidR="00210AE9" w:rsidRDefault="00210AE9" w:rsidP="00210AE9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Требования к качеству и безопасности поставляемого товара: </w:t>
      </w:r>
      <w:r>
        <w:rPr>
          <w:rFonts w:eastAsiaTheme="minorHAnsi"/>
          <w:lang w:eastAsia="en-US"/>
        </w:rPr>
        <w:t>поставляемые товары по своему качеству должны соответствовать нормам и стандартам, быть новыми (не бывшими ранее в эксплуатации), не отремонтированными или восстановленными каким-либо образом, не должны иметь дефектов, связанных с конструкцией, материалами или работами по его изготовлению, либо проявляющихся в результате действия или упущения производителя, должны быть экологически безопасными и соответствовать санитарно-эпидемиологическим нормам для данного вида товаров.</w:t>
      </w:r>
    </w:p>
    <w:p w:rsidR="00210AE9" w:rsidRDefault="00210AE9" w:rsidP="00210AE9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Требования к упаковке, транспортированию товара: </w:t>
      </w:r>
      <w:r>
        <w:rPr>
          <w:rFonts w:eastAsiaTheme="minorHAnsi"/>
          <w:lang w:eastAsia="en-US"/>
        </w:rPr>
        <w:t>упаковка товара должна иметь соответствующую маркировку с указанием наименования и количества содержимого.</w:t>
      </w:r>
    </w:p>
    <w:p w:rsidR="00210AE9" w:rsidRDefault="00210AE9" w:rsidP="00210AE9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Требования к гарантийному сроку и (или) объему предоставления гарантии качества товара: </w:t>
      </w:r>
      <w:r>
        <w:rPr>
          <w:rFonts w:eastAsiaTheme="minorHAnsi"/>
          <w:lang w:eastAsia="en-US"/>
        </w:rPr>
        <w:t>производственный брак Поставщик исправляет за свой счет без дополнительной оплаты со стороны Заказчика в течение одного календарного дня.</w:t>
      </w:r>
    </w:p>
    <w:p w:rsidR="00210AE9" w:rsidRDefault="00210AE9" w:rsidP="00210AE9">
      <w:pPr>
        <w:ind w:firstLine="709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В стоимость должны быть включены: доставка – разгрузка</w:t>
      </w:r>
    </w:p>
    <w:p w:rsidR="00210AE9" w:rsidRDefault="00210AE9" w:rsidP="00210AE9">
      <w:pPr>
        <w:shd w:val="clear" w:color="auto" w:fill="FFFFFF"/>
        <w:ind w:firstLine="709"/>
      </w:pPr>
      <w:r>
        <w:t>Гарантия на поставленный товар составляет 12 месяцев с момента подписания Акта сдачи - приемки оказанных услуг</w:t>
      </w:r>
    </w:p>
    <w:p w:rsidR="00210AE9" w:rsidRDefault="00210AE9" w:rsidP="00210AE9">
      <w:pPr>
        <w:shd w:val="clear" w:color="auto" w:fill="FFFFFF"/>
        <w:ind w:firstLine="709"/>
      </w:pPr>
      <w:r>
        <w:t>В случае замены или исправления дефектного товара гарантийный срок на данный товар соответственно продлевается.</w:t>
      </w:r>
    </w:p>
    <w:p w:rsidR="00E466E9" w:rsidRDefault="00E466E9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701"/>
        <w:gridCol w:w="3402"/>
        <w:gridCol w:w="850"/>
        <w:gridCol w:w="1134"/>
        <w:gridCol w:w="1276"/>
      </w:tblGrid>
      <w:tr w:rsidR="00266195" w:rsidRPr="00194091" w:rsidTr="00266195">
        <w:trPr>
          <w:trHeight w:val="730"/>
        </w:trPr>
        <w:tc>
          <w:tcPr>
            <w:tcW w:w="846" w:type="dxa"/>
          </w:tcPr>
          <w:p w:rsidR="00266195" w:rsidRPr="00194091" w:rsidRDefault="00266195" w:rsidP="00210AE9">
            <w:pPr>
              <w:pStyle w:val="a6"/>
              <w:tabs>
                <w:tab w:val="left" w:pos="631"/>
              </w:tabs>
              <w:ind w:right="-1"/>
            </w:pPr>
          </w:p>
        </w:tc>
        <w:tc>
          <w:tcPr>
            <w:tcW w:w="1701" w:type="dxa"/>
            <w:vAlign w:val="center"/>
          </w:tcPr>
          <w:p w:rsidR="00266195" w:rsidRPr="00B648FA" w:rsidRDefault="00266195" w:rsidP="00B648FA">
            <w:pPr>
              <w:ind w:right="-1"/>
              <w:jc w:val="center"/>
              <w:rPr>
                <w:sz w:val="16"/>
                <w:szCs w:val="16"/>
              </w:rPr>
            </w:pPr>
            <w:r w:rsidRPr="00B648F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402" w:type="dxa"/>
            <w:vAlign w:val="center"/>
          </w:tcPr>
          <w:p w:rsidR="00266195" w:rsidRPr="00B648FA" w:rsidRDefault="00266195" w:rsidP="00B648F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648FA">
              <w:rPr>
                <w:sz w:val="16"/>
                <w:szCs w:val="16"/>
              </w:rPr>
              <w:t>Характеристика</w:t>
            </w:r>
          </w:p>
        </w:tc>
        <w:tc>
          <w:tcPr>
            <w:tcW w:w="850" w:type="dxa"/>
            <w:vAlign w:val="center"/>
          </w:tcPr>
          <w:p w:rsidR="00266195" w:rsidRPr="00B648FA" w:rsidRDefault="00266195" w:rsidP="00B648F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648FA">
              <w:rPr>
                <w:sz w:val="16"/>
                <w:szCs w:val="16"/>
              </w:rPr>
              <w:t>Количество</w:t>
            </w:r>
          </w:p>
        </w:tc>
        <w:tc>
          <w:tcPr>
            <w:tcW w:w="1134" w:type="dxa"/>
            <w:vAlign w:val="center"/>
          </w:tcPr>
          <w:p w:rsidR="00266195" w:rsidRPr="00B648FA" w:rsidRDefault="00266195" w:rsidP="00B648F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</w:t>
            </w:r>
          </w:p>
        </w:tc>
        <w:tc>
          <w:tcPr>
            <w:tcW w:w="1276" w:type="dxa"/>
            <w:vAlign w:val="center"/>
          </w:tcPr>
          <w:p w:rsidR="00266195" w:rsidRPr="00B648FA" w:rsidRDefault="00266195" w:rsidP="00266195">
            <w:pPr>
              <w:tabs>
                <w:tab w:val="left" w:pos="743"/>
              </w:tabs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</w:tr>
      <w:tr w:rsidR="00266195" w:rsidRPr="00194091" w:rsidTr="00266195">
        <w:trPr>
          <w:trHeight w:val="1407"/>
        </w:trPr>
        <w:tc>
          <w:tcPr>
            <w:tcW w:w="846" w:type="dxa"/>
          </w:tcPr>
          <w:p w:rsidR="00266195" w:rsidRPr="00194091" w:rsidRDefault="00266195" w:rsidP="00187494">
            <w:pPr>
              <w:pStyle w:val="a6"/>
              <w:numPr>
                <w:ilvl w:val="0"/>
                <w:numId w:val="5"/>
              </w:numPr>
              <w:tabs>
                <w:tab w:val="left" w:pos="631"/>
              </w:tabs>
            </w:pPr>
          </w:p>
        </w:tc>
        <w:tc>
          <w:tcPr>
            <w:tcW w:w="1701" w:type="dxa"/>
          </w:tcPr>
          <w:p w:rsidR="00266195" w:rsidRPr="00194091" w:rsidRDefault="00266195" w:rsidP="00187494">
            <w:r w:rsidRPr="00266195">
              <w:rPr>
                <w:color w:val="060806"/>
                <w:shd w:val="clear" w:color="auto" w:fill="FFFFFF"/>
              </w:rPr>
              <w:t>Ветровка</w:t>
            </w:r>
            <w:r>
              <w:rPr>
                <w:color w:val="060806"/>
                <w:shd w:val="clear" w:color="auto" w:fill="FFFFFF"/>
              </w:rPr>
              <w:t xml:space="preserve"> с логотипом университета и мероприятия </w:t>
            </w:r>
          </w:p>
        </w:tc>
        <w:tc>
          <w:tcPr>
            <w:tcW w:w="3402" w:type="dxa"/>
          </w:tcPr>
          <w:p w:rsidR="00266195" w:rsidRPr="006F4494" w:rsidRDefault="00266195" w:rsidP="00266195">
            <w:r w:rsidRPr="00266195">
              <w:rPr>
                <w:color w:val="060806"/>
                <w:shd w:val="clear" w:color="auto" w:fill="FFFFFF"/>
              </w:rPr>
              <w:t xml:space="preserve">Ветровка прямого кроя с потайным капюшоном, воротником-стойкой, </w:t>
            </w:r>
            <w:proofErr w:type="spellStart"/>
            <w:r w:rsidRPr="00266195">
              <w:rPr>
                <w:color w:val="060806"/>
                <w:shd w:val="clear" w:color="auto" w:fill="FFFFFF"/>
              </w:rPr>
              <w:t>втачным</w:t>
            </w:r>
            <w:proofErr w:type="spellEnd"/>
            <w:r w:rsidRPr="00266195">
              <w:rPr>
                <w:color w:val="060806"/>
                <w:shd w:val="clear" w:color="auto" w:fill="FFFFFF"/>
              </w:rPr>
              <w:t xml:space="preserve"> рукавом, двумя внешними карманами и одним потайным, фиксирующимся на ленту </w:t>
            </w:r>
            <w:proofErr w:type="spellStart"/>
            <w:r w:rsidRPr="00266195">
              <w:rPr>
                <w:color w:val="060806"/>
                <w:shd w:val="clear" w:color="auto" w:fill="FFFFFF"/>
              </w:rPr>
              <w:t>велкро</w:t>
            </w:r>
            <w:proofErr w:type="spellEnd"/>
            <w:r w:rsidRPr="00266195">
              <w:rPr>
                <w:color w:val="060806"/>
                <w:shd w:val="clear" w:color="auto" w:fill="FFFFFF"/>
              </w:rPr>
              <w:t xml:space="preserve">. Легкая и эргономичная модель дополнена </w:t>
            </w:r>
            <w:proofErr w:type="spellStart"/>
            <w:r w:rsidRPr="00266195">
              <w:rPr>
                <w:color w:val="060806"/>
                <w:shd w:val="clear" w:color="auto" w:fill="FFFFFF"/>
              </w:rPr>
              <w:t>флисовым</w:t>
            </w:r>
            <w:proofErr w:type="spellEnd"/>
            <w:r w:rsidRPr="00266195">
              <w:rPr>
                <w:color w:val="060806"/>
                <w:shd w:val="clear" w:color="auto" w:fill="FFFFFF"/>
              </w:rPr>
              <w:t xml:space="preserve"> </w:t>
            </w:r>
            <w:proofErr w:type="spellStart"/>
            <w:r w:rsidRPr="00266195">
              <w:rPr>
                <w:color w:val="060806"/>
                <w:shd w:val="clear" w:color="auto" w:fill="FFFFFF"/>
              </w:rPr>
              <w:t>подкладом</w:t>
            </w:r>
            <w:proofErr w:type="spellEnd"/>
            <w:r w:rsidRPr="00266195">
              <w:rPr>
                <w:color w:val="060806"/>
                <w:shd w:val="clear" w:color="auto" w:fill="FFFFFF"/>
              </w:rPr>
              <w:t xml:space="preserve">, для поддержания комфортной температуры внутри изделия. Основной материал — </w:t>
            </w:r>
            <w:proofErr w:type="spellStart"/>
            <w:r w:rsidRPr="00266195">
              <w:rPr>
                <w:color w:val="060806"/>
                <w:shd w:val="clear" w:color="auto" w:fill="FFFFFF"/>
              </w:rPr>
              <w:t>Дюспо</w:t>
            </w:r>
            <w:proofErr w:type="spellEnd"/>
            <w:r w:rsidRPr="00266195">
              <w:rPr>
                <w:color w:val="060806"/>
                <w:shd w:val="clear" w:color="auto" w:fill="FFFFFF"/>
              </w:rPr>
              <w:t xml:space="preserve"> 210T (полиэстер 100%), обработанный водоотталкивающей </w:t>
            </w:r>
            <w:r w:rsidRPr="00266195">
              <w:rPr>
                <w:color w:val="060806"/>
                <w:shd w:val="clear" w:color="auto" w:fill="FFFFFF"/>
              </w:rPr>
              <w:lastRenderedPageBreak/>
              <w:t xml:space="preserve">пропиткой. Материал </w:t>
            </w:r>
            <w:proofErr w:type="spellStart"/>
            <w:r w:rsidRPr="00266195">
              <w:rPr>
                <w:color w:val="060806"/>
                <w:shd w:val="clear" w:color="auto" w:fill="FFFFFF"/>
              </w:rPr>
              <w:t>подклада</w:t>
            </w:r>
            <w:proofErr w:type="spellEnd"/>
            <w:r w:rsidRPr="00266195">
              <w:rPr>
                <w:color w:val="060806"/>
                <w:shd w:val="clear" w:color="auto" w:fill="FFFFFF"/>
              </w:rPr>
              <w:t xml:space="preserve"> — </w:t>
            </w:r>
            <w:proofErr w:type="spellStart"/>
            <w:r w:rsidRPr="00266195">
              <w:rPr>
                <w:color w:val="060806"/>
                <w:shd w:val="clear" w:color="auto" w:fill="FFFFFF"/>
              </w:rPr>
              <w:t>Тафета</w:t>
            </w:r>
            <w:proofErr w:type="spellEnd"/>
            <w:r w:rsidRPr="00266195">
              <w:rPr>
                <w:color w:val="060806"/>
                <w:shd w:val="clear" w:color="auto" w:fill="FFFFFF"/>
              </w:rPr>
              <w:t xml:space="preserve"> 170T (однослойный </w:t>
            </w:r>
            <w:proofErr w:type="spellStart"/>
            <w:r w:rsidRPr="00266195">
              <w:rPr>
                <w:color w:val="060806"/>
                <w:shd w:val="clear" w:color="auto" w:fill="FFFFFF"/>
              </w:rPr>
              <w:t>флис</w:t>
            </w:r>
            <w:proofErr w:type="spellEnd"/>
            <w:r w:rsidRPr="00266195">
              <w:rPr>
                <w:color w:val="060806"/>
                <w:shd w:val="clear" w:color="auto" w:fill="FFFFFF"/>
              </w:rPr>
              <w:t xml:space="preserve"> в цвет основного полотна). Ветровка </w:t>
            </w:r>
            <w:proofErr w:type="spellStart"/>
            <w:r w:rsidRPr="00266195">
              <w:rPr>
                <w:color w:val="060806"/>
                <w:shd w:val="clear" w:color="auto" w:fill="FFFFFF"/>
              </w:rPr>
              <w:t>унисекс</w:t>
            </w:r>
            <w:proofErr w:type="spellEnd"/>
            <w:r w:rsidRPr="00266195">
              <w:rPr>
                <w:color w:val="060806"/>
                <w:shd w:val="clear" w:color="auto" w:fill="FFFFFF"/>
              </w:rPr>
              <w:t xml:space="preserve"> на молнии и со складным капюшоном. Благодаря свободной посадке ветровка не облегает фигуру, создавая комфортный объем. </w:t>
            </w:r>
            <w:proofErr w:type="spellStart"/>
            <w:r w:rsidRPr="00266195">
              <w:rPr>
                <w:color w:val="060806"/>
                <w:shd w:val="clear" w:color="auto" w:fill="FFFFFF"/>
              </w:rPr>
              <w:t>Непродуваемая</w:t>
            </w:r>
            <w:proofErr w:type="spellEnd"/>
            <w:r w:rsidRPr="00266195">
              <w:rPr>
                <w:color w:val="060806"/>
                <w:shd w:val="clear" w:color="auto" w:fill="FFFFFF"/>
              </w:rPr>
              <w:t xml:space="preserve"> ткань с водоотталкивающей пропиткой, нейлон 100%, плотность 70 г/м², 210Т. Вентиляционные отверсти</w:t>
            </w:r>
            <w:r>
              <w:rPr>
                <w:color w:val="060806"/>
                <w:shd w:val="clear" w:color="auto" w:fill="FFFFFF"/>
              </w:rPr>
              <w:t>я для комфорта. Капюшон имеет ут</w:t>
            </w:r>
            <w:r w:rsidRPr="00266195">
              <w:rPr>
                <w:color w:val="060806"/>
                <w:shd w:val="clear" w:color="auto" w:fill="FFFFFF"/>
              </w:rPr>
              <w:t>ягивающий шнурок складывается в воротник. Манжеты на резинке, по низу утягивающий шнурок. Два боковых кармана на молнии. Карман куртки служит сумочкой для нее: при необходимости ветровку. Можно компактно сложить, застегнуть карман на молнию и использовать пришитую эластичную тесьму, чтобы носить сложенную ветровку с собой на поясе Нанесение логотипа с двух сторон 27*21 см. (вышивка 4+4).</w:t>
            </w:r>
          </w:p>
        </w:tc>
        <w:tc>
          <w:tcPr>
            <w:tcW w:w="850" w:type="dxa"/>
          </w:tcPr>
          <w:p w:rsidR="00266195" w:rsidRPr="00194091" w:rsidRDefault="00266195" w:rsidP="00266195">
            <w:pPr>
              <w:ind w:right="-1"/>
              <w:jc w:val="center"/>
            </w:pPr>
            <w:r>
              <w:lastRenderedPageBreak/>
              <w:t>175</w:t>
            </w:r>
          </w:p>
        </w:tc>
        <w:tc>
          <w:tcPr>
            <w:tcW w:w="1134" w:type="dxa"/>
          </w:tcPr>
          <w:p w:rsidR="00266195" w:rsidRPr="00194091" w:rsidRDefault="00266195" w:rsidP="00187494">
            <w:pPr>
              <w:ind w:right="-1"/>
              <w:jc w:val="center"/>
            </w:pPr>
            <w:r>
              <w:t>210</w:t>
            </w:r>
            <w:r w:rsidRPr="00194091">
              <w:t>0,00</w:t>
            </w:r>
          </w:p>
        </w:tc>
        <w:tc>
          <w:tcPr>
            <w:tcW w:w="1276" w:type="dxa"/>
          </w:tcPr>
          <w:p w:rsidR="00266195" w:rsidRPr="00194091" w:rsidRDefault="00266195" w:rsidP="00266195">
            <w:pPr>
              <w:tabs>
                <w:tab w:val="left" w:pos="743"/>
              </w:tabs>
              <w:ind w:right="-1"/>
              <w:jc w:val="center"/>
            </w:pPr>
            <w:r>
              <w:t>3675</w:t>
            </w:r>
            <w:r w:rsidRPr="00194091">
              <w:t>00,00</w:t>
            </w:r>
          </w:p>
        </w:tc>
      </w:tr>
      <w:tr w:rsidR="00266195" w:rsidRPr="00194091" w:rsidTr="00266195">
        <w:trPr>
          <w:trHeight w:val="730"/>
        </w:trPr>
        <w:tc>
          <w:tcPr>
            <w:tcW w:w="846" w:type="dxa"/>
          </w:tcPr>
          <w:p w:rsidR="00266195" w:rsidRPr="00194091" w:rsidRDefault="00266195" w:rsidP="00194091">
            <w:pPr>
              <w:tabs>
                <w:tab w:val="left" w:pos="631"/>
              </w:tabs>
              <w:ind w:left="360"/>
            </w:pPr>
          </w:p>
        </w:tc>
        <w:tc>
          <w:tcPr>
            <w:tcW w:w="1701" w:type="dxa"/>
          </w:tcPr>
          <w:p w:rsidR="00266195" w:rsidRPr="00194091" w:rsidRDefault="00266195" w:rsidP="00187494"/>
        </w:tc>
        <w:tc>
          <w:tcPr>
            <w:tcW w:w="3402" w:type="dxa"/>
          </w:tcPr>
          <w:p w:rsidR="00266195" w:rsidRPr="00194091" w:rsidRDefault="00266195" w:rsidP="009B39C4">
            <w:pPr>
              <w:textAlignment w:val="top"/>
              <w:rPr>
                <w:rStyle w:val="ds-text"/>
                <w:bdr w:val="none" w:sz="0" w:space="0" w:color="auto" w:frame="1"/>
              </w:rPr>
            </w:pPr>
          </w:p>
        </w:tc>
        <w:tc>
          <w:tcPr>
            <w:tcW w:w="850" w:type="dxa"/>
          </w:tcPr>
          <w:p w:rsidR="00266195" w:rsidRPr="00194091" w:rsidRDefault="00266195" w:rsidP="00194091">
            <w:pPr>
              <w:ind w:right="-1"/>
              <w:jc w:val="center"/>
            </w:pPr>
          </w:p>
        </w:tc>
        <w:tc>
          <w:tcPr>
            <w:tcW w:w="1134" w:type="dxa"/>
          </w:tcPr>
          <w:p w:rsidR="00266195" w:rsidRPr="00194091" w:rsidRDefault="00266195" w:rsidP="00B10163">
            <w:pPr>
              <w:ind w:right="-1"/>
              <w:jc w:val="center"/>
            </w:pPr>
          </w:p>
        </w:tc>
        <w:tc>
          <w:tcPr>
            <w:tcW w:w="1276" w:type="dxa"/>
          </w:tcPr>
          <w:p w:rsidR="00266195" w:rsidRDefault="00266195" w:rsidP="00194091">
            <w:pPr>
              <w:tabs>
                <w:tab w:val="left" w:pos="743"/>
              </w:tabs>
              <w:ind w:right="-1"/>
              <w:jc w:val="center"/>
            </w:pPr>
            <w:r>
              <w:t>3675</w:t>
            </w:r>
            <w:r w:rsidRPr="00194091">
              <w:t>00,00</w:t>
            </w:r>
          </w:p>
        </w:tc>
      </w:tr>
    </w:tbl>
    <w:p w:rsidR="005475F3" w:rsidRDefault="005475F3"/>
    <w:p w:rsidR="00266195" w:rsidRDefault="00266195"/>
    <w:p w:rsidR="00266195" w:rsidRDefault="00266195"/>
    <w:p w:rsidR="00266195" w:rsidRPr="00266195" w:rsidRDefault="00266195"/>
    <w:sectPr w:rsidR="00266195" w:rsidRPr="00266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433"/>
    <w:multiLevelType w:val="multilevel"/>
    <w:tmpl w:val="3662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37AA9"/>
    <w:multiLevelType w:val="multilevel"/>
    <w:tmpl w:val="CFCE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C6481"/>
    <w:multiLevelType w:val="multilevel"/>
    <w:tmpl w:val="ECFE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C36F9"/>
    <w:multiLevelType w:val="multilevel"/>
    <w:tmpl w:val="5AB6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26ABE"/>
    <w:multiLevelType w:val="hybridMultilevel"/>
    <w:tmpl w:val="AABEC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9186F"/>
    <w:multiLevelType w:val="multilevel"/>
    <w:tmpl w:val="19C4B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0A6677"/>
    <w:multiLevelType w:val="multilevel"/>
    <w:tmpl w:val="3DDECA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52823"/>
    <w:multiLevelType w:val="multilevel"/>
    <w:tmpl w:val="0D58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F49B7"/>
    <w:multiLevelType w:val="multilevel"/>
    <w:tmpl w:val="5EAE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4D5A0A"/>
    <w:multiLevelType w:val="multilevel"/>
    <w:tmpl w:val="E16C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351628"/>
    <w:multiLevelType w:val="multilevel"/>
    <w:tmpl w:val="58D6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030EDE"/>
    <w:multiLevelType w:val="hybridMultilevel"/>
    <w:tmpl w:val="D76C0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42DC1"/>
    <w:multiLevelType w:val="multilevel"/>
    <w:tmpl w:val="27FC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8A6608"/>
    <w:multiLevelType w:val="multilevel"/>
    <w:tmpl w:val="2EE0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7B5E10"/>
    <w:multiLevelType w:val="multilevel"/>
    <w:tmpl w:val="D0CA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CC17A6"/>
    <w:multiLevelType w:val="multilevel"/>
    <w:tmpl w:val="D85C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11"/>
  </w:num>
  <w:num w:numId="5">
    <w:abstractNumId w:val="4"/>
  </w:num>
  <w:num w:numId="6">
    <w:abstractNumId w:val="6"/>
  </w:num>
  <w:num w:numId="7">
    <w:abstractNumId w:val="9"/>
  </w:num>
  <w:num w:numId="8">
    <w:abstractNumId w:val="13"/>
  </w:num>
  <w:num w:numId="9">
    <w:abstractNumId w:val="3"/>
  </w:num>
  <w:num w:numId="10">
    <w:abstractNumId w:val="5"/>
  </w:num>
  <w:num w:numId="11">
    <w:abstractNumId w:val="1"/>
  </w:num>
  <w:num w:numId="12">
    <w:abstractNumId w:val="15"/>
  </w:num>
  <w:num w:numId="13">
    <w:abstractNumId w:val="8"/>
  </w:num>
  <w:num w:numId="14">
    <w:abstractNumId w:val="2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E9"/>
    <w:rsid w:val="0002630A"/>
    <w:rsid w:val="00187494"/>
    <w:rsid w:val="00194091"/>
    <w:rsid w:val="00210AE9"/>
    <w:rsid w:val="00266195"/>
    <w:rsid w:val="003B11F2"/>
    <w:rsid w:val="00425FE4"/>
    <w:rsid w:val="00426233"/>
    <w:rsid w:val="00496ABF"/>
    <w:rsid w:val="005475F3"/>
    <w:rsid w:val="00550884"/>
    <w:rsid w:val="005979E0"/>
    <w:rsid w:val="0060476D"/>
    <w:rsid w:val="006E0DD1"/>
    <w:rsid w:val="006F4494"/>
    <w:rsid w:val="006F616F"/>
    <w:rsid w:val="00705AA1"/>
    <w:rsid w:val="00722B0A"/>
    <w:rsid w:val="007254AC"/>
    <w:rsid w:val="008B20AA"/>
    <w:rsid w:val="008D13C5"/>
    <w:rsid w:val="009B39C4"/>
    <w:rsid w:val="009B423E"/>
    <w:rsid w:val="009E7008"/>
    <w:rsid w:val="00A313A0"/>
    <w:rsid w:val="00B10163"/>
    <w:rsid w:val="00B648FA"/>
    <w:rsid w:val="00C41335"/>
    <w:rsid w:val="00D338B2"/>
    <w:rsid w:val="00D446E9"/>
    <w:rsid w:val="00D8538A"/>
    <w:rsid w:val="00E26787"/>
    <w:rsid w:val="00E466E9"/>
    <w:rsid w:val="00E84C2E"/>
    <w:rsid w:val="00EC7A20"/>
    <w:rsid w:val="00F20E07"/>
    <w:rsid w:val="00F6059A"/>
    <w:rsid w:val="00FA4DB3"/>
    <w:rsid w:val="00FE08AD"/>
    <w:rsid w:val="00FE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2EEE"/>
  <w15:docId w15:val="{2C1249AA-CFD7-4F4A-9DBD-F9506BB0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508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466E9"/>
    <w:rPr>
      <w:b/>
      <w:bCs/>
    </w:rPr>
  </w:style>
  <w:style w:type="character" w:customStyle="1" w:styleId="translatable-message">
    <w:name w:val="translatable-message"/>
    <w:rsid w:val="00E466E9"/>
  </w:style>
  <w:style w:type="character" w:customStyle="1" w:styleId="ds-text">
    <w:name w:val="ds-text"/>
    <w:rsid w:val="00E466E9"/>
  </w:style>
  <w:style w:type="character" w:styleId="a4">
    <w:name w:val="Hyperlink"/>
    <w:basedOn w:val="a0"/>
    <w:uiPriority w:val="99"/>
    <w:unhideWhenUsed/>
    <w:rsid w:val="0055088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508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550884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210AE9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979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979E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int">
    <w:name w:val="hint"/>
    <w:basedOn w:val="a0"/>
    <w:rsid w:val="005979E0"/>
  </w:style>
  <w:style w:type="character" w:customStyle="1" w:styleId="price">
    <w:name w:val="price"/>
    <w:basedOn w:val="a0"/>
    <w:rsid w:val="005979E0"/>
  </w:style>
  <w:style w:type="character" w:customStyle="1" w:styleId="ruble">
    <w:name w:val="ruble"/>
    <w:basedOn w:val="a0"/>
    <w:rsid w:val="005979E0"/>
  </w:style>
  <w:style w:type="character" w:customStyle="1" w:styleId="service-price">
    <w:name w:val="service-price"/>
    <w:basedOn w:val="a0"/>
    <w:rsid w:val="005979E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979E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979E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tek35-name">
    <w:name w:val="stek35-name"/>
    <w:basedOn w:val="a0"/>
    <w:rsid w:val="005979E0"/>
  </w:style>
  <w:style w:type="character" w:customStyle="1" w:styleId="stek35-price">
    <w:name w:val="stek35-price"/>
    <w:basedOn w:val="a0"/>
    <w:rsid w:val="005979E0"/>
  </w:style>
  <w:style w:type="paragraph" w:customStyle="1" w:styleId="tags">
    <w:name w:val="tags"/>
    <w:basedOn w:val="a"/>
    <w:rsid w:val="005979E0"/>
    <w:pPr>
      <w:spacing w:before="100" w:beforeAutospacing="1" w:after="100" w:afterAutospacing="1"/>
    </w:pPr>
  </w:style>
  <w:style w:type="character" w:customStyle="1" w:styleId="product-info">
    <w:name w:val="product-info"/>
    <w:basedOn w:val="a0"/>
    <w:rsid w:val="005979E0"/>
  </w:style>
  <w:style w:type="character" w:styleId="a7">
    <w:name w:val="Emphasis"/>
    <w:basedOn w:val="a0"/>
    <w:uiPriority w:val="20"/>
    <w:qFormat/>
    <w:rsid w:val="005979E0"/>
    <w:rPr>
      <w:i/>
      <w:iCs/>
    </w:rPr>
  </w:style>
  <w:style w:type="character" w:customStyle="1" w:styleId="reviews-count">
    <w:name w:val="reviews-count"/>
    <w:basedOn w:val="a0"/>
    <w:rsid w:val="005979E0"/>
  </w:style>
  <w:style w:type="character" w:customStyle="1" w:styleId="no-wrp">
    <w:name w:val="no-wrp"/>
    <w:basedOn w:val="a0"/>
    <w:rsid w:val="00B10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369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1449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9560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837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492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03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563731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6014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1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EBEA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703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8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20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19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31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4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9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32064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913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3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2364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261883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316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84855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7673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27189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8733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0963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38313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28723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20229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69098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475">
                                          <w:marLeft w:val="0"/>
                                          <w:marRight w:val="0"/>
                                          <w:marTop w:val="15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0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86052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6876684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39763354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0112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774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593005">
                                          <w:marLeft w:val="-225"/>
                                          <w:marRight w:val="-225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61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25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18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DDDD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7099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DDDD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214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ABABAB"/>
                                    <w:left w:val="single" w:sz="2" w:space="0" w:color="ABABAB"/>
                                    <w:bottom w:val="single" w:sz="2" w:space="0" w:color="ABABAB"/>
                                    <w:right w:val="single" w:sz="2" w:space="0" w:color="ABABAB"/>
                                  </w:divBdr>
                                  <w:divsChild>
                                    <w:div w:id="500841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70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11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2265861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7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ABABAB"/>
                                <w:left w:val="single" w:sz="6" w:space="15" w:color="ABABAB"/>
                                <w:bottom w:val="single" w:sz="6" w:space="15" w:color="ABABAB"/>
                                <w:right w:val="single" w:sz="6" w:space="15" w:color="ABABAB"/>
                              </w:divBdr>
                              <w:divsChild>
                                <w:div w:id="74680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5771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420552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18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ABABAB"/>
                        <w:left w:val="single" w:sz="6" w:space="8" w:color="ABABAB"/>
                        <w:bottom w:val="single" w:sz="2" w:space="8" w:color="ABABAB"/>
                        <w:right w:val="single" w:sz="6" w:space="8" w:color="ABABAB"/>
                      </w:divBdr>
                    </w:div>
                    <w:div w:id="18534907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ABAB"/>
                        <w:left w:val="single" w:sz="6" w:space="0" w:color="ABABAB"/>
                        <w:bottom w:val="single" w:sz="6" w:space="0" w:color="ABABAB"/>
                        <w:right w:val="single" w:sz="6" w:space="0" w:color="ABABAB"/>
                      </w:divBdr>
                      <w:divsChild>
                        <w:div w:id="188339467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25094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4536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5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39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399151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924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37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1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675052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108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5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377454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994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1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63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637434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2615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57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79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77333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36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ABABAB"/>
                        <w:left w:val="single" w:sz="6" w:space="8" w:color="ABABAB"/>
                        <w:bottom w:val="single" w:sz="2" w:space="8" w:color="ABABAB"/>
                        <w:right w:val="single" w:sz="6" w:space="8" w:color="ABABAB"/>
                      </w:divBdr>
                    </w:div>
                    <w:div w:id="26761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ABAB"/>
                        <w:left w:val="single" w:sz="6" w:space="0" w:color="ABABAB"/>
                        <w:bottom w:val="single" w:sz="6" w:space="0" w:color="ABABAB"/>
                        <w:right w:val="single" w:sz="6" w:space="0" w:color="ABABAB"/>
                      </w:divBdr>
                      <w:divsChild>
                        <w:div w:id="11699269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067426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025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97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12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6731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506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47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8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014054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104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87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69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718122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017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27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60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37655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2171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11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2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192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702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88489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609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644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21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443127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1362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66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EBEA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5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8587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2933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46282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7490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8205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70909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7583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4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5310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27192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7680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1799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38038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8659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0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4</cp:revision>
  <dcterms:created xsi:type="dcterms:W3CDTF">2026-06-16T12:10:00Z</dcterms:created>
  <dcterms:modified xsi:type="dcterms:W3CDTF">2026-06-17T05:05:00Z</dcterms:modified>
</cp:coreProperties>
</file>