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BFC3" w14:textId="77777777" w:rsidR="000960E0" w:rsidRPr="00853D3B" w:rsidRDefault="000960E0" w:rsidP="000960E0">
      <w:pPr>
        <w:pStyle w:val="a3"/>
        <w:pBdr>
          <w:bottom w:val="single" w:sz="12" w:space="1" w:color="auto"/>
        </w:pBdr>
        <w:spacing w:after="0" w:line="216" w:lineRule="auto"/>
        <w:ind w:right="-5"/>
        <w:rPr>
          <w:b/>
          <w:caps/>
          <w:sz w:val="22"/>
          <w:szCs w:val="22"/>
          <w:u w:val="single"/>
          <w:lang w:val="en-US"/>
        </w:rPr>
      </w:pPr>
    </w:p>
    <w:p w14:paraId="672B83EA" w14:textId="77777777" w:rsidR="000960E0" w:rsidRPr="007E7C1A" w:rsidRDefault="000960E0" w:rsidP="000960E0">
      <w:pPr>
        <w:pStyle w:val="a3"/>
        <w:pBdr>
          <w:bottom w:val="single" w:sz="12" w:space="1" w:color="auto"/>
        </w:pBdr>
        <w:spacing w:after="0" w:line="216" w:lineRule="auto"/>
        <w:ind w:right="-5"/>
        <w:jc w:val="center"/>
        <w:rPr>
          <w:b/>
          <w:caps/>
          <w:sz w:val="22"/>
          <w:szCs w:val="22"/>
        </w:rPr>
      </w:pPr>
      <w:r w:rsidRPr="007E7C1A">
        <w:rPr>
          <w:b/>
          <w:caps/>
          <w:sz w:val="22"/>
          <w:szCs w:val="22"/>
        </w:rPr>
        <w:t>Техническое задание</w:t>
      </w:r>
    </w:p>
    <w:p w14:paraId="0B708D64" w14:textId="77777777" w:rsidR="000960E0" w:rsidRPr="007E7C1A" w:rsidRDefault="000960E0" w:rsidP="000960E0">
      <w:pPr>
        <w:tabs>
          <w:tab w:val="left" w:pos="0"/>
        </w:tabs>
        <w:rPr>
          <w:b/>
          <w:sz w:val="22"/>
          <w:szCs w:val="22"/>
        </w:rPr>
      </w:pPr>
    </w:p>
    <w:p w14:paraId="77ECDF96" w14:textId="77777777" w:rsidR="00456EA6" w:rsidRPr="007E7C1A" w:rsidRDefault="00456EA6" w:rsidP="000960E0">
      <w:pPr>
        <w:tabs>
          <w:tab w:val="left" w:pos="0"/>
        </w:tabs>
        <w:rPr>
          <w:b/>
          <w:sz w:val="22"/>
          <w:szCs w:val="22"/>
        </w:rPr>
      </w:pPr>
    </w:p>
    <w:p w14:paraId="554A686A" w14:textId="6D380402" w:rsidR="00921383" w:rsidRPr="007E7C1A" w:rsidRDefault="006E4223" w:rsidP="006F192B">
      <w:pPr>
        <w:rPr>
          <w:bCs/>
          <w:sz w:val="22"/>
          <w:szCs w:val="22"/>
        </w:rPr>
      </w:pPr>
      <w:r w:rsidRPr="007E7C1A">
        <w:rPr>
          <w:b/>
          <w:bCs/>
          <w:sz w:val="22"/>
          <w:szCs w:val="22"/>
        </w:rPr>
        <w:t>1.</w:t>
      </w:r>
      <w:r w:rsidRPr="007E7C1A">
        <w:rPr>
          <w:b/>
          <w:bCs/>
          <w:sz w:val="22"/>
          <w:szCs w:val="22"/>
        </w:rPr>
        <w:tab/>
      </w:r>
      <w:r w:rsidR="000960E0" w:rsidRPr="007E7C1A">
        <w:rPr>
          <w:b/>
          <w:bCs/>
          <w:sz w:val="22"/>
          <w:szCs w:val="22"/>
        </w:rPr>
        <w:t xml:space="preserve">Наименование и перечень видов </w:t>
      </w:r>
      <w:r w:rsidR="002C684F">
        <w:rPr>
          <w:b/>
          <w:bCs/>
          <w:sz w:val="22"/>
          <w:szCs w:val="22"/>
        </w:rPr>
        <w:t>Услуг</w:t>
      </w:r>
      <w:r w:rsidR="000960E0" w:rsidRPr="007E7C1A">
        <w:rPr>
          <w:sz w:val="22"/>
          <w:szCs w:val="22"/>
        </w:rPr>
        <w:t xml:space="preserve">: </w:t>
      </w:r>
      <w:r w:rsidR="00027B2A" w:rsidRPr="007E7C1A">
        <w:rPr>
          <w:sz w:val="22"/>
          <w:szCs w:val="22"/>
        </w:rPr>
        <w:t xml:space="preserve">Оказание образовательных </w:t>
      </w:r>
      <w:r w:rsidR="002C684F">
        <w:rPr>
          <w:sz w:val="22"/>
          <w:szCs w:val="22"/>
        </w:rPr>
        <w:t>Услуг</w:t>
      </w:r>
      <w:r w:rsidR="00027B2A" w:rsidRPr="007E7C1A">
        <w:rPr>
          <w:sz w:val="22"/>
          <w:szCs w:val="22"/>
        </w:rPr>
        <w:t xml:space="preserve"> по повышению квалификации работников федерального казенного учреждения «Государственный архив Российской Федерации» (ГА РФ) </w:t>
      </w:r>
      <w:r w:rsidR="009F502E" w:rsidRPr="007E7C1A">
        <w:rPr>
          <w:sz w:val="22"/>
          <w:szCs w:val="22"/>
        </w:rPr>
        <w:t xml:space="preserve">по дополнительным профессиональным программам </w:t>
      </w:r>
      <w:r w:rsidR="00027B2A" w:rsidRPr="007E7C1A">
        <w:rPr>
          <w:sz w:val="22"/>
          <w:szCs w:val="22"/>
        </w:rPr>
        <w:t>в области противодействия коррупции</w:t>
      </w:r>
      <w:r w:rsidR="00921383" w:rsidRPr="007E7C1A">
        <w:rPr>
          <w:bCs/>
          <w:sz w:val="22"/>
          <w:szCs w:val="22"/>
        </w:rPr>
        <w:t xml:space="preserve">. </w:t>
      </w:r>
    </w:p>
    <w:p w14:paraId="22948C24" w14:textId="77777777" w:rsidR="000960E0" w:rsidRPr="007E7C1A" w:rsidRDefault="000960E0" w:rsidP="00921383">
      <w:pPr>
        <w:ind w:firstLine="284"/>
        <w:rPr>
          <w:sz w:val="22"/>
          <w:szCs w:val="22"/>
        </w:rPr>
      </w:pPr>
      <w:r w:rsidRPr="007E7C1A">
        <w:rPr>
          <w:b/>
          <w:bCs/>
          <w:sz w:val="22"/>
          <w:szCs w:val="22"/>
        </w:rPr>
        <w:t xml:space="preserve">Краткое описание сущности заказа в целом: </w:t>
      </w:r>
    </w:p>
    <w:p w14:paraId="1F9C8122" w14:textId="5100914B" w:rsidR="00027B2A" w:rsidRPr="007E7C1A" w:rsidRDefault="00027B2A" w:rsidP="00027B2A">
      <w:pPr>
        <w:pStyle w:val="a8"/>
        <w:ind w:left="0"/>
        <w:rPr>
          <w:sz w:val="22"/>
          <w:szCs w:val="22"/>
        </w:rPr>
      </w:pPr>
      <w:r w:rsidRPr="007E7C1A">
        <w:rPr>
          <w:sz w:val="22"/>
          <w:szCs w:val="22"/>
        </w:rPr>
        <w:t xml:space="preserve">Оказание образовательных </w:t>
      </w:r>
      <w:r w:rsidR="002C684F">
        <w:rPr>
          <w:sz w:val="22"/>
          <w:szCs w:val="22"/>
        </w:rPr>
        <w:t>Услуг</w:t>
      </w:r>
      <w:r w:rsidRPr="007E7C1A">
        <w:rPr>
          <w:sz w:val="22"/>
          <w:szCs w:val="22"/>
        </w:rPr>
        <w:t xml:space="preserve"> по повышению квалификации работников федерального казенного учреждения «Государственный архив Российской Федерации» (ГА РФ) в области противодействия коррупции по следующим дополнительным профессиональным программам повышения квалификации</w:t>
      </w:r>
      <w:r w:rsidR="009F502E" w:rsidRPr="007E7C1A">
        <w:t xml:space="preserve"> </w:t>
      </w:r>
      <w:r w:rsidR="009F502E" w:rsidRPr="007E7C1A">
        <w:rPr>
          <w:sz w:val="22"/>
          <w:szCs w:val="22"/>
        </w:rPr>
        <w:t xml:space="preserve">в области противодействия коррупции. </w:t>
      </w:r>
      <w:r w:rsidRPr="007E7C1A">
        <w:rPr>
          <w:sz w:val="22"/>
          <w:szCs w:val="22"/>
        </w:rPr>
        <w:t xml:space="preserve">в объеме не менее 72 </w:t>
      </w:r>
      <w:proofErr w:type="spellStart"/>
      <w:r w:rsidRPr="000E42CA">
        <w:rPr>
          <w:sz w:val="22"/>
          <w:szCs w:val="22"/>
        </w:rPr>
        <w:t>ак.ч</w:t>
      </w:r>
      <w:proofErr w:type="spellEnd"/>
      <w:r w:rsidRPr="000E42CA">
        <w:rPr>
          <w:sz w:val="22"/>
          <w:szCs w:val="22"/>
        </w:rPr>
        <w:t xml:space="preserve">. (далее — </w:t>
      </w:r>
      <w:r w:rsidR="002C684F">
        <w:rPr>
          <w:sz w:val="22"/>
          <w:szCs w:val="22"/>
        </w:rPr>
        <w:t>Услуг</w:t>
      </w:r>
      <w:r w:rsidRPr="000E42CA">
        <w:rPr>
          <w:sz w:val="22"/>
          <w:szCs w:val="22"/>
        </w:rPr>
        <w:t>и, Программы соответственно):</w:t>
      </w:r>
    </w:p>
    <w:p w14:paraId="34C911D0" w14:textId="77777777" w:rsidR="00027B2A" w:rsidRPr="007E7C1A" w:rsidRDefault="00027B2A" w:rsidP="00027B2A">
      <w:pPr>
        <w:rPr>
          <w:sz w:val="22"/>
          <w:szCs w:val="22"/>
        </w:rPr>
      </w:pPr>
      <w:r w:rsidRPr="007E7C1A">
        <w:rPr>
          <w:sz w:val="22"/>
          <w:szCs w:val="22"/>
        </w:rPr>
        <w:t>1) «Предупреждение коррупции в организациях» — 8 работников;</w:t>
      </w:r>
    </w:p>
    <w:p w14:paraId="37D10E8E" w14:textId="124222AB" w:rsidR="00921383" w:rsidRPr="007E7C1A" w:rsidRDefault="00027B2A" w:rsidP="00027B2A">
      <w:pPr>
        <w:pStyle w:val="a8"/>
        <w:ind w:left="0"/>
        <w:rPr>
          <w:sz w:val="22"/>
          <w:szCs w:val="22"/>
        </w:rPr>
      </w:pPr>
      <w:r w:rsidRPr="007E7C1A">
        <w:rPr>
          <w:sz w:val="22"/>
          <w:szCs w:val="22"/>
        </w:rPr>
        <w:t xml:space="preserve">2) «Функции подразделений по профилактике коррупционных и иных правонарушений» — 2 работника. </w:t>
      </w:r>
    </w:p>
    <w:p w14:paraId="65B27F10" w14:textId="13AAB582" w:rsidR="00574188" w:rsidRPr="007E7C1A" w:rsidRDefault="00574188" w:rsidP="00574188">
      <w:pPr>
        <w:pStyle w:val="a8"/>
        <w:suppressAutoHyphens/>
        <w:ind w:left="0" w:right="-2" w:firstLine="709"/>
        <w:rPr>
          <w:sz w:val="22"/>
          <w:szCs w:val="22"/>
        </w:rPr>
      </w:pPr>
      <w:r w:rsidRPr="007E7C1A">
        <w:rPr>
          <w:sz w:val="22"/>
          <w:szCs w:val="22"/>
        </w:rPr>
        <w:t xml:space="preserve">Код оказываемых </w:t>
      </w:r>
      <w:r w:rsidR="002C684F">
        <w:rPr>
          <w:sz w:val="22"/>
          <w:szCs w:val="22"/>
        </w:rPr>
        <w:t>Услуг</w:t>
      </w:r>
      <w:r w:rsidRPr="007E7C1A">
        <w:rPr>
          <w:sz w:val="22"/>
          <w:szCs w:val="22"/>
        </w:rPr>
        <w:t xml:space="preserve"> по Общероссийскому классификатору продукции по видам экономической деятельности ОКПД 2 (ОК </w:t>
      </w:r>
      <w:proofErr w:type="gramStart"/>
      <w:r w:rsidRPr="007E7C1A">
        <w:rPr>
          <w:sz w:val="22"/>
          <w:szCs w:val="22"/>
        </w:rPr>
        <w:t>034 – 2014</w:t>
      </w:r>
      <w:proofErr w:type="gramEnd"/>
      <w:r w:rsidRPr="007E7C1A">
        <w:rPr>
          <w:sz w:val="22"/>
          <w:szCs w:val="22"/>
        </w:rPr>
        <w:t xml:space="preserve">), соответствующий предмету Государственного контракта (далее Контракт) – </w:t>
      </w:r>
      <w:r w:rsidR="00027B2A" w:rsidRPr="007E7C1A">
        <w:rPr>
          <w:sz w:val="22"/>
          <w:szCs w:val="22"/>
        </w:rPr>
        <w:t>85.42.19.900 – «</w:t>
      </w:r>
      <w:r w:rsidR="002C684F">
        <w:rPr>
          <w:sz w:val="22"/>
          <w:szCs w:val="22"/>
        </w:rPr>
        <w:t>Услуг</w:t>
      </w:r>
      <w:r w:rsidR="00027B2A" w:rsidRPr="007E7C1A">
        <w:rPr>
          <w:sz w:val="22"/>
          <w:szCs w:val="22"/>
        </w:rPr>
        <w:t>и по профессиональному обучению прочие»</w:t>
      </w:r>
      <w:r w:rsidRPr="007E7C1A">
        <w:rPr>
          <w:sz w:val="22"/>
          <w:szCs w:val="22"/>
        </w:rPr>
        <w:t>.</w:t>
      </w:r>
    </w:p>
    <w:p w14:paraId="22D4EE6E" w14:textId="4138B3D9" w:rsidR="003C53FF" w:rsidRPr="007E7C1A" w:rsidRDefault="000960E0" w:rsidP="006F192B">
      <w:pPr>
        <w:pStyle w:val="a8"/>
        <w:numPr>
          <w:ilvl w:val="0"/>
          <w:numId w:val="4"/>
        </w:numPr>
        <w:ind w:left="0" w:firstLine="567"/>
        <w:rPr>
          <w:sz w:val="22"/>
          <w:szCs w:val="22"/>
        </w:rPr>
      </w:pPr>
      <w:r w:rsidRPr="007E7C1A">
        <w:rPr>
          <w:b/>
          <w:bCs/>
          <w:sz w:val="22"/>
          <w:szCs w:val="22"/>
        </w:rPr>
        <w:t xml:space="preserve">Количество </w:t>
      </w:r>
      <w:r w:rsidR="006E4223" w:rsidRPr="007E7C1A">
        <w:rPr>
          <w:b/>
          <w:bCs/>
          <w:sz w:val="22"/>
          <w:szCs w:val="22"/>
        </w:rPr>
        <w:t xml:space="preserve">оказываемых </w:t>
      </w:r>
      <w:r w:rsidR="002C684F">
        <w:rPr>
          <w:b/>
          <w:bCs/>
          <w:sz w:val="22"/>
          <w:szCs w:val="22"/>
        </w:rPr>
        <w:t>Услуг</w:t>
      </w:r>
      <w:r w:rsidRPr="007E7C1A">
        <w:rPr>
          <w:sz w:val="22"/>
          <w:szCs w:val="22"/>
        </w:rPr>
        <w:t xml:space="preserve">: </w:t>
      </w:r>
    </w:p>
    <w:p w14:paraId="5DCBA8BB" w14:textId="18C256DA" w:rsidR="00335637" w:rsidRPr="000E42CA" w:rsidRDefault="00CC65A3" w:rsidP="00CC65A3">
      <w:pPr>
        <w:ind w:left="360" w:firstLine="284"/>
        <w:rPr>
          <w:b/>
          <w:bCs/>
          <w:sz w:val="22"/>
          <w:szCs w:val="22"/>
        </w:rPr>
      </w:pPr>
      <w:r w:rsidRPr="007E7C1A">
        <w:rPr>
          <w:sz w:val="22"/>
          <w:szCs w:val="22"/>
        </w:rPr>
        <w:t>10 слушателей</w:t>
      </w:r>
      <w:r w:rsidR="00326FAB" w:rsidRPr="007E7C1A">
        <w:rPr>
          <w:sz w:val="22"/>
          <w:szCs w:val="22"/>
        </w:rPr>
        <w:t xml:space="preserve">. </w:t>
      </w:r>
    </w:p>
    <w:p w14:paraId="691505AB" w14:textId="2EACE373" w:rsidR="000960E0" w:rsidRPr="007E7C1A" w:rsidRDefault="000960E0" w:rsidP="006F192B">
      <w:pPr>
        <w:pStyle w:val="ListNum"/>
        <w:numPr>
          <w:ilvl w:val="0"/>
          <w:numId w:val="4"/>
        </w:numPr>
        <w:tabs>
          <w:tab w:val="clear" w:pos="284"/>
        </w:tabs>
        <w:spacing w:before="0"/>
        <w:ind w:left="0" w:firstLine="567"/>
        <w:rPr>
          <w:b/>
          <w:bCs/>
          <w:szCs w:val="22"/>
        </w:rPr>
      </w:pPr>
      <w:r w:rsidRPr="007E7C1A">
        <w:rPr>
          <w:b/>
          <w:bCs/>
          <w:szCs w:val="22"/>
        </w:rPr>
        <w:t>Источник финансирования государственного заказа</w:t>
      </w:r>
      <w:r w:rsidRPr="007E7C1A">
        <w:rPr>
          <w:szCs w:val="22"/>
        </w:rPr>
        <w:t xml:space="preserve">: </w:t>
      </w:r>
      <w:r w:rsidR="00B61338" w:rsidRPr="007E7C1A">
        <w:rPr>
          <w:szCs w:val="22"/>
        </w:rPr>
        <w:t>Средств</w:t>
      </w:r>
      <w:r w:rsidR="00DE7B5F" w:rsidRPr="007E7C1A">
        <w:rPr>
          <w:szCs w:val="22"/>
        </w:rPr>
        <w:t xml:space="preserve">а федерального бюджета </w:t>
      </w:r>
      <w:r w:rsidR="00B61338" w:rsidRPr="007E7C1A">
        <w:rPr>
          <w:szCs w:val="22"/>
        </w:rPr>
        <w:t>на 20</w:t>
      </w:r>
      <w:r w:rsidR="00434566" w:rsidRPr="007E7C1A">
        <w:rPr>
          <w:szCs w:val="22"/>
        </w:rPr>
        <w:t>2</w:t>
      </w:r>
      <w:r w:rsidR="00C60998" w:rsidRPr="007E7C1A">
        <w:rPr>
          <w:szCs w:val="22"/>
        </w:rPr>
        <w:t>6</w:t>
      </w:r>
      <w:r w:rsidR="00B61338" w:rsidRPr="007E7C1A">
        <w:rPr>
          <w:szCs w:val="22"/>
        </w:rPr>
        <w:t xml:space="preserve"> год</w:t>
      </w:r>
      <w:r w:rsidRPr="007E7C1A">
        <w:rPr>
          <w:szCs w:val="22"/>
        </w:rPr>
        <w:t>.</w:t>
      </w:r>
    </w:p>
    <w:p w14:paraId="66875500" w14:textId="52644A22" w:rsidR="000960E0" w:rsidRPr="007E7C1A" w:rsidRDefault="000960E0" w:rsidP="006F192B">
      <w:pPr>
        <w:pStyle w:val="ListNum"/>
        <w:numPr>
          <w:ilvl w:val="0"/>
          <w:numId w:val="4"/>
        </w:numPr>
        <w:tabs>
          <w:tab w:val="clear" w:pos="284"/>
        </w:tabs>
        <w:spacing w:before="0"/>
        <w:ind w:left="0" w:firstLine="567"/>
        <w:rPr>
          <w:b/>
          <w:bCs/>
          <w:szCs w:val="22"/>
        </w:rPr>
      </w:pPr>
      <w:r w:rsidRPr="007E7C1A">
        <w:rPr>
          <w:b/>
          <w:bCs/>
          <w:szCs w:val="22"/>
        </w:rPr>
        <w:t xml:space="preserve">Форма, сроки и порядок оплаты </w:t>
      </w:r>
      <w:r w:rsidR="00F65772" w:rsidRPr="007E7C1A">
        <w:rPr>
          <w:b/>
          <w:bCs/>
          <w:szCs w:val="22"/>
        </w:rPr>
        <w:t xml:space="preserve">оказанных </w:t>
      </w:r>
      <w:r w:rsidR="002C684F">
        <w:rPr>
          <w:b/>
          <w:bCs/>
          <w:szCs w:val="22"/>
        </w:rPr>
        <w:t>Услуг</w:t>
      </w:r>
      <w:r w:rsidRPr="007E7C1A">
        <w:rPr>
          <w:b/>
          <w:bCs/>
          <w:szCs w:val="22"/>
        </w:rPr>
        <w:t>:</w:t>
      </w:r>
    </w:p>
    <w:p w14:paraId="70D4BFB5" w14:textId="77777777" w:rsidR="00892C21" w:rsidRPr="007E7C1A" w:rsidRDefault="00892C21" w:rsidP="006F192B">
      <w:pPr>
        <w:pStyle w:val="ListNum"/>
        <w:numPr>
          <w:ilvl w:val="1"/>
          <w:numId w:val="4"/>
        </w:numPr>
        <w:tabs>
          <w:tab w:val="clear" w:pos="284"/>
        </w:tabs>
        <w:ind w:left="0" w:firstLine="567"/>
        <w:rPr>
          <w:szCs w:val="22"/>
        </w:rPr>
      </w:pPr>
      <w:r w:rsidRPr="007E7C1A">
        <w:rPr>
          <w:szCs w:val="22"/>
        </w:rPr>
        <w:t>Оплата осуществляется в безналичной форме в соответствии с утвержденными бюджетными ассигнованиями.</w:t>
      </w:r>
    </w:p>
    <w:p w14:paraId="2CCB735F" w14:textId="4C3FA954" w:rsidR="00A96BCA" w:rsidRPr="007E7C1A" w:rsidRDefault="00A96BCA" w:rsidP="006F192B">
      <w:pPr>
        <w:rPr>
          <w:sz w:val="22"/>
          <w:szCs w:val="22"/>
        </w:rPr>
      </w:pPr>
      <w:r w:rsidRPr="007E7C1A">
        <w:rPr>
          <w:sz w:val="22"/>
          <w:szCs w:val="22"/>
        </w:rPr>
        <w:tab/>
      </w:r>
      <w:r w:rsidR="00892C21" w:rsidRPr="007E7C1A">
        <w:rPr>
          <w:sz w:val="22"/>
          <w:szCs w:val="22"/>
        </w:rPr>
        <w:t xml:space="preserve">Оплата производится по факту </w:t>
      </w:r>
      <w:r w:rsidR="006E4223" w:rsidRPr="007E7C1A">
        <w:rPr>
          <w:sz w:val="22"/>
          <w:szCs w:val="22"/>
        </w:rPr>
        <w:t xml:space="preserve">оказания </w:t>
      </w:r>
      <w:r w:rsidR="002C684F">
        <w:rPr>
          <w:sz w:val="22"/>
          <w:szCs w:val="22"/>
        </w:rPr>
        <w:t>Услуг</w:t>
      </w:r>
      <w:r w:rsidR="00892C21" w:rsidRPr="007E7C1A">
        <w:rPr>
          <w:sz w:val="22"/>
          <w:szCs w:val="22"/>
        </w:rPr>
        <w:t xml:space="preserve">. Заказчик производит оплату путем перечисления денежных средств на расчетный счет </w:t>
      </w:r>
      <w:r w:rsidR="006E4223" w:rsidRPr="007E7C1A">
        <w:rPr>
          <w:sz w:val="22"/>
          <w:szCs w:val="22"/>
        </w:rPr>
        <w:t>Исполнителя</w:t>
      </w:r>
      <w:r w:rsidR="00892C21" w:rsidRPr="007E7C1A">
        <w:rPr>
          <w:sz w:val="22"/>
          <w:szCs w:val="22"/>
        </w:rPr>
        <w:t xml:space="preserve"> в течение </w:t>
      </w:r>
      <w:r w:rsidR="003778FF" w:rsidRPr="007E7C1A">
        <w:rPr>
          <w:sz w:val="22"/>
          <w:szCs w:val="22"/>
        </w:rPr>
        <w:t>7</w:t>
      </w:r>
      <w:r w:rsidR="00892C21" w:rsidRPr="007E7C1A">
        <w:rPr>
          <w:sz w:val="22"/>
          <w:szCs w:val="22"/>
        </w:rPr>
        <w:t xml:space="preserve"> </w:t>
      </w:r>
      <w:r w:rsidR="003778FF" w:rsidRPr="007E7C1A">
        <w:rPr>
          <w:sz w:val="22"/>
          <w:szCs w:val="22"/>
        </w:rPr>
        <w:t xml:space="preserve">(семи) </w:t>
      </w:r>
      <w:r w:rsidR="00892C21" w:rsidRPr="007E7C1A">
        <w:rPr>
          <w:sz w:val="22"/>
          <w:szCs w:val="22"/>
        </w:rPr>
        <w:t xml:space="preserve">банковских дней после подписания </w:t>
      </w:r>
      <w:r w:rsidR="00DF1970" w:rsidRPr="007E7C1A">
        <w:rPr>
          <w:sz w:val="22"/>
          <w:szCs w:val="22"/>
        </w:rPr>
        <w:t>А</w:t>
      </w:r>
      <w:r w:rsidR="00892C21" w:rsidRPr="007E7C1A">
        <w:rPr>
          <w:sz w:val="22"/>
          <w:szCs w:val="22"/>
        </w:rPr>
        <w:t xml:space="preserve">кта сдачи-приемки </w:t>
      </w:r>
      <w:r w:rsidR="006E4223" w:rsidRPr="007E7C1A">
        <w:rPr>
          <w:sz w:val="22"/>
          <w:szCs w:val="22"/>
        </w:rPr>
        <w:t xml:space="preserve">оказанных </w:t>
      </w:r>
      <w:r w:rsidR="002C684F">
        <w:rPr>
          <w:sz w:val="22"/>
          <w:szCs w:val="22"/>
        </w:rPr>
        <w:t>Услуг</w:t>
      </w:r>
      <w:r w:rsidR="00892C21" w:rsidRPr="007E7C1A">
        <w:rPr>
          <w:sz w:val="22"/>
          <w:szCs w:val="22"/>
        </w:rPr>
        <w:t xml:space="preserve"> (образец </w:t>
      </w:r>
      <w:r w:rsidR="00DF1970" w:rsidRPr="007E7C1A">
        <w:rPr>
          <w:sz w:val="22"/>
          <w:szCs w:val="22"/>
        </w:rPr>
        <w:t>А</w:t>
      </w:r>
      <w:r w:rsidR="00892C21" w:rsidRPr="007E7C1A">
        <w:rPr>
          <w:sz w:val="22"/>
          <w:szCs w:val="22"/>
        </w:rPr>
        <w:t xml:space="preserve">кта сдачи-приемки </w:t>
      </w:r>
      <w:r w:rsidR="006E4223" w:rsidRPr="007E7C1A">
        <w:rPr>
          <w:sz w:val="22"/>
          <w:szCs w:val="22"/>
        </w:rPr>
        <w:t xml:space="preserve">оказанных </w:t>
      </w:r>
      <w:r w:rsidR="002C684F">
        <w:rPr>
          <w:sz w:val="22"/>
          <w:szCs w:val="22"/>
        </w:rPr>
        <w:t>Услуг</w:t>
      </w:r>
      <w:r w:rsidR="006E4223" w:rsidRPr="007E7C1A">
        <w:rPr>
          <w:sz w:val="22"/>
          <w:szCs w:val="22"/>
        </w:rPr>
        <w:t xml:space="preserve"> </w:t>
      </w:r>
      <w:r w:rsidR="00892C21" w:rsidRPr="007E7C1A">
        <w:rPr>
          <w:sz w:val="22"/>
          <w:szCs w:val="22"/>
        </w:rPr>
        <w:t>в отдельном файле Приложение № 2</w:t>
      </w:r>
      <w:r w:rsidRPr="007E7C1A">
        <w:rPr>
          <w:sz w:val="22"/>
          <w:szCs w:val="22"/>
        </w:rPr>
        <w:t xml:space="preserve"> к Электронной версии контракта по закупке № </w:t>
      </w:r>
      <w:r w:rsidR="009917E3" w:rsidRPr="007E7C1A">
        <w:rPr>
          <w:sz w:val="22"/>
          <w:szCs w:val="22"/>
        </w:rPr>
        <w:t>1000401641261000</w:t>
      </w:r>
      <w:r w:rsidR="000C149B" w:rsidRPr="007E7C1A">
        <w:rPr>
          <w:sz w:val="22"/>
          <w:szCs w:val="22"/>
        </w:rPr>
        <w:t>__</w:t>
      </w:r>
      <w:r w:rsidR="009917E3" w:rsidRPr="007E7C1A">
        <w:rPr>
          <w:sz w:val="22"/>
          <w:szCs w:val="22"/>
        </w:rPr>
        <w:t xml:space="preserve"> </w:t>
      </w:r>
      <w:r w:rsidRPr="007E7C1A">
        <w:rPr>
          <w:sz w:val="22"/>
          <w:szCs w:val="22"/>
        </w:rPr>
        <w:t>от «___» _______ 202</w:t>
      </w:r>
      <w:r w:rsidR="009C4511" w:rsidRPr="007E7C1A">
        <w:rPr>
          <w:sz w:val="22"/>
          <w:szCs w:val="22"/>
        </w:rPr>
        <w:t>6</w:t>
      </w:r>
      <w:r w:rsidRPr="007E7C1A">
        <w:rPr>
          <w:sz w:val="22"/>
          <w:szCs w:val="22"/>
        </w:rPr>
        <w:t xml:space="preserve"> г.)</w:t>
      </w:r>
    </w:p>
    <w:p w14:paraId="1415DDA7" w14:textId="77777777" w:rsidR="00892C21" w:rsidRPr="007E7C1A" w:rsidRDefault="00892C21" w:rsidP="006F192B">
      <w:pPr>
        <w:pStyle w:val="ListNum"/>
        <w:numPr>
          <w:ilvl w:val="1"/>
          <w:numId w:val="4"/>
        </w:numPr>
        <w:tabs>
          <w:tab w:val="clear" w:pos="284"/>
        </w:tabs>
        <w:ind w:left="0" w:firstLine="567"/>
        <w:rPr>
          <w:szCs w:val="22"/>
        </w:rPr>
      </w:pPr>
      <w:r w:rsidRPr="007E7C1A">
        <w:rPr>
          <w:szCs w:val="22"/>
        </w:rPr>
        <w:t xml:space="preserve">Авансирование не предусмотрено. </w:t>
      </w:r>
    </w:p>
    <w:p w14:paraId="25E516DA" w14:textId="2C7FAF57" w:rsidR="00F210D0" w:rsidRPr="007E7C1A" w:rsidRDefault="002100EC" w:rsidP="006F192B">
      <w:pPr>
        <w:pStyle w:val="ListNum"/>
        <w:numPr>
          <w:ilvl w:val="1"/>
          <w:numId w:val="4"/>
        </w:numPr>
        <w:tabs>
          <w:tab w:val="clear" w:pos="284"/>
        </w:tabs>
        <w:ind w:left="0" w:firstLine="567"/>
        <w:rPr>
          <w:szCs w:val="22"/>
        </w:rPr>
      </w:pPr>
      <w:r w:rsidRPr="007E7C1A">
        <w:rPr>
          <w:szCs w:val="22"/>
        </w:rPr>
        <w:t xml:space="preserve"> </w:t>
      </w:r>
      <w:r w:rsidR="00892C21" w:rsidRPr="007E7C1A">
        <w:rPr>
          <w:szCs w:val="22"/>
        </w:rPr>
        <w:t xml:space="preserve">В случае уменьшения соответствующими государственными органами в установленном порядке ранее доведенных лимитов бюджетных обязательств, приводящих к невозможности исполнения Заказчиком обязательств по заключенному </w:t>
      </w:r>
      <w:r w:rsidRPr="007E7C1A">
        <w:rPr>
          <w:szCs w:val="22"/>
        </w:rPr>
        <w:t>Государственному к</w:t>
      </w:r>
      <w:r w:rsidR="00892C21" w:rsidRPr="007E7C1A">
        <w:rPr>
          <w:szCs w:val="22"/>
        </w:rPr>
        <w:t>онтракту</w:t>
      </w:r>
      <w:r w:rsidRPr="007E7C1A">
        <w:rPr>
          <w:szCs w:val="22"/>
        </w:rPr>
        <w:t xml:space="preserve"> (далее - Контракт)</w:t>
      </w:r>
      <w:r w:rsidR="00892C21" w:rsidRPr="007E7C1A">
        <w:rPr>
          <w:szCs w:val="22"/>
        </w:rPr>
        <w:t xml:space="preserve">, о чем Заказчик уведомляет </w:t>
      </w:r>
      <w:r w:rsidR="00C31462" w:rsidRPr="007E7C1A">
        <w:rPr>
          <w:szCs w:val="22"/>
        </w:rPr>
        <w:t>Исполнителя</w:t>
      </w:r>
      <w:r w:rsidR="00892C21" w:rsidRPr="007E7C1A">
        <w:rPr>
          <w:szCs w:val="22"/>
        </w:rPr>
        <w:t xml:space="preserve">, Заказчик и </w:t>
      </w:r>
      <w:r w:rsidR="00C31462" w:rsidRPr="007E7C1A">
        <w:rPr>
          <w:szCs w:val="22"/>
        </w:rPr>
        <w:t>Исполнитель</w:t>
      </w:r>
      <w:r w:rsidR="00892C21" w:rsidRPr="007E7C1A">
        <w:rPr>
          <w:szCs w:val="22"/>
        </w:rPr>
        <w:t xml:space="preserve"> согласовывают в соответствии с законодательством Российской Федерации новые условия по цене и (или) объему </w:t>
      </w:r>
      <w:r w:rsidR="00F210D0" w:rsidRPr="007E7C1A">
        <w:rPr>
          <w:szCs w:val="22"/>
        </w:rPr>
        <w:t xml:space="preserve">оказания </w:t>
      </w:r>
      <w:r w:rsidR="002C684F">
        <w:rPr>
          <w:szCs w:val="22"/>
        </w:rPr>
        <w:t>Услуг</w:t>
      </w:r>
      <w:r w:rsidR="00892C21" w:rsidRPr="007E7C1A">
        <w:rPr>
          <w:szCs w:val="22"/>
        </w:rPr>
        <w:t xml:space="preserve">. </w:t>
      </w:r>
    </w:p>
    <w:p w14:paraId="60AA7219" w14:textId="77777777" w:rsidR="000960E0" w:rsidRPr="007E7C1A" w:rsidRDefault="000960E0" w:rsidP="006F192B">
      <w:pPr>
        <w:pStyle w:val="ListNum"/>
        <w:numPr>
          <w:ilvl w:val="1"/>
          <w:numId w:val="4"/>
        </w:numPr>
        <w:tabs>
          <w:tab w:val="clear" w:pos="284"/>
        </w:tabs>
        <w:ind w:left="0" w:firstLine="567"/>
        <w:rPr>
          <w:szCs w:val="22"/>
        </w:rPr>
      </w:pPr>
      <w:r w:rsidRPr="007E7C1A">
        <w:rPr>
          <w:bCs/>
          <w:szCs w:val="22"/>
        </w:rPr>
        <w:t xml:space="preserve">Порядок формирования цены </w:t>
      </w:r>
      <w:r w:rsidR="002100EC" w:rsidRPr="007E7C1A">
        <w:rPr>
          <w:bCs/>
          <w:szCs w:val="22"/>
        </w:rPr>
        <w:t>К</w:t>
      </w:r>
      <w:r w:rsidRPr="007E7C1A">
        <w:rPr>
          <w:bCs/>
          <w:szCs w:val="22"/>
        </w:rPr>
        <w:t>онтракта</w:t>
      </w:r>
      <w:r w:rsidRPr="007E7C1A">
        <w:rPr>
          <w:szCs w:val="22"/>
        </w:rPr>
        <w:t xml:space="preserve">: Цена сформирована с учетом накладных, транспортных расходов, налогов, страхованию, уплате таможенных пошлин и всех иных расходов, связанных с выполнением обязательств по настоящему </w:t>
      </w:r>
      <w:r w:rsidR="002100EC" w:rsidRPr="007E7C1A">
        <w:rPr>
          <w:szCs w:val="22"/>
        </w:rPr>
        <w:t>К</w:t>
      </w:r>
      <w:r w:rsidRPr="007E7C1A">
        <w:rPr>
          <w:szCs w:val="22"/>
        </w:rPr>
        <w:t>онтракту.</w:t>
      </w:r>
    </w:p>
    <w:p w14:paraId="05E81F2C" w14:textId="0C66763C" w:rsidR="000960E0" w:rsidRPr="007E7C1A" w:rsidRDefault="000960E0" w:rsidP="006F192B">
      <w:pPr>
        <w:pStyle w:val="a8"/>
        <w:numPr>
          <w:ilvl w:val="0"/>
          <w:numId w:val="4"/>
        </w:numPr>
        <w:ind w:left="0" w:firstLine="567"/>
        <w:rPr>
          <w:sz w:val="22"/>
          <w:szCs w:val="22"/>
        </w:rPr>
      </w:pPr>
      <w:r w:rsidRPr="007E7C1A">
        <w:rPr>
          <w:b/>
          <w:bCs/>
          <w:sz w:val="22"/>
          <w:szCs w:val="22"/>
        </w:rPr>
        <w:t xml:space="preserve">Место </w:t>
      </w:r>
      <w:r w:rsidR="00F65772" w:rsidRPr="007E7C1A">
        <w:rPr>
          <w:b/>
          <w:bCs/>
          <w:sz w:val="22"/>
          <w:szCs w:val="22"/>
        </w:rPr>
        <w:t xml:space="preserve">оказания </w:t>
      </w:r>
      <w:r w:rsidR="002C684F">
        <w:rPr>
          <w:b/>
          <w:bCs/>
          <w:sz w:val="22"/>
          <w:szCs w:val="22"/>
        </w:rPr>
        <w:t>Услуг</w:t>
      </w:r>
      <w:r w:rsidRPr="007E7C1A">
        <w:rPr>
          <w:b/>
          <w:bCs/>
          <w:sz w:val="22"/>
          <w:szCs w:val="22"/>
        </w:rPr>
        <w:t>:</w:t>
      </w:r>
    </w:p>
    <w:p w14:paraId="350098A7" w14:textId="2EF063FB" w:rsidR="00391073" w:rsidRPr="007E7C1A" w:rsidRDefault="002C684F" w:rsidP="006F192B">
      <w:pPr>
        <w:pStyle w:val="a8"/>
        <w:ind w:left="0"/>
        <w:rPr>
          <w:sz w:val="22"/>
          <w:szCs w:val="22"/>
        </w:rPr>
      </w:pPr>
      <w:r>
        <w:rPr>
          <w:sz w:val="22"/>
          <w:szCs w:val="22"/>
        </w:rPr>
        <w:t>Услуг</w:t>
      </w:r>
      <w:r w:rsidR="00391073" w:rsidRPr="007E7C1A">
        <w:rPr>
          <w:sz w:val="22"/>
          <w:szCs w:val="22"/>
        </w:rPr>
        <w:t>и оказываются дистанционно.</w:t>
      </w:r>
      <w:r w:rsidR="00287069" w:rsidRPr="007E7C1A">
        <w:rPr>
          <w:sz w:val="22"/>
          <w:szCs w:val="22"/>
        </w:rPr>
        <w:t xml:space="preserve"> (Под дистанционным оказанием </w:t>
      </w:r>
      <w:r>
        <w:rPr>
          <w:sz w:val="22"/>
          <w:szCs w:val="22"/>
        </w:rPr>
        <w:t>Услуг</w:t>
      </w:r>
      <w:r w:rsidR="00080C24" w:rsidRPr="007E7C1A">
        <w:rPr>
          <w:sz w:val="22"/>
          <w:szCs w:val="22"/>
        </w:rPr>
        <w:t>,</w:t>
      </w:r>
      <w:r w:rsidR="00287069" w:rsidRPr="007E7C1A">
        <w:rPr>
          <w:sz w:val="22"/>
          <w:szCs w:val="22"/>
        </w:rPr>
        <w:t xml:space="preserve"> в соответстви</w:t>
      </w:r>
      <w:r w:rsidR="00080C24" w:rsidRPr="007E7C1A">
        <w:rPr>
          <w:sz w:val="22"/>
          <w:szCs w:val="22"/>
        </w:rPr>
        <w:t>и</w:t>
      </w:r>
      <w:r w:rsidR="00287069" w:rsidRPr="007E7C1A">
        <w:rPr>
          <w:sz w:val="22"/>
          <w:szCs w:val="22"/>
        </w:rPr>
        <w:t xml:space="preserve"> </w:t>
      </w:r>
      <w:r w:rsidR="00080C24" w:rsidRPr="007E7C1A">
        <w:rPr>
          <w:sz w:val="22"/>
          <w:szCs w:val="22"/>
        </w:rPr>
        <w:t xml:space="preserve">с </w:t>
      </w:r>
      <w:r w:rsidR="00287069" w:rsidRPr="007E7C1A">
        <w:rPr>
          <w:sz w:val="22"/>
          <w:szCs w:val="22"/>
        </w:rPr>
        <w:t>техническ</w:t>
      </w:r>
      <w:r w:rsidR="00080C24" w:rsidRPr="007E7C1A">
        <w:rPr>
          <w:sz w:val="22"/>
          <w:szCs w:val="22"/>
        </w:rPr>
        <w:t>им</w:t>
      </w:r>
      <w:r w:rsidR="00287069" w:rsidRPr="007E7C1A">
        <w:rPr>
          <w:sz w:val="22"/>
          <w:szCs w:val="22"/>
        </w:rPr>
        <w:t xml:space="preserve"> задани</w:t>
      </w:r>
      <w:r w:rsidR="00080C24" w:rsidRPr="007E7C1A">
        <w:rPr>
          <w:sz w:val="22"/>
          <w:szCs w:val="22"/>
        </w:rPr>
        <w:t>ем,</w:t>
      </w:r>
      <w:r w:rsidR="00287069" w:rsidRPr="007E7C1A">
        <w:rPr>
          <w:sz w:val="22"/>
          <w:szCs w:val="22"/>
        </w:rPr>
        <w:t xml:space="preserve">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r w:rsidR="00080C24" w:rsidRPr="007E7C1A">
        <w:rPr>
          <w:sz w:val="22"/>
          <w:szCs w:val="22"/>
        </w:rPr>
        <w:t>).</w:t>
      </w:r>
      <w:r w:rsidR="00CC65A3" w:rsidRPr="007E7C1A">
        <w:rPr>
          <w:rFonts w:eastAsia="Arial Unicode MS"/>
          <w:kern w:val="3"/>
          <w:sz w:val="22"/>
          <w:szCs w:val="22"/>
        </w:rPr>
        <w:t xml:space="preserve"> </w:t>
      </w:r>
      <w:r>
        <w:rPr>
          <w:rFonts w:eastAsia="Arial Unicode MS"/>
          <w:kern w:val="3"/>
          <w:sz w:val="22"/>
          <w:szCs w:val="22"/>
        </w:rPr>
        <w:t>Услуг</w:t>
      </w:r>
      <w:r w:rsidR="00CC65A3" w:rsidRPr="007E7C1A">
        <w:rPr>
          <w:rFonts w:eastAsia="Arial Unicode MS"/>
          <w:kern w:val="3"/>
          <w:sz w:val="22"/>
          <w:szCs w:val="22"/>
        </w:rPr>
        <w:t xml:space="preserve">и оказываются </w:t>
      </w:r>
      <w:r w:rsidR="00CC65A3" w:rsidRPr="007E7C1A">
        <w:rPr>
          <w:rFonts w:eastAsia="Arial Unicode MS"/>
          <w:b/>
          <w:kern w:val="3"/>
          <w:sz w:val="22"/>
          <w:szCs w:val="22"/>
        </w:rPr>
        <w:t>очно-заочно</w:t>
      </w:r>
      <w:r w:rsidR="00CC65A3" w:rsidRPr="007E7C1A">
        <w:rPr>
          <w:rFonts w:eastAsia="Arial Unicode MS"/>
          <w:kern w:val="3"/>
          <w:sz w:val="22"/>
          <w:szCs w:val="22"/>
        </w:rPr>
        <w:t xml:space="preserve"> с необходимым объемом практических занятий. </w:t>
      </w:r>
    </w:p>
    <w:p w14:paraId="72ED04F3" w14:textId="276C55B0" w:rsidR="000960E0" w:rsidRPr="007E7C1A" w:rsidRDefault="000960E0" w:rsidP="001E4693">
      <w:pPr>
        <w:pStyle w:val="a8"/>
        <w:numPr>
          <w:ilvl w:val="0"/>
          <w:numId w:val="4"/>
        </w:numPr>
        <w:rPr>
          <w:b/>
          <w:bCs/>
          <w:sz w:val="22"/>
          <w:szCs w:val="22"/>
        </w:rPr>
      </w:pPr>
      <w:r w:rsidRPr="007E7C1A">
        <w:rPr>
          <w:b/>
          <w:bCs/>
          <w:sz w:val="22"/>
          <w:szCs w:val="22"/>
        </w:rPr>
        <w:t xml:space="preserve">Сроки (периоды) </w:t>
      </w:r>
      <w:r w:rsidR="00F65772" w:rsidRPr="007E7C1A">
        <w:rPr>
          <w:b/>
          <w:bCs/>
          <w:sz w:val="22"/>
          <w:szCs w:val="22"/>
        </w:rPr>
        <w:t xml:space="preserve">оказания </w:t>
      </w:r>
      <w:r w:rsidR="002C684F">
        <w:rPr>
          <w:b/>
          <w:bCs/>
          <w:sz w:val="22"/>
          <w:szCs w:val="22"/>
        </w:rPr>
        <w:t>Услуг</w:t>
      </w:r>
      <w:r w:rsidRPr="007E7C1A">
        <w:rPr>
          <w:b/>
          <w:bCs/>
          <w:sz w:val="22"/>
          <w:szCs w:val="22"/>
        </w:rPr>
        <w:t>:</w:t>
      </w:r>
    </w:p>
    <w:p w14:paraId="09E3C6A8" w14:textId="1F5D9345" w:rsidR="000960E0" w:rsidRPr="007E7C1A" w:rsidRDefault="000960E0" w:rsidP="0029535C">
      <w:pPr>
        <w:pStyle w:val="ListBul2"/>
        <w:numPr>
          <w:ilvl w:val="0"/>
          <w:numId w:val="0"/>
        </w:numPr>
        <w:tabs>
          <w:tab w:val="clear" w:pos="567"/>
        </w:tabs>
        <w:ind w:left="426" w:hanging="66"/>
        <w:rPr>
          <w:szCs w:val="22"/>
        </w:rPr>
      </w:pPr>
      <w:r w:rsidRPr="007E7C1A">
        <w:rPr>
          <w:szCs w:val="22"/>
        </w:rPr>
        <w:t xml:space="preserve">Начало </w:t>
      </w:r>
      <w:r w:rsidR="00997D87" w:rsidRPr="007E7C1A">
        <w:rPr>
          <w:szCs w:val="22"/>
        </w:rPr>
        <w:t xml:space="preserve">оказания </w:t>
      </w:r>
      <w:r w:rsidR="002C684F">
        <w:rPr>
          <w:szCs w:val="22"/>
        </w:rPr>
        <w:t>Услуг</w:t>
      </w:r>
      <w:r w:rsidRPr="007E7C1A">
        <w:rPr>
          <w:szCs w:val="22"/>
        </w:rPr>
        <w:t xml:space="preserve">: со дня заключения </w:t>
      </w:r>
      <w:r w:rsidR="002100EC" w:rsidRPr="007E7C1A">
        <w:rPr>
          <w:szCs w:val="22"/>
        </w:rPr>
        <w:t>К</w:t>
      </w:r>
      <w:r w:rsidRPr="007E7C1A">
        <w:rPr>
          <w:szCs w:val="22"/>
        </w:rPr>
        <w:t>онтракта.</w:t>
      </w:r>
    </w:p>
    <w:p w14:paraId="0248CF8F" w14:textId="4071D061" w:rsidR="000960E0" w:rsidRPr="007E7C1A" w:rsidRDefault="000960E0" w:rsidP="0029535C">
      <w:pPr>
        <w:pStyle w:val="ListBul2"/>
        <w:numPr>
          <w:ilvl w:val="0"/>
          <w:numId w:val="0"/>
        </w:numPr>
        <w:tabs>
          <w:tab w:val="clear" w:pos="567"/>
        </w:tabs>
        <w:ind w:firstLine="360"/>
        <w:rPr>
          <w:szCs w:val="22"/>
        </w:rPr>
      </w:pPr>
      <w:r w:rsidRPr="007E7C1A">
        <w:rPr>
          <w:szCs w:val="22"/>
        </w:rPr>
        <w:lastRenderedPageBreak/>
        <w:t xml:space="preserve">Окончание </w:t>
      </w:r>
      <w:r w:rsidR="00997D87" w:rsidRPr="007E7C1A">
        <w:rPr>
          <w:szCs w:val="22"/>
        </w:rPr>
        <w:t>оказания</w:t>
      </w:r>
      <w:r w:rsidR="00D713E4" w:rsidRPr="007E7C1A">
        <w:rPr>
          <w:szCs w:val="22"/>
        </w:rPr>
        <w:t xml:space="preserve"> </w:t>
      </w:r>
      <w:r w:rsidR="002C684F">
        <w:rPr>
          <w:szCs w:val="22"/>
        </w:rPr>
        <w:t>Услуг</w:t>
      </w:r>
      <w:r w:rsidRPr="007E7C1A">
        <w:rPr>
          <w:szCs w:val="22"/>
        </w:rPr>
        <w:t xml:space="preserve">: </w:t>
      </w:r>
      <w:r w:rsidR="00CC65A3" w:rsidRPr="007E7C1A">
        <w:rPr>
          <w:szCs w:val="22"/>
        </w:rPr>
        <w:t>«30» октября 2026 года.</w:t>
      </w:r>
    </w:p>
    <w:p w14:paraId="478413B3" w14:textId="77777777" w:rsidR="006F192B" w:rsidRPr="007E7C1A" w:rsidRDefault="006F192B" w:rsidP="0029535C">
      <w:pPr>
        <w:pStyle w:val="ListBul2"/>
        <w:numPr>
          <w:ilvl w:val="0"/>
          <w:numId w:val="0"/>
        </w:numPr>
        <w:tabs>
          <w:tab w:val="clear" w:pos="567"/>
        </w:tabs>
        <w:ind w:firstLine="360"/>
        <w:rPr>
          <w:szCs w:val="22"/>
        </w:rPr>
      </w:pPr>
    </w:p>
    <w:p w14:paraId="064C756B" w14:textId="1AA2F238" w:rsidR="00697C62" w:rsidRPr="007E7C1A" w:rsidRDefault="000960E0" w:rsidP="00CC65A3">
      <w:pPr>
        <w:pStyle w:val="a8"/>
        <w:numPr>
          <w:ilvl w:val="0"/>
          <w:numId w:val="4"/>
        </w:numPr>
        <w:ind w:left="0" w:firstLine="567"/>
        <w:rPr>
          <w:sz w:val="22"/>
          <w:szCs w:val="22"/>
        </w:rPr>
      </w:pPr>
      <w:r w:rsidRPr="007E7C1A">
        <w:rPr>
          <w:b/>
          <w:bCs/>
          <w:sz w:val="22"/>
          <w:szCs w:val="22"/>
        </w:rPr>
        <w:t xml:space="preserve">Условия </w:t>
      </w:r>
      <w:r w:rsidR="00697C62" w:rsidRPr="007E7C1A">
        <w:rPr>
          <w:b/>
          <w:bCs/>
          <w:sz w:val="22"/>
          <w:szCs w:val="22"/>
        </w:rPr>
        <w:t xml:space="preserve">оказания </w:t>
      </w:r>
      <w:r w:rsidR="002C684F">
        <w:rPr>
          <w:b/>
          <w:bCs/>
          <w:sz w:val="22"/>
          <w:szCs w:val="22"/>
        </w:rPr>
        <w:t>Услуг</w:t>
      </w:r>
      <w:r w:rsidRPr="007E7C1A">
        <w:rPr>
          <w:sz w:val="22"/>
          <w:szCs w:val="22"/>
        </w:rPr>
        <w:t xml:space="preserve">: </w:t>
      </w:r>
      <w:r w:rsidR="00697C62" w:rsidRPr="007E7C1A">
        <w:rPr>
          <w:sz w:val="22"/>
          <w:szCs w:val="22"/>
        </w:rPr>
        <w:t xml:space="preserve">Оказание </w:t>
      </w:r>
      <w:r w:rsidR="002C684F">
        <w:rPr>
          <w:sz w:val="22"/>
          <w:szCs w:val="22"/>
        </w:rPr>
        <w:t>Услуг</w:t>
      </w:r>
      <w:r w:rsidR="00697C62" w:rsidRPr="007E7C1A">
        <w:rPr>
          <w:sz w:val="22"/>
          <w:szCs w:val="22"/>
        </w:rPr>
        <w:t xml:space="preserve"> осуществляется в полном объеме, в соответствии с тр</w:t>
      </w:r>
      <w:r w:rsidR="007749D6" w:rsidRPr="007E7C1A">
        <w:rPr>
          <w:sz w:val="22"/>
          <w:szCs w:val="22"/>
        </w:rPr>
        <w:t>ебованиями технического задания</w:t>
      </w:r>
      <w:r w:rsidR="0086222F" w:rsidRPr="007E7C1A">
        <w:rPr>
          <w:sz w:val="22"/>
          <w:szCs w:val="22"/>
        </w:rPr>
        <w:t xml:space="preserve"> по заявке Заказчика</w:t>
      </w:r>
      <w:r w:rsidR="007749D6" w:rsidRPr="007E7C1A">
        <w:rPr>
          <w:sz w:val="22"/>
          <w:szCs w:val="22"/>
        </w:rPr>
        <w:t>.</w:t>
      </w:r>
      <w:r w:rsidR="00697C62" w:rsidRPr="007E7C1A">
        <w:rPr>
          <w:sz w:val="22"/>
          <w:szCs w:val="22"/>
        </w:rPr>
        <w:t xml:space="preserve"> </w:t>
      </w:r>
      <w:r w:rsidR="006C4969" w:rsidRPr="007E7C1A">
        <w:rPr>
          <w:sz w:val="22"/>
          <w:szCs w:val="22"/>
        </w:rPr>
        <w:t xml:space="preserve">Заявка содержит данные слушателей, их количество и электронные почты для получения доступа. </w:t>
      </w:r>
      <w:r w:rsidR="00697C62" w:rsidRPr="007E7C1A">
        <w:rPr>
          <w:sz w:val="22"/>
          <w:szCs w:val="22"/>
        </w:rPr>
        <w:t xml:space="preserve">Частичное оказание </w:t>
      </w:r>
      <w:r w:rsidR="002C684F">
        <w:rPr>
          <w:sz w:val="22"/>
          <w:szCs w:val="22"/>
        </w:rPr>
        <w:t>Услуг</w:t>
      </w:r>
      <w:r w:rsidR="00697C62" w:rsidRPr="007E7C1A">
        <w:rPr>
          <w:sz w:val="22"/>
          <w:szCs w:val="22"/>
        </w:rPr>
        <w:t xml:space="preserve"> не допускается. Досрочное оказание </w:t>
      </w:r>
      <w:r w:rsidR="002C684F">
        <w:rPr>
          <w:sz w:val="22"/>
          <w:szCs w:val="22"/>
        </w:rPr>
        <w:t>Услуг</w:t>
      </w:r>
      <w:r w:rsidR="00697C62" w:rsidRPr="007E7C1A">
        <w:rPr>
          <w:sz w:val="22"/>
          <w:szCs w:val="22"/>
        </w:rPr>
        <w:t xml:space="preserve"> допускается только после получения согласия Заказчика. Все риски по оказанию </w:t>
      </w:r>
      <w:r w:rsidR="002C684F">
        <w:rPr>
          <w:sz w:val="22"/>
          <w:szCs w:val="22"/>
        </w:rPr>
        <w:t>Услуг</w:t>
      </w:r>
      <w:r w:rsidR="00697C62" w:rsidRPr="007E7C1A">
        <w:rPr>
          <w:sz w:val="22"/>
          <w:szCs w:val="22"/>
        </w:rPr>
        <w:t xml:space="preserve"> возлагаются на Исполнителя. Переход ответственности и риска по оказанным </w:t>
      </w:r>
      <w:r w:rsidR="002C684F">
        <w:rPr>
          <w:sz w:val="22"/>
          <w:szCs w:val="22"/>
        </w:rPr>
        <w:t>Услуг</w:t>
      </w:r>
      <w:r w:rsidR="00697C62" w:rsidRPr="007E7C1A">
        <w:rPr>
          <w:sz w:val="22"/>
          <w:szCs w:val="22"/>
        </w:rPr>
        <w:t xml:space="preserve">ам осуществляется от Исполнителя к Заказчику после подписания последним </w:t>
      </w:r>
      <w:r w:rsidR="00F210D0" w:rsidRPr="007E7C1A">
        <w:rPr>
          <w:sz w:val="22"/>
          <w:szCs w:val="22"/>
        </w:rPr>
        <w:t>А</w:t>
      </w:r>
      <w:r w:rsidR="00697C62" w:rsidRPr="007E7C1A">
        <w:rPr>
          <w:sz w:val="22"/>
          <w:szCs w:val="22"/>
        </w:rPr>
        <w:t xml:space="preserve">кта сдачи-приемки оказанных </w:t>
      </w:r>
      <w:r w:rsidR="002C684F">
        <w:rPr>
          <w:sz w:val="22"/>
          <w:szCs w:val="22"/>
        </w:rPr>
        <w:t>Услуг</w:t>
      </w:r>
      <w:r w:rsidR="00697C62" w:rsidRPr="007E7C1A">
        <w:rPr>
          <w:sz w:val="22"/>
          <w:szCs w:val="22"/>
        </w:rPr>
        <w:t xml:space="preserve">. </w:t>
      </w:r>
    </w:p>
    <w:p w14:paraId="47B179A1" w14:textId="6E5774A0" w:rsidR="00CC65A3" w:rsidRPr="007E7C1A" w:rsidRDefault="00CC65A3" w:rsidP="00CC65A3">
      <w:pPr>
        <w:pStyle w:val="a8"/>
        <w:numPr>
          <w:ilvl w:val="1"/>
          <w:numId w:val="4"/>
        </w:numPr>
        <w:ind w:left="0" w:firstLine="567"/>
        <w:rPr>
          <w:sz w:val="22"/>
          <w:szCs w:val="22"/>
        </w:rPr>
      </w:pPr>
      <w:r w:rsidRPr="007E7C1A">
        <w:rPr>
          <w:sz w:val="22"/>
          <w:szCs w:val="22"/>
        </w:rPr>
        <w:t xml:space="preserve">Заказчик не позднее чем за 3 (три) рабочих дня до предполагаемой даты оказания </w:t>
      </w:r>
      <w:r w:rsidR="002C684F">
        <w:rPr>
          <w:sz w:val="22"/>
          <w:szCs w:val="22"/>
        </w:rPr>
        <w:t>Услуг</w:t>
      </w:r>
      <w:r w:rsidRPr="007E7C1A">
        <w:rPr>
          <w:sz w:val="22"/>
          <w:szCs w:val="22"/>
        </w:rPr>
        <w:t xml:space="preserve"> согласовывает с Исполнителем дату оказания </w:t>
      </w:r>
      <w:r w:rsidR="002C684F">
        <w:rPr>
          <w:sz w:val="22"/>
          <w:szCs w:val="22"/>
        </w:rPr>
        <w:t>Услуг</w:t>
      </w:r>
      <w:r w:rsidRPr="007E7C1A">
        <w:rPr>
          <w:sz w:val="22"/>
          <w:szCs w:val="22"/>
        </w:rPr>
        <w:t>, а также направляет данные Слушателей, которые обучаются по</w:t>
      </w:r>
      <w:r w:rsidR="00B126FE" w:rsidRPr="007E7C1A">
        <w:rPr>
          <w:sz w:val="22"/>
          <w:szCs w:val="22"/>
        </w:rPr>
        <w:t xml:space="preserve"> соответствующим</w:t>
      </w:r>
      <w:r w:rsidRPr="007E7C1A">
        <w:rPr>
          <w:sz w:val="22"/>
          <w:szCs w:val="22"/>
        </w:rPr>
        <w:t xml:space="preserve"> </w:t>
      </w:r>
      <w:r w:rsidR="00B126FE" w:rsidRPr="007E7C1A">
        <w:rPr>
          <w:sz w:val="22"/>
          <w:szCs w:val="22"/>
        </w:rPr>
        <w:t>Программам</w:t>
      </w:r>
      <w:r w:rsidRPr="007E7C1A">
        <w:rPr>
          <w:sz w:val="22"/>
          <w:szCs w:val="22"/>
        </w:rPr>
        <w:t>.</w:t>
      </w:r>
    </w:p>
    <w:p w14:paraId="7E93F9F7" w14:textId="176F990B" w:rsidR="00CC65A3" w:rsidRPr="007E7C1A" w:rsidRDefault="00CC65A3" w:rsidP="00CC65A3">
      <w:pPr>
        <w:pStyle w:val="a8"/>
        <w:numPr>
          <w:ilvl w:val="1"/>
          <w:numId w:val="4"/>
        </w:numPr>
        <w:ind w:left="0" w:firstLine="567"/>
        <w:rPr>
          <w:sz w:val="22"/>
          <w:szCs w:val="22"/>
        </w:rPr>
      </w:pPr>
      <w:r w:rsidRPr="007E7C1A">
        <w:rPr>
          <w:sz w:val="22"/>
          <w:szCs w:val="22"/>
        </w:rPr>
        <w:t>Исполнитель обеспечивает слушателей необходимым комплектом учебно-методических материалов, разработанных по программам обучения, в том числе на электронных носителях, и предоставляет слушателям возможность использовать материально-техническую базу Исполнителя в пределах, необходимых для освоения образовательных программ. Учебно-методические материалы могут включать обучающие видеозаписи, материалы текстового и (или) слайд-шоу формата, тесты, практические задания, соответствующие темам (модулям) плана.</w:t>
      </w:r>
    </w:p>
    <w:p w14:paraId="00208093" w14:textId="4E565EFA" w:rsidR="00CC65A3" w:rsidRPr="007E7C1A" w:rsidRDefault="00CC65A3" w:rsidP="00CC65A3">
      <w:pPr>
        <w:pStyle w:val="a8"/>
        <w:numPr>
          <w:ilvl w:val="1"/>
          <w:numId w:val="4"/>
        </w:numPr>
        <w:ind w:left="0" w:firstLine="567"/>
        <w:rPr>
          <w:sz w:val="22"/>
          <w:szCs w:val="22"/>
        </w:rPr>
      </w:pPr>
      <w:r w:rsidRPr="007E7C1A">
        <w:rPr>
          <w:sz w:val="22"/>
          <w:szCs w:val="22"/>
        </w:rPr>
        <w:t>Режим работы серверного оборудования Исполнителя и средств доступа к системам дистанционного обучения — круглосуточный, по логинам и паролям, выданным каждому слушателю.</w:t>
      </w:r>
    </w:p>
    <w:p w14:paraId="3E414DFB" w14:textId="3977859C" w:rsidR="00697C62" w:rsidRPr="007E7C1A" w:rsidRDefault="000960E0" w:rsidP="00CC65A3">
      <w:pPr>
        <w:pStyle w:val="a8"/>
        <w:numPr>
          <w:ilvl w:val="0"/>
          <w:numId w:val="4"/>
        </w:numPr>
        <w:ind w:left="0" w:firstLine="567"/>
        <w:rPr>
          <w:sz w:val="22"/>
          <w:szCs w:val="22"/>
        </w:rPr>
      </w:pPr>
      <w:r w:rsidRPr="007E7C1A">
        <w:rPr>
          <w:b/>
          <w:bCs/>
          <w:sz w:val="22"/>
          <w:szCs w:val="22"/>
        </w:rPr>
        <w:t xml:space="preserve">Порядок (последовательность, этапы) </w:t>
      </w:r>
      <w:r w:rsidR="00697C62" w:rsidRPr="007E7C1A">
        <w:rPr>
          <w:b/>
          <w:bCs/>
          <w:sz w:val="22"/>
          <w:szCs w:val="22"/>
        </w:rPr>
        <w:t xml:space="preserve">оказания </w:t>
      </w:r>
      <w:r w:rsidR="002C684F">
        <w:rPr>
          <w:b/>
          <w:bCs/>
          <w:sz w:val="22"/>
          <w:szCs w:val="22"/>
        </w:rPr>
        <w:t>Услуг</w:t>
      </w:r>
      <w:r w:rsidRPr="007E7C1A">
        <w:rPr>
          <w:b/>
          <w:bCs/>
          <w:sz w:val="22"/>
          <w:szCs w:val="22"/>
        </w:rPr>
        <w:t>:</w:t>
      </w:r>
      <w:r w:rsidRPr="007E7C1A">
        <w:rPr>
          <w:sz w:val="22"/>
          <w:szCs w:val="22"/>
        </w:rPr>
        <w:t xml:space="preserve"> </w:t>
      </w:r>
      <w:r w:rsidR="00697C62" w:rsidRPr="007E7C1A">
        <w:rPr>
          <w:sz w:val="22"/>
          <w:szCs w:val="22"/>
        </w:rPr>
        <w:t xml:space="preserve">оказание </w:t>
      </w:r>
      <w:r w:rsidR="002C684F">
        <w:rPr>
          <w:sz w:val="22"/>
          <w:szCs w:val="22"/>
        </w:rPr>
        <w:t>Услуг</w:t>
      </w:r>
      <w:r w:rsidR="00697C62" w:rsidRPr="007E7C1A">
        <w:rPr>
          <w:sz w:val="22"/>
          <w:szCs w:val="22"/>
        </w:rPr>
        <w:t xml:space="preserve"> осуществляется </w:t>
      </w:r>
      <w:r w:rsidRPr="007E7C1A">
        <w:rPr>
          <w:sz w:val="22"/>
          <w:szCs w:val="22"/>
        </w:rPr>
        <w:t xml:space="preserve">одним этапом со дня подписания </w:t>
      </w:r>
      <w:r w:rsidR="002100EC" w:rsidRPr="007E7C1A">
        <w:rPr>
          <w:sz w:val="22"/>
          <w:szCs w:val="22"/>
        </w:rPr>
        <w:t>К</w:t>
      </w:r>
      <w:r w:rsidRPr="007E7C1A">
        <w:rPr>
          <w:sz w:val="22"/>
          <w:szCs w:val="22"/>
        </w:rPr>
        <w:t>онтракта.</w:t>
      </w:r>
    </w:p>
    <w:p w14:paraId="01567F97" w14:textId="28E8554D" w:rsidR="00CC65A3" w:rsidRPr="007E7C1A" w:rsidRDefault="00B12D5F" w:rsidP="00CC65A3">
      <w:pPr>
        <w:pStyle w:val="a8"/>
        <w:numPr>
          <w:ilvl w:val="0"/>
          <w:numId w:val="4"/>
        </w:numPr>
        <w:ind w:left="0" w:firstLine="567"/>
        <w:rPr>
          <w:sz w:val="22"/>
          <w:szCs w:val="22"/>
        </w:rPr>
      </w:pPr>
      <w:r w:rsidRPr="007E7C1A">
        <w:rPr>
          <w:b/>
          <w:bCs/>
          <w:sz w:val="22"/>
          <w:szCs w:val="22"/>
        </w:rPr>
        <w:t xml:space="preserve">Требования к </w:t>
      </w:r>
      <w:r w:rsidR="00177153" w:rsidRPr="007E7C1A">
        <w:rPr>
          <w:b/>
          <w:bCs/>
          <w:sz w:val="22"/>
          <w:szCs w:val="22"/>
        </w:rPr>
        <w:t>Исполнителю</w:t>
      </w:r>
      <w:r w:rsidRPr="007E7C1A">
        <w:rPr>
          <w:b/>
          <w:bCs/>
          <w:sz w:val="22"/>
          <w:szCs w:val="22"/>
        </w:rPr>
        <w:t>:</w:t>
      </w:r>
    </w:p>
    <w:p w14:paraId="77A0CB3C" w14:textId="709D1EDC" w:rsidR="006F192B" w:rsidRPr="007E7C1A" w:rsidRDefault="006F192B" w:rsidP="006F192B">
      <w:pPr>
        <w:pStyle w:val="a8"/>
        <w:numPr>
          <w:ilvl w:val="1"/>
          <w:numId w:val="4"/>
        </w:numPr>
        <w:ind w:left="0" w:firstLine="568"/>
        <w:rPr>
          <w:bCs/>
          <w:sz w:val="22"/>
          <w:szCs w:val="22"/>
        </w:rPr>
      </w:pPr>
      <w:r w:rsidRPr="007E7C1A">
        <w:rPr>
          <w:bCs/>
          <w:sz w:val="22"/>
          <w:szCs w:val="22"/>
        </w:rPr>
        <w:t xml:space="preserve">лицензию на осуществление образовательной деятельности со всеми приложениями (или выписку из реестра лицензий в соответствии с требованиями постановления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или копию акта лицензирующего органа о принятом решении) на право оказания образовательных </w:t>
      </w:r>
      <w:r w:rsidR="002C684F">
        <w:rPr>
          <w:bCs/>
          <w:sz w:val="22"/>
          <w:szCs w:val="22"/>
        </w:rPr>
        <w:t>Услуг</w:t>
      </w:r>
      <w:r w:rsidRPr="007E7C1A">
        <w:rPr>
          <w:bCs/>
          <w:sz w:val="22"/>
          <w:szCs w:val="22"/>
        </w:rPr>
        <w:t xml:space="preserve"> по подвидам дополнительного образования «Дополнительное профессиональное образование» (пункт 40 части 1 статьи 12 Закона о лицензировании отдельных видов деятельности, статья 91 Федерального закона об образовании, постановление Правительства Российской Федерации от 18.09.2020 № 1490 «О лицензировании образовательной деятельности»).</w:t>
      </w:r>
    </w:p>
    <w:p w14:paraId="5A353C82" w14:textId="195F4BA7" w:rsidR="00CC65A3" w:rsidRPr="007E7C1A" w:rsidRDefault="00CC65A3" w:rsidP="00CC65A3">
      <w:pPr>
        <w:pStyle w:val="a8"/>
        <w:numPr>
          <w:ilvl w:val="1"/>
          <w:numId w:val="4"/>
        </w:numPr>
        <w:ind w:left="0" w:firstLine="567"/>
        <w:rPr>
          <w:sz w:val="22"/>
          <w:szCs w:val="22"/>
        </w:rPr>
      </w:pPr>
      <w:r w:rsidRPr="007E7C1A">
        <w:rPr>
          <w:sz w:val="22"/>
          <w:szCs w:val="22"/>
        </w:rPr>
        <w:t xml:space="preserve">Опыт работы по оказанию </w:t>
      </w:r>
      <w:r w:rsidR="002C684F">
        <w:rPr>
          <w:sz w:val="22"/>
          <w:szCs w:val="22"/>
        </w:rPr>
        <w:t>Услуг</w:t>
      </w:r>
      <w:r w:rsidRPr="007E7C1A">
        <w:rPr>
          <w:sz w:val="22"/>
          <w:szCs w:val="22"/>
        </w:rPr>
        <w:t xml:space="preserve"> — не менее 5 лет.</w:t>
      </w:r>
    </w:p>
    <w:p w14:paraId="6FFD8E8B" w14:textId="4CD5EF23" w:rsidR="004D0AF3" w:rsidRPr="007E7C1A" w:rsidRDefault="004D0AF3" w:rsidP="004D0AF3">
      <w:pPr>
        <w:pStyle w:val="a8"/>
        <w:numPr>
          <w:ilvl w:val="0"/>
          <w:numId w:val="4"/>
        </w:numPr>
        <w:ind w:left="0" w:firstLine="567"/>
        <w:rPr>
          <w:b/>
          <w:bCs/>
          <w:sz w:val="22"/>
          <w:szCs w:val="22"/>
        </w:rPr>
      </w:pPr>
      <w:r w:rsidRPr="007E7C1A">
        <w:rPr>
          <w:b/>
          <w:bCs/>
          <w:sz w:val="22"/>
          <w:szCs w:val="22"/>
        </w:rPr>
        <w:t xml:space="preserve">Основание для оказания </w:t>
      </w:r>
      <w:r w:rsidR="002C684F">
        <w:rPr>
          <w:b/>
          <w:bCs/>
          <w:sz w:val="22"/>
          <w:szCs w:val="22"/>
        </w:rPr>
        <w:t>Услуг</w:t>
      </w:r>
      <w:r w:rsidRPr="007E7C1A">
        <w:rPr>
          <w:b/>
          <w:bCs/>
          <w:sz w:val="22"/>
          <w:szCs w:val="22"/>
        </w:rPr>
        <w:t>.</w:t>
      </w:r>
    </w:p>
    <w:p w14:paraId="6D525F9B" w14:textId="39AD15DC" w:rsidR="004D0AF3" w:rsidRPr="007E7C1A" w:rsidRDefault="002C684F" w:rsidP="004D0AF3">
      <w:pPr>
        <w:rPr>
          <w:sz w:val="22"/>
          <w:szCs w:val="22"/>
        </w:rPr>
      </w:pPr>
      <w:r>
        <w:rPr>
          <w:sz w:val="22"/>
          <w:szCs w:val="22"/>
        </w:rPr>
        <w:t>Услуг</w:t>
      </w:r>
      <w:r w:rsidR="004D0AF3" w:rsidRPr="007E7C1A">
        <w:rPr>
          <w:sz w:val="22"/>
          <w:szCs w:val="22"/>
        </w:rPr>
        <w:t>и оказываются на основании следующих нормативно-правовых актов:</w:t>
      </w:r>
    </w:p>
    <w:p w14:paraId="0C2AB9EB" w14:textId="77777777" w:rsidR="004D0AF3" w:rsidRPr="007E7C1A" w:rsidRDefault="004D0AF3" w:rsidP="004D0AF3">
      <w:pPr>
        <w:rPr>
          <w:sz w:val="22"/>
          <w:szCs w:val="22"/>
        </w:rPr>
      </w:pPr>
      <w:r w:rsidRPr="007E7C1A">
        <w:rPr>
          <w:sz w:val="22"/>
          <w:szCs w:val="22"/>
        </w:rPr>
        <w:t>– Федерального закона от 29 декабря 2012 года № 273-ФЗ «Об образовании в Российской Федерации»;</w:t>
      </w:r>
    </w:p>
    <w:p w14:paraId="5E2B228B" w14:textId="00DD1B50" w:rsidR="004D0AF3" w:rsidRPr="007E7C1A" w:rsidRDefault="004D0AF3" w:rsidP="004D0AF3">
      <w:pPr>
        <w:rPr>
          <w:sz w:val="22"/>
          <w:szCs w:val="22"/>
        </w:rPr>
      </w:pPr>
      <w:r w:rsidRPr="007E7C1A">
        <w:rPr>
          <w:sz w:val="22"/>
          <w:szCs w:val="22"/>
        </w:rPr>
        <w:t xml:space="preserve">– Федерального закона от 5 апреля 2013 года № 44-ФЗ «О контрактной системе в сфере закупок товаров, работ, </w:t>
      </w:r>
      <w:r w:rsidR="002C684F">
        <w:rPr>
          <w:sz w:val="22"/>
          <w:szCs w:val="22"/>
        </w:rPr>
        <w:t>Услуг</w:t>
      </w:r>
      <w:r w:rsidRPr="007E7C1A">
        <w:rPr>
          <w:sz w:val="22"/>
          <w:szCs w:val="22"/>
        </w:rPr>
        <w:t xml:space="preserve"> для обеспечения государственных и муниципальных нужд»;</w:t>
      </w:r>
    </w:p>
    <w:p w14:paraId="37D914D9" w14:textId="77777777" w:rsidR="004D0AF3" w:rsidRPr="007E7C1A" w:rsidRDefault="004D0AF3" w:rsidP="004D0AF3">
      <w:pPr>
        <w:rPr>
          <w:sz w:val="22"/>
          <w:szCs w:val="22"/>
        </w:rPr>
      </w:pPr>
      <w:r w:rsidRPr="007E7C1A">
        <w:rPr>
          <w:sz w:val="22"/>
          <w:szCs w:val="22"/>
        </w:rPr>
        <w:t>– Федерального закона от 4 мая 2011 года № 99-ФЗ «О лицензировании отдельных видов деятельности» (далее – Закон о лицензировании отдельных видов деятельности);</w:t>
      </w:r>
    </w:p>
    <w:p w14:paraId="1E01A752" w14:textId="77777777" w:rsidR="004D0AF3" w:rsidRPr="007E7C1A" w:rsidRDefault="004D0AF3" w:rsidP="004D0AF3">
      <w:pPr>
        <w:rPr>
          <w:sz w:val="22"/>
          <w:szCs w:val="22"/>
        </w:rPr>
      </w:pPr>
      <w:r w:rsidRPr="007E7C1A">
        <w:rPr>
          <w:sz w:val="22"/>
          <w:szCs w:val="22"/>
        </w:rPr>
        <w:t>– постановления Правительства Российской Федерации от 18.09.2020 № 1490 «О лицензировании образовательной деятельности» (далее – постановление Правительства Российской Федерации от 18.09.2020 № 1490);</w:t>
      </w:r>
    </w:p>
    <w:p w14:paraId="407CAA23" w14:textId="77777777" w:rsidR="004D0AF3" w:rsidRPr="007E7C1A" w:rsidRDefault="004D0AF3" w:rsidP="004D0AF3">
      <w:pPr>
        <w:rPr>
          <w:sz w:val="22"/>
          <w:szCs w:val="22"/>
        </w:rPr>
      </w:pPr>
      <w:r w:rsidRPr="007E7C1A">
        <w:rPr>
          <w:sz w:val="22"/>
          <w:szCs w:val="22"/>
        </w:rPr>
        <w:t>– приказа Министерства науки и высшего образования Российской Федерации от 24 марта 2025 года № 266;</w:t>
      </w:r>
    </w:p>
    <w:p w14:paraId="0997E725" w14:textId="77777777" w:rsidR="004D0AF3" w:rsidRPr="007E7C1A" w:rsidRDefault="004D0AF3" w:rsidP="004D0AF3">
      <w:pPr>
        <w:rPr>
          <w:sz w:val="22"/>
          <w:szCs w:val="22"/>
        </w:rPr>
      </w:pPr>
      <w:r w:rsidRPr="007E7C1A">
        <w:rPr>
          <w:sz w:val="22"/>
          <w:szCs w:val="22"/>
        </w:rPr>
        <w:t>– приказа Министерства труда и социальной защиты Российской Федерации от 31.05.2022 № 331н;</w:t>
      </w:r>
    </w:p>
    <w:p w14:paraId="238B3588" w14:textId="77777777" w:rsidR="004D0AF3" w:rsidRPr="007E7C1A" w:rsidRDefault="004D0AF3" w:rsidP="004D0AF3">
      <w:pPr>
        <w:rPr>
          <w:sz w:val="22"/>
          <w:szCs w:val="22"/>
        </w:rPr>
      </w:pPr>
      <w:r w:rsidRPr="007E7C1A">
        <w:rPr>
          <w:sz w:val="22"/>
          <w:szCs w:val="22"/>
        </w:rPr>
        <w:t>– иных действующих нормативно-правовых актов Российской Федерации.</w:t>
      </w:r>
    </w:p>
    <w:p w14:paraId="4086079E" w14:textId="2DFED495" w:rsidR="00CC65A3" w:rsidRPr="007E7C1A" w:rsidRDefault="00CC65A3" w:rsidP="00CC65A3">
      <w:pPr>
        <w:pStyle w:val="a8"/>
        <w:numPr>
          <w:ilvl w:val="0"/>
          <w:numId w:val="4"/>
        </w:numPr>
        <w:ind w:left="0" w:firstLine="567"/>
        <w:rPr>
          <w:b/>
          <w:bCs/>
          <w:sz w:val="22"/>
          <w:szCs w:val="22"/>
        </w:rPr>
      </w:pPr>
      <w:r w:rsidRPr="007E7C1A">
        <w:rPr>
          <w:b/>
          <w:bCs/>
          <w:sz w:val="22"/>
          <w:szCs w:val="22"/>
        </w:rPr>
        <w:lastRenderedPageBreak/>
        <w:t xml:space="preserve">Требования, характеристики и объем (содержание) оказываемых </w:t>
      </w:r>
      <w:r w:rsidR="002C684F">
        <w:rPr>
          <w:b/>
          <w:bCs/>
          <w:sz w:val="22"/>
          <w:szCs w:val="22"/>
        </w:rPr>
        <w:t>Услуг</w:t>
      </w:r>
      <w:r w:rsidR="00853D3B" w:rsidRPr="007E7C1A">
        <w:rPr>
          <w:b/>
          <w:bCs/>
          <w:sz w:val="22"/>
          <w:szCs w:val="22"/>
        </w:rPr>
        <w:t>.</w:t>
      </w:r>
    </w:p>
    <w:p w14:paraId="691A6DA5" w14:textId="1834CBD1" w:rsidR="00853D3B" w:rsidRPr="007E7C1A" w:rsidRDefault="00853D3B" w:rsidP="00853D3B">
      <w:pPr>
        <w:pStyle w:val="a8"/>
        <w:numPr>
          <w:ilvl w:val="1"/>
          <w:numId w:val="4"/>
        </w:numPr>
        <w:ind w:left="0" w:firstLine="567"/>
        <w:rPr>
          <w:b/>
          <w:bCs/>
          <w:sz w:val="22"/>
          <w:szCs w:val="22"/>
        </w:rPr>
      </w:pPr>
      <w:r w:rsidRPr="007E7C1A">
        <w:rPr>
          <w:b/>
          <w:bCs/>
          <w:sz w:val="22"/>
          <w:szCs w:val="22"/>
        </w:rPr>
        <w:t xml:space="preserve">Объем оказываемых </w:t>
      </w:r>
      <w:r w:rsidR="002C684F">
        <w:rPr>
          <w:b/>
          <w:bCs/>
          <w:sz w:val="22"/>
          <w:szCs w:val="22"/>
        </w:rPr>
        <w:t>Услуг</w:t>
      </w:r>
      <w:r w:rsidRPr="007E7C1A">
        <w:rPr>
          <w:b/>
          <w:bCs/>
          <w:sz w:val="22"/>
          <w:szCs w:val="22"/>
        </w:rPr>
        <w:t>:</w:t>
      </w:r>
    </w:p>
    <w:p w14:paraId="35ED3BC4" w14:textId="597BA66F" w:rsidR="00853D3B" w:rsidRPr="007E7C1A" w:rsidRDefault="00853D3B" w:rsidP="00853D3B">
      <w:pPr>
        <w:pStyle w:val="a8"/>
        <w:ind w:left="0"/>
        <w:rPr>
          <w:sz w:val="22"/>
          <w:szCs w:val="22"/>
        </w:rPr>
      </w:pPr>
      <w:r w:rsidRPr="007E7C1A">
        <w:rPr>
          <w:sz w:val="22"/>
          <w:szCs w:val="22"/>
        </w:rPr>
        <w:t>Срок освоения Программ не менее 72 академических часов в рамках каждой образовательной программы, 10 слушателей.</w:t>
      </w:r>
    </w:p>
    <w:p w14:paraId="0B03E431" w14:textId="268911B6" w:rsidR="00853D3B" w:rsidRPr="007E7C1A" w:rsidRDefault="009E562C" w:rsidP="00853D3B">
      <w:pPr>
        <w:pStyle w:val="a8"/>
        <w:numPr>
          <w:ilvl w:val="1"/>
          <w:numId w:val="4"/>
        </w:numPr>
        <w:ind w:left="0" w:firstLine="567"/>
        <w:rPr>
          <w:sz w:val="22"/>
          <w:szCs w:val="22"/>
        </w:rPr>
      </w:pPr>
      <w:r>
        <w:rPr>
          <w:sz w:val="22"/>
          <w:szCs w:val="22"/>
        </w:rPr>
        <w:t>Обучение</w:t>
      </w:r>
      <w:r w:rsidR="00853D3B" w:rsidRPr="007E7C1A">
        <w:rPr>
          <w:sz w:val="22"/>
          <w:szCs w:val="22"/>
        </w:rPr>
        <w:t xml:space="preserve"> проводится в целях получения знаний в области противодействия коррупции в части совершенствования и (или) получения новых компетенций, необходимых в сфере профилактики коррупционных и иных правонарушений, на основе действующих нормативных правовых актов Российской Федерации в области противодействия коррупции, методологических и методических подходов в области противодействия коррупции и (или) повышения профессионального уровня в рамках имеющейся квалификации.</w:t>
      </w:r>
    </w:p>
    <w:p w14:paraId="671BB0EB" w14:textId="77777777" w:rsidR="00853D3B" w:rsidRPr="007E7C1A" w:rsidRDefault="00853D3B" w:rsidP="00853D3B">
      <w:pPr>
        <w:pStyle w:val="a8"/>
        <w:numPr>
          <w:ilvl w:val="1"/>
          <w:numId w:val="4"/>
        </w:numPr>
        <w:ind w:left="0" w:firstLine="567"/>
        <w:rPr>
          <w:sz w:val="22"/>
          <w:szCs w:val="22"/>
        </w:rPr>
      </w:pPr>
      <w:r w:rsidRPr="007E7C1A">
        <w:rPr>
          <w:sz w:val="22"/>
          <w:szCs w:val="22"/>
        </w:rPr>
        <w:t>Обучение с использованием дистанционных образовательных технологий осуществляется в соответствии со статьей 16 Федерального закона от 29 декабря 2012 года № 273-ФЗ «Об образовании в Российской Федерации» и пунктом 13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науки и высшего образования Российской Федерации от 24 марта 2025 года № 266.</w:t>
      </w:r>
    </w:p>
    <w:p w14:paraId="18A67698" w14:textId="73BD0E7E" w:rsidR="00853D3B" w:rsidRPr="007E7C1A" w:rsidRDefault="00853D3B" w:rsidP="00853D3B">
      <w:pPr>
        <w:pStyle w:val="a8"/>
        <w:numPr>
          <w:ilvl w:val="1"/>
          <w:numId w:val="4"/>
        </w:numPr>
        <w:ind w:left="0" w:firstLine="567"/>
        <w:rPr>
          <w:sz w:val="22"/>
          <w:szCs w:val="22"/>
        </w:rPr>
      </w:pPr>
      <w:r w:rsidRPr="007E7C1A">
        <w:rPr>
          <w:sz w:val="22"/>
          <w:szCs w:val="22"/>
        </w:rPr>
        <w:t xml:space="preserve">Слушатели самостоятельно осваивают Программы в установленный период (срок) оказания </w:t>
      </w:r>
      <w:r w:rsidR="002C684F">
        <w:rPr>
          <w:sz w:val="22"/>
          <w:szCs w:val="22"/>
        </w:rPr>
        <w:t>Услуг</w:t>
      </w:r>
      <w:r w:rsidRPr="007E7C1A">
        <w:rPr>
          <w:sz w:val="22"/>
          <w:szCs w:val="22"/>
        </w:rPr>
        <w:t>.</w:t>
      </w:r>
    </w:p>
    <w:p w14:paraId="7EA297C6" w14:textId="47FCD9ED" w:rsidR="00853D3B" w:rsidRPr="007E7C1A" w:rsidRDefault="00853D3B" w:rsidP="00853D3B">
      <w:pPr>
        <w:pStyle w:val="a8"/>
        <w:numPr>
          <w:ilvl w:val="1"/>
          <w:numId w:val="4"/>
        </w:numPr>
        <w:ind w:left="0" w:firstLine="567"/>
        <w:rPr>
          <w:sz w:val="22"/>
          <w:szCs w:val="22"/>
        </w:rPr>
      </w:pPr>
      <w:r w:rsidRPr="007E7C1A">
        <w:rPr>
          <w:sz w:val="22"/>
          <w:szCs w:val="22"/>
        </w:rPr>
        <w:t xml:space="preserve">Слушателям, успешно освоившим соответствующую Программу и прошедшим итоговую аттестацию, выдаются удостоверения о </w:t>
      </w:r>
      <w:r w:rsidR="009E562C">
        <w:rPr>
          <w:sz w:val="22"/>
          <w:szCs w:val="22"/>
        </w:rPr>
        <w:t>повышении квалификации</w:t>
      </w:r>
      <w:r w:rsidRPr="007E7C1A">
        <w:rPr>
          <w:sz w:val="22"/>
          <w:szCs w:val="22"/>
        </w:rPr>
        <w:t>; сведения о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(ФИС ФРДО).</w:t>
      </w:r>
    </w:p>
    <w:p w14:paraId="5C589862" w14:textId="132183F5" w:rsidR="000960E0" w:rsidRPr="007E7C1A" w:rsidRDefault="00697C62" w:rsidP="00853D3B">
      <w:pPr>
        <w:pStyle w:val="a8"/>
        <w:numPr>
          <w:ilvl w:val="1"/>
          <w:numId w:val="4"/>
        </w:numPr>
        <w:ind w:left="0" w:firstLine="567"/>
        <w:rPr>
          <w:sz w:val="22"/>
          <w:szCs w:val="22"/>
        </w:rPr>
      </w:pPr>
      <w:r w:rsidRPr="007E7C1A">
        <w:rPr>
          <w:sz w:val="22"/>
          <w:szCs w:val="22"/>
        </w:rPr>
        <w:t xml:space="preserve">Оказание </w:t>
      </w:r>
      <w:r w:rsidR="002C684F">
        <w:rPr>
          <w:sz w:val="22"/>
          <w:szCs w:val="22"/>
        </w:rPr>
        <w:t>Услуг</w:t>
      </w:r>
      <w:r w:rsidR="00846CE0" w:rsidRPr="007E7C1A">
        <w:rPr>
          <w:sz w:val="22"/>
          <w:szCs w:val="22"/>
        </w:rPr>
        <w:t xml:space="preserve"> осуществляется согласно указанным в таблице </w:t>
      </w:r>
      <w:r w:rsidRPr="007E7C1A">
        <w:rPr>
          <w:sz w:val="22"/>
          <w:szCs w:val="22"/>
        </w:rPr>
        <w:t>видам и параметрам, определяющим количественные (и/или объемные, структурные и иные) характеристики</w:t>
      </w:r>
      <w:r w:rsidR="00846CE0" w:rsidRPr="007E7C1A">
        <w:rPr>
          <w:sz w:val="22"/>
          <w:szCs w:val="22"/>
        </w:rPr>
        <w:t>:</w:t>
      </w:r>
    </w:p>
    <w:p w14:paraId="4DDADC90" w14:textId="77777777" w:rsidR="007250C5" w:rsidRPr="007E7C1A" w:rsidRDefault="007250C5" w:rsidP="0029535C">
      <w:pPr>
        <w:pStyle w:val="ListNum"/>
        <w:numPr>
          <w:ilvl w:val="0"/>
          <w:numId w:val="0"/>
        </w:numPr>
        <w:tabs>
          <w:tab w:val="clear" w:pos="284"/>
          <w:tab w:val="left" w:pos="0"/>
        </w:tabs>
        <w:ind w:firstLine="284"/>
        <w:rPr>
          <w:szCs w:val="22"/>
        </w:rPr>
      </w:pPr>
    </w:p>
    <w:tbl>
      <w:tblPr>
        <w:tblStyle w:val="ab"/>
        <w:tblW w:w="9892" w:type="dxa"/>
        <w:tblLook w:val="04A0" w:firstRow="1" w:lastRow="0" w:firstColumn="1" w:lastColumn="0" w:noHBand="0" w:noVBand="1"/>
      </w:tblPr>
      <w:tblGrid>
        <w:gridCol w:w="438"/>
        <w:gridCol w:w="7608"/>
        <w:gridCol w:w="1846"/>
      </w:tblGrid>
      <w:tr w:rsidR="00DB2412" w:rsidRPr="007E7C1A" w14:paraId="235E627E" w14:textId="77777777" w:rsidTr="00143DFF">
        <w:tc>
          <w:tcPr>
            <w:tcW w:w="438" w:type="dxa"/>
          </w:tcPr>
          <w:p w14:paraId="604C6EE8" w14:textId="77777777" w:rsidR="00DB2412" w:rsidRPr="007E7C1A" w:rsidRDefault="00DB2412" w:rsidP="007C72F1">
            <w:pPr>
              <w:pStyle w:val="ListNum"/>
              <w:numPr>
                <w:ilvl w:val="0"/>
                <w:numId w:val="0"/>
              </w:numPr>
              <w:tabs>
                <w:tab w:val="left" w:pos="0"/>
              </w:tabs>
              <w:spacing w:line="276" w:lineRule="auto"/>
              <w:rPr>
                <w:b/>
                <w:bCs/>
                <w:szCs w:val="22"/>
              </w:rPr>
            </w:pPr>
            <w:r w:rsidRPr="007E7C1A">
              <w:rPr>
                <w:b/>
                <w:bCs/>
                <w:szCs w:val="22"/>
              </w:rPr>
              <w:t>№</w:t>
            </w:r>
          </w:p>
        </w:tc>
        <w:tc>
          <w:tcPr>
            <w:tcW w:w="7608" w:type="dxa"/>
          </w:tcPr>
          <w:p w14:paraId="6F479804" w14:textId="518DC096" w:rsidR="00DB2412" w:rsidRPr="007E7C1A" w:rsidRDefault="00DB2412" w:rsidP="007C72F1">
            <w:pPr>
              <w:pStyle w:val="ListNum"/>
              <w:numPr>
                <w:ilvl w:val="0"/>
                <w:numId w:val="0"/>
              </w:numPr>
              <w:tabs>
                <w:tab w:val="left" w:pos="0"/>
              </w:tabs>
              <w:spacing w:line="276" w:lineRule="auto"/>
              <w:jc w:val="center"/>
              <w:rPr>
                <w:b/>
                <w:bCs/>
                <w:szCs w:val="22"/>
              </w:rPr>
            </w:pPr>
            <w:r w:rsidRPr="007E7C1A">
              <w:rPr>
                <w:b/>
                <w:bCs/>
                <w:szCs w:val="22"/>
              </w:rPr>
              <w:t>Наименование</w:t>
            </w:r>
            <w:r w:rsidR="00B5366D" w:rsidRPr="007E7C1A">
              <w:rPr>
                <w:b/>
                <w:bCs/>
                <w:szCs w:val="22"/>
              </w:rPr>
              <w:t xml:space="preserve"> и требования к оказываемым </w:t>
            </w:r>
            <w:r w:rsidR="002C684F">
              <w:rPr>
                <w:b/>
                <w:bCs/>
                <w:szCs w:val="22"/>
              </w:rPr>
              <w:t>Услуг</w:t>
            </w:r>
            <w:r w:rsidR="00B5366D" w:rsidRPr="007E7C1A">
              <w:rPr>
                <w:b/>
                <w:bCs/>
                <w:szCs w:val="22"/>
              </w:rPr>
              <w:t>ам</w:t>
            </w:r>
          </w:p>
        </w:tc>
        <w:tc>
          <w:tcPr>
            <w:tcW w:w="1846" w:type="dxa"/>
          </w:tcPr>
          <w:p w14:paraId="11D13EAE" w14:textId="55F8B88C" w:rsidR="00DB2412" w:rsidRPr="007E7C1A" w:rsidRDefault="00DB2412" w:rsidP="00143DFF">
            <w:pPr>
              <w:pStyle w:val="ListNum"/>
              <w:numPr>
                <w:ilvl w:val="0"/>
                <w:numId w:val="0"/>
              </w:numPr>
              <w:tabs>
                <w:tab w:val="left" w:pos="33"/>
              </w:tabs>
              <w:spacing w:line="276" w:lineRule="auto"/>
              <w:ind w:left="-249"/>
              <w:jc w:val="center"/>
              <w:rPr>
                <w:b/>
                <w:bCs/>
                <w:szCs w:val="22"/>
              </w:rPr>
            </w:pPr>
            <w:r w:rsidRPr="007E7C1A">
              <w:rPr>
                <w:b/>
                <w:bCs/>
                <w:szCs w:val="22"/>
              </w:rPr>
              <w:t>Количество обучаемых, чел.</w:t>
            </w:r>
          </w:p>
        </w:tc>
      </w:tr>
      <w:tr w:rsidR="00DB2412" w:rsidRPr="007E7C1A" w14:paraId="77D841B7" w14:textId="77777777" w:rsidTr="00143DFF">
        <w:trPr>
          <w:trHeight w:val="589"/>
        </w:trPr>
        <w:tc>
          <w:tcPr>
            <w:tcW w:w="438" w:type="dxa"/>
          </w:tcPr>
          <w:p w14:paraId="76F547F9" w14:textId="5475BCD1" w:rsidR="00DB2412" w:rsidRPr="007E7C1A" w:rsidRDefault="00DB2412" w:rsidP="007C72F1">
            <w:pPr>
              <w:pStyle w:val="ListNum"/>
              <w:numPr>
                <w:ilvl w:val="0"/>
                <w:numId w:val="0"/>
              </w:numPr>
              <w:tabs>
                <w:tab w:val="left" w:pos="0"/>
              </w:tabs>
              <w:spacing w:line="276" w:lineRule="auto"/>
              <w:jc w:val="center"/>
              <w:rPr>
                <w:szCs w:val="22"/>
              </w:rPr>
            </w:pPr>
            <w:r w:rsidRPr="007E7C1A">
              <w:rPr>
                <w:szCs w:val="22"/>
              </w:rPr>
              <w:t>1</w:t>
            </w:r>
            <w:r w:rsidR="00B5366D" w:rsidRPr="007E7C1A">
              <w:rPr>
                <w:szCs w:val="22"/>
              </w:rPr>
              <w:t>.</w:t>
            </w:r>
          </w:p>
        </w:tc>
        <w:tc>
          <w:tcPr>
            <w:tcW w:w="7608" w:type="dxa"/>
          </w:tcPr>
          <w:p w14:paraId="099427C8" w14:textId="77777777" w:rsidR="004D0AF3" w:rsidRPr="007E7C1A" w:rsidRDefault="004D0AF3" w:rsidP="00410D45">
            <w:pPr>
              <w:tabs>
                <w:tab w:val="left" w:pos="8365"/>
              </w:tabs>
              <w:suppressAutoHyphens/>
              <w:ind w:right="-143"/>
              <w:rPr>
                <w:sz w:val="22"/>
                <w:szCs w:val="22"/>
              </w:rPr>
            </w:pPr>
            <w:r w:rsidRPr="007E7C1A">
              <w:rPr>
                <w:sz w:val="22"/>
                <w:szCs w:val="22"/>
              </w:rPr>
              <w:t>Дополнительное профессиональное обучение по программе</w:t>
            </w:r>
          </w:p>
          <w:p w14:paraId="3AD7113F" w14:textId="0731A170" w:rsidR="004D0AF3" w:rsidRPr="007E7C1A" w:rsidRDefault="004D0AF3" w:rsidP="00CC27FB">
            <w:pPr>
              <w:tabs>
                <w:tab w:val="left" w:pos="8365"/>
              </w:tabs>
              <w:suppressAutoHyphens/>
              <w:ind w:right="-143"/>
              <w:rPr>
                <w:sz w:val="22"/>
                <w:szCs w:val="22"/>
              </w:rPr>
            </w:pPr>
            <w:r w:rsidRPr="007E7C1A">
              <w:rPr>
                <w:sz w:val="22"/>
                <w:szCs w:val="22"/>
              </w:rPr>
              <w:t xml:space="preserve"> «Предупреждение коррупции в </w:t>
            </w:r>
            <w:proofErr w:type="gramStart"/>
            <w:r w:rsidRPr="007E7C1A">
              <w:rPr>
                <w:sz w:val="22"/>
                <w:szCs w:val="22"/>
              </w:rPr>
              <w:t xml:space="preserve">организациях»  </w:t>
            </w:r>
            <w:r w:rsidR="00143DFF" w:rsidRPr="007E7C1A">
              <w:rPr>
                <w:sz w:val="22"/>
                <w:szCs w:val="22"/>
              </w:rPr>
              <w:t>в</w:t>
            </w:r>
            <w:proofErr w:type="gramEnd"/>
            <w:r w:rsidR="00143DFF" w:rsidRPr="007E7C1A">
              <w:rPr>
                <w:sz w:val="22"/>
                <w:szCs w:val="22"/>
              </w:rPr>
              <w:t xml:space="preserve"> объеме </w:t>
            </w:r>
            <w:r w:rsidR="00143DFF" w:rsidRPr="007E7C1A">
              <w:rPr>
                <w:b/>
                <w:sz w:val="22"/>
                <w:szCs w:val="22"/>
              </w:rPr>
              <w:t>72</w:t>
            </w:r>
            <w:r w:rsidR="00143DFF" w:rsidRPr="007E7C1A">
              <w:rPr>
                <w:sz w:val="22"/>
                <w:szCs w:val="22"/>
              </w:rPr>
              <w:t xml:space="preserve"> часов</w:t>
            </w:r>
            <w:r w:rsidR="00B5366D" w:rsidRPr="007E7C1A">
              <w:rPr>
                <w:sz w:val="22"/>
                <w:szCs w:val="22"/>
              </w:rPr>
              <w:t>.</w:t>
            </w:r>
          </w:p>
        </w:tc>
        <w:tc>
          <w:tcPr>
            <w:tcW w:w="1846" w:type="dxa"/>
          </w:tcPr>
          <w:p w14:paraId="68008AC3" w14:textId="31991ACE" w:rsidR="00DB2412" w:rsidRPr="007E7C1A" w:rsidRDefault="004D0AF3" w:rsidP="00354B7B">
            <w:pPr>
              <w:pStyle w:val="ListNum"/>
              <w:numPr>
                <w:ilvl w:val="0"/>
                <w:numId w:val="0"/>
              </w:numPr>
              <w:tabs>
                <w:tab w:val="left" w:pos="0"/>
              </w:tabs>
              <w:spacing w:line="276" w:lineRule="auto"/>
              <w:jc w:val="center"/>
              <w:rPr>
                <w:b/>
                <w:bCs/>
                <w:szCs w:val="22"/>
              </w:rPr>
            </w:pPr>
            <w:r w:rsidRPr="007E7C1A">
              <w:rPr>
                <w:b/>
                <w:bCs/>
                <w:szCs w:val="22"/>
              </w:rPr>
              <w:t>8</w:t>
            </w:r>
          </w:p>
        </w:tc>
      </w:tr>
      <w:tr w:rsidR="00B5366D" w:rsidRPr="007E7C1A" w14:paraId="5114652E" w14:textId="77777777" w:rsidTr="00143DFF">
        <w:trPr>
          <w:trHeight w:val="589"/>
        </w:trPr>
        <w:tc>
          <w:tcPr>
            <w:tcW w:w="438" w:type="dxa"/>
          </w:tcPr>
          <w:p w14:paraId="61F99323" w14:textId="03C8F646" w:rsidR="00B5366D" w:rsidRPr="007E7C1A" w:rsidRDefault="00B5366D" w:rsidP="00B5366D">
            <w:pPr>
              <w:pStyle w:val="ListNum"/>
              <w:numPr>
                <w:ilvl w:val="0"/>
                <w:numId w:val="0"/>
              </w:numPr>
              <w:tabs>
                <w:tab w:val="left" w:pos="0"/>
              </w:tabs>
              <w:spacing w:line="276" w:lineRule="auto"/>
              <w:jc w:val="center"/>
              <w:rPr>
                <w:szCs w:val="22"/>
              </w:rPr>
            </w:pPr>
            <w:r w:rsidRPr="007E7C1A">
              <w:rPr>
                <w:szCs w:val="22"/>
              </w:rPr>
              <w:t>2.</w:t>
            </w:r>
          </w:p>
        </w:tc>
        <w:tc>
          <w:tcPr>
            <w:tcW w:w="7608" w:type="dxa"/>
          </w:tcPr>
          <w:p w14:paraId="1CC6B1E9" w14:textId="77777777" w:rsidR="004D0AF3" w:rsidRPr="007E7C1A" w:rsidRDefault="004D0AF3" w:rsidP="004D0AF3">
            <w:pPr>
              <w:tabs>
                <w:tab w:val="left" w:pos="8365"/>
              </w:tabs>
              <w:suppressAutoHyphens/>
              <w:ind w:right="-143"/>
              <w:rPr>
                <w:sz w:val="22"/>
                <w:szCs w:val="22"/>
              </w:rPr>
            </w:pPr>
            <w:r w:rsidRPr="007E7C1A">
              <w:rPr>
                <w:sz w:val="22"/>
                <w:szCs w:val="22"/>
              </w:rPr>
              <w:t>Дополнительное профессиональное обучение по программе</w:t>
            </w:r>
          </w:p>
          <w:p w14:paraId="3E8EA1F2" w14:textId="10B09347" w:rsidR="00B5366D" w:rsidRPr="007E7C1A" w:rsidRDefault="004D0AF3" w:rsidP="00B5366D">
            <w:pPr>
              <w:tabs>
                <w:tab w:val="left" w:pos="8365"/>
              </w:tabs>
              <w:suppressAutoHyphens/>
              <w:ind w:right="-143"/>
              <w:rPr>
                <w:sz w:val="22"/>
                <w:szCs w:val="22"/>
              </w:rPr>
            </w:pPr>
            <w:r w:rsidRPr="007E7C1A">
              <w:rPr>
                <w:sz w:val="22"/>
                <w:szCs w:val="22"/>
              </w:rPr>
              <w:t xml:space="preserve">«Функции подразделений по профилактике коррупционных и иных </w:t>
            </w:r>
            <w:proofErr w:type="gramStart"/>
            <w:r w:rsidRPr="007E7C1A">
              <w:rPr>
                <w:sz w:val="22"/>
                <w:szCs w:val="22"/>
              </w:rPr>
              <w:t>правонарушений»  в</w:t>
            </w:r>
            <w:proofErr w:type="gramEnd"/>
            <w:r w:rsidRPr="007E7C1A">
              <w:rPr>
                <w:sz w:val="22"/>
                <w:szCs w:val="22"/>
              </w:rPr>
              <w:t xml:space="preserve"> объеме </w:t>
            </w:r>
            <w:r w:rsidRPr="007E7C1A">
              <w:rPr>
                <w:b/>
                <w:sz w:val="22"/>
                <w:szCs w:val="22"/>
              </w:rPr>
              <w:t>72</w:t>
            </w:r>
            <w:r w:rsidRPr="007E7C1A">
              <w:rPr>
                <w:sz w:val="22"/>
                <w:szCs w:val="22"/>
              </w:rPr>
              <w:t xml:space="preserve"> часов.</w:t>
            </w:r>
          </w:p>
        </w:tc>
        <w:tc>
          <w:tcPr>
            <w:tcW w:w="1846" w:type="dxa"/>
          </w:tcPr>
          <w:p w14:paraId="00E7A0E7" w14:textId="0E24A90D" w:rsidR="00B5366D" w:rsidRPr="007E7C1A" w:rsidRDefault="004D0AF3" w:rsidP="00B5366D">
            <w:pPr>
              <w:pStyle w:val="ListNum"/>
              <w:numPr>
                <w:ilvl w:val="0"/>
                <w:numId w:val="0"/>
              </w:numPr>
              <w:tabs>
                <w:tab w:val="left" w:pos="0"/>
              </w:tabs>
              <w:spacing w:line="276" w:lineRule="auto"/>
              <w:jc w:val="center"/>
              <w:rPr>
                <w:b/>
                <w:bCs/>
                <w:szCs w:val="22"/>
              </w:rPr>
            </w:pPr>
            <w:r w:rsidRPr="007E7C1A">
              <w:rPr>
                <w:b/>
                <w:bCs/>
                <w:szCs w:val="22"/>
              </w:rPr>
              <w:t>2</w:t>
            </w:r>
          </w:p>
        </w:tc>
      </w:tr>
    </w:tbl>
    <w:p w14:paraId="69892509" w14:textId="77777777" w:rsidR="00B21A14" w:rsidRPr="007E7C1A" w:rsidRDefault="00B21A14" w:rsidP="00B21A14">
      <w:pPr>
        <w:pStyle w:val="ListNum"/>
        <w:numPr>
          <w:ilvl w:val="0"/>
          <w:numId w:val="0"/>
        </w:numPr>
        <w:ind w:left="568"/>
        <w:rPr>
          <w:szCs w:val="22"/>
        </w:rPr>
      </w:pPr>
    </w:p>
    <w:p w14:paraId="677DA023" w14:textId="285285EF" w:rsidR="00B21A14" w:rsidRPr="007E7C1A" w:rsidRDefault="00B21A14" w:rsidP="00B21A14">
      <w:pPr>
        <w:pStyle w:val="ListNum"/>
        <w:numPr>
          <w:ilvl w:val="1"/>
          <w:numId w:val="4"/>
        </w:numPr>
        <w:tabs>
          <w:tab w:val="clear" w:pos="284"/>
        </w:tabs>
        <w:ind w:left="0" w:firstLine="567"/>
        <w:rPr>
          <w:szCs w:val="22"/>
        </w:rPr>
      </w:pPr>
      <w:r w:rsidRPr="007E7C1A">
        <w:rPr>
          <w:szCs w:val="22"/>
        </w:rPr>
        <w:t xml:space="preserve">Исполнитель оказывает </w:t>
      </w:r>
      <w:r w:rsidR="002C684F">
        <w:rPr>
          <w:szCs w:val="22"/>
        </w:rPr>
        <w:t>Услуг</w:t>
      </w:r>
      <w:r w:rsidRPr="007E7C1A">
        <w:rPr>
          <w:szCs w:val="22"/>
        </w:rPr>
        <w:t xml:space="preserve">и по разработанным </w:t>
      </w:r>
      <w:r w:rsidR="003B00E9">
        <w:rPr>
          <w:szCs w:val="22"/>
        </w:rPr>
        <w:t>П</w:t>
      </w:r>
      <w:r w:rsidRPr="007E7C1A">
        <w:rPr>
          <w:szCs w:val="22"/>
        </w:rPr>
        <w:t>рограммам</w:t>
      </w:r>
      <w:r w:rsidR="006F192B" w:rsidRPr="007E7C1A">
        <w:rPr>
          <w:szCs w:val="22"/>
        </w:rPr>
        <w:t xml:space="preserve">, </w:t>
      </w:r>
      <w:r w:rsidRPr="007E7C1A">
        <w:rPr>
          <w:szCs w:val="22"/>
        </w:rPr>
        <w:t>в соответствии с планами, учитывающими требования приказа Министерства труда и социальной защиты Российской Федерации от 31.05.2022 № 331н.</w:t>
      </w:r>
    </w:p>
    <w:p w14:paraId="6019A3DE" w14:textId="31139EFF" w:rsidR="004D0AF3" w:rsidRPr="007E7C1A" w:rsidRDefault="00B21A14" w:rsidP="00B21A14">
      <w:pPr>
        <w:pStyle w:val="ListNum"/>
        <w:numPr>
          <w:ilvl w:val="1"/>
          <w:numId w:val="4"/>
        </w:numPr>
        <w:tabs>
          <w:tab w:val="clear" w:pos="284"/>
        </w:tabs>
        <w:ind w:left="0" w:firstLine="567"/>
        <w:rPr>
          <w:szCs w:val="22"/>
        </w:rPr>
      </w:pPr>
      <w:r w:rsidRPr="007E7C1A">
        <w:rPr>
          <w:szCs w:val="22"/>
        </w:rPr>
        <w:t>Примерный план Программы «Предупреждение коррупции в организациях»:</w:t>
      </w:r>
    </w:p>
    <w:tbl>
      <w:tblPr>
        <w:tblW w:w="9987" w:type="dxa"/>
        <w:shd w:val="clear" w:color="auto" w:fill="FFFFFF"/>
        <w:tblCellMar>
          <w:left w:w="0" w:type="dxa"/>
          <w:right w:w="0" w:type="dxa"/>
        </w:tblCellMar>
        <w:tblLook w:val="04A0" w:firstRow="1" w:lastRow="0" w:firstColumn="1" w:lastColumn="0" w:noHBand="0" w:noVBand="1"/>
      </w:tblPr>
      <w:tblGrid>
        <w:gridCol w:w="838"/>
        <w:gridCol w:w="5332"/>
        <w:gridCol w:w="1189"/>
        <w:gridCol w:w="1368"/>
        <w:gridCol w:w="1260"/>
      </w:tblGrid>
      <w:tr w:rsidR="00B21A14" w:rsidRPr="007E7C1A" w14:paraId="37C4886F" w14:textId="77777777" w:rsidTr="00B21A14">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36F59944"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 п/п</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0705A35E" w14:textId="77777777" w:rsidR="00B21A14" w:rsidRPr="007E7C1A" w:rsidRDefault="00B21A14" w:rsidP="00B21A14">
            <w:pPr>
              <w:suppressAutoHyphens/>
              <w:ind w:right="10"/>
              <w:jc w:val="left"/>
              <w:rPr>
                <w:sz w:val="22"/>
                <w:szCs w:val="22"/>
              </w:rPr>
            </w:pPr>
            <w:r w:rsidRPr="007E7C1A">
              <w:rPr>
                <w:sz w:val="22"/>
                <w:szCs w:val="22"/>
              </w:rPr>
              <w:t>Наименование раздела</w:t>
            </w:r>
          </w:p>
        </w:tc>
        <w:tc>
          <w:tcPr>
            <w:tcW w:w="3817"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E590292" w14:textId="77777777" w:rsidR="00B21A14" w:rsidRPr="007E7C1A" w:rsidRDefault="00B21A14" w:rsidP="00046A5C">
            <w:pPr>
              <w:suppressAutoHyphens/>
              <w:ind w:right="10"/>
              <w:rPr>
                <w:sz w:val="22"/>
                <w:szCs w:val="22"/>
              </w:rPr>
            </w:pPr>
            <w:r w:rsidRPr="007E7C1A">
              <w:rPr>
                <w:sz w:val="22"/>
                <w:szCs w:val="22"/>
              </w:rPr>
              <w:t>Количество учебных часов</w:t>
            </w:r>
          </w:p>
        </w:tc>
      </w:tr>
      <w:tr w:rsidR="00B21A14" w:rsidRPr="007E7C1A" w14:paraId="26419BE3" w14:textId="77777777" w:rsidTr="00B21A14">
        <w:tc>
          <w:tcPr>
            <w:tcW w:w="838" w:type="dxa"/>
            <w:tcBorders>
              <w:top w:val="nil"/>
              <w:left w:val="single" w:sz="6" w:space="0" w:color="000000"/>
              <w:bottom w:val="nil"/>
              <w:right w:val="nil"/>
            </w:tcBorders>
            <w:tcMar>
              <w:top w:w="0" w:type="dxa"/>
              <w:left w:w="149" w:type="dxa"/>
              <w:bottom w:w="0" w:type="dxa"/>
              <w:right w:w="149" w:type="dxa"/>
            </w:tcMar>
            <w:hideMark/>
          </w:tcPr>
          <w:p w14:paraId="09B2EBA9" w14:textId="77777777" w:rsidR="00B21A14" w:rsidRPr="007E7C1A" w:rsidRDefault="00B21A14" w:rsidP="00B21A14">
            <w:pPr>
              <w:tabs>
                <w:tab w:val="left" w:pos="1276"/>
              </w:tabs>
              <w:suppressAutoHyphens/>
              <w:ind w:right="10"/>
              <w:jc w:val="left"/>
              <w:rPr>
                <w:sz w:val="22"/>
                <w:szCs w:val="22"/>
              </w:rPr>
            </w:pPr>
          </w:p>
        </w:tc>
        <w:tc>
          <w:tcPr>
            <w:tcW w:w="5332" w:type="dxa"/>
            <w:tcBorders>
              <w:top w:val="nil"/>
              <w:left w:val="single" w:sz="6" w:space="0" w:color="000000"/>
              <w:bottom w:val="nil"/>
              <w:right w:val="nil"/>
            </w:tcBorders>
            <w:tcMar>
              <w:top w:w="0" w:type="dxa"/>
              <w:left w:w="149" w:type="dxa"/>
              <w:bottom w:w="0" w:type="dxa"/>
              <w:right w:w="149" w:type="dxa"/>
            </w:tcMar>
            <w:hideMark/>
          </w:tcPr>
          <w:p w14:paraId="30076400" w14:textId="77777777" w:rsidR="00B21A14" w:rsidRPr="007E7C1A" w:rsidRDefault="00B21A14" w:rsidP="00B21A14">
            <w:pPr>
              <w:suppressAutoHyphens/>
              <w:ind w:right="10"/>
              <w:jc w:val="left"/>
              <w:rPr>
                <w:sz w:val="22"/>
                <w:szCs w:val="22"/>
              </w:rPr>
            </w:pPr>
          </w:p>
        </w:tc>
        <w:tc>
          <w:tcPr>
            <w:tcW w:w="1189" w:type="dxa"/>
            <w:tcBorders>
              <w:top w:val="single" w:sz="6" w:space="0" w:color="000000"/>
              <w:left w:val="single" w:sz="6" w:space="0" w:color="000000"/>
              <w:bottom w:val="nil"/>
              <w:right w:val="nil"/>
            </w:tcBorders>
            <w:tcMar>
              <w:top w:w="0" w:type="dxa"/>
              <w:left w:w="149" w:type="dxa"/>
              <w:bottom w:w="0" w:type="dxa"/>
              <w:right w:w="149" w:type="dxa"/>
            </w:tcMar>
            <w:hideMark/>
          </w:tcPr>
          <w:p w14:paraId="269410EB" w14:textId="77777777" w:rsidR="00B21A14" w:rsidRPr="007E7C1A" w:rsidRDefault="00B21A14" w:rsidP="00B21A14">
            <w:pPr>
              <w:suppressAutoHyphens/>
              <w:ind w:right="10" w:firstLine="0"/>
              <w:rPr>
                <w:sz w:val="22"/>
                <w:szCs w:val="22"/>
              </w:rPr>
            </w:pPr>
            <w:r w:rsidRPr="007E7C1A">
              <w:rPr>
                <w:sz w:val="22"/>
                <w:szCs w:val="22"/>
              </w:rPr>
              <w:t>Всего</w:t>
            </w:r>
          </w:p>
        </w:tc>
        <w:tc>
          <w:tcPr>
            <w:tcW w:w="2628"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1959D4B3" w14:textId="77777777" w:rsidR="00B21A14" w:rsidRPr="007E7C1A" w:rsidRDefault="00B21A14" w:rsidP="00046A5C">
            <w:pPr>
              <w:suppressAutoHyphens/>
              <w:ind w:right="10"/>
              <w:jc w:val="center"/>
              <w:rPr>
                <w:sz w:val="22"/>
                <w:szCs w:val="22"/>
              </w:rPr>
            </w:pPr>
            <w:r w:rsidRPr="007E7C1A">
              <w:rPr>
                <w:sz w:val="22"/>
                <w:szCs w:val="22"/>
              </w:rPr>
              <w:t>в том числе</w:t>
            </w:r>
          </w:p>
        </w:tc>
      </w:tr>
      <w:tr w:rsidR="00B21A14" w:rsidRPr="007E7C1A" w14:paraId="7498628C" w14:textId="77777777" w:rsidTr="00B21A14">
        <w:tc>
          <w:tcPr>
            <w:tcW w:w="838" w:type="dxa"/>
            <w:tcBorders>
              <w:top w:val="nil"/>
              <w:left w:val="single" w:sz="6" w:space="0" w:color="000000"/>
              <w:bottom w:val="single" w:sz="6" w:space="0" w:color="000000"/>
              <w:right w:val="nil"/>
            </w:tcBorders>
            <w:tcMar>
              <w:top w:w="0" w:type="dxa"/>
              <w:left w:w="149" w:type="dxa"/>
              <w:bottom w:w="0" w:type="dxa"/>
              <w:right w:w="149" w:type="dxa"/>
            </w:tcMar>
            <w:hideMark/>
          </w:tcPr>
          <w:p w14:paraId="3E062A88" w14:textId="77777777" w:rsidR="00B21A14" w:rsidRPr="007E7C1A" w:rsidRDefault="00B21A14" w:rsidP="00B21A14">
            <w:pPr>
              <w:tabs>
                <w:tab w:val="left" w:pos="1276"/>
              </w:tabs>
              <w:suppressAutoHyphens/>
              <w:ind w:right="10"/>
              <w:jc w:val="left"/>
              <w:rPr>
                <w:sz w:val="22"/>
                <w:szCs w:val="22"/>
              </w:rPr>
            </w:pPr>
          </w:p>
        </w:tc>
        <w:tc>
          <w:tcPr>
            <w:tcW w:w="5332" w:type="dxa"/>
            <w:tcBorders>
              <w:top w:val="nil"/>
              <w:left w:val="single" w:sz="6" w:space="0" w:color="000000"/>
              <w:bottom w:val="single" w:sz="6" w:space="0" w:color="000000"/>
              <w:right w:val="nil"/>
            </w:tcBorders>
            <w:tcMar>
              <w:top w:w="0" w:type="dxa"/>
              <w:left w:w="149" w:type="dxa"/>
              <w:bottom w:w="0" w:type="dxa"/>
              <w:right w:w="149" w:type="dxa"/>
            </w:tcMar>
            <w:hideMark/>
          </w:tcPr>
          <w:p w14:paraId="0D9A7FCC" w14:textId="77777777" w:rsidR="00B21A14" w:rsidRPr="007E7C1A" w:rsidRDefault="00B21A14" w:rsidP="00B21A14">
            <w:pPr>
              <w:suppressAutoHyphens/>
              <w:ind w:right="10"/>
              <w:jc w:val="left"/>
              <w:rPr>
                <w:sz w:val="22"/>
                <w:szCs w:val="22"/>
              </w:rPr>
            </w:pPr>
          </w:p>
        </w:tc>
        <w:tc>
          <w:tcPr>
            <w:tcW w:w="1189" w:type="dxa"/>
            <w:tcBorders>
              <w:top w:val="nil"/>
              <w:left w:val="single" w:sz="6" w:space="0" w:color="000000"/>
              <w:bottom w:val="single" w:sz="6" w:space="0" w:color="000000"/>
              <w:right w:val="nil"/>
            </w:tcBorders>
            <w:tcMar>
              <w:top w:w="0" w:type="dxa"/>
              <w:left w:w="149" w:type="dxa"/>
              <w:bottom w:w="0" w:type="dxa"/>
              <w:right w:w="149" w:type="dxa"/>
            </w:tcMar>
            <w:hideMark/>
          </w:tcPr>
          <w:p w14:paraId="7B256728" w14:textId="77777777" w:rsidR="00B21A14" w:rsidRPr="007E7C1A" w:rsidRDefault="00B21A14" w:rsidP="00B21A14">
            <w:pPr>
              <w:suppressAutoHyphens/>
              <w:ind w:right="10" w:firstLine="0"/>
              <w:rPr>
                <w:sz w:val="22"/>
                <w:szCs w:val="22"/>
              </w:rPr>
            </w:pPr>
          </w:p>
        </w:tc>
        <w:tc>
          <w:tcPr>
            <w:tcW w:w="136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64F3769F" w14:textId="77777777" w:rsidR="00B21A14" w:rsidRPr="007E7C1A" w:rsidRDefault="00B21A14" w:rsidP="00B21A14">
            <w:pPr>
              <w:suppressAutoHyphens/>
              <w:ind w:right="10" w:firstLine="0"/>
              <w:rPr>
                <w:sz w:val="22"/>
                <w:szCs w:val="22"/>
              </w:rPr>
            </w:pPr>
            <w:r w:rsidRPr="007E7C1A">
              <w:rPr>
                <w:sz w:val="22"/>
                <w:szCs w:val="22"/>
              </w:rPr>
              <w:t>Лекции</w:t>
            </w:r>
          </w:p>
        </w:tc>
        <w:tc>
          <w:tcPr>
            <w:tcW w:w="1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1A8CCC" w14:textId="77777777" w:rsidR="00B21A14" w:rsidRPr="007E7C1A" w:rsidRDefault="00B21A14" w:rsidP="00B21A14">
            <w:pPr>
              <w:suppressAutoHyphens/>
              <w:ind w:right="10" w:firstLine="0"/>
              <w:rPr>
                <w:sz w:val="22"/>
                <w:szCs w:val="22"/>
              </w:rPr>
            </w:pPr>
            <w:proofErr w:type="spellStart"/>
            <w:r w:rsidRPr="007E7C1A">
              <w:rPr>
                <w:sz w:val="22"/>
                <w:szCs w:val="22"/>
              </w:rPr>
              <w:t>Практи</w:t>
            </w:r>
            <w:proofErr w:type="spellEnd"/>
            <w:r w:rsidRPr="007E7C1A">
              <w:rPr>
                <w:sz w:val="22"/>
                <w:szCs w:val="22"/>
              </w:rPr>
              <w:t>-</w:t>
            </w:r>
            <w:r w:rsidRPr="007E7C1A">
              <w:rPr>
                <w:sz w:val="22"/>
                <w:szCs w:val="22"/>
              </w:rPr>
              <w:br/>
            </w:r>
            <w:proofErr w:type="spellStart"/>
            <w:r w:rsidRPr="007E7C1A">
              <w:rPr>
                <w:sz w:val="22"/>
                <w:szCs w:val="22"/>
              </w:rPr>
              <w:t>ческие</w:t>
            </w:r>
            <w:proofErr w:type="spellEnd"/>
            <w:r w:rsidRPr="007E7C1A">
              <w:rPr>
                <w:sz w:val="22"/>
                <w:szCs w:val="22"/>
              </w:rPr>
              <w:t xml:space="preserve"> занятия</w:t>
            </w:r>
          </w:p>
        </w:tc>
      </w:tr>
      <w:tr w:rsidR="00B21A14" w:rsidRPr="007E7C1A" w14:paraId="139A52FE" w14:textId="77777777" w:rsidTr="008558BE">
        <w:tc>
          <w:tcPr>
            <w:tcW w:w="838" w:type="dxa"/>
            <w:tcBorders>
              <w:top w:val="single" w:sz="6" w:space="0" w:color="000000"/>
              <w:left w:val="single" w:sz="6" w:space="0" w:color="000000"/>
              <w:bottom w:val="single" w:sz="4" w:space="0" w:color="auto"/>
              <w:right w:val="nil"/>
            </w:tcBorders>
            <w:tcMar>
              <w:top w:w="0" w:type="dxa"/>
              <w:left w:w="149" w:type="dxa"/>
              <w:bottom w:w="0" w:type="dxa"/>
              <w:right w:w="149" w:type="dxa"/>
            </w:tcMar>
            <w:hideMark/>
          </w:tcPr>
          <w:p w14:paraId="15097931"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1.</w:t>
            </w:r>
          </w:p>
        </w:tc>
        <w:tc>
          <w:tcPr>
            <w:tcW w:w="5332" w:type="dxa"/>
            <w:tcBorders>
              <w:top w:val="single" w:sz="6" w:space="0" w:color="000000"/>
              <w:left w:val="single" w:sz="6" w:space="0" w:color="000000"/>
              <w:bottom w:val="single" w:sz="4" w:space="0" w:color="auto"/>
              <w:right w:val="nil"/>
            </w:tcBorders>
            <w:tcMar>
              <w:top w:w="0" w:type="dxa"/>
              <w:left w:w="149" w:type="dxa"/>
              <w:bottom w:w="0" w:type="dxa"/>
              <w:right w:w="149" w:type="dxa"/>
            </w:tcMar>
            <w:hideMark/>
          </w:tcPr>
          <w:p w14:paraId="277B08AC" w14:textId="77777777" w:rsidR="00B21A14" w:rsidRPr="007E7C1A" w:rsidRDefault="00B21A14" w:rsidP="00B21A14">
            <w:pPr>
              <w:suppressAutoHyphens/>
              <w:ind w:right="10"/>
              <w:jc w:val="left"/>
              <w:rPr>
                <w:sz w:val="22"/>
                <w:szCs w:val="22"/>
              </w:rPr>
            </w:pPr>
            <w:r w:rsidRPr="007E7C1A">
              <w:rPr>
                <w:sz w:val="22"/>
                <w:szCs w:val="22"/>
              </w:rPr>
              <w:t>Коррупция как угроза безопасности Российской Федерации</w:t>
            </w:r>
          </w:p>
        </w:tc>
        <w:tc>
          <w:tcPr>
            <w:tcW w:w="1189" w:type="dxa"/>
            <w:tcBorders>
              <w:top w:val="single" w:sz="6" w:space="0" w:color="000000"/>
              <w:left w:val="single" w:sz="6" w:space="0" w:color="000000"/>
              <w:bottom w:val="single" w:sz="4" w:space="0" w:color="auto"/>
              <w:right w:val="nil"/>
            </w:tcBorders>
            <w:tcMar>
              <w:top w:w="0" w:type="dxa"/>
              <w:left w:w="149" w:type="dxa"/>
              <w:bottom w:w="0" w:type="dxa"/>
              <w:right w:w="149" w:type="dxa"/>
            </w:tcMar>
          </w:tcPr>
          <w:p w14:paraId="360866FB" w14:textId="1154EEC3"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single" w:sz="4" w:space="0" w:color="auto"/>
              <w:right w:val="nil"/>
            </w:tcBorders>
            <w:tcMar>
              <w:top w:w="0" w:type="dxa"/>
              <w:left w:w="149" w:type="dxa"/>
              <w:bottom w:w="0" w:type="dxa"/>
              <w:right w:w="149" w:type="dxa"/>
            </w:tcMar>
          </w:tcPr>
          <w:p w14:paraId="7B63835F" w14:textId="6B114A1B"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14:paraId="33B3CBB3" w14:textId="4D4F021F" w:rsidR="00B21A14" w:rsidRPr="007E7C1A" w:rsidRDefault="00B21A14" w:rsidP="00046A5C">
            <w:pPr>
              <w:suppressAutoHyphens/>
              <w:ind w:right="10"/>
              <w:rPr>
                <w:sz w:val="22"/>
                <w:szCs w:val="22"/>
              </w:rPr>
            </w:pPr>
          </w:p>
        </w:tc>
      </w:tr>
      <w:tr w:rsidR="00B21A14" w:rsidRPr="007E7C1A" w14:paraId="60F8BDA5" w14:textId="77777777" w:rsidTr="008558BE">
        <w:tc>
          <w:tcPr>
            <w:tcW w:w="838" w:type="dxa"/>
            <w:tcBorders>
              <w:top w:val="single" w:sz="4" w:space="0" w:color="auto"/>
              <w:left w:val="single" w:sz="6" w:space="0" w:color="000000"/>
              <w:bottom w:val="nil"/>
              <w:right w:val="nil"/>
            </w:tcBorders>
            <w:tcMar>
              <w:top w:w="0" w:type="dxa"/>
              <w:left w:w="149" w:type="dxa"/>
              <w:bottom w:w="0" w:type="dxa"/>
              <w:right w:w="149" w:type="dxa"/>
            </w:tcMar>
            <w:hideMark/>
          </w:tcPr>
          <w:p w14:paraId="226EA042"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2.</w:t>
            </w:r>
          </w:p>
        </w:tc>
        <w:tc>
          <w:tcPr>
            <w:tcW w:w="5332" w:type="dxa"/>
            <w:tcBorders>
              <w:top w:val="single" w:sz="4" w:space="0" w:color="auto"/>
              <w:left w:val="single" w:sz="6" w:space="0" w:color="000000"/>
              <w:bottom w:val="nil"/>
              <w:right w:val="nil"/>
            </w:tcBorders>
            <w:tcMar>
              <w:top w:w="0" w:type="dxa"/>
              <w:left w:w="149" w:type="dxa"/>
              <w:bottom w:w="0" w:type="dxa"/>
              <w:right w:w="149" w:type="dxa"/>
            </w:tcMar>
            <w:hideMark/>
          </w:tcPr>
          <w:p w14:paraId="0906D07B" w14:textId="77777777" w:rsidR="00B21A14" w:rsidRPr="007E7C1A" w:rsidRDefault="00B21A14" w:rsidP="00B21A14">
            <w:pPr>
              <w:suppressAutoHyphens/>
              <w:ind w:right="10"/>
              <w:jc w:val="left"/>
              <w:rPr>
                <w:sz w:val="22"/>
                <w:szCs w:val="22"/>
              </w:rPr>
            </w:pPr>
            <w:r w:rsidRPr="007E7C1A">
              <w:rPr>
                <w:sz w:val="22"/>
                <w:szCs w:val="22"/>
              </w:rPr>
              <w:t>Международные стандарты государственного управления в области противодействия коррупции</w:t>
            </w:r>
          </w:p>
        </w:tc>
        <w:tc>
          <w:tcPr>
            <w:tcW w:w="1189" w:type="dxa"/>
            <w:tcBorders>
              <w:top w:val="single" w:sz="4" w:space="0" w:color="auto"/>
              <w:left w:val="single" w:sz="6" w:space="0" w:color="000000"/>
              <w:bottom w:val="nil"/>
              <w:right w:val="nil"/>
            </w:tcBorders>
            <w:tcMar>
              <w:top w:w="0" w:type="dxa"/>
              <w:left w:w="149" w:type="dxa"/>
              <w:bottom w:w="0" w:type="dxa"/>
              <w:right w:w="149" w:type="dxa"/>
            </w:tcMar>
          </w:tcPr>
          <w:p w14:paraId="6578C39E" w14:textId="6682C594" w:rsidR="00B21A14" w:rsidRPr="007E7C1A" w:rsidRDefault="00B21A14" w:rsidP="00046A5C">
            <w:pPr>
              <w:suppressAutoHyphens/>
              <w:ind w:right="10"/>
              <w:rPr>
                <w:sz w:val="22"/>
                <w:szCs w:val="22"/>
              </w:rPr>
            </w:pPr>
          </w:p>
        </w:tc>
        <w:tc>
          <w:tcPr>
            <w:tcW w:w="1368" w:type="dxa"/>
            <w:tcBorders>
              <w:top w:val="single" w:sz="4" w:space="0" w:color="auto"/>
              <w:left w:val="single" w:sz="6" w:space="0" w:color="000000"/>
              <w:bottom w:val="nil"/>
              <w:right w:val="nil"/>
            </w:tcBorders>
            <w:tcMar>
              <w:top w:w="0" w:type="dxa"/>
              <w:left w:w="149" w:type="dxa"/>
              <w:bottom w:w="0" w:type="dxa"/>
              <w:right w:w="149" w:type="dxa"/>
            </w:tcMar>
          </w:tcPr>
          <w:p w14:paraId="64F5626E" w14:textId="173BA702" w:rsidR="00B21A14" w:rsidRPr="007E7C1A" w:rsidRDefault="00B21A14" w:rsidP="00046A5C">
            <w:pPr>
              <w:suppressAutoHyphens/>
              <w:ind w:right="10"/>
              <w:rPr>
                <w:sz w:val="22"/>
                <w:szCs w:val="22"/>
              </w:rPr>
            </w:pPr>
          </w:p>
        </w:tc>
        <w:tc>
          <w:tcPr>
            <w:tcW w:w="1260" w:type="dxa"/>
            <w:tcBorders>
              <w:top w:val="single" w:sz="4" w:space="0" w:color="auto"/>
              <w:left w:val="single" w:sz="6" w:space="0" w:color="000000"/>
              <w:bottom w:val="nil"/>
              <w:right w:val="single" w:sz="6" w:space="0" w:color="000000"/>
            </w:tcBorders>
            <w:tcMar>
              <w:top w:w="0" w:type="dxa"/>
              <w:left w:w="149" w:type="dxa"/>
              <w:bottom w:w="0" w:type="dxa"/>
              <w:right w:w="149" w:type="dxa"/>
            </w:tcMar>
          </w:tcPr>
          <w:p w14:paraId="34CE1497" w14:textId="0258798C" w:rsidR="00B21A14" w:rsidRPr="007E7C1A" w:rsidRDefault="00B21A14" w:rsidP="00046A5C">
            <w:pPr>
              <w:suppressAutoHyphens/>
              <w:ind w:right="10"/>
              <w:rPr>
                <w:sz w:val="22"/>
                <w:szCs w:val="22"/>
              </w:rPr>
            </w:pPr>
          </w:p>
        </w:tc>
      </w:tr>
      <w:tr w:rsidR="00B21A14" w:rsidRPr="007E7C1A" w14:paraId="6E65C577"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41904626"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3.</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56DFE629" w14:textId="77777777" w:rsidR="00B21A14" w:rsidRPr="007E7C1A" w:rsidRDefault="00B21A14" w:rsidP="00B21A14">
            <w:pPr>
              <w:suppressAutoHyphens/>
              <w:ind w:right="10"/>
              <w:jc w:val="left"/>
              <w:rPr>
                <w:sz w:val="22"/>
                <w:szCs w:val="22"/>
              </w:rPr>
            </w:pPr>
            <w:r w:rsidRPr="007E7C1A">
              <w:rPr>
                <w:sz w:val="22"/>
                <w:szCs w:val="22"/>
              </w:rPr>
              <w:t xml:space="preserve">Зарубежные акты в области противодействия </w:t>
            </w:r>
            <w:r w:rsidRPr="007E7C1A">
              <w:rPr>
                <w:sz w:val="22"/>
                <w:szCs w:val="22"/>
              </w:rPr>
              <w:lastRenderedPageBreak/>
              <w:t>коррупции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668DA23C" w14:textId="3FB6776C"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6295D4DA" w14:textId="2EE26E84"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29138F1B" w14:textId="41E2A50B" w:rsidR="00B21A14" w:rsidRPr="007E7C1A" w:rsidRDefault="00B21A14" w:rsidP="00046A5C">
            <w:pPr>
              <w:suppressAutoHyphens/>
              <w:ind w:right="10"/>
              <w:rPr>
                <w:sz w:val="22"/>
                <w:szCs w:val="22"/>
              </w:rPr>
            </w:pPr>
          </w:p>
        </w:tc>
      </w:tr>
      <w:tr w:rsidR="00B21A14" w:rsidRPr="007E7C1A" w14:paraId="028B97A8"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51554B15"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4.</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502E5159" w14:textId="77777777" w:rsidR="00B21A14" w:rsidRPr="007E7C1A" w:rsidRDefault="00B21A14" w:rsidP="00B21A14">
            <w:pPr>
              <w:suppressAutoHyphens/>
              <w:ind w:right="10"/>
              <w:jc w:val="left"/>
              <w:rPr>
                <w:sz w:val="22"/>
                <w:szCs w:val="22"/>
              </w:rPr>
            </w:pPr>
            <w:r w:rsidRPr="007E7C1A">
              <w:rPr>
                <w:sz w:val="22"/>
                <w:szCs w:val="22"/>
              </w:rPr>
              <w:t>Общая характеристика системы противодействия коррупции в Российской Федерации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1BF3B2AE" w14:textId="4ADE72F8"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6F1A6D8A" w14:textId="4AE4E97E"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63E9270A" w14:textId="56105049" w:rsidR="00B21A14" w:rsidRPr="007E7C1A" w:rsidRDefault="00B21A14" w:rsidP="00046A5C">
            <w:pPr>
              <w:suppressAutoHyphens/>
              <w:ind w:right="10"/>
              <w:rPr>
                <w:sz w:val="22"/>
                <w:szCs w:val="22"/>
              </w:rPr>
            </w:pPr>
          </w:p>
        </w:tc>
      </w:tr>
      <w:tr w:rsidR="00B21A14" w:rsidRPr="007E7C1A" w14:paraId="0F369DDB"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4045C686"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5.</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4FDDC8E4" w14:textId="77777777" w:rsidR="00B21A14" w:rsidRPr="007E7C1A" w:rsidRDefault="00B21A14" w:rsidP="00B21A14">
            <w:pPr>
              <w:suppressAutoHyphens/>
              <w:ind w:right="10"/>
              <w:jc w:val="left"/>
              <w:rPr>
                <w:sz w:val="22"/>
                <w:szCs w:val="22"/>
              </w:rPr>
            </w:pPr>
            <w:r w:rsidRPr="007E7C1A">
              <w:rPr>
                <w:sz w:val="22"/>
                <w:szCs w:val="22"/>
              </w:rPr>
              <w:t>Институциональный статус подразделений по профилактике коррупционных и иных правонарушений</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0A70A4E1" w14:textId="2D6F8859"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1E71FB3F" w14:textId="7B48A85A"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15C05982" w14:textId="52ED7905" w:rsidR="00B21A14" w:rsidRPr="007E7C1A" w:rsidRDefault="00B21A14" w:rsidP="00046A5C">
            <w:pPr>
              <w:suppressAutoHyphens/>
              <w:ind w:right="10"/>
              <w:rPr>
                <w:sz w:val="22"/>
                <w:szCs w:val="22"/>
              </w:rPr>
            </w:pPr>
          </w:p>
        </w:tc>
      </w:tr>
      <w:tr w:rsidR="00B21A14" w:rsidRPr="007E7C1A" w14:paraId="1AF61ABB"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3D5294EE"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6.</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2428350C" w14:textId="77777777" w:rsidR="00B21A14" w:rsidRPr="007E7C1A" w:rsidRDefault="00B21A14" w:rsidP="00B21A14">
            <w:pPr>
              <w:suppressAutoHyphens/>
              <w:ind w:right="10"/>
              <w:jc w:val="left"/>
              <w:rPr>
                <w:sz w:val="22"/>
                <w:szCs w:val="22"/>
              </w:rPr>
            </w:pPr>
            <w:r w:rsidRPr="007E7C1A">
              <w:rPr>
                <w:sz w:val="22"/>
                <w:szCs w:val="22"/>
              </w:rPr>
              <w:t>Возможные подходы к проведению оценки коррупционных рисков</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3587C4E2" w14:textId="30BD5750"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3498DC6E" w14:textId="4DC59A4D"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674D48FE" w14:textId="2ACE775B" w:rsidR="00B21A14" w:rsidRPr="007E7C1A" w:rsidRDefault="00B21A14" w:rsidP="00046A5C">
            <w:pPr>
              <w:suppressAutoHyphens/>
              <w:ind w:right="10"/>
              <w:rPr>
                <w:sz w:val="22"/>
                <w:szCs w:val="22"/>
              </w:rPr>
            </w:pPr>
          </w:p>
        </w:tc>
      </w:tr>
      <w:tr w:rsidR="00B21A14" w:rsidRPr="007E7C1A" w14:paraId="0BF5AED8"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6E6C4555"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7.</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4AACC012" w14:textId="77777777" w:rsidR="00B21A14" w:rsidRPr="007E7C1A" w:rsidRDefault="00B21A14" w:rsidP="00B21A14">
            <w:pPr>
              <w:suppressAutoHyphens/>
              <w:ind w:right="10"/>
              <w:jc w:val="left"/>
              <w:rPr>
                <w:sz w:val="22"/>
                <w:szCs w:val="22"/>
              </w:rPr>
            </w:pPr>
            <w:r w:rsidRPr="007E7C1A">
              <w:rPr>
                <w:sz w:val="22"/>
                <w:szCs w:val="22"/>
              </w:rPr>
              <w:t>Антикоррупционная политика организации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6051457C" w14:textId="7150ACCA"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28E382CF" w14:textId="1687C301"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3B1E1418" w14:textId="6ACB5BA5" w:rsidR="00B21A14" w:rsidRPr="007E7C1A" w:rsidRDefault="00B21A14" w:rsidP="00046A5C">
            <w:pPr>
              <w:suppressAutoHyphens/>
              <w:ind w:right="10"/>
              <w:rPr>
                <w:sz w:val="22"/>
                <w:szCs w:val="22"/>
              </w:rPr>
            </w:pPr>
          </w:p>
        </w:tc>
      </w:tr>
      <w:tr w:rsidR="00B21A14" w:rsidRPr="007E7C1A" w14:paraId="48B05CB5"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6B414AF0"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8.</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42E4DB6A" w14:textId="77777777" w:rsidR="00B21A14" w:rsidRPr="007E7C1A" w:rsidRDefault="00B21A14" w:rsidP="00B21A14">
            <w:pPr>
              <w:suppressAutoHyphens/>
              <w:ind w:right="10"/>
              <w:jc w:val="left"/>
              <w:rPr>
                <w:sz w:val="22"/>
                <w:szCs w:val="22"/>
              </w:rPr>
            </w:pPr>
            <w:r w:rsidRPr="007E7C1A">
              <w:rPr>
                <w:sz w:val="22"/>
                <w:szCs w:val="22"/>
              </w:rPr>
              <w:t>Положение о предотвращении и урегулировании конфликта интересов</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60C23FA8" w14:textId="3A04BCDA"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1710FB2E" w14:textId="414CCA96"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0180E3D0" w14:textId="3F01C0C3" w:rsidR="00B21A14" w:rsidRPr="007E7C1A" w:rsidRDefault="00B21A14" w:rsidP="00046A5C">
            <w:pPr>
              <w:suppressAutoHyphens/>
              <w:ind w:right="10"/>
              <w:rPr>
                <w:sz w:val="22"/>
                <w:szCs w:val="22"/>
              </w:rPr>
            </w:pPr>
          </w:p>
        </w:tc>
      </w:tr>
      <w:tr w:rsidR="00B21A14" w:rsidRPr="007E7C1A" w14:paraId="767D146C"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30E163CC"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9.</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51BE5875" w14:textId="77777777" w:rsidR="00B21A14" w:rsidRPr="007E7C1A" w:rsidRDefault="00B21A14" w:rsidP="00B21A14">
            <w:pPr>
              <w:suppressAutoHyphens/>
              <w:ind w:right="10"/>
              <w:jc w:val="left"/>
              <w:rPr>
                <w:sz w:val="22"/>
                <w:szCs w:val="22"/>
              </w:rPr>
            </w:pPr>
            <w:r w:rsidRPr="007E7C1A">
              <w:rPr>
                <w:sz w:val="22"/>
                <w:szCs w:val="22"/>
              </w:rPr>
              <w:t>Кодекс этики и служебного поведения работников организации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0E54680F" w14:textId="09B574E8"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5728BBF9" w14:textId="0A7D731A"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50C025F5" w14:textId="62CDC14C" w:rsidR="00B21A14" w:rsidRPr="007E7C1A" w:rsidRDefault="00B21A14" w:rsidP="00046A5C">
            <w:pPr>
              <w:suppressAutoHyphens/>
              <w:ind w:right="10"/>
              <w:rPr>
                <w:sz w:val="22"/>
                <w:szCs w:val="22"/>
              </w:rPr>
            </w:pPr>
          </w:p>
        </w:tc>
      </w:tr>
      <w:tr w:rsidR="00B21A14" w:rsidRPr="007E7C1A" w14:paraId="2E1B8B62"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37856D12"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10.</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14B60C81" w14:textId="77777777" w:rsidR="00B21A14" w:rsidRPr="007E7C1A" w:rsidRDefault="00B21A14" w:rsidP="00B21A14">
            <w:pPr>
              <w:suppressAutoHyphens/>
              <w:ind w:right="10"/>
              <w:jc w:val="left"/>
              <w:rPr>
                <w:sz w:val="22"/>
                <w:szCs w:val="22"/>
              </w:rPr>
            </w:pPr>
            <w:r w:rsidRPr="007E7C1A">
              <w:rPr>
                <w:sz w:val="22"/>
                <w:szCs w:val="22"/>
              </w:rPr>
              <w:t>Положения о подарках и знаках делового гостеприимства, а также об участии в благотворительной и политической деятельности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270A76D9" w14:textId="74A433FB"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577E2F55" w14:textId="2725EA8F"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1EEABB2E" w14:textId="11528E33" w:rsidR="00B21A14" w:rsidRPr="007E7C1A" w:rsidRDefault="00B21A14" w:rsidP="00046A5C">
            <w:pPr>
              <w:suppressAutoHyphens/>
              <w:ind w:right="10"/>
              <w:rPr>
                <w:sz w:val="22"/>
                <w:szCs w:val="22"/>
              </w:rPr>
            </w:pPr>
          </w:p>
        </w:tc>
      </w:tr>
      <w:tr w:rsidR="00B21A14" w:rsidRPr="007E7C1A" w14:paraId="762094C8"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71BF06DD"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11.</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48774B70" w14:textId="77777777" w:rsidR="00B21A14" w:rsidRPr="007E7C1A" w:rsidRDefault="00B21A14" w:rsidP="00B21A14">
            <w:pPr>
              <w:suppressAutoHyphens/>
              <w:ind w:right="10"/>
              <w:jc w:val="left"/>
              <w:rPr>
                <w:sz w:val="22"/>
                <w:szCs w:val="22"/>
              </w:rPr>
            </w:pPr>
            <w:r w:rsidRPr="007E7C1A">
              <w:rPr>
                <w:sz w:val="22"/>
                <w:szCs w:val="22"/>
              </w:rPr>
              <w:t>Каналы получения информации и защита заявителей, сообщивших о фактах коррупции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2395EAF8" w14:textId="00CA316A"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4963F96B" w14:textId="5AF8405E"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1B646919" w14:textId="5A6B21B0" w:rsidR="00B21A14" w:rsidRPr="007E7C1A" w:rsidRDefault="00B21A14" w:rsidP="00046A5C">
            <w:pPr>
              <w:suppressAutoHyphens/>
              <w:ind w:right="10"/>
              <w:rPr>
                <w:sz w:val="22"/>
                <w:szCs w:val="22"/>
              </w:rPr>
            </w:pPr>
          </w:p>
        </w:tc>
      </w:tr>
      <w:tr w:rsidR="00B21A14" w:rsidRPr="007E7C1A" w14:paraId="1E1216DE"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5AF8BF68"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12.</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13D3D146" w14:textId="77777777" w:rsidR="00B21A14" w:rsidRPr="007E7C1A" w:rsidRDefault="00B21A14" w:rsidP="00B21A14">
            <w:pPr>
              <w:suppressAutoHyphens/>
              <w:ind w:right="10"/>
              <w:jc w:val="left"/>
              <w:rPr>
                <w:sz w:val="22"/>
                <w:szCs w:val="22"/>
              </w:rPr>
            </w:pPr>
            <w:r w:rsidRPr="007E7C1A">
              <w:rPr>
                <w:sz w:val="22"/>
                <w:szCs w:val="22"/>
              </w:rPr>
              <w:t>Возможные подходы к информированию и консультированию в рамках профилактики коррупции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401031C3" w14:textId="77CED2DB"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4851DCAE" w14:textId="27FEDF72"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078BED0F" w14:textId="67D66C1F" w:rsidR="00B21A14" w:rsidRPr="007E7C1A" w:rsidRDefault="00B21A14" w:rsidP="00046A5C">
            <w:pPr>
              <w:suppressAutoHyphens/>
              <w:ind w:right="10"/>
              <w:rPr>
                <w:sz w:val="22"/>
                <w:szCs w:val="22"/>
              </w:rPr>
            </w:pPr>
          </w:p>
        </w:tc>
      </w:tr>
      <w:tr w:rsidR="00B21A14" w:rsidRPr="007E7C1A" w14:paraId="053D58F2"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370401E4"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13.</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2FC946FE" w14:textId="77777777" w:rsidR="00B21A14" w:rsidRPr="007E7C1A" w:rsidRDefault="00B21A14" w:rsidP="00B21A14">
            <w:pPr>
              <w:suppressAutoHyphens/>
              <w:ind w:right="10"/>
              <w:jc w:val="left"/>
              <w:rPr>
                <w:sz w:val="22"/>
                <w:szCs w:val="22"/>
              </w:rPr>
            </w:pPr>
            <w:r w:rsidRPr="007E7C1A">
              <w:rPr>
                <w:sz w:val="22"/>
                <w:szCs w:val="22"/>
              </w:rPr>
              <w:t>Иные меры по предупреждению коррупции в организациях</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57B55CD5" w14:textId="2C2959C8"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63B73A0F" w14:textId="366A6ECC"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073B33C2" w14:textId="547C0F79" w:rsidR="00B21A14" w:rsidRPr="007E7C1A" w:rsidRDefault="00B21A14" w:rsidP="00046A5C">
            <w:pPr>
              <w:suppressAutoHyphens/>
              <w:ind w:right="10"/>
              <w:rPr>
                <w:sz w:val="22"/>
                <w:szCs w:val="22"/>
              </w:rPr>
            </w:pPr>
          </w:p>
        </w:tc>
      </w:tr>
      <w:tr w:rsidR="00B21A14" w:rsidRPr="007E7C1A" w14:paraId="5511E4C9" w14:textId="77777777" w:rsidTr="008558BE">
        <w:tc>
          <w:tcPr>
            <w:tcW w:w="83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1D89E99F"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14.</w:t>
            </w:r>
          </w:p>
        </w:tc>
        <w:tc>
          <w:tcPr>
            <w:tcW w:w="5332"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4ED44AF5" w14:textId="77777777" w:rsidR="00B21A14" w:rsidRPr="007E7C1A" w:rsidRDefault="00B21A14" w:rsidP="00B21A14">
            <w:pPr>
              <w:suppressAutoHyphens/>
              <w:ind w:right="10"/>
              <w:jc w:val="left"/>
              <w:rPr>
                <w:sz w:val="22"/>
                <w:szCs w:val="22"/>
              </w:rPr>
            </w:pPr>
            <w:r w:rsidRPr="007E7C1A">
              <w:rPr>
                <w:sz w:val="22"/>
                <w:szCs w:val="22"/>
              </w:rPr>
              <w:t>Планирование деятельности в области противодействия коррупции</w:t>
            </w:r>
          </w:p>
        </w:tc>
        <w:tc>
          <w:tcPr>
            <w:tcW w:w="1189"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14:paraId="414C7CCF" w14:textId="3F4CD73F"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14:paraId="2E5CE8F1" w14:textId="6EF4C595"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D6133ED" w14:textId="4966270C" w:rsidR="00B21A14" w:rsidRPr="007E7C1A" w:rsidRDefault="00B21A14" w:rsidP="00046A5C">
            <w:pPr>
              <w:suppressAutoHyphens/>
              <w:ind w:right="10"/>
              <w:rPr>
                <w:sz w:val="22"/>
                <w:szCs w:val="22"/>
              </w:rPr>
            </w:pPr>
          </w:p>
        </w:tc>
      </w:tr>
      <w:tr w:rsidR="00B21A14" w:rsidRPr="007E7C1A" w14:paraId="1BA8B728"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2A82DD1F"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15.</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7969A987" w14:textId="77777777" w:rsidR="00B21A14" w:rsidRPr="007E7C1A" w:rsidRDefault="00B21A14" w:rsidP="00B21A14">
            <w:pPr>
              <w:suppressAutoHyphens/>
              <w:ind w:right="10"/>
              <w:jc w:val="left"/>
              <w:rPr>
                <w:sz w:val="22"/>
                <w:szCs w:val="22"/>
              </w:rPr>
            </w:pPr>
            <w:r w:rsidRPr="007E7C1A">
              <w:rPr>
                <w:sz w:val="22"/>
                <w:szCs w:val="22"/>
              </w:rPr>
              <w:t>Подготовка локальных нормативных правовых и иных актов в области противодействия коррупции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659993E1" w14:textId="2922A209"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4FCB180C" w14:textId="163C7A0A"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3D66611F" w14:textId="01EA57F1" w:rsidR="00B21A14" w:rsidRPr="007E7C1A" w:rsidRDefault="00B21A14" w:rsidP="00046A5C">
            <w:pPr>
              <w:suppressAutoHyphens/>
              <w:ind w:right="10"/>
              <w:rPr>
                <w:sz w:val="22"/>
                <w:szCs w:val="22"/>
              </w:rPr>
            </w:pPr>
          </w:p>
        </w:tc>
      </w:tr>
      <w:tr w:rsidR="00B21A14" w:rsidRPr="007E7C1A" w14:paraId="2E4AFC98"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32874BA7"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16.</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0B6E2282" w14:textId="77777777" w:rsidR="00B21A14" w:rsidRPr="007E7C1A" w:rsidRDefault="00B21A14" w:rsidP="00B21A14">
            <w:pPr>
              <w:suppressAutoHyphens/>
              <w:ind w:right="10"/>
              <w:jc w:val="left"/>
              <w:rPr>
                <w:sz w:val="22"/>
                <w:szCs w:val="22"/>
              </w:rPr>
            </w:pPr>
            <w:r w:rsidRPr="007E7C1A">
              <w:rPr>
                <w:sz w:val="22"/>
                <w:szCs w:val="22"/>
              </w:rPr>
              <w:t>Меры по предупреждению коррупции и трудовое законодательство Российской Федерации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1B2E8ABA" w14:textId="596D9FD9"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638CCF92" w14:textId="43B6DDF4"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2C03F140" w14:textId="30AEF9EE" w:rsidR="00B21A14" w:rsidRPr="007E7C1A" w:rsidRDefault="00B21A14" w:rsidP="00046A5C">
            <w:pPr>
              <w:suppressAutoHyphens/>
              <w:ind w:right="10"/>
              <w:rPr>
                <w:sz w:val="22"/>
                <w:szCs w:val="22"/>
              </w:rPr>
            </w:pPr>
          </w:p>
        </w:tc>
      </w:tr>
      <w:tr w:rsidR="00B21A14" w:rsidRPr="007E7C1A" w14:paraId="57EC8567"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0DC90C9E"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17.</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74F5C21E" w14:textId="77777777" w:rsidR="00B21A14" w:rsidRPr="007E7C1A" w:rsidRDefault="00B21A14" w:rsidP="00B21A14">
            <w:pPr>
              <w:suppressAutoHyphens/>
              <w:ind w:right="10"/>
              <w:jc w:val="left"/>
              <w:rPr>
                <w:sz w:val="22"/>
                <w:szCs w:val="22"/>
              </w:rPr>
            </w:pPr>
            <w:r w:rsidRPr="007E7C1A">
              <w:rPr>
                <w:sz w:val="22"/>
                <w:szCs w:val="22"/>
              </w:rPr>
              <w:t>Меры по предупреждению коррупции и законодательство Российской Федерации о персональных данных</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1324E5FF" w14:textId="1BD0BFE1"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09982D19" w14:textId="7E2CE817"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2E06DA2C" w14:textId="5D9A293D" w:rsidR="00B21A14" w:rsidRPr="007E7C1A" w:rsidRDefault="00B21A14" w:rsidP="00046A5C">
            <w:pPr>
              <w:suppressAutoHyphens/>
              <w:ind w:right="10"/>
              <w:rPr>
                <w:sz w:val="22"/>
                <w:szCs w:val="22"/>
              </w:rPr>
            </w:pPr>
          </w:p>
        </w:tc>
      </w:tr>
      <w:tr w:rsidR="00B21A14" w:rsidRPr="007E7C1A" w14:paraId="14C0B925"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27C69BD5"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18.</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095504F0" w14:textId="77777777" w:rsidR="00B21A14" w:rsidRPr="007E7C1A" w:rsidRDefault="00B21A14" w:rsidP="00B21A14">
            <w:pPr>
              <w:suppressAutoHyphens/>
              <w:ind w:right="10"/>
              <w:jc w:val="left"/>
              <w:rPr>
                <w:sz w:val="22"/>
                <w:szCs w:val="22"/>
              </w:rPr>
            </w:pPr>
            <w:r w:rsidRPr="007E7C1A">
              <w:rPr>
                <w:sz w:val="22"/>
                <w:szCs w:val="22"/>
              </w:rPr>
              <w:t>Антикоррупционные коллегиальные органы в организации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1DAB1467" w14:textId="3194AA92"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473A6326" w14:textId="57B0B821"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25FA7755" w14:textId="325DE897" w:rsidR="00B21A14" w:rsidRPr="007E7C1A" w:rsidRDefault="00B21A14" w:rsidP="00046A5C">
            <w:pPr>
              <w:suppressAutoHyphens/>
              <w:ind w:right="10"/>
              <w:rPr>
                <w:sz w:val="22"/>
                <w:szCs w:val="22"/>
              </w:rPr>
            </w:pPr>
          </w:p>
        </w:tc>
      </w:tr>
      <w:tr w:rsidR="00B21A14" w:rsidRPr="007E7C1A" w14:paraId="3F0ED0B4"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408B7BEF"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19.</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421E6235" w14:textId="77777777" w:rsidR="00B21A14" w:rsidRPr="007E7C1A" w:rsidRDefault="00B21A14" w:rsidP="00B21A14">
            <w:pPr>
              <w:suppressAutoHyphens/>
              <w:ind w:right="10"/>
              <w:jc w:val="left"/>
              <w:rPr>
                <w:sz w:val="22"/>
                <w:szCs w:val="22"/>
              </w:rPr>
            </w:pPr>
            <w:r w:rsidRPr="007E7C1A">
              <w:rPr>
                <w:sz w:val="22"/>
                <w:szCs w:val="22"/>
              </w:rPr>
              <w:t>Участие в коллективных инициативах</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22AA51B0" w14:textId="0EA240FE"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7B0C9CE2" w14:textId="2469EC7D"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2DEB830A" w14:textId="2F60820D" w:rsidR="00B21A14" w:rsidRPr="007E7C1A" w:rsidRDefault="00B21A14" w:rsidP="00046A5C">
            <w:pPr>
              <w:suppressAutoHyphens/>
              <w:ind w:right="10"/>
              <w:rPr>
                <w:sz w:val="22"/>
                <w:szCs w:val="22"/>
              </w:rPr>
            </w:pPr>
          </w:p>
        </w:tc>
      </w:tr>
      <w:tr w:rsidR="00B21A14" w:rsidRPr="007E7C1A" w14:paraId="7B9C0ADE"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36695A77" w14:textId="77777777" w:rsidR="00B21A14" w:rsidRPr="007E7C1A" w:rsidRDefault="00B21A14" w:rsidP="002C684F">
            <w:pPr>
              <w:tabs>
                <w:tab w:val="left" w:pos="1276"/>
              </w:tabs>
              <w:suppressAutoHyphens/>
              <w:ind w:right="10" w:firstLine="0"/>
              <w:jc w:val="left"/>
              <w:rPr>
                <w:sz w:val="22"/>
                <w:szCs w:val="22"/>
              </w:rPr>
            </w:pPr>
            <w:r w:rsidRPr="007E7C1A">
              <w:rPr>
                <w:sz w:val="22"/>
                <w:szCs w:val="22"/>
              </w:rPr>
              <w:t>20.</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02C04F3E" w14:textId="77777777" w:rsidR="00B21A14" w:rsidRPr="007E7C1A" w:rsidRDefault="00B21A14" w:rsidP="00B21A14">
            <w:pPr>
              <w:suppressAutoHyphens/>
              <w:ind w:right="10"/>
              <w:jc w:val="left"/>
              <w:rPr>
                <w:sz w:val="22"/>
                <w:szCs w:val="22"/>
              </w:rPr>
            </w:pPr>
            <w:r w:rsidRPr="007E7C1A">
              <w:rPr>
                <w:sz w:val="22"/>
                <w:szCs w:val="22"/>
              </w:rPr>
              <w:t>Стандартизация и сертификация в рамках предупреждения коррупции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26AC9FFE" w14:textId="1AE2D5DB"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47829C08" w14:textId="0E52D5DA"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78A8B7B1" w14:textId="01A411FD" w:rsidR="00B21A14" w:rsidRPr="007E7C1A" w:rsidRDefault="00B21A14" w:rsidP="00046A5C">
            <w:pPr>
              <w:suppressAutoHyphens/>
              <w:ind w:right="10"/>
              <w:rPr>
                <w:sz w:val="22"/>
                <w:szCs w:val="22"/>
              </w:rPr>
            </w:pPr>
          </w:p>
        </w:tc>
      </w:tr>
      <w:tr w:rsidR="00B21A14" w:rsidRPr="007E7C1A" w14:paraId="330FA886"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2C59D35F"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21.</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0D0EAC92" w14:textId="77777777" w:rsidR="00B21A14" w:rsidRPr="007E7C1A" w:rsidRDefault="00B21A14" w:rsidP="00B21A14">
            <w:pPr>
              <w:suppressAutoHyphens/>
              <w:ind w:right="10"/>
              <w:jc w:val="left"/>
              <w:rPr>
                <w:sz w:val="22"/>
                <w:szCs w:val="22"/>
              </w:rPr>
            </w:pPr>
            <w:r w:rsidRPr="007E7C1A">
              <w:rPr>
                <w:sz w:val="22"/>
                <w:szCs w:val="22"/>
              </w:rPr>
              <w:t>Ответственность за коррупционные правонарушения</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06FF1457" w14:textId="7C929431"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02BC0309" w14:textId="39D6B2B5"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01CD10F1" w14:textId="0B32E061" w:rsidR="00B21A14" w:rsidRPr="007E7C1A" w:rsidRDefault="00B21A14" w:rsidP="00046A5C">
            <w:pPr>
              <w:suppressAutoHyphens/>
              <w:ind w:right="10"/>
              <w:rPr>
                <w:sz w:val="22"/>
                <w:szCs w:val="22"/>
              </w:rPr>
            </w:pPr>
          </w:p>
        </w:tc>
      </w:tr>
      <w:tr w:rsidR="00B21A14" w:rsidRPr="007E7C1A" w14:paraId="1F63D192"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7AC0E547"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22.</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5528CDBA" w14:textId="77777777" w:rsidR="00B21A14" w:rsidRPr="007E7C1A" w:rsidRDefault="00B21A14" w:rsidP="00B21A14">
            <w:pPr>
              <w:suppressAutoHyphens/>
              <w:ind w:right="10"/>
              <w:jc w:val="left"/>
              <w:rPr>
                <w:sz w:val="22"/>
                <w:szCs w:val="22"/>
              </w:rPr>
            </w:pPr>
            <w:r w:rsidRPr="007E7C1A">
              <w:rPr>
                <w:sz w:val="22"/>
                <w:szCs w:val="22"/>
              </w:rPr>
              <w:t>Использование цифровых технологий в противодействии коррупции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19693901" w14:textId="2E4156B3"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74BCAC6F" w14:textId="689EC6E6"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05300CB3" w14:textId="1E4C1A6F" w:rsidR="00B21A14" w:rsidRPr="007E7C1A" w:rsidRDefault="00B21A14" w:rsidP="00046A5C">
            <w:pPr>
              <w:suppressAutoHyphens/>
              <w:ind w:right="10"/>
              <w:rPr>
                <w:sz w:val="22"/>
                <w:szCs w:val="22"/>
              </w:rPr>
            </w:pPr>
          </w:p>
        </w:tc>
      </w:tr>
      <w:tr w:rsidR="00B21A14" w:rsidRPr="007E7C1A" w14:paraId="355053F0"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536B9DC3"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23.</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629025DE" w14:textId="04A11F38" w:rsidR="00B21A14" w:rsidRPr="007E7C1A" w:rsidRDefault="00B21A14" w:rsidP="00B21A14">
            <w:pPr>
              <w:suppressAutoHyphens/>
              <w:ind w:right="10"/>
              <w:jc w:val="left"/>
              <w:rPr>
                <w:sz w:val="22"/>
                <w:szCs w:val="22"/>
              </w:rPr>
            </w:pPr>
            <w:r w:rsidRPr="007E7C1A">
              <w:rPr>
                <w:sz w:val="22"/>
                <w:szCs w:val="22"/>
              </w:rPr>
              <w:t xml:space="preserve">Возможные подходы к профилактике коррупционных правонарушений при осуществлении закупок товаров, работ, </w:t>
            </w:r>
            <w:r w:rsidR="002C684F">
              <w:rPr>
                <w:sz w:val="22"/>
                <w:szCs w:val="22"/>
              </w:rPr>
              <w:t>Услуг</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4F09A24B" w14:textId="34EECFA2"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3FA3FF9F" w14:textId="0FC2882D"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11925194" w14:textId="1BA7CF25" w:rsidR="00B21A14" w:rsidRPr="007E7C1A" w:rsidRDefault="00B21A14" w:rsidP="00046A5C">
            <w:pPr>
              <w:suppressAutoHyphens/>
              <w:ind w:right="10"/>
              <w:rPr>
                <w:sz w:val="22"/>
                <w:szCs w:val="22"/>
              </w:rPr>
            </w:pPr>
          </w:p>
        </w:tc>
      </w:tr>
      <w:tr w:rsidR="00B21A14" w:rsidRPr="007E7C1A" w14:paraId="389EF7E9" w14:textId="77777777" w:rsidTr="00B21A14">
        <w:tc>
          <w:tcPr>
            <w:tcW w:w="83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65B0E85D" w14:textId="77777777" w:rsidR="00B21A14" w:rsidRPr="007E7C1A" w:rsidRDefault="00B21A14" w:rsidP="00B21A14">
            <w:pPr>
              <w:tabs>
                <w:tab w:val="left" w:pos="1276"/>
              </w:tabs>
              <w:suppressAutoHyphens/>
              <w:ind w:right="10" w:firstLine="0"/>
              <w:jc w:val="left"/>
              <w:rPr>
                <w:sz w:val="22"/>
                <w:szCs w:val="22"/>
              </w:rPr>
            </w:pPr>
            <w:r w:rsidRPr="007E7C1A">
              <w:rPr>
                <w:sz w:val="22"/>
                <w:szCs w:val="22"/>
              </w:rPr>
              <w:t>24.</w:t>
            </w:r>
          </w:p>
        </w:tc>
        <w:tc>
          <w:tcPr>
            <w:tcW w:w="5332"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4ECF313E" w14:textId="77777777" w:rsidR="00B21A14" w:rsidRPr="007E7C1A" w:rsidRDefault="00B21A14" w:rsidP="00B21A14">
            <w:pPr>
              <w:suppressAutoHyphens/>
              <w:ind w:right="10"/>
              <w:jc w:val="left"/>
              <w:rPr>
                <w:sz w:val="22"/>
                <w:szCs w:val="22"/>
              </w:rPr>
            </w:pPr>
            <w:r w:rsidRPr="007E7C1A">
              <w:rPr>
                <w:sz w:val="22"/>
                <w:szCs w:val="22"/>
              </w:rPr>
              <w:t>Итоговая аттестация</w:t>
            </w:r>
          </w:p>
        </w:tc>
        <w:tc>
          <w:tcPr>
            <w:tcW w:w="1189"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7DA10238" w14:textId="2562B926"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24DF115C" w14:textId="77777777" w:rsidR="00B21A14" w:rsidRPr="007E7C1A" w:rsidRDefault="00B21A14" w:rsidP="00046A5C">
            <w:pPr>
              <w:suppressAutoHyphens/>
              <w:ind w:right="10"/>
              <w:rPr>
                <w:sz w:val="22"/>
                <w:szCs w:val="22"/>
              </w:rPr>
            </w:pPr>
            <w:r w:rsidRPr="007E7C1A">
              <w:rPr>
                <w:sz w:val="22"/>
                <w:szCs w:val="22"/>
              </w:rPr>
              <w:t>-</w:t>
            </w:r>
          </w:p>
        </w:tc>
        <w:tc>
          <w:tcPr>
            <w:tcW w:w="1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A9C95F" w14:textId="77777777" w:rsidR="00B21A14" w:rsidRPr="007E7C1A" w:rsidRDefault="00B21A14" w:rsidP="00046A5C">
            <w:pPr>
              <w:suppressAutoHyphens/>
              <w:ind w:right="10"/>
              <w:rPr>
                <w:sz w:val="22"/>
                <w:szCs w:val="22"/>
              </w:rPr>
            </w:pPr>
            <w:r w:rsidRPr="007E7C1A">
              <w:rPr>
                <w:sz w:val="22"/>
                <w:szCs w:val="22"/>
              </w:rPr>
              <w:t>-</w:t>
            </w:r>
          </w:p>
        </w:tc>
      </w:tr>
      <w:tr w:rsidR="00B21A14" w:rsidRPr="007E7C1A" w14:paraId="4CF8C094" w14:textId="77777777" w:rsidTr="008558BE">
        <w:tc>
          <w:tcPr>
            <w:tcW w:w="6170"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tcPr>
          <w:p w14:paraId="45997A8A" w14:textId="70890611" w:rsidR="00B21A14" w:rsidRPr="007E7C1A" w:rsidRDefault="00B21A14" w:rsidP="00B21A14">
            <w:pPr>
              <w:tabs>
                <w:tab w:val="left" w:pos="1276"/>
              </w:tabs>
              <w:suppressAutoHyphens/>
              <w:ind w:right="10"/>
              <w:jc w:val="left"/>
              <w:rPr>
                <w:sz w:val="22"/>
                <w:szCs w:val="22"/>
              </w:rPr>
            </w:pPr>
          </w:p>
        </w:tc>
        <w:tc>
          <w:tcPr>
            <w:tcW w:w="1189"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14:paraId="2BFED241" w14:textId="57659EC6"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14:paraId="69D4E472" w14:textId="4A331969"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74CEBA4" w14:textId="48A056EA" w:rsidR="00B21A14" w:rsidRPr="007E7C1A" w:rsidRDefault="00B21A14" w:rsidP="00046A5C">
            <w:pPr>
              <w:suppressAutoHyphens/>
              <w:ind w:right="10"/>
              <w:rPr>
                <w:sz w:val="22"/>
                <w:szCs w:val="22"/>
              </w:rPr>
            </w:pPr>
          </w:p>
        </w:tc>
      </w:tr>
      <w:tr w:rsidR="00B126FE" w:rsidRPr="007E7C1A" w14:paraId="0CD17A52" w14:textId="77777777" w:rsidTr="00B21A14">
        <w:tc>
          <w:tcPr>
            <w:tcW w:w="6170" w:type="dxa"/>
            <w:gridSpan w:val="2"/>
            <w:tcBorders>
              <w:top w:val="single" w:sz="6" w:space="0" w:color="000000"/>
              <w:left w:val="single" w:sz="6" w:space="0" w:color="000000"/>
              <w:bottom w:val="single" w:sz="4" w:space="0" w:color="auto"/>
              <w:right w:val="nil"/>
            </w:tcBorders>
            <w:tcMar>
              <w:top w:w="0" w:type="dxa"/>
              <w:left w:w="149" w:type="dxa"/>
              <w:bottom w:w="0" w:type="dxa"/>
              <w:right w:w="149" w:type="dxa"/>
            </w:tcMar>
          </w:tcPr>
          <w:p w14:paraId="31EC80EB" w14:textId="770DEE93" w:rsidR="00B126FE" w:rsidRPr="007E7C1A" w:rsidRDefault="00700896" w:rsidP="00B21A14">
            <w:pPr>
              <w:tabs>
                <w:tab w:val="left" w:pos="1276"/>
              </w:tabs>
              <w:suppressAutoHyphens/>
              <w:ind w:right="10"/>
              <w:jc w:val="left"/>
              <w:rPr>
                <w:sz w:val="22"/>
                <w:szCs w:val="22"/>
              </w:rPr>
            </w:pPr>
            <w:r>
              <w:rPr>
                <w:sz w:val="22"/>
                <w:szCs w:val="22"/>
              </w:rPr>
              <w:t>ИТОГО:</w:t>
            </w:r>
          </w:p>
        </w:tc>
        <w:tc>
          <w:tcPr>
            <w:tcW w:w="1189" w:type="dxa"/>
            <w:tcBorders>
              <w:top w:val="single" w:sz="6" w:space="0" w:color="000000"/>
              <w:left w:val="single" w:sz="6" w:space="0" w:color="000000"/>
              <w:bottom w:val="single" w:sz="4" w:space="0" w:color="auto"/>
              <w:right w:val="nil"/>
            </w:tcBorders>
            <w:tcMar>
              <w:top w:w="0" w:type="dxa"/>
              <w:left w:w="149" w:type="dxa"/>
              <w:bottom w:w="0" w:type="dxa"/>
              <w:right w:w="149" w:type="dxa"/>
            </w:tcMar>
          </w:tcPr>
          <w:p w14:paraId="591A82AC" w14:textId="7B6B790F" w:rsidR="00B126FE" w:rsidRPr="007E7C1A" w:rsidRDefault="00700896" w:rsidP="00046A5C">
            <w:pPr>
              <w:suppressAutoHyphens/>
              <w:ind w:right="10"/>
              <w:rPr>
                <w:sz w:val="22"/>
                <w:szCs w:val="22"/>
              </w:rPr>
            </w:pPr>
            <w:r>
              <w:rPr>
                <w:sz w:val="22"/>
                <w:szCs w:val="22"/>
              </w:rPr>
              <w:t>72</w:t>
            </w:r>
          </w:p>
        </w:tc>
        <w:tc>
          <w:tcPr>
            <w:tcW w:w="1368" w:type="dxa"/>
            <w:tcBorders>
              <w:top w:val="single" w:sz="6" w:space="0" w:color="000000"/>
              <w:left w:val="single" w:sz="6" w:space="0" w:color="000000"/>
              <w:bottom w:val="single" w:sz="4" w:space="0" w:color="auto"/>
              <w:right w:val="nil"/>
            </w:tcBorders>
            <w:tcMar>
              <w:top w:w="0" w:type="dxa"/>
              <w:left w:w="149" w:type="dxa"/>
              <w:bottom w:w="0" w:type="dxa"/>
              <w:right w:w="149" w:type="dxa"/>
            </w:tcMar>
          </w:tcPr>
          <w:p w14:paraId="6913EF60" w14:textId="77777777" w:rsidR="00B126FE" w:rsidRPr="007E7C1A" w:rsidRDefault="00B126FE" w:rsidP="00046A5C">
            <w:pPr>
              <w:suppressAutoHyphens/>
              <w:ind w:right="10"/>
              <w:rPr>
                <w:sz w:val="22"/>
                <w:szCs w:val="22"/>
              </w:rPr>
            </w:pPr>
          </w:p>
        </w:tc>
        <w:tc>
          <w:tcPr>
            <w:tcW w:w="126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14:paraId="3CD32F7C" w14:textId="77777777" w:rsidR="00B126FE" w:rsidRPr="007E7C1A" w:rsidRDefault="00B126FE" w:rsidP="00046A5C">
            <w:pPr>
              <w:suppressAutoHyphens/>
              <w:ind w:right="10"/>
              <w:rPr>
                <w:sz w:val="22"/>
                <w:szCs w:val="22"/>
              </w:rPr>
            </w:pPr>
          </w:p>
        </w:tc>
      </w:tr>
    </w:tbl>
    <w:p w14:paraId="43D46949" w14:textId="77777777" w:rsidR="00B21A14" w:rsidRPr="007E7C1A" w:rsidRDefault="00B21A14" w:rsidP="00B21A14">
      <w:pPr>
        <w:suppressAutoHyphens/>
        <w:ind w:right="10" w:firstLine="0"/>
        <w:rPr>
          <w:sz w:val="22"/>
          <w:szCs w:val="22"/>
        </w:rPr>
      </w:pPr>
    </w:p>
    <w:p w14:paraId="35B60777" w14:textId="7CB4EC26" w:rsidR="00B21A14" w:rsidRPr="007E7C1A" w:rsidRDefault="00B21A14" w:rsidP="00B21A14">
      <w:pPr>
        <w:pStyle w:val="a8"/>
        <w:numPr>
          <w:ilvl w:val="1"/>
          <w:numId w:val="4"/>
        </w:numPr>
        <w:suppressAutoHyphens/>
        <w:ind w:left="0" w:right="10" w:firstLine="567"/>
        <w:rPr>
          <w:sz w:val="22"/>
          <w:szCs w:val="22"/>
        </w:rPr>
      </w:pPr>
      <w:r w:rsidRPr="007E7C1A">
        <w:rPr>
          <w:sz w:val="22"/>
          <w:szCs w:val="22"/>
        </w:rPr>
        <w:t>Примерный план Программы «Функции подразделений по профилактике коррупционных и иных правонарушений»:</w:t>
      </w:r>
    </w:p>
    <w:tbl>
      <w:tblPr>
        <w:tblW w:w="9987" w:type="dxa"/>
        <w:shd w:val="clear" w:color="auto" w:fill="FFFFFF"/>
        <w:tblCellMar>
          <w:left w:w="0" w:type="dxa"/>
          <w:right w:w="0" w:type="dxa"/>
        </w:tblCellMar>
        <w:tblLook w:val="04A0" w:firstRow="1" w:lastRow="0" w:firstColumn="1" w:lastColumn="0" w:noHBand="0" w:noVBand="1"/>
      </w:tblPr>
      <w:tblGrid>
        <w:gridCol w:w="838"/>
        <w:gridCol w:w="5332"/>
        <w:gridCol w:w="1189"/>
        <w:gridCol w:w="1368"/>
        <w:gridCol w:w="1260"/>
      </w:tblGrid>
      <w:tr w:rsidR="00B21A14" w:rsidRPr="007E7C1A" w14:paraId="65979F27" w14:textId="77777777" w:rsidTr="00046A5C">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48AD9416" w14:textId="77777777" w:rsidR="00B21A14" w:rsidRPr="007E7C1A" w:rsidRDefault="00B21A14" w:rsidP="00B21A14">
            <w:pPr>
              <w:suppressAutoHyphens/>
              <w:ind w:right="10" w:firstLine="0"/>
              <w:rPr>
                <w:sz w:val="22"/>
                <w:szCs w:val="22"/>
              </w:rPr>
            </w:pPr>
            <w:r w:rsidRPr="007E7C1A">
              <w:rPr>
                <w:sz w:val="22"/>
                <w:szCs w:val="22"/>
              </w:rPr>
              <w:t>№ п/п</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4616E243" w14:textId="77777777" w:rsidR="00B21A14" w:rsidRPr="007E7C1A" w:rsidRDefault="00B21A14" w:rsidP="00046A5C">
            <w:pPr>
              <w:suppressAutoHyphens/>
              <w:ind w:right="10"/>
              <w:rPr>
                <w:sz w:val="22"/>
                <w:szCs w:val="22"/>
              </w:rPr>
            </w:pPr>
            <w:r w:rsidRPr="007E7C1A">
              <w:rPr>
                <w:sz w:val="22"/>
                <w:szCs w:val="22"/>
              </w:rPr>
              <w:t>Наименование раздела</w:t>
            </w:r>
          </w:p>
        </w:tc>
        <w:tc>
          <w:tcPr>
            <w:tcW w:w="3817"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6F30F1C" w14:textId="77777777" w:rsidR="00B21A14" w:rsidRPr="007E7C1A" w:rsidRDefault="00B21A14" w:rsidP="00046A5C">
            <w:pPr>
              <w:suppressAutoHyphens/>
              <w:ind w:right="10"/>
              <w:rPr>
                <w:sz w:val="22"/>
                <w:szCs w:val="22"/>
              </w:rPr>
            </w:pPr>
            <w:r w:rsidRPr="007E7C1A">
              <w:rPr>
                <w:sz w:val="22"/>
                <w:szCs w:val="22"/>
              </w:rPr>
              <w:t>Количество учебных часов</w:t>
            </w:r>
          </w:p>
        </w:tc>
      </w:tr>
      <w:tr w:rsidR="00B21A14" w:rsidRPr="007E7C1A" w14:paraId="164ADDA6" w14:textId="77777777" w:rsidTr="00046A5C">
        <w:tc>
          <w:tcPr>
            <w:tcW w:w="838" w:type="dxa"/>
            <w:tcBorders>
              <w:top w:val="nil"/>
              <w:left w:val="single" w:sz="6" w:space="0" w:color="000000"/>
              <w:bottom w:val="nil"/>
              <w:right w:val="nil"/>
            </w:tcBorders>
            <w:tcMar>
              <w:top w:w="0" w:type="dxa"/>
              <w:left w:w="149" w:type="dxa"/>
              <w:bottom w:w="0" w:type="dxa"/>
              <w:right w:w="149" w:type="dxa"/>
            </w:tcMar>
            <w:hideMark/>
          </w:tcPr>
          <w:p w14:paraId="04C19049" w14:textId="77777777" w:rsidR="00B21A14" w:rsidRPr="007E7C1A" w:rsidRDefault="00B21A14" w:rsidP="00046A5C">
            <w:pPr>
              <w:suppressAutoHyphens/>
              <w:ind w:right="10"/>
              <w:rPr>
                <w:sz w:val="22"/>
                <w:szCs w:val="22"/>
              </w:rPr>
            </w:pPr>
          </w:p>
        </w:tc>
        <w:tc>
          <w:tcPr>
            <w:tcW w:w="5332" w:type="dxa"/>
            <w:tcBorders>
              <w:top w:val="nil"/>
              <w:left w:val="single" w:sz="6" w:space="0" w:color="000000"/>
              <w:bottom w:val="nil"/>
              <w:right w:val="nil"/>
            </w:tcBorders>
            <w:tcMar>
              <w:top w:w="0" w:type="dxa"/>
              <w:left w:w="149" w:type="dxa"/>
              <w:bottom w:w="0" w:type="dxa"/>
              <w:right w:w="149" w:type="dxa"/>
            </w:tcMar>
            <w:hideMark/>
          </w:tcPr>
          <w:p w14:paraId="10C8F054" w14:textId="77777777" w:rsidR="00B21A14" w:rsidRPr="007E7C1A" w:rsidRDefault="00B21A14" w:rsidP="00046A5C">
            <w:pPr>
              <w:suppressAutoHyphens/>
              <w:ind w:right="10"/>
              <w:rPr>
                <w:sz w:val="22"/>
                <w:szCs w:val="22"/>
              </w:rPr>
            </w:pPr>
          </w:p>
        </w:tc>
        <w:tc>
          <w:tcPr>
            <w:tcW w:w="1189" w:type="dxa"/>
            <w:tcBorders>
              <w:top w:val="single" w:sz="6" w:space="0" w:color="000000"/>
              <w:left w:val="single" w:sz="6" w:space="0" w:color="000000"/>
              <w:bottom w:val="nil"/>
              <w:right w:val="nil"/>
            </w:tcBorders>
            <w:tcMar>
              <w:top w:w="0" w:type="dxa"/>
              <w:left w:w="149" w:type="dxa"/>
              <w:bottom w:w="0" w:type="dxa"/>
              <w:right w:w="149" w:type="dxa"/>
            </w:tcMar>
            <w:hideMark/>
          </w:tcPr>
          <w:p w14:paraId="07B875A6" w14:textId="77777777" w:rsidR="00B21A14" w:rsidRPr="007E7C1A" w:rsidRDefault="00B21A14" w:rsidP="00B21A14">
            <w:pPr>
              <w:suppressAutoHyphens/>
              <w:ind w:right="10" w:firstLine="0"/>
              <w:rPr>
                <w:sz w:val="22"/>
                <w:szCs w:val="22"/>
              </w:rPr>
            </w:pPr>
            <w:r w:rsidRPr="007E7C1A">
              <w:rPr>
                <w:sz w:val="22"/>
                <w:szCs w:val="22"/>
              </w:rPr>
              <w:t>Всего</w:t>
            </w:r>
          </w:p>
        </w:tc>
        <w:tc>
          <w:tcPr>
            <w:tcW w:w="2628"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A861E72" w14:textId="77777777" w:rsidR="00B21A14" w:rsidRPr="007E7C1A" w:rsidRDefault="00B21A14" w:rsidP="00046A5C">
            <w:pPr>
              <w:suppressAutoHyphens/>
              <w:ind w:right="10"/>
              <w:jc w:val="center"/>
              <w:rPr>
                <w:sz w:val="22"/>
                <w:szCs w:val="22"/>
              </w:rPr>
            </w:pPr>
            <w:r w:rsidRPr="007E7C1A">
              <w:rPr>
                <w:sz w:val="22"/>
                <w:szCs w:val="22"/>
              </w:rPr>
              <w:t>в том числе</w:t>
            </w:r>
          </w:p>
        </w:tc>
      </w:tr>
      <w:tr w:rsidR="00B21A14" w:rsidRPr="007E7C1A" w14:paraId="16429CC4" w14:textId="77777777" w:rsidTr="00046A5C">
        <w:tc>
          <w:tcPr>
            <w:tcW w:w="838" w:type="dxa"/>
            <w:tcBorders>
              <w:top w:val="nil"/>
              <w:left w:val="single" w:sz="6" w:space="0" w:color="000000"/>
              <w:bottom w:val="nil"/>
              <w:right w:val="nil"/>
            </w:tcBorders>
            <w:tcMar>
              <w:top w:w="0" w:type="dxa"/>
              <w:left w:w="149" w:type="dxa"/>
              <w:bottom w:w="0" w:type="dxa"/>
              <w:right w:w="149" w:type="dxa"/>
            </w:tcMar>
            <w:hideMark/>
          </w:tcPr>
          <w:p w14:paraId="5125E1CD" w14:textId="77777777" w:rsidR="00B21A14" w:rsidRPr="007E7C1A" w:rsidRDefault="00B21A14" w:rsidP="00046A5C">
            <w:pPr>
              <w:suppressAutoHyphens/>
              <w:ind w:right="10"/>
              <w:rPr>
                <w:sz w:val="22"/>
                <w:szCs w:val="22"/>
              </w:rPr>
            </w:pPr>
          </w:p>
        </w:tc>
        <w:tc>
          <w:tcPr>
            <w:tcW w:w="5332" w:type="dxa"/>
            <w:tcBorders>
              <w:top w:val="nil"/>
              <w:left w:val="single" w:sz="6" w:space="0" w:color="000000"/>
              <w:bottom w:val="nil"/>
              <w:right w:val="nil"/>
            </w:tcBorders>
            <w:tcMar>
              <w:top w:w="0" w:type="dxa"/>
              <w:left w:w="149" w:type="dxa"/>
              <w:bottom w:w="0" w:type="dxa"/>
              <w:right w:w="149" w:type="dxa"/>
            </w:tcMar>
            <w:hideMark/>
          </w:tcPr>
          <w:p w14:paraId="35544DAA" w14:textId="77777777" w:rsidR="00B21A14" w:rsidRPr="007E7C1A" w:rsidRDefault="00B21A14" w:rsidP="00046A5C">
            <w:pPr>
              <w:suppressAutoHyphens/>
              <w:ind w:right="10"/>
              <w:rPr>
                <w:sz w:val="22"/>
                <w:szCs w:val="22"/>
              </w:rPr>
            </w:pPr>
          </w:p>
        </w:tc>
        <w:tc>
          <w:tcPr>
            <w:tcW w:w="1189" w:type="dxa"/>
            <w:tcBorders>
              <w:top w:val="nil"/>
              <w:left w:val="single" w:sz="6" w:space="0" w:color="000000"/>
              <w:bottom w:val="nil"/>
              <w:right w:val="nil"/>
            </w:tcBorders>
            <w:tcMar>
              <w:top w:w="0" w:type="dxa"/>
              <w:left w:w="149" w:type="dxa"/>
              <w:bottom w:w="0" w:type="dxa"/>
              <w:right w:w="149" w:type="dxa"/>
            </w:tcMar>
            <w:hideMark/>
          </w:tcPr>
          <w:p w14:paraId="7E344493" w14:textId="77777777"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hideMark/>
          </w:tcPr>
          <w:p w14:paraId="3637C918" w14:textId="77777777" w:rsidR="00B21A14" w:rsidRPr="007E7C1A" w:rsidRDefault="00B21A14" w:rsidP="00B21A14">
            <w:pPr>
              <w:suppressAutoHyphens/>
              <w:ind w:right="10" w:firstLine="0"/>
              <w:rPr>
                <w:sz w:val="22"/>
                <w:szCs w:val="22"/>
              </w:rPr>
            </w:pPr>
            <w:r w:rsidRPr="007E7C1A">
              <w:rPr>
                <w:sz w:val="22"/>
                <w:szCs w:val="22"/>
              </w:rPr>
              <w:t>Лекции</w:t>
            </w: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152A63C8" w14:textId="77777777" w:rsidR="00B21A14" w:rsidRPr="007E7C1A" w:rsidRDefault="00B21A14" w:rsidP="00B21A14">
            <w:pPr>
              <w:suppressAutoHyphens/>
              <w:ind w:right="10" w:firstLine="0"/>
              <w:rPr>
                <w:sz w:val="22"/>
                <w:szCs w:val="22"/>
              </w:rPr>
            </w:pPr>
            <w:proofErr w:type="spellStart"/>
            <w:r w:rsidRPr="007E7C1A">
              <w:rPr>
                <w:sz w:val="22"/>
                <w:szCs w:val="22"/>
              </w:rPr>
              <w:t>Практи</w:t>
            </w:r>
            <w:proofErr w:type="spellEnd"/>
            <w:r w:rsidRPr="007E7C1A">
              <w:rPr>
                <w:sz w:val="22"/>
                <w:szCs w:val="22"/>
              </w:rPr>
              <w:t>-</w:t>
            </w:r>
            <w:r w:rsidRPr="007E7C1A">
              <w:rPr>
                <w:sz w:val="22"/>
                <w:szCs w:val="22"/>
              </w:rPr>
              <w:br/>
            </w:r>
            <w:proofErr w:type="spellStart"/>
            <w:r w:rsidRPr="007E7C1A">
              <w:rPr>
                <w:sz w:val="22"/>
                <w:szCs w:val="22"/>
              </w:rPr>
              <w:t>ческие</w:t>
            </w:r>
            <w:proofErr w:type="spellEnd"/>
            <w:r w:rsidRPr="007E7C1A">
              <w:rPr>
                <w:sz w:val="22"/>
                <w:szCs w:val="22"/>
              </w:rPr>
              <w:t xml:space="preserve"> занятия</w:t>
            </w:r>
          </w:p>
        </w:tc>
      </w:tr>
      <w:tr w:rsidR="00B21A14" w:rsidRPr="007E7C1A" w14:paraId="77A6C96F"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1484CC05" w14:textId="77777777" w:rsidR="00B21A14" w:rsidRPr="007E7C1A" w:rsidRDefault="00B21A14" w:rsidP="00B21A14">
            <w:pPr>
              <w:suppressAutoHyphens/>
              <w:ind w:right="10" w:firstLine="0"/>
              <w:rPr>
                <w:sz w:val="22"/>
                <w:szCs w:val="22"/>
              </w:rPr>
            </w:pPr>
            <w:r w:rsidRPr="007E7C1A">
              <w:rPr>
                <w:sz w:val="22"/>
                <w:szCs w:val="22"/>
              </w:rPr>
              <w:t>1.</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459393DD" w14:textId="77777777" w:rsidR="00B21A14" w:rsidRPr="007E7C1A" w:rsidRDefault="00B21A14" w:rsidP="00046A5C">
            <w:pPr>
              <w:suppressAutoHyphens/>
              <w:ind w:right="10"/>
              <w:rPr>
                <w:sz w:val="22"/>
                <w:szCs w:val="22"/>
              </w:rPr>
            </w:pPr>
            <w:r w:rsidRPr="007E7C1A">
              <w:rPr>
                <w:sz w:val="22"/>
                <w:szCs w:val="22"/>
              </w:rPr>
              <w:t>Коррупция как угроза безопасности Российской Федерации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499C5A07" w14:textId="160F957E"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0E36A918" w14:textId="3AEC4B3F"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6201BC6F" w14:textId="53BAA8D8" w:rsidR="00B21A14" w:rsidRPr="007E7C1A" w:rsidRDefault="00B21A14" w:rsidP="00046A5C">
            <w:pPr>
              <w:suppressAutoHyphens/>
              <w:ind w:right="10"/>
              <w:rPr>
                <w:sz w:val="22"/>
                <w:szCs w:val="22"/>
              </w:rPr>
            </w:pPr>
          </w:p>
        </w:tc>
      </w:tr>
      <w:tr w:rsidR="00B21A14" w:rsidRPr="007E7C1A" w14:paraId="06924E59"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548AA2BB" w14:textId="77777777" w:rsidR="00B21A14" w:rsidRPr="007E7C1A" w:rsidRDefault="00B21A14" w:rsidP="00B21A14">
            <w:pPr>
              <w:suppressAutoHyphens/>
              <w:ind w:right="10" w:firstLine="0"/>
              <w:rPr>
                <w:sz w:val="22"/>
                <w:szCs w:val="22"/>
              </w:rPr>
            </w:pPr>
            <w:r w:rsidRPr="007E7C1A">
              <w:rPr>
                <w:sz w:val="22"/>
                <w:szCs w:val="22"/>
              </w:rPr>
              <w:t>2.</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6591C011" w14:textId="77777777" w:rsidR="00B21A14" w:rsidRPr="007E7C1A" w:rsidRDefault="00B21A14" w:rsidP="00046A5C">
            <w:pPr>
              <w:suppressAutoHyphens/>
              <w:ind w:right="10"/>
              <w:rPr>
                <w:sz w:val="22"/>
                <w:szCs w:val="22"/>
              </w:rPr>
            </w:pPr>
            <w:r w:rsidRPr="007E7C1A">
              <w:rPr>
                <w:sz w:val="22"/>
                <w:szCs w:val="22"/>
              </w:rPr>
              <w:t>Международные стандарты государственного управления в области противодействия коррупции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238227BD" w14:textId="2A2F6C38"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533B5626" w14:textId="25AAF2C0"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2664DD80" w14:textId="6EE6C1EF" w:rsidR="00B21A14" w:rsidRPr="007E7C1A" w:rsidRDefault="00B21A14" w:rsidP="00046A5C">
            <w:pPr>
              <w:suppressAutoHyphens/>
              <w:ind w:right="10"/>
              <w:rPr>
                <w:sz w:val="22"/>
                <w:szCs w:val="22"/>
              </w:rPr>
            </w:pPr>
          </w:p>
        </w:tc>
      </w:tr>
      <w:tr w:rsidR="00B21A14" w:rsidRPr="007E7C1A" w14:paraId="0D28A391"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35D44D74" w14:textId="77777777" w:rsidR="00B21A14" w:rsidRPr="007E7C1A" w:rsidRDefault="00B21A14" w:rsidP="00B21A14">
            <w:pPr>
              <w:suppressAutoHyphens/>
              <w:ind w:right="10" w:firstLine="0"/>
              <w:rPr>
                <w:sz w:val="22"/>
                <w:szCs w:val="22"/>
              </w:rPr>
            </w:pPr>
            <w:r w:rsidRPr="007E7C1A">
              <w:rPr>
                <w:sz w:val="22"/>
                <w:szCs w:val="22"/>
              </w:rPr>
              <w:t>3.</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2CAC198F" w14:textId="77777777" w:rsidR="00B21A14" w:rsidRPr="007E7C1A" w:rsidRDefault="00B21A14" w:rsidP="00046A5C">
            <w:pPr>
              <w:suppressAutoHyphens/>
              <w:ind w:right="10"/>
              <w:rPr>
                <w:sz w:val="22"/>
                <w:szCs w:val="22"/>
              </w:rPr>
            </w:pPr>
            <w:r w:rsidRPr="007E7C1A">
              <w:rPr>
                <w:sz w:val="22"/>
                <w:szCs w:val="22"/>
              </w:rPr>
              <w:t>Общая характеристика системы противодействия коррупции в Российской Федерации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615D4230" w14:textId="3B331424"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51C110F7" w14:textId="4C92EA4B"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76B4B249" w14:textId="78576A38" w:rsidR="00B21A14" w:rsidRPr="007E7C1A" w:rsidRDefault="00B21A14" w:rsidP="00046A5C">
            <w:pPr>
              <w:suppressAutoHyphens/>
              <w:ind w:right="10"/>
              <w:rPr>
                <w:sz w:val="22"/>
                <w:szCs w:val="22"/>
              </w:rPr>
            </w:pPr>
          </w:p>
        </w:tc>
      </w:tr>
      <w:tr w:rsidR="00B21A14" w:rsidRPr="007E7C1A" w14:paraId="449A0930"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6B17ADB1" w14:textId="77777777" w:rsidR="00B21A14" w:rsidRPr="007E7C1A" w:rsidRDefault="00B21A14" w:rsidP="00B21A14">
            <w:pPr>
              <w:suppressAutoHyphens/>
              <w:ind w:right="10" w:firstLine="0"/>
              <w:rPr>
                <w:sz w:val="22"/>
                <w:szCs w:val="22"/>
              </w:rPr>
            </w:pPr>
            <w:r w:rsidRPr="007E7C1A">
              <w:rPr>
                <w:sz w:val="22"/>
                <w:szCs w:val="22"/>
              </w:rPr>
              <w:t>4.</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066F4C1A" w14:textId="77777777" w:rsidR="00B21A14" w:rsidRPr="007E7C1A" w:rsidRDefault="00B21A14" w:rsidP="00046A5C">
            <w:pPr>
              <w:suppressAutoHyphens/>
              <w:ind w:right="10"/>
              <w:rPr>
                <w:sz w:val="22"/>
                <w:szCs w:val="22"/>
              </w:rPr>
            </w:pPr>
            <w:r w:rsidRPr="007E7C1A">
              <w:rPr>
                <w:sz w:val="22"/>
                <w:szCs w:val="22"/>
              </w:rPr>
              <w:t>Институциональный статус подразделений по профилактике коррупционных и иных правонарушений</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76C72B07" w14:textId="453B3BA6"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51CAA47A" w14:textId="41BB305D"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6614BCC0" w14:textId="31987B33" w:rsidR="00B21A14" w:rsidRPr="007E7C1A" w:rsidRDefault="00B21A14" w:rsidP="00046A5C">
            <w:pPr>
              <w:suppressAutoHyphens/>
              <w:ind w:right="10"/>
              <w:rPr>
                <w:sz w:val="22"/>
                <w:szCs w:val="22"/>
              </w:rPr>
            </w:pPr>
          </w:p>
        </w:tc>
      </w:tr>
      <w:tr w:rsidR="00B21A14" w:rsidRPr="007E7C1A" w14:paraId="10BD3701"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645F3E71" w14:textId="77777777" w:rsidR="00B21A14" w:rsidRPr="007E7C1A" w:rsidRDefault="00B21A14" w:rsidP="00B21A14">
            <w:pPr>
              <w:suppressAutoHyphens/>
              <w:ind w:right="10" w:firstLine="0"/>
              <w:rPr>
                <w:sz w:val="22"/>
                <w:szCs w:val="22"/>
              </w:rPr>
            </w:pPr>
            <w:r w:rsidRPr="007E7C1A">
              <w:rPr>
                <w:sz w:val="22"/>
                <w:szCs w:val="22"/>
              </w:rPr>
              <w:t>5.</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34EB643F" w14:textId="77777777" w:rsidR="00B21A14" w:rsidRPr="007E7C1A" w:rsidRDefault="00B21A14" w:rsidP="00046A5C">
            <w:pPr>
              <w:suppressAutoHyphens/>
              <w:ind w:right="10"/>
              <w:rPr>
                <w:sz w:val="22"/>
                <w:szCs w:val="22"/>
              </w:rPr>
            </w:pPr>
            <w:r w:rsidRPr="007E7C1A">
              <w:rPr>
                <w:sz w:val="22"/>
                <w:szCs w:val="22"/>
              </w:rPr>
              <w:t>Возможные подходы к проведению оценки коррупционных рисков</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45718DA4" w14:textId="4D46D133"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3053B4BB" w14:textId="2AAD168C"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16492FD8" w14:textId="0C6C1D4F" w:rsidR="00B21A14" w:rsidRPr="007E7C1A" w:rsidRDefault="00B21A14" w:rsidP="00046A5C">
            <w:pPr>
              <w:suppressAutoHyphens/>
              <w:ind w:right="10"/>
              <w:rPr>
                <w:sz w:val="22"/>
                <w:szCs w:val="22"/>
              </w:rPr>
            </w:pPr>
          </w:p>
        </w:tc>
      </w:tr>
      <w:tr w:rsidR="00B21A14" w:rsidRPr="007E7C1A" w14:paraId="6493291A"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45F3EA6B" w14:textId="77777777" w:rsidR="00B21A14" w:rsidRPr="007E7C1A" w:rsidRDefault="00B21A14" w:rsidP="00B21A14">
            <w:pPr>
              <w:suppressAutoHyphens/>
              <w:ind w:right="10" w:firstLine="0"/>
              <w:rPr>
                <w:sz w:val="22"/>
                <w:szCs w:val="22"/>
              </w:rPr>
            </w:pPr>
            <w:r w:rsidRPr="007E7C1A">
              <w:rPr>
                <w:sz w:val="22"/>
                <w:szCs w:val="22"/>
              </w:rPr>
              <w:t>6.</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3974E888" w14:textId="77777777" w:rsidR="00B21A14" w:rsidRPr="007E7C1A" w:rsidRDefault="00B21A14" w:rsidP="00046A5C">
            <w:pPr>
              <w:suppressAutoHyphens/>
              <w:ind w:right="10"/>
              <w:rPr>
                <w:sz w:val="22"/>
                <w:szCs w:val="22"/>
              </w:rPr>
            </w:pPr>
            <w:r w:rsidRPr="007E7C1A">
              <w:rPr>
                <w:sz w:val="22"/>
                <w:szCs w:val="22"/>
              </w:rPr>
              <w:t>Антикоррупционные стандарты поведения отдельных категорий лиц</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55098531" w14:textId="78BDED0A"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69479632" w14:textId="610ADC9A"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7A59DD7E" w14:textId="30D47149" w:rsidR="00B21A14" w:rsidRPr="007E7C1A" w:rsidRDefault="00B21A14" w:rsidP="00046A5C">
            <w:pPr>
              <w:suppressAutoHyphens/>
              <w:ind w:right="10"/>
              <w:rPr>
                <w:sz w:val="22"/>
                <w:szCs w:val="22"/>
              </w:rPr>
            </w:pPr>
          </w:p>
        </w:tc>
      </w:tr>
      <w:tr w:rsidR="00B21A14" w:rsidRPr="007E7C1A" w14:paraId="2F637CC2"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7C9CADDF" w14:textId="77777777" w:rsidR="00B21A14" w:rsidRPr="007E7C1A" w:rsidRDefault="00B21A14" w:rsidP="00B21A14">
            <w:pPr>
              <w:suppressAutoHyphens/>
              <w:ind w:right="10" w:firstLine="0"/>
              <w:rPr>
                <w:sz w:val="22"/>
                <w:szCs w:val="22"/>
              </w:rPr>
            </w:pPr>
            <w:r w:rsidRPr="007E7C1A">
              <w:rPr>
                <w:sz w:val="22"/>
                <w:szCs w:val="22"/>
              </w:rPr>
              <w:t>7.</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21C745A4" w14:textId="77777777" w:rsidR="00B21A14" w:rsidRPr="007E7C1A" w:rsidRDefault="00B21A14" w:rsidP="00046A5C">
            <w:pPr>
              <w:suppressAutoHyphens/>
              <w:ind w:right="10"/>
              <w:rPr>
                <w:sz w:val="22"/>
                <w:szCs w:val="22"/>
              </w:rPr>
            </w:pPr>
            <w:r w:rsidRPr="007E7C1A">
              <w:rPr>
                <w:sz w:val="22"/>
                <w:szCs w:val="22"/>
              </w:rPr>
              <w:t>Обязанность представлять сведения о доходах, расходах, об имуществе и обязательствах имущественного характера</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74C76158" w14:textId="4051E882"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1FEE52B9" w14:textId="6B553EAA"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14E85076" w14:textId="293B8475" w:rsidR="00B21A14" w:rsidRPr="007E7C1A" w:rsidRDefault="00B21A14" w:rsidP="00046A5C">
            <w:pPr>
              <w:suppressAutoHyphens/>
              <w:ind w:right="10"/>
              <w:rPr>
                <w:sz w:val="22"/>
                <w:szCs w:val="22"/>
              </w:rPr>
            </w:pPr>
          </w:p>
        </w:tc>
      </w:tr>
      <w:tr w:rsidR="00B21A14" w:rsidRPr="007E7C1A" w14:paraId="756D084E"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16B5F9AB" w14:textId="77777777" w:rsidR="00B21A14" w:rsidRPr="007E7C1A" w:rsidRDefault="00B21A14" w:rsidP="00B21A14">
            <w:pPr>
              <w:suppressAutoHyphens/>
              <w:ind w:right="10" w:firstLine="0"/>
              <w:rPr>
                <w:sz w:val="22"/>
                <w:szCs w:val="22"/>
              </w:rPr>
            </w:pPr>
            <w:r w:rsidRPr="007E7C1A">
              <w:rPr>
                <w:sz w:val="22"/>
                <w:szCs w:val="22"/>
              </w:rPr>
              <w:t>8.</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5E37CAC5" w14:textId="77777777" w:rsidR="00B21A14" w:rsidRPr="007E7C1A" w:rsidRDefault="00B21A14" w:rsidP="00046A5C">
            <w:pPr>
              <w:suppressAutoHyphens/>
              <w:ind w:right="10"/>
              <w:rPr>
                <w:sz w:val="22"/>
                <w:szCs w:val="22"/>
              </w:rPr>
            </w:pPr>
            <w:r w:rsidRPr="007E7C1A">
              <w:rPr>
                <w:sz w:val="22"/>
                <w:szCs w:val="22"/>
              </w:rPr>
              <w:t>Требование о предотвращении и урегулировании конфликта интересов</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1D6AC381" w14:textId="7BC02FB8"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23DB00D6" w14:textId="52A76AFC"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23BBC478" w14:textId="21519AAC" w:rsidR="00B21A14" w:rsidRPr="007E7C1A" w:rsidRDefault="00B21A14" w:rsidP="00046A5C">
            <w:pPr>
              <w:suppressAutoHyphens/>
              <w:ind w:right="10"/>
              <w:rPr>
                <w:sz w:val="22"/>
                <w:szCs w:val="22"/>
              </w:rPr>
            </w:pPr>
          </w:p>
        </w:tc>
      </w:tr>
      <w:tr w:rsidR="00B21A14" w:rsidRPr="007E7C1A" w14:paraId="69840957"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72E49AEF" w14:textId="77777777" w:rsidR="00B21A14" w:rsidRPr="007E7C1A" w:rsidRDefault="00B21A14" w:rsidP="00B21A14">
            <w:pPr>
              <w:suppressAutoHyphens/>
              <w:ind w:right="10" w:firstLine="0"/>
              <w:rPr>
                <w:sz w:val="22"/>
                <w:szCs w:val="22"/>
              </w:rPr>
            </w:pPr>
            <w:r w:rsidRPr="007E7C1A">
              <w:rPr>
                <w:sz w:val="22"/>
                <w:szCs w:val="22"/>
              </w:rPr>
              <w:t>9.</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4718B3BE" w14:textId="77777777" w:rsidR="00B21A14" w:rsidRPr="007E7C1A" w:rsidRDefault="00B21A14" w:rsidP="00046A5C">
            <w:pPr>
              <w:suppressAutoHyphens/>
              <w:ind w:right="10"/>
              <w:rPr>
                <w:sz w:val="22"/>
                <w:szCs w:val="22"/>
              </w:rPr>
            </w:pPr>
            <w:r w:rsidRPr="007E7C1A">
              <w:rPr>
                <w:sz w:val="22"/>
                <w:szCs w:val="22"/>
              </w:rPr>
              <w:t>Запрет получать в связи с исполнением должностных обязанностей вознаграждения от физических и юридических лиц</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19B44FAD" w14:textId="2B087CBD"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3561568C" w14:textId="18AC74C6"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72420343" w14:textId="16F38E72" w:rsidR="00B21A14" w:rsidRPr="007E7C1A" w:rsidRDefault="00B21A14" w:rsidP="00046A5C">
            <w:pPr>
              <w:suppressAutoHyphens/>
              <w:ind w:right="10"/>
              <w:rPr>
                <w:sz w:val="22"/>
                <w:szCs w:val="22"/>
              </w:rPr>
            </w:pPr>
          </w:p>
        </w:tc>
      </w:tr>
      <w:tr w:rsidR="00B21A14" w:rsidRPr="007E7C1A" w14:paraId="3B03CCEE"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09672CF2" w14:textId="77777777" w:rsidR="00B21A14" w:rsidRPr="007E7C1A" w:rsidRDefault="00B21A14" w:rsidP="00B21A14">
            <w:pPr>
              <w:suppressAutoHyphens/>
              <w:ind w:right="10" w:firstLine="0"/>
              <w:rPr>
                <w:sz w:val="22"/>
                <w:szCs w:val="22"/>
              </w:rPr>
            </w:pPr>
            <w:r w:rsidRPr="007E7C1A">
              <w:rPr>
                <w:sz w:val="22"/>
                <w:szCs w:val="22"/>
              </w:rPr>
              <w:t>10.</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5633E753" w14:textId="77777777" w:rsidR="00B21A14" w:rsidRPr="007E7C1A" w:rsidRDefault="00B21A14" w:rsidP="00046A5C">
            <w:pPr>
              <w:suppressAutoHyphens/>
              <w:ind w:right="10"/>
              <w:rPr>
                <w:sz w:val="22"/>
                <w:szCs w:val="22"/>
              </w:rPr>
            </w:pPr>
            <w:r w:rsidRPr="007E7C1A">
              <w:rPr>
                <w:sz w:val="22"/>
                <w:szCs w:val="22"/>
              </w:rPr>
              <w:t>Кодекс этики и служебного поведения</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203E49D3" w14:textId="5D312A95"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10A2E1FF" w14:textId="24A4B143"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53C4ABE8" w14:textId="7FA629F6" w:rsidR="00B21A14" w:rsidRPr="007E7C1A" w:rsidRDefault="00B21A14" w:rsidP="00046A5C">
            <w:pPr>
              <w:suppressAutoHyphens/>
              <w:ind w:right="10"/>
              <w:rPr>
                <w:sz w:val="22"/>
                <w:szCs w:val="22"/>
              </w:rPr>
            </w:pPr>
          </w:p>
        </w:tc>
      </w:tr>
      <w:tr w:rsidR="00B21A14" w:rsidRPr="007E7C1A" w14:paraId="6014D09A"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1BD9A4A6" w14:textId="77777777" w:rsidR="00B21A14" w:rsidRPr="007E7C1A" w:rsidRDefault="00B21A14" w:rsidP="00B21A14">
            <w:pPr>
              <w:suppressAutoHyphens/>
              <w:ind w:right="10" w:firstLine="0"/>
              <w:rPr>
                <w:sz w:val="22"/>
                <w:szCs w:val="22"/>
              </w:rPr>
            </w:pPr>
            <w:r w:rsidRPr="007E7C1A">
              <w:rPr>
                <w:sz w:val="22"/>
                <w:szCs w:val="22"/>
              </w:rPr>
              <w:t>11.</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078E3426" w14:textId="77777777" w:rsidR="00B21A14" w:rsidRPr="007E7C1A" w:rsidRDefault="00B21A14" w:rsidP="00046A5C">
            <w:pPr>
              <w:suppressAutoHyphens/>
              <w:ind w:right="10"/>
              <w:rPr>
                <w:sz w:val="22"/>
                <w:szCs w:val="22"/>
              </w:rPr>
            </w:pPr>
            <w:r w:rsidRPr="007E7C1A">
              <w:rPr>
                <w:sz w:val="22"/>
                <w:szCs w:val="22"/>
              </w:rPr>
              <w:t>Обязанность уведомлять об обращениях в целях склонения к совершению коррупционных правонарушений и защита заявителей, сообщивших о фактах коррупции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75733FFD" w14:textId="253D8FA8"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616AB0DD" w14:textId="01E0B99E"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550FF41D" w14:textId="423B8EC3" w:rsidR="00B21A14" w:rsidRPr="007E7C1A" w:rsidRDefault="00B21A14" w:rsidP="00046A5C">
            <w:pPr>
              <w:suppressAutoHyphens/>
              <w:ind w:right="10"/>
              <w:rPr>
                <w:sz w:val="22"/>
                <w:szCs w:val="22"/>
              </w:rPr>
            </w:pPr>
          </w:p>
        </w:tc>
      </w:tr>
      <w:tr w:rsidR="00B21A14" w:rsidRPr="007E7C1A" w14:paraId="56AC2BCD" w14:textId="77777777" w:rsidTr="008558BE">
        <w:tc>
          <w:tcPr>
            <w:tcW w:w="83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19939C82" w14:textId="77777777" w:rsidR="00B21A14" w:rsidRPr="007E7C1A" w:rsidRDefault="00B21A14" w:rsidP="00B21A14">
            <w:pPr>
              <w:suppressAutoHyphens/>
              <w:ind w:right="10" w:firstLine="0"/>
              <w:rPr>
                <w:sz w:val="22"/>
                <w:szCs w:val="22"/>
              </w:rPr>
            </w:pPr>
            <w:r w:rsidRPr="007E7C1A">
              <w:rPr>
                <w:sz w:val="22"/>
                <w:szCs w:val="22"/>
              </w:rPr>
              <w:t>12.</w:t>
            </w:r>
          </w:p>
        </w:tc>
        <w:tc>
          <w:tcPr>
            <w:tcW w:w="5332"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4EE7E4AB" w14:textId="77777777" w:rsidR="00B21A14" w:rsidRPr="007E7C1A" w:rsidRDefault="00B21A14" w:rsidP="00046A5C">
            <w:pPr>
              <w:suppressAutoHyphens/>
              <w:ind w:right="10"/>
              <w:rPr>
                <w:sz w:val="22"/>
                <w:szCs w:val="22"/>
              </w:rPr>
            </w:pPr>
            <w:r w:rsidRPr="007E7C1A">
              <w:rPr>
                <w:sz w:val="22"/>
                <w:szCs w:val="22"/>
              </w:rPr>
              <w:t>Иные запреты, ограничения, требования и обязанности, установленные в целях противодействия коррупции</w:t>
            </w:r>
          </w:p>
        </w:tc>
        <w:tc>
          <w:tcPr>
            <w:tcW w:w="1189"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14:paraId="313C4BDD" w14:textId="26CCA072"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14:paraId="71372BA8" w14:textId="7C215BD3"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C92CC15" w14:textId="45BCEEC9" w:rsidR="00B21A14" w:rsidRPr="007E7C1A" w:rsidRDefault="00B21A14" w:rsidP="00046A5C">
            <w:pPr>
              <w:suppressAutoHyphens/>
              <w:ind w:right="10"/>
              <w:rPr>
                <w:sz w:val="22"/>
                <w:szCs w:val="22"/>
              </w:rPr>
            </w:pPr>
          </w:p>
        </w:tc>
      </w:tr>
      <w:tr w:rsidR="00B21A14" w:rsidRPr="007E7C1A" w14:paraId="7662DB48"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26194026" w14:textId="77777777" w:rsidR="00B21A14" w:rsidRPr="007E7C1A" w:rsidRDefault="00B21A14" w:rsidP="00B21A14">
            <w:pPr>
              <w:suppressAutoHyphens/>
              <w:ind w:right="10" w:firstLine="0"/>
              <w:rPr>
                <w:sz w:val="22"/>
                <w:szCs w:val="22"/>
              </w:rPr>
            </w:pPr>
            <w:r w:rsidRPr="007E7C1A">
              <w:rPr>
                <w:sz w:val="22"/>
                <w:szCs w:val="22"/>
              </w:rPr>
              <w:t>13.</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31BEC221" w14:textId="77777777" w:rsidR="00B21A14" w:rsidRPr="007E7C1A" w:rsidRDefault="00B21A14" w:rsidP="00046A5C">
            <w:pPr>
              <w:suppressAutoHyphens/>
              <w:ind w:right="10"/>
              <w:rPr>
                <w:sz w:val="22"/>
                <w:szCs w:val="22"/>
              </w:rPr>
            </w:pPr>
            <w:r w:rsidRPr="007E7C1A">
              <w:rPr>
                <w:sz w:val="22"/>
                <w:szCs w:val="22"/>
              </w:rPr>
              <w:t>Проверка достоверности и полноты сведений о доходах, об имуществе и обязательствах имущественного характера и проверка соблюдения требований к служебному поведению; контроль за соответствием расходов отдельных лиц их доходам</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7E2A3B09" w14:textId="4124A495"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3527BA50" w14:textId="4B0CB265"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50235438" w14:textId="1333F362" w:rsidR="00B21A14" w:rsidRPr="007E7C1A" w:rsidRDefault="00B21A14" w:rsidP="00046A5C">
            <w:pPr>
              <w:suppressAutoHyphens/>
              <w:ind w:right="10"/>
              <w:rPr>
                <w:sz w:val="22"/>
                <w:szCs w:val="22"/>
              </w:rPr>
            </w:pPr>
          </w:p>
        </w:tc>
      </w:tr>
      <w:tr w:rsidR="00B21A14" w:rsidRPr="007E7C1A" w14:paraId="667179F2"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49834B6C" w14:textId="77777777" w:rsidR="00B21A14" w:rsidRPr="007E7C1A" w:rsidRDefault="00B21A14" w:rsidP="00B21A14">
            <w:pPr>
              <w:suppressAutoHyphens/>
              <w:ind w:right="10" w:firstLine="0"/>
              <w:rPr>
                <w:sz w:val="22"/>
                <w:szCs w:val="22"/>
              </w:rPr>
            </w:pPr>
            <w:r w:rsidRPr="007E7C1A">
              <w:rPr>
                <w:sz w:val="22"/>
                <w:szCs w:val="22"/>
              </w:rPr>
              <w:t>14.</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4CF14839" w14:textId="77777777" w:rsidR="00B21A14" w:rsidRPr="007E7C1A" w:rsidRDefault="00B21A14" w:rsidP="00046A5C">
            <w:pPr>
              <w:suppressAutoHyphens/>
              <w:ind w:right="10"/>
              <w:rPr>
                <w:sz w:val="22"/>
                <w:szCs w:val="22"/>
              </w:rPr>
            </w:pPr>
            <w:r w:rsidRPr="007E7C1A">
              <w:rPr>
                <w:sz w:val="22"/>
                <w:szCs w:val="22"/>
              </w:rPr>
              <w:t>Институциональный статус комиссий по соблюдению требований к служебному поведению и урегулированию конфликта интересов</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5F6C9250" w14:textId="0A5696FD"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6335FE92" w14:textId="3EDEF480"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29741C61" w14:textId="35CAC471" w:rsidR="00B21A14" w:rsidRPr="007E7C1A" w:rsidRDefault="00B21A14" w:rsidP="00046A5C">
            <w:pPr>
              <w:suppressAutoHyphens/>
              <w:ind w:right="10"/>
              <w:rPr>
                <w:sz w:val="22"/>
                <w:szCs w:val="22"/>
              </w:rPr>
            </w:pPr>
          </w:p>
        </w:tc>
      </w:tr>
      <w:tr w:rsidR="00B21A14" w:rsidRPr="007E7C1A" w14:paraId="21B295A5"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2A602869" w14:textId="77777777" w:rsidR="00B21A14" w:rsidRPr="007E7C1A" w:rsidRDefault="00B21A14" w:rsidP="00B21A14">
            <w:pPr>
              <w:suppressAutoHyphens/>
              <w:ind w:right="10" w:firstLine="0"/>
              <w:rPr>
                <w:sz w:val="22"/>
                <w:szCs w:val="22"/>
              </w:rPr>
            </w:pPr>
            <w:r w:rsidRPr="007E7C1A">
              <w:rPr>
                <w:sz w:val="22"/>
                <w:szCs w:val="22"/>
              </w:rPr>
              <w:t>15.</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45FB0269" w14:textId="77777777" w:rsidR="00B21A14" w:rsidRPr="007E7C1A" w:rsidRDefault="00B21A14" w:rsidP="00046A5C">
            <w:pPr>
              <w:suppressAutoHyphens/>
              <w:ind w:right="10"/>
              <w:rPr>
                <w:sz w:val="22"/>
                <w:szCs w:val="22"/>
              </w:rPr>
            </w:pPr>
            <w:r w:rsidRPr="007E7C1A">
              <w:rPr>
                <w:sz w:val="22"/>
                <w:szCs w:val="22"/>
              </w:rPr>
              <w:t xml:space="preserve">Возможные подходы к информированию и </w:t>
            </w:r>
            <w:r w:rsidRPr="007E7C1A">
              <w:rPr>
                <w:sz w:val="22"/>
                <w:szCs w:val="22"/>
              </w:rPr>
              <w:lastRenderedPageBreak/>
              <w:t>консультированию в рамках профилактики коррупции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49984DCF" w14:textId="34424783"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72EDEBF7" w14:textId="74A33557"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2C8266E8" w14:textId="36EB1C23" w:rsidR="00B21A14" w:rsidRPr="007E7C1A" w:rsidRDefault="00B21A14" w:rsidP="00046A5C">
            <w:pPr>
              <w:suppressAutoHyphens/>
              <w:ind w:right="10"/>
              <w:rPr>
                <w:sz w:val="22"/>
                <w:szCs w:val="22"/>
              </w:rPr>
            </w:pPr>
          </w:p>
        </w:tc>
      </w:tr>
      <w:tr w:rsidR="00B21A14" w:rsidRPr="007E7C1A" w14:paraId="05E8D8F1"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5B2399BB" w14:textId="77777777" w:rsidR="00B21A14" w:rsidRPr="007E7C1A" w:rsidRDefault="00B21A14" w:rsidP="00B21A14">
            <w:pPr>
              <w:suppressAutoHyphens/>
              <w:ind w:right="10" w:firstLine="0"/>
              <w:rPr>
                <w:sz w:val="22"/>
                <w:szCs w:val="22"/>
              </w:rPr>
            </w:pPr>
            <w:r w:rsidRPr="007E7C1A">
              <w:rPr>
                <w:sz w:val="22"/>
                <w:szCs w:val="22"/>
              </w:rPr>
              <w:t>16.</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7FCD7D03" w14:textId="77777777" w:rsidR="00B21A14" w:rsidRPr="007E7C1A" w:rsidRDefault="00B21A14" w:rsidP="00046A5C">
            <w:pPr>
              <w:suppressAutoHyphens/>
              <w:ind w:right="10"/>
              <w:rPr>
                <w:sz w:val="22"/>
                <w:szCs w:val="22"/>
              </w:rPr>
            </w:pPr>
            <w:r w:rsidRPr="007E7C1A">
              <w:rPr>
                <w:sz w:val="22"/>
                <w:szCs w:val="22"/>
              </w:rPr>
              <w:t>Ответственность за коррупционные правонарушения</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0941D361" w14:textId="5FB00AC3"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3D56EA4F" w14:textId="3675C915"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4A67A9C5" w14:textId="6DBE3EA2" w:rsidR="00B21A14" w:rsidRPr="007E7C1A" w:rsidRDefault="00B21A14" w:rsidP="00046A5C">
            <w:pPr>
              <w:suppressAutoHyphens/>
              <w:ind w:right="10"/>
              <w:rPr>
                <w:sz w:val="22"/>
                <w:szCs w:val="22"/>
              </w:rPr>
            </w:pPr>
          </w:p>
        </w:tc>
      </w:tr>
      <w:tr w:rsidR="00B21A14" w:rsidRPr="007E7C1A" w14:paraId="61ED3481"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50D73804" w14:textId="77777777" w:rsidR="00B21A14" w:rsidRPr="007E7C1A" w:rsidRDefault="00B21A14" w:rsidP="00B21A14">
            <w:pPr>
              <w:suppressAutoHyphens/>
              <w:ind w:right="10" w:firstLine="0"/>
              <w:rPr>
                <w:sz w:val="22"/>
                <w:szCs w:val="22"/>
              </w:rPr>
            </w:pPr>
            <w:r w:rsidRPr="007E7C1A">
              <w:rPr>
                <w:sz w:val="22"/>
                <w:szCs w:val="22"/>
              </w:rPr>
              <w:t>17.</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6B8CE092" w14:textId="77777777" w:rsidR="00B21A14" w:rsidRPr="007E7C1A" w:rsidRDefault="00B21A14" w:rsidP="00046A5C">
            <w:pPr>
              <w:suppressAutoHyphens/>
              <w:ind w:right="10"/>
              <w:rPr>
                <w:sz w:val="22"/>
                <w:szCs w:val="22"/>
              </w:rPr>
            </w:pPr>
            <w:r w:rsidRPr="007E7C1A">
              <w:rPr>
                <w:sz w:val="22"/>
                <w:szCs w:val="22"/>
              </w:rPr>
              <w:t>Планирование деятельности в области противодействия коррупции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16902931" w14:textId="1C0D630E"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338902DC" w14:textId="46F765E8"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2A3F8565" w14:textId="7F99B666" w:rsidR="00B21A14" w:rsidRPr="007E7C1A" w:rsidRDefault="00B21A14" w:rsidP="00046A5C">
            <w:pPr>
              <w:suppressAutoHyphens/>
              <w:ind w:right="10"/>
              <w:rPr>
                <w:sz w:val="22"/>
                <w:szCs w:val="22"/>
              </w:rPr>
            </w:pPr>
          </w:p>
        </w:tc>
      </w:tr>
      <w:tr w:rsidR="00B21A14" w:rsidRPr="007E7C1A" w14:paraId="1D9366F1"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64041745" w14:textId="77777777" w:rsidR="00B21A14" w:rsidRPr="007E7C1A" w:rsidRDefault="00B21A14" w:rsidP="00B21A14">
            <w:pPr>
              <w:suppressAutoHyphens/>
              <w:ind w:right="10" w:firstLine="0"/>
              <w:rPr>
                <w:sz w:val="22"/>
                <w:szCs w:val="22"/>
              </w:rPr>
            </w:pPr>
            <w:r w:rsidRPr="007E7C1A">
              <w:rPr>
                <w:sz w:val="22"/>
                <w:szCs w:val="22"/>
              </w:rPr>
              <w:t>18.</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0BFDAD2D" w14:textId="77777777" w:rsidR="00B21A14" w:rsidRPr="007E7C1A" w:rsidRDefault="00B21A14" w:rsidP="00046A5C">
            <w:pPr>
              <w:suppressAutoHyphens/>
              <w:ind w:right="10"/>
              <w:rPr>
                <w:sz w:val="22"/>
                <w:szCs w:val="22"/>
              </w:rPr>
            </w:pPr>
            <w:r w:rsidRPr="007E7C1A">
              <w:rPr>
                <w:sz w:val="22"/>
                <w:szCs w:val="22"/>
              </w:rPr>
              <w:t>Организация работы в организациях, созданных для выполнения задач, поставленных перед федеральными государственными органами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1DE95B89" w14:textId="60185524"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1C69557D" w14:textId="67FC9621"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1001512A" w14:textId="489DC788" w:rsidR="00B21A14" w:rsidRPr="007E7C1A" w:rsidRDefault="00B21A14" w:rsidP="00046A5C">
            <w:pPr>
              <w:suppressAutoHyphens/>
              <w:ind w:right="10"/>
              <w:rPr>
                <w:sz w:val="22"/>
                <w:szCs w:val="22"/>
              </w:rPr>
            </w:pPr>
          </w:p>
        </w:tc>
      </w:tr>
      <w:tr w:rsidR="00B21A14" w:rsidRPr="007E7C1A" w14:paraId="5A3D43B8"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3AE0E53F" w14:textId="77777777" w:rsidR="00B21A14" w:rsidRPr="007E7C1A" w:rsidRDefault="00B21A14" w:rsidP="00B21A14">
            <w:pPr>
              <w:suppressAutoHyphens/>
              <w:ind w:right="10" w:firstLine="0"/>
              <w:rPr>
                <w:sz w:val="22"/>
                <w:szCs w:val="22"/>
              </w:rPr>
            </w:pPr>
            <w:r w:rsidRPr="007E7C1A">
              <w:rPr>
                <w:sz w:val="22"/>
                <w:szCs w:val="22"/>
              </w:rPr>
              <w:t>19.</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60C7767B" w14:textId="77777777" w:rsidR="00B21A14" w:rsidRPr="007E7C1A" w:rsidRDefault="00B21A14" w:rsidP="00046A5C">
            <w:pPr>
              <w:suppressAutoHyphens/>
              <w:ind w:right="10"/>
              <w:rPr>
                <w:sz w:val="22"/>
                <w:szCs w:val="22"/>
              </w:rPr>
            </w:pPr>
            <w:r w:rsidRPr="007E7C1A">
              <w:rPr>
                <w:sz w:val="22"/>
                <w:szCs w:val="22"/>
              </w:rPr>
              <w:t>Подготовка локальных нормативных правовых и иных актов в области противодействия коррупции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5F19294B" w14:textId="6C139B5B"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63520F91" w14:textId="7C1C7DD0"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5E2C080A" w14:textId="20872829" w:rsidR="00B21A14" w:rsidRPr="007E7C1A" w:rsidRDefault="00B21A14" w:rsidP="00046A5C">
            <w:pPr>
              <w:suppressAutoHyphens/>
              <w:ind w:right="10"/>
              <w:rPr>
                <w:sz w:val="22"/>
                <w:szCs w:val="22"/>
              </w:rPr>
            </w:pPr>
          </w:p>
        </w:tc>
      </w:tr>
      <w:tr w:rsidR="00B21A14" w:rsidRPr="007E7C1A" w14:paraId="209E51B8"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7B5BCCBF" w14:textId="77777777" w:rsidR="00B21A14" w:rsidRPr="007E7C1A" w:rsidRDefault="00B21A14" w:rsidP="00B21A14">
            <w:pPr>
              <w:suppressAutoHyphens/>
              <w:ind w:right="10" w:firstLine="0"/>
              <w:rPr>
                <w:sz w:val="22"/>
                <w:szCs w:val="22"/>
              </w:rPr>
            </w:pPr>
            <w:r w:rsidRPr="007E7C1A">
              <w:rPr>
                <w:sz w:val="22"/>
                <w:szCs w:val="22"/>
              </w:rPr>
              <w:t>20.</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0BCAB29A" w14:textId="77777777" w:rsidR="00B21A14" w:rsidRPr="007E7C1A" w:rsidRDefault="00B21A14" w:rsidP="00046A5C">
            <w:pPr>
              <w:suppressAutoHyphens/>
              <w:ind w:right="10"/>
              <w:rPr>
                <w:sz w:val="22"/>
                <w:szCs w:val="22"/>
              </w:rPr>
            </w:pPr>
            <w:r w:rsidRPr="007E7C1A">
              <w:rPr>
                <w:sz w:val="22"/>
                <w:szCs w:val="22"/>
              </w:rPr>
              <w:t>Использование цифровых технологий в противодействии коррупции</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7A32711E" w14:textId="1CD91F09"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7C2A8E6C" w14:textId="607C5516"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07A6AF43" w14:textId="473BE992" w:rsidR="00B21A14" w:rsidRPr="007E7C1A" w:rsidRDefault="00B21A14" w:rsidP="00046A5C">
            <w:pPr>
              <w:suppressAutoHyphens/>
              <w:ind w:right="10"/>
              <w:rPr>
                <w:sz w:val="22"/>
                <w:szCs w:val="22"/>
              </w:rPr>
            </w:pPr>
          </w:p>
        </w:tc>
      </w:tr>
      <w:tr w:rsidR="00B21A14" w:rsidRPr="007E7C1A" w14:paraId="4DCD0EB6" w14:textId="77777777" w:rsidTr="008558BE">
        <w:tc>
          <w:tcPr>
            <w:tcW w:w="838" w:type="dxa"/>
            <w:tcBorders>
              <w:top w:val="single" w:sz="6" w:space="0" w:color="000000"/>
              <w:left w:val="single" w:sz="6" w:space="0" w:color="000000"/>
              <w:bottom w:val="nil"/>
              <w:right w:val="nil"/>
            </w:tcBorders>
            <w:tcMar>
              <w:top w:w="0" w:type="dxa"/>
              <w:left w:w="149" w:type="dxa"/>
              <w:bottom w:w="0" w:type="dxa"/>
              <w:right w:w="149" w:type="dxa"/>
            </w:tcMar>
            <w:hideMark/>
          </w:tcPr>
          <w:p w14:paraId="74B1B20B" w14:textId="77777777" w:rsidR="00B21A14" w:rsidRPr="007E7C1A" w:rsidRDefault="00B21A14" w:rsidP="00B21A14">
            <w:pPr>
              <w:suppressAutoHyphens/>
              <w:ind w:right="10" w:firstLine="0"/>
              <w:rPr>
                <w:sz w:val="22"/>
                <w:szCs w:val="22"/>
              </w:rPr>
            </w:pPr>
            <w:r w:rsidRPr="007E7C1A">
              <w:rPr>
                <w:sz w:val="22"/>
                <w:szCs w:val="22"/>
              </w:rPr>
              <w:t>21.</w:t>
            </w:r>
          </w:p>
        </w:tc>
        <w:tc>
          <w:tcPr>
            <w:tcW w:w="5332" w:type="dxa"/>
            <w:tcBorders>
              <w:top w:val="single" w:sz="6" w:space="0" w:color="000000"/>
              <w:left w:val="single" w:sz="6" w:space="0" w:color="000000"/>
              <w:bottom w:val="nil"/>
              <w:right w:val="nil"/>
            </w:tcBorders>
            <w:tcMar>
              <w:top w:w="0" w:type="dxa"/>
              <w:left w:w="149" w:type="dxa"/>
              <w:bottom w:w="0" w:type="dxa"/>
              <w:right w:w="149" w:type="dxa"/>
            </w:tcMar>
            <w:hideMark/>
          </w:tcPr>
          <w:p w14:paraId="600844A8" w14:textId="4A6D69EA" w:rsidR="00B21A14" w:rsidRPr="007E7C1A" w:rsidRDefault="00B21A14" w:rsidP="00046A5C">
            <w:pPr>
              <w:suppressAutoHyphens/>
              <w:ind w:right="10"/>
              <w:rPr>
                <w:sz w:val="22"/>
                <w:szCs w:val="22"/>
              </w:rPr>
            </w:pPr>
            <w:r w:rsidRPr="007E7C1A">
              <w:rPr>
                <w:sz w:val="22"/>
                <w:szCs w:val="22"/>
              </w:rPr>
              <w:t xml:space="preserve">Возможные подходы к профилактике коррупционных правонарушений в закупках товаров, работ, </w:t>
            </w:r>
            <w:r w:rsidR="002C684F">
              <w:rPr>
                <w:sz w:val="22"/>
                <w:szCs w:val="22"/>
              </w:rPr>
              <w:t>Услуг</w:t>
            </w:r>
          </w:p>
        </w:tc>
        <w:tc>
          <w:tcPr>
            <w:tcW w:w="1189" w:type="dxa"/>
            <w:tcBorders>
              <w:top w:val="single" w:sz="6" w:space="0" w:color="000000"/>
              <w:left w:val="single" w:sz="6" w:space="0" w:color="000000"/>
              <w:bottom w:val="nil"/>
              <w:right w:val="nil"/>
            </w:tcBorders>
            <w:tcMar>
              <w:top w:w="0" w:type="dxa"/>
              <w:left w:w="149" w:type="dxa"/>
              <w:bottom w:w="0" w:type="dxa"/>
              <w:right w:w="149" w:type="dxa"/>
            </w:tcMar>
          </w:tcPr>
          <w:p w14:paraId="383EDA31" w14:textId="3A98F741"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nil"/>
              <w:right w:val="nil"/>
            </w:tcBorders>
            <w:tcMar>
              <w:top w:w="0" w:type="dxa"/>
              <w:left w:w="149" w:type="dxa"/>
              <w:bottom w:w="0" w:type="dxa"/>
              <w:right w:w="149" w:type="dxa"/>
            </w:tcMar>
          </w:tcPr>
          <w:p w14:paraId="5E4558A0" w14:textId="1B08C5CD"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14:paraId="2565CF43" w14:textId="50886147" w:rsidR="00B21A14" w:rsidRPr="007E7C1A" w:rsidRDefault="00B21A14" w:rsidP="00046A5C">
            <w:pPr>
              <w:suppressAutoHyphens/>
              <w:ind w:right="10"/>
              <w:rPr>
                <w:sz w:val="22"/>
                <w:szCs w:val="22"/>
              </w:rPr>
            </w:pPr>
          </w:p>
        </w:tc>
      </w:tr>
      <w:tr w:rsidR="00B21A14" w:rsidRPr="007E7C1A" w14:paraId="466CDA49" w14:textId="77777777" w:rsidTr="008558BE">
        <w:tc>
          <w:tcPr>
            <w:tcW w:w="83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4EBA3FFF" w14:textId="77777777" w:rsidR="00B21A14" w:rsidRPr="007E7C1A" w:rsidRDefault="00B21A14" w:rsidP="00B21A14">
            <w:pPr>
              <w:suppressAutoHyphens/>
              <w:ind w:right="10" w:firstLine="0"/>
              <w:rPr>
                <w:sz w:val="22"/>
                <w:szCs w:val="22"/>
              </w:rPr>
            </w:pPr>
            <w:r w:rsidRPr="007E7C1A">
              <w:rPr>
                <w:sz w:val="22"/>
                <w:szCs w:val="22"/>
              </w:rPr>
              <w:t>22.</w:t>
            </w:r>
          </w:p>
        </w:tc>
        <w:tc>
          <w:tcPr>
            <w:tcW w:w="5332"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5A35F858" w14:textId="77777777" w:rsidR="00B21A14" w:rsidRPr="007E7C1A" w:rsidRDefault="00B21A14" w:rsidP="00046A5C">
            <w:pPr>
              <w:suppressAutoHyphens/>
              <w:ind w:right="10"/>
              <w:rPr>
                <w:sz w:val="22"/>
                <w:szCs w:val="22"/>
              </w:rPr>
            </w:pPr>
            <w:r w:rsidRPr="007E7C1A">
              <w:rPr>
                <w:sz w:val="22"/>
                <w:szCs w:val="22"/>
              </w:rPr>
              <w:t>Итоговая аттестация</w:t>
            </w:r>
          </w:p>
        </w:tc>
        <w:tc>
          <w:tcPr>
            <w:tcW w:w="1189"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14:paraId="63853896" w14:textId="666934EF" w:rsidR="00B21A14" w:rsidRPr="007E7C1A" w:rsidRDefault="00B21A14" w:rsidP="00046A5C">
            <w:pPr>
              <w:suppressAutoHyphens/>
              <w:ind w:right="10"/>
              <w:rPr>
                <w:sz w:val="22"/>
                <w:szCs w:val="22"/>
              </w:rPr>
            </w:pPr>
          </w:p>
        </w:tc>
        <w:tc>
          <w:tcPr>
            <w:tcW w:w="1368"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14:paraId="08D8AC8F" w14:textId="06181EFB"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B60AA29" w14:textId="195251C8" w:rsidR="00B21A14" w:rsidRPr="007E7C1A" w:rsidRDefault="00B21A14" w:rsidP="00046A5C">
            <w:pPr>
              <w:suppressAutoHyphens/>
              <w:ind w:right="10"/>
              <w:rPr>
                <w:sz w:val="22"/>
                <w:szCs w:val="22"/>
              </w:rPr>
            </w:pPr>
          </w:p>
        </w:tc>
      </w:tr>
      <w:tr w:rsidR="00B21A14" w:rsidRPr="007E7C1A" w14:paraId="19939227" w14:textId="77777777" w:rsidTr="008558BE">
        <w:tc>
          <w:tcPr>
            <w:tcW w:w="6170"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58FEF1DE" w14:textId="77777777" w:rsidR="00B21A14" w:rsidRPr="007E7C1A" w:rsidRDefault="00B21A14" w:rsidP="00046A5C">
            <w:pPr>
              <w:suppressAutoHyphens/>
              <w:ind w:right="10"/>
              <w:rPr>
                <w:sz w:val="22"/>
                <w:szCs w:val="22"/>
              </w:rPr>
            </w:pPr>
            <w:r w:rsidRPr="007E7C1A">
              <w:rPr>
                <w:sz w:val="22"/>
                <w:szCs w:val="22"/>
              </w:rPr>
              <w:t>Итого</w:t>
            </w:r>
          </w:p>
        </w:tc>
        <w:tc>
          <w:tcPr>
            <w:tcW w:w="1189"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4791B933" w14:textId="365F2063" w:rsidR="00B21A14" w:rsidRPr="007E7C1A" w:rsidRDefault="008558BE" w:rsidP="00046A5C">
            <w:pPr>
              <w:suppressAutoHyphens/>
              <w:ind w:right="10"/>
              <w:rPr>
                <w:sz w:val="22"/>
                <w:szCs w:val="22"/>
              </w:rPr>
            </w:pPr>
            <w:r w:rsidRPr="007E7C1A">
              <w:rPr>
                <w:sz w:val="22"/>
                <w:szCs w:val="22"/>
              </w:rPr>
              <w:t>72</w:t>
            </w:r>
          </w:p>
        </w:tc>
        <w:tc>
          <w:tcPr>
            <w:tcW w:w="1368"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14:paraId="3C7AB46A" w14:textId="5C227C65" w:rsidR="00B21A14" w:rsidRPr="007E7C1A" w:rsidRDefault="00B21A14" w:rsidP="00046A5C">
            <w:pPr>
              <w:suppressAutoHyphens/>
              <w:ind w:right="10"/>
              <w:rPr>
                <w:sz w:val="22"/>
                <w:szCs w:val="22"/>
              </w:rPr>
            </w:pPr>
          </w:p>
        </w:tc>
        <w:tc>
          <w:tcPr>
            <w:tcW w:w="1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A682D02" w14:textId="7A6A53EC" w:rsidR="00B21A14" w:rsidRPr="007E7C1A" w:rsidRDefault="00B21A14" w:rsidP="00046A5C">
            <w:pPr>
              <w:suppressAutoHyphens/>
              <w:ind w:right="10"/>
              <w:rPr>
                <w:sz w:val="22"/>
                <w:szCs w:val="22"/>
              </w:rPr>
            </w:pPr>
          </w:p>
        </w:tc>
      </w:tr>
    </w:tbl>
    <w:p w14:paraId="22DAD28E" w14:textId="26F5AB70" w:rsidR="00B21A14" w:rsidRPr="007E7C1A" w:rsidRDefault="0086222F" w:rsidP="00B21A14">
      <w:pPr>
        <w:pStyle w:val="ListNum"/>
        <w:numPr>
          <w:ilvl w:val="1"/>
          <w:numId w:val="4"/>
        </w:numPr>
        <w:tabs>
          <w:tab w:val="clear" w:pos="284"/>
        </w:tabs>
        <w:ind w:left="0" w:firstLine="567"/>
        <w:rPr>
          <w:szCs w:val="22"/>
        </w:rPr>
      </w:pPr>
      <w:r w:rsidRPr="007E7C1A">
        <w:rPr>
          <w:szCs w:val="22"/>
        </w:rPr>
        <w:t xml:space="preserve">Оказание </w:t>
      </w:r>
      <w:r w:rsidR="002C684F">
        <w:rPr>
          <w:szCs w:val="22"/>
        </w:rPr>
        <w:t>Услуг</w:t>
      </w:r>
      <w:r w:rsidRPr="007E7C1A">
        <w:rPr>
          <w:szCs w:val="22"/>
        </w:rPr>
        <w:t xml:space="preserve"> должно осуществляться в соответствии с требованиями Технического задания и Программой профессиональной подготовки</w:t>
      </w:r>
      <w:r w:rsidR="0032069B" w:rsidRPr="007E7C1A">
        <w:rPr>
          <w:szCs w:val="22"/>
        </w:rPr>
        <w:t xml:space="preserve"> (Учебным планом)</w:t>
      </w:r>
      <w:r w:rsidRPr="007E7C1A">
        <w:rPr>
          <w:szCs w:val="22"/>
        </w:rPr>
        <w:t>.</w:t>
      </w:r>
    </w:p>
    <w:p w14:paraId="598A3C04" w14:textId="1E2C4188" w:rsidR="00B21A14" w:rsidRPr="007E7C1A" w:rsidRDefault="00B21A14" w:rsidP="00B21A14">
      <w:pPr>
        <w:pStyle w:val="ListNum"/>
        <w:numPr>
          <w:ilvl w:val="1"/>
          <w:numId w:val="4"/>
        </w:numPr>
        <w:tabs>
          <w:tab w:val="clear" w:pos="284"/>
        </w:tabs>
        <w:ind w:left="0" w:firstLine="567"/>
        <w:rPr>
          <w:szCs w:val="22"/>
        </w:rPr>
      </w:pPr>
      <w:r w:rsidRPr="007E7C1A">
        <w:rPr>
          <w:rFonts w:eastAsia="Calibri"/>
          <w:lang w:val="en-US" w:eastAsia="en-US"/>
        </w:rPr>
        <w:t> </w:t>
      </w:r>
      <w:r w:rsidRPr="007E7C1A">
        <w:rPr>
          <w:rFonts w:eastAsia="Calibri"/>
          <w:lang w:eastAsia="en-US"/>
        </w:rPr>
        <w:t>Образовательная деятельность слушателей предусматривает следующие виды учебных занятий и учебных работ: лекции, практические занятия, итоговую аттестацию (в форме, определяемой организацией, осуществляющей образовательную деятельность, самостоятельно).</w:t>
      </w:r>
    </w:p>
    <w:p w14:paraId="724646B8" w14:textId="61B7DBE4" w:rsidR="00857FD9" w:rsidRPr="007E7C1A" w:rsidRDefault="00857FD9" w:rsidP="00857FD9">
      <w:pPr>
        <w:pStyle w:val="ListNum"/>
        <w:numPr>
          <w:ilvl w:val="1"/>
          <w:numId w:val="4"/>
        </w:numPr>
        <w:ind w:left="0" w:firstLine="567"/>
        <w:rPr>
          <w:szCs w:val="22"/>
        </w:rPr>
      </w:pPr>
      <w:r w:rsidRPr="007E7C1A">
        <w:rPr>
          <w:szCs w:val="22"/>
        </w:rPr>
        <w:t xml:space="preserve">. Порядок оказания </w:t>
      </w:r>
      <w:r w:rsidR="002C684F">
        <w:rPr>
          <w:szCs w:val="22"/>
        </w:rPr>
        <w:t>Услуг</w:t>
      </w:r>
      <w:r w:rsidRPr="007E7C1A">
        <w:rPr>
          <w:szCs w:val="22"/>
        </w:rPr>
        <w:t>:</w:t>
      </w:r>
    </w:p>
    <w:p w14:paraId="0D13F429" w14:textId="54B3EC90" w:rsidR="00857FD9" w:rsidRPr="007E7C1A" w:rsidRDefault="002C684F" w:rsidP="00857FD9">
      <w:pPr>
        <w:pStyle w:val="ListNum"/>
        <w:numPr>
          <w:ilvl w:val="2"/>
          <w:numId w:val="4"/>
        </w:numPr>
        <w:ind w:left="0" w:firstLine="567"/>
        <w:rPr>
          <w:szCs w:val="22"/>
        </w:rPr>
      </w:pPr>
      <w:r>
        <w:rPr>
          <w:szCs w:val="22"/>
        </w:rPr>
        <w:t>Услуг</w:t>
      </w:r>
      <w:r w:rsidR="00857FD9" w:rsidRPr="007E7C1A">
        <w:rPr>
          <w:szCs w:val="22"/>
        </w:rPr>
        <w:t>и должны быть оказаны в соответствии с требованиями законодательства Российской Федерации в сфере дополнительного профессионального образования в объеме учебных планов.</w:t>
      </w:r>
    </w:p>
    <w:p w14:paraId="518A9159" w14:textId="7ED8DB48" w:rsidR="00857FD9" w:rsidRPr="007E7C1A" w:rsidRDefault="00857FD9" w:rsidP="00857FD9">
      <w:pPr>
        <w:pStyle w:val="ListNum"/>
        <w:numPr>
          <w:ilvl w:val="2"/>
          <w:numId w:val="4"/>
        </w:numPr>
        <w:tabs>
          <w:tab w:val="clear" w:pos="284"/>
        </w:tabs>
        <w:ind w:left="0" w:firstLine="567"/>
        <w:rPr>
          <w:szCs w:val="22"/>
        </w:rPr>
      </w:pPr>
      <w:r w:rsidRPr="007E7C1A">
        <w:rPr>
          <w:szCs w:val="22"/>
        </w:rPr>
        <w:t xml:space="preserve">Взаимодействие Сторон в рамках направления исходных данных для оказания </w:t>
      </w:r>
      <w:r w:rsidR="002C684F">
        <w:rPr>
          <w:szCs w:val="22"/>
        </w:rPr>
        <w:t>Услуг</w:t>
      </w:r>
      <w:r w:rsidRPr="007E7C1A">
        <w:rPr>
          <w:szCs w:val="22"/>
        </w:rPr>
        <w:t xml:space="preserve"> и согласования программ обучения осуществляется по электронной почте (электронные адреса Заказчика: mto@statearchive.ru, w1150146@mail.ru), телефон для связи: 8(495)580-</w:t>
      </w:r>
      <w:proofErr w:type="gramStart"/>
      <w:r w:rsidRPr="007E7C1A">
        <w:rPr>
          <w:szCs w:val="22"/>
        </w:rPr>
        <w:t>87-89</w:t>
      </w:r>
      <w:proofErr w:type="gramEnd"/>
      <w:r w:rsidRPr="007E7C1A">
        <w:rPr>
          <w:szCs w:val="22"/>
        </w:rPr>
        <w:t xml:space="preserve">. Контактное лицо: Главный специалист Отдела кадров Центра административного обеспечения ГА РФ – </w:t>
      </w:r>
      <w:proofErr w:type="spellStart"/>
      <w:r w:rsidRPr="007E7C1A">
        <w:rPr>
          <w:szCs w:val="22"/>
        </w:rPr>
        <w:t>Ширяков</w:t>
      </w:r>
      <w:proofErr w:type="spellEnd"/>
      <w:r w:rsidRPr="007E7C1A">
        <w:rPr>
          <w:szCs w:val="22"/>
        </w:rPr>
        <w:t xml:space="preserve"> Владимир Владимирович.</w:t>
      </w:r>
    </w:p>
    <w:p w14:paraId="4BF6F5F9" w14:textId="0D1C8952" w:rsidR="00857FD9" w:rsidRPr="007E7C1A" w:rsidRDefault="00857FD9" w:rsidP="00857FD9">
      <w:pPr>
        <w:pStyle w:val="ListNum"/>
        <w:numPr>
          <w:ilvl w:val="2"/>
          <w:numId w:val="4"/>
        </w:numPr>
        <w:ind w:left="0" w:firstLine="567"/>
        <w:rPr>
          <w:szCs w:val="22"/>
        </w:rPr>
      </w:pPr>
      <w:r w:rsidRPr="007E7C1A">
        <w:rPr>
          <w:szCs w:val="22"/>
        </w:rPr>
        <w:t xml:space="preserve">Исполнитель в течение 5 рабочих дней со дня заключения Контракта, направляет на согласование Заказчику (на электронные адреса: mto@statearchive.ru, w1150146@mail.ru) Программы обучения. </w:t>
      </w:r>
    </w:p>
    <w:p w14:paraId="5C4727D9" w14:textId="3D5C7D07" w:rsidR="00857FD9" w:rsidRPr="007E7C1A" w:rsidRDefault="00857FD9" w:rsidP="00857FD9">
      <w:pPr>
        <w:pStyle w:val="ListNum"/>
        <w:numPr>
          <w:ilvl w:val="2"/>
          <w:numId w:val="4"/>
        </w:numPr>
        <w:ind w:left="0" w:firstLine="567"/>
        <w:rPr>
          <w:szCs w:val="22"/>
        </w:rPr>
      </w:pPr>
      <w:r w:rsidRPr="007E7C1A">
        <w:rPr>
          <w:szCs w:val="22"/>
        </w:rPr>
        <w:t xml:space="preserve">В течение 2 рабочих дней с даты согласования Программ обучения Исполнитель предоставляет Заказчику доступ к сервисам системы дистанционного доступа Исполнителя для слушателей на весь срок (период) оказания </w:t>
      </w:r>
      <w:r w:rsidR="002C684F">
        <w:rPr>
          <w:szCs w:val="22"/>
        </w:rPr>
        <w:t>Услуг</w:t>
      </w:r>
      <w:r w:rsidRPr="007E7C1A">
        <w:rPr>
          <w:szCs w:val="22"/>
        </w:rPr>
        <w:t xml:space="preserve"> в целях освоения сотрудниками Заказчика программ образовательных </w:t>
      </w:r>
      <w:r w:rsidR="002C684F">
        <w:rPr>
          <w:szCs w:val="22"/>
        </w:rPr>
        <w:t>Услуг</w:t>
      </w:r>
      <w:r w:rsidRPr="007E7C1A">
        <w:rPr>
          <w:szCs w:val="22"/>
        </w:rPr>
        <w:t>.</w:t>
      </w:r>
    </w:p>
    <w:p w14:paraId="30D09A3B" w14:textId="226B9152" w:rsidR="00857FD9" w:rsidRPr="007E7C1A" w:rsidRDefault="00857FD9" w:rsidP="00857FD9">
      <w:pPr>
        <w:pStyle w:val="ListNum"/>
        <w:numPr>
          <w:ilvl w:val="2"/>
          <w:numId w:val="4"/>
        </w:numPr>
        <w:ind w:left="0" w:firstLine="567"/>
        <w:rPr>
          <w:szCs w:val="22"/>
        </w:rPr>
      </w:pPr>
      <w:r w:rsidRPr="007E7C1A">
        <w:rPr>
          <w:szCs w:val="22"/>
        </w:rPr>
        <w:t xml:space="preserve">Не позднее 5 рабочих дней с даты заключения Контракта Заказчик направляет Исполнителю исходные данные для оказания </w:t>
      </w:r>
      <w:r w:rsidR="002C684F">
        <w:rPr>
          <w:szCs w:val="22"/>
        </w:rPr>
        <w:t>Услуг</w:t>
      </w:r>
      <w:r w:rsidRPr="007E7C1A">
        <w:rPr>
          <w:szCs w:val="22"/>
        </w:rPr>
        <w:t>: списки с указанием Ф.И.О. слушателей и их электронных адресов (далее – списки).</w:t>
      </w:r>
    </w:p>
    <w:p w14:paraId="4DB9A093" w14:textId="3E26CE64" w:rsidR="00857FD9" w:rsidRPr="007E7C1A" w:rsidRDefault="00857FD9" w:rsidP="00857FD9">
      <w:pPr>
        <w:pStyle w:val="ListNum"/>
        <w:numPr>
          <w:ilvl w:val="2"/>
          <w:numId w:val="4"/>
        </w:numPr>
        <w:ind w:left="0" w:firstLine="567"/>
        <w:rPr>
          <w:szCs w:val="22"/>
        </w:rPr>
      </w:pPr>
      <w:r w:rsidRPr="007E7C1A">
        <w:rPr>
          <w:szCs w:val="22"/>
        </w:rPr>
        <w:t>В течение 5 рабочих дней с даты согласования программ обучения Исполнитель направляет на электронные адреса слушателей, указанные в списках:</w:t>
      </w:r>
    </w:p>
    <w:p w14:paraId="65520AC1" w14:textId="46AAC559" w:rsidR="00857FD9" w:rsidRPr="007E7C1A" w:rsidRDefault="00857FD9" w:rsidP="00857FD9">
      <w:pPr>
        <w:pStyle w:val="ListNum"/>
        <w:numPr>
          <w:ilvl w:val="0"/>
          <w:numId w:val="0"/>
        </w:numPr>
        <w:ind w:left="567"/>
        <w:rPr>
          <w:szCs w:val="22"/>
        </w:rPr>
      </w:pPr>
      <w:r w:rsidRPr="007E7C1A">
        <w:rPr>
          <w:szCs w:val="22"/>
        </w:rPr>
        <w:tab/>
      </w:r>
      <w:r w:rsidRPr="007E7C1A">
        <w:rPr>
          <w:szCs w:val="22"/>
        </w:rPr>
        <w:tab/>
        <w:t>перечень документов, которые необходимы для организации учебного процесса, а также для размещения информации в федеральной информационной системе «Федеральный реестр сведений о документах об образовании и (или) о квалификации, документах об обучении»;</w:t>
      </w:r>
    </w:p>
    <w:p w14:paraId="177388C6" w14:textId="312DD756" w:rsidR="00857FD9" w:rsidRPr="007E7C1A" w:rsidRDefault="00857FD9" w:rsidP="00857FD9">
      <w:pPr>
        <w:pStyle w:val="ListNum"/>
        <w:numPr>
          <w:ilvl w:val="0"/>
          <w:numId w:val="0"/>
        </w:numPr>
        <w:ind w:left="567"/>
        <w:rPr>
          <w:szCs w:val="22"/>
        </w:rPr>
      </w:pPr>
      <w:r w:rsidRPr="007E7C1A">
        <w:rPr>
          <w:szCs w:val="22"/>
        </w:rPr>
        <w:lastRenderedPageBreak/>
        <w:tab/>
      </w:r>
      <w:r w:rsidRPr="007E7C1A">
        <w:rPr>
          <w:szCs w:val="22"/>
        </w:rPr>
        <w:tab/>
        <w:t>направляет слушателям информацию, необходимую для предоставления доступа к сервисам системы дистанционного обучения.</w:t>
      </w:r>
    </w:p>
    <w:p w14:paraId="4652D4AB" w14:textId="4D98C68F" w:rsidR="00857FD9" w:rsidRPr="007E7C1A" w:rsidRDefault="00857FD9" w:rsidP="008A4A4B">
      <w:pPr>
        <w:pStyle w:val="ListNum"/>
        <w:numPr>
          <w:ilvl w:val="2"/>
          <w:numId w:val="4"/>
        </w:numPr>
        <w:spacing w:before="0" w:line="288" w:lineRule="auto"/>
        <w:ind w:left="0" w:firstLine="567"/>
        <w:rPr>
          <w:szCs w:val="22"/>
        </w:rPr>
      </w:pPr>
      <w:r w:rsidRPr="007E7C1A">
        <w:rPr>
          <w:szCs w:val="22"/>
        </w:rPr>
        <w:t xml:space="preserve">Исполнитель обеспечивает слушателей необходимым комплектом учебно-методических материалов в соответствии с программами обучения, предоставляет слушателям возможность использовать материально-техническую базу Исполнителя в пределах, необходимых для освоения образовательных программ. Все материалы, применяемые для оказания </w:t>
      </w:r>
      <w:r w:rsidR="002C684F">
        <w:rPr>
          <w:szCs w:val="22"/>
        </w:rPr>
        <w:t>Услуг</w:t>
      </w:r>
      <w:r w:rsidRPr="007E7C1A">
        <w:rPr>
          <w:szCs w:val="22"/>
        </w:rPr>
        <w:t>, должны быть безопасны и разрешены для применения на территории Российской Федерации.</w:t>
      </w:r>
    </w:p>
    <w:p w14:paraId="72B57B8F" w14:textId="7C396FD9" w:rsidR="00857FD9" w:rsidRPr="007E7C1A" w:rsidRDefault="00857FD9" w:rsidP="008A4A4B">
      <w:pPr>
        <w:pStyle w:val="ListNum"/>
        <w:numPr>
          <w:ilvl w:val="2"/>
          <w:numId w:val="4"/>
        </w:numPr>
        <w:spacing w:before="0" w:line="288" w:lineRule="auto"/>
        <w:ind w:left="0" w:firstLine="567"/>
        <w:rPr>
          <w:szCs w:val="22"/>
        </w:rPr>
      </w:pPr>
      <w:r w:rsidRPr="007E7C1A">
        <w:rPr>
          <w:szCs w:val="22"/>
        </w:rPr>
        <w:t xml:space="preserve">Для получения </w:t>
      </w:r>
      <w:r w:rsidR="002C684F">
        <w:rPr>
          <w:szCs w:val="22"/>
        </w:rPr>
        <w:t>Услуг</w:t>
      </w:r>
      <w:r w:rsidRPr="007E7C1A">
        <w:rPr>
          <w:szCs w:val="22"/>
        </w:rPr>
        <w:t xml:space="preserve"> Заказчик использует следующее программно-техническое обеспечение:</w:t>
      </w:r>
    </w:p>
    <w:p w14:paraId="37521C2E" w14:textId="77777777" w:rsidR="00857FD9" w:rsidRPr="007E7C1A" w:rsidRDefault="00857FD9" w:rsidP="008A4A4B">
      <w:pPr>
        <w:pStyle w:val="ListNum"/>
        <w:numPr>
          <w:ilvl w:val="2"/>
          <w:numId w:val="4"/>
        </w:numPr>
        <w:spacing w:before="0" w:line="288" w:lineRule="auto"/>
        <w:ind w:left="0" w:firstLine="567"/>
        <w:rPr>
          <w:szCs w:val="22"/>
        </w:rPr>
      </w:pPr>
      <w:r w:rsidRPr="007E7C1A">
        <w:rPr>
          <w:szCs w:val="22"/>
        </w:rPr>
        <w:t>– операционная система: Windows 7, 8, 10, 11.</w:t>
      </w:r>
    </w:p>
    <w:p w14:paraId="640FD4AB" w14:textId="77777777" w:rsidR="00857FD9" w:rsidRPr="007E7C1A" w:rsidRDefault="00857FD9" w:rsidP="008A4A4B">
      <w:pPr>
        <w:pStyle w:val="ListNum"/>
        <w:numPr>
          <w:ilvl w:val="2"/>
          <w:numId w:val="4"/>
        </w:numPr>
        <w:spacing w:before="0" w:line="288" w:lineRule="auto"/>
        <w:ind w:left="0" w:firstLine="567"/>
        <w:rPr>
          <w:szCs w:val="22"/>
        </w:rPr>
      </w:pPr>
      <w:r w:rsidRPr="007E7C1A">
        <w:rPr>
          <w:szCs w:val="22"/>
        </w:rPr>
        <w:t xml:space="preserve">– распространенные веб-обозреватели (браузеры): Yandex </w:t>
      </w:r>
      <w:proofErr w:type="spellStart"/>
      <w:r w:rsidRPr="007E7C1A">
        <w:rPr>
          <w:szCs w:val="22"/>
        </w:rPr>
        <w:t>Browser</w:t>
      </w:r>
      <w:proofErr w:type="spellEnd"/>
      <w:r w:rsidRPr="007E7C1A">
        <w:rPr>
          <w:szCs w:val="22"/>
        </w:rPr>
        <w:t xml:space="preserve">, </w:t>
      </w:r>
      <w:proofErr w:type="spellStart"/>
      <w:r w:rsidRPr="007E7C1A">
        <w:rPr>
          <w:szCs w:val="22"/>
        </w:rPr>
        <w:t>Chrome</w:t>
      </w:r>
      <w:proofErr w:type="spellEnd"/>
      <w:r w:rsidRPr="007E7C1A">
        <w:rPr>
          <w:szCs w:val="22"/>
        </w:rPr>
        <w:t>, Edge, Mozilla Firefox.</w:t>
      </w:r>
    </w:p>
    <w:p w14:paraId="67D6B647" w14:textId="2EB88BAF" w:rsidR="00287069" w:rsidRPr="007E7C1A" w:rsidRDefault="00857FD9" w:rsidP="008A4A4B">
      <w:pPr>
        <w:pStyle w:val="ListNum"/>
        <w:numPr>
          <w:ilvl w:val="2"/>
          <w:numId w:val="4"/>
        </w:numPr>
        <w:spacing w:before="0" w:line="288" w:lineRule="auto"/>
        <w:ind w:left="0" w:firstLine="567"/>
        <w:rPr>
          <w:szCs w:val="22"/>
        </w:rPr>
      </w:pPr>
      <w:r w:rsidRPr="007E7C1A">
        <w:rPr>
          <w:szCs w:val="22"/>
        </w:rPr>
        <w:t>скорость передачи данных в сети Интернет: не ниже 10 Мбит/сек.</w:t>
      </w:r>
    </w:p>
    <w:p w14:paraId="21EDB060" w14:textId="7BFC330D" w:rsidR="001B459F" w:rsidRPr="007E7C1A" w:rsidRDefault="00C13E20" w:rsidP="008A4A4B">
      <w:pPr>
        <w:pStyle w:val="ListNum"/>
        <w:numPr>
          <w:ilvl w:val="1"/>
          <w:numId w:val="4"/>
        </w:numPr>
        <w:tabs>
          <w:tab w:val="clear" w:pos="284"/>
        </w:tabs>
        <w:spacing w:before="0" w:line="288" w:lineRule="auto"/>
        <w:ind w:left="0" w:firstLine="567"/>
        <w:rPr>
          <w:szCs w:val="22"/>
        </w:rPr>
      </w:pPr>
      <w:r w:rsidRPr="007E7C1A">
        <w:rPr>
          <w:b/>
          <w:bCs/>
          <w:szCs w:val="22"/>
        </w:rPr>
        <w:t xml:space="preserve">Результатом оказания </w:t>
      </w:r>
      <w:r w:rsidR="002C684F">
        <w:rPr>
          <w:b/>
          <w:bCs/>
          <w:szCs w:val="22"/>
        </w:rPr>
        <w:t>Услуг</w:t>
      </w:r>
      <w:r w:rsidR="001B459F" w:rsidRPr="007E7C1A">
        <w:rPr>
          <w:b/>
          <w:bCs/>
          <w:szCs w:val="22"/>
        </w:rPr>
        <w:t xml:space="preserve"> является:</w:t>
      </w:r>
    </w:p>
    <w:p w14:paraId="3EE5933A" w14:textId="7C4F5DF1" w:rsidR="001B459F" w:rsidRPr="007E7C1A" w:rsidRDefault="001B459F" w:rsidP="008A4A4B">
      <w:pPr>
        <w:pStyle w:val="ListNum"/>
        <w:numPr>
          <w:ilvl w:val="0"/>
          <w:numId w:val="0"/>
        </w:numPr>
        <w:tabs>
          <w:tab w:val="clear" w:pos="284"/>
        </w:tabs>
        <w:spacing w:before="0" w:line="288" w:lineRule="auto"/>
        <w:ind w:firstLine="567"/>
        <w:rPr>
          <w:szCs w:val="22"/>
        </w:rPr>
      </w:pPr>
      <w:r w:rsidRPr="007E7C1A">
        <w:rPr>
          <w:szCs w:val="22"/>
        </w:rPr>
        <w:t>Предоставление Заказчику протокола заседания комиссии по проверке знаний требований по соответствующему курсу обучения;</w:t>
      </w:r>
    </w:p>
    <w:p w14:paraId="64EC92AA" w14:textId="0305E523" w:rsidR="001B459F" w:rsidRPr="007E7C1A" w:rsidRDefault="001B459F" w:rsidP="008A4A4B">
      <w:pPr>
        <w:pStyle w:val="ListNum"/>
        <w:numPr>
          <w:ilvl w:val="0"/>
          <w:numId w:val="0"/>
        </w:numPr>
        <w:tabs>
          <w:tab w:val="clear" w:pos="284"/>
        </w:tabs>
        <w:spacing w:before="0" w:line="288" w:lineRule="auto"/>
        <w:ind w:firstLine="567"/>
        <w:rPr>
          <w:szCs w:val="22"/>
        </w:rPr>
      </w:pPr>
      <w:r w:rsidRPr="007E7C1A">
        <w:rPr>
          <w:szCs w:val="22"/>
        </w:rPr>
        <w:t>Предоставление Заказчику удостоверения о прохождении обучения и проверке знаний на каждого сотрудника, успешно прошедшего проверку знаний.</w:t>
      </w:r>
    </w:p>
    <w:p w14:paraId="2B18E6AE" w14:textId="700D2B23" w:rsidR="000960E0" w:rsidRPr="007E7C1A" w:rsidRDefault="000960E0" w:rsidP="008A4A4B">
      <w:pPr>
        <w:pStyle w:val="ListNum"/>
        <w:numPr>
          <w:ilvl w:val="0"/>
          <w:numId w:val="4"/>
        </w:numPr>
        <w:tabs>
          <w:tab w:val="clear" w:pos="284"/>
        </w:tabs>
        <w:spacing w:before="0" w:line="288" w:lineRule="auto"/>
        <w:ind w:left="0" w:firstLine="567"/>
        <w:rPr>
          <w:b/>
          <w:bCs/>
          <w:szCs w:val="22"/>
        </w:rPr>
      </w:pPr>
      <w:r w:rsidRPr="007E7C1A">
        <w:rPr>
          <w:b/>
          <w:bCs/>
          <w:szCs w:val="22"/>
        </w:rPr>
        <w:t xml:space="preserve">Требования к безопасности </w:t>
      </w:r>
      <w:r w:rsidR="00AB5E34" w:rsidRPr="007E7C1A">
        <w:rPr>
          <w:b/>
          <w:bCs/>
          <w:szCs w:val="22"/>
        </w:rPr>
        <w:t>окружающих</w:t>
      </w:r>
      <w:r w:rsidRPr="007E7C1A">
        <w:rPr>
          <w:b/>
          <w:bCs/>
          <w:szCs w:val="22"/>
        </w:rPr>
        <w:t xml:space="preserve">: </w:t>
      </w:r>
    </w:p>
    <w:p w14:paraId="7556585B" w14:textId="3C470CAD" w:rsidR="000960E0" w:rsidRDefault="00AB5E34" w:rsidP="008A4A4B">
      <w:pPr>
        <w:pStyle w:val="ListBul2"/>
        <w:numPr>
          <w:ilvl w:val="0"/>
          <w:numId w:val="0"/>
        </w:numPr>
        <w:tabs>
          <w:tab w:val="clear" w:pos="567"/>
          <w:tab w:val="left" w:pos="-3060"/>
          <w:tab w:val="num" w:pos="0"/>
        </w:tabs>
        <w:spacing w:line="288" w:lineRule="auto"/>
        <w:ind w:firstLine="567"/>
        <w:rPr>
          <w:szCs w:val="22"/>
        </w:rPr>
      </w:pPr>
      <w:r w:rsidRPr="007E7C1A">
        <w:rPr>
          <w:szCs w:val="22"/>
        </w:rPr>
        <w:t xml:space="preserve">- </w:t>
      </w:r>
      <w:r w:rsidR="000960E0" w:rsidRPr="007E7C1A">
        <w:rPr>
          <w:szCs w:val="22"/>
        </w:rPr>
        <w:t xml:space="preserve">все </w:t>
      </w:r>
      <w:r w:rsidR="003A73AF" w:rsidRPr="007E7C1A">
        <w:rPr>
          <w:szCs w:val="22"/>
        </w:rPr>
        <w:t xml:space="preserve">материалы, применяемые для оказания </w:t>
      </w:r>
      <w:proofErr w:type="gramStart"/>
      <w:r w:rsidR="002C684F">
        <w:rPr>
          <w:szCs w:val="22"/>
        </w:rPr>
        <w:t>Услуг</w:t>
      </w:r>
      <w:proofErr w:type="gramEnd"/>
      <w:r w:rsidR="003A73AF" w:rsidRPr="007E7C1A">
        <w:rPr>
          <w:szCs w:val="22"/>
        </w:rPr>
        <w:t xml:space="preserve"> </w:t>
      </w:r>
      <w:r w:rsidR="000960E0" w:rsidRPr="007E7C1A">
        <w:rPr>
          <w:szCs w:val="22"/>
        </w:rPr>
        <w:t>должны быть безопасны и разрешены для применения на территории Российской Федерации</w:t>
      </w:r>
      <w:r w:rsidR="003A73AF" w:rsidRPr="007E7C1A">
        <w:rPr>
          <w:szCs w:val="22"/>
        </w:rPr>
        <w:t>.</w:t>
      </w:r>
    </w:p>
    <w:p w14:paraId="0C888F47" w14:textId="71C1D416" w:rsidR="007547E9" w:rsidRPr="000E42CA" w:rsidRDefault="000960E0" w:rsidP="008A4A4B">
      <w:pPr>
        <w:pStyle w:val="ListBul2"/>
        <w:numPr>
          <w:ilvl w:val="0"/>
          <w:numId w:val="4"/>
        </w:numPr>
        <w:tabs>
          <w:tab w:val="clear" w:pos="567"/>
          <w:tab w:val="left" w:pos="-3060"/>
          <w:tab w:val="num" w:pos="0"/>
        </w:tabs>
        <w:spacing w:line="288" w:lineRule="auto"/>
        <w:ind w:left="0" w:firstLine="567"/>
        <w:rPr>
          <w:szCs w:val="22"/>
        </w:rPr>
      </w:pPr>
      <w:r w:rsidRPr="000E42CA">
        <w:rPr>
          <w:b/>
          <w:bCs/>
          <w:szCs w:val="22"/>
        </w:rPr>
        <w:t xml:space="preserve">Требования по передаче </w:t>
      </w:r>
      <w:r w:rsidR="00F210D0" w:rsidRPr="000E42CA">
        <w:rPr>
          <w:b/>
          <w:bCs/>
          <w:szCs w:val="22"/>
        </w:rPr>
        <w:t>З</w:t>
      </w:r>
      <w:r w:rsidRPr="000E42CA">
        <w:rPr>
          <w:b/>
          <w:bCs/>
          <w:szCs w:val="22"/>
        </w:rPr>
        <w:t xml:space="preserve">аказчику технических и иных документов при </w:t>
      </w:r>
      <w:r w:rsidR="00F210D0" w:rsidRPr="000E42CA">
        <w:rPr>
          <w:b/>
          <w:bCs/>
          <w:szCs w:val="22"/>
        </w:rPr>
        <w:t xml:space="preserve">оказании </w:t>
      </w:r>
      <w:r w:rsidR="002C684F">
        <w:rPr>
          <w:b/>
          <w:bCs/>
          <w:szCs w:val="22"/>
        </w:rPr>
        <w:t>Услуг</w:t>
      </w:r>
      <w:r w:rsidRPr="000E42CA">
        <w:rPr>
          <w:b/>
          <w:bCs/>
          <w:szCs w:val="22"/>
        </w:rPr>
        <w:t xml:space="preserve">: </w:t>
      </w:r>
    </w:p>
    <w:p w14:paraId="6DED3FC7" w14:textId="309FBCB2" w:rsidR="000960E0" w:rsidRPr="007E7C1A" w:rsidRDefault="000960E0" w:rsidP="008A4A4B">
      <w:pPr>
        <w:spacing w:line="288" w:lineRule="auto"/>
        <w:rPr>
          <w:sz w:val="22"/>
          <w:szCs w:val="22"/>
        </w:rPr>
      </w:pPr>
      <w:r w:rsidRPr="007E7C1A">
        <w:rPr>
          <w:sz w:val="22"/>
          <w:szCs w:val="22"/>
        </w:rPr>
        <w:t xml:space="preserve">Вся требуемая документация должна быть передана Заказчику одновременно с </w:t>
      </w:r>
      <w:r w:rsidR="00D33958" w:rsidRPr="007E7C1A">
        <w:rPr>
          <w:sz w:val="22"/>
          <w:szCs w:val="22"/>
        </w:rPr>
        <w:t xml:space="preserve">оказанием </w:t>
      </w:r>
      <w:r w:rsidR="002C684F">
        <w:rPr>
          <w:sz w:val="22"/>
          <w:szCs w:val="22"/>
        </w:rPr>
        <w:t>Услуг</w:t>
      </w:r>
      <w:r w:rsidRPr="007E7C1A">
        <w:rPr>
          <w:sz w:val="22"/>
          <w:szCs w:val="22"/>
        </w:rPr>
        <w:t>.</w:t>
      </w:r>
      <w:r w:rsidR="007547E9" w:rsidRPr="007E7C1A">
        <w:rPr>
          <w:sz w:val="22"/>
          <w:szCs w:val="22"/>
        </w:rPr>
        <w:t xml:space="preserve"> </w:t>
      </w:r>
      <w:r w:rsidR="00D33958" w:rsidRPr="007E7C1A">
        <w:rPr>
          <w:sz w:val="22"/>
          <w:szCs w:val="22"/>
        </w:rPr>
        <w:t>Исполнитель</w:t>
      </w:r>
      <w:r w:rsidR="00685430" w:rsidRPr="007E7C1A">
        <w:rPr>
          <w:sz w:val="22"/>
          <w:szCs w:val="22"/>
        </w:rPr>
        <w:t>,</w:t>
      </w:r>
      <w:r w:rsidR="00494A0D" w:rsidRPr="007E7C1A">
        <w:rPr>
          <w:sz w:val="22"/>
          <w:szCs w:val="22"/>
        </w:rPr>
        <w:t xml:space="preserve"> </w:t>
      </w:r>
      <w:r w:rsidRPr="007E7C1A">
        <w:rPr>
          <w:sz w:val="22"/>
          <w:szCs w:val="22"/>
        </w:rPr>
        <w:t xml:space="preserve">обязан передать Заказчику оригиналы </w:t>
      </w:r>
      <w:r w:rsidR="007547E9" w:rsidRPr="007E7C1A">
        <w:rPr>
          <w:sz w:val="22"/>
          <w:szCs w:val="22"/>
        </w:rPr>
        <w:t>с</w:t>
      </w:r>
      <w:r w:rsidR="00685430" w:rsidRPr="007E7C1A">
        <w:rPr>
          <w:sz w:val="22"/>
          <w:szCs w:val="22"/>
        </w:rPr>
        <w:t xml:space="preserve">четов и </w:t>
      </w:r>
      <w:r w:rsidRPr="007E7C1A">
        <w:rPr>
          <w:sz w:val="22"/>
          <w:szCs w:val="22"/>
        </w:rPr>
        <w:t>счетов-фактур</w:t>
      </w:r>
      <w:r w:rsidR="00685430" w:rsidRPr="007E7C1A">
        <w:rPr>
          <w:sz w:val="22"/>
          <w:szCs w:val="22"/>
        </w:rPr>
        <w:t xml:space="preserve"> за </w:t>
      </w:r>
      <w:r w:rsidR="007547E9" w:rsidRPr="007E7C1A">
        <w:rPr>
          <w:sz w:val="22"/>
          <w:szCs w:val="22"/>
        </w:rPr>
        <w:t>оказанные</w:t>
      </w:r>
      <w:r w:rsidR="00AB0E8B" w:rsidRPr="007E7C1A">
        <w:rPr>
          <w:sz w:val="22"/>
          <w:szCs w:val="22"/>
        </w:rPr>
        <w:t xml:space="preserve"> </w:t>
      </w:r>
      <w:r w:rsidR="002C684F">
        <w:rPr>
          <w:sz w:val="22"/>
          <w:szCs w:val="22"/>
        </w:rPr>
        <w:t>Услуг</w:t>
      </w:r>
      <w:r w:rsidR="00685430" w:rsidRPr="007E7C1A">
        <w:rPr>
          <w:sz w:val="22"/>
          <w:szCs w:val="22"/>
        </w:rPr>
        <w:t xml:space="preserve">и, </w:t>
      </w:r>
      <w:r w:rsidRPr="007E7C1A">
        <w:rPr>
          <w:sz w:val="22"/>
          <w:szCs w:val="22"/>
        </w:rPr>
        <w:t xml:space="preserve">а также </w:t>
      </w:r>
      <w:r w:rsidR="00F210D0" w:rsidRPr="007E7C1A">
        <w:rPr>
          <w:sz w:val="22"/>
          <w:szCs w:val="22"/>
        </w:rPr>
        <w:t>А</w:t>
      </w:r>
      <w:r w:rsidRPr="007E7C1A">
        <w:rPr>
          <w:sz w:val="22"/>
          <w:szCs w:val="22"/>
        </w:rPr>
        <w:t xml:space="preserve">кт сдачи-приемки </w:t>
      </w:r>
      <w:r w:rsidR="00D33958" w:rsidRPr="007E7C1A">
        <w:rPr>
          <w:sz w:val="22"/>
          <w:szCs w:val="22"/>
        </w:rPr>
        <w:t xml:space="preserve">оказанных </w:t>
      </w:r>
      <w:r w:rsidR="002C684F">
        <w:rPr>
          <w:sz w:val="22"/>
          <w:szCs w:val="22"/>
        </w:rPr>
        <w:t>Услуг</w:t>
      </w:r>
      <w:r w:rsidRPr="007E7C1A">
        <w:rPr>
          <w:sz w:val="22"/>
          <w:szCs w:val="22"/>
        </w:rPr>
        <w:t xml:space="preserve">, подписанный и скрепленный печатью </w:t>
      </w:r>
      <w:r w:rsidR="00596BD5" w:rsidRPr="007E7C1A">
        <w:rPr>
          <w:sz w:val="22"/>
          <w:szCs w:val="22"/>
        </w:rPr>
        <w:t xml:space="preserve">Исполнителя </w:t>
      </w:r>
      <w:r w:rsidRPr="007E7C1A">
        <w:rPr>
          <w:sz w:val="22"/>
          <w:szCs w:val="22"/>
        </w:rPr>
        <w:t>в двух экземплярах.</w:t>
      </w:r>
    </w:p>
    <w:p w14:paraId="41B49CD8" w14:textId="32A2728D" w:rsidR="000960E0" w:rsidRPr="007E7C1A" w:rsidRDefault="000960E0" w:rsidP="008A4A4B">
      <w:pPr>
        <w:pStyle w:val="a8"/>
        <w:numPr>
          <w:ilvl w:val="0"/>
          <w:numId w:val="4"/>
        </w:numPr>
        <w:spacing w:line="288" w:lineRule="auto"/>
        <w:ind w:left="0" w:firstLine="567"/>
        <w:rPr>
          <w:sz w:val="22"/>
          <w:szCs w:val="22"/>
        </w:rPr>
      </w:pPr>
      <w:r w:rsidRPr="007E7C1A">
        <w:rPr>
          <w:b/>
          <w:bCs/>
          <w:sz w:val="22"/>
          <w:szCs w:val="22"/>
        </w:rPr>
        <w:t xml:space="preserve"> Порядок сдачи и приемки </w:t>
      </w:r>
      <w:r w:rsidR="002C684F">
        <w:rPr>
          <w:b/>
          <w:bCs/>
          <w:sz w:val="22"/>
          <w:szCs w:val="22"/>
        </w:rPr>
        <w:t>Услуг</w:t>
      </w:r>
      <w:r w:rsidRPr="007E7C1A">
        <w:rPr>
          <w:sz w:val="22"/>
          <w:szCs w:val="22"/>
        </w:rPr>
        <w:t xml:space="preserve">: </w:t>
      </w:r>
    </w:p>
    <w:p w14:paraId="48F1E582" w14:textId="0AFF263E" w:rsidR="000960E0" w:rsidRPr="007E7C1A" w:rsidRDefault="000960E0" w:rsidP="008A4A4B">
      <w:pPr>
        <w:spacing w:line="288" w:lineRule="auto"/>
        <w:rPr>
          <w:sz w:val="22"/>
          <w:szCs w:val="22"/>
        </w:rPr>
      </w:pPr>
      <w:r w:rsidRPr="007E7C1A">
        <w:rPr>
          <w:sz w:val="22"/>
          <w:szCs w:val="22"/>
        </w:rPr>
        <w:t xml:space="preserve">Заказчик имеет право отказаться полностью или частично от приемки </w:t>
      </w:r>
      <w:r w:rsidR="00D33958" w:rsidRPr="007E7C1A">
        <w:rPr>
          <w:sz w:val="22"/>
          <w:szCs w:val="22"/>
        </w:rPr>
        <w:t xml:space="preserve">оказанных </w:t>
      </w:r>
      <w:r w:rsidR="002C684F">
        <w:rPr>
          <w:sz w:val="22"/>
          <w:szCs w:val="22"/>
        </w:rPr>
        <w:t>Услуг</w:t>
      </w:r>
      <w:r w:rsidRPr="007E7C1A">
        <w:rPr>
          <w:sz w:val="22"/>
          <w:szCs w:val="22"/>
        </w:rPr>
        <w:t xml:space="preserve"> в </w:t>
      </w:r>
      <w:r w:rsidR="00CE4587" w:rsidRPr="007E7C1A">
        <w:rPr>
          <w:sz w:val="22"/>
          <w:szCs w:val="22"/>
        </w:rPr>
        <w:t xml:space="preserve">случае </w:t>
      </w:r>
      <w:r w:rsidR="00D33958" w:rsidRPr="007E7C1A">
        <w:rPr>
          <w:sz w:val="22"/>
          <w:szCs w:val="22"/>
        </w:rPr>
        <w:t xml:space="preserve">количественного (и/или объемного, структурного и иного) </w:t>
      </w:r>
      <w:r w:rsidR="00CE4587" w:rsidRPr="007E7C1A">
        <w:rPr>
          <w:sz w:val="22"/>
          <w:szCs w:val="22"/>
        </w:rPr>
        <w:t>несоответстви</w:t>
      </w:r>
      <w:r w:rsidR="00D33958" w:rsidRPr="007E7C1A">
        <w:rPr>
          <w:sz w:val="22"/>
          <w:szCs w:val="22"/>
        </w:rPr>
        <w:t>я</w:t>
      </w:r>
      <w:r w:rsidR="00CE4587" w:rsidRPr="007E7C1A">
        <w:rPr>
          <w:sz w:val="22"/>
          <w:szCs w:val="22"/>
        </w:rPr>
        <w:t xml:space="preserve"> </w:t>
      </w:r>
      <w:r w:rsidR="002C684F">
        <w:rPr>
          <w:sz w:val="22"/>
          <w:szCs w:val="22"/>
        </w:rPr>
        <w:t>Услуг</w:t>
      </w:r>
      <w:r w:rsidR="00D33958" w:rsidRPr="007E7C1A">
        <w:rPr>
          <w:sz w:val="22"/>
          <w:szCs w:val="22"/>
        </w:rPr>
        <w:t xml:space="preserve"> </w:t>
      </w:r>
      <w:r w:rsidR="00CE4587" w:rsidRPr="007E7C1A">
        <w:rPr>
          <w:sz w:val="22"/>
          <w:szCs w:val="22"/>
        </w:rPr>
        <w:t>Техническому заданию.</w:t>
      </w:r>
    </w:p>
    <w:p w14:paraId="02FE7A4E" w14:textId="6ED1114B" w:rsidR="000960E0" w:rsidRPr="007E7C1A" w:rsidRDefault="000960E0" w:rsidP="008A4A4B">
      <w:pPr>
        <w:pStyle w:val="a3"/>
        <w:spacing w:after="0" w:line="288" w:lineRule="auto"/>
        <w:rPr>
          <w:strike/>
          <w:sz w:val="22"/>
          <w:szCs w:val="22"/>
        </w:rPr>
      </w:pPr>
      <w:r w:rsidRPr="007E7C1A">
        <w:rPr>
          <w:sz w:val="22"/>
          <w:szCs w:val="22"/>
        </w:rPr>
        <w:t xml:space="preserve">По окончании сдачи-приемки </w:t>
      </w:r>
      <w:r w:rsidR="00D33958" w:rsidRPr="007E7C1A">
        <w:rPr>
          <w:sz w:val="22"/>
          <w:szCs w:val="22"/>
        </w:rPr>
        <w:t xml:space="preserve">оказанных </w:t>
      </w:r>
      <w:r w:rsidR="002C684F">
        <w:rPr>
          <w:sz w:val="22"/>
          <w:szCs w:val="22"/>
        </w:rPr>
        <w:t>Услуг</w:t>
      </w:r>
      <w:r w:rsidR="00D33958" w:rsidRPr="007E7C1A">
        <w:rPr>
          <w:sz w:val="22"/>
          <w:szCs w:val="22"/>
        </w:rPr>
        <w:t xml:space="preserve"> </w:t>
      </w:r>
      <w:r w:rsidRPr="007E7C1A">
        <w:rPr>
          <w:sz w:val="22"/>
          <w:szCs w:val="22"/>
        </w:rPr>
        <w:t xml:space="preserve">Заказчик подписывает </w:t>
      </w:r>
      <w:r w:rsidR="00BC24CE" w:rsidRPr="007E7C1A">
        <w:rPr>
          <w:sz w:val="22"/>
          <w:szCs w:val="22"/>
        </w:rPr>
        <w:t>А</w:t>
      </w:r>
      <w:r w:rsidR="00596BD5" w:rsidRPr="007E7C1A">
        <w:rPr>
          <w:sz w:val="22"/>
          <w:szCs w:val="22"/>
        </w:rPr>
        <w:t xml:space="preserve">кт сдачи-приемки оказанных </w:t>
      </w:r>
      <w:r w:rsidR="002C684F">
        <w:rPr>
          <w:sz w:val="22"/>
          <w:szCs w:val="22"/>
        </w:rPr>
        <w:t>Услуг</w:t>
      </w:r>
      <w:r w:rsidR="00596BD5" w:rsidRPr="007E7C1A">
        <w:rPr>
          <w:sz w:val="22"/>
          <w:szCs w:val="22"/>
        </w:rPr>
        <w:t>.</w:t>
      </w:r>
    </w:p>
    <w:p w14:paraId="77A6C026" w14:textId="2F0A5EBF" w:rsidR="000960E0" w:rsidRPr="007E7C1A" w:rsidRDefault="000960E0" w:rsidP="008A4A4B">
      <w:pPr>
        <w:pStyle w:val="ListNum"/>
        <w:numPr>
          <w:ilvl w:val="0"/>
          <w:numId w:val="4"/>
        </w:numPr>
        <w:tabs>
          <w:tab w:val="clear" w:pos="284"/>
          <w:tab w:val="left" w:pos="-1980"/>
        </w:tabs>
        <w:spacing w:before="0" w:line="288" w:lineRule="auto"/>
        <w:ind w:left="0" w:firstLine="567"/>
        <w:rPr>
          <w:szCs w:val="22"/>
        </w:rPr>
      </w:pPr>
      <w:r w:rsidRPr="007E7C1A">
        <w:rPr>
          <w:b/>
          <w:bCs/>
          <w:szCs w:val="22"/>
        </w:rPr>
        <w:t>Требования по сроку гарантии качества</w:t>
      </w:r>
      <w:r w:rsidR="00AB0EFC" w:rsidRPr="007E7C1A">
        <w:rPr>
          <w:szCs w:val="22"/>
        </w:rPr>
        <w:t xml:space="preserve">: </w:t>
      </w:r>
      <w:r w:rsidRPr="007E7C1A">
        <w:rPr>
          <w:szCs w:val="22"/>
        </w:rPr>
        <w:t xml:space="preserve">12 месяцев </w:t>
      </w:r>
      <w:r w:rsidR="00AB0E8B" w:rsidRPr="007E7C1A">
        <w:rPr>
          <w:szCs w:val="22"/>
        </w:rPr>
        <w:t xml:space="preserve">с момента </w:t>
      </w:r>
      <w:r w:rsidR="00D33958" w:rsidRPr="007E7C1A">
        <w:rPr>
          <w:szCs w:val="22"/>
        </w:rPr>
        <w:t xml:space="preserve">оказания </w:t>
      </w:r>
      <w:r w:rsidR="002C684F">
        <w:rPr>
          <w:szCs w:val="22"/>
        </w:rPr>
        <w:t>Услуг</w:t>
      </w:r>
      <w:r w:rsidRPr="007E7C1A">
        <w:rPr>
          <w:szCs w:val="22"/>
        </w:rPr>
        <w:t xml:space="preserve">. Выполнение гарантийных обязательств осуществляется силами </w:t>
      </w:r>
      <w:r w:rsidR="00D33958" w:rsidRPr="007E7C1A">
        <w:rPr>
          <w:szCs w:val="22"/>
        </w:rPr>
        <w:t>Исполнителя</w:t>
      </w:r>
      <w:r w:rsidRPr="007E7C1A">
        <w:rPr>
          <w:szCs w:val="22"/>
        </w:rPr>
        <w:t xml:space="preserve"> в течение </w:t>
      </w:r>
      <w:r w:rsidR="00525666" w:rsidRPr="007E7C1A">
        <w:rPr>
          <w:szCs w:val="22"/>
        </w:rPr>
        <w:t>5</w:t>
      </w:r>
      <w:r w:rsidRPr="007E7C1A">
        <w:rPr>
          <w:szCs w:val="22"/>
        </w:rPr>
        <w:t xml:space="preserve"> рабочих дней с момента уведомления Заказчиком </w:t>
      </w:r>
      <w:r w:rsidR="00D33958" w:rsidRPr="007E7C1A">
        <w:rPr>
          <w:szCs w:val="22"/>
        </w:rPr>
        <w:t>Исполнителя</w:t>
      </w:r>
      <w:r w:rsidRPr="007E7C1A">
        <w:rPr>
          <w:szCs w:val="22"/>
        </w:rPr>
        <w:t xml:space="preserve"> о необходимости выполнения гарантийных обязательств. В случае необходимости </w:t>
      </w:r>
      <w:r w:rsidR="00D33958" w:rsidRPr="007E7C1A">
        <w:rPr>
          <w:szCs w:val="22"/>
        </w:rPr>
        <w:t xml:space="preserve">оказания </w:t>
      </w:r>
      <w:r w:rsidR="002C684F">
        <w:rPr>
          <w:szCs w:val="22"/>
        </w:rPr>
        <w:t>Услуг</w:t>
      </w:r>
      <w:r w:rsidR="00D33958" w:rsidRPr="007E7C1A">
        <w:rPr>
          <w:szCs w:val="22"/>
        </w:rPr>
        <w:t>и</w:t>
      </w:r>
      <w:r w:rsidRPr="007E7C1A">
        <w:rPr>
          <w:szCs w:val="22"/>
        </w:rPr>
        <w:t xml:space="preserve"> в пределах гарантийного срока </w:t>
      </w:r>
      <w:r w:rsidR="00596BD5" w:rsidRPr="007E7C1A">
        <w:rPr>
          <w:szCs w:val="22"/>
        </w:rPr>
        <w:t xml:space="preserve">Исполнитель </w:t>
      </w:r>
      <w:r w:rsidRPr="007E7C1A">
        <w:rPr>
          <w:szCs w:val="22"/>
        </w:rPr>
        <w:t>обязуется производить замену некачественно</w:t>
      </w:r>
      <w:r w:rsidR="00AB0E8B" w:rsidRPr="007E7C1A">
        <w:rPr>
          <w:szCs w:val="22"/>
        </w:rPr>
        <w:t>й</w:t>
      </w:r>
      <w:r w:rsidRPr="007E7C1A">
        <w:rPr>
          <w:szCs w:val="22"/>
        </w:rPr>
        <w:t xml:space="preserve"> </w:t>
      </w:r>
      <w:r w:rsidR="00AB0E8B" w:rsidRPr="007E7C1A">
        <w:rPr>
          <w:szCs w:val="22"/>
        </w:rPr>
        <w:t xml:space="preserve">оказанной </w:t>
      </w:r>
      <w:r w:rsidR="002C684F">
        <w:rPr>
          <w:szCs w:val="22"/>
        </w:rPr>
        <w:t>Услуг</w:t>
      </w:r>
      <w:r w:rsidR="00AB0E8B" w:rsidRPr="007E7C1A">
        <w:rPr>
          <w:szCs w:val="22"/>
        </w:rPr>
        <w:t>и.</w:t>
      </w:r>
    </w:p>
    <w:p w14:paraId="0419092E" w14:textId="77777777" w:rsidR="00A313D9" w:rsidRDefault="00A313D9" w:rsidP="00A313D9">
      <w:pPr>
        <w:pStyle w:val="ListNum"/>
        <w:numPr>
          <w:ilvl w:val="0"/>
          <w:numId w:val="0"/>
        </w:numPr>
        <w:tabs>
          <w:tab w:val="clear" w:pos="284"/>
          <w:tab w:val="left" w:pos="-1980"/>
          <w:tab w:val="left" w:pos="426"/>
        </w:tabs>
        <w:spacing w:before="0"/>
        <w:ind w:left="284" w:hanging="284"/>
        <w:rPr>
          <w:szCs w:val="22"/>
        </w:rPr>
      </w:pPr>
    </w:p>
    <w:p w14:paraId="04FFB59C" w14:textId="77777777" w:rsidR="008A4A4B" w:rsidRPr="007E7C1A" w:rsidRDefault="008A4A4B" w:rsidP="00A313D9">
      <w:pPr>
        <w:pStyle w:val="ListNum"/>
        <w:numPr>
          <w:ilvl w:val="0"/>
          <w:numId w:val="0"/>
        </w:numPr>
        <w:tabs>
          <w:tab w:val="clear" w:pos="284"/>
          <w:tab w:val="left" w:pos="-1980"/>
          <w:tab w:val="left" w:pos="426"/>
        </w:tabs>
        <w:spacing w:before="0"/>
        <w:ind w:left="284" w:hanging="284"/>
        <w:rPr>
          <w:szCs w:val="22"/>
        </w:rPr>
      </w:pPr>
    </w:p>
    <w:p w14:paraId="4F81DCD0" w14:textId="77777777" w:rsidR="00A313D9" w:rsidRPr="007E7C1A" w:rsidRDefault="00A313D9" w:rsidP="00A313D9">
      <w:pPr>
        <w:rPr>
          <w:sz w:val="22"/>
          <w:szCs w:val="22"/>
        </w:rPr>
      </w:pPr>
      <w:r w:rsidRPr="007E7C1A">
        <w:rPr>
          <w:sz w:val="22"/>
          <w:szCs w:val="22"/>
        </w:rPr>
        <w:t>СОГЛАСОВАНО:</w:t>
      </w:r>
    </w:p>
    <w:p w14:paraId="24074B0E" w14:textId="77777777" w:rsidR="00A313D9" w:rsidRPr="007E7C1A" w:rsidRDefault="00A313D9" w:rsidP="00A313D9">
      <w:pPr>
        <w:pStyle w:val="ListNum"/>
        <w:numPr>
          <w:ilvl w:val="0"/>
          <w:numId w:val="0"/>
        </w:numPr>
        <w:tabs>
          <w:tab w:val="clear" w:pos="284"/>
          <w:tab w:val="left" w:pos="-1980"/>
          <w:tab w:val="left" w:pos="426"/>
        </w:tabs>
        <w:spacing w:before="0"/>
        <w:ind w:left="284" w:hanging="284"/>
        <w:rPr>
          <w:szCs w:val="22"/>
        </w:rPr>
      </w:pPr>
    </w:p>
    <w:p w14:paraId="0152A82B" w14:textId="1BCA3818" w:rsidR="00B145F1" w:rsidRPr="007E7C1A" w:rsidRDefault="00B145F1" w:rsidP="00B145F1">
      <w:pPr>
        <w:suppressAutoHyphens/>
        <w:rPr>
          <w:sz w:val="22"/>
          <w:szCs w:val="22"/>
        </w:rPr>
      </w:pPr>
      <w:r w:rsidRPr="007E7C1A">
        <w:rPr>
          <w:sz w:val="22"/>
          <w:szCs w:val="22"/>
        </w:rPr>
        <w:t>Начальник отдела закупок и МТО</w:t>
      </w:r>
      <w:r w:rsidRPr="007E7C1A">
        <w:rPr>
          <w:sz w:val="22"/>
          <w:szCs w:val="22"/>
        </w:rPr>
        <w:tab/>
      </w:r>
      <w:r w:rsidRPr="007E7C1A">
        <w:rPr>
          <w:sz w:val="22"/>
          <w:szCs w:val="22"/>
        </w:rPr>
        <w:tab/>
      </w:r>
      <w:r w:rsidRPr="007E7C1A">
        <w:rPr>
          <w:sz w:val="22"/>
          <w:szCs w:val="22"/>
        </w:rPr>
        <w:tab/>
      </w:r>
      <w:r w:rsidRPr="007E7C1A">
        <w:rPr>
          <w:sz w:val="22"/>
          <w:szCs w:val="22"/>
        </w:rPr>
        <w:tab/>
        <w:t xml:space="preserve">__________________/Азарова </w:t>
      </w:r>
      <w:proofErr w:type="gramStart"/>
      <w:r w:rsidR="000456BA" w:rsidRPr="007E7C1A">
        <w:rPr>
          <w:sz w:val="22"/>
          <w:szCs w:val="22"/>
        </w:rPr>
        <w:t>Е</w:t>
      </w:r>
      <w:r w:rsidRPr="007E7C1A">
        <w:rPr>
          <w:sz w:val="22"/>
          <w:szCs w:val="22"/>
        </w:rPr>
        <w:t>.Ю.</w:t>
      </w:r>
      <w:proofErr w:type="gramEnd"/>
      <w:r w:rsidRPr="007E7C1A">
        <w:rPr>
          <w:sz w:val="22"/>
          <w:szCs w:val="22"/>
        </w:rPr>
        <w:t>/</w:t>
      </w:r>
    </w:p>
    <w:p w14:paraId="769B6C9D" w14:textId="77777777" w:rsidR="00B21A14" w:rsidRPr="007E7C1A" w:rsidRDefault="00B21A14" w:rsidP="00B145F1">
      <w:pPr>
        <w:suppressAutoHyphens/>
        <w:rPr>
          <w:sz w:val="22"/>
          <w:szCs w:val="22"/>
        </w:rPr>
      </w:pPr>
    </w:p>
    <w:p w14:paraId="631F54AF" w14:textId="77777777" w:rsidR="00B21A14" w:rsidRPr="007E7C1A" w:rsidRDefault="00B21A14" w:rsidP="00B145F1">
      <w:pPr>
        <w:suppressAutoHyphens/>
        <w:rPr>
          <w:sz w:val="22"/>
          <w:szCs w:val="22"/>
        </w:rPr>
      </w:pPr>
    </w:p>
    <w:p w14:paraId="69B44187" w14:textId="53D37914" w:rsidR="00B21A14" w:rsidRPr="00853D3B" w:rsidRDefault="00857FD9" w:rsidP="008A4A4B">
      <w:pPr>
        <w:suppressAutoHyphens/>
        <w:rPr>
          <w:sz w:val="22"/>
          <w:szCs w:val="22"/>
          <w:lang w:bidi="ru-RU"/>
        </w:rPr>
      </w:pPr>
      <w:r w:rsidRPr="007E7C1A">
        <w:rPr>
          <w:sz w:val="22"/>
          <w:szCs w:val="22"/>
        </w:rPr>
        <w:t>Главный специалист отдела кадров</w:t>
      </w:r>
      <w:r w:rsidR="00B21A14" w:rsidRPr="007E7C1A">
        <w:rPr>
          <w:sz w:val="22"/>
          <w:szCs w:val="22"/>
        </w:rPr>
        <w:tab/>
      </w:r>
      <w:r w:rsidR="00B21A14" w:rsidRPr="007E7C1A">
        <w:rPr>
          <w:sz w:val="22"/>
          <w:szCs w:val="22"/>
        </w:rPr>
        <w:tab/>
      </w:r>
      <w:r w:rsidR="00B21A14" w:rsidRPr="007E7C1A">
        <w:rPr>
          <w:sz w:val="22"/>
          <w:szCs w:val="22"/>
        </w:rPr>
        <w:tab/>
      </w:r>
      <w:r w:rsidR="00B21A14" w:rsidRPr="007E7C1A">
        <w:rPr>
          <w:sz w:val="22"/>
          <w:szCs w:val="22"/>
        </w:rPr>
        <w:tab/>
        <w:t>__________________/</w:t>
      </w:r>
      <w:proofErr w:type="spellStart"/>
      <w:r w:rsidRPr="007E7C1A">
        <w:rPr>
          <w:sz w:val="22"/>
          <w:szCs w:val="22"/>
        </w:rPr>
        <w:t>Ширяков</w:t>
      </w:r>
      <w:proofErr w:type="spellEnd"/>
      <w:r w:rsidRPr="007E7C1A">
        <w:rPr>
          <w:sz w:val="22"/>
          <w:szCs w:val="22"/>
        </w:rPr>
        <w:t xml:space="preserve"> В.В.</w:t>
      </w:r>
      <w:r w:rsidR="00B21A14" w:rsidRPr="007E7C1A">
        <w:rPr>
          <w:sz w:val="22"/>
          <w:szCs w:val="22"/>
        </w:rPr>
        <w:t>/</w:t>
      </w:r>
    </w:p>
    <w:sectPr w:rsidR="00B21A14" w:rsidRPr="00853D3B" w:rsidSect="00B85FB2">
      <w:headerReference w:type="default" r:id="rId8"/>
      <w:pgSz w:w="11906" w:h="16838"/>
      <w:pgMar w:top="709"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D88C" w14:textId="77777777" w:rsidR="00761F32" w:rsidRDefault="00761F32" w:rsidP="0094643B">
      <w:r>
        <w:separator/>
      </w:r>
    </w:p>
  </w:endnote>
  <w:endnote w:type="continuationSeparator" w:id="0">
    <w:p w14:paraId="0101D3F5" w14:textId="77777777" w:rsidR="00761F32" w:rsidRDefault="00761F32" w:rsidP="0094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6EC6" w14:textId="77777777" w:rsidR="00761F32" w:rsidRDefault="00761F32" w:rsidP="0094643B">
      <w:r>
        <w:separator/>
      </w:r>
    </w:p>
  </w:footnote>
  <w:footnote w:type="continuationSeparator" w:id="0">
    <w:p w14:paraId="23D22CB1" w14:textId="77777777" w:rsidR="00761F32" w:rsidRDefault="00761F32" w:rsidP="00946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7335" w14:textId="77777777" w:rsidR="0094643B" w:rsidRDefault="0094643B" w:rsidP="0094643B">
    <w:pPr>
      <w:pStyle w:val="ac"/>
      <w:jc w:val="right"/>
      <w:rPr>
        <w:i/>
        <w:sz w:val="20"/>
        <w:szCs w:val="20"/>
      </w:rPr>
    </w:pPr>
    <w:r>
      <w:rPr>
        <w:i/>
        <w:sz w:val="20"/>
        <w:szCs w:val="20"/>
      </w:rPr>
      <w:t>Приложение № 1</w:t>
    </w:r>
  </w:p>
  <w:p w14:paraId="64D9A0DA" w14:textId="2A627A20" w:rsidR="00E0624B" w:rsidRDefault="0094643B" w:rsidP="0094643B">
    <w:pPr>
      <w:pStyle w:val="ac"/>
      <w:jc w:val="right"/>
      <w:rPr>
        <w:i/>
        <w:sz w:val="20"/>
        <w:szCs w:val="20"/>
      </w:rPr>
    </w:pPr>
    <w:r>
      <w:rPr>
        <w:i/>
        <w:sz w:val="20"/>
        <w:szCs w:val="20"/>
      </w:rPr>
      <w:t>к Электронной версии контракта по закупке №</w:t>
    </w:r>
    <w:r w:rsidR="009C4511" w:rsidRPr="009C4511">
      <w:t xml:space="preserve"> </w:t>
    </w:r>
    <w:r w:rsidR="009917E3" w:rsidRPr="009917E3">
      <w:rPr>
        <w:i/>
        <w:sz w:val="20"/>
        <w:szCs w:val="20"/>
      </w:rPr>
      <w:t>1000401641261000</w:t>
    </w:r>
    <w:r w:rsidR="000C149B">
      <w:rPr>
        <w:i/>
        <w:sz w:val="20"/>
        <w:szCs w:val="20"/>
      </w:rPr>
      <w:t>__</w:t>
    </w:r>
  </w:p>
  <w:p w14:paraId="0BFCBAEB" w14:textId="5D5CEA23" w:rsidR="0094643B" w:rsidRDefault="0094643B" w:rsidP="0094643B">
    <w:pPr>
      <w:pStyle w:val="ac"/>
      <w:jc w:val="right"/>
      <w:rPr>
        <w:i/>
        <w:sz w:val="20"/>
        <w:szCs w:val="20"/>
      </w:rPr>
    </w:pPr>
    <w:r>
      <w:rPr>
        <w:i/>
        <w:sz w:val="20"/>
        <w:szCs w:val="20"/>
      </w:rPr>
      <w:t>от «___» _______ 202</w:t>
    </w:r>
    <w:r w:rsidR="00C60998">
      <w:rPr>
        <w:i/>
        <w:sz w:val="20"/>
        <w:szCs w:val="20"/>
      </w:rPr>
      <w:t>6</w:t>
    </w:r>
    <w:r>
      <w:rPr>
        <w:i/>
        <w:sz w:val="20"/>
        <w:szCs w:val="20"/>
      </w:rPr>
      <w:t xml:space="preserve"> г.</w:t>
    </w:r>
  </w:p>
  <w:p w14:paraId="799B762D" w14:textId="77777777" w:rsidR="0094643B" w:rsidRDefault="0094643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994"/>
        </w:tabs>
        <w:ind w:left="710" w:firstLine="0"/>
      </w:pPr>
      <w:rPr>
        <w:rFonts w:cs="Times New Roman" w:hint="default"/>
      </w:rPr>
    </w:lvl>
  </w:abstractNum>
  <w:abstractNum w:abstractNumId="1" w15:restartNumberingAfterBreak="0">
    <w:nsid w:val="00393DDD"/>
    <w:multiLevelType w:val="hybridMultilevel"/>
    <w:tmpl w:val="0F942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843A4"/>
    <w:multiLevelType w:val="hybridMultilevel"/>
    <w:tmpl w:val="43DCE122"/>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D624A6"/>
    <w:multiLevelType w:val="hybridMultilevel"/>
    <w:tmpl w:val="D2E08CA6"/>
    <w:lvl w:ilvl="0" w:tplc="D9180748">
      <w:start w:val="13"/>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C705E57"/>
    <w:multiLevelType w:val="multilevel"/>
    <w:tmpl w:val="E3E4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5E8"/>
    <w:multiLevelType w:val="multilevel"/>
    <w:tmpl w:val="6200259A"/>
    <w:lvl w:ilvl="0">
      <w:start w:val="2"/>
      <w:numFmt w:val="decimal"/>
      <w:lvlText w:val="%1."/>
      <w:lvlJc w:val="left"/>
      <w:pPr>
        <w:ind w:left="644" w:hanging="360"/>
      </w:pPr>
      <w:rPr>
        <w:rFonts w:hint="default"/>
        <w:b/>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D90D74"/>
    <w:multiLevelType w:val="multilevel"/>
    <w:tmpl w:val="6200259A"/>
    <w:lvl w:ilvl="0">
      <w:start w:val="2"/>
      <w:numFmt w:val="decimal"/>
      <w:lvlText w:val="%1."/>
      <w:lvlJc w:val="left"/>
      <w:pPr>
        <w:ind w:left="644" w:hanging="360"/>
      </w:pPr>
      <w:rPr>
        <w:rFonts w:hint="default"/>
        <w:b/>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A24C1F"/>
    <w:multiLevelType w:val="multilevel"/>
    <w:tmpl w:val="B5E2278C"/>
    <w:lvl w:ilvl="0">
      <w:start w:val="1"/>
      <w:numFmt w:val="decimal"/>
      <w:pStyle w:val="ListNum"/>
      <w:lvlText w:val="%1."/>
      <w:lvlJc w:val="left"/>
      <w:pPr>
        <w:tabs>
          <w:tab w:val="num" w:pos="36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EC51176"/>
    <w:multiLevelType w:val="hybridMultilevel"/>
    <w:tmpl w:val="570E2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CD4503"/>
    <w:multiLevelType w:val="multilevel"/>
    <w:tmpl w:val="42D66632"/>
    <w:lvl w:ilvl="0">
      <w:start w:val="2"/>
      <w:numFmt w:val="decimal"/>
      <w:lvlText w:val="%1."/>
      <w:lvlJc w:val="left"/>
      <w:pPr>
        <w:ind w:left="644" w:hanging="360"/>
      </w:pPr>
      <w:rPr>
        <w:rFonts w:hint="default"/>
        <w:b/>
        <w:i w:val="0"/>
        <w:color w:val="auto"/>
      </w:rPr>
    </w:lvl>
    <w:lvl w:ilvl="1">
      <w:start w:val="1"/>
      <w:numFmt w:val="decimal"/>
      <w:lvlText w:val="%1.%2."/>
      <w:lvlJc w:val="left"/>
      <w:pPr>
        <w:ind w:left="1000"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6D411E"/>
    <w:multiLevelType w:val="hybridMultilevel"/>
    <w:tmpl w:val="AD2043AC"/>
    <w:lvl w:ilvl="0" w:tplc="1A4675F0">
      <w:start w:val="1"/>
      <w:numFmt w:val="bullet"/>
      <w:pStyle w:val="ListBul2"/>
      <w:lvlText w:val=""/>
      <w:lvlJc w:val="left"/>
      <w:pPr>
        <w:tabs>
          <w:tab w:val="num" w:pos="1070"/>
        </w:tabs>
        <w:ind w:left="993"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06034"/>
    <w:multiLevelType w:val="hybridMultilevel"/>
    <w:tmpl w:val="FFE0F2E6"/>
    <w:lvl w:ilvl="0" w:tplc="71B49614">
      <w:numFmt w:val="bullet"/>
      <w:lvlText w:val=""/>
      <w:lvlJc w:val="left"/>
      <w:pPr>
        <w:tabs>
          <w:tab w:val="num" w:pos="1065"/>
        </w:tabs>
        <w:ind w:left="1065" w:hanging="705"/>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635036D"/>
    <w:multiLevelType w:val="multilevel"/>
    <w:tmpl w:val="6200259A"/>
    <w:lvl w:ilvl="0">
      <w:start w:val="2"/>
      <w:numFmt w:val="decimal"/>
      <w:lvlText w:val="%1."/>
      <w:lvlJc w:val="left"/>
      <w:pPr>
        <w:ind w:left="644" w:hanging="360"/>
      </w:pPr>
      <w:rPr>
        <w:rFonts w:hint="default"/>
        <w:b/>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F70B73"/>
    <w:multiLevelType w:val="hybridMultilevel"/>
    <w:tmpl w:val="EEE67698"/>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8C3116"/>
    <w:multiLevelType w:val="hybridMultilevel"/>
    <w:tmpl w:val="310AB6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A56237"/>
    <w:multiLevelType w:val="multilevel"/>
    <w:tmpl w:val="42D66632"/>
    <w:lvl w:ilvl="0">
      <w:start w:val="2"/>
      <w:numFmt w:val="decimal"/>
      <w:lvlText w:val="%1."/>
      <w:lvlJc w:val="left"/>
      <w:pPr>
        <w:ind w:left="3625" w:hanging="360"/>
      </w:pPr>
      <w:rPr>
        <w:rFonts w:hint="default"/>
        <w:b/>
        <w:i w:val="0"/>
        <w:color w:val="auto"/>
      </w:rPr>
    </w:lvl>
    <w:lvl w:ilvl="1">
      <w:start w:val="1"/>
      <w:numFmt w:val="decimal"/>
      <w:lvlText w:val="%1.%2."/>
      <w:lvlJc w:val="left"/>
      <w:pPr>
        <w:ind w:left="3773" w:hanging="432"/>
      </w:pPr>
      <w:rPr>
        <w:rFonts w:hint="default"/>
        <w:b w:val="0"/>
        <w:bCs w:val="0"/>
      </w:rPr>
    </w:lvl>
    <w:lvl w:ilvl="2">
      <w:start w:val="1"/>
      <w:numFmt w:val="decimal"/>
      <w:lvlText w:val="%1.%2.%3."/>
      <w:lvlJc w:val="left"/>
      <w:pPr>
        <w:ind w:left="4205" w:hanging="504"/>
      </w:pPr>
      <w:rPr>
        <w:rFonts w:hint="default"/>
        <w:b w:val="0"/>
        <w:bCs w:val="0"/>
      </w:rPr>
    </w:lvl>
    <w:lvl w:ilvl="3">
      <w:start w:val="1"/>
      <w:numFmt w:val="decimal"/>
      <w:lvlText w:val="%1.%2.%3.%4."/>
      <w:lvlJc w:val="left"/>
      <w:pPr>
        <w:ind w:left="4709" w:hanging="648"/>
      </w:pPr>
      <w:rPr>
        <w:rFonts w:hint="default"/>
      </w:rPr>
    </w:lvl>
    <w:lvl w:ilvl="4">
      <w:start w:val="1"/>
      <w:numFmt w:val="decimal"/>
      <w:lvlText w:val="%1.%2.%3.%4.%5."/>
      <w:lvlJc w:val="left"/>
      <w:pPr>
        <w:ind w:left="5213" w:hanging="792"/>
      </w:pPr>
      <w:rPr>
        <w:rFonts w:hint="default"/>
      </w:rPr>
    </w:lvl>
    <w:lvl w:ilvl="5">
      <w:start w:val="1"/>
      <w:numFmt w:val="decimal"/>
      <w:lvlText w:val="%1.%2.%3.%4.%5.%6."/>
      <w:lvlJc w:val="left"/>
      <w:pPr>
        <w:ind w:left="5717" w:hanging="936"/>
      </w:pPr>
      <w:rPr>
        <w:rFonts w:hint="default"/>
      </w:rPr>
    </w:lvl>
    <w:lvl w:ilvl="6">
      <w:start w:val="1"/>
      <w:numFmt w:val="decimal"/>
      <w:lvlText w:val="%1.%2.%3.%4.%5.%6.%7."/>
      <w:lvlJc w:val="left"/>
      <w:pPr>
        <w:ind w:left="6221" w:hanging="1080"/>
      </w:pPr>
      <w:rPr>
        <w:rFonts w:hint="default"/>
      </w:rPr>
    </w:lvl>
    <w:lvl w:ilvl="7">
      <w:start w:val="1"/>
      <w:numFmt w:val="decimal"/>
      <w:lvlText w:val="%1.%2.%3.%4.%5.%6.%7.%8."/>
      <w:lvlJc w:val="left"/>
      <w:pPr>
        <w:ind w:left="6725" w:hanging="1224"/>
      </w:pPr>
      <w:rPr>
        <w:rFonts w:hint="default"/>
      </w:rPr>
    </w:lvl>
    <w:lvl w:ilvl="8">
      <w:start w:val="1"/>
      <w:numFmt w:val="decimal"/>
      <w:lvlText w:val="%1.%2.%3.%4.%5.%6.%7.%8.%9."/>
      <w:lvlJc w:val="left"/>
      <w:pPr>
        <w:ind w:left="7301" w:hanging="1440"/>
      </w:pPr>
      <w:rPr>
        <w:rFonts w:hint="default"/>
      </w:rPr>
    </w:lvl>
  </w:abstractNum>
  <w:abstractNum w:abstractNumId="16" w15:restartNumberingAfterBreak="0">
    <w:nsid w:val="3B1C5597"/>
    <w:multiLevelType w:val="hybridMultilevel"/>
    <w:tmpl w:val="77683F8C"/>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72567B"/>
    <w:multiLevelType w:val="hybridMultilevel"/>
    <w:tmpl w:val="FDB4AF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DAD575B"/>
    <w:multiLevelType w:val="multilevel"/>
    <w:tmpl w:val="42D66632"/>
    <w:lvl w:ilvl="0">
      <w:start w:val="2"/>
      <w:numFmt w:val="decimal"/>
      <w:lvlText w:val="%1."/>
      <w:lvlJc w:val="left"/>
      <w:pPr>
        <w:ind w:left="644" w:hanging="360"/>
      </w:pPr>
      <w:rPr>
        <w:rFonts w:hint="default"/>
        <w:b/>
        <w:i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101C13"/>
    <w:multiLevelType w:val="singleLevel"/>
    <w:tmpl w:val="00000002"/>
    <w:lvl w:ilvl="0">
      <w:start w:val="1"/>
      <w:numFmt w:val="decimal"/>
      <w:lvlText w:val="%1."/>
      <w:lvlJc w:val="left"/>
      <w:pPr>
        <w:tabs>
          <w:tab w:val="num" w:pos="710"/>
        </w:tabs>
        <w:ind w:left="426" w:firstLine="0"/>
      </w:pPr>
      <w:rPr>
        <w:rFonts w:cs="Times New Roman" w:hint="default"/>
      </w:rPr>
    </w:lvl>
  </w:abstractNum>
  <w:abstractNum w:abstractNumId="20" w15:restartNumberingAfterBreak="0">
    <w:nsid w:val="5BD40D1F"/>
    <w:multiLevelType w:val="hybridMultilevel"/>
    <w:tmpl w:val="B8089B9C"/>
    <w:lvl w:ilvl="0" w:tplc="261C7D7E">
      <w:start w:val="1"/>
      <w:numFmt w:val="bullet"/>
      <w:lvlText w:val="-"/>
      <w:lvlJc w:val="left"/>
      <w:pPr>
        <w:ind w:left="1434" w:hanging="360"/>
      </w:pPr>
      <w:rPr>
        <w:rFonts w:ascii="Arial" w:hAnsi="Aria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1" w15:restartNumberingAfterBreak="0">
    <w:nsid w:val="5C3A779B"/>
    <w:multiLevelType w:val="multilevel"/>
    <w:tmpl w:val="6200259A"/>
    <w:lvl w:ilvl="0">
      <w:start w:val="2"/>
      <w:numFmt w:val="decimal"/>
      <w:lvlText w:val="%1."/>
      <w:lvlJc w:val="left"/>
      <w:pPr>
        <w:ind w:left="644" w:hanging="360"/>
      </w:pPr>
      <w:rPr>
        <w:rFonts w:hint="default"/>
        <w:b/>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ED220C"/>
    <w:multiLevelType w:val="hybridMultilevel"/>
    <w:tmpl w:val="10388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14056D"/>
    <w:multiLevelType w:val="hybridMultilevel"/>
    <w:tmpl w:val="BC64D178"/>
    <w:lvl w:ilvl="0" w:tplc="261C7D7E">
      <w:start w:val="1"/>
      <w:numFmt w:val="bullet"/>
      <w:lvlText w:val="-"/>
      <w:lvlJc w:val="left"/>
      <w:pPr>
        <w:ind w:left="1434" w:hanging="360"/>
      </w:pPr>
      <w:rPr>
        <w:rFonts w:ascii="Arial" w:hAnsi="Aria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4" w15:restartNumberingAfterBreak="0">
    <w:nsid w:val="6BB016DF"/>
    <w:multiLevelType w:val="multilevel"/>
    <w:tmpl w:val="6200259A"/>
    <w:lvl w:ilvl="0">
      <w:start w:val="2"/>
      <w:numFmt w:val="decimal"/>
      <w:lvlText w:val="%1."/>
      <w:lvlJc w:val="left"/>
      <w:pPr>
        <w:ind w:left="644" w:hanging="360"/>
      </w:pPr>
      <w:rPr>
        <w:rFonts w:hint="default"/>
        <w:b/>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46068"/>
    <w:multiLevelType w:val="multilevel"/>
    <w:tmpl w:val="42D66632"/>
    <w:lvl w:ilvl="0">
      <w:start w:val="2"/>
      <w:numFmt w:val="decimal"/>
      <w:lvlText w:val="%1."/>
      <w:lvlJc w:val="left"/>
      <w:pPr>
        <w:ind w:left="644" w:hanging="360"/>
      </w:pPr>
      <w:rPr>
        <w:rFonts w:hint="default"/>
        <w:b/>
        <w:i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7961295">
    <w:abstractNumId w:val="7"/>
  </w:num>
  <w:num w:numId="2" w16cid:durableId="736364759">
    <w:abstractNumId w:val="10"/>
  </w:num>
  <w:num w:numId="3" w16cid:durableId="817840694">
    <w:abstractNumId w:val="11"/>
  </w:num>
  <w:num w:numId="4" w16cid:durableId="2002854086">
    <w:abstractNumId w:val="9"/>
  </w:num>
  <w:num w:numId="5" w16cid:durableId="1297951590">
    <w:abstractNumId w:val="0"/>
  </w:num>
  <w:num w:numId="6" w16cid:durableId="1673802870">
    <w:abstractNumId w:val="0"/>
    <w:lvlOverride w:ilvl="0">
      <w:startOverride w:val="1"/>
    </w:lvlOverride>
  </w:num>
  <w:num w:numId="7" w16cid:durableId="1279681302">
    <w:abstractNumId w:val="4"/>
  </w:num>
  <w:num w:numId="8" w16cid:durableId="2076855158">
    <w:abstractNumId w:val="16"/>
  </w:num>
  <w:num w:numId="9" w16cid:durableId="1745646167">
    <w:abstractNumId w:val="13"/>
  </w:num>
  <w:num w:numId="10" w16cid:durableId="624965847">
    <w:abstractNumId w:val="2"/>
  </w:num>
  <w:num w:numId="11" w16cid:durableId="1435515191">
    <w:abstractNumId w:val="19"/>
  </w:num>
  <w:num w:numId="12" w16cid:durableId="733242231">
    <w:abstractNumId w:val="1"/>
  </w:num>
  <w:num w:numId="13" w16cid:durableId="1977024659">
    <w:abstractNumId w:val="22"/>
  </w:num>
  <w:num w:numId="14" w16cid:durableId="524831307">
    <w:abstractNumId w:val="20"/>
  </w:num>
  <w:num w:numId="15" w16cid:durableId="476261741">
    <w:abstractNumId w:val="23"/>
  </w:num>
  <w:num w:numId="16" w16cid:durableId="842205562">
    <w:abstractNumId w:val="5"/>
  </w:num>
  <w:num w:numId="17" w16cid:durableId="738525331">
    <w:abstractNumId w:val="12"/>
  </w:num>
  <w:num w:numId="18" w16cid:durableId="796022609">
    <w:abstractNumId w:val="8"/>
  </w:num>
  <w:num w:numId="19" w16cid:durableId="1747536540">
    <w:abstractNumId w:val="14"/>
  </w:num>
  <w:num w:numId="20" w16cid:durableId="1195652832">
    <w:abstractNumId w:val="7"/>
  </w:num>
  <w:num w:numId="21" w16cid:durableId="970400463">
    <w:abstractNumId w:val="3"/>
  </w:num>
  <w:num w:numId="22" w16cid:durableId="1168250450">
    <w:abstractNumId w:val="6"/>
  </w:num>
  <w:num w:numId="23" w16cid:durableId="1952592093">
    <w:abstractNumId w:val="24"/>
  </w:num>
  <w:num w:numId="24" w16cid:durableId="1893231188">
    <w:abstractNumId w:val="21"/>
  </w:num>
  <w:num w:numId="25" w16cid:durableId="681854992">
    <w:abstractNumId w:val="25"/>
  </w:num>
  <w:num w:numId="26" w16cid:durableId="1509247804">
    <w:abstractNumId w:val="15"/>
  </w:num>
  <w:num w:numId="27" w16cid:durableId="1057245631">
    <w:abstractNumId w:val="18"/>
  </w:num>
  <w:num w:numId="28" w16cid:durableId="8612376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0E0"/>
    <w:rsid w:val="000014D2"/>
    <w:rsid w:val="00027B2A"/>
    <w:rsid w:val="00031554"/>
    <w:rsid w:val="0004120A"/>
    <w:rsid w:val="00041ED7"/>
    <w:rsid w:val="00043B9D"/>
    <w:rsid w:val="000447CC"/>
    <w:rsid w:val="000456BA"/>
    <w:rsid w:val="00045F4B"/>
    <w:rsid w:val="000621F2"/>
    <w:rsid w:val="00063CFB"/>
    <w:rsid w:val="000736AC"/>
    <w:rsid w:val="00080C24"/>
    <w:rsid w:val="000810C5"/>
    <w:rsid w:val="00092D3E"/>
    <w:rsid w:val="000960E0"/>
    <w:rsid w:val="000B135C"/>
    <w:rsid w:val="000B1A0F"/>
    <w:rsid w:val="000B7A60"/>
    <w:rsid w:val="000C149B"/>
    <w:rsid w:val="000C52CE"/>
    <w:rsid w:val="000C7DDF"/>
    <w:rsid w:val="000D6C17"/>
    <w:rsid w:val="000E42CA"/>
    <w:rsid w:val="00133706"/>
    <w:rsid w:val="00143CDC"/>
    <w:rsid w:val="00143DFF"/>
    <w:rsid w:val="00146B01"/>
    <w:rsid w:val="001572AB"/>
    <w:rsid w:val="00160C54"/>
    <w:rsid w:val="00160DBF"/>
    <w:rsid w:val="00164F74"/>
    <w:rsid w:val="00170F50"/>
    <w:rsid w:val="0017251C"/>
    <w:rsid w:val="00177153"/>
    <w:rsid w:val="00180BF3"/>
    <w:rsid w:val="001952B1"/>
    <w:rsid w:val="001B0FA0"/>
    <w:rsid w:val="001B3166"/>
    <w:rsid w:val="001B459F"/>
    <w:rsid w:val="001E4693"/>
    <w:rsid w:val="001F1BF0"/>
    <w:rsid w:val="002100EC"/>
    <w:rsid w:val="00212F0F"/>
    <w:rsid w:val="002176A4"/>
    <w:rsid w:val="00221988"/>
    <w:rsid w:val="00226294"/>
    <w:rsid w:val="002415F3"/>
    <w:rsid w:val="00247876"/>
    <w:rsid w:val="002535BF"/>
    <w:rsid w:val="00262E0C"/>
    <w:rsid w:val="002670EB"/>
    <w:rsid w:val="00271543"/>
    <w:rsid w:val="00273213"/>
    <w:rsid w:val="00276366"/>
    <w:rsid w:val="00280AF6"/>
    <w:rsid w:val="00287069"/>
    <w:rsid w:val="00293530"/>
    <w:rsid w:val="00293C3D"/>
    <w:rsid w:val="00294D06"/>
    <w:rsid w:val="0029535C"/>
    <w:rsid w:val="002A6E0B"/>
    <w:rsid w:val="002B29DC"/>
    <w:rsid w:val="002C684F"/>
    <w:rsid w:val="002E121E"/>
    <w:rsid w:val="002F2764"/>
    <w:rsid w:val="002F6356"/>
    <w:rsid w:val="00301914"/>
    <w:rsid w:val="00303AD4"/>
    <w:rsid w:val="003049B5"/>
    <w:rsid w:val="00313CF4"/>
    <w:rsid w:val="00314F7B"/>
    <w:rsid w:val="003162F2"/>
    <w:rsid w:val="0032069B"/>
    <w:rsid w:val="00324150"/>
    <w:rsid w:val="00326FAB"/>
    <w:rsid w:val="00335637"/>
    <w:rsid w:val="003421CC"/>
    <w:rsid w:val="00354B7B"/>
    <w:rsid w:val="00360372"/>
    <w:rsid w:val="00362CB6"/>
    <w:rsid w:val="00365FB7"/>
    <w:rsid w:val="003751B4"/>
    <w:rsid w:val="003778FF"/>
    <w:rsid w:val="00391073"/>
    <w:rsid w:val="00397E3C"/>
    <w:rsid w:val="003A72B4"/>
    <w:rsid w:val="003A73AF"/>
    <w:rsid w:val="003A774D"/>
    <w:rsid w:val="003B00E9"/>
    <w:rsid w:val="003B422B"/>
    <w:rsid w:val="003C3B11"/>
    <w:rsid w:val="003C53FF"/>
    <w:rsid w:val="003C6C56"/>
    <w:rsid w:val="003E1B2B"/>
    <w:rsid w:val="003E1F76"/>
    <w:rsid w:val="003F33F8"/>
    <w:rsid w:val="00410D45"/>
    <w:rsid w:val="00415302"/>
    <w:rsid w:val="00424F83"/>
    <w:rsid w:val="00434566"/>
    <w:rsid w:val="004365AC"/>
    <w:rsid w:val="00441255"/>
    <w:rsid w:val="00444150"/>
    <w:rsid w:val="004456B7"/>
    <w:rsid w:val="00453B99"/>
    <w:rsid w:val="00453F5E"/>
    <w:rsid w:val="00456EA6"/>
    <w:rsid w:val="00466FBE"/>
    <w:rsid w:val="00475825"/>
    <w:rsid w:val="00494A0D"/>
    <w:rsid w:val="004A3A73"/>
    <w:rsid w:val="004B0377"/>
    <w:rsid w:val="004B0714"/>
    <w:rsid w:val="004D0AF3"/>
    <w:rsid w:val="004D4A7C"/>
    <w:rsid w:val="004E44E9"/>
    <w:rsid w:val="004E62DD"/>
    <w:rsid w:val="004F40DB"/>
    <w:rsid w:val="005056DC"/>
    <w:rsid w:val="005065DF"/>
    <w:rsid w:val="00525666"/>
    <w:rsid w:val="0053397E"/>
    <w:rsid w:val="00535A3B"/>
    <w:rsid w:val="00541AAD"/>
    <w:rsid w:val="00545974"/>
    <w:rsid w:val="00562475"/>
    <w:rsid w:val="005654C5"/>
    <w:rsid w:val="00574188"/>
    <w:rsid w:val="0059683C"/>
    <w:rsid w:val="00596BD5"/>
    <w:rsid w:val="005B41EB"/>
    <w:rsid w:val="005B6C4B"/>
    <w:rsid w:val="005C15A8"/>
    <w:rsid w:val="005C53CD"/>
    <w:rsid w:val="005D2586"/>
    <w:rsid w:val="005D4A78"/>
    <w:rsid w:val="005E5F91"/>
    <w:rsid w:val="005F01D1"/>
    <w:rsid w:val="005F68C3"/>
    <w:rsid w:val="00602870"/>
    <w:rsid w:val="00611717"/>
    <w:rsid w:val="00631ED4"/>
    <w:rsid w:val="006348F9"/>
    <w:rsid w:val="00643051"/>
    <w:rsid w:val="006671F9"/>
    <w:rsid w:val="00667E99"/>
    <w:rsid w:val="00685430"/>
    <w:rsid w:val="00696733"/>
    <w:rsid w:val="00697C62"/>
    <w:rsid w:val="006A49F2"/>
    <w:rsid w:val="006B4CE4"/>
    <w:rsid w:val="006C0493"/>
    <w:rsid w:val="006C4969"/>
    <w:rsid w:val="006D7619"/>
    <w:rsid w:val="006E146E"/>
    <w:rsid w:val="006E4223"/>
    <w:rsid w:val="006F192B"/>
    <w:rsid w:val="006F2EFD"/>
    <w:rsid w:val="006F7E94"/>
    <w:rsid w:val="00700896"/>
    <w:rsid w:val="007250C5"/>
    <w:rsid w:val="00735D22"/>
    <w:rsid w:val="00741067"/>
    <w:rsid w:val="00741D13"/>
    <w:rsid w:val="007547E9"/>
    <w:rsid w:val="00761F32"/>
    <w:rsid w:val="007749D6"/>
    <w:rsid w:val="0078226F"/>
    <w:rsid w:val="00787FD8"/>
    <w:rsid w:val="007A32E1"/>
    <w:rsid w:val="007A4ED5"/>
    <w:rsid w:val="007A5349"/>
    <w:rsid w:val="007A5B35"/>
    <w:rsid w:val="007A5C7A"/>
    <w:rsid w:val="007B14D1"/>
    <w:rsid w:val="007C4008"/>
    <w:rsid w:val="007D046C"/>
    <w:rsid w:val="007E6C76"/>
    <w:rsid w:val="007E7C1A"/>
    <w:rsid w:val="007F3E09"/>
    <w:rsid w:val="008165D9"/>
    <w:rsid w:val="00821B13"/>
    <w:rsid w:val="00822532"/>
    <w:rsid w:val="008230C4"/>
    <w:rsid w:val="00830206"/>
    <w:rsid w:val="00832D01"/>
    <w:rsid w:val="00846CE0"/>
    <w:rsid w:val="00853D3B"/>
    <w:rsid w:val="008558BE"/>
    <w:rsid w:val="00857FD9"/>
    <w:rsid w:val="0086222F"/>
    <w:rsid w:val="00892C21"/>
    <w:rsid w:val="008A4A4B"/>
    <w:rsid w:val="008B3B35"/>
    <w:rsid w:val="008B5ABF"/>
    <w:rsid w:val="008C6D11"/>
    <w:rsid w:val="008D45D4"/>
    <w:rsid w:val="008D548E"/>
    <w:rsid w:val="008E59DC"/>
    <w:rsid w:val="008F64F7"/>
    <w:rsid w:val="0090304A"/>
    <w:rsid w:val="00911019"/>
    <w:rsid w:val="00911114"/>
    <w:rsid w:val="0091281E"/>
    <w:rsid w:val="00917224"/>
    <w:rsid w:val="00921383"/>
    <w:rsid w:val="00930ACE"/>
    <w:rsid w:val="00934318"/>
    <w:rsid w:val="0094643B"/>
    <w:rsid w:val="009524CE"/>
    <w:rsid w:val="00967DCF"/>
    <w:rsid w:val="00980AE9"/>
    <w:rsid w:val="009917E3"/>
    <w:rsid w:val="00994CBE"/>
    <w:rsid w:val="00996A59"/>
    <w:rsid w:val="00997D87"/>
    <w:rsid w:val="009B3ACD"/>
    <w:rsid w:val="009C0009"/>
    <w:rsid w:val="009C4511"/>
    <w:rsid w:val="009C4875"/>
    <w:rsid w:val="009C5A30"/>
    <w:rsid w:val="009D1FBF"/>
    <w:rsid w:val="009D7DFA"/>
    <w:rsid w:val="009E562C"/>
    <w:rsid w:val="009F502E"/>
    <w:rsid w:val="00A12FD1"/>
    <w:rsid w:val="00A152FB"/>
    <w:rsid w:val="00A313D9"/>
    <w:rsid w:val="00A546D8"/>
    <w:rsid w:val="00A614D4"/>
    <w:rsid w:val="00A62267"/>
    <w:rsid w:val="00A64835"/>
    <w:rsid w:val="00A6781F"/>
    <w:rsid w:val="00A96BCA"/>
    <w:rsid w:val="00AB0E8B"/>
    <w:rsid w:val="00AB0EFC"/>
    <w:rsid w:val="00AB27A4"/>
    <w:rsid w:val="00AB358F"/>
    <w:rsid w:val="00AB5E34"/>
    <w:rsid w:val="00AB7F9A"/>
    <w:rsid w:val="00AC15DB"/>
    <w:rsid w:val="00AC55CD"/>
    <w:rsid w:val="00AD134F"/>
    <w:rsid w:val="00AE5698"/>
    <w:rsid w:val="00AF7FF4"/>
    <w:rsid w:val="00B07753"/>
    <w:rsid w:val="00B126FE"/>
    <w:rsid w:val="00B12D5F"/>
    <w:rsid w:val="00B12DC2"/>
    <w:rsid w:val="00B145F1"/>
    <w:rsid w:val="00B16C66"/>
    <w:rsid w:val="00B21A14"/>
    <w:rsid w:val="00B25E49"/>
    <w:rsid w:val="00B30309"/>
    <w:rsid w:val="00B33046"/>
    <w:rsid w:val="00B34E90"/>
    <w:rsid w:val="00B5366D"/>
    <w:rsid w:val="00B56EBD"/>
    <w:rsid w:val="00B61338"/>
    <w:rsid w:val="00B658CF"/>
    <w:rsid w:val="00B660A4"/>
    <w:rsid w:val="00B66127"/>
    <w:rsid w:val="00B67CAF"/>
    <w:rsid w:val="00B71046"/>
    <w:rsid w:val="00B73D66"/>
    <w:rsid w:val="00B85FB2"/>
    <w:rsid w:val="00B8767F"/>
    <w:rsid w:val="00B91FBF"/>
    <w:rsid w:val="00B92983"/>
    <w:rsid w:val="00B9558E"/>
    <w:rsid w:val="00BB0FFD"/>
    <w:rsid w:val="00BC24CE"/>
    <w:rsid w:val="00BC2F7E"/>
    <w:rsid w:val="00BD4349"/>
    <w:rsid w:val="00BD4696"/>
    <w:rsid w:val="00BD5619"/>
    <w:rsid w:val="00BE4150"/>
    <w:rsid w:val="00BF1946"/>
    <w:rsid w:val="00BF3FF2"/>
    <w:rsid w:val="00C11262"/>
    <w:rsid w:val="00C13E20"/>
    <w:rsid w:val="00C14D9E"/>
    <w:rsid w:val="00C22E4C"/>
    <w:rsid w:val="00C31462"/>
    <w:rsid w:val="00C3225B"/>
    <w:rsid w:val="00C45DB9"/>
    <w:rsid w:val="00C56EC5"/>
    <w:rsid w:val="00C60998"/>
    <w:rsid w:val="00C62D20"/>
    <w:rsid w:val="00C730FB"/>
    <w:rsid w:val="00C80FC3"/>
    <w:rsid w:val="00C977AC"/>
    <w:rsid w:val="00CA4A05"/>
    <w:rsid w:val="00CB0B17"/>
    <w:rsid w:val="00CC27FB"/>
    <w:rsid w:val="00CC65A3"/>
    <w:rsid w:val="00CC7F9A"/>
    <w:rsid w:val="00CD120B"/>
    <w:rsid w:val="00CD593D"/>
    <w:rsid w:val="00CE4587"/>
    <w:rsid w:val="00CF3FCC"/>
    <w:rsid w:val="00CF4465"/>
    <w:rsid w:val="00D00F70"/>
    <w:rsid w:val="00D01CF4"/>
    <w:rsid w:val="00D07965"/>
    <w:rsid w:val="00D157D5"/>
    <w:rsid w:val="00D23DD8"/>
    <w:rsid w:val="00D2743D"/>
    <w:rsid w:val="00D31D6C"/>
    <w:rsid w:val="00D33958"/>
    <w:rsid w:val="00D440C7"/>
    <w:rsid w:val="00D44575"/>
    <w:rsid w:val="00D52449"/>
    <w:rsid w:val="00D5588B"/>
    <w:rsid w:val="00D713E4"/>
    <w:rsid w:val="00D743CB"/>
    <w:rsid w:val="00D77790"/>
    <w:rsid w:val="00D940F7"/>
    <w:rsid w:val="00D943DC"/>
    <w:rsid w:val="00D97D34"/>
    <w:rsid w:val="00DA2CC8"/>
    <w:rsid w:val="00DB2412"/>
    <w:rsid w:val="00DC0B49"/>
    <w:rsid w:val="00DC1E04"/>
    <w:rsid w:val="00DE7B5F"/>
    <w:rsid w:val="00DF1970"/>
    <w:rsid w:val="00E02C7F"/>
    <w:rsid w:val="00E046D5"/>
    <w:rsid w:val="00E04CAF"/>
    <w:rsid w:val="00E0624B"/>
    <w:rsid w:val="00E0665B"/>
    <w:rsid w:val="00E171CC"/>
    <w:rsid w:val="00E26FF5"/>
    <w:rsid w:val="00E32B5B"/>
    <w:rsid w:val="00E33E14"/>
    <w:rsid w:val="00E37CB7"/>
    <w:rsid w:val="00E51752"/>
    <w:rsid w:val="00E871E7"/>
    <w:rsid w:val="00E90623"/>
    <w:rsid w:val="00E960F0"/>
    <w:rsid w:val="00EA2F62"/>
    <w:rsid w:val="00EA4B88"/>
    <w:rsid w:val="00EA64A5"/>
    <w:rsid w:val="00EB2677"/>
    <w:rsid w:val="00EB5516"/>
    <w:rsid w:val="00EC68D4"/>
    <w:rsid w:val="00EC730E"/>
    <w:rsid w:val="00F06179"/>
    <w:rsid w:val="00F062D6"/>
    <w:rsid w:val="00F210D0"/>
    <w:rsid w:val="00F25467"/>
    <w:rsid w:val="00F355E1"/>
    <w:rsid w:val="00F374EF"/>
    <w:rsid w:val="00F420A0"/>
    <w:rsid w:val="00F54002"/>
    <w:rsid w:val="00F60D6A"/>
    <w:rsid w:val="00F65772"/>
    <w:rsid w:val="00F8072F"/>
    <w:rsid w:val="00F8532D"/>
    <w:rsid w:val="00F86611"/>
    <w:rsid w:val="00F92380"/>
    <w:rsid w:val="00F96D9E"/>
    <w:rsid w:val="00FA3330"/>
    <w:rsid w:val="00FB4247"/>
    <w:rsid w:val="00FC363F"/>
    <w:rsid w:val="00FC37AC"/>
    <w:rsid w:val="00FC6A6E"/>
    <w:rsid w:val="00FD3779"/>
    <w:rsid w:val="00FD3958"/>
    <w:rsid w:val="00FD77F3"/>
    <w:rsid w:val="00FE5F77"/>
    <w:rsid w:val="00FF0915"/>
    <w:rsid w:val="00FF1CF4"/>
    <w:rsid w:val="00FF7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14E8"/>
  <w15:docId w15:val="{2CDE29B9-07F9-4988-AFF0-ACD7E952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spacing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0E0"/>
    <w:rPr>
      <w:rFonts w:eastAsia="Times New Roman"/>
      <w:lang w:eastAsia="ru-RU"/>
    </w:rPr>
  </w:style>
  <w:style w:type="paragraph" w:styleId="1">
    <w:name w:val="heading 1"/>
    <w:basedOn w:val="a"/>
    <w:next w:val="a"/>
    <w:link w:val="10"/>
    <w:uiPriority w:val="9"/>
    <w:qFormat/>
    <w:rsid w:val="00FC6A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26FA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Знак1, Знак1"/>
    <w:basedOn w:val="a"/>
    <w:link w:val="a4"/>
    <w:rsid w:val="000960E0"/>
    <w:pPr>
      <w:spacing w:after="120"/>
    </w:pPr>
    <w:rPr>
      <w:szCs w:val="20"/>
    </w:rPr>
  </w:style>
  <w:style w:type="character" w:customStyle="1" w:styleId="a4">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Знак1 Знак, Знак1 Знак"/>
    <w:basedOn w:val="a0"/>
    <w:link w:val="a3"/>
    <w:rsid w:val="000960E0"/>
    <w:rPr>
      <w:rFonts w:eastAsia="Times New Roman"/>
      <w:szCs w:val="20"/>
    </w:rPr>
  </w:style>
  <w:style w:type="paragraph" w:customStyle="1" w:styleId="ListNum">
    <w:name w:val="ListNum"/>
    <w:basedOn w:val="a"/>
    <w:link w:val="ListNum0"/>
    <w:uiPriority w:val="99"/>
    <w:rsid w:val="000960E0"/>
    <w:pPr>
      <w:numPr>
        <w:numId w:val="1"/>
      </w:numPr>
      <w:tabs>
        <w:tab w:val="left" w:pos="284"/>
      </w:tabs>
      <w:spacing w:before="60"/>
    </w:pPr>
    <w:rPr>
      <w:sz w:val="22"/>
    </w:rPr>
  </w:style>
  <w:style w:type="paragraph" w:customStyle="1" w:styleId="ListBul2">
    <w:name w:val="ListBul2"/>
    <w:basedOn w:val="a"/>
    <w:uiPriority w:val="99"/>
    <w:rsid w:val="000960E0"/>
    <w:pPr>
      <w:numPr>
        <w:numId w:val="2"/>
      </w:numPr>
      <w:tabs>
        <w:tab w:val="left" w:pos="567"/>
      </w:tabs>
    </w:pPr>
    <w:rPr>
      <w:sz w:val="22"/>
    </w:rPr>
  </w:style>
  <w:style w:type="paragraph" w:customStyle="1" w:styleId="11">
    <w:name w:val="Текст1"/>
    <w:basedOn w:val="a"/>
    <w:rsid w:val="000960E0"/>
    <w:pPr>
      <w:widowControl w:val="0"/>
      <w:suppressAutoHyphens/>
    </w:pPr>
    <w:rPr>
      <w:rFonts w:ascii="Courier New" w:eastAsia="Lucida Sans Unicode" w:hAnsi="Courier New" w:cs="Tahoma"/>
      <w:sz w:val="20"/>
      <w:szCs w:val="20"/>
      <w:lang w:bidi="ru-RU"/>
    </w:rPr>
  </w:style>
  <w:style w:type="paragraph" w:styleId="a5">
    <w:name w:val="No Spacing"/>
    <w:link w:val="a6"/>
    <w:qFormat/>
    <w:rsid w:val="000960E0"/>
    <w:pPr>
      <w:spacing w:line="240" w:lineRule="auto"/>
    </w:pPr>
    <w:rPr>
      <w:rFonts w:ascii="Calibri" w:eastAsia="Calibri" w:hAnsi="Calibri"/>
      <w:sz w:val="22"/>
      <w:szCs w:val="22"/>
    </w:rPr>
  </w:style>
  <w:style w:type="character" w:customStyle="1" w:styleId="a6">
    <w:name w:val="Без интервала Знак"/>
    <w:link w:val="a5"/>
    <w:locked/>
    <w:rsid w:val="000960E0"/>
    <w:rPr>
      <w:rFonts w:ascii="Calibri" w:eastAsia="Calibri" w:hAnsi="Calibri"/>
      <w:sz w:val="22"/>
      <w:szCs w:val="22"/>
    </w:rPr>
  </w:style>
  <w:style w:type="character" w:customStyle="1" w:styleId="ListNum0">
    <w:name w:val="ListNum Знак"/>
    <w:basedOn w:val="a0"/>
    <w:link w:val="ListNum"/>
    <w:uiPriority w:val="99"/>
    <w:locked/>
    <w:rsid w:val="000960E0"/>
    <w:rPr>
      <w:rFonts w:eastAsia="Times New Roman"/>
      <w:sz w:val="22"/>
      <w:lang w:eastAsia="ru-RU"/>
    </w:rPr>
  </w:style>
  <w:style w:type="character" w:styleId="a7">
    <w:name w:val="Hyperlink"/>
    <w:basedOn w:val="a0"/>
    <w:uiPriority w:val="99"/>
    <w:unhideWhenUsed/>
    <w:rsid w:val="00221988"/>
    <w:rPr>
      <w:color w:val="0000FF"/>
      <w:u w:val="single"/>
    </w:rPr>
  </w:style>
  <w:style w:type="paragraph" w:styleId="a8">
    <w:name w:val="List Paragraph"/>
    <w:basedOn w:val="a"/>
    <w:uiPriority w:val="34"/>
    <w:qFormat/>
    <w:rsid w:val="00456EA6"/>
    <w:pPr>
      <w:ind w:left="720"/>
      <w:contextualSpacing/>
    </w:pPr>
  </w:style>
  <w:style w:type="paragraph" w:styleId="a9">
    <w:name w:val="Balloon Text"/>
    <w:basedOn w:val="a"/>
    <w:link w:val="aa"/>
    <w:uiPriority w:val="99"/>
    <w:semiHidden/>
    <w:unhideWhenUsed/>
    <w:rsid w:val="00CB0B17"/>
    <w:rPr>
      <w:rFonts w:ascii="Tahoma" w:hAnsi="Tahoma" w:cs="Tahoma"/>
      <w:sz w:val="16"/>
      <w:szCs w:val="16"/>
    </w:rPr>
  </w:style>
  <w:style w:type="character" w:customStyle="1" w:styleId="aa">
    <w:name w:val="Текст выноски Знак"/>
    <w:basedOn w:val="a0"/>
    <w:link w:val="a9"/>
    <w:uiPriority w:val="99"/>
    <w:semiHidden/>
    <w:rsid w:val="00CB0B17"/>
    <w:rPr>
      <w:rFonts w:ascii="Tahoma" w:eastAsia="Times New Roman" w:hAnsi="Tahoma" w:cs="Tahoma"/>
      <w:sz w:val="16"/>
      <w:szCs w:val="16"/>
      <w:lang w:eastAsia="ru-RU"/>
    </w:rPr>
  </w:style>
  <w:style w:type="paragraph" w:customStyle="1" w:styleId="3f3f3f3f3f3f3f">
    <w:name w:val="О3fб3fы3fч3fн3fы3fй3f"/>
    <w:rsid w:val="00335637"/>
    <w:pPr>
      <w:autoSpaceDE w:val="0"/>
      <w:autoSpaceDN w:val="0"/>
      <w:adjustRightInd w:val="0"/>
      <w:spacing w:line="240" w:lineRule="auto"/>
    </w:pPr>
    <w:rPr>
      <w:rFonts w:ascii="Liberation Serif" w:hAnsi="Liberation Serif"/>
    </w:rPr>
  </w:style>
  <w:style w:type="table" w:styleId="ab">
    <w:name w:val="Table Grid"/>
    <w:basedOn w:val="a1"/>
    <w:uiPriority w:val="59"/>
    <w:rsid w:val="000736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326FAB"/>
    <w:rPr>
      <w:rFonts w:asciiTheme="majorHAnsi" w:eastAsiaTheme="majorEastAsia" w:hAnsiTheme="majorHAnsi" w:cstheme="majorBidi"/>
      <w:b/>
      <w:bCs/>
      <w:color w:val="4F81BD" w:themeColor="accent1"/>
      <w:lang w:eastAsia="ru-RU"/>
    </w:rPr>
  </w:style>
  <w:style w:type="paragraph" w:styleId="ac">
    <w:name w:val="header"/>
    <w:basedOn w:val="a"/>
    <w:link w:val="ad"/>
    <w:uiPriority w:val="99"/>
    <w:unhideWhenUsed/>
    <w:rsid w:val="0094643B"/>
    <w:pPr>
      <w:tabs>
        <w:tab w:val="center" w:pos="4677"/>
        <w:tab w:val="right" w:pos="9355"/>
      </w:tabs>
    </w:pPr>
  </w:style>
  <w:style w:type="character" w:customStyle="1" w:styleId="ad">
    <w:name w:val="Верхний колонтитул Знак"/>
    <w:basedOn w:val="a0"/>
    <w:link w:val="ac"/>
    <w:uiPriority w:val="99"/>
    <w:rsid w:val="0094643B"/>
    <w:rPr>
      <w:rFonts w:eastAsia="Times New Roman"/>
      <w:lang w:eastAsia="ru-RU"/>
    </w:rPr>
  </w:style>
  <w:style w:type="paragraph" w:styleId="ae">
    <w:name w:val="footer"/>
    <w:basedOn w:val="a"/>
    <w:link w:val="af"/>
    <w:uiPriority w:val="99"/>
    <w:unhideWhenUsed/>
    <w:rsid w:val="0094643B"/>
    <w:pPr>
      <w:tabs>
        <w:tab w:val="center" w:pos="4677"/>
        <w:tab w:val="right" w:pos="9355"/>
      </w:tabs>
    </w:pPr>
  </w:style>
  <w:style w:type="character" w:customStyle="1" w:styleId="af">
    <w:name w:val="Нижний колонтитул Знак"/>
    <w:basedOn w:val="a0"/>
    <w:link w:val="ae"/>
    <w:uiPriority w:val="99"/>
    <w:rsid w:val="0094643B"/>
    <w:rPr>
      <w:rFonts w:eastAsia="Times New Roman"/>
      <w:lang w:eastAsia="ru-RU"/>
    </w:rPr>
  </w:style>
  <w:style w:type="character" w:customStyle="1" w:styleId="10">
    <w:name w:val="Заголовок 1 Знак"/>
    <w:basedOn w:val="a0"/>
    <w:link w:val="1"/>
    <w:uiPriority w:val="9"/>
    <w:rsid w:val="00FC6A6E"/>
    <w:rPr>
      <w:rFonts w:asciiTheme="majorHAnsi" w:eastAsiaTheme="majorEastAsia" w:hAnsiTheme="majorHAnsi" w:cstheme="majorBidi"/>
      <w:b/>
      <w:bCs/>
      <w:color w:val="365F91" w:themeColor="accent1" w:themeShade="BF"/>
      <w:sz w:val="28"/>
      <w:szCs w:val="28"/>
      <w:lang w:eastAsia="ru-RU"/>
    </w:rPr>
  </w:style>
  <w:style w:type="character" w:customStyle="1" w:styleId="fontstyle01">
    <w:name w:val="fontstyle01"/>
    <w:basedOn w:val="a0"/>
    <w:rsid w:val="008C6D11"/>
    <w:rPr>
      <w:rFonts w:ascii="TimesNewRomanPSMT" w:hAnsi="TimesNewRomanPSMT" w:hint="default"/>
      <w:b w:val="0"/>
      <w:bCs w:val="0"/>
      <w:i w:val="0"/>
      <w:iCs w:val="0"/>
      <w:color w:val="000000"/>
      <w:sz w:val="18"/>
      <w:szCs w:val="18"/>
    </w:rPr>
  </w:style>
  <w:style w:type="character" w:customStyle="1" w:styleId="fontstyle21">
    <w:name w:val="fontstyle21"/>
    <w:basedOn w:val="a0"/>
    <w:rsid w:val="00B91FBF"/>
    <w:rPr>
      <w:rFonts w:ascii="TimesNewRomanPS-BoldMT" w:hAnsi="TimesNewRomanPS-BoldMT" w:hint="default"/>
      <w:b/>
      <w:bCs/>
      <w:i w:val="0"/>
      <w:iCs w:val="0"/>
      <w:color w:val="000000"/>
      <w:sz w:val="18"/>
      <w:szCs w:val="18"/>
    </w:rPr>
  </w:style>
  <w:style w:type="character" w:customStyle="1" w:styleId="fontstyle31">
    <w:name w:val="fontstyle31"/>
    <w:basedOn w:val="a0"/>
    <w:rsid w:val="00B91FBF"/>
    <w:rPr>
      <w:rFonts w:ascii="Calibri" w:hAnsi="Calibri" w:hint="default"/>
      <w:b w:val="0"/>
      <w:bCs w:val="0"/>
      <w:i w:val="0"/>
      <w:iCs w:val="0"/>
      <w:color w:val="000000"/>
      <w:sz w:val="18"/>
      <w:szCs w:val="18"/>
    </w:rPr>
  </w:style>
  <w:style w:type="paragraph" w:customStyle="1" w:styleId="consnormal">
    <w:name w:val="consnormal"/>
    <w:basedOn w:val="a"/>
    <w:rsid w:val="00697C62"/>
    <w:pPr>
      <w:spacing w:before="100" w:beforeAutospacing="1" w:after="100" w:afterAutospacing="1"/>
    </w:pPr>
    <w:rPr>
      <w:rFonts w:eastAsia="Calibri"/>
    </w:rPr>
  </w:style>
  <w:style w:type="character" w:customStyle="1" w:styleId="12">
    <w:name w:val="Неразрешенное упоминание1"/>
    <w:basedOn w:val="a0"/>
    <w:uiPriority w:val="99"/>
    <w:semiHidden/>
    <w:unhideWhenUsed/>
    <w:rsid w:val="00574188"/>
    <w:rPr>
      <w:color w:val="605E5C"/>
      <w:shd w:val="clear" w:color="auto" w:fill="E1DFDD"/>
    </w:rPr>
  </w:style>
  <w:style w:type="table" w:customStyle="1" w:styleId="TableGrid">
    <w:name w:val="TableGrid"/>
    <w:rsid w:val="00832D01"/>
    <w:pPr>
      <w:spacing w:line="240" w:lineRule="auto"/>
    </w:pPr>
    <w:rPr>
      <w:rFonts w:asciiTheme="minorHAnsi" w:eastAsiaTheme="minorEastAsia" w:hAnsiTheme="minorHAnsi" w:cstheme="minorBidi"/>
      <w:kern w:val="2"/>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248">
      <w:bodyDiv w:val="1"/>
      <w:marLeft w:val="0"/>
      <w:marRight w:val="0"/>
      <w:marTop w:val="0"/>
      <w:marBottom w:val="0"/>
      <w:divBdr>
        <w:top w:val="none" w:sz="0" w:space="0" w:color="auto"/>
        <w:left w:val="none" w:sz="0" w:space="0" w:color="auto"/>
        <w:bottom w:val="none" w:sz="0" w:space="0" w:color="auto"/>
        <w:right w:val="none" w:sz="0" w:space="0" w:color="auto"/>
      </w:divBdr>
    </w:div>
    <w:div w:id="128936295">
      <w:bodyDiv w:val="1"/>
      <w:marLeft w:val="0"/>
      <w:marRight w:val="0"/>
      <w:marTop w:val="0"/>
      <w:marBottom w:val="0"/>
      <w:divBdr>
        <w:top w:val="none" w:sz="0" w:space="0" w:color="auto"/>
        <w:left w:val="none" w:sz="0" w:space="0" w:color="auto"/>
        <w:bottom w:val="none" w:sz="0" w:space="0" w:color="auto"/>
        <w:right w:val="none" w:sz="0" w:space="0" w:color="auto"/>
      </w:divBdr>
    </w:div>
    <w:div w:id="153496913">
      <w:bodyDiv w:val="1"/>
      <w:marLeft w:val="0"/>
      <w:marRight w:val="0"/>
      <w:marTop w:val="0"/>
      <w:marBottom w:val="0"/>
      <w:divBdr>
        <w:top w:val="none" w:sz="0" w:space="0" w:color="auto"/>
        <w:left w:val="none" w:sz="0" w:space="0" w:color="auto"/>
        <w:bottom w:val="none" w:sz="0" w:space="0" w:color="auto"/>
        <w:right w:val="none" w:sz="0" w:space="0" w:color="auto"/>
      </w:divBdr>
    </w:div>
    <w:div w:id="159515357">
      <w:bodyDiv w:val="1"/>
      <w:marLeft w:val="0"/>
      <w:marRight w:val="0"/>
      <w:marTop w:val="0"/>
      <w:marBottom w:val="0"/>
      <w:divBdr>
        <w:top w:val="none" w:sz="0" w:space="0" w:color="auto"/>
        <w:left w:val="none" w:sz="0" w:space="0" w:color="auto"/>
        <w:bottom w:val="none" w:sz="0" w:space="0" w:color="auto"/>
        <w:right w:val="none" w:sz="0" w:space="0" w:color="auto"/>
      </w:divBdr>
    </w:div>
    <w:div w:id="241573594">
      <w:bodyDiv w:val="1"/>
      <w:marLeft w:val="0"/>
      <w:marRight w:val="0"/>
      <w:marTop w:val="0"/>
      <w:marBottom w:val="0"/>
      <w:divBdr>
        <w:top w:val="none" w:sz="0" w:space="0" w:color="auto"/>
        <w:left w:val="none" w:sz="0" w:space="0" w:color="auto"/>
        <w:bottom w:val="none" w:sz="0" w:space="0" w:color="auto"/>
        <w:right w:val="none" w:sz="0" w:space="0" w:color="auto"/>
      </w:divBdr>
    </w:div>
    <w:div w:id="288438332">
      <w:bodyDiv w:val="1"/>
      <w:marLeft w:val="0"/>
      <w:marRight w:val="0"/>
      <w:marTop w:val="0"/>
      <w:marBottom w:val="0"/>
      <w:divBdr>
        <w:top w:val="none" w:sz="0" w:space="0" w:color="auto"/>
        <w:left w:val="none" w:sz="0" w:space="0" w:color="auto"/>
        <w:bottom w:val="none" w:sz="0" w:space="0" w:color="auto"/>
        <w:right w:val="none" w:sz="0" w:space="0" w:color="auto"/>
      </w:divBdr>
    </w:div>
    <w:div w:id="301425139">
      <w:bodyDiv w:val="1"/>
      <w:marLeft w:val="0"/>
      <w:marRight w:val="0"/>
      <w:marTop w:val="0"/>
      <w:marBottom w:val="0"/>
      <w:divBdr>
        <w:top w:val="none" w:sz="0" w:space="0" w:color="auto"/>
        <w:left w:val="none" w:sz="0" w:space="0" w:color="auto"/>
        <w:bottom w:val="none" w:sz="0" w:space="0" w:color="auto"/>
        <w:right w:val="none" w:sz="0" w:space="0" w:color="auto"/>
      </w:divBdr>
    </w:div>
    <w:div w:id="516191075">
      <w:bodyDiv w:val="1"/>
      <w:marLeft w:val="0"/>
      <w:marRight w:val="0"/>
      <w:marTop w:val="0"/>
      <w:marBottom w:val="0"/>
      <w:divBdr>
        <w:top w:val="none" w:sz="0" w:space="0" w:color="auto"/>
        <w:left w:val="none" w:sz="0" w:space="0" w:color="auto"/>
        <w:bottom w:val="none" w:sz="0" w:space="0" w:color="auto"/>
        <w:right w:val="none" w:sz="0" w:space="0" w:color="auto"/>
      </w:divBdr>
    </w:div>
    <w:div w:id="680279819">
      <w:bodyDiv w:val="1"/>
      <w:marLeft w:val="0"/>
      <w:marRight w:val="0"/>
      <w:marTop w:val="0"/>
      <w:marBottom w:val="0"/>
      <w:divBdr>
        <w:top w:val="none" w:sz="0" w:space="0" w:color="auto"/>
        <w:left w:val="none" w:sz="0" w:space="0" w:color="auto"/>
        <w:bottom w:val="none" w:sz="0" w:space="0" w:color="auto"/>
        <w:right w:val="none" w:sz="0" w:space="0" w:color="auto"/>
      </w:divBdr>
    </w:div>
    <w:div w:id="716006234">
      <w:bodyDiv w:val="1"/>
      <w:marLeft w:val="0"/>
      <w:marRight w:val="0"/>
      <w:marTop w:val="0"/>
      <w:marBottom w:val="0"/>
      <w:divBdr>
        <w:top w:val="none" w:sz="0" w:space="0" w:color="auto"/>
        <w:left w:val="none" w:sz="0" w:space="0" w:color="auto"/>
        <w:bottom w:val="none" w:sz="0" w:space="0" w:color="auto"/>
        <w:right w:val="none" w:sz="0" w:space="0" w:color="auto"/>
      </w:divBdr>
    </w:div>
    <w:div w:id="776094488">
      <w:bodyDiv w:val="1"/>
      <w:marLeft w:val="0"/>
      <w:marRight w:val="0"/>
      <w:marTop w:val="0"/>
      <w:marBottom w:val="0"/>
      <w:divBdr>
        <w:top w:val="none" w:sz="0" w:space="0" w:color="auto"/>
        <w:left w:val="none" w:sz="0" w:space="0" w:color="auto"/>
        <w:bottom w:val="none" w:sz="0" w:space="0" w:color="auto"/>
        <w:right w:val="none" w:sz="0" w:space="0" w:color="auto"/>
      </w:divBdr>
    </w:div>
    <w:div w:id="824275795">
      <w:bodyDiv w:val="1"/>
      <w:marLeft w:val="0"/>
      <w:marRight w:val="0"/>
      <w:marTop w:val="0"/>
      <w:marBottom w:val="0"/>
      <w:divBdr>
        <w:top w:val="none" w:sz="0" w:space="0" w:color="auto"/>
        <w:left w:val="none" w:sz="0" w:space="0" w:color="auto"/>
        <w:bottom w:val="none" w:sz="0" w:space="0" w:color="auto"/>
        <w:right w:val="none" w:sz="0" w:space="0" w:color="auto"/>
      </w:divBdr>
    </w:div>
    <w:div w:id="839932088">
      <w:bodyDiv w:val="1"/>
      <w:marLeft w:val="0"/>
      <w:marRight w:val="0"/>
      <w:marTop w:val="0"/>
      <w:marBottom w:val="0"/>
      <w:divBdr>
        <w:top w:val="none" w:sz="0" w:space="0" w:color="auto"/>
        <w:left w:val="none" w:sz="0" w:space="0" w:color="auto"/>
        <w:bottom w:val="none" w:sz="0" w:space="0" w:color="auto"/>
        <w:right w:val="none" w:sz="0" w:space="0" w:color="auto"/>
      </w:divBdr>
      <w:divsChild>
        <w:div w:id="943417179">
          <w:marLeft w:val="0"/>
          <w:marRight w:val="0"/>
          <w:marTop w:val="0"/>
          <w:marBottom w:val="0"/>
          <w:divBdr>
            <w:top w:val="none" w:sz="0" w:space="0" w:color="auto"/>
            <w:left w:val="none" w:sz="0" w:space="0" w:color="auto"/>
            <w:bottom w:val="none" w:sz="0" w:space="0" w:color="auto"/>
            <w:right w:val="none" w:sz="0" w:space="0" w:color="auto"/>
          </w:divBdr>
        </w:div>
      </w:divsChild>
    </w:div>
    <w:div w:id="899827514">
      <w:bodyDiv w:val="1"/>
      <w:marLeft w:val="0"/>
      <w:marRight w:val="0"/>
      <w:marTop w:val="0"/>
      <w:marBottom w:val="0"/>
      <w:divBdr>
        <w:top w:val="none" w:sz="0" w:space="0" w:color="auto"/>
        <w:left w:val="none" w:sz="0" w:space="0" w:color="auto"/>
        <w:bottom w:val="none" w:sz="0" w:space="0" w:color="auto"/>
        <w:right w:val="none" w:sz="0" w:space="0" w:color="auto"/>
      </w:divBdr>
    </w:div>
    <w:div w:id="974408973">
      <w:bodyDiv w:val="1"/>
      <w:marLeft w:val="0"/>
      <w:marRight w:val="0"/>
      <w:marTop w:val="0"/>
      <w:marBottom w:val="0"/>
      <w:divBdr>
        <w:top w:val="none" w:sz="0" w:space="0" w:color="auto"/>
        <w:left w:val="none" w:sz="0" w:space="0" w:color="auto"/>
        <w:bottom w:val="none" w:sz="0" w:space="0" w:color="auto"/>
        <w:right w:val="none" w:sz="0" w:space="0" w:color="auto"/>
      </w:divBdr>
    </w:div>
    <w:div w:id="1050614912">
      <w:bodyDiv w:val="1"/>
      <w:marLeft w:val="0"/>
      <w:marRight w:val="0"/>
      <w:marTop w:val="0"/>
      <w:marBottom w:val="0"/>
      <w:divBdr>
        <w:top w:val="none" w:sz="0" w:space="0" w:color="auto"/>
        <w:left w:val="none" w:sz="0" w:space="0" w:color="auto"/>
        <w:bottom w:val="none" w:sz="0" w:space="0" w:color="auto"/>
        <w:right w:val="none" w:sz="0" w:space="0" w:color="auto"/>
      </w:divBdr>
    </w:div>
    <w:div w:id="1121416520">
      <w:bodyDiv w:val="1"/>
      <w:marLeft w:val="0"/>
      <w:marRight w:val="0"/>
      <w:marTop w:val="0"/>
      <w:marBottom w:val="0"/>
      <w:divBdr>
        <w:top w:val="none" w:sz="0" w:space="0" w:color="auto"/>
        <w:left w:val="none" w:sz="0" w:space="0" w:color="auto"/>
        <w:bottom w:val="none" w:sz="0" w:space="0" w:color="auto"/>
        <w:right w:val="none" w:sz="0" w:space="0" w:color="auto"/>
      </w:divBdr>
    </w:div>
    <w:div w:id="1278177011">
      <w:bodyDiv w:val="1"/>
      <w:marLeft w:val="0"/>
      <w:marRight w:val="0"/>
      <w:marTop w:val="0"/>
      <w:marBottom w:val="0"/>
      <w:divBdr>
        <w:top w:val="none" w:sz="0" w:space="0" w:color="auto"/>
        <w:left w:val="none" w:sz="0" w:space="0" w:color="auto"/>
        <w:bottom w:val="none" w:sz="0" w:space="0" w:color="auto"/>
        <w:right w:val="none" w:sz="0" w:space="0" w:color="auto"/>
      </w:divBdr>
    </w:div>
    <w:div w:id="1331911005">
      <w:bodyDiv w:val="1"/>
      <w:marLeft w:val="0"/>
      <w:marRight w:val="0"/>
      <w:marTop w:val="0"/>
      <w:marBottom w:val="0"/>
      <w:divBdr>
        <w:top w:val="none" w:sz="0" w:space="0" w:color="auto"/>
        <w:left w:val="none" w:sz="0" w:space="0" w:color="auto"/>
        <w:bottom w:val="none" w:sz="0" w:space="0" w:color="auto"/>
        <w:right w:val="none" w:sz="0" w:space="0" w:color="auto"/>
      </w:divBdr>
      <w:divsChild>
        <w:div w:id="1264655114">
          <w:marLeft w:val="0"/>
          <w:marRight w:val="0"/>
          <w:marTop w:val="0"/>
          <w:marBottom w:val="0"/>
          <w:divBdr>
            <w:top w:val="none" w:sz="0" w:space="0" w:color="auto"/>
            <w:left w:val="none" w:sz="0" w:space="0" w:color="auto"/>
            <w:bottom w:val="none" w:sz="0" w:space="0" w:color="auto"/>
            <w:right w:val="none" w:sz="0" w:space="0" w:color="auto"/>
          </w:divBdr>
          <w:divsChild>
            <w:div w:id="328756123">
              <w:marLeft w:val="0"/>
              <w:marRight w:val="0"/>
              <w:marTop w:val="0"/>
              <w:marBottom w:val="0"/>
              <w:divBdr>
                <w:top w:val="none" w:sz="0" w:space="0" w:color="auto"/>
                <w:left w:val="none" w:sz="0" w:space="0" w:color="auto"/>
                <w:bottom w:val="none" w:sz="0" w:space="0" w:color="auto"/>
                <w:right w:val="none" w:sz="0" w:space="0" w:color="auto"/>
              </w:divBdr>
              <w:divsChild>
                <w:div w:id="1526015122">
                  <w:marLeft w:val="0"/>
                  <w:marRight w:val="0"/>
                  <w:marTop w:val="0"/>
                  <w:marBottom w:val="0"/>
                  <w:divBdr>
                    <w:top w:val="none" w:sz="0" w:space="0" w:color="auto"/>
                    <w:left w:val="none" w:sz="0" w:space="0" w:color="auto"/>
                    <w:bottom w:val="none" w:sz="0" w:space="0" w:color="auto"/>
                    <w:right w:val="none" w:sz="0" w:space="0" w:color="auto"/>
                  </w:divBdr>
                  <w:divsChild>
                    <w:div w:id="1954822924">
                      <w:marLeft w:val="0"/>
                      <w:marRight w:val="0"/>
                      <w:marTop w:val="0"/>
                      <w:marBottom w:val="0"/>
                      <w:divBdr>
                        <w:top w:val="none" w:sz="0" w:space="0" w:color="auto"/>
                        <w:left w:val="none" w:sz="0" w:space="0" w:color="auto"/>
                        <w:bottom w:val="none" w:sz="0" w:space="0" w:color="auto"/>
                        <w:right w:val="none" w:sz="0" w:space="0" w:color="auto"/>
                      </w:divBdr>
                      <w:divsChild>
                        <w:div w:id="401759748">
                          <w:marLeft w:val="0"/>
                          <w:marRight w:val="0"/>
                          <w:marTop w:val="0"/>
                          <w:marBottom w:val="600"/>
                          <w:divBdr>
                            <w:top w:val="none" w:sz="0" w:space="0" w:color="auto"/>
                            <w:left w:val="none" w:sz="0" w:space="0" w:color="auto"/>
                            <w:bottom w:val="none" w:sz="0" w:space="0" w:color="auto"/>
                            <w:right w:val="none" w:sz="0" w:space="0" w:color="auto"/>
                          </w:divBdr>
                          <w:divsChild>
                            <w:div w:id="558906583">
                              <w:marLeft w:val="0"/>
                              <w:marRight w:val="0"/>
                              <w:marTop w:val="0"/>
                              <w:marBottom w:val="0"/>
                              <w:divBdr>
                                <w:top w:val="none" w:sz="0" w:space="0" w:color="auto"/>
                                <w:left w:val="none" w:sz="0" w:space="0" w:color="auto"/>
                                <w:bottom w:val="none" w:sz="0" w:space="0" w:color="auto"/>
                                <w:right w:val="none" w:sz="0" w:space="0" w:color="auto"/>
                              </w:divBdr>
                              <w:divsChild>
                                <w:div w:id="548805927">
                                  <w:marLeft w:val="0"/>
                                  <w:marRight w:val="0"/>
                                  <w:marTop w:val="0"/>
                                  <w:marBottom w:val="0"/>
                                  <w:divBdr>
                                    <w:top w:val="none" w:sz="0" w:space="0" w:color="auto"/>
                                    <w:left w:val="none" w:sz="0" w:space="0" w:color="auto"/>
                                    <w:bottom w:val="none" w:sz="0" w:space="0" w:color="auto"/>
                                    <w:right w:val="none" w:sz="0" w:space="0" w:color="auto"/>
                                  </w:divBdr>
                                  <w:divsChild>
                                    <w:div w:id="1591307686">
                                      <w:marLeft w:val="0"/>
                                      <w:marRight w:val="0"/>
                                      <w:marTop w:val="0"/>
                                      <w:marBottom w:val="0"/>
                                      <w:divBdr>
                                        <w:top w:val="none" w:sz="0" w:space="0" w:color="auto"/>
                                        <w:left w:val="none" w:sz="0" w:space="0" w:color="auto"/>
                                        <w:bottom w:val="none" w:sz="0" w:space="0" w:color="auto"/>
                                        <w:right w:val="none" w:sz="0" w:space="0" w:color="auto"/>
                                      </w:divBdr>
                                    </w:div>
                                    <w:div w:id="814878965">
                                      <w:marLeft w:val="0"/>
                                      <w:marRight w:val="0"/>
                                      <w:marTop w:val="0"/>
                                      <w:marBottom w:val="0"/>
                                      <w:divBdr>
                                        <w:top w:val="none" w:sz="0" w:space="0" w:color="auto"/>
                                        <w:left w:val="none" w:sz="0" w:space="0" w:color="auto"/>
                                        <w:bottom w:val="none" w:sz="0" w:space="0" w:color="auto"/>
                                        <w:right w:val="none" w:sz="0" w:space="0" w:color="auto"/>
                                      </w:divBdr>
                                    </w:div>
                                  </w:divsChild>
                                </w:div>
                                <w:div w:id="675183325">
                                  <w:marLeft w:val="0"/>
                                  <w:marRight w:val="0"/>
                                  <w:marTop w:val="0"/>
                                  <w:marBottom w:val="0"/>
                                  <w:divBdr>
                                    <w:top w:val="none" w:sz="0" w:space="0" w:color="auto"/>
                                    <w:left w:val="none" w:sz="0" w:space="0" w:color="auto"/>
                                    <w:bottom w:val="none" w:sz="0" w:space="0" w:color="auto"/>
                                    <w:right w:val="none" w:sz="0" w:space="0" w:color="auto"/>
                                  </w:divBdr>
                                  <w:divsChild>
                                    <w:div w:id="1904565232">
                                      <w:marLeft w:val="0"/>
                                      <w:marRight w:val="0"/>
                                      <w:marTop w:val="0"/>
                                      <w:marBottom w:val="0"/>
                                      <w:divBdr>
                                        <w:top w:val="none" w:sz="0" w:space="0" w:color="auto"/>
                                        <w:left w:val="none" w:sz="0" w:space="0" w:color="auto"/>
                                        <w:bottom w:val="none" w:sz="0" w:space="0" w:color="auto"/>
                                        <w:right w:val="none" w:sz="0" w:space="0" w:color="auto"/>
                                      </w:divBdr>
                                    </w:div>
                                    <w:div w:id="788663965">
                                      <w:marLeft w:val="0"/>
                                      <w:marRight w:val="0"/>
                                      <w:marTop w:val="0"/>
                                      <w:marBottom w:val="0"/>
                                      <w:divBdr>
                                        <w:top w:val="none" w:sz="0" w:space="0" w:color="auto"/>
                                        <w:left w:val="none" w:sz="0" w:space="0" w:color="auto"/>
                                        <w:bottom w:val="none" w:sz="0" w:space="0" w:color="auto"/>
                                        <w:right w:val="none" w:sz="0" w:space="0" w:color="auto"/>
                                      </w:divBdr>
                                    </w:div>
                                  </w:divsChild>
                                </w:div>
                                <w:div w:id="1869953883">
                                  <w:marLeft w:val="0"/>
                                  <w:marRight w:val="0"/>
                                  <w:marTop w:val="0"/>
                                  <w:marBottom w:val="0"/>
                                  <w:divBdr>
                                    <w:top w:val="none" w:sz="0" w:space="0" w:color="auto"/>
                                    <w:left w:val="none" w:sz="0" w:space="0" w:color="auto"/>
                                    <w:bottom w:val="none" w:sz="0" w:space="0" w:color="auto"/>
                                    <w:right w:val="none" w:sz="0" w:space="0" w:color="auto"/>
                                  </w:divBdr>
                                  <w:divsChild>
                                    <w:div w:id="448858813">
                                      <w:marLeft w:val="0"/>
                                      <w:marRight w:val="0"/>
                                      <w:marTop w:val="0"/>
                                      <w:marBottom w:val="0"/>
                                      <w:divBdr>
                                        <w:top w:val="none" w:sz="0" w:space="0" w:color="auto"/>
                                        <w:left w:val="none" w:sz="0" w:space="0" w:color="auto"/>
                                        <w:bottom w:val="none" w:sz="0" w:space="0" w:color="auto"/>
                                        <w:right w:val="none" w:sz="0" w:space="0" w:color="auto"/>
                                      </w:divBdr>
                                    </w:div>
                                    <w:div w:id="147094539">
                                      <w:marLeft w:val="0"/>
                                      <w:marRight w:val="0"/>
                                      <w:marTop w:val="0"/>
                                      <w:marBottom w:val="0"/>
                                      <w:divBdr>
                                        <w:top w:val="none" w:sz="0" w:space="0" w:color="auto"/>
                                        <w:left w:val="none" w:sz="0" w:space="0" w:color="auto"/>
                                        <w:bottom w:val="none" w:sz="0" w:space="0" w:color="auto"/>
                                        <w:right w:val="none" w:sz="0" w:space="0" w:color="auto"/>
                                      </w:divBdr>
                                    </w:div>
                                  </w:divsChild>
                                </w:div>
                                <w:div w:id="461770778">
                                  <w:marLeft w:val="0"/>
                                  <w:marRight w:val="0"/>
                                  <w:marTop w:val="0"/>
                                  <w:marBottom w:val="0"/>
                                  <w:divBdr>
                                    <w:top w:val="none" w:sz="0" w:space="0" w:color="auto"/>
                                    <w:left w:val="none" w:sz="0" w:space="0" w:color="auto"/>
                                    <w:bottom w:val="none" w:sz="0" w:space="0" w:color="auto"/>
                                    <w:right w:val="none" w:sz="0" w:space="0" w:color="auto"/>
                                  </w:divBdr>
                                  <w:divsChild>
                                    <w:div w:id="499200182">
                                      <w:marLeft w:val="0"/>
                                      <w:marRight w:val="0"/>
                                      <w:marTop w:val="0"/>
                                      <w:marBottom w:val="0"/>
                                      <w:divBdr>
                                        <w:top w:val="none" w:sz="0" w:space="0" w:color="auto"/>
                                        <w:left w:val="none" w:sz="0" w:space="0" w:color="auto"/>
                                        <w:bottom w:val="none" w:sz="0" w:space="0" w:color="auto"/>
                                        <w:right w:val="none" w:sz="0" w:space="0" w:color="auto"/>
                                      </w:divBdr>
                                    </w:div>
                                    <w:div w:id="1384985507">
                                      <w:marLeft w:val="0"/>
                                      <w:marRight w:val="0"/>
                                      <w:marTop w:val="0"/>
                                      <w:marBottom w:val="0"/>
                                      <w:divBdr>
                                        <w:top w:val="none" w:sz="0" w:space="0" w:color="auto"/>
                                        <w:left w:val="none" w:sz="0" w:space="0" w:color="auto"/>
                                        <w:bottom w:val="none" w:sz="0" w:space="0" w:color="auto"/>
                                        <w:right w:val="none" w:sz="0" w:space="0" w:color="auto"/>
                                      </w:divBdr>
                                    </w:div>
                                  </w:divsChild>
                                </w:div>
                                <w:div w:id="973678847">
                                  <w:marLeft w:val="0"/>
                                  <w:marRight w:val="0"/>
                                  <w:marTop w:val="0"/>
                                  <w:marBottom w:val="0"/>
                                  <w:divBdr>
                                    <w:top w:val="none" w:sz="0" w:space="0" w:color="auto"/>
                                    <w:left w:val="none" w:sz="0" w:space="0" w:color="auto"/>
                                    <w:bottom w:val="none" w:sz="0" w:space="0" w:color="auto"/>
                                    <w:right w:val="none" w:sz="0" w:space="0" w:color="auto"/>
                                  </w:divBdr>
                                  <w:divsChild>
                                    <w:div w:id="808667657">
                                      <w:marLeft w:val="0"/>
                                      <w:marRight w:val="0"/>
                                      <w:marTop w:val="0"/>
                                      <w:marBottom w:val="0"/>
                                      <w:divBdr>
                                        <w:top w:val="none" w:sz="0" w:space="0" w:color="auto"/>
                                        <w:left w:val="none" w:sz="0" w:space="0" w:color="auto"/>
                                        <w:bottom w:val="none" w:sz="0" w:space="0" w:color="auto"/>
                                        <w:right w:val="none" w:sz="0" w:space="0" w:color="auto"/>
                                      </w:divBdr>
                                    </w:div>
                                    <w:div w:id="1578051031">
                                      <w:marLeft w:val="0"/>
                                      <w:marRight w:val="0"/>
                                      <w:marTop w:val="0"/>
                                      <w:marBottom w:val="0"/>
                                      <w:divBdr>
                                        <w:top w:val="none" w:sz="0" w:space="0" w:color="auto"/>
                                        <w:left w:val="none" w:sz="0" w:space="0" w:color="auto"/>
                                        <w:bottom w:val="none" w:sz="0" w:space="0" w:color="auto"/>
                                        <w:right w:val="none" w:sz="0" w:space="0" w:color="auto"/>
                                      </w:divBdr>
                                    </w:div>
                                  </w:divsChild>
                                </w:div>
                                <w:div w:id="1353847880">
                                  <w:marLeft w:val="0"/>
                                  <w:marRight w:val="0"/>
                                  <w:marTop w:val="0"/>
                                  <w:marBottom w:val="0"/>
                                  <w:divBdr>
                                    <w:top w:val="none" w:sz="0" w:space="0" w:color="auto"/>
                                    <w:left w:val="none" w:sz="0" w:space="0" w:color="auto"/>
                                    <w:bottom w:val="none" w:sz="0" w:space="0" w:color="auto"/>
                                    <w:right w:val="none" w:sz="0" w:space="0" w:color="auto"/>
                                  </w:divBdr>
                                  <w:divsChild>
                                    <w:div w:id="1412392586">
                                      <w:marLeft w:val="0"/>
                                      <w:marRight w:val="0"/>
                                      <w:marTop w:val="0"/>
                                      <w:marBottom w:val="0"/>
                                      <w:divBdr>
                                        <w:top w:val="none" w:sz="0" w:space="0" w:color="auto"/>
                                        <w:left w:val="none" w:sz="0" w:space="0" w:color="auto"/>
                                        <w:bottom w:val="none" w:sz="0" w:space="0" w:color="auto"/>
                                        <w:right w:val="none" w:sz="0" w:space="0" w:color="auto"/>
                                      </w:divBdr>
                                    </w:div>
                                    <w:div w:id="16700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622709">
      <w:bodyDiv w:val="1"/>
      <w:marLeft w:val="0"/>
      <w:marRight w:val="0"/>
      <w:marTop w:val="0"/>
      <w:marBottom w:val="0"/>
      <w:divBdr>
        <w:top w:val="none" w:sz="0" w:space="0" w:color="auto"/>
        <w:left w:val="none" w:sz="0" w:space="0" w:color="auto"/>
        <w:bottom w:val="none" w:sz="0" w:space="0" w:color="auto"/>
        <w:right w:val="none" w:sz="0" w:space="0" w:color="auto"/>
      </w:divBdr>
    </w:div>
    <w:div w:id="1599825670">
      <w:bodyDiv w:val="1"/>
      <w:marLeft w:val="0"/>
      <w:marRight w:val="0"/>
      <w:marTop w:val="0"/>
      <w:marBottom w:val="0"/>
      <w:divBdr>
        <w:top w:val="none" w:sz="0" w:space="0" w:color="auto"/>
        <w:left w:val="none" w:sz="0" w:space="0" w:color="auto"/>
        <w:bottom w:val="none" w:sz="0" w:space="0" w:color="auto"/>
        <w:right w:val="none" w:sz="0" w:space="0" w:color="auto"/>
      </w:divBdr>
    </w:div>
    <w:div w:id="1607812762">
      <w:bodyDiv w:val="1"/>
      <w:marLeft w:val="0"/>
      <w:marRight w:val="0"/>
      <w:marTop w:val="0"/>
      <w:marBottom w:val="0"/>
      <w:divBdr>
        <w:top w:val="none" w:sz="0" w:space="0" w:color="auto"/>
        <w:left w:val="none" w:sz="0" w:space="0" w:color="auto"/>
        <w:bottom w:val="none" w:sz="0" w:space="0" w:color="auto"/>
        <w:right w:val="none" w:sz="0" w:space="0" w:color="auto"/>
      </w:divBdr>
    </w:div>
    <w:div w:id="1675298574">
      <w:bodyDiv w:val="1"/>
      <w:marLeft w:val="0"/>
      <w:marRight w:val="0"/>
      <w:marTop w:val="0"/>
      <w:marBottom w:val="0"/>
      <w:divBdr>
        <w:top w:val="none" w:sz="0" w:space="0" w:color="auto"/>
        <w:left w:val="none" w:sz="0" w:space="0" w:color="auto"/>
        <w:bottom w:val="none" w:sz="0" w:space="0" w:color="auto"/>
        <w:right w:val="none" w:sz="0" w:space="0" w:color="auto"/>
      </w:divBdr>
    </w:div>
    <w:div w:id="1803957388">
      <w:bodyDiv w:val="1"/>
      <w:marLeft w:val="0"/>
      <w:marRight w:val="0"/>
      <w:marTop w:val="0"/>
      <w:marBottom w:val="0"/>
      <w:divBdr>
        <w:top w:val="none" w:sz="0" w:space="0" w:color="auto"/>
        <w:left w:val="none" w:sz="0" w:space="0" w:color="auto"/>
        <w:bottom w:val="none" w:sz="0" w:space="0" w:color="auto"/>
        <w:right w:val="none" w:sz="0" w:space="0" w:color="auto"/>
      </w:divBdr>
    </w:div>
    <w:div w:id="1846019422">
      <w:bodyDiv w:val="1"/>
      <w:marLeft w:val="0"/>
      <w:marRight w:val="0"/>
      <w:marTop w:val="0"/>
      <w:marBottom w:val="0"/>
      <w:divBdr>
        <w:top w:val="none" w:sz="0" w:space="0" w:color="auto"/>
        <w:left w:val="none" w:sz="0" w:space="0" w:color="auto"/>
        <w:bottom w:val="none" w:sz="0" w:space="0" w:color="auto"/>
        <w:right w:val="none" w:sz="0" w:space="0" w:color="auto"/>
      </w:divBdr>
    </w:div>
    <w:div w:id="1865899891">
      <w:bodyDiv w:val="1"/>
      <w:marLeft w:val="0"/>
      <w:marRight w:val="0"/>
      <w:marTop w:val="0"/>
      <w:marBottom w:val="0"/>
      <w:divBdr>
        <w:top w:val="none" w:sz="0" w:space="0" w:color="auto"/>
        <w:left w:val="none" w:sz="0" w:space="0" w:color="auto"/>
        <w:bottom w:val="none" w:sz="0" w:space="0" w:color="auto"/>
        <w:right w:val="none" w:sz="0" w:space="0" w:color="auto"/>
      </w:divBdr>
    </w:div>
    <w:div w:id="1890191211">
      <w:bodyDiv w:val="1"/>
      <w:marLeft w:val="0"/>
      <w:marRight w:val="0"/>
      <w:marTop w:val="0"/>
      <w:marBottom w:val="0"/>
      <w:divBdr>
        <w:top w:val="none" w:sz="0" w:space="0" w:color="auto"/>
        <w:left w:val="none" w:sz="0" w:space="0" w:color="auto"/>
        <w:bottom w:val="none" w:sz="0" w:space="0" w:color="auto"/>
        <w:right w:val="none" w:sz="0" w:space="0" w:color="auto"/>
      </w:divBdr>
    </w:div>
    <w:div w:id="1976064741">
      <w:bodyDiv w:val="1"/>
      <w:marLeft w:val="0"/>
      <w:marRight w:val="0"/>
      <w:marTop w:val="0"/>
      <w:marBottom w:val="0"/>
      <w:divBdr>
        <w:top w:val="none" w:sz="0" w:space="0" w:color="auto"/>
        <w:left w:val="none" w:sz="0" w:space="0" w:color="auto"/>
        <w:bottom w:val="none" w:sz="0" w:space="0" w:color="auto"/>
        <w:right w:val="none" w:sz="0" w:space="0" w:color="auto"/>
      </w:divBdr>
    </w:div>
    <w:div w:id="2008512124">
      <w:bodyDiv w:val="1"/>
      <w:marLeft w:val="0"/>
      <w:marRight w:val="0"/>
      <w:marTop w:val="0"/>
      <w:marBottom w:val="0"/>
      <w:divBdr>
        <w:top w:val="none" w:sz="0" w:space="0" w:color="auto"/>
        <w:left w:val="none" w:sz="0" w:space="0" w:color="auto"/>
        <w:bottom w:val="none" w:sz="0" w:space="0" w:color="auto"/>
        <w:right w:val="none" w:sz="0" w:space="0" w:color="auto"/>
      </w:divBdr>
    </w:div>
    <w:div w:id="21136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38C85-2DC2-49EF-A023-8C8683DD6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2639</Words>
  <Characters>15048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Малюгина</dc:creator>
  <cp:lastModifiedBy>a6442</cp:lastModifiedBy>
  <cp:revision>39</cp:revision>
  <cp:lastPrinted>2026-05-25T06:42:00Z</cp:lastPrinted>
  <dcterms:created xsi:type="dcterms:W3CDTF">2026-03-13T08:33:00Z</dcterms:created>
  <dcterms:modified xsi:type="dcterms:W3CDTF">2026-05-25T06:42:00Z</dcterms:modified>
</cp:coreProperties>
</file>