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C50" w:rsidRPr="00115C50" w:rsidRDefault="00115C50" w:rsidP="00115C50">
      <w:pPr>
        <w:spacing w:after="0" w:line="240" w:lineRule="auto"/>
        <w:jc w:val="center"/>
        <w:rPr>
          <w:rFonts w:eastAsia="Times New Roman"/>
          <w:b/>
          <w:caps/>
          <w:sz w:val="24"/>
          <w:szCs w:val="24"/>
        </w:rPr>
      </w:pPr>
    </w:p>
    <w:p w:rsidR="00115C50" w:rsidRPr="00115C50" w:rsidRDefault="00FA42B6" w:rsidP="00115C50">
      <w:pPr>
        <w:spacing w:after="0" w:line="240" w:lineRule="auto"/>
        <w:jc w:val="center"/>
        <w:rPr>
          <w:rFonts w:eastAsia="Times New Roman"/>
          <w:b/>
          <w:caps/>
          <w:sz w:val="24"/>
          <w:szCs w:val="24"/>
        </w:rPr>
      </w:pPr>
      <w:r>
        <w:rPr>
          <w:rFonts w:eastAsia="Times New Roman"/>
          <w:b/>
          <w:caps/>
          <w:sz w:val="24"/>
          <w:szCs w:val="24"/>
        </w:rPr>
        <w:t>ДОГОВОР № 538</w:t>
      </w:r>
    </w:p>
    <w:p w:rsidR="00115C50" w:rsidRPr="00115C50" w:rsidRDefault="00115C50" w:rsidP="00115C50">
      <w:pPr>
        <w:spacing w:after="0" w:line="240" w:lineRule="auto"/>
        <w:jc w:val="center"/>
        <w:rPr>
          <w:rFonts w:eastAsia="Times New Roman"/>
          <w:b/>
          <w:sz w:val="24"/>
          <w:szCs w:val="24"/>
        </w:rPr>
      </w:pPr>
    </w:p>
    <w:p w:rsidR="00115C50" w:rsidRPr="00115C50" w:rsidRDefault="00115C50" w:rsidP="00115C50">
      <w:pPr>
        <w:spacing w:after="0" w:line="240" w:lineRule="auto"/>
        <w:rPr>
          <w:rFonts w:eastAsia="Times New Roman"/>
          <w:sz w:val="24"/>
          <w:szCs w:val="24"/>
        </w:rPr>
      </w:pPr>
      <w:r w:rsidRPr="00115C50">
        <w:rPr>
          <w:rFonts w:eastAsia="Times New Roman"/>
          <w:sz w:val="24"/>
          <w:szCs w:val="24"/>
        </w:rPr>
        <w:t>г. Барнаул</w:t>
      </w:r>
      <w:r w:rsidRPr="00115C50">
        <w:rPr>
          <w:rFonts w:eastAsia="Times New Roman"/>
          <w:sz w:val="24"/>
          <w:szCs w:val="24"/>
        </w:rPr>
        <w:tab/>
        <w:t xml:space="preserve">                                </w:t>
      </w:r>
      <w:r w:rsidRPr="00115C50">
        <w:rPr>
          <w:rFonts w:eastAsia="Times New Roman"/>
          <w:sz w:val="24"/>
          <w:szCs w:val="24"/>
        </w:rPr>
        <w:tab/>
      </w:r>
      <w:r w:rsidRPr="00115C50">
        <w:rPr>
          <w:rFonts w:eastAsia="Times New Roman"/>
          <w:sz w:val="24"/>
          <w:szCs w:val="24"/>
        </w:rPr>
        <w:tab/>
      </w:r>
      <w:r w:rsidRPr="00115C50">
        <w:rPr>
          <w:rFonts w:eastAsia="Times New Roman"/>
          <w:sz w:val="24"/>
          <w:szCs w:val="24"/>
        </w:rPr>
        <w:tab/>
      </w:r>
      <w:r w:rsidRPr="00115C50">
        <w:rPr>
          <w:rFonts w:eastAsia="Times New Roman"/>
          <w:sz w:val="24"/>
          <w:szCs w:val="24"/>
        </w:rPr>
        <w:tab/>
      </w:r>
      <w:r w:rsidRPr="00115C50">
        <w:rPr>
          <w:rFonts w:eastAsia="Times New Roman"/>
          <w:sz w:val="24"/>
          <w:szCs w:val="24"/>
        </w:rPr>
        <w:tab/>
        <w:t xml:space="preserve">            </w:t>
      </w:r>
      <w:proofErr w:type="gramStart"/>
      <w:r w:rsidRPr="00115C50">
        <w:rPr>
          <w:rFonts w:eastAsia="Times New Roman"/>
          <w:sz w:val="24"/>
          <w:szCs w:val="24"/>
        </w:rPr>
        <w:t xml:space="preserve">   «</w:t>
      </w:r>
      <w:proofErr w:type="gramEnd"/>
      <w:r w:rsidRPr="00115C50">
        <w:rPr>
          <w:rFonts w:eastAsia="Times New Roman"/>
          <w:sz w:val="24"/>
          <w:szCs w:val="24"/>
        </w:rPr>
        <w:t>___» ____________ 2026 г.</w:t>
      </w: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hd w:val="clear" w:color="auto" w:fill="FFFFFF"/>
        <w:spacing w:after="0" w:line="240" w:lineRule="auto"/>
        <w:ind w:firstLine="708"/>
        <w:jc w:val="both"/>
        <w:rPr>
          <w:rFonts w:eastAsia="Times New Roman"/>
          <w:sz w:val="24"/>
          <w:szCs w:val="24"/>
        </w:rPr>
      </w:pPr>
      <w:r w:rsidRPr="00115C50">
        <w:rPr>
          <w:rFonts w:eastAsia="Times New Roman"/>
          <w:b/>
          <w:sz w:val="24"/>
          <w:szCs w:val="24"/>
        </w:rPr>
        <w:t xml:space="preserve">__________________, </w:t>
      </w:r>
      <w:r w:rsidRPr="00115C50">
        <w:rPr>
          <w:rFonts w:eastAsia="Times New Roman"/>
          <w:sz w:val="24"/>
          <w:szCs w:val="24"/>
        </w:rPr>
        <w:t>именуемое в дальнейшем «Поставщик», в лице __________, действующего на основании______  с одной стороны, и</w:t>
      </w:r>
      <w:r w:rsidRPr="00115C50">
        <w:rPr>
          <w:rFonts w:eastAsia="Times New Roman"/>
          <w:b/>
          <w:sz w:val="24"/>
          <w:szCs w:val="24"/>
        </w:rPr>
        <w:t xml:space="preserve"> 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w:t>
      </w:r>
      <w:r w:rsidRPr="00115C50">
        <w:rPr>
          <w:rFonts w:eastAsia="Times New Roman"/>
          <w:sz w:val="24"/>
          <w:szCs w:val="24"/>
        </w:rPr>
        <w:t>(сокращенно – ФГБОУ ВО АГМУ Минздрава России), именуемое в дальнейшем «Заказчик», в лице проректора по учебной работе Бабушкина Игоря Евгеньевича, действующего на основании Доверенности № 31 от 01.01.2026 г., с другой стороны, совместно именуемые «Стороны», а по отдельности «Сторона» руководствуясь п.5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 261222500315622250100100020000000244), заключили настоящий договор поставки (далее по тексту – Договор) о нижеследующем:</w:t>
      </w:r>
    </w:p>
    <w:p w:rsidR="00115C50" w:rsidRPr="00115C50" w:rsidRDefault="00115C50" w:rsidP="00115C50">
      <w:pPr>
        <w:spacing w:after="0" w:line="240" w:lineRule="auto"/>
        <w:jc w:val="center"/>
        <w:rPr>
          <w:rFonts w:eastAsia="Times New Roman"/>
          <w:b/>
          <w:sz w:val="24"/>
          <w:szCs w:val="24"/>
        </w:rPr>
      </w:pPr>
    </w:p>
    <w:p w:rsidR="00115C50" w:rsidRPr="00115C50" w:rsidRDefault="00115C50" w:rsidP="00115C50">
      <w:pPr>
        <w:spacing w:after="0" w:line="240" w:lineRule="auto"/>
        <w:jc w:val="center"/>
        <w:rPr>
          <w:rFonts w:eastAsia="Times New Roman"/>
          <w:b/>
          <w:sz w:val="24"/>
          <w:szCs w:val="24"/>
        </w:rPr>
      </w:pPr>
      <w:r w:rsidRPr="00115C50">
        <w:rPr>
          <w:rFonts w:eastAsia="Times New Roman"/>
          <w:b/>
          <w:sz w:val="24"/>
          <w:szCs w:val="24"/>
        </w:rPr>
        <w:t>1. Предмет Договора</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1.1.</w:t>
      </w:r>
      <w:r w:rsidRPr="00115C50">
        <w:rPr>
          <w:rFonts w:eastAsia="Times New Roman"/>
          <w:sz w:val="24"/>
          <w:szCs w:val="24"/>
          <w:lang w:val="en-US"/>
        </w:rPr>
        <w:t> </w:t>
      </w:r>
      <w:r w:rsidRPr="00115C50">
        <w:rPr>
          <w:rFonts w:eastAsia="Times New Roman"/>
          <w:sz w:val="24"/>
          <w:szCs w:val="24"/>
        </w:rPr>
        <w:t xml:space="preserve">Поставщик обязуется в порядке и сроки, предусмотренные Договором, осуществить поставку </w:t>
      </w:r>
      <w:r w:rsidR="00FA42B6">
        <w:rPr>
          <w:rFonts w:eastAsia="Times New Roman"/>
          <w:sz w:val="24"/>
          <w:szCs w:val="24"/>
        </w:rPr>
        <w:t xml:space="preserve">анализатора </w:t>
      </w:r>
      <w:proofErr w:type="spellStart"/>
      <w:r w:rsidR="00FA42B6">
        <w:rPr>
          <w:rFonts w:eastAsia="Times New Roman"/>
          <w:sz w:val="24"/>
          <w:szCs w:val="24"/>
        </w:rPr>
        <w:t>электронейромиографического</w:t>
      </w:r>
      <w:proofErr w:type="spellEnd"/>
      <w:r w:rsidRPr="00115C50">
        <w:rPr>
          <w:rFonts w:eastAsia="Times New Roman"/>
          <w:sz w:val="24"/>
          <w:szCs w:val="24"/>
        </w:rPr>
        <w:t xml:space="preserve"> (далее – Товар) в соответствии со Спецификацией (приложение №</w:t>
      </w:r>
      <w:r w:rsidRPr="00115C50">
        <w:rPr>
          <w:rFonts w:eastAsia="Times New Roman"/>
          <w:sz w:val="24"/>
          <w:szCs w:val="24"/>
          <w:lang w:val="en-US"/>
        </w:rPr>
        <w:t> </w:t>
      </w:r>
      <w:r w:rsidRPr="00115C50">
        <w:rPr>
          <w:rFonts w:eastAsia="Times New Roman"/>
          <w:sz w:val="24"/>
          <w:szCs w:val="24"/>
        </w:rPr>
        <w:t>1 к Договору), в обусловленный Договором срок, а Заказчик обязуется в порядке и сроки, предусмотренные Договором, принять и оплатить поставленный Товар.</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1.2. Номенклатура Товара и его количество определяются Спецификацией (приложение № 1 к Договору).</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1.3. </w:t>
      </w:r>
      <w:r w:rsidRPr="00115C50">
        <w:rPr>
          <w:rFonts w:eastAsia="Times New Roman"/>
          <w:b/>
          <w:sz w:val="24"/>
          <w:szCs w:val="24"/>
        </w:rPr>
        <w:t>Поставка Товара осуществляется 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 Грибова Галина Викторовна, 8 (905) 925-29-61 и складом: Свит Ирина Михайловна: +7-983-170-39-44.</w:t>
      </w:r>
      <w:r w:rsidRPr="00115C50">
        <w:rPr>
          <w:rFonts w:eastAsia="Times New Roman"/>
          <w:sz w:val="24"/>
          <w:szCs w:val="24"/>
        </w:rPr>
        <w:t xml:space="preserve"> </w:t>
      </w:r>
    </w:p>
    <w:p w:rsidR="00115C50" w:rsidRPr="00115C50" w:rsidRDefault="00115C50" w:rsidP="00115C50">
      <w:pPr>
        <w:spacing w:after="0" w:line="240" w:lineRule="auto"/>
        <w:ind w:firstLine="709"/>
        <w:jc w:val="both"/>
        <w:rPr>
          <w:rFonts w:eastAsia="Times New Roman"/>
          <w:b/>
          <w:sz w:val="24"/>
          <w:szCs w:val="24"/>
        </w:rPr>
      </w:pPr>
      <w:r w:rsidRPr="00115C50">
        <w:rPr>
          <w:rFonts w:eastAsia="Times New Roman"/>
          <w:b/>
          <w:sz w:val="24"/>
          <w:szCs w:val="24"/>
        </w:rPr>
        <w:t>Поставщик информирует представителя Заказчика о готовности к передаче Товара не менее чем за 24 часа.</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1.4.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действующим законодательством Российской Федерации на дату поставки и приемки товара.</w:t>
      </w:r>
    </w:p>
    <w:p w:rsidR="00115C50" w:rsidRPr="00115C50" w:rsidRDefault="00115C50" w:rsidP="00115C50">
      <w:pPr>
        <w:spacing w:after="0" w:line="240" w:lineRule="auto"/>
        <w:ind w:firstLine="709"/>
        <w:jc w:val="both"/>
        <w:rPr>
          <w:rFonts w:eastAsia="Times New Roman"/>
          <w:sz w:val="24"/>
          <w:szCs w:val="24"/>
        </w:rPr>
      </w:pPr>
    </w:p>
    <w:p w:rsidR="00115C50" w:rsidRPr="00115C50" w:rsidRDefault="00115C50" w:rsidP="00115C50">
      <w:pPr>
        <w:spacing w:after="0" w:line="240" w:lineRule="auto"/>
        <w:ind w:firstLine="709"/>
        <w:jc w:val="center"/>
        <w:rPr>
          <w:rFonts w:eastAsia="Times New Roman"/>
          <w:b/>
          <w:sz w:val="24"/>
          <w:szCs w:val="24"/>
          <w:vertAlign w:val="superscript"/>
        </w:rPr>
      </w:pPr>
      <w:r w:rsidRPr="00115C50">
        <w:rPr>
          <w:rFonts w:eastAsia="Times New Roman"/>
          <w:b/>
          <w:sz w:val="24"/>
          <w:szCs w:val="24"/>
        </w:rPr>
        <w:t>2. Цена Договора и порядок расчетов</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2.1. Цена Договора и валюта платежа устанавливаются в российских рублях.</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2.2. Цена Договора составляет: __________ руб. (____________ рублей __ копеек), включая налог на добавленную стоимость (__ %): __________ (__________) рублей _______ копеек (НДС не облагается на основании ______________ Налогового кодекса Российской Федерации и ________).</w:t>
      </w:r>
    </w:p>
    <w:p w:rsidR="00115C50" w:rsidRPr="00115C50" w:rsidRDefault="00115C50" w:rsidP="00115C50">
      <w:pPr>
        <w:tabs>
          <w:tab w:val="left" w:pos="708"/>
        </w:tabs>
        <w:spacing w:after="0" w:line="240" w:lineRule="auto"/>
        <w:ind w:firstLine="709"/>
        <w:jc w:val="both"/>
        <w:rPr>
          <w:rFonts w:eastAsia="Times New Roman"/>
          <w:i/>
          <w:sz w:val="24"/>
          <w:szCs w:val="24"/>
          <w:lang w:eastAsia="ru-RU"/>
        </w:rPr>
      </w:pPr>
      <w:r w:rsidRPr="00115C50">
        <w:rPr>
          <w:rFonts w:eastAsia="Times New Roman"/>
          <w:sz w:val="24"/>
          <w:szCs w:val="24"/>
          <w:lang w:eastAsia="ru-RU"/>
        </w:rPr>
        <w:t>Цена единицы Товара указана в Спецификации (приложение № 1 к Договору).</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Договора, подлежат уплате в бюджеты бюджетной системы Российской Федерации Заказчиком, то сумма, подлежащая уплате Заказчиком по Договору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 </w:t>
      </w:r>
    </w:p>
    <w:p w:rsidR="00115C50" w:rsidRPr="00115C50" w:rsidRDefault="00115C50" w:rsidP="00115C50">
      <w:pPr>
        <w:widowControl w:val="0"/>
        <w:spacing w:after="0" w:line="240" w:lineRule="auto"/>
        <w:ind w:firstLine="709"/>
        <w:jc w:val="both"/>
        <w:rPr>
          <w:rFonts w:eastAsia="Times New Roman"/>
          <w:sz w:val="24"/>
          <w:szCs w:val="24"/>
        </w:rPr>
      </w:pPr>
      <w:r w:rsidRPr="00115C50">
        <w:rPr>
          <w:rFonts w:eastAsia="Times New Roman"/>
          <w:sz w:val="24"/>
          <w:szCs w:val="24"/>
        </w:rPr>
        <w:t>2.3.</w:t>
      </w:r>
      <w:r w:rsidRPr="00115C50">
        <w:rPr>
          <w:rFonts w:eastAsia="Times New Roman"/>
          <w:sz w:val="24"/>
          <w:szCs w:val="24"/>
          <w:lang w:val="en-US"/>
        </w:rPr>
        <w:t> </w:t>
      </w:r>
      <w:r w:rsidRPr="00115C50">
        <w:rPr>
          <w:rFonts w:eastAsia="Times New Roman"/>
          <w:sz w:val="24"/>
          <w:szCs w:val="24"/>
        </w:rPr>
        <w:t>Цена Договора включает в себя стоимость Товара, транспортные расходы,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 xml:space="preserve">2.4. </w:t>
      </w:r>
      <w:r w:rsidRPr="00115C50">
        <w:rPr>
          <w:rFonts w:eastAsia="Times New Roman"/>
          <w:b/>
          <w:sz w:val="24"/>
          <w:szCs w:val="24"/>
        </w:rPr>
        <w:t>Оплата по Договору осуществляется за счет субсидии на выполнение государственного задания.</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lastRenderedPageBreak/>
        <w:t>2.5.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2.6. Оплата по Договору осуществляется по факту поставки Товара, предусмотренного Спецификацией (приложение № 1 к Договору)</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 xml:space="preserve">2.7. </w:t>
      </w:r>
      <w:r w:rsidRPr="00115C50">
        <w:rPr>
          <w:rFonts w:eastAsia="Times New Roman"/>
          <w:iCs/>
          <w:sz w:val="24"/>
          <w:szCs w:val="24"/>
        </w:rPr>
        <w:t>Авансовые платежи по Договору не предусмотрены.</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2.8. Оплата по Договору осуществляется на основании счета по факту поставки Товара, предусмотренного Спецификацией (приложение № 1 к Договору), в течение 7 (Семи) рабочих дней с даты подписания сторонами Акт приема-передачи Товара и/или УПД.</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2.9.</w:t>
      </w:r>
      <w:r w:rsidRPr="00115C50">
        <w:rPr>
          <w:rFonts w:eastAsia="Times New Roman"/>
          <w:sz w:val="24"/>
          <w:szCs w:val="24"/>
          <w:lang w:val="en-US"/>
        </w:rPr>
        <w:t> </w:t>
      </w:r>
      <w:r w:rsidRPr="00115C50">
        <w:rPr>
          <w:rFonts w:eastAsia="Times New Roman"/>
          <w:sz w:val="24"/>
          <w:szCs w:val="24"/>
        </w:rPr>
        <w:t>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115C50" w:rsidRPr="00115C50" w:rsidRDefault="00115C50" w:rsidP="00115C50">
      <w:pPr>
        <w:spacing w:after="0" w:line="240" w:lineRule="auto"/>
        <w:jc w:val="center"/>
        <w:rPr>
          <w:rFonts w:eastAsia="Times New Roman"/>
          <w:b/>
          <w:sz w:val="24"/>
          <w:szCs w:val="24"/>
        </w:rPr>
      </w:pPr>
    </w:p>
    <w:p w:rsidR="00115C50" w:rsidRPr="00115C50" w:rsidRDefault="00115C50" w:rsidP="00115C50">
      <w:pPr>
        <w:spacing w:after="0" w:line="240" w:lineRule="auto"/>
        <w:jc w:val="center"/>
        <w:rPr>
          <w:rFonts w:eastAsia="Times New Roman"/>
          <w:b/>
          <w:sz w:val="24"/>
          <w:szCs w:val="24"/>
        </w:rPr>
      </w:pPr>
      <w:r w:rsidRPr="00115C50">
        <w:rPr>
          <w:rFonts w:eastAsia="Times New Roman"/>
          <w:b/>
          <w:sz w:val="24"/>
          <w:szCs w:val="24"/>
        </w:rPr>
        <w:t>3. Взаимодействие Сторон</w:t>
      </w:r>
    </w:p>
    <w:p w:rsidR="00115C50" w:rsidRPr="00115C50" w:rsidRDefault="00115C50" w:rsidP="00115C50">
      <w:pPr>
        <w:widowControl w:val="0"/>
        <w:spacing w:after="0" w:line="240" w:lineRule="auto"/>
        <w:ind w:firstLine="709"/>
        <w:jc w:val="both"/>
        <w:rPr>
          <w:rFonts w:eastAsia="Times New Roman"/>
          <w:sz w:val="24"/>
          <w:szCs w:val="24"/>
        </w:rPr>
      </w:pPr>
      <w:r w:rsidRPr="00115C50">
        <w:rPr>
          <w:rFonts w:eastAsia="Times New Roman"/>
          <w:sz w:val="24"/>
          <w:szCs w:val="24"/>
        </w:rPr>
        <w:t xml:space="preserve">3.1. </w:t>
      </w:r>
      <w:r w:rsidRPr="00115C50">
        <w:rPr>
          <w:rFonts w:eastAsia="Times New Roman"/>
          <w:b/>
          <w:sz w:val="24"/>
          <w:szCs w:val="24"/>
          <w:u w:val="single"/>
        </w:rPr>
        <w:t>Поставщик обязан</w:t>
      </w:r>
      <w:r w:rsidRPr="00115C50">
        <w:rPr>
          <w:rFonts w:eastAsia="Times New Roman"/>
          <w:sz w:val="24"/>
          <w:szCs w:val="24"/>
        </w:rPr>
        <w:t>:</w:t>
      </w:r>
    </w:p>
    <w:p w:rsidR="00115C50" w:rsidRPr="00115C50" w:rsidRDefault="00115C50" w:rsidP="00115C50">
      <w:pPr>
        <w:spacing w:after="0" w:line="240" w:lineRule="auto"/>
        <w:ind w:firstLine="709"/>
        <w:jc w:val="both"/>
        <w:rPr>
          <w:rFonts w:eastAsia="Times New Roman"/>
          <w:sz w:val="24"/>
          <w:szCs w:val="24"/>
          <w:lang w:eastAsia="ru-RU"/>
        </w:rPr>
      </w:pPr>
      <w:r w:rsidRPr="00115C50">
        <w:rPr>
          <w:rFonts w:eastAsia="Times New Roman"/>
          <w:sz w:val="24"/>
          <w:szCs w:val="24"/>
          <w:lang w:eastAsia="ru-RU"/>
        </w:rPr>
        <w:t>3.1.1. Поставить Товар в строгом соответствии с условиями Договора в полном объеме, надлежащего качества и в установленные сроки;</w:t>
      </w:r>
    </w:p>
    <w:p w:rsidR="00115C50" w:rsidRPr="00115C50" w:rsidRDefault="00115C50" w:rsidP="00115C50">
      <w:pPr>
        <w:spacing w:after="0" w:line="240" w:lineRule="auto"/>
        <w:ind w:firstLine="709"/>
        <w:jc w:val="both"/>
        <w:rPr>
          <w:rFonts w:eastAsia="Times New Roman"/>
          <w:sz w:val="24"/>
          <w:szCs w:val="24"/>
          <w:lang w:eastAsia="ru-RU"/>
        </w:rPr>
      </w:pPr>
      <w:r w:rsidRPr="00115C50">
        <w:rPr>
          <w:rFonts w:eastAsia="Times New Roman"/>
          <w:sz w:val="24"/>
          <w:szCs w:val="24"/>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115C50" w:rsidRPr="00115C50" w:rsidRDefault="00115C50" w:rsidP="00115C50">
      <w:pPr>
        <w:spacing w:after="0" w:line="240" w:lineRule="auto"/>
        <w:ind w:firstLine="709"/>
        <w:jc w:val="both"/>
        <w:rPr>
          <w:rFonts w:eastAsia="Times New Roman"/>
          <w:sz w:val="24"/>
          <w:szCs w:val="24"/>
          <w:lang w:eastAsia="ru-RU"/>
        </w:rPr>
      </w:pPr>
      <w:r w:rsidRPr="00115C50">
        <w:rPr>
          <w:rFonts w:eastAsia="Times New Roman"/>
          <w:sz w:val="24"/>
          <w:szCs w:val="24"/>
          <w:lang w:eastAsia="ru-RU"/>
        </w:rPr>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115C50" w:rsidRPr="00115C50" w:rsidRDefault="00115C50" w:rsidP="00115C50">
      <w:pPr>
        <w:spacing w:after="0" w:line="240" w:lineRule="auto"/>
        <w:ind w:firstLine="709"/>
        <w:jc w:val="both"/>
        <w:rPr>
          <w:rFonts w:eastAsia="Times New Roman"/>
          <w:sz w:val="24"/>
          <w:szCs w:val="24"/>
          <w:lang w:eastAsia="ru-RU"/>
        </w:rPr>
      </w:pPr>
      <w:r w:rsidRPr="00115C50">
        <w:rPr>
          <w:rFonts w:eastAsia="Times New Roman"/>
          <w:sz w:val="24"/>
          <w:szCs w:val="24"/>
          <w:lang w:eastAsia="ru-RU"/>
        </w:rPr>
        <w:t>3.1.4. Незамедлительно информировать Заказчика обо всех обстоятельствах, препятствующих исполнению Договора;</w:t>
      </w:r>
    </w:p>
    <w:p w:rsidR="00115C50" w:rsidRPr="00115C50" w:rsidRDefault="00115C50" w:rsidP="00115C50">
      <w:pPr>
        <w:spacing w:after="0" w:line="240" w:lineRule="auto"/>
        <w:ind w:firstLine="709"/>
        <w:jc w:val="both"/>
        <w:rPr>
          <w:rFonts w:eastAsia="Times New Roman"/>
          <w:sz w:val="24"/>
          <w:szCs w:val="24"/>
          <w:lang w:eastAsia="ru-RU"/>
        </w:rPr>
      </w:pPr>
      <w:r w:rsidRPr="00115C50">
        <w:rPr>
          <w:rFonts w:eastAsia="Times New Roman"/>
          <w:sz w:val="24"/>
          <w:szCs w:val="24"/>
          <w:lang w:eastAsia="ru-RU"/>
        </w:rPr>
        <w:t>3.1.5. Своими силами и за свой счет устранять допущенные недостатки при поставке Товара;</w:t>
      </w:r>
    </w:p>
    <w:p w:rsidR="00115C50" w:rsidRPr="00115C50" w:rsidRDefault="00115C50" w:rsidP="00115C50">
      <w:pPr>
        <w:spacing w:after="0" w:line="240" w:lineRule="auto"/>
        <w:ind w:firstLine="709"/>
        <w:jc w:val="both"/>
        <w:rPr>
          <w:rFonts w:eastAsia="Times New Roman"/>
          <w:sz w:val="24"/>
          <w:szCs w:val="24"/>
          <w:lang w:eastAsia="ru-RU"/>
        </w:rPr>
      </w:pPr>
      <w:r w:rsidRPr="00115C50">
        <w:rPr>
          <w:rFonts w:eastAsia="Times New Roman"/>
          <w:sz w:val="24"/>
          <w:szCs w:val="24"/>
          <w:lang w:eastAsia="ru-RU"/>
        </w:rPr>
        <w:t>3.1.6. Выполнять свои обязательства, предусмотренные положениями Договора;</w:t>
      </w:r>
    </w:p>
    <w:p w:rsidR="00115C50" w:rsidRPr="00115C50" w:rsidRDefault="00115C50" w:rsidP="00115C50">
      <w:pPr>
        <w:widowControl w:val="0"/>
        <w:autoSpaceDE w:val="0"/>
        <w:autoSpaceDN w:val="0"/>
        <w:adjustRightInd w:val="0"/>
        <w:spacing w:after="0" w:line="240" w:lineRule="auto"/>
        <w:ind w:firstLine="709"/>
        <w:jc w:val="both"/>
        <w:rPr>
          <w:rFonts w:eastAsia="Times New Roman"/>
          <w:sz w:val="24"/>
          <w:szCs w:val="24"/>
          <w:lang w:eastAsia="ru-RU"/>
        </w:rPr>
      </w:pPr>
      <w:r w:rsidRPr="00115C50">
        <w:rPr>
          <w:rFonts w:eastAsia="Times New Roman"/>
          <w:sz w:val="24"/>
          <w:szCs w:val="24"/>
          <w:lang w:eastAsia="ru-RU"/>
        </w:rPr>
        <w:t>3.1.7. Предоставлять гарантии на Товар в соответствии с разделом 7 Договора.</w:t>
      </w:r>
    </w:p>
    <w:p w:rsidR="00115C50" w:rsidRPr="00115C50" w:rsidRDefault="00115C50" w:rsidP="00115C50">
      <w:pPr>
        <w:spacing w:after="0" w:line="240" w:lineRule="auto"/>
        <w:ind w:firstLine="709"/>
        <w:jc w:val="both"/>
        <w:rPr>
          <w:rFonts w:eastAsia="Times New Roman"/>
          <w:sz w:val="24"/>
          <w:szCs w:val="24"/>
          <w:u w:val="single"/>
          <w:lang w:eastAsia="ru-RU"/>
        </w:rPr>
      </w:pPr>
      <w:r w:rsidRPr="00115C50">
        <w:rPr>
          <w:rFonts w:eastAsia="Times New Roman"/>
          <w:sz w:val="24"/>
          <w:szCs w:val="24"/>
          <w:lang w:eastAsia="ru-RU"/>
        </w:rPr>
        <w:t xml:space="preserve">3.2. </w:t>
      </w:r>
      <w:r w:rsidRPr="00115C50">
        <w:rPr>
          <w:rFonts w:eastAsia="Times New Roman"/>
          <w:b/>
          <w:sz w:val="24"/>
          <w:szCs w:val="24"/>
          <w:u w:val="single"/>
          <w:lang w:eastAsia="ru-RU"/>
        </w:rPr>
        <w:t>Поставщик вправе</w:t>
      </w:r>
      <w:r w:rsidRPr="00115C50">
        <w:rPr>
          <w:rFonts w:eastAsia="Times New Roman"/>
          <w:sz w:val="24"/>
          <w:szCs w:val="24"/>
          <w:u w:val="single"/>
          <w:lang w:eastAsia="ru-RU"/>
        </w:rPr>
        <w:t>:</w:t>
      </w:r>
    </w:p>
    <w:p w:rsidR="00115C50" w:rsidRPr="00115C50" w:rsidRDefault="00115C50" w:rsidP="00115C50">
      <w:pPr>
        <w:spacing w:after="0" w:line="240" w:lineRule="auto"/>
        <w:ind w:firstLine="709"/>
        <w:jc w:val="both"/>
        <w:rPr>
          <w:rFonts w:eastAsia="Times New Roman"/>
          <w:sz w:val="24"/>
          <w:szCs w:val="24"/>
          <w:lang w:eastAsia="ru-RU"/>
        </w:rPr>
      </w:pPr>
      <w:r w:rsidRPr="00115C50">
        <w:rPr>
          <w:rFonts w:eastAsia="Times New Roman"/>
          <w:sz w:val="24"/>
          <w:szCs w:val="24"/>
          <w:lang w:eastAsia="ru-RU"/>
        </w:rPr>
        <w:t>3.2.1. Требовать от Заказчика предоставления имеющейся у него информации, необходимой для исполнения обязательств по Договору;</w:t>
      </w:r>
    </w:p>
    <w:p w:rsidR="00115C50" w:rsidRPr="00115C50" w:rsidRDefault="00115C50" w:rsidP="00115C50">
      <w:pPr>
        <w:spacing w:after="0" w:line="240" w:lineRule="auto"/>
        <w:ind w:firstLine="709"/>
        <w:jc w:val="both"/>
        <w:rPr>
          <w:rFonts w:eastAsia="Times New Roman"/>
          <w:sz w:val="24"/>
          <w:szCs w:val="24"/>
          <w:lang w:eastAsia="ru-RU"/>
        </w:rPr>
      </w:pPr>
      <w:r w:rsidRPr="00115C50">
        <w:rPr>
          <w:rFonts w:eastAsia="Times New Roman"/>
          <w:sz w:val="24"/>
          <w:szCs w:val="24"/>
          <w:lang w:eastAsia="ru-RU"/>
        </w:rPr>
        <w:t>3.2.2. Требовать от Заказчика своевременной оплаты поставленного Товара в порядке и на условиях, предусмотренных Договором.</w:t>
      </w:r>
    </w:p>
    <w:p w:rsidR="00115C50" w:rsidRPr="00115C50" w:rsidRDefault="00115C50" w:rsidP="00115C50">
      <w:pPr>
        <w:autoSpaceDE w:val="0"/>
        <w:autoSpaceDN w:val="0"/>
        <w:adjustRightInd w:val="0"/>
        <w:spacing w:after="0" w:line="240" w:lineRule="auto"/>
        <w:ind w:firstLine="709"/>
        <w:jc w:val="both"/>
        <w:rPr>
          <w:rFonts w:eastAsia="Times New Roman"/>
          <w:b/>
          <w:sz w:val="24"/>
          <w:szCs w:val="24"/>
        </w:rPr>
      </w:pPr>
      <w:r w:rsidRPr="00115C50">
        <w:rPr>
          <w:rFonts w:eastAsia="Times New Roman"/>
          <w:sz w:val="24"/>
          <w:szCs w:val="24"/>
        </w:rPr>
        <w:t xml:space="preserve">3.3. </w:t>
      </w:r>
      <w:r w:rsidRPr="00115C50">
        <w:rPr>
          <w:rFonts w:eastAsia="Times New Roman"/>
          <w:b/>
          <w:sz w:val="24"/>
          <w:szCs w:val="24"/>
          <w:u w:val="single"/>
        </w:rPr>
        <w:t>Заказчик обязан</w:t>
      </w:r>
      <w:r w:rsidRPr="00115C50">
        <w:rPr>
          <w:rFonts w:eastAsia="Times New Roman"/>
          <w:b/>
          <w:sz w:val="24"/>
          <w:szCs w:val="24"/>
        </w:rPr>
        <w:t>:</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3.3.1.</w:t>
      </w:r>
      <w:r w:rsidRPr="00115C50">
        <w:rPr>
          <w:rFonts w:eastAsia="Times New Roman"/>
          <w:sz w:val="24"/>
          <w:szCs w:val="24"/>
          <w:lang w:val="en-US"/>
        </w:rPr>
        <w:t> </w:t>
      </w:r>
      <w:r w:rsidRPr="00115C50">
        <w:rPr>
          <w:rFonts w:eastAsia="Times New Roman"/>
          <w:sz w:val="24"/>
          <w:szCs w:val="24"/>
        </w:rPr>
        <w:t xml:space="preserve">Предоставлять Поставщику всю имеющуюся у него информацию </w:t>
      </w:r>
      <w:r w:rsidRPr="00115C50">
        <w:rPr>
          <w:rFonts w:eastAsia="Times New Roman"/>
          <w:sz w:val="24"/>
          <w:szCs w:val="24"/>
        </w:rPr>
        <w:br/>
        <w:t>и документы, относящиеся к предмету Договора и необходимые для исполнения Поставщиком обязательств по Договору;</w:t>
      </w:r>
    </w:p>
    <w:p w:rsidR="00115C50" w:rsidRPr="00115C50" w:rsidRDefault="00115C50" w:rsidP="00115C50">
      <w:pPr>
        <w:spacing w:after="0" w:line="240" w:lineRule="auto"/>
        <w:ind w:firstLine="709"/>
        <w:jc w:val="both"/>
        <w:rPr>
          <w:rFonts w:eastAsia="Times New Roman"/>
          <w:sz w:val="24"/>
          <w:szCs w:val="24"/>
          <w:lang w:eastAsia="ru-RU"/>
        </w:rPr>
      </w:pPr>
      <w:r w:rsidRPr="00115C50">
        <w:rPr>
          <w:rFonts w:eastAsia="Times New Roman"/>
          <w:sz w:val="24"/>
          <w:szCs w:val="24"/>
          <w:lang w:eastAsia="ru-RU"/>
        </w:rPr>
        <w:t>3.3.2. Своевременно принять и оплатить поставленный Товар.</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3.3.3. Выполнять свои обязательства, предусмотренные иными положениями Договора.</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 xml:space="preserve">3.4. </w:t>
      </w:r>
      <w:r w:rsidRPr="00115C50">
        <w:rPr>
          <w:rFonts w:eastAsia="Times New Roman"/>
          <w:b/>
          <w:sz w:val="24"/>
          <w:szCs w:val="24"/>
          <w:u w:val="single"/>
        </w:rPr>
        <w:t>Заказчик вправе</w:t>
      </w:r>
      <w:r w:rsidRPr="00115C50">
        <w:rPr>
          <w:rFonts w:eastAsia="Times New Roman"/>
          <w:sz w:val="24"/>
          <w:szCs w:val="24"/>
        </w:rPr>
        <w:t>:</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3.4.1.</w:t>
      </w:r>
      <w:r w:rsidRPr="00115C50">
        <w:rPr>
          <w:rFonts w:eastAsia="Times New Roman"/>
          <w:sz w:val="24"/>
          <w:szCs w:val="24"/>
          <w:lang w:val="en-US"/>
        </w:rPr>
        <w:t> </w:t>
      </w:r>
      <w:r w:rsidRPr="00115C50">
        <w:rPr>
          <w:rFonts w:eastAsia="Times New Roman"/>
          <w:sz w:val="24"/>
          <w:szCs w:val="24"/>
        </w:rPr>
        <w:t>Требовать от Поставщика надлежащего исполнения обязательств, предусмотренных Договором;</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lastRenderedPageBreak/>
        <w:t>3.4.2.</w:t>
      </w:r>
      <w:r w:rsidRPr="00115C50">
        <w:rPr>
          <w:rFonts w:eastAsia="Times New Roman"/>
          <w:sz w:val="24"/>
          <w:szCs w:val="24"/>
          <w:lang w:val="en-US"/>
        </w:rPr>
        <w:t> </w:t>
      </w:r>
      <w:r w:rsidRPr="00115C50">
        <w:rPr>
          <w:rFonts w:eastAsia="Times New Roman"/>
          <w:sz w:val="24"/>
          <w:szCs w:val="24"/>
        </w:rPr>
        <w:t>Запрашивать у Поставщика информацию об исполнении им обязательств по Договору;</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3.4.3. Проверять в любое время ход исполнения Поставщиком обязательств по Договору;</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3.4.4.</w:t>
      </w:r>
      <w:r w:rsidRPr="00115C50">
        <w:rPr>
          <w:rFonts w:eastAsia="Times New Roman"/>
          <w:sz w:val="24"/>
          <w:szCs w:val="24"/>
          <w:lang w:val="en-US"/>
        </w:rPr>
        <w:t> </w:t>
      </w:r>
      <w:r w:rsidRPr="00115C50">
        <w:rPr>
          <w:rFonts w:eastAsia="Times New Roman"/>
          <w:sz w:val="24"/>
          <w:szCs w:val="24"/>
        </w:rPr>
        <w:t>Осуществлять контроль соответствия качества поставляемого Товара, сроков поставки Товара.</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3.4.5.</w:t>
      </w:r>
      <w:r w:rsidRPr="00115C50">
        <w:rPr>
          <w:rFonts w:eastAsia="Times New Roman"/>
          <w:sz w:val="24"/>
          <w:szCs w:val="24"/>
          <w:lang w:val="en-US"/>
        </w:rPr>
        <w:t> </w:t>
      </w:r>
      <w:r w:rsidRPr="00115C50">
        <w:rPr>
          <w:rFonts w:eastAsia="Times New Roman"/>
          <w:sz w:val="24"/>
          <w:szCs w:val="24"/>
        </w:rPr>
        <w:t>Требовать от Поставщика устранения недостатков, допущенных при исполнении Договора;</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3.4.6.</w:t>
      </w:r>
      <w:r w:rsidRPr="00115C50">
        <w:rPr>
          <w:rFonts w:eastAsia="Times New Roman"/>
          <w:sz w:val="24"/>
          <w:szCs w:val="24"/>
          <w:lang w:val="en-US"/>
        </w:rPr>
        <w:t> </w:t>
      </w:r>
      <w:r w:rsidRPr="00115C50">
        <w:rPr>
          <w:rFonts w:eastAsia="Times New Roman"/>
          <w:sz w:val="24"/>
          <w:szCs w:val="24"/>
        </w:rPr>
        <w:t>Отказаться от приемки некачественного Товара и потребовать безвозмездного устранения недостатков;</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3.4.7.</w:t>
      </w:r>
      <w:r w:rsidRPr="00115C50">
        <w:rPr>
          <w:rFonts w:eastAsia="Times New Roman"/>
          <w:sz w:val="24"/>
          <w:szCs w:val="24"/>
          <w:lang w:val="en-US"/>
        </w:rPr>
        <w:t> </w:t>
      </w:r>
      <w:r w:rsidRPr="00115C50">
        <w:rPr>
          <w:rFonts w:eastAsia="Times New Roman"/>
          <w:sz w:val="24"/>
          <w:szCs w:val="24"/>
        </w:rPr>
        <w:t>Привлекать экспертов для проверки соответствия исполнения Поставщиком обязательств по Договору требованиям, установленным Договором.</w:t>
      </w:r>
    </w:p>
    <w:p w:rsidR="00115C50" w:rsidRPr="00115C50" w:rsidRDefault="00115C50" w:rsidP="00115C50">
      <w:pPr>
        <w:spacing w:after="0" w:line="240" w:lineRule="auto"/>
        <w:jc w:val="center"/>
        <w:rPr>
          <w:rFonts w:eastAsia="Times New Roman"/>
          <w:b/>
          <w:sz w:val="24"/>
          <w:szCs w:val="24"/>
        </w:rPr>
      </w:pPr>
    </w:p>
    <w:p w:rsidR="00115C50" w:rsidRPr="00115C50" w:rsidRDefault="00115C50" w:rsidP="00115C50">
      <w:pPr>
        <w:spacing w:after="0" w:line="240" w:lineRule="auto"/>
        <w:jc w:val="center"/>
        <w:rPr>
          <w:rFonts w:eastAsia="Times New Roman"/>
          <w:b/>
          <w:sz w:val="24"/>
          <w:szCs w:val="24"/>
          <w:vertAlign w:val="superscript"/>
        </w:rPr>
      </w:pPr>
      <w:r w:rsidRPr="00115C50">
        <w:rPr>
          <w:rFonts w:eastAsia="Times New Roman"/>
          <w:b/>
          <w:sz w:val="24"/>
          <w:szCs w:val="24"/>
        </w:rPr>
        <w:t>4. Упаковка и маркировка</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4.1.</w:t>
      </w:r>
      <w:r w:rsidRPr="00115C50">
        <w:rPr>
          <w:rFonts w:eastAsia="Times New Roman"/>
          <w:sz w:val="24"/>
          <w:szCs w:val="24"/>
          <w:lang w:val="en-US"/>
        </w:rPr>
        <w:t> </w:t>
      </w:r>
      <w:r w:rsidRPr="00115C50">
        <w:rPr>
          <w:rFonts w:eastAsia="Times New Roman"/>
          <w:sz w:val="24"/>
          <w:szCs w:val="24"/>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115C50" w:rsidRPr="00115C50" w:rsidRDefault="00115C50" w:rsidP="00115C50">
      <w:pPr>
        <w:spacing w:after="0" w:line="240" w:lineRule="auto"/>
        <w:ind w:firstLine="708"/>
        <w:jc w:val="both"/>
        <w:rPr>
          <w:rFonts w:eastAsia="Times New Roman"/>
          <w:sz w:val="24"/>
          <w:szCs w:val="24"/>
          <w:vertAlign w:val="superscript"/>
        </w:rPr>
      </w:pPr>
      <w:r w:rsidRPr="00115C50">
        <w:rPr>
          <w:rFonts w:eastAsia="Times New Roman"/>
          <w:sz w:val="24"/>
          <w:szCs w:val="24"/>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4.2.</w:t>
      </w:r>
      <w:r w:rsidRPr="00115C50">
        <w:rPr>
          <w:rFonts w:eastAsia="Times New Roman"/>
          <w:sz w:val="24"/>
          <w:szCs w:val="24"/>
          <w:lang w:val="en-US"/>
        </w:rPr>
        <w:t> </w:t>
      </w:r>
      <w:r w:rsidRPr="00115C50">
        <w:rPr>
          <w:rFonts w:eastAsia="Times New Roman"/>
          <w:sz w:val="24"/>
          <w:szCs w:val="24"/>
        </w:rPr>
        <w:t>Вся упаковка должна соответствовать требованиям законодательства Российской Федерации.</w:t>
      </w:r>
    </w:p>
    <w:p w:rsidR="00115C50" w:rsidRPr="00115C50" w:rsidRDefault="00115C50" w:rsidP="00115C50">
      <w:pPr>
        <w:spacing w:after="0" w:line="240" w:lineRule="auto"/>
        <w:jc w:val="center"/>
        <w:rPr>
          <w:rFonts w:eastAsia="Times New Roman"/>
          <w:b/>
          <w:sz w:val="24"/>
          <w:szCs w:val="24"/>
        </w:rPr>
      </w:pPr>
    </w:p>
    <w:p w:rsidR="00115C50" w:rsidRPr="00115C50" w:rsidRDefault="00115C50" w:rsidP="00115C50">
      <w:pPr>
        <w:spacing w:after="0" w:line="240" w:lineRule="auto"/>
        <w:jc w:val="center"/>
        <w:rPr>
          <w:rFonts w:eastAsia="Times New Roman"/>
          <w:b/>
          <w:sz w:val="24"/>
          <w:szCs w:val="24"/>
          <w:vertAlign w:val="superscript"/>
        </w:rPr>
      </w:pPr>
      <w:r w:rsidRPr="00115C50">
        <w:rPr>
          <w:rFonts w:eastAsia="Times New Roman"/>
          <w:b/>
          <w:sz w:val="24"/>
          <w:szCs w:val="24"/>
        </w:rPr>
        <w:t xml:space="preserve">5. Порядок поставки  </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5.1.</w:t>
      </w:r>
      <w:r w:rsidRPr="00115C50">
        <w:rPr>
          <w:rFonts w:eastAsia="Times New Roman"/>
          <w:sz w:val="24"/>
          <w:szCs w:val="24"/>
          <w:lang w:val="en-US"/>
        </w:rPr>
        <w:t> </w:t>
      </w:r>
      <w:r w:rsidRPr="00115C50">
        <w:rPr>
          <w:rFonts w:eastAsia="Times New Roman"/>
          <w:sz w:val="24"/>
          <w:szCs w:val="24"/>
        </w:rPr>
        <w:t>Поставка Товара осуществляется Поставщиком в Место доставки на условиях, предусмотренных пунктом 1.3 Договора в течение 30 календарных дней с момента заключения договора</w:t>
      </w:r>
      <w:r w:rsidRPr="00115C50">
        <w:rPr>
          <w:rFonts w:eastAsia="Times New Roman"/>
          <w:bCs/>
          <w:sz w:val="24"/>
          <w:szCs w:val="24"/>
        </w:rPr>
        <w:t>.</w:t>
      </w:r>
      <w:r w:rsidRPr="00115C50">
        <w:rPr>
          <w:rFonts w:eastAsia="Times New Roman"/>
          <w:color w:val="000000"/>
          <w:sz w:val="24"/>
          <w:szCs w:val="24"/>
        </w:rPr>
        <w:t xml:space="preserve"> Поставка осуществляется по рабочим дням в период с 09-00 часов до 16-00 часов (по местному времени Заказчика).</w:t>
      </w:r>
      <w:r w:rsidRPr="00115C50">
        <w:rPr>
          <w:rFonts w:eastAsia="Times New Roman"/>
          <w:sz w:val="24"/>
          <w:szCs w:val="24"/>
        </w:rPr>
        <w:t xml:space="preserve">   </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bCs/>
          <w:sz w:val="24"/>
          <w:szCs w:val="24"/>
        </w:rPr>
        <w:t xml:space="preserve"> </w:t>
      </w:r>
      <w:r w:rsidRPr="00115C50">
        <w:rPr>
          <w:rFonts w:eastAsia="Times New Roman"/>
          <w:sz w:val="24"/>
          <w:szCs w:val="24"/>
        </w:rPr>
        <w:t>5.2.</w:t>
      </w:r>
      <w:r w:rsidRPr="00115C50">
        <w:rPr>
          <w:rFonts w:eastAsia="Times New Roman"/>
          <w:sz w:val="24"/>
          <w:szCs w:val="24"/>
          <w:lang w:val="en-US"/>
        </w:rPr>
        <w:t> </w:t>
      </w:r>
      <w:r w:rsidRPr="00115C50">
        <w:rPr>
          <w:rFonts w:eastAsia="Times New Roman"/>
          <w:sz w:val="24"/>
          <w:szCs w:val="24"/>
        </w:rPr>
        <w:t>Фактической датой поставки считается дата, указанная в Акте приема-передачи Товара и/или УПД.</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5.3.</w:t>
      </w:r>
      <w:r w:rsidRPr="00115C50">
        <w:rPr>
          <w:rFonts w:eastAsia="Times New Roman"/>
          <w:sz w:val="24"/>
          <w:szCs w:val="24"/>
          <w:lang w:val="en-US"/>
        </w:rPr>
        <w:t> </w:t>
      </w:r>
      <w:r w:rsidRPr="00115C50">
        <w:rPr>
          <w:rFonts w:eastAsia="Times New Roman"/>
          <w:sz w:val="24"/>
          <w:szCs w:val="24"/>
        </w:rPr>
        <w:t>При поставке Товара Поставщик представляет следующую документацию:</w:t>
      </w:r>
    </w:p>
    <w:p w:rsidR="00115C50" w:rsidRPr="00115C50" w:rsidRDefault="00115C50" w:rsidP="00115C50">
      <w:pPr>
        <w:numPr>
          <w:ilvl w:val="0"/>
          <w:numId w:val="1"/>
        </w:numPr>
        <w:spacing w:after="0" w:line="240" w:lineRule="auto"/>
        <w:ind w:left="993"/>
        <w:jc w:val="both"/>
        <w:rPr>
          <w:rFonts w:eastAsia="Times New Roman"/>
          <w:sz w:val="24"/>
          <w:szCs w:val="24"/>
        </w:rPr>
      </w:pPr>
      <w:r w:rsidRPr="00115C50">
        <w:rPr>
          <w:rFonts w:eastAsia="Calibri"/>
          <w:sz w:val="24"/>
          <w:szCs w:val="24"/>
        </w:rPr>
        <w:t xml:space="preserve">техническую и (или) эксплуатационную документацию производителя (изготовителя) </w:t>
      </w:r>
      <w:r w:rsidRPr="00115C50">
        <w:rPr>
          <w:rFonts w:eastAsia="Times New Roman"/>
          <w:sz w:val="24"/>
          <w:szCs w:val="24"/>
        </w:rPr>
        <w:t>товара на русском языке (паспорт изделия с руководством по эксплуатации, методические рекомендации)</w:t>
      </w:r>
    </w:p>
    <w:p w:rsidR="00115C50" w:rsidRPr="00115C50" w:rsidRDefault="00115C50" w:rsidP="00115C50">
      <w:pPr>
        <w:numPr>
          <w:ilvl w:val="0"/>
          <w:numId w:val="1"/>
        </w:numPr>
        <w:spacing w:after="0" w:line="240" w:lineRule="auto"/>
        <w:ind w:left="993"/>
        <w:jc w:val="both"/>
        <w:rPr>
          <w:rFonts w:eastAsia="Times New Roman"/>
          <w:sz w:val="24"/>
          <w:szCs w:val="24"/>
        </w:rPr>
      </w:pPr>
      <w:r w:rsidRPr="00115C50">
        <w:rPr>
          <w:rFonts w:eastAsia="Times New Roman"/>
          <w:sz w:val="24"/>
          <w:szCs w:val="24"/>
        </w:rPr>
        <w:t>товарную накладную, оформленную в установленном порядке;</w:t>
      </w:r>
    </w:p>
    <w:p w:rsidR="00115C50" w:rsidRPr="00115C50" w:rsidRDefault="00115C50" w:rsidP="00115C50">
      <w:pPr>
        <w:numPr>
          <w:ilvl w:val="0"/>
          <w:numId w:val="1"/>
        </w:numPr>
        <w:spacing w:after="0" w:line="240" w:lineRule="auto"/>
        <w:ind w:left="993"/>
        <w:jc w:val="both"/>
        <w:rPr>
          <w:rFonts w:eastAsia="Times New Roman"/>
          <w:sz w:val="24"/>
          <w:szCs w:val="24"/>
        </w:rPr>
      </w:pPr>
      <w:r w:rsidRPr="00115C50">
        <w:rPr>
          <w:rFonts w:eastAsia="Times New Roman"/>
          <w:sz w:val="24"/>
          <w:szCs w:val="24"/>
        </w:rPr>
        <w:t>Акт приема-передачи Товара и/или УПД в двух экземплярах (один экземпляр для Заказчика и один экземпляр для Поставщика);</w:t>
      </w:r>
    </w:p>
    <w:p w:rsidR="00115C50" w:rsidRPr="00115C50" w:rsidRDefault="00115C50" w:rsidP="00115C50">
      <w:pPr>
        <w:numPr>
          <w:ilvl w:val="0"/>
          <w:numId w:val="1"/>
        </w:numPr>
        <w:spacing w:after="0" w:line="240" w:lineRule="auto"/>
        <w:ind w:left="993"/>
        <w:jc w:val="both"/>
        <w:rPr>
          <w:rFonts w:eastAsia="Times New Roman"/>
          <w:sz w:val="24"/>
          <w:szCs w:val="24"/>
        </w:rPr>
      </w:pPr>
      <w:r w:rsidRPr="00115C50">
        <w:rPr>
          <w:rFonts w:eastAsia="Times New Roman"/>
          <w:sz w:val="24"/>
          <w:szCs w:val="24"/>
        </w:rPr>
        <w:t>копии сертификатов соответствия товара ГОСТу или другим стандартам (при наличии);</w:t>
      </w:r>
    </w:p>
    <w:p w:rsidR="00115C50" w:rsidRPr="00115C50" w:rsidRDefault="00115C50" w:rsidP="00115C50">
      <w:pPr>
        <w:numPr>
          <w:ilvl w:val="0"/>
          <w:numId w:val="1"/>
        </w:numPr>
        <w:spacing w:after="0" w:line="240" w:lineRule="auto"/>
        <w:ind w:left="993"/>
        <w:jc w:val="both"/>
        <w:rPr>
          <w:rFonts w:eastAsia="Times New Roman"/>
          <w:sz w:val="24"/>
          <w:szCs w:val="24"/>
        </w:rPr>
      </w:pPr>
      <w:r w:rsidRPr="00115C50">
        <w:rPr>
          <w:rFonts w:eastAsia="Times New Roman"/>
          <w:sz w:val="24"/>
          <w:szCs w:val="24"/>
        </w:rPr>
        <w:t>копии сертификатов/деклараций качества, копии лицензий (при их наличии);</w:t>
      </w:r>
    </w:p>
    <w:p w:rsidR="00115C50" w:rsidRPr="00115C50" w:rsidRDefault="00115C50" w:rsidP="00115C50">
      <w:pPr>
        <w:numPr>
          <w:ilvl w:val="0"/>
          <w:numId w:val="1"/>
        </w:numPr>
        <w:spacing w:after="0" w:line="240" w:lineRule="auto"/>
        <w:ind w:left="993"/>
        <w:jc w:val="both"/>
        <w:rPr>
          <w:rFonts w:eastAsia="Times New Roman"/>
          <w:sz w:val="24"/>
          <w:szCs w:val="24"/>
        </w:rPr>
      </w:pPr>
      <w:r w:rsidRPr="00115C50">
        <w:rPr>
          <w:rFonts w:eastAsia="Times New Roman"/>
          <w:sz w:val="24"/>
          <w:szCs w:val="24"/>
        </w:rPr>
        <w:t>копии гигиенических заключений, оформленных в соответствии с законодательством РФ (при наличии);</w:t>
      </w:r>
    </w:p>
    <w:p w:rsidR="00115C50" w:rsidRPr="00115C50" w:rsidRDefault="00115C50" w:rsidP="00115C50">
      <w:pPr>
        <w:numPr>
          <w:ilvl w:val="0"/>
          <w:numId w:val="1"/>
        </w:numPr>
        <w:spacing w:after="0" w:line="240" w:lineRule="auto"/>
        <w:ind w:left="993"/>
        <w:jc w:val="both"/>
        <w:rPr>
          <w:rFonts w:eastAsia="Times New Roman"/>
          <w:sz w:val="24"/>
          <w:szCs w:val="24"/>
        </w:rPr>
      </w:pPr>
      <w:r w:rsidRPr="00115C50">
        <w:rPr>
          <w:rFonts w:eastAsia="Times New Roman"/>
          <w:sz w:val="24"/>
          <w:szCs w:val="24"/>
        </w:rPr>
        <w:t>инструкции по эксплуатации товара на русском языке;</w:t>
      </w:r>
    </w:p>
    <w:p w:rsidR="00115C50" w:rsidRPr="00115C50" w:rsidRDefault="00115C50" w:rsidP="00FA42B6">
      <w:pPr>
        <w:numPr>
          <w:ilvl w:val="0"/>
          <w:numId w:val="1"/>
        </w:numPr>
        <w:tabs>
          <w:tab w:val="left" w:pos="993"/>
        </w:tabs>
        <w:spacing w:after="0" w:line="240" w:lineRule="auto"/>
        <w:ind w:hanging="219"/>
        <w:jc w:val="both"/>
        <w:rPr>
          <w:rFonts w:eastAsia="Times New Roman"/>
          <w:sz w:val="24"/>
          <w:szCs w:val="24"/>
        </w:rPr>
      </w:pPr>
      <w:r w:rsidRPr="00115C50">
        <w:rPr>
          <w:rFonts w:eastAsia="Times New Roman"/>
          <w:sz w:val="24"/>
          <w:szCs w:val="24"/>
        </w:rPr>
        <w:t xml:space="preserve">документы, подтверждающие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w:t>
      </w:r>
      <w:r w:rsidR="00FA42B6">
        <w:rPr>
          <w:rFonts w:eastAsia="Times New Roman"/>
          <w:sz w:val="24"/>
          <w:szCs w:val="24"/>
        </w:rPr>
        <w:t>отметка в техническом паспорте).</w:t>
      </w:r>
    </w:p>
    <w:p w:rsidR="00115C50" w:rsidRPr="00115C50" w:rsidRDefault="00115C50" w:rsidP="00115C50">
      <w:pPr>
        <w:spacing w:after="0" w:line="240" w:lineRule="auto"/>
        <w:jc w:val="center"/>
        <w:rPr>
          <w:rFonts w:eastAsia="Times New Roman"/>
          <w:b/>
          <w:sz w:val="24"/>
          <w:szCs w:val="24"/>
        </w:rPr>
      </w:pPr>
    </w:p>
    <w:p w:rsidR="00115C50" w:rsidRPr="00115C50" w:rsidRDefault="00115C50" w:rsidP="00115C50">
      <w:pPr>
        <w:spacing w:after="0" w:line="240" w:lineRule="auto"/>
        <w:jc w:val="center"/>
        <w:rPr>
          <w:rFonts w:eastAsia="Times New Roman"/>
          <w:b/>
          <w:sz w:val="24"/>
          <w:szCs w:val="24"/>
          <w:vertAlign w:val="superscript"/>
        </w:rPr>
      </w:pPr>
      <w:r w:rsidRPr="00115C50">
        <w:rPr>
          <w:rFonts w:eastAsia="Times New Roman"/>
          <w:b/>
          <w:sz w:val="24"/>
          <w:szCs w:val="24"/>
        </w:rPr>
        <w:t xml:space="preserve">6. Порядок приемки </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6.1.</w:t>
      </w:r>
      <w:r w:rsidRPr="00115C50">
        <w:rPr>
          <w:rFonts w:eastAsia="Times New Roman"/>
          <w:sz w:val="24"/>
          <w:szCs w:val="24"/>
          <w:lang w:val="en-US"/>
        </w:rPr>
        <w:t> </w:t>
      </w:r>
      <w:r w:rsidRPr="00115C50">
        <w:rPr>
          <w:rFonts w:eastAsia="Times New Roman"/>
          <w:sz w:val="24"/>
          <w:szCs w:val="24"/>
        </w:rPr>
        <w:t>Приемка поставленного Товара осуществляется в ходе передачи Товара Заказчику в Месте доставки и включает в себя следующее:</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а)</w:t>
      </w:r>
      <w:r w:rsidRPr="00115C50">
        <w:rPr>
          <w:rFonts w:eastAsia="Times New Roman"/>
          <w:sz w:val="24"/>
          <w:szCs w:val="24"/>
          <w:lang w:val="en-US"/>
        </w:rPr>
        <w:t> </w:t>
      </w:r>
      <w:r w:rsidRPr="00115C50">
        <w:rPr>
          <w:rFonts w:eastAsia="Times New Roman"/>
          <w:sz w:val="24"/>
          <w:szCs w:val="24"/>
        </w:rPr>
        <w:t>проверку номенклатуры поставленного Товара на соответствие Спецификации (приложение № 1 к Договору);</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б)</w:t>
      </w:r>
      <w:r w:rsidRPr="00115C50">
        <w:rPr>
          <w:rFonts w:eastAsia="Times New Roman"/>
          <w:sz w:val="24"/>
          <w:szCs w:val="24"/>
          <w:lang w:val="en-US"/>
        </w:rPr>
        <w:t> </w:t>
      </w:r>
      <w:r w:rsidRPr="00115C50">
        <w:rPr>
          <w:rFonts w:eastAsia="Times New Roman"/>
          <w:sz w:val="24"/>
          <w:szCs w:val="24"/>
        </w:rPr>
        <w:t>проверку полноты и правильности оформления комплекта сопроводительных документов в соответствии с условиями Договора;</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в)</w:t>
      </w:r>
      <w:r w:rsidRPr="00115C50">
        <w:rPr>
          <w:rFonts w:eastAsia="Times New Roman"/>
          <w:sz w:val="24"/>
          <w:szCs w:val="24"/>
          <w:lang w:val="en-US"/>
        </w:rPr>
        <w:t> </w:t>
      </w:r>
      <w:r w:rsidRPr="00115C50">
        <w:rPr>
          <w:rFonts w:eastAsia="Times New Roman"/>
          <w:sz w:val="24"/>
          <w:szCs w:val="24"/>
        </w:rPr>
        <w:t>контроль наличия/отсутствия внешних повреждений оригинальной упаковки Товара;</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г)</w:t>
      </w:r>
      <w:r w:rsidRPr="00115C50">
        <w:rPr>
          <w:rFonts w:eastAsia="Times New Roman"/>
          <w:sz w:val="24"/>
          <w:szCs w:val="24"/>
          <w:lang w:val="en-US"/>
        </w:rPr>
        <w:t> </w:t>
      </w:r>
      <w:r w:rsidRPr="00115C50">
        <w:rPr>
          <w:rFonts w:eastAsia="Times New Roman"/>
          <w:sz w:val="24"/>
          <w:szCs w:val="24"/>
        </w:rPr>
        <w:t>проверку наличия необходимых документов (копий документов) на Товара: документа подтверждающего соответствие Товара, выданного уполномоченными органами (организациями);</w:t>
      </w:r>
    </w:p>
    <w:p w:rsidR="00115C50" w:rsidRPr="00115C50" w:rsidRDefault="00115C50" w:rsidP="00115C50">
      <w:pPr>
        <w:spacing w:after="0" w:line="240" w:lineRule="auto"/>
        <w:ind w:firstLine="709"/>
        <w:jc w:val="both"/>
        <w:rPr>
          <w:rFonts w:eastAsia="Calibri"/>
          <w:sz w:val="24"/>
          <w:szCs w:val="24"/>
        </w:rPr>
      </w:pPr>
      <w:r w:rsidRPr="00115C50">
        <w:rPr>
          <w:rFonts w:eastAsia="Times New Roman"/>
          <w:sz w:val="24"/>
          <w:szCs w:val="24"/>
        </w:rPr>
        <w:t>д)</w:t>
      </w:r>
      <w:r w:rsidRPr="00115C50">
        <w:rPr>
          <w:rFonts w:eastAsia="Times New Roman"/>
          <w:sz w:val="24"/>
          <w:szCs w:val="24"/>
          <w:lang w:val="en-US"/>
        </w:rPr>
        <w:t> </w:t>
      </w:r>
      <w:r w:rsidRPr="00115C50">
        <w:rPr>
          <w:rFonts w:eastAsia="Times New Roman"/>
          <w:sz w:val="24"/>
          <w:szCs w:val="24"/>
        </w:rPr>
        <w:t xml:space="preserve">проверку наличия </w:t>
      </w:r>
      <w:r w:rsidRPr="00115C50">
        <w:rPr>
          <w:rFonts w:eastAsia="Calibri"/>
          <w:sz w:val="24"/>
          <w:szCs w:val="24"/>
        </w:rPr>
        <w:t xml:space="preserve">технической и (или) эксплуатационной документации производителя (изготовителя) </w:t>
      </w:r>
      <w:r w:rsidRPr="00115C50">
        <w:rPr>
          <w:rFonts w:eastAsia="Times New Roman"/>
          <w:sz w:val="24"/>
          <w:szCs w:val="24"/>
        </w:rPr>
        <w:t>Товара на русском языке</w:t>
      </w:r>
      <w:r w:rsidRPr="00115C50">
        <w:rPr>
          <w:rFonts w:eastAsia="Calibri"/>
          <w:sz w:val="24"/>
          <w:szCs w:val="24"/>
        </w:rPr>
        <w:t>;</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е)</w:t>
      </w:r>
      <w:r w:rsidRPr="00115C50">
        <w:rPr>
          <w:rFonts w:eastAsia="Times New Roman"/>
          <w:sz w:val="24"/>
          <w:szCs w:val="24"/>
          <w:lang w:val="en-US"/>
        </w:rPr>
        <w:t> </w:t>
      </w:r>
      <w:r w:rsidRPr="00115C50">
        <w:rPr>
          <w:rFonts w:eastAsia="Times New Roman"/>
          <w:sz w:val="24"/>
          <w:szCs w:val="24"/>
        </w:rPr>
        <w:t>проверку комплектности и целостности поставленного Товара.</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lastRenderedPageBreak/>
        <w:t>Приемка Товара осуществляется в соответствии с требованиями законодательства Российской Федерации.</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По факту приемки Товара, Поставщик и Заказчик подписывают Акт приема-передачи Товара и/или УПД.</w:t>
      </w:r>
    </w:p>
    <w:p w:rsidR="00115C50" w:rsidRPr="00115C50" w:rsidRDefault="00115C50" w:rsidP="00115C50">
      <w:pPr>
        <w:spacing w:after="0" w:line="240" w:lineRule="auto"/>
        <w:ind w:firstLine="709"/>
        <w:jc w:val="both"/>
        <w:rPr>
          <w:rFonts w:eastAsia="Calibri"/>
          <w:sz w:val="24"/>
          <w:szCs w:val="24"/>
        </w:rPr>
      </w:pPr>
      <w:r w:rsidRPr="00115C50">
        <w:rPr>
          <w:rFonts w:eastAsia="Calibri"/>
          <w:sz w:val="24"/>
          <w:szCs w:val="24"/>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sidRPr="00115C50">
        <w:rPr>
          <w:rFonts w:eastAsia="Times New Roman"/>
          <w:sz w:val="24"/>
          <w:szCs w:val="24"/>
        </w:rPr>
        <w:t>Товара</w:t>
      </w:r>
      <w:r w:rsidRPr="00115C50">
        <w:rPr>
          <w:rFonts w:eastAsia="Calibri"/>
          <w:sz w:val="24"/>
          <w:szCs w:val="24"/>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 xml:space="preserve">6.3. Заказчик </w:t>
      </w:r>
      <w:r w:rsidRPr="00115C50">
        <w:rPr>
          <w:rFonts w:eastAsia="Times New Roman"/>
          <w:b/>
          <w:sz w:val="24"/>
          <w:szCs w:val="24"/>
        </w:rPr>
        <w:t>в течение 10 (десяти) рабочих дней</w:t>
      </w:r>
      <w:r w:rsidRPr="00115C50">
        <w:rPr>
          <w:rFonts w:eastAsia="Times New Roman"/>
          <w:sz w:val="24"/>
          <w:szCs w:val="24"/>
        </w:rPr>
        <w:t xml:space="preserve"> со дня получения от Поставщика документов, предусмотренных пунктом 5.3 Договора, направляет Поставщику подписанный Акт приема-передачи Товара и/или УПД или мотивированный отказ от подписания, в котором указываются недостатки и сроки их устранения.</w:t>
      </w:r>
    </w:p>
    <w:p w:rsidR="00115C50" w:rsidRPr="00115C50" w:rsidRDefault="00115C50" w:rsidP="00115C50">
      <w:pPr>
        <w:spacing w:after="0" w:line="240" w:lineRule="auto"/>
        <w:ind w:firstLine="709"/>
        <w:jc w:val="both"/>
        <w:rPr>
          <w:rFonts w:eastAsia="Times New Roman"/>
          <w:sz w:val="24"/>
          <w:szCs w:val="24"/>
          <w:vertAlign w:val="superscript"/>
        </w:rPr>
      </w:pPr>
      <w:r w:rsidRPr="00115C50">
        <w:rPr>
          <w:rFonts w:eastAsia="Times New Roman"/>
          <w:sz w:val="24"/>
          <w:szCs w:val="24"/>
        </w:rPr>
        <w:t>6.4. После устранения недостатков, послуживших основанием для не подписания Акта приема-передачи Товара и/или УПД Поставщик и Заказчик подписывают Акт приема-передачи Товара в порядке и/или УПД и сроки, предусмотренные пунктами 6.2 и 6.3 Договора.</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6.5. Со дня подписания Акта приема-передачи Товара и/или УПД Заказчиком все риски случайной гибели, утраты или повреждения Товара переходят к Заказчику.</w:t>
      </w:r>
    </w:p>
    <w:p w:rsidR="00115C50" w:rsidRPr="00115C50" w:rsidRDefault="00115C50" w:rsidP="00115C50">
      <w:pPr>
        <w:spacing w:after="0" w:line="240" w:lineRule="auto"/>
        <w:jc w:val="center"/>
        <w:rPr>
          <w:rFonts w:eastAsia="Times New Roman"/>
          <w:b/>
          <w:sz w:val="24"/>
          <w:szCs w:val="24"/>
          <w:highlight w:val="yellow"/>
        </w:rPr>
      </w:pPr>
    </w:p>
    <w:p w:rsidR="00115C50" w:rsidRPr="00115C50" w:rsidRDefault="00115C50" w:rsidP="00115C50">
      <w:pPr>
        <w:spacing w:after="0" w:line="240" w:lineRule="auto"/>
        <w:jc w:val="center"/>
        <w:rPr>
          <w:rFonts w:eastAsia="Times New Roman"/>
          <w:b/>
          <w:sz w:val="24"/>
          <w:szCs w:val="24"/>
          <w:vertAlign w:val="superscript"/>
        </w:rPr>
      </w:pPr>
      <w:r w:rsidRPr="00115C50">
        <w:rPr>
          <w:rFonts w:eastAsia="Times New Roman"/>
          <w:b/>
          <w:sz w:val="24"/>
          <w:szCs w:val="24"/>
        </w:rPr>
        <w:t>7. Гарантийные обязательства</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7.1. Поставщик гарантирует, что товар, поставленный в соответствии с Договором, является новым, неиспользованным, серийно выпускаемым.</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 технической и (или) эксплуатационной документацией производителя (изготовителя) товара.</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 xml:space="preserve">7.2. Гарантийный срок составляет не менее 12 месяцев и исчисляется с момента подписания Сторонами документа о приемке и распространяется на весь поставляемый товар. Запасные части и расходные материалы, устанавливаемые на товар в течение гарантийного срока, должны быть совместимы с основным товаром, поставленным в рамках Договора. </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 xml:space="preserve">Вместе с товаром Поставщиком предоставляется гарантия на товар, установленная производителем товара, при этом срок действия такой гарантии должен быть не менее чем срок действия гарантии производителя данного товара </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7.3. Гарантия должна быть оформлена документом, подтверждающим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7.4. Поставщик гарантирует возможность безопасного использования товара по назначению в течение всего гарантийного срока.</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 xml:space="preserve">7.5. В период действия гарантийного срока Поставщик за свой счет обязуется осуществлять в отношении товара и всех составляющих (комплектующих) частей товара замену, восстановление или ремонт, если неисправность вызвана дефектом конструкции, некачественным материалом, некачественным производством или монтажом и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 </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7.6. Если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представитель Поставщика должен прибыть в течение 5 дней с момента поступления уведомления от Заказчика по месту его нахождения для устранения недостатков (замены товара).</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 xml:space="preserve">7.7. В случае невозможности устранения недостатков на месте Поставщик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Заказчику. </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 xml:space="preserve">Срок ремонта поставляемого товара не должен превышать 5 рабочих дней. В случае невозможности произвести ремонт в указанный срок Заказчику предоставляется функционально аналогичное оборудование на время ремонта. </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lastRenderedPageBreak/>
        <w:t>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приостанавливается до устранения соответствующих обстоятельств Поставщиком.</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 xml:space="preserve">Если в период действия гарантийного срока Поставщик осуществляет замену, восстановление или ремонт какой-либо части товара, на такую замененную, восстановленную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7.2. Договора. </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Все расходы, связанные с заменой, восстановлением, ремонтом товара ненадлежащего качества, осуществляются за счет Поставщика</w:t>
      </w:r>
    </w:p>
    <w:p w:rsidR="00115C50" w:rsidRPr="00115C50" w:rsidRDefault="00115C50" w:rsidP="00115C50">
      <w:pPr>
        <w:spacing w:after="0" w:line="240" w:lineRule="auto"/>
        <w:ind w:firstLine="708"/>
        <w:jc w:val="both"/>
        <w:rPr>
          <w:rFonts w:eastAsia="Times New Roman"/>
          <w:b/>
          <w:sz w:val="24"/>
          <w:szCs w:val="24"/>
        </w:rPr>
      </w:pPr>
    </w:p>
    <w:p w:rsidR="00115C50" w:rsidRPr="00115C50" w:rsidRDefault="00115C50" w:rsidP="00115C50">
      <w:pPr>
        <w:spacing w:after="0" w:line="240" w:lineRule="auto"/>
        <w:ind w:firstLine="709"/>
        <w:jc w:val="center"/>
        <w:rPr>
          <w:rFonts w:eastAsia="Times New Roman"/>
          <w:b/>
          <w:sz w:val="24"/>
          <w:szCs w:val="24"/>
        </w:rPr>
      </w:pPr>
      <w:r w:rsidRPr="00115C50">
        <w:rPr>
          <w:rFonts w:eastAsia="Times New Roman"/>
          <w:b/>
          <w:sz w:val="24"/>
          <w:szCs w:val="24"/>
        </w:rPr>
        <w:t>8. Ответственность Сторон</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iCs/>
          <w:sz w:val="24"/>
          <w:szCs w:val="24"/>
        </w:rPr>
      </w:pPr>
      <w:r w:rsidRPr="00115C50">
        <w:rPr>
          <w:rFonts w:eastAsia="Times New Roman"/>
          <w:sz w:val="24"/>
          <w:szCs w:val="24"/>
        </w:rPr>
        <w:t>8.1.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iCs/>
          <w:sz w:val="24"/>
          <w:szCs w:val="24"/>
        </w:rPr>
      </w:pPr>
      <w:r w:rsidRPr="00115C50">
        <w:rPr>
          <w:rFonts w:eastAsia="Times New Roman"/>
          <w:iCs/>
          <w:sz w:val="24"/>
          <w:szCs w:val="24"/>
        </w:rPr>
        <w:t>8.2.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iCs/>
          <w:sz w:val="24"/>
          <w:szCs w:val="24"/>
        </w:rPr>
      </w:pPr>
      <w:r w:rsidRPr="00115C50">
        <w:rPr>
          <w:rFonts w:eastAsia="Times New Roman"/>
          <w:sz w:val="24"/>
          <w:szCs w:val="24"/>
        </w:rPr>
        <w:t>8.3.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iCs/>
          <w:sz w:val="24"/>
          <w:szCs w:val="24"/>
        </w:rPr>
      </w:pPr>
      <w:r w:rsidRPr="00115C50">
        <w:rPr>
          <w:rFonts w:eastAsia="Times New Roman"/>
          <w:iCs/>
          <w:sz w:val="24"/>
          <w:szCs w:val="24"/>
        </w:rPr>
        <w:t>8.4.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iCs/>
          <w:sz w:val="24"/>
          <w:szCs w:val="24"/>
        </w:rPr>
      </w:pPr>
      <w:r w:rsidRPr="00115C50">
        <w:rPr>
          <w:rFonts w:eastAsia="Times New Roman"/>
          <w:iCs/>
          <w:sz w:val="24"/>
          <w:szCs w:val="24"/>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rsidR="00115C50" w:rsidRPr="00115C50" w:rsidRDefault="00115C50" w:rsidP="00115C50">
      <w:pPr>
        <w:tabs>
          <w:tab w:val="left" w:pos="1276"/>
        </w:tabs>
        <w:autoSpaceDE w:val="0"/>
        <w:autoSpaceDN w:val="0"/>
        <w:adjustRightInd w:val="0"/>
        <w:spacing w:after="0" w:line="240" w:lineRule="auto"/>
        <w:ind w:firstLine="709"/>
        <w:jc w:val="both"/>
        <w:rPr>
          <w:rFonts w:eastAsia="Times New Roman"/>
          <w:sz w:val="24"/>
          <w:szCs w:val="24"/>
          <w:lang w:eastAsia="ru-RU"/>
        </w:rPr>
      </w:pPr>
      <w:r w:rsidRPr="00115C50">
        <w:rPr>
          <w:rFonts w:eastAsia="Times New Roman"/>
          <w:sz w:val="24"/>
          <w:szCs w:val="24"/>
          <w:lang w:eastAsia="ru-RU"/>
        </w:rPr>
        <w:t>а) 1000 рублей, если цена Договора не превышает 3 млн. рублей (включительно).</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iCs/>
          <w:sz w:val="24"/>
          <w:szCs w:val="24"/>
        </w:rPr>
      </w:pPr>
      <w:r w:rsidRPr="00115C50">
        <w:rPr>
          <w:rFonts w:eastAsia="Times New Roman"/>
          <w:iCs/>
          <w:sz w:val="24"/>
          <w:szCs w:val="24"/>
        </w:rPr>
        <w:t>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iCs/>
          <w:sz w:val="24"/>
          <w:szCs w:val="24"/>
        </w:rPr>
      </w:pPr>
      <w:r w:rsidRPr="00115C50">
        <w:rPr>
          <w:rFonts w:eastAsia="Times New Roman"/>
          <w:iCs/>
          <w:sz w:val="24"/>
          <w:szCs w:val="24"/>
        </w:rPr>
        <w:t>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iCs/>
          <w:sz w:val="24"/>
          <w:szCs w:val="24"/>
        </w:rPr>
      </w:pPr>
      <w:r w:rsidRPr="00115C50">
        <w:rPr>
          <w:rFonts w:eastAsia="Times New Roman"/>
          <w:iCs/>
          <w:sz w:val="24"/>
          <w:szCs w:val="24"/>
        </w:rPr>
        <w:t>8.8.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sz w:val="24"/>
          <w:szCs w:val="24"/>
          <w:lang w:eastAsia="ru-RU"/>
        </w:rPr>
      </w:pPr>
      <w:r w:rsidRPr="00115C50">
        <w:rPr>
          <w:rFonts w:eastAsia="Times New Roman"/>
          <w:sz w:val="24"/>
          <w:szCs w:val="24"/>
        </w:rPr>
        <w:t xml:space="preserve">8.9. </w:t>
      </w:r>
      <w:r w:rsidRPr="00115C50">
        <w:rPr>
          <w:rFonts w:eastAsia="Times New Roman"/>
          <w:sz w:val="24"/>
          <w:szCs w:val="24"/>
          <w:lang w:eastAsia="ru-RU"/>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размере 1 процента цены Договора (этапа), но не более 5 тыс. рублей и не менее 1 тыс. рублей.</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8.10.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rsidR="00115C50" w:rsidRPr="00115C50" w:rsidRDefault="00115C50" w:rsidP="00115C50">
      <w:pPr>
        <w:tabs>
          <w:tab w:val="left" w:pos="1276"/>
        </w:tabs>
        <w:autoSpaceDE w:val="0"/>
        <w:autoSpaceDN w:val="0"/>
        <w:adjustRightInd w:val="0"/>
        <w:spacing w:after="0" w:line="240" w:lineRule="auto"/>
        <w:ind w:firstLine="709"/>
        <w:jc w:val="both"/>
        <w:rPr>
          <w:rFonts w:eastAsia="Times New Roman"/>
          <w:sz w:val="24"/>
          <w:szCs w:val="24"/>
          <w:lang w:eastAsia="ru-RU"/>
        </w:rPr>
      </w:pPr>
      <w:r w:rsidRPr="00115C50">
        <w:rPr>
          <w:rFonts w:eastAsia="Times New Roman"/>
          <w:sz w:val="24"/>
          <w:szCs w:val="24"/>
          <w:lang w:eastAsia="ru-RU"/>
        </w:rPr>
        <w:lastRenderedPageBreak/>
        <w:t>а) 1000 рублей, если цена Договора не превышает 3 млн. рублей.</w:t>
      </w:r>
    </w:p>
    <w:p w:rsidR="00115C50" w:rsidRPr="00115C50" w:rsidRDefault="00115C50" w:rsidP="00115C50">
      <w:pPr>
        <w:tabs>
          <w:tab w:val="left" w:pos="1276"/>
        </w:tabs>
        <w:autoSpaceDE w:val="0"/>
        <w:autoSpaceDN w:val="0"/>
        <w:adjustRightInd w:val="0"/>
        <w:spacing w:after="0" w:line="240" w:lineRule="auto"/>
        <w:ind w:firstLine="709"/>
        <w:jc w:val="both"/>
        <w:rPr>
          <w:rFonts w:eastAsia="Times New Roman"/>
          <w:sz w:val="24"/>
          <w:szCs w:val="24"/>
          <w:lang w:eastAsia="ru-RU"/>
        </w:rPr>
      </w:pPr>
      <w:r w:rsidRPr="00115C50">
        <w:rPr>
          <w:rFonts w:eastAsia="Times New Roman"/>
          <w:sz w:val="24"/>
          <w:szCs w:val="24"/>
          <w:lang w:eastAsia="ru-RU"/>
        </w:rPr>
        <w:t>8.11.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115C50" w:rsidRPr="00115C50" w:rsidRDefault="00115C50" w:rsidP="00115C50">
      <w:pPr>
        <w:tabs>
          <w:tab w:val="left" w:pos="1276"/>
        </w:tabs>
        <w:autoSpaceDE w:val="0"/>
        <w:autoSpaceDN w:val="0"/>
        <w:adjustRightInd w:val="0"/>
        <w:spacing w:after="0" w:line="240" w:lineRule="auto"/>
        <w:ind w:firstLine="709"/>
        <w:jc w:val="both"/>
        <w:rPr>
          <w:rFonts w:eastAsia="Times New Roman"/>
          <w:sz w:val="24"/>
          <w:szCs w:val="24"/>
          <w:lang w:eastAsia="ru-RU"/>
        </w:rPr>
      </w:pPr>
      <w:r w:rsidRPr="00115C50">
        <w:rPr>
          <w:rFonts w:eastAsia="Times New Roman"/>
          <w:sz w:val="24"/>
          <w:szCs w:val="24"/>
          <w:lang w:eastAsia="ru-RU"/>
        </w:rPr>
        <w:t>8.12.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115C50" w:rsidRPr="00115C50" w:rsidRDefault="00115C50" w:rsidP="00115C50">
      <w:pPr>
        <w:tabs>
          <w:tab w:val="left" w:pos="1276"/>
        </w:tabs>
        <w:autoSpaceDE w:val="0"/>
        <w:autoSpaceDN w:val="0"/>
        <w:adjustRightInd w:val="0"/>
        <w:spacing w:after="0" w:line="240" w:lineRule="auto"/>
        <w:ind w:firstLine="709"/>
        <w:jc w:val="both"/>
        <w:rPr>
          <w:rFonts w:eastAsia="Times New Roman"/>
          <w:sz w:val="24"/>
          <w:szCs w:val="24"/>
          <w:lang w:eastAsia="ru-RU"/>
        </w:rPr>
      </w:pPr>
      <w:r w:rsidRPr="00115C50">
        <w:rPr>
          <w:rFonts w:eastAsia="Times New Roman"/>
          <w:sz w:val="24"/>
          <w:szCs w:val="24"/>
          <w:lang w:eastAsia="ru-RU"/>
        </w:rPr>
        <w:t>8.13. Уплата неустоек (штрафов, пеней) не освобождает виновную Сторону от выполнения принятых на себя обязательств по Договору.</w:t>
      </w:r>
    </w:p>
    <w:p w:rsidR="00115C50" w:rsidRPr="00115C50" w:rsidRDefault="00115C50" w:rsidP="00115C50">
      <w:pPr>
        <w:tabs>
          <w:tab w:val="left" w:pos="1276"/>
        </w:tabs>
        <w:autoSpaceDE w:val="0"/>
        <w:autoSpaceDN w:val="0"/>
        <w:adjustRightInd w:val="0"/>
        <w:spacing w:after="0" w:line="240" w:lineRule="auto"/>
        <w:ind w:firstLine="709"/>
        <w:jc w:val="both"/>
        <w:rPr>
          <w:rFonts w:eastAsia="Times New Roman"/>
          <w:sz w:val="24"/>
          <w:szCs w:val="24"/>
          <w:lang w:eastAsia="ru-RU"/>
        </w:rPr>
      </w:pPr>
      <w:r w:rsidRPr="00115C50">
        <w:rPr>
          <w:rFonts w:eastAsia="Times New Roman"/>
          <w:sz w:val="24"/>
          <w:szCs w:val="24"/>
          <w:lang w:eastAsia="ru-RU"/>
        </w:rPr>
        <w:t>8.14.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15C50" w:rsidRPr="00115C50" w:rsidRDefault="00115C50" w:rsidP="00115C50">
      <w:pPr>
        <w:widowControl w:val="0"/>
        <w:spacing w:after="0" w:line="240" w:lineRule="auto"/>
        <w:jc w:val="center"/>
        <w:rPr>
          <w:rFonts w:eastAsia="Times New Roman"/>
          <w:b/>
          <w:sz w:val="24"/>
          <w:szCs w:val="24"/>
        </w:rPr>
      </w:pPr>
    </w:p>
    <w:p w:rsidR="00115C50" w:rsidRPr="00115C50" w:rsidRDefault="00115C50" w:rsidP="00115C50">
      <w:pPr>
        <w:tabs>
          <w:tab w:val="left" w:pos="708"/>
        </w:tabs>
        <w:spacing w:after="0" w:line="240" w:lineRule="auto"/>
        <w:ind w:firstLine="709"/>
        <w:jc w:val="center"/>
        <w:rPr>
          <w:rFonts w:eastAsia="Times New Roman"/>
          <w:b/>
          <w:sz w:val="24"/>
          <w:szCs w:val="24"/>
          <w:lang w:eastAsia="ru-RU"/>
        </w:rPr>
      </w:pPr>
      <w:r w:rsidRPr="00115C50">
        <w:rPr>
          <w:rFonts w:eastAsia="Times New Roman"/>
          <w:b/>
          <w:sz w:val="24"/>
          <w:szCs w:val="24"/>
          <w:lang w:eastAsia="ru-RU"/>
        </w:rPr>
        <w:t>9. Обстоятельства непреодолимой силы</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9.2.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Договора и подтверждены соответствующими уполномоченными органами.</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 xml:space="preserve">9.3.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9.4.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Договора продлевается соразмерно времени, которое необходимо для учета действия этих обстоятельств и их последствий.</w:t>
      </w:r>
    </w:p>
    <w:p w:rsidR="00115C50" w:rsidRPr="00115C50" w:rsidRDefault="00115C50" w:rsidP="00115C50">
      <w:pPr>
        <w:tabs>
          <w:tab w:val="left" w:pos="708"/>
        </w:tabs>
        <w:spacing w:after="0" w:line="240" w:lineRule="auto"/>
        <w:ind w:firstLine="709"/>
        <w:jc w:val="center"/>
        <w:rPr>
          <w:rFonts w:eastAsia="Times New Roman"/>
          <w:b/>
          <w:sz w:val="24"/>
          <w:szCs w:val="24"/>
          <w:highlight w:val="yellow"/>
          <w:lang w:eastAsia="ru-RU"/>
        </w:rPr>
      </w:pPr>
    </w:p>
    <w:p w:rsidR="00115C50" w:rsidRPr="00115C50" w:rsidRDefault="00115C50" w:rsidP="00115C50">
      <w:pPr>
        <w:tabs>
          <w:tab w:val="left" w:pos="708"/>
        </w:tabs>
        <w:spacing w:after="0" w:line="240" w:lineRule="auto"/>
        <w:ind w:firstLine="709"/>
        <w:jc w:val="center"/>
        <w:rPr>
          <w:rFonts w:eastAsia="Times New Roman"/>
          <w:b/>
          <w:sz w:val="24"/>
          <w:szCs w:val="24"/>
          <w:lang w:eastAsia="ru-RU"/>
        </w:rPr>
      </w:pPr>
      <w:r w:rsidRPr="00115C50">
        <w:rPr>
          <w:rFonts w:eastAsia="Times New Roman"/>
          <w:b/>
          <w:sz w:val="24"/>
          <w:szCs w:val="24"/>
          <w:lang w:eastAsia="ru-RU"/>
        </w:rPr>
        <w:t>10. Срок действия Договора, изменение и расторжение Договора</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 xml:space="preserve">10.1. Договор вступает в силу с момента его подписания Сторонами и действует до полного выполнения Сторонами своих обязательств. Окончание срока действия Договора не влечет прекращения неисполненных обязательств Сторон по Договору. </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10.2. Все изменения Договора должны быть совершены в письменном виде и оформлены дополнительными соглашениями к Договору.</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10.3.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10.4. Заказчик вправе принять решение об одностороннем отказе от исполнения Договора по следующим основаниям:</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невыполнение Поставщиком обязательства по передаче вместе с Товаром документов или копий документов, предусмотренных Договором;</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невыполнение Поставщиком требования Заказчика о замене Товара, доукомплектовании Товара, поставки недопоставленного количества Товара;</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неоднократное нарушение Поставщиком сроков поставки Товара;</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поставщик не приступает своевременно к исполнению Договора или оказывает услугу настолько медленно, что завершение оказания услуги к установленному в Договоре сроку становится явно невозможным;</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lastRenderedPageBreak/>
        <w:t>во время оказания услуги стало очевидным, что она не будет оказана надлежащим образом, и Поставщик не устранил недостатки в назначенный срок после получения требования об их устранении от Заказчика;</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отступления в услуге от условий Договора или иные недостатки услуги в установленный Заказчиком разумный срок не были устранены либо являются существенными и неустранимыми;</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10.5. Односторонний отказ от исполнения Договора осуществляется в соответствии с положениями статьи 95 Федерального закона о Контрактной системе.</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10.6.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10.7. Заказчик обязан принять решение об одностороннем отказе от исполнения Договора в соответствии с требованиями части 15 статьи 95 Федерального закона о Контрактной системе.</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10.8. Существенные условия Договора могут быть изменены только в случаях, предусмотренных Федеральным законом о Контрактной системе.</w:t>
      </w:r>
    </w:p>
    <w:p w:rsidR="00115C50" w:rsidRPr="00115C50" w:rsidRDefault="00115C50" w:rsidP="00115C50">
      <w:pPr>
        <w:tabs>
          <w:tab w:val="left" w:pos="708"/>
        </w:tabs>
        <w:spacing w:after="0" w:line="240" w:lineRule="auto"/>
        <w:ind w:firstLine="709"/>
        <w:jc w:val="center"/>
        <w:rPr>
          <w:rFonts w:eastAsia="Times New Roman"/>
          <w:b/>
          <w:sz w:val="24"/>
          <w:szCs w:val="24"/>
          <w:lang w:eastAsia="ru-RU"/>
        </w:rPr>
      </w:pPr>
    </w:p>
    <w:p w:rsidR="00115C50" w:rsidRPr="00115C50" w:rsidRDefault="00115C50" w:rsidP="00115C50">
      <w:pPr>
        <w:tabs>
          <w:tab w:val="left" w:pos="708"/>
        </w:tabs>
        <w:spacing w:after="0" w:line="240" w:lineRule="auto"/>
        <w:ind w:firstLine="709"/>
        <w:jc w:val="center"/>
        <w:rPr>
          <w:rFonts w:eastAsia="Times New Roman"/>
          <w:b/>
          <w:sz w:val="24"/>
          <w:szCs w:val="24"/>
          <w:lang w:eastAsia="ru-RU"/>
        </w:rPr>
      </w:pPr>
      <w:r w:rsidRPr="00115C50">
        <w:rPr>
          <w:rFonts w:eastAsia="Times New Roman"/>
          <w:b/>
          <w:sz w:val="24"/>
          <w:szCs w:val="24"/>
          <w:lang w:eastAsia="ru-RU"/>
        </w:rPr>
        <w:t>11. Исключительные права</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11.1.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115C50" w:rsidRPr="00115C50" w:rsidRDefault="00115C50" w:rsidP="00115C50">
      <w:pPr>
        <w:tabs>
          <w:tab w:val="left" w:pos="708"/>
        </w:tabs>
        <w:spacing w:after="0" w:line="240" w:lineRule="auto"/>
        <w:ind w:firstLine="709"/>
        <w:jc w:val="center"/>
        <w:rPr>
          <w:rFonts w:eastAsia="Times New Roman"/>
          <w:b/>
          <w:sz w:val="24"/>
          <w:szCs w:val="24"/>
          <w:lang w:eastAsia="ru-RU"/>
        </w:rPr>
      </w:pPr>
    </w:p>
    <w:p w:rsidR="00115C50" w:rsidRPr="00115C50" w:rsidRDefault="00115C50" w:rsidP="00115C50">
      <w:pPr>
        <w:tabs>
          <w:tab w:val="left" w:pos="708"/>
        </w:tabs>
        <w:spacing w:after="0" w:line="240" w:lineRule="auto"/>
        <w:ind w:firstLine="709"/>
        <w:jc w:val="center"/>
        <w:rPr>
          <w:rFonts w:eastAsia="Times New Roman"/>
          <w:b/>
          <w:sz w:val="24"/>
          <w:szCs w:val="24"/>
          <w:lang w:eastAsia="ru-RU"/>
        </w:rPr>
      </w:pPr>
      <w:r w:rsidRPr="00115C50">
        <w:rPr>
          <w:rFonts w:eastAsia="Times New Roman"/>
          <w:b/>
          <w:sz w:val="24"/>
          <w:szCs w:val="24"/>
          <w:lang w:eastAsia="ru-RU"/>
        </w:rPr>
        <w:t>12. Уведомления</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12.1. Любые уведомления, извещения, запросы и иная корреспонденция должны быть сделаны в письменной форме (далее – «корреспонденция»).</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 xml:space="preserve">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Договоре. </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 xml:space="preserve">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 </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12.2. Корреспонденция считается доставленной Стороне также в случаях, если:</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Сторона отказалась от получения корреспонденции и этот отказ зафиксирован организацией почтовой связи;</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корреспонденция не вручена в связи с отсутствием Стороны по указанному адресу, о чем организация почтовой связи уведомила отправителя.</w:t>
      </w:r>
    </w:p>
    <w:p w:rsidR="00115C50" w:rsidRPr="00115C50" w:rsidRDefault="00115C50" w:rsidP="00115C50">
      <w:pPr>
        <w:tabs>
          <w:tab w:val="left" w:pos="708"/>
        </w:tabs>
        <w:spacing w:after="0" w:line="240" w:lineRule="auto"/>
        <w:ind w:firstLine="709"/>
        <w:jc w:val="center"/>
        <w:rPr>
          <w:rFonts w:eastAsia="Times New Roman"/>
          <w:b/>
          <w:sz w:val="24"/>
          <w:szCs w:val="24"/>
          <w:lang w:eastAsia="ru-RU"/>
        </w:rPr>
      </w:pPr>
    </w:p>
    <w:p w:rsidR="00115C50" w:rsidRPr="00115C50" w:rsidRDefault="00115C50" w:rsidP="00115C50">
      <w:pPr>
        <w:tabs>
          <w:tab w:val="left" w:pos="708"/>
        </w:tabs>
        <w:spacing w:after="0" w:line="240" w:lineRule="auto"/>
        <w:ind w:firstLine="709"/>
        <w:jc w:val="center"/>
        <w:rPr>
          <w:rFonts w:eastAsia="Times New Roman"/>
          <w:b/>
          <w:sz w:val="24"/>
          <w:szCs w:val="24"/>
          <w:lang w:eastAsia="ru-RU"/>
        </w:rPr>
      </w:pPr>
      <w:r w:rsidRPr="00115C50">
        <w:rPr>
          <w:rFonts w:eastAsia="Times New Roman"/>
          <w:b/>
          <w:sz w:val="24"/>
          <w:szCs w:val="24"/>
          <w:lang w:eastAsia="ru-RU"/>
        </w:rPr>
        <w:t>13. Дополнительные условия и заключительные положения</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13.1. Во всем, что не предусмотрено Договором, Стороны руководствуются законодательством Российской Федерации.</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13.2. Обязательства по Договору считаются выполненными Поставщиком после подписания Сторонами Акт приема-передачи Товара и/или УПД.</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13.3.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Алтайского края.</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 xml:space="preserve">13.4. Стороны договорились о возможности использования при подписании и исполнении договора программы электронного документооборота. Договор считается заключенным в день </w:t>
      </w:r>
      <w:r w:rsidRPr="00115C50">
        <w:rPr>
          <w:rFonts w:eastAsia="Times New Roman"/>
          <w:sz w:val="24"/>
          <w:szCs w:val="24"/>
          <w:lang w:eastAsia="ru-RU"/>
        </w:rPr>
        <w:lastRenderedPageBreak/>
        <w:t>подписанного усиленной электронной подписью лица, имеющего право действовать от имени заказчика.</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13.5. Приложения к Договору являются его неотъемлемой частью.</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Приложения к Договору:</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Приложение № 1 – Спецификация;</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p>
    <w:tbl>
      <w:tblPr>
        <w:tblW w:w="10326" w:type="dxa"/>
        <w:tblLook w:val="04A0" w:firstRow="1" w:lastRow="0" w:firstColumn="1" w:lastColumn="0" w:noHBand="0" w:noVBand="1"/>
      </w:tblPr>
      <w:tblGrid>
        <w:gridCol w:w="4944"/>
        <w:gridCol w:w="5382"/>
      </w:tblGrid>
      <w:tr w:rsidR="00115C50" w:rsidRPr="00115C50" w:rsidTr="005F7A25">
        <w:trPr>
          <w:trHeight w:val="4818"/>
        </w:trPr>
        <w:tc>
          <w:tcPr>
            <w:tcW w:w="4944" w:type="dxa"/>
            <w:shd w:val="clear" w:color="auto" w:fill="auto"/>
            <w:tcMar>
              <w:left w:w="108" w:type="dxa"/>
            </w:tcMar>
          </w:tcPr>
          <w:p w:rsidR="00115C50" w:rsidRPr="00115C50" w:rsidRDefault="00115C50" w:rsidP="00115C50">
            <w:pPr>
              <w:suppressAutoHyphens/>
              <w:spacing w:after="0" w:line="240" w:lineRule="auto"/>
              <w:rPr>
                <w:rFonts w:eastAsia="Times New Roman"/>
                <w:b/>
                <w:sz w:val="24"/>
                <w:szCs w:val="24"/>
              </w:rPr>
            </w:pPr>
          </w:p>
          <w:p w:rsidR="00115C50" w:rsidRPr="00115C50" w:rsidRDefault="00115C50" w:rsidP="00115C50">
            <w:pPr>
              <w:suppressAutoHyphens/>
              <w:spacing w:after="0" w:line="240" w:lineRule="auto"/>
              <w:rPr>
                <w:rFonts w:eastAsia="Times New Roman"/>
                <w:b/>
                <w:sz w:val="24"/>
                <w:szCs w:val="24"/>
              </w:rPr>
            </w:pPr>
            <w:r w:rsidRPr="00115C50">
              <w:rPr>
                <w:rFonts w:eastAsia="Times New Roman"/>
                <w:b/>
                <w:sz w:val="24"/>
                <w:szCs w:val="24"/>
              </w:rPr>
              <w:t>«</w:t>
            </w:r>
            <w:r w:rsidRPr="00115C50">
              <w:rPr>
                <w:rFonts w:eastAsia="Times New Roman"/>
                <w:sz w:val="24"/>
                <w:szCs w:val="24"/>
              </w:rPr>
              <w:t>Поставщик</w:t>
            </w:r>
            <w:r w:rsidRPr="00115C50">
              <w:rPr>
                <w:rFonts w:eastAsia="Times New Roman"/>
                <w:b/>
                <w:sz w:val="24"/>
                <w:szCs w:val="24"/>
              </w:rPr>
              <w:t>»</w:t>
            </w:r>
          </w:p>
          <w:p w:rsidR="00115C50" w:rsidRPr="00115C50" w:rsidRDefault="00115C50" w:rsidP="00115C50">
            <w:pPr>
              <w:suppressAutoHyphens/>
              <w:spacing w:after="0" w:line="240" w:lineRule="auto"/>
              <w:rPr>
                <w:rFonts w:eastAsia="Times New Roman"/>
                <w:sz w:val="24"/>
                <w:szCs w:val="24"/>
                <w:lang w:eastAsia="ar-SA"/>
              </w:rPr>
            </w:pPr>
            <w:r w:rsidRPr="00115C50">
              <w:rPr>
                <w:rFonts w:eastAsia="Times New Roman"/>
                <w:sz w:val="24"/>
                <w:szCs w:val="24"/>
                <w:lang w:eastAsia="ar-SA"/>
              </w:rPr>
              <w:t xml:space="preserve">                                               </w:t>
            </w:r>
          </w:p>
          <w:p w:rsidR="00115C50" w:rsidRPr="00115C50" w:rsidRDefault="00115C50" w:rsidP="00115C50">
            <w:pPr>
              <w:suppressAutoHyphens/>
              <w:spacing w:after="0" w:line="240" w:lineRule="auto"/>
              <w:rPr>
                <w:rFonts w:eastAsia="Times New Roman"/>
                <w:sz w:val="24"/>
                <w:szCs w:val="24"/>
                <w:u w:val="single"/>
              </w:rPr>
            </w:pPr>
          </w:p>
          <w:p w:rsidR="00115C50" w:rsidRPr="00115C50" w:rsidRDefault="00115C50" w:rsidP="00115C50">
            <w:pPr>
              <w:suppressAutoHyphens/>
              <w:spacing w:after="0" w:line="240" w:lineRule="auto"/>
              <w:rPr>
                <w:rFonts w:eastAsia="Times New Roman"/>
                <w:sz w:val="24"/>
                <w:szCs w:val="24"/>
                <w:u w:val="single"/>
              </w:rPr>
            </w:pPr>
          </w:p>
          <w:p w:rsidR="00115C50" w:rsidRPr="00115C50" w:rsidRDefault="00115C50" w:rsidP="00115C50">
            <w:pPr>
              <w:suppressAutoHyphens/>
              <w:spacing w:after="0" w:line="240" w:lineRule="auto"/>
              <w:rPr>
                <w:rFonts w:eastAsia="Times New Roman"/>
                <w:sz w:val="24"/>
                <w:szCs w:val="24"/>
                <w:u w:val="single"/>
              </w:rPr>
            </w:pPr>
            <w:r w:rsidRPr="00115C50">
              <w:rPr>
                <w:rFonts w:eastAsia="Times New Roman"/>
                <w:sz w:val="24"/>
                <w:szCs w:val="24"/>
              </w:rPr>
              <w:t xml:space="preserve">_____________________/ </w:t>
            </w:r>
          </w:p>
          <w:p w:rsidR="00115C50" w:rsidRPr="00115C50" w:rsidRDefault="00115C50" w:rsidP="00115C50">
            <w:pPr>
              <w:suppressAutoHyphens/>
              <w:spacing w:after="0" w:line="240" w:lineRule="auto"/>
              <w:rPr>
                <w:rFonts w:eastAsia="Times New Roman"/>
                <w:sz w:val="24"/>
                <w:szCs w:val="24"/>
              </w:rPr>
            </w:pPr>
            <w:r w:rsidRPr="00115C50">
              <w:rPr>
                <w:rFonts w:eastAsia="Times New Roman"/>
                <w:sz w:val="24"/>
                <w:szCs w:val="24"/>
              </w:rPr>
              <w:t xml:space="preserve">(Подпись)                     </w:t>
            </w:r>
          </w:p>
          <w:p w:rsidR="00115C50" w:rsidRPr="00115C50" w:rsidRDefault="00115C50" w:rsidP="00115C50">
            <w:pPr>
              <w:suppressAutoHyphens/>
              <w:spacing w:after="0" w:line="240" w:lineRule="auto"/>
              <w:rPr>
                <w:rFonts w:eastAsia="Times New Roman"/>
                <w:sz w:val="24"/>
                <w:szCs w:val="24"/>
              </w:rPr>
            </w:pPr>
          </w:p>
          <w:p w:rsidR="00115C50" w:rsidRPr="00115C50" w:rsidRDefault="00115C50" w:rsidP="00115C50">
            <w:pPr>
              <w:suppressAutoHyphens/>
              <w:spacing w:after="0" w:line="240" w:lineRule="auto"/>
              <w:rPr>
                <w:rFonts w:eastAsia="Times New Roman"/>
                <w:sz w:val="24"/>
                <w:szCs w:val="24"/>
              </w:rPr>
            </w:pPr>
            <w:r w:rsidRPr="00115C50">
              <w:rPr>
                <w:rFonts w:eastAsia="Times New Roman"/>
                <w:sz w:val="24"/>
                <w:szCs w:val="24"/>
              </w:rPr>
              <w:t>МП</w:t>
            </w:r>
          </w:p>
          <w:p w:rsidR="00115C50" w:rsidRPr="00115C50" w:rsidRDefault="00115C50" w:rsidP="00115C50">
            <w:pPr>
              <w:suppressAutoHyphens/>
              <w:spacing w:after="0" w:line="240" w:lineRule="auto"/>
              <w:rPr>
                <w:rFonts w:eastAsia="Times New Roman"/>
                <w:sz w:val="24"/>
                <w:szCs w:val="24"/>
                <w:u w:val="single"/>
              </w:rPr>
            </w:pPr>
          </w:p>
        </w:tc>
        <w:tc>
          <w:tcPr>
            <w:tcW w:w="5382" w:type="dxa"/>
            <w:shd w:val="clear" w:color="auto" w:fill="auto"/>
            <w:tcMar>
              <w:left w:w="108" w:type="dxa"/>
            </w:tcMar>
          </w:tcPr>
          <w:p w:rsidR="00115C50" w:rsidRPr="00115C50" w:rsidRDefault="00115C50" w:rsidP="00115C50">
            <w:pPr>
              <w:spacing w:after="0" w:line="240" w:lineRule="auto"/>
              <w:rPr>
                <w:rFonts w:eastAsia="Calibri"/>
                <w:b/>
                <w:sz w:val="24"/>
                <w:szCs w:val="24"/>
              </w:rPr>
            </w:pPr>
            <w:r w:rsidRPr="00115C50">
              <w:rPr>
                <w:rFonts w:eastAsia="Calibri"/>
                <w:b/>
                <w:sz w:val="24"/>
                <w:szCs w:val="24"/>
              </w:rPr>
              <w:t xml:space="preserve">«Заказчик» </w:t>
            </w:r>
          </w:p>
          <w:p w:rsidR="00115C50" w:rsidRPr="00115C50" w:rsidRDefault="00115C50" w:rsidP="00115C50">
            <w:pPr>
              <w:spacing w:after="0" w:line="240" w:lineRule="auto"/>
              <w:rPr>
                <w:rFonts w:eastAsia="Times New Roman"/>
                <w:b/>
                <w:sz w:val="24"/>
                <w:szCs w:val="24"/>
                <w:lang w:eastAsia="ru-RU"/>
              </w:rPr>
            </w:pPr>
            <w:r w:rsidRPr="00115C50">
              <w:rPr>
                <w:rFonts w:eastAsia="Times New Roman"/>
                <w:b/>
                <w:sz w:val="24"/>
                <w:szCs w:val="24"/>
                <w:lang w:eastAsia="ru-RU"/>
              </w:rPr>
              <w:t xml:space="preserve">ФГБОУ ВО АГМУ Минздрава России </w:t>
            </w:r>
          </w:p>
          <w:p w:rsidR="00115C50" w:rsidRPr="00115C50" w:rsidRDefault="00115C50" w:rsidP="00115C50">
            <w:pPr>
              <w:spacing w:after="0" w:line="240" w:lineRule="auto"/>
              <w:rPr>
                <w:rFonts w:eastAsia="Calibri"/>
                <w:sz w:val="24"/>
                <w:szCs w:val="24"/>
              </w:rPr>
            </w:pPr>
            <w:r w:rsidRPr="00115C50">
              <w:rPr>
                <w:rFonts w:eastAsia="Calibri"/>
                <w:sz w:val="24"/>
                <w:szCs w:val="24"/>
              </w:rPr>
              <w:t>656038, Алтайский край, г. Барнаул, пр. Ленина, д. 40.</w:t>
            </w:r>
          </w:p>
          <w:p w:rsidR="00115C50" w:rsidRPr="00115C50" w:rsidRDefault="00115C50" w:rsidP="00115C50">
            <w:pPr>
              <w:spacing w:after="0" w:line="240" w:lineRule="auto"/>
              <w:rPr>
                <w:rFonts w:eastAsia="Calibri"/>
                <w:sz w:val="24"/>
                <w:szCs w:val="24"/>
              </w:rPr>
            </w:pPr>
            <w:r w:rsidRPr="00115C50">
              <w:rPr>
                <w:rFonts w:eastAsia="Calibri"/>
                <w:sz w:val="24"/>
                <w:szCs w:val="24"/>
              </w:rPr>
              <w:t>Телефоны: +7(3852)757-830</w:t>
            </w:r>
          </w:p>
          <w:p w:rsidR="00115C50" w:rsidRPr="00115C50" w:rsidRDefault="00115C50" w:rsidP="00115C50">
            <w:pPr>
              <w:spacing w:after="0" w:line="240" w:lineRule="auto"/>
              <w:jc w:val="both"/>
              <w:rPr>
                <w:rFonts w:eastAsia="Times New Roman"/>
                <w:spacing w:val="-2"/>
                <w:sz w:val="24"/>
                <w:szCs w:val="24"/>
                <w:lang w:eastAsia="ru-RU"/>
              </w:rPr>
            </w:pPr>
            <w:r w:rsidRPr="00115C50">
              <w:rPr>
                <w:rFonts w:eastAsia="Times New Roman"/>
                <w:sz w:val="24"/>
                <w:szCs w:val="24"/>
                <w:lang w:eastAsia="ru-RU"/>
              </w:rPr>
              <w:t>Электронная почта:</w:t>
            </w:r>
            <w:r w:rsidRPr="00115C50">
              <w:rPr>
                <w:rFonts w:eastAsia="Times New Roman"/>
                <w:sz w:val="24"/>
                <w:szCs w:val="24"/>
                <w:lang w:val="en-US" w:eastAsia="ru-RU"/>
              </w:rPr>
              <w:t> </w:t>
            </w:r>
            <w:proofErr w:type="spellStart"/>
            <w:r w:rsidRPr="00115C50">
              <w:rPr>
                <w:rFonts w:eastAsia="Times New Roman"/>
                <w:color w:val="0000FF"/>
                <w:spacing w:val="-2"/>
                <w:sz w:val="24"/>
                <w:szCs w:val="24"/>
                <w:u w:val="single"/>
                <w:lang w:val="en-US" w:eastAsia="ru-RU"/>
              </w:rPr>
              <w:t>ku</w:t>
            </w:r>
            <w:proofErr w:type="spellEnd"/>
            <w:r w:rsidRPr="00115C50">
              <w:rPr>
                <w:rFonts w:eastAsia="Times New Roman"/>
                <w:color w:val="0000FF"/>
                <w:spacing w:val="-2"/>
                <w:sz w:val="24"/>
                <w:szCs w:val="24"/>
                <w:u w:val="single"/>
                <w:lang w:eastAsia="ru-RU"/>
              </w:rPr>
              <w:t>@</w:t>
            </w:r>
            <w:proofErr w:type="spellStart"/>
            <w:r w:rsidRPr="00115C50">
              <w:rPr>
                <w:rFonts w:eastAsia="Times New Roman"/>
                <w:color w:val="0000FF"/>
                <w:spacing w:val="-2"/>
                <w:sz w:val="24"/>
                <w:szCs w:val="24"/>
                <w:u w:val="single"/>
                <w:lang w:val="en-US" w:eastAsia="ru-RU"/>
              </w:rPr>
              <w:t>asmu</w:t>
            </w:r>
            <w:proofErr w:type="spellEnd"/>
            <w:r w:rsidRPr="00115C50">
              <w:rPr>
                <w:rFonts w:eastAsia="Times New Roman"/>
                <w:color w:val="0000FF"/>
                <w:spacing w:val="-2"/>
                <w:sz w:val="24"/>
                <w:szCs w:val="24"/>
                <w:u w:val="single"/>
                <w:lang w:eastAsia="ru-RU"/>
              </w:rPr>
              <w:t>.</w:t>
            </w:r>
            <w:proofErr w:type="spellStart"/>
            <w:r w:rsidRPr="00115C50">
              <w:rPr>
                <w:rFonts w:eastAsia="Times New Roman"/>
                <w:color w:val="0000FF"/>
                <w:spacing w:val="-2"/>
                <w:sz w:val="24"/>
                <w:szCs w:val="24"/>
                <w:u w:val="single"/>
                <w:lang w:val="en-US" w:eastAsia="ru-RU"/>
              </w:rPr>
              <w:t>ru</w:t>
            </w:r>
            <w:proofErr w:type="spellEnd"/>
          </w:p>
          <w:p w:rsidR="00115C50" w:rsidRPr="00115C50" w:rsidRDefault="00115C50" w:rsidP="00115C50">
            <w:pPr>
              <w:spacing w:after="0" w:line="240" w:lineRule="auto"/>
              <w:rPr>
                <w:rFonts w:eastAsia="Calibri"/>
                <w:sz w:val="24"/>
                <w:szCs w:val="24"/>
              </w:rPr>
            </w:pPr>
            <w:r w:rsidRPr="00115C50">
              <w:rPr>
                <w:rFonts w:eastAsia="Calibri"/>
                <w:sz w:val="24"/>
                <w:szCs w:val="24"/>
              </w:rPr>
              <w:t>Реквизиты:</w:t>
            </w:r>
          </w:p>
          <w:p w:rsidR="00115C50" w:rsidRPr="00115C50" w:rsidRDefault="00115C50" w:rsidP="00115C50">
            <w:pPr>
              <w:spacing w:after="0" w:line="240" w:lineRule="auto"/>
              <w:rPr>
                <w:rFonts w:eastAsia="Calibri"/>
                <w:sz w:val="24"/>
                <w:szCs w:val="24"/>
              </w:rPr>
            </w:pPr>
            <w:r w:rsidRPr="00115C50">
              <w:rPr>
                <w:rFonts w:eastAsia="Calibri"/>
                <w:sz w:val="24"/>
                <w:szCs w:val="24"/>
              </w:rPr>
              <w:t>ИНН 2225003156/КПП 222501001</w:t>
            </w:r>
          </w:p>
          <w:p w:rsidR="00115C50" w:rsidRPr="00115C50" w:rsidRDefault="00115C50" w:rsidP="00115C50">
            <w:pPr>
              <w:spacing w:after="0" w:line="240" w:lineRule="auto"/>
              <w:rPr>
                <w:rFonts w:eastAsia="Calibri"/>
                <w:sz w:val="24"/>
                <w:szCs w:val="24"/>
              </w:rPr>
            </w:pPr>
            <w:r w:rsidRPr="00115C50">
              <w:rPr>
                <w:rFonts w:eastAsia="Calibri"/>
                <w:sz w:val="24"/>
                <w:szCs w:val="24"/>
              </w:rPr>
              <w:t>УФК по Новосибирской области (ФГБОУ ВО АГМУ Минздрава России, л/</w:t>
            </w:r>
            <w:proofErr w:type="spellStart"/>
            <w:r w:rsidRPr="00115C50">
              <w:rPr>
                <w:rFonts w:eastAsia="Calibri"/>
                <w:sz w:val="24"/>
                <w:szCs w:val="24"/>
              </w:rPr>
              <w:t>сч</w:t>
            </w:r>
            <w:proofErr w:type="spellEnd"/>
            <w:r w:rsidRPr="00115C50">
              <w:rPr>
                <w:rFonts w:eastAsia="Calibri"/>
                <w:sz w:val="24"/>
                <w:szCs w:val="24"/>
              </w:rPr>
              <w:t xml:space="preserve"> 20176Х01370)</w:t>
            </w:r>
          </w:p>
          <w:p w:rsidR="00115C50" w:rsidRPr="00115C50" w:rsidRDefault="00115C50" w:rsidP="00115C50">
            <w:pPr>
              <w:spacing w:after="0" w:line="240" w:lineRule="auto"/>
              <w:rPr>
                <w:rFonts w:eastAsia="Calibri"/>
                <w:sz w:val="24"/>
                <w:szCs w:val="24"/>
              </w:rPr>
            </w:pPr>
            <w:r w:rsidRPr="00115C50">
              <w:rPr>
                <w:rFonts w:eastAsia="Calibri"/>
                <w:sz w:val="24"/>
                <w:szCs w:val="24"/>
              </w:rPr>
              <w:t>Банк получателя:</w:t>
            </w:r>
          </w:p>
          <w:p w:rsidR="00115C50" w:rsidRPr="00115C50" w:rsidRDefault="00115C50" w:rsidP="00115C50">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115C50">
              <w:rPr>
                <w:rFonts w:eastAsia="Times New Roman"/>
                <w:sz w:val="24"/>
                <w:szCs w:val="24"/>
              </w:rPr>
              <w:t xml:space="preserve">ОКЦ № 1 </w:t>
            </w:r>
            <w:proofErr w:type="spellStart"/>
            <w:r w:rsidRPr="00115C50">
              <w:rPr>
                <w:rFonts w:eastAsia="Times New Roman"/>
                <w:sz w:val="24"/>
                <w:szCs w:val="24"/>
              </w:rPr>
              <w:t>СибГУ</w:t>
            </w:r>
            <w:proofErr w:type="spellEnd"/>
            <w:r w:rsidRPr="00115C50">
              <w:rPr>
                <w:rFonts w:eastAsia="Times New Roman"/>
                <w:sz w:val="24"/>
                <w:szCs w:val="24"/>
              </w:rPr>
              <w:t xml:space="preserve"> Банка России//УФК по Новосибирской области, г Новосибирск</w:t>
            </w:r>
            <w:r w:rsidRPr="00115C50">
              <w:rPr>
                <w:rFonts w:eastAsia="Times New Roman"/>
                <w:sz w:val="24"/>
                <w:szCs w:val="24"/>
                <w:lang w:eastAsia="ru-RU"/>
              </w:rPr>
              <w:t xml:space="preserve"> </w:t>
            </w:r>
          </w:p>
          <w:p w:rsidR="00115C50" w:rsidRPr="00115C50" w:rsidRDefault="00115C50" w:rsidP="00115C50">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115C50">
              <w:rPr>
                <w:rFonts w:eastAsia="Times New Roman"/>
                <w:sz w:val="24"/>
                <w:szCs w:val="24"/>
                <w:lang w:eastAsia="ru-RU"/>
              </w:rPr>
              <w:t>БИК 015004950</w:t>
            </w:r>
          </w:p>
          <w:p w:rsidR="00115C50" w:rsidRPr="00115C50" w:rsidRDefault="00115C50" w:rsidP="00115C50">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115C50">
              <w:rPr>
                <w:rFonts w:eastAsia="Times New Roman"/>
                <w:sz w:val="24"/>
                <w:szCs w:val="24"/>
                <w:lang w:eastAsia="ru-RU"/>
              </w:rPr>
              <w:t xml:space="preserve">Единый казначейский счёт 40102810445370000043 </w:t>
            </w:r>
          </w:p>
          <w:p w:rsidR="00115C50" w:rsidRPr="00115C50" w:rsidRDefault="00115C50" w:rsidP="00115C50">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115C50">
              <w:rPr>
                <w:rFonts w:eastAsia="Times New Roman"/>
                <w:sz w:val="24"/>
                <w:szCs w:val="24"/>
                <w:lang w:eastAsia="ru-RU"/>
              </w:rPr>
              <w:t>Казначейский счёт 03214643000000015104</w:t>
            </w:r>
          </w:p>
          <w:p w:rsidR="00115C50" w:rsidRPr="00115C50" w:rsidRDefault="00115C50" w:rsidP="00115C50">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115C50">
              <w:rPr>
                <w:rFonts w:eastAsia="Times New Roman"/>
                <w:sz w:val="24"/>
                <w:szCs w:val="24"/>
                <w:lang w:eastAsia="ru-RU"/>
              </w:rPr>
              <w:t xml:space="preserve">ОКТМО </w:t>
            </w:r>
            <w:r w:rsidRPr="00115C50">
              <w:rPr>
                <w:rFonts w:eastAsia="Times New Roman"/>
                <w:sz w:val="24"/>
                <w:szCs w:val="24"/>
              </w:rPr>
              <w:t>01701000</w:t>
            </w:r>
          </w:p>
          <w:p w:rsidR="00115C50" w:rsidRPr="00115C50" w:rsidRDefault="00115C50" w:rsidP="00115C50">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115C50">
              <w:rPr>
                <w:rFonts w:eastAsia="Times New Roman"/>
                <w:sz w:val="24"/>
                <w:szCs w:val="24"/>
                <w:lang w:eastAsia="ru-RU"/>
              </w:rPr>
              <w:t xml:space="preserve">ОКПО </w:t>
            </w:r>
            <w:r w:rsidRPr="00115C50">
              <w:rPr>
                <w:rFonts w:eastAsia="Times New Roman"/>
                <w:sz w:val="24"/>
                <w:szCs w:val="24"/>
              </w:rPr>
              <w:t>01962853</w:t>
            </w:r>
          </w:p>
          <w:p w:rsidR="00115C50" w:rsidRPr="00115C50" w:rsidRDefault="00115C50" w:rsidP="00115C50">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115C50">
              <w:rPr>
                <w:rFonts w:eastAsia="Times New Roman"/>
                <w:sz w:val="24"/>
                <w:szCs w:val="24"/>
                <w:lang w:eastAsia="ru-RU"/>
              </w:rPr>
              <w:t>ОГРН</w:t>
            </w:r>
            <w:r w:rsidRPr="00115C50">
              <w:rPr>
                <w:rFonts w:eastAsia="Times New Roman"/>
                <w:sz w:val="24"/>
                <w:szCs w:val="24"/>
              </w:rPr>
              <w:t xml:space="preserve"> 1022201762164</w:t>
            </w:r>
          </w:p>
          <w:p w:rsidR="00115C50" w:rsidRPr="00115C50" w:rsidRDefault="00115C50" w:rsidP="00115C50">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115C50">
              <w:rPr>
                <w:rFonts w:eastAsia="Times New Roman"/>
                <w:sz w:val="24"/>
                <w:szCs w:val="24"/>
                <w:lang w:eastAsia="ru-RU"/>
              </w:rPr>
              <w:t>код по Сводному реестру 001</w:t>
            </w:r>
            <w:r w:rsidRPr="00115C50">
              <w:rPr>
                <w:rFonts w:eastAsia="Times New Roman"/>
                <w:sz w:val="24"/>
                <w:szCs w:val="24"/>
                <w:lang w:val="en-US" w:eastAsia="ru-RU"/>
              </w:rPr>
              <w:t>X</w:t>
            </w:r>
            <w:r w:rsidRPr="00115C50">
              <w:rPr>
                <w:rFonts w:eastAsia="Times New Roman"/>
                <w:sz w:val="24"/>
                <w:szCs w:val="24"/>
                <w:lang w:eastAsia="ru-RU"/>
              </w:rPr>
              <w:t>0137</w:t>
            </w:r>
          </w:p>
          <w:p w:rsidR="00115C50" w:rsidRPr="00115C50" w:rsidRDefault="00115C50" w:rsidP="00115C50">
            <w:pPr>
              <w:spacing w:after="0" w:line="240" w:lineRule="auto"/>
              <w:rPr>
                <w:rFonts w:eastAsia="Calibri"/>
                <w:sz w:val="24"/>
                <w:szCs w:val="24"/>
              </w:rPr>
            </w:pPr>
          </w:p>
          <w:p w:rsidR="00115C50" w:rsidRPr="00115C50" w:rsidRDefault="00115C50" w:rsidP="00115C50">
            <w:pPr>
              <w:spacing w:after="0" w:line="240" w:lineRule="auto"/>
              <w:rPr>
                <w:rFonts w:eastAsia="Calibri"/>
                <w:sz w:val="24"/>
                <w:szCs w:val="24"/>
              </w:rPr>
            </w:pPr>
          </w:p>
          <w:p w:rsidR="00115C50" w:rsidRPr="00115C50" w:rsidRDefault="00115C50" w:rsidP="00115C50">
            <w:pPr>
              <w:spacing w:after="0" w:line="240" w:lineRule="auto"/>
              <w:rPr>
                <w:rFonts w:eastAsia="Calibri"/>
                <w:sz w:val="24"/>
                <w:szCs w:val="24"/>
                <w:u w:val="single"/>
              </w:rPr>
            </w:pPr>
            <w:r w:rsidRPr="00115C50">
              <w:rPr>
                <w:rFonts w:eastAsia="Calibri"/>
                <w:sz w:val="24"/>
                <w:szCs w:val="24"/>
              </w:rPr>
              <w:t>_______________________/ И.Е. Бабушкин</w:t>
            </w:r>
          </w:p>
          <w:p w:rsidR="00115C50" w:rsidRPr="00115C50" w:rsidRDefault="00115C50" w:rsidP="00115C50">
            <w:pPr>
              <w:spacing w:after="0" w:line="240" w:lineRule="auto"/>
              <w:rPr>
                <w:rFonts w:eastAsia="Calibri"/>
                <w:sz w:val="24"/>
                <w:szCs w:val="24"/>
              </w:rPr>
            </w:pPr>
            <w:r w:rsidRPr="00115C50">
              <w:rPr>
                <w:rFonts w:eastAsia="Calibri"/>
                <w:sz w:val="24"/>
                <w:szCs w:val="24"/>
              </w:rPr>
              <w:t>(Подпись)</w:t>
            </w:r>
          </w:p>
          <w:p w:rsidR="00115C50" w:rsidRPr="00115C50" w:rsidRDefault="00115C50" w:rsidP="00115C50">
            <w:pPr>
              <w:spacing w:after="0" w:line="240" w:lineRule="auto"/>
              <w:rPr>
                <w:rFonts w:eastAsia="Calibri"/>
                <w:sz w:val="24"/>
                <w:szCs w:val="24"/>
              </w:rPr>
            </w:pPr>
            <w:r w:rsidRPr="00115C50">
              <w:rPr>
                <w:rFonts w:eastAsia="Calibri"/>
                <w:sz w:val="24"/>
                <w:szCs w:val="24"/>
              </w:rPr>
              <w:t xml:space="preserve">               </w:t>
            </w:r>
          </w:p>
          <w:p w:rsidR="00115C50" w:rsidRPr="00115C50" w:rsidRDefault="00115C50" w:rsidP="00115C50">
            <w:pPr>
              <w:suppressAutoHyphens/>
              <w:spacing w:after="0" w:line="240" w:lineRule="auto"/>
              <w:rPr>
                <w:rFonts w:eastAsia="Times New Roman"/>
                <w:sz w:val="24"/>
                <w:szCs w:val="24"/>
                <w:u w:val="single"/>
              </w:rPr>
            </w:pPr>
            <w:r w:rsidRPr="00115C50">
              <w:rPr>
                <w:rFonts w:eastAsia="Calibri"/>
                <w:sz w:val="24"/>
                <w:szCs w:val="24"/>
              </w:rPr>
              <w:t>МП</w:t>
            </w:r>
          </w:p>
        </w:tc>
      </w:tr>
    </w:tbl>
    <w:p w:rsidR="00115C50" w:rsidRPr="00115C50" w:rsidRDefault="00115C50" w:rsidP="00115C50">
      <w:pPr>
        <w:spacing w:after="0" w:line="240" w:lineRule="auto"/>
        <w:jc w:val="center"/>
        <w:rPr>
          <w:rFonts w:eastAsia="Times New Roman"/>
          <w:b/>
          <w:sz w:val="24"/>
          <w:szCs w:val="24"/>
        </w:rPr>
      </w:pPr>
    </w:p>
    <w:p w:rsidR="00115C50" w:rsidRPr="00115C50" w:rsidRDefault="00115C50" w:rsidP="00115C50">
      <w:pPr>
        <w:spacing w:after="0" w:line="240" w:lineRule="auto"/>
        <w:ind w:left="5670"/>
        <w:jc w:val="right"/>
        <w:rPr>
          <w:rFonts w:eastAsia="Times New Roman"/>
          <w:sz w:val="24"/>
          <w:szCs w:val="24"/>
        </w:rPr>
      </w:pPr>
    </w:p>
    <w:p w:rsidR="00115C50" w:rsidRPr="00115C50" w:rsidRDefault="00115C50" w:rsidP="00115C50">
      <w:pPr>
        <w:spacing w:after="0" w:line="240" w:lineRule="auto"/>
        <w:ind w:left="5670"/>
        <w:jc w:val="right"/>
        <w:rPr>
          <w:rFonts w:eastAsia="Times New Roman"/>
          <w:sz w:val="24"/>
          <w:szCs w:val="24"/>
        </w:rPr>
      </w:pPr>
      <w:r w:rsidRPr="00115C50">
        <w:rPr>
          <w:rFonts w:eastAsia="Times New Roman"/>
          <w:sz w:val="24"/>
          <w:szCs w:val="24"/>
        </w:rPr>
        <w:br w:type="page"/>
      </w:r>
    </w:p>
    <w:p w:rsidR="00115C50" w:rsidRPr="00115C50" w:rsidRDefault="00115C50" w:rsidP="00115C50">
      <w:pPr>
        <w:spacing w:after="0" w:line="240" w:lineRule="auto"/>
        <w:ind w:left="5670"/>
        <w:jc w:val="right"/>
        <w:rPr>
          <w:rFonts w:eastAsia="Times New Roman"/>
          <w:sz w:val="24"/>
          <w:szCs w:val="24"/>
        </w:rPr>
      </w:pPr>
    </w:p>
    <w:p w:rsidR="00115C50" w:rsidRPr="00115C50" w:rsidRDefault="00115C50" w:rsidP="00115C50">
      <w:pPr>
        <w:spacing w:after="0" w:line="240" w:lineRule="auto"/>
        <w:ind w:left="5670"/>
        <w:jc w:val="right"/>
        <w:rPr>
          <w:rFonts w:eastAsia="Times New Roman"/>
          <w:sz w:val="24"/>
          <w:szCs w:val="24"/>
        </w:rPr>
      </w:pPr>
      <w:r w:rsidRPr="00115C50">
        <w:rPr>
          <w:rFonts w:eastAsia="Times New Roman"/>
          <w:sz w:val="24"/>
          <w:szCs w:val="24"/>
        </w:rPr>
        <w:t xml:space="preserve">Приложение № 1 </w:t>
      </w:r>
    </w:p>
    <w:p w:rsidR="00115C50" w:rsidRPr="00115C50" w:rsidRDefault="00115C50" w:rsidP="00115C50">
      <w:pPr>
        <w:spacing w:after="0" w:line="240" w:lineRule="auto"/>
        <w:jc w:val="right"/>
        <w:rPr>
          <w:rFonts w:eastAsia="Times New Roman"/>
          <w:sz w:val="24"/>
          <w:szCs w:val="24"/>
        </w:rPr>
      </w:pPr>
      <w:r w:rsidRPr="00115C50">
        <w:rPr>
          <w:rFonts w:eastAsia="Times New Roman"/>
          <w:sz w:val="24"/>
          <w:szCs w:val="24"/>
        </w:rPr>
        <w:t xml:space="preserve">                                                                                     к Договору № </w:t>
      </w:r>
      <w:r w:rsidR="00FA42B6">
        <w:rPr>
          <w:rFonts w:eastAsia="Times New Roman"/>
          <w:b/>
          <w:caps/>
          <w:sz w:val="24"/>
          <w:szCs w:val="24"/>
        </w:rPr>
        <w:t>538</w:t>
      </w:r>
      <w:bookmarkStart w:id="0" w:name="_GoBack"/>
      <w:bookmarkEnd w:id="0"/>
      <w:r w:rsidRPr="00115C50">
        <w:rPr>
          <w:rFonts w:eastAsia="Times New Roman"/>
          <w:sz w:val="24"/>
          <w:szCs w:val="24"/>
        </w:rPr>
        <w:t xml:space="preserve"> от «___» _________ 2026 г. </w:t>
      </w:r>
    </w:p>
    <w:p w:rsidR="00115C50" w:rsidRPr="00115C50" w:rsidRDefault="00115C50" w:rsidP="00115C50">
      <w:pPr>
        <w:spacing w:after="0" w:line="240" w:lineRule="auto"/>
        <w:ind w:left="5670"/>
        <w:jc w:val="right"/>
        <w:rPr>
          <w:rFonts w:eastAsia="Times New Roman"/>
          <w:b/>
          <w:sz w:val="24"/>
          <w:szCs w:val="24"/>
        </w:rPr>
      </w:pPr>
    </w:p>
    <w:p w:rsidR="00115C50" w:rsidRPr="00115C50" w:rsidRDefault="00115C50" w:rsidP="00115C50">
      <w:pPr>
        <w:spacing w:after="0" w:line="240" w:lineRule="auto"/>
        <w:jc w:val="center"/>
        <w:rPr>
          <w:rFonts w:eastAsia="Times New Roman"/>
          <w:sz w:val="24"/>
          <w:szCs w:val="24"/>
          <w:vertAlign w:val="superscript"/>
          <w:lang w:val="en-US"/>
        </w:rPr>
      </w:pPr>
      <w:r w:rsidRPr="00115C50">
        <w:rPr>
          <w:rFonts w:eastAsia="Times New Roman"/>
          <w:sz w:val="24"/>
          <w:szCs w:val="24"/>
          <w:lang w:val="en-US"/>
        </w:rPr>
        <w:t>СПЕЦИФИКАЦИЯ</w:t>
      </w:r>
    </w:p>
    <w:p w:rsidR="00115C50" w:rsidRPr="00115C50" w:rsidRDefault="00115C50" w:rsidP="00115C50">
      <w:pPr>
        <w:spacing w:after="0" w:line="240" w:lineRule="auto"/>
        <w:rPr>
          <w:rFonts w:eastAsia="Times New Roman"/>
          <w:sz w:val="24"/>
          <w:szCs w:val="24"/>
          <w:lang w:val="en-US"/>
        </w:rPr>
      </w:pPr>
    </w:p>
    <w:tbl>
      <w:tblPr>
        <w:tblW w:w="47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9"/>
        <w:gridCol w:w="3266"/>
        <w:gridCol w:w="1166"/>
        <w:gridCol w:w="968"/>
        <w:gridCol w:w="975"/>
        <w:gridCol w:w="1249"/>
        <w:gridCol w:w="1346"/>
      </w:tblGrid>
      <w:tr w:rsidR="00115C50" w:rsidRPr="00115C50" w:rsidTr="005F7A25">
        <w:trPr>
          <w:cantSplit/>
          <w:trHeight w:val="1193"/>
          <w:tblHeader/>
          <w:jc w:val="center"/>
        </w:trPr>
        <w:tc>
          <w:tcPr>
            <w:tcW w:w="347" w:type="pct"/>
            <w:tcBorders>
              <w:top w:val="single" w:sz="4" w:space="0" w:color="auto"/>
              <w:left w:val="single" w:sz="4" w:space="0" w:color="auto"/>
              <w:bottom w:val="single" w:sz="4" w:space="0" w:color="auto"/>
              <w:right w:val="single" w:sz="4" w:space="0" w:color="auto"/>
            </w:tcBorders>
            <w:vAlign w:val="center"/>
            <w:hideMark/>
          </w:tcPr>
          <w:p w:rsidR="00115C50" w:rsidRPr="00115C50" w:rsidRDefault="00115C50" w:rsidP="00115C50">
            <w:pPr>
              <w:spacing w:after="0" w:line="240" w:lineRule="auto"/>
              <w:jc w:val="center"/>
              <w:rPr>
                <w:rFonts w:eastAsia="Times New Roman"/>
                <w:sz w:val="24"/>
                <w:szCs w:val="24"/>
                <w:lang w:val="en-US"/>
              </w:rPr>
            </w:pPr>
            <w:r w:rsidRPr="00115C50">
              <w:rPr>
                <w:rFonts w:eastAsia="Times New Roman"/>
                <w:sz w:val="24"/>
                <w:szCs w:val="24"/>
                <w:lang w:val="en-US"/>
              </w:rPr>
              <w:t xml:space="preserve">№ </w:t>
            </w:r>
          </w:p>
          <w:p w:rsidR="00115C50" w:rsidRPr="00115C50" w:rsidRDefault="00115C50" w:rsidP="00115C50">
            <w:pPr>
              <w:spacing w:after="0" w:line="240" w:lineRule="auto"/>
              <w:jc w:val="center"/>
              <w:rPr>
                <w:rFonts w:eastAsia="Times New Roman"/>
                <w:sz w:val="24"/>
                <w:szCs w:val="24"/>
                <w:lang w:val="en-US"/>
              </w:rPr>
            </w:pPr>
            <w:r w:rsidRPr="00115C50">
              <w:rPr>
                <w:rFonts w:eastAsia="Times New Roman"/>
                <w:sz w:val="24"/>
                <w:szCs w:val="24"/>
                <w:lang w:val="en-US"/>
              </w:rPr>
              <w:t>п/п</w:t>
            </w:r>
          </w:p>
        </w:tc>
        <w:tc>
          <w:tcPr>
            <w:tcW w:w="1694" w:type="pct"/>
            <w:tcBorders>
              <w:top w:val="single" w:sz="4" w:space="0" w:color="auto"/>
              <w:left w:val="single" w:sz="4" w:space="0" w:color="auto"/>
              <w:bottom w:val="single" w:sz="4" w:space="0" w:color="auto"/>
              <w:right w:val="single" w:sz="4" w:space="0" w:color="auto"/>
            </w:tcBorders>
            <w:vAlign w:val="center"/>
            <w:hideMark/>
          </w:tcPr>
          <w:p w:rsidR="00115C50" w:rsidRPr="00115C50" w:rsidRDefault="00115C50" w:rsidP="00115C50">
            <w:pPr>
              <w:spacing w:after="0" w:line="240" w:lineRule="auto"/>
              <w:jc w:val="center"/>
              <w:rPr>
                <w:rFonts w:eastAsia="Times New Roman"/>
                <w:sz w:val="24"/>
                <w:szCs w:val="24"/>
              </w:rPr>
            </w:pPr>
            <w:r w:rsidRPr="00115C50">
              <w:rPr>
                <w:rFonts w:eastAsia="Times New Roman"/>
                <w:sz w:val="24"/>
                <w:szCs w:val="24"/>
              </w:rPr>
              <w:t>Наименование Товара (марка, модель, год выпуска и другое)</w:t>
            </w:r>
          </w:p>
        </w:tc>
        <w:tc>
          <w:tcPr>
            <w:tcW w:w="605" w:type="pct"/>
            <w:tcBorders>
              <w:top w:val="single" w:sz="4" w:space="0" w:color="auto"/>
              <w:left w:val="single" w:sz="4" w:space="0" w:color="auto"/>
              <w:bottom w:val="single" w:sz="4" w:space="0" w:color="auto"/>
              <w:right w:val="single" w:sz="4" w:space="0" w:color="auto"/>
            </w:tcBorders>
          </w:tcPr>
          <w:p w:rsidR="00115C50" w:rsidRPr="00115C50" w:rsidRDefault="00115C50" w:rsidP="00115C50">
            <w:pPr>
              <w:spacing w:after="0" w:line="240" w:lineRule="auto"/>
              <w:jc w:val="center"/>
              <w:rPr>
                <w:rFonts w:eastAsia="Times New Roman"/>
                <w:sz w:val="24"/>
                <w:szCs w:val="24"/>
              </w:rPr>
            </w:pPr>
            <w:r w:rsidRPr="00115C50">
              <w:rPr>
                <w:rFonts w:eastAsia="Times New Roman"/>
                <w:sz w:val="24"/>
                <w:szCs w:val="24"/>
              </w:rPr>
              <w:t>Страна происхождения товара</w:t>
            </w:r>
          </w:p>
        </w:tc>
        <w:tc>
          <w:tcPr>
            <w:tcW w:w="502" w:type="pct"/>
            <w:tcBorders>
              <w:top w:val="single" w:sz="4" w:space="0" w:color="auto"/>
              <w:left w:val="single" w:sz="4" w:space="0" w:color="auto"/>
              <w:bottom w:val="single" w:sz="4" w:space="0" w:color="auto"/>
              <w:right w:val="single" w:sz="4" w:space="0" w:color="auto"/>
            </w:tcBorders>
            <w:vAlign w:val="center"/>
            <w:hideMark/>
          </w:tcPr>
          <w:p w:rsidR="00115C50" w:rsidRPr="00115C50" w:rsidRDefault="00115C50" w:rsidP="00115C50">
            <w:pPr>
              <w:spacing w:after="0" w:line="240" w:lineRule="auto"/>
              <w:jc w:val="center"/>
              <w:rPr>
                <w:rFonts w:eastAsia="Times New Roman"/>
                <w:sz w:val="24"/>
                <w:szCs w:val="24"/>
              </w:rPr>
            </w:pPr>
            <w:proofErr w:type="spellStart"/>
            <w:r w:rsidRPr="00115C50">
              <w:rPr>
                <w:rFonts w:eastAsia="Times New Roman"/>
                <w:sz w:val="24"/>
                <w:szCs w:val="24"/>
                <w:lang w:val="en-US"/>
              </w:rPr>
              <w:t>Кол</w:t>
            </w:r>
            <w:proofErr w:type="spellEnd"/>
            <w:r w:rsidRPr="00115C50">
              <w:rPr>
                <w:rFonts w:eastAsia="Times New Roman"/>
                <w:sz w:val="24"/>
                <w:szCs w:val="24"/>
              </w:rPr>
              <w:t>-</w:t>
            </w:r>
            <w:proofErr w:type="spellStart"/>
            <w:r w:rsidRPr="00115C50">
              <w:rPr>
                <w:rFonts w:eastAsia="Times New Roman"/>
                <w:sz w:val="24"/>
                <w:szCs w:val="24"/>
                <w:lang w:val="en-US"/>
              </w:rPr>
              <w:t>во</w:t>
            </w:r>
            <w:proofErr w:type="spellEnd"/>
            <w:r w:rsidRPr="00115C50">
              <w:rPr>
                <w:rFonts w:eastAsia="Times New Roman"/>
                <w:sz w:val="24"/>
                <w:szCs w:val="24"/>
              </w:rPr>
              <w:t xml:space="preserve"> товара</w:t>
            </w:r>
          </w:p>
        </w:tc>
        <w:tc>
          <w:tcPr>
            <w:tcW w:w="506" w:type="pct"/>
            <w:tcBorders>
              <w:top w:val="single" w:sz="4" w:space="0" w:color="auto"/>
              <w:left w:val="single" w:sz="4" w:space="0" w:color="auto"/>
              <w:bottom w:val="single" w:sz="4" w:space="0" w:color="auto"/>
              <w:right w:val="single" w:sz="4" w:space="0" w:color="auto"/>
            </w:tcBorders>
            <w:vAlign w:val="center"/>
            <w:hideMark/>
          </w:tcPr>
          <w:p w:rsidR="00115C50" w:rsidRPr="00115C50" w:rsidRDefault="00115C50" w:rsidP="00115C50">
            <w:pPr>
              <w:spacing w:after="0" w:line="240" w:lineRule="auto"/>
              <w:jc w:val="center"/>
              <w:rPr>
                <w:rFonts w:eastAsia="Times New Roman"/>
                <w:sz w:val="24"/>
                <w:szCs w:val="24"/>
              </w:rPr>
            </w:pPr>
            <w:r w:rsidRPr="00115C50">
              <w:rPr>
                <w:rFonts w:eastAsia="Times New Roman"/>
                <w:sz w:val="24"/>
                <w:szCs w:val="24"/>
              </w:rPr>
              <w:t xml:space="preserve">Ед. изм. товара </w:t>
            </w:r>
          </w:p>
        </w:tc>
        <w:tc>
          <w:tcPr>
            <w:tcW w:w="648" w:type="pct"/>
            <w:tcBorders>
              <w:top w:val="single" w:sz="4" w:space="0" w:color="auto"/>
              <w:left w:val="single" w:sz="4" w:space="0" w:color="auto"/>
              <w:bottom w:val="single" w:sz="4" w:space="0" w:color="auto"/>
              <w:right w:val="single" w:sz="4" w:space="0" w:color="auto"/>
            </w:tcBorders>
            <w:vAlign w:val="center"/>
            <w:hideMark/>
          </w:tcPr>
          <w:p w:rsidR="00115C50" w:rsidRPr="00115C50" w:rsidRDefault="00115C50" w:rsidP="00115C50">
            <w:pPr>
              <w:spacing w:after="0" w:line="240" w:lineRule="auto"/>
              <w:jc w:val="center"/>
              <w:rPr>
                <w:rFonts w:eastAsia="Times New Roman"/>
                <w:sz w:val="24"/>
                <w:szCs w:val="24"/>
              </w:rPr>
            </w:pPr>
            <w:r w:rsidRPr="00115C50">
              <w:rPr>
                <w:rFonts w:eastAsia="Times New Roman"/>
                <w:sz w:val="24"/>
                <w:szCs w:val="24"/>
              </w:rPr>
              <w:t xml:space="preserve">Цена за ед., с НДС, руб. </w:t>
            </w:r>
          </w:p>
        </w:tc>
        <w:tc>
          <w:tcPr>
            <w:tcW w:w="698" w:type="pct"/>
            <w:tcBorders>
              <w:top w:val="single" w:sz="4" w:space="0" w:color="auto"/>
              <w:left w:val="single" w:sz="4" w:space="0" w:color="auto"/>
              <w:bottom w:val="single" w:sz="4" w:space="0" w:color="auto"/>
              <w:right w:val="single" w:sz="4" w:space="0" w:color="auto"/>
            </w:tcBorders>
            <w:vAlign w:val="center"/>
            <w:hideMark/>
          </w:tcPr>
          <w:p w:rsidR="00115C50" w:rsidRPr="00115C50" w:rsidRDefault="00115C50" w:rsidP="00115C50">
            <w:pPr>
              <w:spacing w:after="0" w:line="240" w:lineRule="auto"/>
              <w:jc w:val="center"/>
              <w:rPr>
                <w:rFonts w:eastAsia="Times New Roman"/>
                <w:sz w:val="24"/>
                <w:szCs w:val="24"/>
              </w:rPr>
            </w:pPr>
            <w:r w:rsidRPr="00115C50">
              <w:rPr>
                <w:rFonts w:eastAsia="Times New Roman"/>
                <w:sz w:val="24"/>
                <w:szCs w:val="24"/>
              </w:rPr>
              <w:t xml:space="preserve">Общая стоимость с НДС, руб. </w:t>
            </w:r>
          </w:p>
        </w:tc>
      </w:tr>
      <w:tr w:rsidR="00115C50" w:rsidRPr="00115C50" w:rsidTr="005F7A25">
        <w:trPr>
          <w:cantSplit/>
          <w:trHeight w:val="577"/>
          <w:jc w:val="center"/>
        </w:trPr>
        <w:tc>
          <w:tcPr>
            <w:tcW w:w="347" w:type="pct"/>
            <w:tcBorders>
              <w:top w:val="single" w:sz="4" w:space="0" w:color="auto"/>
              <w:left w:val="single" w:sz="4" w:space="0" w:color="auto"/>
              <w:bottom w:val="single" w:sz="4" w:space="0" w:color="auto"/>
              <w:right w:val="single" w:sz="4" w:space="0" w:color="auto"/>
            </w:tcBorders>
          </w:tcPr>
          <w:p w:rsidR="00115C50" w:rsidRPr="00115C50" w:rsidRDefault="00115C50" w:rsidP="00115C50">
            <w:pPr>
              <w:spacing w:after="0" w:line="240" w:lineRule="auto"/>
              <w:rPr>
                <w:rFonts w:eastAsia="Times New Roman"/>
                <w:sz w:val="24"/>
                <w:szCs w:val="24"/>
              </w:rPr>
            </w:pPr>
            <w:r w:rsidRPr="00115C50">
              <w:rPr>
                <w:rFonts w:eastAsia="Times New Roman"/>
                <w:sz w:val="24"/>
                <w:szCs w:val="24"/>
              </w:rPr>
              <w:t>1</w:t>
            </w:r>
          </w:p>
        </w:tc>
        <w:tc>
          <w:tcPr>
            <w:tcW w:w="1694" w:type="pct"/>
            <w:tcBorders>
              <w:top w:val="single" w:sz="4" w:space="0" w:color="auto"/>
              <w:left w:val="single" w:sz="4" w:space="0" w:color="auto"/>
              <w:bottom w:val="single" w:sz="4" w:space="0" w:color="auto"/>
              <w:right w:val="single" w:sz="4" w:space="0" w:color="auto"/>
            </w:tcBorders>
            <w:shd w:val="clear" w:color="auto" w:fill="auto"/>
            <w:vAlign w:val="center"/>
          </w:tcPr>
          <w:p w:rsidR="00115C50" w:rsidRPr="00115C50" w:rsidRDefault="00FA42B6" w:rsidP="00115C50">
            <w:pPr>
              <w:spacing w:after="0" w:line="240" w:lineRule="auto"/>
              <w:jc w:val="both"/>
              <w:rPr>
                <w:rFonts w:eastAsia="Times New Roman"/>
                <w:color w:val="000000"/>
                <w:sz w:val="24"/>
                <w:szCs w:val="24"/>
                <w:lang w:eastAsia="ru-RU"/>
              </w:rPr>
            </w:pPr>
            <w:r>
              <w:rPr>
                <w:rFonts w:eastAsia="Times New Roman"/>
                <w:sz w:val="22"/>
                <w:szCs w:val="22"/>
              </w:rPr>
              <w:t xml:space="preserve">Анализатор </w:t>
            </w:r>
            <w:proofErr w:type="spellStart"/>
            <w:r>
              <w:rPr>
                <w:rFonts w:eastAsia="Times New Roman"/>
                <w:sz w:val="22"/>
                <w:szCs w:val="22"/>
              </w:rPr>
              <w:t>электронейромиографический</w:t>
            </w:r>
            <w:proofErr w:type="spellEnd"/>
            <w:r>
              <w:rPr>
                <w:rFonts w:eastAsia="Times New Roman"/>
                <w:sz w:val="22"/>
                <w:szCs w:val="22"/>
              </w:rPr>
              <w:t xml:space="preserve"> «</w:t>
            </w:r>
            <w:proofErr w:type="spellStart"/>
            <w:r>
              <w:rPr>
                <w:rFonts w:eastAsia="Times New Roman"/>
                <w:sz w:val="22"/>
                <w:szCs w:val="22"/>
              </w:rPr>
              <w:t>Синапсис</w:t>
            </w:r>
            <w:proofErr w:type="spellEnd"/>
            <w:r>
              <w:rPr>
                <w:rFonts w:eastAsia="Times New Roman"/>
                <w:sz w:val="22"/>
                <w:szCs w:val="22"/>
              </w:rPr>
              <w:t>» по ТУ 9442-003-12152519-2007 (стандартная конфигурация)</w:t>
            </w:r>
          </w:p>
        </w:tc>
        <w:tc>
          <w:tcPr>
            <w:tcW w:w="605" w:type="pct"/>
            <w:tcBorders>
              <w:top w:val="single" w:sz="4" w:space="0" w:color="auto"/>
              <w:left w:val="single" w:sz="4" w:space="0" w:color="auto"/>
              <w:bottom w:val="single" w:sz="4" w:space="0" w:color="auto"/>
              <w:right w:val="single" w:sz="4" w:space="0" w:color="auto"/>
            </w:tcBorders>
          </w:tcPr>
          <w:p w:rsidR="00115C50" w:rsidRPr="00115C50" w:rsidRDefault="00115C50" w:rsidP="00115C50">
            <w:pPr>
              <w:spacing w:after="0" w:line="240" w:lineRule="auto"/>
              <w:jc w:val="center"/>
              <w:rPr>
                <w:rFonts w:eastAsia="Times New Roman"/>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000000" w:fill="FFFFFF"/>
          </w:tcPr>
          <w:p w:rsidR="00115C50" w:rsidRPr="00115C50" w:rsidRDefault="00FA42B6" w:rsidP="00115C50">
            <w:pPr>
              <w:spacing w:after="0" w:line="240" w:lineRule="auto"/>
              <w:jc w:val="center"/>
              <w:rPr>
                <w:rFonts w:eastAsia="Times New Roman"/>
                <w:sz w:val="24"/>
                <w:szCs w:val="24"/>
                <w:lang w:eastAsia="ru-RU"/>
              </w:rPr>
            </w:pPr>
            <w:r>
              <w:rPr>
                <w:rFonts w:eastAsia="Times New Roman"/>
                <w:sz w:val="24"/>
                <w:szCs w:val="24"/>
                <w:lang w:eastAsia="ru-RU"/>
              </w:rPr>
              <w:t>1</w:t>
            </w:r>
          </w:p>
        </w:tc>
        <w:tc>
          <w:tcPr>
            <w:tcW w:w="506" w:type="pct"/>
            <w:tcBorders>
              <w:top w:val="single" w:sz="4" w:space="0" w:color="auto"/>
              <w:left w:val="single" w:sz="4" w:space="0" w:color="auto"/>
              <w:bottom w:val="single" w:sz="4" w:space="0" w:color="auto"/>
              <w:right w:val="single" w:sz="4" w:space="0" w:color="auto"/>
            </w:tcBorders>
          </w:tcPr>
          <w:p w:rsidR="00115C50" w:rsidRPr="00115C50" w:rsidRDefault="00115C50" w:rsidP="00115C50">
            <w:pPr>
              <w:spacing w:after="0" w:line="240" w:lineRule="auto"/>
              <w:jc w:val="center"/>
              <w:rPr>
                <w:rFonts w:eastAsia="Times New Roman"/>
                <w:sz w:val="24"/>
                <w:szCs w:val="24"/>
              </w:rPr>
            </w:pPr>
            <w:r w:rsidRPr="00115C50">
              <w:rPr>
                <w:rFonts w:eastAsia="Times New Roman"/>
                <w:sz w:val="24"/>
                <w:szCs w:val="24"/>
              </w:rPr>
              <w:t>шт.</w:t>
            </w:r>
          </w:p>
        </w:tc>
        <w:tc>
          <w:tcPr>
            <w:tcW w:w="648" w:type="pct"/>
            <w:tcBorders>
              <w:top w:val="single" w:sz="4" w:space="0" w:color="auto"/>
              <w:left w:val="single" w:sz="4" w:space="0" w:color="auto"/>
              <w:bottom w:val="single" w:sz="4" w:space="0" w:color="auto"/>
              <w:right w:val="single" w:sz="4" w:space="0" w:color="auto"/>
            </w:tcBorders>
          </w:tcPr>
          <w:p w:rsidR="00115C50" w:rsidRPr="00115C50" w:rsidRDefault="00115C50" w:rsidP="00115C50">
            <w:pPr>
              <w:spacing w:after="0" w:line="240" w:lineRule="auto"/>
              <w:jc w:val="right"/>
              <w:rPr>
                <w:rFonts w:eastAsia="Times New Roman"/>
                <w:sz w:val="24"/>
                <w:szCs w:val="24"/>
              </w:rPr>
            </w:pPr>
          </w:p>
        </w:tc>
        <w:tc>
          <w:tcPr>
            <w:tcW w:w="698" w:type="pct"/>
            <w:tcBorders>
              <w:top w:val="single" w:sz="4" w:space="0" w:color="auto"/>
              <w:left w:val="single" w:sz="4" w:space="0" w:color="auto"/>
              <w:bottom w:val="single" w:sz="4" w:space="0" w:color="auto"/>
              <w:right w:val="single" w:sz="4" w:space="0" w:color="auto"/>
            </w:tcBorders>
          </w:tcPr>
          <w:p w:rsidR="00115C50" w:rsidRPr="00115C50" w:rsidRDefault="00115C50" w:rsidP="00115C50">
            <w:pPr>
              <w:spacing w:after="0" w:line="240" w:lineRule="auto"/>
              <w:jc w:val="right"/>
              <w:rPr>
                <w:rFonts w:eastAsia="Times New Roman"/>
                <w:sz w:val="24"/>
                <w:szCs w:val="24"/>
                <w:highlight w:val="red"/>
              </w:rPr>
            </w:pPr>
          </w:p>
        </w:tc>
      </w:tr>
      <w:tr w:rsidR="00115C50" w:rsidRPr="00115C50" w:rsidTr="005F7A25">
        <w:trPr>
          <w:cantSplit/>
          <w:trHeight w:val="577"/>
          <w:jc w:val="center"/>
        </w:trPr>
        <w:tc>
          <w:tcPr>
            <w:tcW w:w="4302" w:type="pct"/>
            <w:gridSpan w:val="6"/>
            <w:tcBorders>
              <w:top w:val="single" w:sz="4" w:space="0" w:color="auto"/>
              <w:left w:val="single" w:sz="4" w:space="0" w:color="auto"/>
              <w:bottom w:val="single" w:sz="4" w:space="0" w:color="auto"/>
              <w:right w:val="single" w:sz="4" w:space="0" w:color="auto"/>
            </w:tcBorders>
          </w:tcPr>
          <w:p w:rsidR="00115C50" w:rsidRPr="00115C50" w:rsidRDefault="00115C50" w:rsidP="00115C50">
            <w:pPr>
              <w:spacing w:after="0" w:line="240" w:lineRule="auto"/>
              <w:jc w:val="right"/>
              <w:rPr>
                <w:rFonts w:eastAsia="Times New Roman"/>
                <w:sz w:val="24"/>
                <w:szCs w:val="24"/>
                <w:highlight w:val="yellow"/>
              </w:rPr>
            </w:pPr>
          </w:p>
        </w:tc>
        <w:tc>
          <w:tcPr>
            <w:tcW w:w="698" w:type="pct"/>
            <w:tcBorders>
              <w:top w:val="single" w:sz="4" w:space="0" w:color="auto"/>
              <w:left w:val="single" w:sz="4" w:space="0" w:color="auto"/>
              <w:bottom w:val="single" w:sz="4" w:space="0" w:color="auto"/>
              <w:right w:val="single" w:sz="4" w:space="0" w:color="auto"/>
            </w:tcBorders>
          </w:tcPr>
          <w:p w:rsidR="00115C50" w:rsidRPr="00115C50" w:rsidRDefault="00115C50" w:rsidP="00115C50">
            <w:pPr>
              <w:spacing w:after="0" w:line="240" w:lineRule="auto"/>
              <w:jc w:val="right"/>
              <w:rPr>
                <w:rFonts w:eastAsia="Times New Roman"/>
                <w:sz w:val="24"/>
                <w:szCs w:val="24"/>
                <w:highlight w:val="yellow"/>
              </w:rPr>
            </w:pPr>
          </w:p>
        </w:tc>
      </w:tr>
    </w:tbl>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tbl>
      <w:tblPr>
        <w:tblW w:w="10100" w:type="dxa"/>
        <w:tblLook w:val="04A0" w:firstRow="1" w:lastRow="0" w:firstColumn="1" w:lastColumn="0" w:noHBand="0" w:noVBand="1"/>
      </w:tblPr>
      <w:tblGrid>
        <w:gridCol w:w="4836"/>
        <w:gridCol w:w="5264"/>
      </w:tblGrid>
      <w:tr w:rsidR="00115C50" w:rsidRPr="00115C50" w:rsidTr="00FA42B6">
        <w:trPr>
          <w:trHeight w:val="2018"/>
        </w:trPr>
        <w:tc>
          <w:tcPr>
            <w:tcW w:w="4836" w:type="dxa"/>
            <w:shd w:val="clear" w:color="auto" w:fill="auto"/>
            <w:tcMar>
              <w:left w:w="108" w:type="dxa"/>
            </w:tcMar>
          </w:tcPr>
          <w:p w:rsidR="00115C50" w:rsidRPr="00115C50" w:rsidRDefault="00115C50" w:rsidP="00115C50">
            <w:pPr>
              <w:suppressAutoHyphens/>
              <w:spacing w:after="0" w:line="240" w:lineRule="auto"/>
              <w:rPr>
                <w:rFonts w:eastAsia="Times New Roman"/>
                <w:b/>
                <w:sz w:val="24"/>
                <w:szCs w:val="24"/>
              </w:rPr>
            </w:pPr>
            <w:r w:rsidRPr="00115C50">
              <w:rPr>
                <w:rFonts w:eastAsia="Times New Roman"/>
                <w:b/>
                <w:sz w:val="24"/>
                <w:szCs w:val="24"/>
              </w:rPr>
              <w:t>«Поставщик»</w:t>
            </w:r>
          </w:p>
          <w:p w:rsidR="00115C50" w:rsidRPr="00115C50" w:rsidRDefault="00115C50" w:rsidP="00115C50">
            <w:pPr>
              <w:suppressAutoHyphens/>
              <w:spacing w:after="0" w:line="240" w:lineRule="auto"/>
              <w:rPr>
                <w:rFonts w:eastAsia="Times New Roman"/>
                <w:sz w:val="24"/>
                <w:szCs w:val="24"/>
                <w:lang w:eastAsia="ar-SA"/>
              </w:rPr>
            </w:pPr>
            <w:r w:rsidRPr="00115C50">
              <w:rPr>
                <w:rFonts w:eastAsia="Times New Roman"/>
                <w:sz w:val="24"/>
                <w:szCs w:val="24"/>
                <w:lang w:eastAsia="ar-SA"/>
              </w:rPr>
              <w:t xml:space="preserve">       </w:t>
            </w:r>
          </w:p>
          <w:p w:rsidR="00115C50" w:rsidRPr="00115C50" w:rsidRDefault="00115C50" w:rsidP="00115C50">
            <w:pPr>
              <w:suppressAutoHyphens/>
              <w:spacing w:after="0" w:line="240" w:lineRule="auto"/>
              <w:rPr>
                <w:rFonts w:eastAsia="Times New Roman"/>
                <w:sz w:val="24"/>
                <w:szCs w:val="24"/>
                <w:u w:val="single"/>
              </w:rPr>
            </w:pPr>
          </w:p>
          <w:p w:rsidR="00115C50" w:rsidRPr="00115C50" w:rsidRDefault="00115C50" w:rsidP="00115C50">
            <w:pPr>
              <w:suppressAutoHyphens/>
              <w:spacing w:after="0" w:line="240" w:lineRule="auto"/>
              <w:rPr>
                <w:rFonts w:eastAsia="Times New Roman"/>
                <w:sz w:val="24"/>
                <w:szCs w:val="24"/>
                <w:u w:val="single"/>
              </w:rPr>
            </w:pPr>
            <w:r w:rsidRPr="00115C50">
              <w:rPr>
                <w:rFonts w:eastAsia="Times New Roman"/>
                <w:sz w:val="24"/>
                <w:szCs w:val="24"/>
              </w:rPr>
              <w:t xml:space="preserve">___________________/ </w:t>
            </w:r>
          </w:p>
          <w:p w:rsidR="00115C50" w:rsidRPr="00115C50" w:rsidRDefault="00115C50" w:rsidP="00115C50">
            <w:pPr>
              <w:suppressAutoHyphens/>
              <w:spacing w:after="0" w:line="240" w:lineRule="auto"/>
              <w:rPr>
                <w:rFonts w:eastAsia="Times New Roman"/>
                <w:sz w:val="24"/>
                <w:szCs w:val="24"/>
              </w:rPr>
            </w:pPr>
            <w:r w:rsidRPr="00115C50">
              <w:rPr>
                <w:rFonts w:eastAsia="Times New Roman"/>
                <w:sz w:val="24"/>
                <w:szCs w:val="24"/>
              </w:rPr>
              <w:t xml:space="preserve">(Подпись)                      </w:t>
            </w:r>
          </w:p>
          <w:p w:rsidR="00115C50" w:rsidRPr="00115C50" w:rsidRDefault="00115C50" w:rsidP="00115C50">
            <w:pPr>
              <w:suppressAutoHyphens/>
              <w:spacing w:after="0" w:line="240" w:lineRule="auto"/>
              <w:rPr>
                <w:rFonts w:eastAsia="Times New Roman"/>
                <w:sz w:val="24"/>
                <w:szCs w:val="24"/>
              </w:rPr>
            </w:pPr>
          </w:p>
          <w:p w:rsidR="00115C50" w:rsidRPr="00115C50" w:rsidRDefault="00115C50" w:rsidP="00115C50">
            <w:pPr>
              <w:suppressAutoHyphens/>
              <w:spacing w:after="0" w:line="240" w:lineRule="auto"/>
              <w:rPr>
                <w:rFonts w:eastAsia="Times New Roman"/>
                <w:sz w:val="24"/>
                <w:szCs w:val="24"/>
              </w:rPr>
            </w:pPr>
            <w:r w:rsidRPr="00115C50">
              <w:rPr>
                <w:rFonts w:eastAsia="Times New Roman"/>
                <w:sz w:val="24"/>
                <w:szCs w:val="24"/>
              </w:rPr>
              <w:t>МП</w:t>
            </w:r>
          </w:p>
          <w:p w:rsidR="00115C50" w:rsidRPr="00115C50" w:rsidRDefault="00115C50" w:rsidP="00115C50">
            <w:pPr>
              <w:suppressAutoHyphens/>
              <w:spacing w:after="0" w:line="240" w:lineRule="auto"/>
              <w:rPr>
                <w:rFonts w:eastAsia="Times New Roman"/>
                <w:sz w:val="24"/>
                <w:szCs w:val="24"/>
                <w:u w:val="single"/>
              </w:rPr>
            </w:pPr>
          </w:p>
        </w:tc>
        <w:tc>
          <w:tcPr>
            <w:tcW w:w="5264" w:type="dxa"/>
            <w:shd w:val="clear" w:color="auto" w:fill="auto"/>
            <w:tcMar>
              <w:left w:w="108" w:type="dxa"/>
            </w:tcMar>
          </w:tcPr>
          <w:p w:rsidR="00115C50" w:rsidRPr="00115C50" w:rsidRDefault="00115C50" w:rsidP="00115C50">
            <w:pPr>
              <w:spacing w:after="0" w:line="240" w:lineRule="auto"/>
              <w:rPr>
                <w:rFonts w:eastAsia="Calibri"/>
                <w:b/>
                <w:sz w:val="24"/>
                <w:szCs w:val="24"/>
              </w:rPr>
            </w:pPr>
            <w:r w:rsidRPr="00115C50">
              <w:rPr>
                <w:rFonts w:eastAsia="Calibri"/>
                <w:b/>
                <w:sz w:val="24"/>
                <w:szCs w:val="24"/>
              </w:rPr>
              <w:t xml:space="preserve">«Заказчик» </w:t>
            </w:r>
          </w:p>
          <w:p w:rsidR="00115C50" w:rsidRPr="00115C50" w:rsidRDefault="00115C50" w:rsidP="00115C50">
            <w:pPr>
              <w:spacing w:after="0" w:line="240" w:lineRule="auto"/>
              <w:rPr>
                <w:rFonts w:eastAsia="Calibri"/>
                <w:b/>
                <w:sz w:val="24"/>
                <w:szCs w:val="24"/>
              </w:rPr>
            </w:pPr>
            <w:r w:rsidRPr="00115C50">
              <w:rPr>
                <w:rFonts w:eastAsia="Calibri"/>
                <w:b/>
                <w:sz w:val="24"/>
                <w:szCs w:val="24"/>
              </w:rPr>
              <w:t>ФГБОУ ВО АГМУ Минздрава России</w:t>
            </w:r>
          </w:p>
          <w:p w:rsidR="00115C50" w:rsidRPr="00115C50" w:rsidRDefault="00115C50" w:rsidP="00115C50">
            <w:pPr>
              <w:spacing w:after="0" w:line="240" w:lineRule="auto"/>
              <w:rPr>
                <w:rFonts w:eastAsia="Calibri"/>
                <w:sz w:val="24"/>
                <w:szCs w:val="24"/>
              </w:rPr>
            </w:pPr>
          </w:p>
          <w:p w:rsidR="00115C50" w:rsidRPr="00115C50" w:rsidRDefault="00115C50" w:rsidP="00115C50">
            <w:pPr>
              <w:spacing w:after="0" w:line="240" w:lineRule="auto"/>
              <w:rPr>
                <w:rFonts w:eastAsia="Calibri"/>
                <w:sz w:val="24"/>
                <w:szCs w:val="24"/>
              </w:rPr>
            </w:pPr>
          </w:p>
          <w:p w:rsidR="00115C50" w:rsidRPr="00115C50" w:rsidRDefault="00115C50" w:rsidP="00115C50">
            <w:pPr>
              <w:spacing w:after="0" w:line="240" w:lineRule="auto"/>
              <w:rPr>
                <w:rFonts w:eastAsia="Calibri"/>
                <w:sz w:val="24"/>
                <w:szCs w:val="24"/>
                <w:u w:val="single"/>
              </w:rPr>
            </w:pPr>
            <w:r w:rsidRPr="00115C50">
              <w:rPr>
                <w:rFonts w:eastAsia="Calibri"/>
                <w:sz w:val="24"/>
                <w:szCs w:val="24"/>
              </w:rPr>
              <w:t>_______________________/ И.Е. Бабушкин</w:t>
            </w:r>
          </w:p>
          <w:p w:rsidR="00115C50" w:rsidRPr="00115C50" w:rsidRDefault="00115C50" w:rsidP="00115C50">
            <w:pPr>
              <w:spacing w:after="0" w:line="240" w:lineRule="auto"/>
              <w:rPr>
                <w:rFonts w:eastAsia="Calibri"/>
                <w:sz w:val="24"/>
                <w:szCs w:val="24"/>
              </w:rPr>
            </w:pPr>
            <w:r w:rsidRPr="00115C50">
              <w:rPr>
                <w:rFonts w:eastAsia="Calibri"/>
                <w:sz w:val="24"/>
                <w:szCs w:val="24"/>
              </w:rPr>
              <w:t xml:space="preserve">(Подпись)             </w:t>
            </w:r>
          </w:p>
          <w:p w:rsidR="00115C50" w:rsidRPr="00115C50" w:rsidRDefault="00115C50" w:rsidP="00115C50">
            <w:pPr>
              <w:spacing w:after="0" w:line="240" w:lineRule="auto"/>
              <w:rPr>
                <w:rFonts w:eastAsia="Calibri"/>
                <w:sz w:val="24"/>
                <w:szCs w:val="24"/>
              </w:rPr>
            </w:pPr>
          </w:p>
          <w:p w:rsidR="00115C50" w:rsidRPr="00115C50" w:rsidRDefault="00115C50" w:rsidP="00115C50">
            <w:pPr>
              <w:suppressAutoHyphens/>
              <w:spacing w:after="0" w:line="240" w:lineRule="auto"/>
              <w:rPr>
                <w:rFonts w:eastAsia="Times New Roman"/>
                <w:sz w:val="24"/>
                <w:szCs w:val="24"/>
                <w:u w:val="single"/>
              </w:rPr>
            </w:pPr>
            <w:r w:rsidRPr="00115C50">
              <w:rPr>
                <w:rFonts w:eastAsia="Calibri"/>
                <w:sz w:val="24"/>
                <w:szCs w:val="24"/>
              </w:rPr>
              <w:t>МП</w:t>
            </w:r>
          </w:p>
        </w:tc>
      </w:tr>
    </w:tbl>
    <w:p w:rsidR="00073FCB" w:rsidRDefault="00FA42B6"/>
    <w:sectPr w:rsidR="00073FCB" w:rsidSect="000918DD">
      <w:pgSz w:w="11904" w:h="16836"/>
      <w:pgMar w:top="568" w:right="564" w:bottom="284" w:left="113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E86803"/>
    <w:multiLevelType w:val="hybridMultilevel"/>
    <w:tmpl w:val="23AE52A6"/>
    <w:lvl w:ilvl="0" w:tplc="8792547C">
      <w:start w:val="1"/>
      <w:numFmt w:val="russianLower"/>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178"/>
    <w:rsid w:val="00115C50"/>
    <w:rsid w:val="009D1B15"/>
    <w:rsid w:val="00DD1178"/>
    <w:rsid w:val="00EC1111"/>
    <w:rsid w:val="00FA42B6"/>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32AF7A-F244-4D77-8973-36F8700F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4241</Words>
  <Characters>24174</Characters>
  <Application>Microsoft Office Word</Application>
  <DocSecurity>0</DocSecurity>
  <Lines>201</Lines>
  <Paragraphs>56</Paragraphs>
  <ScaleCrop>false</ScaleCrop>
  <Company>diakov.net</Company>
  <LinksUpToDate>false</LinksUpToDate>
  <CharactersWithSpaces>28359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3</cp:revision>
  <dcterms:created xsi:type="dcterms:W3CDTF">2026-07-22T08:04:00Z</dcterms:created>
  <dcterms:modified xsi:type="dcterms:W3CDTF">2026-07-22T08:25:00Z</dcterms:modified>
</cp:coreProperties>
</file>