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C22" w:rsidRDefault="003D7C22">
      <w:pPr>
        <w:pStyle w:val="a6"/>
        <w:rPr>
          <w:shd w:val="clear" w:color="auto" w:fill="F0F0F0"/>
        </w:rPr>
      </w:pPr>
    </w:p>
    <w:p w:rsidR="003D7C22" w:rsidRDefault="003D7C22">
      <w:pPr>
        <w:pStyle w:val="1"/>
      </w:pPr>
      <w:r>
        <w:t>Договор</w:t>
      </w:r>
      <w:r w:rsidR="00587473">
        <w:t>________</w:t>
      </w:r>
      <w:r>
        <w:br/>
        <w:t>обязательного страхования гражданской ответственности владельцев транспортных средств (страхователь - юридическое лицо)</w:t>
      </w:r>
    </w:p>
    <w:p w:rsidR="003D7C22" w:rsidRDefault="003D7C22"/>
    <w:tbl>
      <w:tblPr>
        <w:tblW w:w="5000" w:type="pct"/>
        <w:tblInd w:w="108" w:type="dxa"/>
        <w:tblLook w:val="0000" w:firstRow="0" w:lastRow="0" w:firstColumn="0" w:lastColumn="0" w:noHBand="0" w:noVBand="0"/>
      </w:tblPr>
      <w:tblGrid>
        <w:gridCol w:w="7010"/>
        <w:gridCol w:w="3506"/>
      </w:tblGrid>
      <w:tr w:rsidR="003D7C22">
        <w:tblPrEx>
          <w:tblCellMar>
            <w:top w:w="0" w:type="dxa"/>
            <w:bottom w:w="0" w:type="dxa"/>
          </w:tblCellMar>
        </w:tblPrEx>
        <w:tc>
          <w:tcPr>
            <w:tcW w:w="3302" w:type="pct"/>
            <w:tcBorders>
              <w:top w:val="nil"/>
              <w:left w:val="nil"/>
              <w:bottom w:val="nil"/>
              <w:right w:val="nil"/>
            </w:tcBorders>
          </w:tcPr>
          <w:p w:rsidR="003D7C22" w:rsidRDefault="003D7C22">
            <w:pPr>
              <w:pStyle w:val="a8"/>
            </w:pPr>
            <w:r>
              <w:t>[</w:t>
            </w:r>
            <w:r>
              <w:rPr>
                <w:rStyle w:val="a3"/>
                <w:bCs/>
              </w:rPr>
              <w:t>место заключения договора</w:t>
            </w:r>
            <w:r>
              <w:t>]</w:t>
            </w:r>
          </w:p>
        </w:tc>
        <w:tc>
          <w:tcPr>
            <w:tcW w:w="1651" w:type="pct"/>
            <w:tcBorders>
              <w:top w:val="nil"/>
              <w:left w:val="nil"/>
              <w:bottom w:val="nil"/>
              <w:right w:val="nil"/>
            </w:tcBorders>
          </w:tcPr>
          <w:p w:rsidR="003D7C22" w:rsidRDefault="003D7C22">
            <w:pPr>
              <w:pStyle w:val="a7"/>
              <w:jc w:val="right"/>
            </w:pPr>
            <w:r>
              <w:t>[</w:t>
            </w:r>
            <w:r>
              <w:rPr>
                <w:rStyle w:val="a3"/>
                <w:bCs/>
              </w:rPr>
              <w:t>число, месяц, год</w:t>
            </w:r>
            <w:r>
              <w:t>]</w:t>
            </w:r>
          </w:p>
        </w:tc>
      </w:tr>
    </w:tbl>
    <w:p w:rsidR="003D7C22" w:rsidRDefault="003D7C22"/>
    <w:p w:rsidR="003D7C22" w:rsidRDefault="003D7C22">
      <w:r>
        <w:t>[</w:t>
      </w:r>
      <w:r>
        <w:rPr>
          <w:rStyle w:val="a3"/>
          <w:bCs/>
        </w:rPr>
        <w:t>Наименование страховой организации</w:t>
      </w:r>
      <w:r>
        <w:t>] в лице [</w:t>
      </w:r>
      <w:r>
        <w:rPr>
          <w:rStyle w:val="a3"/>
          <w:bCs/>
        </w:rPr>
        <w:t>должность, Ф. И. О.</w:t>
      </w:r>
      <w:r>
        <w:t>], действующего на основании [</w:t>
      </w:r>
      <w:r>
        <w:rPr>
          <w:rStyle w:val="a3"/>
          <w:bCs/>
        </w:rPr>
        <w:t>наименование документа, подтверждающего полномочия</w:t>
      </w:r>
      <w:r>
        <w:t>], именуемая в дальнейшем "Страховщик", с одной стороны и</w:t>
      </w:r>
    </w:p>
    <w:p w:rsidR="003D7C22" w:rsidRDefault="003D7C22">
      <w:r>
        <w:t>[</w:t>
      </w:r>
      <w:r>
        <w:rPr>
          <w:rStyle w:val="a3"/>
          <w:bCs/>
        </w:rPr>
        <w:t>наименование юридического лица</w:t>
      </w:r>
      <w:r>
        <w:t>] в лице [</w:t>
      </w:r>
      <w:r>
        <w:rPr>
          <w:rStyle w:val="a3"/>
          <w:bCs/>
        </w:rPr>
        <w:t>должность, Ф. И. О.</w:t>
      </w:r>
      <w:r>
        <w:t>], действующего на основании [</w:t>
      </w:r>
      <w:r>
        <w:rPr>
          <w:rStyle w:val="a3"/>
          <w:bCs/>
        </w:rPr>
        <w:t>наименование документа, подтверждающего полномочия</w:t>
      </w:r>
      <w:r>
        <w:t>], именуемое в дальнейшем "Страхователь", с другой стороны, а вместе именуемые "Стороны", заключили настоящий договор о нижеследующем:</w:t>
      </w:r>
    </w:p>
    <w:p w:rsidR="003D7C22" w:rsidRDefault="003D7C22">
      <w:pPr>
        <w:pStyle w:val="1"/>
      </w:pPr>
      <w:bookmarkStart w:id="0" w:name="sub_100"/>
      <w:r>
        <w:t>1. Предмет договора</w:t>
      </w:r>
    </w:p>
    <w:p w:rsidR="003D7C22" w:rsidRDefault="003D7C22">
      <w:bookmarkStart w:id="1" w:name="sub_11"/>
      <w:bookmarkEnd w:id="0"/>
      <w:r>
        <w:t xml:space="preserve">1.1. </w:t>
      </w:r>
      <w:proofErr w:type="gramStart"/>
      <w:r>
        <w:t>По настоящему договору Страховщик обязуется за установленную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договором суммы (страховой суммы).</w:t>
      </w:r>
      <w:proofErr w:type="gramEnd"/>
    </w:p>
    <w:p w:rsidR="003D7C22" w:rsidRDefault="003D7C22">
      <w:bookmarkStart w:id="2" w:name="sub_12"/>
      <w:bookmarkEnd w:id="1"/>
      <w:r>
        <w:t>1.2. Объектом обязательного страхования по настоящему договору являются имущественные интересы, связанные с риском гражданской ответственности Страхователя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3D7C22" w:rsidRDefault="003D7C22">
      <w:pPr>
        <w:pStyle w:val="1"/>
      </w:pPr>
      <w:bookmarkStart w:id="3" w:name="sub_200"/>
      <w:bookmarkEnd w:id="2"/>
      <w:r>
        <w:t>2. Транспортное средство</w:t>
      </w:r>
    </w:p>
    <w:p w:rsidR="003D7C22" w:rsidRDefault="003D7C22">
      <w:bookmarkStart w:id="4" w:name="sub_21"/>
      <w:bookmarkEnd w:id="3"/>
      <w:r>
        <w:t xml:space="preserve">2.1. </w:t>
      </w:r>
      <w:proofErr w:type="gramStart"/>
      <w:r>
        <w:t>Страховщик оформляет страховой полис обязательного страхования на тра</w:t>
      </w:r>
      <w:r w:rsidR="000818A0">
        <w:t>нспортные средства Страхователя согласно Приложению №</w:t>
      </w:r>
      <w:r w:rsidR="00FF7DDB">
        <w:t xml:space="preserve">1 </w:t>
      </w:r>
      <w:r w:rsidR="000818A0">
        <w:t xml:space="preserve">, являющимся неотъемлемой частью настоящего договора. </w:t>
      </w:r>
      <w:proofErr w:type="gramEnd"/>
    </w:p>
    <w:p w:rsidR="003D7C22" w:rsidRDefault="003D7C22">
      <w:pPr>
        <w:pStyle w:val="1"/>
      </w:pPr>
      <w:bookmarkStart w:id="5" w:name="sub_300"/>
      <w:bookmarkEnd w:id="4"/>
      <w:r>
        <w:t>3. Страховой случай</w:t>
      </w:r>
    </w:p>
    <w:p w:rsidR="003D7C22" w:rsidRDefault="003D7C22">
      <w:bookmarkStart w:id="6" w:name="sub_31"/>
      <w:bookmarkEnd w:id="5"/>
      <w:r>
        <w:t>3.1. Страховым случаем по настоящему договору является наступление гражданской ответственности Страхователя за причинение вреда жизни, здоровью или имуществу потерпевших при использовании указанного в настоящем договоре транспортного средства, влекущее за собой в соответствии с настоящим договором обязанность Страховщика осуществить страховое возмещение.</w:t>
      </w:r>
    </w:p>
    <w:p w:rsidR="00B704D0" w:rsidRDefault="00B704D0" w:rsidP="00B704D0">
      <w:r>
        <w:t>3.2.</w:t>
      </w:r>
      <w:r w:rsidRPr="00B704D0">
        <w:t xml:space="preserve"> </w:t>
      </w:r>
      <w:r>
        <w:t>В отношении указанных транспортных средств используются следующие показатели:</w:t>
      </w:r>
    </w:p>
    <w:p w:rsidR="00B704D0" w:rsidRDefault="00B704D0" w:rsidP="00B704D0">
      <w:r>
        <w:t>- количество лиц, допущенных к управлению данным транспортным средством:</w:t>
      </w:r>
    </w:p>
    <w:p w:rsidR="00B704D0" w:rsidRDefault="00B704D0" w:rsidP="00B704D0">
      <w:r>
        <w:t>неограниченное количество лиц.</w:t>
      </w:r>
    </w:p>
    <w:p w:rsidR="00B704D0" w:rsidRDefault="00B704D0" w:rsidP="00B704D0">
      <w:r>
        <w:t xml:space="preserve">- территория преимущественного использования (место регистрации транспортных средств): </w:t>
      </w:r>
      <w:proofErr w:type="gramStart"/>
      <w:r>
        <w:t>Ярославская</w:t>
      </w:r>
      <w:proofErr w:type="gramEnd"/>
      <w:r>
        <w:t xml:space="preserve"> обл., Некоузский р-н, поселок Борок </w:t>
      </w:r>
    </w:p>
    <w:p w:rsidR="00B704D0" w:rsidRDefault="00B704D0" w:rsidP="00B704D0">
      <w:r>
        <w:t>- территория страхового покрытия: Российская Федерация.</w:t>
      </w:r>
    </w:p>
    <w:p w:rsidR="00B704D0" w:rsidRDefault="00B704D0" w:rsidP="00B704D0">
      <w:r>
        <w:t>- услуги страхования оказываются в течение 12 месяцев с момента получения страхового полиса по условиям договора.</w:t>
      </w:r>
    </w:p>
    <w:p w:rsidR="00B704D0" w:rsidRDefault="00B704D0" w:rsidP="00B704D0">
      <w:r>
        <w:t>- время действия страховки: круглосуточно.</w:t>
      </w:r>
    </w:p>
    <w:p w:rsidR="00B704D0" w:rsidRDefault="00B704D0" w:rsidP="00B704D0">
      <w:r>
        <w:t>- начало действия страховок: 13.09.2026г.</w:t>
      </w:r>
    </w:p>
    <w:p w:rsidR="003D7C22" w:rsidRDefault="003D7C22">
      <w:pPr>
        <w:pStyle w:val="1"/>
      </w:pPr>
      <w:bookmarkStart w:id="7" w:name="sub_400"/>
      <w:bookmarkEnd w:id="6"/>
      <w:r>
        <w:t>4. Страховая сумма</w:t>
      </w:r>
    </w:p>
    <w:p w:rsidR="003D7C22" w:rsidRDefault="003D7C22">
      <w:bookmarkStart w:id="8" w:name="sub_41"/>
      <w:bookmarkEnd w:id="7"/>
      <w:r>
        <w:t xml:space="preserve">4.1. Страховая сумма, в пределах которой Страховщик обязуется при наступлении каждого страхового случая (независимо от их числа в течение срока действия настоящего договора) </w:t>
      </w:r>
      <w:r>
        <w:lastRenderedPageBreak/>
        <w:t>возместить потерпевшим причиненный вред, составляет:</w:t>
      </w:r>
    </w:p>
    <w:bookmarkEnd w:id="8"/>
    <w:p w:rsidR="003D7C22" w:rsidRDefault="003D7C22">
      <w:r>
        <w:t>- в части возмещения вреда, причиненного жизни или здоровью каждого потерпевшего, 500 тысяч рублей;</w:t>
      </w:r>
    </w:p>
    <w:p w:rsidR="003D7C22" w:rsidRDefault="003D7C22">
      <w:r>
        <w:t>- в части возмещения вреда, причиненного имуществу каждого потерпевшего, 400 тысяч рублей.</w:t>
      </w:r>
    </w:p>
    <w:p w:rsidR="003D7C22" w:rsidRDefault="003D7C22">
      <w:pPr>
        <w:pStyle w:val="1"/>
      </w:pPr>
      <w:bookmarkStart w:id="9" w:name="sub_500"/>
      <w:r>
        <w:t>5. Страховая премия</w:t>
      </w:r>
    </w:p>
    <w:p w:rsidR="003D7C22" w:rsidRDefault="003D7C22">
      <w:bookmarkStart w:id="10" w:name="sub_51"/>
      <w:bookmarkEnd w:id="9"/>
      <w:r>
        <w:t xml:space="preserve">5.1. Страховая премия по настоящему договору рассчитывается Страховщиком </w:t>
      </w:r>
      <w:proofErr w:type="gramStart"/>
      <w:r>
        <w:t>в соответствии с порядком применения страховщиками страховых тарифов по обязательному страхованию при определении страховой премии по договору</w:t>
      </w:r>
      <w:proofErr w:type="gramEnd"/>
      <w:r>
        <w:t xml:space="preserve"> обязательного страхования, установленным Банком России, и составляет [</w:t>
      </w:r>
      <w:r>
        <w:rPr>
          <w:rStyle w:val="a3"/>
          <w:bCs/>
        </w:rPr>
        <w:t>сумма цифрами и прописью</w:t>
      </w:r>
      <w:r>
        <w:t>] рублей.</w:t>
      </w:r>
    </w:p>
    <w:p w:rsidR="003D7C22" w:rsidRDefault="003D7C22">
      <w:bookmarkStart w:id="11" w:name="sub_52"/>
      <w:bookmarkEnd w:id="10"/>
      <w:r>
        <w:t>5.2. Изменение страховых тарифов в течение срока действия настоящего договора не влечет за собой изменения страховой премии, оплаченной Страхователем по действовавшим на момент уплаты страховым тарифам.</w:t>
      </w:r>
    </w:p>
    <w:p w:rsidR="003D7C22" w:rsidRDefault="003D7C22">
      <w:bookmarkStart w:id="12" w:name="sub_53"/>
      <w:bookmarkEnd w:id="11"/>
      <w:r>
        <w:t xml:space="preserve">5.3. </w:t>
      </w:r>
      <w:proofErr w:type="gramStart"/>
      <w:r>
        <w:t xml:space="preserve">Расчет страховой премии по настоящему договору осуществляется Страховщиком исходя из сведений, сообщенных Страхователем в заявлении о заключении договора обязательного страхования, а также с учетом информации, содержащейся в АИС страхования, за исключением информации о договоре обязательного страхования, в отношении которого от страховщика поступило сообщение, предусмотренное </w:t>
      </w:r>
      <w:hyperlink r:id="rId8" w:history="1">
        <w:r>
          <w:rPr>
            <w:rStyle w:val="a4"/>
            <w:rFonts w:cs="Times New Roman CYR"/>
          </w:rPr>
          <w:t>пунктом 15</w:t>
        </w:r>
      </w:hyperlink>
      <w:r>
        <w:t xml:space="preserve"> Указания Банка России N 6707-У.</w:t>
      </w:r>
      <w:proofErr w:type="gramEnd"/>
    </w:p>
    <w:p w:rsidR="003D7C22" w:rsidRDefault="003D7C22">
      <w:bookmarkStart w:id="13" w:name="sub_54"/>
      <w:bookmarkEnd w:id="12"/>
      <w:r>
        <w:t xml:space="preserve">5.4. </w:t>
      </w:r>
      <w:proofErr w:type="gramStart"/>
      <w:r>
        <w:t>В случае изменения сведений, указанных в заявлении о заключении договора обязательного страхования и (или) представленных при заключении настоящего договора, Страховщик вправе потребовать уплаты дополнительной страховой премии соразмерно увеличению страхового риска исходя из страховых тарифов по обязательному страхованию, действующих на день уплаты дополнительной страховой премии, и при ее уплате обязан внести изменения в страховой полис обязательного страхования.</w:t>
      </w:r>
      <w:proofErr w:type="gramEnd"/>
    </w:p>
    <w:bookmarkEnd w:id="13"/>
    <w:p w:rsidR="003D7C22" w:rsidRDefault="003D7C22">
      <w:r>
        <w:t>Страховщик осуществляет возврат части страховой премии соразмерно уменьшению страхового риска в течение 14 календарных дней со дня, следующего за днем внесения изменений в страховой полис обязательного страхования.</w:t>
      </w:r>
    </w:p>
    <w:p w:rsidR="003D7C22" w:rsidRDefault="003D7C22">
      <w:bookmarkStart w:id="14" w:name="sub_55"/>
      <w:r>
        <w:t>5.5. Страховая премия уплачивается Страхователем Страховщику единовременно наличными деньгами или в безналичном порядке при заключении настоящего договора.</w:t>
      </w:r>
    </w:p>
    <w:p w:rsidR="003D7C22" w:rsidRDefault="003D7C22">
      <w:bookmarkStart w:id="15" w:name="sub_56"/>
      <w:bookmarkEnd w:id="14"/>
      <w:r>
        <w:t xml:space="preserve">5.6. В случае досрочного прекращения действия настоящего договора в связи с ликвидацией Страхователя, отказом Страхователя от настоящего договора, выявлением ложных или неполных сведений, представленных Страхователем при заключении или изменении настоящего договора, имеющих существенное значение для определения степени страхового риска, часть страховой премии по договору Страхователю не возвращается. В остальных случаях Страховщик возвращает Страхователю часть страховой премии в размере ее доли, предназначенной для осуществления страхового возмещения и приходящейся на </w:t>
      </w:r>
      <w:proofErr w:type="spellStart"/>
      <w:r>
        <w:t>неистекший</w:t>
      </w:r>
      <w:proofErr w:type="spellEnd"/>
      <w:r>
        <w:t xml:space="preserve"> срок действия настоящего договора или </w:t>
      </w:r>
      <w:proofErr w:type="spellStart"/>
      <w:r>
        <w:t>неистекший</w:t>
      </w:r>
      <w:proofErr w:type="spellEnd"/>
      <w:r>
        <w:t xml:space="preserve"> срок сезонного и иного временного использования транспортного средства (период использования транспортного средства) путем почтового перевода Страхователю или перечисления на банковский счет Страхователя.</w:t>
      </w:r>
    </w:p>
    <w:p w:rsidR="003D7C22" w:rsidRDefault="003D7C22">
      <w:pPr>
        <w:pStyle w:val="1"/>
      </w:pPr>
      <w:bookmarkStart w:id="16" w:name="sub_600"/>
      <w:bookmarkEnd w:id="15"/>
      <w:r>
        <w:t>6. Права и обязанности сторон</w:t>
      </w:r>
    </w:p>
    <w:p w:rsidR="003D7C22" w:rsidRDefault="003D7C22">
      <w:bookmarkStart w:id="17" w:name="sub_61"/>
      <w:bookmarkEnd w:id="16"/>
      <w:r>
        <w:t>6.1. Страхователь обязуется:</w:t>
      </w:r>
    </w:p>
    <w:p w:rsidR="003D7C22" w:rsidRDefault="003D7C22">
      <w:bookmarkStart w:id="18" w:name="sub_611"/>
      <w:bookmarkEnd w:id="17"/>
      <w:r>
        <w:t>6.1.1. При заключении настоящего договора предоставить Страховщику:</w:t>
      </w:r>
    </w:p>
    <w:bookmarkEnd w:id="18"/>
    <w:p w:rsidR="003D7C22" w:rsidRDefault="003D7C22">
      <w:r>
        <w:t>- заявление о заключении договора обязательного страхования;</w:t>
      </w:r>
    </w:p>
    <w:p w:rsidR="003D7C22" w:rsidRDefault="003D7C22">
      <w:r>
        <w:t>- свидетельство о постановке на учет в налоговом органе;</w:t>
      </w:r>
    </w:p>
    <w:p w:rsidR="003D7C22" w:rsidRDefault="003D7C22">
      <w:r>
        <w:t>- регистрационный документ, выданный органом, осуществляющим государственную регистрацию транспортного средства.</w:t>
      </w:r>
    </w:p>
    <w:p w:rsidR="003D7C22" w:rsidRDefault="003D7C22">
      <w:bookmarkStart w:id="19" w:name="sub_612"/>
      <w:r>
        <w:t>6.1.2. В период действия настоящего договора:</w:t>
      </w:r>
    </w:p>
    <w:bookmarkEnd w:id="19"/>
    <w:p w:rsidR="003D7C22" w:rsidRDefault="003D7C22">
      <w:r>
        <w:t>- незамедлительно сообщать в письменной форме Страховщику об изменении сведений, указанных в заявлении о заключении настоящего договора;</w:t>
      </w:r>
    </w:p>
    <w:p w:rsidR="003D7C22" w:rsidRDefault="003D7C22">
      <w:r>
        <w:t xml:space="preserve">- незамедлительно сообщить в письменной форме Страховщику о замене собственника </w:t>
      </w:r>
      <w:r>
        <w:lastRenderedPageBreak/>
        <w:t>транспортного средства, указанного в страховом полисе обязательного страхования, за исключением случая, когда Страхователь воспользовался правом досрочно прекратить действие настоящего договора обязательного страхования в соответствии с заменой собственника транспортного средства.</w:t>
      </w:r>
    </w:p>
    <w:p w:rsidR="003D7C22" w:rsidRDefault="003D7C22">
      <w:bookmarkStart w:id="20" w:name="sub_613"/>
      <w:r>
        <w:t>6.1.3. При наступлении страхового случая (дорожно-транспортного происшествия):</w:t>
      </w:r>
    </w:p>
    <w:bookmarkEnd w:id="20"/>
    <w:p w:rsidR="003D7C22" w:rsidRDefault="003D7C22">
      <w:r>
        <w:t xml:space="preserve">- принять меры и исполнить обязанности, предусмотренные </w:t>
      </w:r>
      <w:hyperlink r:id="rId9" w:history="1">
        <w:r>
          <w:rPr>
            <w:rStyle w:val="a4"/>
            <w:rFonts w:cs="Times New Roman CYR"/>
          </w:rPr>
          <w:t>Правилами</w:t>
        </w:r>
      </w:hyperlink>
      <w:r>
        <w:t xml:space="preserve"> дорожного движения Российской Федерации;</w:t>
      </w:r>
    </w:p>
    <w:p w:rsidR="003D7C22" w:rsidRDefault="003D7C22">
      <w:r>
        <w:t>- принять разумные и доступные в сложившихся обстоятельствах меры, чтобы уменьшить возможные убытки от дорожно-транспортного происшествия;</w:t>
      </w:r>
    </w:p>
    <w:p w:rsidR="003D7C22" w:rsidRDefault="003D7C22">
      <w:r>
        <w:t>- принять меры по оформлению документов о дорожно-транспортном происшествии;</w:t>
      </w:r>
    </w:p>
    <w:p w:rsidR="003D7C22" w:rsidRDefault="003D7C22">
      <w:r>
        <w:t>- сообщить другим участникам дорожно-транспортного происшествия по их требованию сведения о настоящем договоре, в том числе уникальный номер страхового полиса обязательного страхования, а также наименование Страховщика;</w:t>
      </w:r>
    </w:p>
    <w:p w:rsidR="003D7C22" w:rsidRDefault="003D7C22">
      <w:r>
        <w:t>- незамедлительно уведомить Страховщика о случаях причинения вреда при использовании транспортного средства, которые могут повлечь наступление страхового случая;</w:t>
      </w:r>
    </w:p>
    <w:p w:rsidR="003D7C22" w:rsidRDefault="003D7C22">
      <w:r>
        <w:t>- сообщить Страховщику любым доступным способом о месте и времени дорожно-транспортного происшествия, а также об обстоятельствах, его повлекших, для принятия Страховщиком решения о необходимости выезда на место дорожно-транспортного происшествия;</w:t>
      </w:r>
    </w:p>
    <w:p w:rsidR="003D7C22" w:rsidRDefault="003D7C22">
      <w:r>
        <w:t>- заполнить извещение о дорожно-транспортном происшествии, выданное Страховщиком, независимо от оформления документов прибывшими на место дорожно-транспортного происшествия сотрудниками полиции;</w:t>
      </w:r>
    </w:p>
    <w:p w:rsidR="003D7C22" w:rsidRDefault="003D7C22">
      <w:r>
        <w:t xml:space="preserve">- по требованию Страховщика </w:t>
      </w:r>
      <w:proofErr w:type="gramStart"/>
      <w:r>
        <w:t>представить транспортное средство</w:t>
      </w:r>
      <w:proofErr w:type="gramEnd"/>
      <w:r>
        <w:t xml:space="preserve"> для проведения осмотра и (или) независимой технической экспертизы Страховщику в течение пяти рабочих дней со дня получения такого требования.</w:t>
      </w:r>
    </w:p>
    <w:p w:rsidR="003D7C22" w:rsidRDefault="003D7C22">
      <w:bookmarkStart w:id="21" w:name="sub_62"/>
      <w:r>
        <w:t>6.2. Страхователь вправе:</w:t>
      </w:r>
    </w:p>
    <w:p w:rsidR="003D7C22" w:rsidRDefault="003D7C22">
      <w:bookmarkStart w:id="22" w:name="sub_621"/>
      <w:bookmarkEnd w:id="21"/>
      <w:r>
        <w:t>6.2.1. Потребовать от Страховщика письменный расчет страховой премии, подлежащей уплате, посредством направления (передачи) письменного заявления.</w:t>
      </w:r>
    </w:p>
    <w:p w:rsidR="003D7C22" w:rsidRDefault="003D7C22">
      <w:bookmarkStart w:id="23" w:name="sub_622"/>
      <w:bookmarkEnd w:id="22"/>
      <w:r>
        <w:t>6.2.2. При утрате страхового полиса обязательного страхования на бумажном носителе получить его дубликат бесплатно.</w:t>
      </w:r>
    </w:p>
    <w:p w:rsidR="003D7C22" w:rsidRDefault="003D7C22">
      <w:bookmarkStart w:id="24" w:name="sub_63"/>
      <w:bookmarkEnd w:id="23"/>
      <w:r>
        <w:t>6.3. Страховщик обязуется:</w:t>
      </w:r>
    </w:p>
    <w:p w:rsidR="003D7C22" w:rsidRDefault="003D7C22">
      <w:bookmarkStart w:id="25" w:name="sub_631"/>
      <w:bookmarkEnd w:id="24"/>
      <w:r>
        <w:t>6.3.1. Выдать Страхователю страховой полис обязательного страхования незамедлительно после представления документов (сведений), необходимых для заключения настоящего договора и исполнения обязанности по оплате страховой премии.</w:t>
      </w:r>
    </w:p>
    <w:p w:rsidR="003D7C22" w:rsidRDefault="003D7C22">
      <w:bookmarkStart w:id="26" w:name="sub_632"/>
      <w:bookmarkEnd w:id="25"/>
      <w:r>
        <w:t>6.3.2. Одновременно со страховым полисом на бумажном носителе бесплатно выдать Страхователю извещение о дорожно-транспортном происшествии в двух экземплярах.</w:t>
      </w:r>
    </w:p>
    <w:p w:rsidR="003D7C22" w:rsidRDefault="003D7C22">
      <w:bookmarkStart w:id="27" w:name="sub_633"/>
      <w:bookmarkEnd w:id="26"/>
      <w:r>
        <w:t>6.3.3. Представить расчет страховой премии, подлежащей уплате, в течение трех рабочих дней со дня получения заявления от Страхователя.</w:t>
      </w:r>
    </w:p>
    <w:p w:rsidR="003D7C22" w:rsidRDefault="003D7C22">
      <w:bookmarkStart w:id="28" w:name="sub_634"/>
      <w:bookmarkEnd w:id="27"/>
      <w:r>
        <w:t xml:space="preserve">6.3.4. </w:t>
      </w:r>
      <w:proofErr w:type="gramStart"/>
      <w:r>
        <w:t>Предоставить Страхователю по его письменному требованию в течение трех рабочих дней со дня поступления такого требования сведения о количестве наступивших страховых случаев по обязательному страхованию, количестве осуществленных страховых возмещений и об их размерах, о заявленных, рассматриваемых, но не урегулированных требованиях потерпевших о страховом возмещении и их размерах, о количестве отказов в страховом возмещении и иные сведения, предусмотренные правилами профессиональной деятельности</w:t>
      </w:r>
      <w:proofErr w:type="gramEnd"/>
      <w:r>
        <w:t>.</w:t>
      </w:r>
    </w:p>
    <w:p w:rsidR="003D7C22" w:rsidRDefault="003D7C22">
      <w:bookmarkStart w:id="29" w:name="sub_635"/>
      <w:bookmarkEnd w:id="28"/>
      <w:r>
        <w:t>6.3.5. Внести изменения в страховой полис обязательного страхования при получении от Страхователя сообщения об изменении сведений, указанных в заявлении о заключении настоящего договора.</w:t>
      </w:r>
    </w:p>
    <w:p w:rsidR="003D7C22" w:rsidRDefault="003D7C22">
      <w:bookmarkStart w:id="30" w:name="sub_636"/>
      <w:bookmarkEnd w:id="29"/>
      <w:r>
        <w:t xml:space="preserve">6.3.6. Не позднее пяти рабочих дней </w:t>
      </w:r>
      <w:proofErr w:type="gramStart"/>
      <w:r>
        <w:t>с даты внесения</w:t>
      </w:r>
      <w:proofErr w:type="gramEnd"/>
      <w:r>
        <w:t xml:space="preserve"> изменений в страховой полис обязательного страхования внести в автоматизированную информационную систему обязательного страхования информацию об изменении сведений, указанных Страхователем в заявлении о заключении настоящего договора.</w:t>
      </w:r>
    </w:p>
    <w:p w:rsidR="003D7C22" w:rsidRDefault="003D7C22">
      <w:bookmarkStart w:id="31" w:name="sub_64"/>
      <w:bookmarkEnd w:id="30"/>
      <w:r>
        <w:t>6.4. Страховщик вправе:</w:t>
      </w:r>
    </w:p>
    <w:p w:rsidR="003D7C22" w:rsidRDefault="003D7C22">
      <w:bookmarkStart w:id="32" w:name="sub_641"/>
      <w:bookmarkEnd w:id="31"/>
      <w:r>
        <w:t xml:space="preserve">6.4.1. Провести осмотр транспортного средства при заключении настоящего договора. Место </w:t>
      </w:r>
      <w:r>
        <w:lastRenderedPageBreak/>
        <w:t xml:space="preserve">осмотра транспортного средства устанавливается по соглашению Сторон. При </w:t>
      </w:r>
      <w:proofErr w:type="spellStart"/>
      <w:r>
        <w:t>недостижении</w:t>
      </w:r>
      <w:proofErr w:type="spellEnd"/>
      <w:r>
        <w:t xml:space="preserve"> соглашения относительно места осмотра транспортного средства или в случае составления настоящего договора в виде электронного документа Страховщик не проводит осмотр транспортного средства.</w:t>
      </w:r>
    </w:p>
    <w:p w:rsidR="003D7C22" w:rsidRDefault="003D7C22">
      <w:bookmarkStart w:id="33" w:name="sub_642"/>
      <w:bookmarkEnd w:id="32"/>
      <w:r>
        <w:t>6.4.2. Требовать уплаты дополнительной страховой премии соразмерно увеличению степени риска исходя из страховых тарифов по обязательному страхованию, действующих на день уплаты дополнительной страховой премии, при получении от Страхователя заявления об изменении сведений, указанных в заявлении о заключении настоящего договора.</w:t>
      </w:r>
    </w:p>
    <w:p w:rsidR="003D7C22" w:rsidRDefault="003D7C22">
      <w:bookmarkStart w:id="34" w:name="sub_643"/>
      <w:bookmarkEnd w:id="33"/>
      <w:r>
        <w:t>6.4.3. Предъявить регрессное требование к Страхователю в размере осуществленного им потерпевшему страхового возмещения и требование о возмещении расходов, понесенных при рассмотрении страхового случая, если:</w:t>
      </w:r>
    </w:p>
    <w:bookmarkEnd w:id="34"/>
    <w:p w:rsidR="003D7C22" w:rsidRDefault="003D7C22">
      <w:r>
        <w:t>- вследствие умысла работника Страхователя был причинен вред жизни или здоровью потерпевшего;</w:t>
      </w:r>
    </w:p>
    <w:p w:rsidR="003D7C22" w:rsidRDefault="003D7C22">
      <w:proofErr w:type="gramStart"/>
      <w:r>
        <w:t xml:space="preserve">- вред был причинен работником Страхователя при управлении транспортным средством в состоянии опьянения (алкогольного, наркотического или иного) либо указанный работник не выполнил требование уполномоченного должностного лица о прохождении медицинского освидетельствования на состояние опьянения или он не выполнил требование </w:t>
      </w:r>
      <w:hyperlink r:id="rId10" w:history="1">
        <w:r>
          <w:rPr>
            <w:rStyle w:val="a4"/>
            <w:rFonts w:cs="Times New Roman CYR"/>
          </w:rPr>
          <w:t>Правил</w:t>
        </w:r>
      </w:hyperlink>
      <w:r>
        <w:t xml:space="preserve"> дорожного движения Российской Федерации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w:t>
      </w:r>
      <w:proofErr w:type="gramEnd"/>
    </w:p>
    <w:p w:rsidR="003D7C22" w:rsidRDefault="003D7C22">
      <w:r>
        <w:t>- работник Страхователя не имел права на управление транспортным средством, при использовании которого им был причинен вред;</w:t>
      </w:r>
    </w:p>
    <w:p w:rsidR="003D7C22" w:rsidRDefault="003D7C22">
      <w:r>
        <w:t>- работник Страхователя скрылся с места дорожно-транспортного происшествия;</w:t>
      </w:r>
    </w:p>
    <w:p w:rsidR="003D7C22" w:rsidRDefault="003D7C22">
      <w:r>
        <w:t xml:space="preserve">- до истечения 15 календарных дней, за исключением нерабочих праздничных дней, со дня дорожно-транспортного происшествия Страхователь в случае оформления документов о дорожно-транспортном происшествии без участия уполномоченных на то сотрудников полиции приступил к ремонту или утилизации транспортного средства, при использовании которого им </w:t>
      </w:r>
      <w:proofErr w:type="gramStart"/>
      <w:r>
        <w:t>был</w:t>
      </w:r>
      <w:proofErr w:type="gramEnd"/>
      <w:r>
        <w:t xml:space="preserve"> причинен вред, и (или) не представил по требованию Страховщика данное транспортное средство для проведения осмотра и (или) независимой технической экспертизы;</w:t>
      </w:r>
    </w:p>
    <w:p w:rsidR="003D7C22" w:rsidRDefault="003D7C22">
      <w:proofErr w:type="gramStart"/>
      <w:r>
        <w:t>- на момент наступления страхового случая истек срок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легкового такси, автобуса или грузового автомобиля, предназначенного и оборудованного для перевозок пассажиров,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roofErr w:type="gramEnd"/>
    </w:p>
    <w:p w:rsidR="003D7C22" w:rsidRDefault="003D7C22">
      <w:r>
        <w:t>- Страхователь при заключении настоящего договора предоставил Страховщику недостоверные сведения, что привело к необоснованному уменьшению размера страховой премии;</w:t>
      </w:r>
    </w:p>
    <w:p w:rsidR="003D7C22" w:rsidRDefault="003D7C22">
      <w:r>
        <w:t>- вред был причинен работником Страхователя при использовании транспортного средства с прицепом при условии, что в настоящем договоре отсутствует информация о возможности управления транспортным средством с прицепом.</w:t>
      </w:r>
    </w:p>
    <w:p w:rsidR="003D7C22" w:rsidRDefault="003D7C22"/>
    <w:p w:rsidR="003D7C22" w:rsidRDefault="003D7C22">
      <w:pPr>
        <w:pStyle w:val="1"/>
      </w:pPr>
      <w:bookmarkStart w:id="35" w:name="sub_700"/>
      <w:r>
        <w:t>7. Срок действия, порядок заключения, изменения и прекращения договора</w:t>
      </w:r>
    </w:p>
    <w:p w:rsidR="003D7C22" w:rsidRDefault="003D7C22">
      <w:bookmarkStart w:id="36" w:name="sub_71"/>
      <w:bookmarkEnd w:id="35"/>
      <w:r>
        <w:t>7.1. Настоящий договор заключается сроком на один год.</w:t>
      </w:r>
    </w:p>
    <w:p w:rsidR="003D7C22" w:rsidRDefault="003D7C22">
      <w:bookmarkStart w:id="37" w:name="sub_72"/>
      <w:bookmarkEnd w:id="36"/>
      <w:r>
        <w:t xml:space="preserve">7.2. Срок страхования по настоящему договору устанавливается с </w:t>
      </w:r>
      <w:r w:rsidR="00A405C8">
        <w:t>00</w:t>
      </w:r>
      <w:r w:rsidR="005501AB">
        <w:t xml:space="preserve"> </w:t>
      </w:r>
      <w:r w:rsidR="00494DC3">
        <w:t xml:space="preserve">часов </w:t>
      </w:r>
      <w:r w:rsidR="00A405C8">
        <w:t>00</w:t>
      </w:r>
      <w:r w:rsidR="005501AB">
        <w:t xml:space="preserve"> </w:t>
      </w:r>
      <w:r w:rsidR="00494DC3">
        <w:t xml:space="preserve">минут </w:t>
      </w:r>
      <w:r w:rsidR="00A405C8">
        <w:t>13 сентября 2026г</w:t>
      </w:r>
      <w:r>
        <w:t xml:space="preserve"> до 24 часов 00 минут </w:t>
      </w:r>
      <w:r w:rsidR="00A405C8">
        <w:t>12 сентября 2027года</w:t>
      </w:r>
      <w:r>
        <w:t>.</w:t>
      </w:r>
    </w:p>
    <w:p w:rsidR="003D7C22" w:rsidRDefault="003D7C22">
      <w:bookmarkStart w:id="38" w:name="sub_73"/>
      <w:bookmarkEnd w:id="37"/>
      <w:r>
        <w:t>7.3. Продление настоящего договора осуществляется путем заключения Страхователем со Страховщиком договора обязательного страхования в отношении транспортного средства, указанного в настоящем договоре, на новый срок.</w:t>
      </w:r>
    </w:p>
    <w:p w:rsidR="003D7C22" w:rsidRDefault="003D7C22">
      <w:bookmarkStart w:id="39" w:name="sub_74"/>
      <w:bookmarkEnd w:id="38"/>
      <w:r>
        <w:t>7.4. Действие настоящего договора досрочно прекращается в следующих случаях:</w:t>
      </w:r>
    </w:p>
    <w:bookmarkEnd w:id="39"/>
    <w:p w:rsidR="003D7C22" w:rsidRDefault="003D7C22">
      <w:r>
        <w:t>- ликвидация Страхователя;</w:t>
      </w:r>
    </w:p>
    <w:p w:rsidR="003D7C22" w:rsidRDefault="003D7C22">
      <w:r>
        <w:t>- ликвидация Страховщика;</w:t>
      </w:r>
    </w:p>
    <w:p w:rsidR="003D7C22" w:rsidRDefault="003D7C22">
      <w:r>
        <w:lastRenderedPageBreak/>
        <w:t>- гибель (утрата) транспортного средства, указанного в страховом полисе обязательного страхования, исключающая его дальнейшую эксплуатацию;</w:t>
      </w:r>
    </w:p>
    <w:p w:rsidR="003D7C22" w:rsidRDefault="003D7C22">
      <w:r>
        <w:t>- возможность наступления страхового случая отпала, и существование страхового риска прекратилось по обстоятельствам иным, чем страховой случай, после вступления в силу настоящего договора;</w:t>
      </w:r>
    </w:p>
    <w:p w:rsidR="003D7C22" w:rsidRDefault="003D7C22">
      <w:r>
        <w:t>- отказ Страхователя от настоящего договора;</w:t>
      </w:r>
    </w:p>
    <w:p w:rsidR="003D7C22" w:rsidRDefault="003D7C22">
      <w:r>
        <w:t>- достижение Сторонами в письменной форме соглашения о прекращении настоящего договора.</w:t>
      </w:r>
    </w:p>
    <w:p w:rsidR="003D7C22" w:rsidRDefault="003D7C22">
      <w:bookmarkStart w:id="40" w:name="sub_75"/>
      <w:r>
        <w:t>7.5. Страхователь вправе досрочно прекратить настоящий договор в следующих случаях:</w:t>
      </w:r>
    </w:p>
    <w:bookmarkEnd w:id="40"/>
    <w:p w:rsidR="003D7C22" w:rsidRDefault="003D7C22">
      <w:r>
        <w:t>- отзыв у Страховщика лицензии на осуществление обязательного страхования;</w:t>
      </w:r>
    </w:p>
    <w:p w:rsidR="003D7C22" w:rsidRDefault="003D7C22">
      <w:r>
        <w:t>- замена собственника транспортного средства.</w:t>
      </w:r>
    </w:p>
    <w:p w:rsidR="003D7C22" w:rsidRDefault="003D7C22">
      <w:bookmarkStart w:id="41" w:name="sub_76"/>
      <w:r>
        <w:t>7.6. Страховщик вправе досрочно прекратить действие настоящего договора в следующих случаях:</w:t>
      </w:r>
    </w:p>
    <w:bookmarkEnd w:id="41"/>
    <w:p w:rsidR="003D7C22" w:rsidRDefault="003D7C22">
      <w:r>
        <w:t>- выявление ложных или неполных сведений, представленных Страхователем при заключении или изменении настоящего договора, имеющих существенное значение для определения степени страхового риска;</w:t>
      </w:r>
    </w:p>
    <w:p w:rsidR="003D7C22" w:rsidRDefault="003D7C22">
      <w:r>
        <w:t xml:space="preserve">- неуплата Страхователем дополнительной страховой премии </w:t>
      </w:r>
      <w:proofErr w:type="gramStart"/>
      <w:r>
        <w:t>в связи с увеличением страхового риска в течение пяти рабочих дней со дня получения уведомления Страховщика о необходимости</w:t>
      </w:r>
      <w:proofErr w:type="gramEnd"/>
      <w:r>
        <w:t xml:space="preserve"> доплаты страховой премии.</w:t>
      </w:r>
    </w:p>
    <w:p w:rsidR="003D7C22" w:rsidRDefault="003D7C22">
      <w:pPr>
        <w:pStyle w:val="1"/>
      </w:pPr>
      <w:bookmarkStart w:id="42" w:name="sub_800"/>
      <w:r>
        <w:t>8. Ответственность сторон</w:t>
      </w:r>
    </w:p>
    <w:p w:rsidR="003D7C22" w:rsidRDefault="003D7C22">
      <w:bookmarkStart w:id="43" w:name="sub_81"/>
      <w:bookmarkEnd w:id="42"/>
      <w:r>
        <w:t>8.1. Страхователь несет ответственность за полноту и достоверность сведений и документов, представляемых Страховщику.</w:t>
      </w:r>
    </w:p>
    <w:p w:rsidR="003D7C22" w:rsidRDefault="003D7C22">
      <w:pPr>
        <w:pStyle w:val="1"/>
      </w:pPr>
      <w:bookmarkStart w:id="44" w:name="sub_900"/>
      <w:bookmarkEnd w:id="43"/>
      <w:r>
        <w:t>9. Заключительные положения</w:t>
      </w:r>
    </w:p>
    <w:p w:rsidR="003D7C22" w:rsidRDefault="003D7C22">
      <w:bookmarkStart w:id="45" w:name="sub_91"/>
      <w:bookmarkEnd w:id="44"/>
      <w:r>
        <w:t>9.1. Договор заключается без ограничения лиц, допущенных к управлению транспортным средством.</w:t>
      </w:r>
    </w:p>
    <w:p w:rsidR="003D7C22" w:rsidRDefault="003D7C22">
      <w:bookmarkStart w:id="46" w:name="sub_92"/>
      <w:bookmarkEnd w:id="45"/>
      <w:r>
        <w:t xml:space="preserve">9.2. Страхование по настоящему договору осуществляется в соответствии с </w:t>
      </w:r>
      <w:hyperlink r:id="rId11" w:history="1">
        <w:r>
          <w:rPr>
            <w:rStyle w:val="a4"/>
            <w:rFonts w:cs="Times New Roman CYR"/>
          </w:rPr>
          <w:t>Гражданским кодексом</w:t>
        </w:r>
      </w:hyperlink>
      <w:r>
        <w:t xml:space="preserve"> Российской Федерации, </w:t>
      </w:r>
      <w:hyperlink r:id="rId12" w:history="1">
        <w:r>
          <w:rPr>
            <w:rStyle w:val="a4"/>
            <w:rFonts w:cs="Times New Roman CYR"/>
          </w:rPr>
          <w:t>Федеральным законом</w:t>
        </w:r>
      </w:hyperlink>
      <w:r>
        <w:t xml:space="preserve"> от 25 апреля 2002 г. N 40-ФЗ "Об обязательном страховании гражданской ответственности владельцев транспортных средств" и </w:t>
      </w:r>
      <w:hyperlink r:id="rId13" w:history="1">
        <w:r>
          <w:rPr>
            <w:rStyle w:val="a4"/>
            <w:rFonts w:cs="Times New Roman CYR"/>
          </w:rPr>
          <w:t>Положением</w:t>
        </w:r>
      </w:hyperlink>
      <w:r>
        <w:t xml:space="preserve"> Банка России от 1 апреля 2024 г. N 837-П "О правилах обязательного страхования гражданской ответственности владельцев транспортных средств".</w:t>
      </w:r>
    </w:p>
    <w:p w:rsidR="003D7C22" w:rsidRDefault="003D7C22">
      <w:bookmarkStart w:id="47" w:name="sub_93"/>
      <w:bookmarkEnd w:id="46"/>
      <w:r>
        <w:t>9.3. Настоящий договор вступает в силу</w:t>
      </w:r>
      <w:r w:rsidR="00F71760">
        <w:t xml:space="preserve"> с даты подписания договора,</w:t>
      </w:r>
      <w:r>
        <w:t xml:space="preserve"> уплаты страховой премии</w:t>
      </w:r>
      <w:r w:rsidR="00F71760">
        <w:t xml:space="preserve"> и действует до 13 сентября 2027 года и полного исполнения обязатель</w:t>
      </w:r>
      <w:proofErr w:type="gramStart"/>
      <w:r w:rsidR="00F71760">
        <w:t>ств ст</w:t>
      </w:r>
      <w:proofErr w:type="gramEnd"/>
      <w:r w:rsidR="00F71760">
        <w:t>оронами договора</w:t>
      </w:r>
      <w:bookmarkStart w:id="48" w:name="_GoBack"/>
      <w:bookmarkEnd w:id="48"/>
      <w:r>
        <w:t>.</w:t>
      </w:r>
    </w:p>
    <w:p w:rsidR="003D7C22" w:rsidRDefault="003D7C22">
      <w:bookmarkStart w:id="49" w:name="sub_94"/>
      <w:bookmarkEnd w:id="47"/>
      <w:r>
        <w:t>9.4. Страхование, обусловленное настоящим договором, распространяется на страховые случаи, произошедшие после вступления настоящего договора в силу.</w:t>
      </w:r>
    </w:p>
    <w:p w:rsidR="003D7C22" w:rsidRDefault="003D7C22">
      <w:bookmarkStart w:id="50" w:name="sub_95"/>
      <w:bookmarkEnd w:id="49"/>
      <w:r>
        <w:t>9.5. Договор составлен в двух экземплярах, имеющих одинаковую юридическую силу, - по одному для каждой из Сторон.</w:t>
      </w:r>
    </w:p>
    <w:p w:rsidR="003D7C22" w:rsidRDefault="003D7C22">
      <w:pPr>
        <w:pStyle w:val="1"/>
      </w:pPr>
      <w:bookmarkStart w:id="51" w:name="sub_1000"/>
      <w:bookmarkEnd w:id="50"/>
      <w:r>
        <w:t>10. Реквизиты и подписи сторон</w:t>
      </w:r>
    </w:p>
    <w:bookmarkEnd w:id="51"/>
    <w:p w:rsidR="003D7C22" w:rsidRDefault="003D7C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0"/>
        <w:gridCol w:w="5248"/>
      </w:tblGrid>
      <w:tr w:rsidR="003D7C22">
        <w:tblPrEx>
          <w:tblCellMar>
            <w:top w:w="0" w:type="dxa"/>
            <w:bottom w:w="0" w:type="dxa"/>
          </w:tblCellMar>
        </w:tblPrEx>
        <w:tc>
          <w:tcPr>
            <w:tcW w:w="4920" w:type="dxa"/>
            <w:tcBorders>
              <w:top w:val="nil"/>
              <w:left w:val="nil"/>
              <w:bottom w:val="nil"/>
              <w:right w:val="nil"/>
            </w:tcBorders>
          </w:tcPr>
          <w:p w:rsidR="003D7C22" w:rsidRDefault="003D7C22">
            <w:pPr>
              <w:pStyle w:val="a8"/>
            </w:pPr>
            <w:r>
              <w:t>Страховщик</w:t>
            </w:r>
          </w:p>
          <w:p w:rsidR="003D7C22" w:rsidRDefault="003D7C22">
            <w:pPr>
              <w:pStyle w:val="a7"/>
            </w:pPr>
          </w:p>
          <w:p w:rsidR="003D7C22" w:rsidRDefault="003D7C22">
            <w:pPr>
              <w:pStyle w:val="a8"/>
            </w:pPr>
            <w:r>
              <w:t>[</w:t>
            </w:r>
            <w:r>
              <w:rPr>
                <w:rStyle w:val="a3"/>
                <w:bCs/>
              </w:rPr>
              <w:t>вписать нужное</w:t>
            </w:r>
            <w:r>
              <w:t>]</w:t>
            </w:r>
          </w:p>
          <w:p w:rsidR="003D7C22" w:rsidRDefault="003D7C22">
            <w:pPr>
              <w:pStyle w:val="a7"/>
            </w:pPr>
          </w:p>
          <w:p w:rsidR="003D7C22" w:rsidRDefault="003D7C22">
            <w:pPr>
              <w:pStyle w:val="a8"/>
            </w:pPr>
            <w:r>
              <w:t>[</w:t>
            </w:r>
            <w:r>
              <w:rPr>
                <w:rStyle w:val="a3"/>
                <w:bCs/>
              </w:rPr>
              <w:t>должность, подпись, инициалы, фамилия</w:t>
            </w:r>
            <w:r>
              <w:t>]</w:t>
            </w:r>
          </w:p>
          <w:p w:rsidR="003D7C22" w:rsidRDefault="003D7C22">
            <w:pPr>
              <w:pStyle w:val="a7"/>
            </w:pPr>
          </w:p>
          <w:p w:rsidR="003D7C22" w:rsidRDefault="003D7C22">
            <w:pPr>
              <w:pStyle w:val="a8"/>
            </w:pPr>
            <w:r>
              <w:t>М. П.</w:t>
            </w:r>
          </w:p>
        </w:tc>
        <w:tc>
          <w:tcPr>
            <w:tcW w:w="5248" w:type="dxa"/>
            <w:tcBorders>
              <w:top w:val="nil"/>
              <w:left w:val="nil"/>
              <w:bottom w:val="nil"/>
              <w:right w:val="nil"/>
            </w:tcBorders>
          </w:tcPr>
          <w:p w:rsidR="003D7C22" w:rsidRDefault="003D7C22">
            <w:pPr>
              <w:pStyle w:val="a8"/>
            </w:pPr>
            <w:r>
              <w:t>Страхователь</w:t>
            </w:r>
          </w:p>
          <w:p w:rsidR="003D7C22" w:rsidRDefault="003D7C22">
            <w:pPr>
              <w:pStyle w:val="a7"/>
            </w:pPr>
          </w:p>
          <w:p w:rsidR="003D7C22" w:rsidRDefault="003D7C22">
            <w:pPr>
              <w:pStyle w:val="a8"/>
            </w:pPr>
            <w:r>
              <w:t>[</w:t>
            </w:r>
            <w:r>
              <w:rPr>
                <w:rStyle w:val="a3"/>
                <w:bCs/>
              </w:rPr>
              <w:t>вписать нужное</w:t>
            </w:r>
            <w:r>
              <w:t>]</w:t>
            </w:r>
          </w:p>
          <w:p w:rsidR="003D7C22" w:rsidRDefault="003D7C22">
            <w:pPr>
              <w:pStyle w:val="a7"/>
            </w:pPr>
          </w:p>
          <w:p w:rsidR="003D7C22" w:rsidRDefault="003D7C22">
            <w:pPr>
              <w:pStyle w:val="a8"/>
            </w:pPr>
            <w:r>
              <w:t>[</w:t>
            </w:r>
            <w:r>
              <w:rPr>
                <w:rStyle w:val="a3"/>
                <w:bCs/>
              </w:rPr>
              <w:t>должность, подпись, инициалы, фамилия</w:t>
            </w:r>
            <w:r>
              <w:t>]</w:t>
            </w:r>
          </w:p>
          <w:p w:rsidR="003D7C22" w:rsidRDefault="003D7C22">
            <w:pPr>
              <w:pStyle w:val="a7"/>
            </w:pPr>
          </w:p>
          <w:p w:rsidR="003D7C22" w:rsidRDefault="003D7C22">
            <w:pPr>
              <w:pStyle w:val="a8"/>
            </w:pPr>
            <w:r>
              <w:t>М. П.</w:t>
            </w:r>
          </w:p>
        </w:tc>
      </w:tr>
    </w:tbl>
    <w:p w:rsidR="003D7C22" w:rsidRDefault="003D7C22"/>
    <w:p w:rsidR="00587473" w:rsidRDefault="00587473"/>
    <w:p w:rsidR="00587473" w:rsidRDefault="00587473"/>
    <w:p w:rsidR="00587473" w:rsidRDefault="00587473"/>
    <w:p w:rsidR="00587473" w:rsidRDefault="00587473"/>
    <w:p w:rsidR="00587473" w:rsidRPr="009E1C2A" w:rsidRDefault="00A97715" w:rsidP="00A97715">
      <w:pPr>
        <w:tabs>
          <w:tab w:val="left" w:pos="7814"/>
        </w:tabs>
        <w:rPr>
          <w:i/>
        </w:rPr>
      </w:pPr>
      <w:r>
        <w:tab/>
      </w:r>
      <w:r w:rsidR="00587473" w:rsidRPr="009E1C2A">
        <w:rPr>
          <w:i/>
        </w:rPr>
        <w:t>Приложение № 1</w:t>
      </w:r>
    </w:p>
    <w:p w:rsidR="00587473" w:rsidRPr="006B71C4" w:rsidRDefault="00587473" w:rsidP="00587473">
      <w:pPr>
        <w:jc w:val="right"/>
      </w:pPr>
      <w:r>
        <w:t xml:space="preserve">к Договору № </w:t>
      </w:r>
      <w:r>
        <w:rPr>
          <w:b/>
        </w:rPr>
        <w:t>________</w:t>
      </w:r>
    </w:p>
    <w:p w:rsidR="00587473" w:rsidRDefault="00587473" w:rsidP="00587473">
      <w:pPr>
        <w:jc w:val="right"/>
      </w:pPr>
      <w:r>
        <w:t>от «___» ______ 202</w:t>
      </w:r>
      <w:r w:rsidR="00A97715">
        <w:t>6</w:t>
      </w:r>
      <w:r>
        <w:t xml:space="preserve"> г.</w:t>
      </w:r>
    </w:p>
    <w:p w:rsidR="00587473" w:rsidRDefault="00587473" w:rsidP="00587473">
      <w:pPr>
        <w:jc w:val="right"/>
      </w:pPr>
    </w:p>
    <w:p w:rsidR="00587473" w:rsidRDefault="00587473" w:rsidP="00587473">
      <w:pPr>
        <w:ind w:right="-366"/>
        <w:jc w:val="center"/>
      </w:pPr>
      <w:r w:rsidRPr="00884B7F">
        <w:t>Перечень транспортных средств и их технических характеристик</w:t>
      </w:r>
    </w:p>
    <w:p w:rsidR="00A97715" w:rsidRDefault="00A97715" w:rsidP="00587473">
      <w:pPr>
        <w:ind w:right="-366"/>
        <w:jc w:val="center"/>
      </w:pPr>
    </w:p>
    <w:tbl>
      <w:tblPr>
        <w:tblW w:w="9214" w:type="dxa"/>
        <w:tblInd w:w="714" w:type="dxa"/>
        <w:tblLayout w:type="fixed"/>
        <w:tblCellMar>
          <w:left w:w="0" w:type="dxa"/>
          <w:right w:w="0" w:type="dxa"/>
        </w:tblCellMar>
        <w:tblLook w:val="0000" w:firstRow="0" w:lastRow="0" w:firstColumn="0" w:lastColumn="0" w:noHBand="0" w:noVBand="0"/>
      </w:tblPr>
      <w:tblGrid>
        <w:gridCol w:w="849"/>
        <w:gridCol w:w="1857"/>
        <w:gridCol w:w="1262"/>
        <w:gridCol w:w="1573"/>
        <w:gridCol w:w="1417"/>
        <w:gridCol w:w="2256"/>
      </w:tblGrid>
      <w:tr w:rsidR="00A97715" w:rsidRPr="00A97715" w:rsidTr="00A97715">
        <w:trPr>
          <w:trHeight w:val="672"/>
        </w:trPr>
        <w:tc>
          <w:tcPr>
            <w:tcW w:w="849" w:type="dxa"/>
            <w:tcBorders>
              <w:top w:val="single" w:sz="4" w:space="0" w:color="000000"/>
              <w:left w:val="single" w:sz="4" w:space="0" w:color="000000"/>
              <w:bottom w:val="single" w:sz="4" w:space="0" w:color="000000"/>
            </w:tcBorders>
            <w:vAlign w:val="center"/>
          </w:tcPr>
          <w:p w:rsidR="00A97715" w:rsidRPr="00A97715" w:rsidRDefault="00A97715" w:rsidP="0068296B">
            <w:pPr>
              <w:snapToGrid w:val="0"/>
              <w:ind w:right="98" w:firstLine="0"/>
              <w:jc w:val="center"/>
              <w:rPr>
                <w:rFonts w:ascii="Times New Roman" w:hAnsi="Times New Roman" w:cs="Times New Roman"/>
                <w:sz w:val="22"/>
                <w:szCs w:val="22"/>
              </w:rPr>
            </w:pPr>
            <w:r w:rsidRPr="00A97715">
              <w:rPr>
                <w:rFonts w:ascii="Times New Roman" w:hAnsi="Times New Roman" w:cs="Times New Roman"/>
                <w:sz w:val="22"/>
                <w:szCs w:val="22"/>
              </w:rPr>
              <w:t>№</w:t>
            </w:r>
          </w:p>
        </w:tc>
        <w:tc>
          <w:tcPr>
            <w:tcW w:w="1857" w:type="dxa"/>
            <w:tcBorders>
              <w:top w:val="single" w:sz="4" w:space="0" w:color="000000"/>
              <w:left w:val="single" w:sz="4" w:space="0" w:color="000000"/>
              <w:bottom w:val="single" w:sz="4" w:space="0" w:color="000000"/>
            </w:tcBorders>
            <w:vAlign w:val="center"/>
          </w:tcPr>
          <w:p w:rsidR="00A97715" w:rsidRPr="00A97715" w:rsidRDefault="00A97715" w:rsidP="0068296B">
            <w:pPr>
              <w:snapToGrid w:val="0"/>
              <w:ind w:right="98" w:firstLine="0"/>
              <w:jc w:val="center"/>
              <w:rPr>
                <w:rFonts w:ascii="Times New Roman" w:hAnsi="Times New Roman" w:cs="Times New Roman"/>
                <w:sz w:val="22"/>
                <w:szCs w:val="22"/>
              </w:rPr>
            </w:pPr>
            <w:r w:rsidRPr="00A97715">
              <w:rPr>
                <w:rFonts w:ascii="Times New Roman" w:hAnsi="Times New Roman" w:cs="Times New Roman"/>
                <w:sz w:val="22"/>
                <w:szCs w:val="22"/>
              </w:rPr>
              <w:t>Марка автомобиля</w:t>
            </w:r>
          </w:p>
        </w:tc>
        <w:tc>
          <w:tcPr>
            <w:tcW w:w="1262" w:type="dxa"/>
            <w:tcBorders>
              <w:top w:val="single" w:sz="4" w:space="0" w:color="000000"/>
              <w:left w:val="single" w:sz="4" w:space="0" w:color="000000"/>
              <w:bottom w:val="single" w:sz="4" w:space="0" w:color="000000"/>
            </w:tcBorders>
            <w:vAlign w:val="center"/>
          </w:tcPr>
          <w:p w:rsidR="00A97715" w:rsidRPr="00A97715" w:rsidRDefault="00A97715" w:rsidP="0068296B">
            <w:pPr>
              <w:snapToGrid w:val="0"/>
              <w:ind w:left="-45" w:firstLine="101"/>
              <w:jc w:val="center"/>
              <w:rPr>
                <w:rFonts w:ascii="Times New Roman" w:hAnsi="Times New Roman" w:cs="Times New Roman"/>
                <w:sz w:val="22"/>
                <w:szCs w:val="22"/>
              </w:rPr>
            </w:pPr>
            <w:r w:rsidRPr="00A97715">
              <w:rPr>
                <w:rFonts w:ascii="Times New Roman" w:hAnsi="Times New Roman" w:cs="Times New Roman"/>
                <w:sz w:val="22"/>
                <w:szCs w:val="22"/>
              </w:rPr>
              <w:t>Гос. номер</w:t>
            </w:r>
          </w:p>
        </w:tc>
        <w:tc>
          <w:tcPr>
            <w:tcW w:w="1573" w:type="dxa"/>
            <w:tcBorders>
              <w:top w:val="single" w:sz="4" w:space="0" w:color="000000"/>
              <w:left w:val="single" w:sz="4" w:space="0" w:color="000000"/>
              <w:bottom w:val="single" w:sz="4" w:space="0" w:color="000000"/>
            </w:tcBorders>
            <w:vAlign w:val="center"/>
          </w:tcPr>
          <w:p w:rsidR="00A97715" w:rsidRPr="00A97715" w:rsidRDefault="00A97715" w:rsidP="0068296B">
            <w:pPr>
              <w:snapToGrid w:val="0"/>
              <w:ind w:left="-45" w:firstLine="186"/>
              <w:jc w:val="center"/>
              <w:rPr>
                <w:rFonts w:ascii="Times New Roman" w:hAnsi="Times New Roman" w:cs="Times New Roman"/>
                <w:sz w:val="22"/>
                <w:szCs w:val="22"/>
              </w:rPr>
            </w:pPr>
            <w:r w:rsidRPr="00A97715">
              <w:rPr>
                <w:rFonts w:ascii="Times New Roman" w:hAnsi="Times New Roman" w:cs="Times New Roman"/>
                <w:sz w:val="22"/>
                <w:szCs w:val="22"/>
              </w:rPr>
              <w:t>Год выпуска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Мощность, л/</w:t>
            </w:r>
            <w:proofErr w:type="gramStart"/>
            <w:r w:rsidRPr="00A97715">
              <w:rPr>
                <w:rFonts w:ascii="Times New Roman" w:hAnsi="Times New Roman" w:cs="Times New Roman"/>
                <w:sz w:val="22"/>
                <w:szCs w:val="22"/>
              </w:rPr>
              <w:t>с</w:t>
            </w:r>
            <w:proofErr w:type="gramEnd"/>
          </w:p>
        </w:tc>
        <w:tc>
          <w:tcPr>
            <w:tcW w:w="2256" w:type="dxa"/>
            <w:tcBorders>
              <w:top w:val="single" w:sz="4" w:space="0" w:color="000000"/>
              <w:left w:val="single" w:sz="4" w:space="0" w:color="000000"/>
              <w:bottom w:val="single" w:sz="4" w:space="0" w:color="000000"/>
              <w:right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 xml:space="preserve">Срок страхования  </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bottom"/>
          </w:tcPr>
          <w:p w:rsidR="00A97715" w:rsidRPr="00A97715" w:rsidRDefault="00A97715" w:rsidP="0068296B">
            <w:pPr>
              <w:ind w:firstLine="0"/>
              <w:jc w:val="left"/>
              <w:rPr>
                <w:rFonts w:ascii="Times New Roman" w:hAnsi="Times New Roman" w:cs="Times New Roman"/>
                <w:color w:val="000000"/>
                <w:sz w:val="22"/>
                <w:szCs w:val="22"/>
              </w:rPr>
            </w:pPr>
            <w:r w:rsidRPr="00A97715">
              <w:rPr>
                <w:rFonts w:ascii="Times New Roman" w:hAnsi="Times New Roman" w:cs="Times New Roman"/>
                <w:color w:val="000000"/>
                <w:sz w:val="22"/>
                <w:szCs w:val="22"/>
              </w:rPr>
              <w:t xml:space="preserve">УАЗ-220695-04 </w:t>
            </w:r>
          </w:p>
        </w:tc>
        <w:tc>
          <w:tcPr>
            <w:tcW w:w="1262" w:type="dxa"/>
            <w:tcBorders>
              <w:left w:val="single" w:sz="4" w:space="0" w:color="000000"/>
              <w:bottom w:val="single" w:sz="4" w:space="0" w:color="000000"/>
            </w:tcBorders>
            <w:vAlign w:val="bottom"/>
          </w:tcPr>
          <w:p w:rsidR="00A97715" w:rsidRPr="00A97715" w:rsidRDefault="00A97715" w:rsidP="0068296B">
            <w:pPr>
              <w:ind w:firstLine="56"/>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У221ВН76</w:t>
            </w:r>
          </w:p>
        </w:tc>
        <w:tc>
          <w:tcPr>
            <w:tcW w:w="1573" w:type="dxa"/>
            <w:tcBorders>
              <w:left w:val="single" w:sz="4" w:space="0" w:color="000000"/>
              <w:bottom w:val="single" w:sz="4" w:space="0" w:color="000000"/>
            </w:tcBorders>
            <w:vAlign w:val="center"/>
          </w:tcPr>
          <w:p w:rsidR="00A97715" w:rsidRPr="00A97715" w:rsidRDefault="00A97715" w:rsidP="0068296B">
            <w:pPr>
              <w:ind w:firstLine="0"/>
              <w:jc w:val="center"/>
              <w:rPr>
                <w:rFonts w:ascii="Times New Roman" w:hAnsi="Times New Roman" w:cs="Times New Roman"/>
                <w:sz w:val="22"/>
                <w:szCs w:val="22"/>
              </w:rPr>
            </w:pPr>
            <w:r w:rsidRPr="00A97715">
              <w:rPr>
                <w:rFonts w:ascii="Times New Roman" w:hAnsi="Times New Roman" w:cs="Times New Roman"/>
                <w:sz w:val="22"/>
                <w:szCs w:val="22"/>
              </w:rPr>
              <w:t>2012</w:t>
            </w:r>
          </w:p>
        </w:tc>
        <w:tc>
          <w:tcPr>
            <w:tcW w:w="1417" w:type="dxa"/>
            <w:tcBorders>
              <w:left w:val="single" w:sz="4" w:space="0" w:color="000000"/>
              <w:bottom w:val="single" w:sz="4" w:space="0" w:color="000000"/>
              <w:right w:val="single" w:sz="4" w:space="0" w:color="000000"/>
            </w:tcBorders>
            <w:vAlign w:val="bottom"/>
          </w:tcPr>
          <w:p w:rsidR="00A97715" w:rsidRPr="00A97715" w:rsidRDefault="00A97715" w:rsidP="0068296B">
            <w:pPr>
              <w:ind w:firstLine="0"/>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112,2</w:t>
            </w:r>
          </w:p>
        </w:tc>
        <w:tc>
          <w:tcPr>
            <w:tcW w:w="2256" w:type="dxa"/>
            <w:tcBorders>
              <w:left w:val="single" w:sz="4" w:space="0" w:color="000000"/>
              <w:bottom w:val="single" w:sz="4" w:space="0" w:color="000000"/>
              <w:right w:val="single" w:sz="4" w:space="0" w:color="000000"/>
            </w:tcBorders>
            <w:vAlign w:val="bottom"/>
          </w:tcPr>
          <w:p w:rsidR="00A97715" w:rsidRPr="00A97715" w:rsidRDefault="00A97715" w:rsidP="0068296B">
            <w:pPr>
              <w:ind w:firstLine="0"/>
              <w:jc w:val="left"/>
              <w:rPr>
                <w:rFonts w:ascii="Times New Roman" w:hAnsi="Times New Roman" w:cs="Times New Roman"/>
                <w:color w:val="000000"/>
                <w:sz w:val="22"/>
                <w:szCs w:val="22"/>
              </w:rPr>
            </w:pPr>
            <w:r w:rsidRPr="00A97715">
              <w:rPr>
                <w:rFonts w:ascii="Times New Roman" w:hAnsi="Times New Roman" w:cs="Times New Roman"/>
                <w:sz w:val="22"/>
                <w:szCs w:val="22"/>
              </w:rPr>
              <w:t>с 13.09.2026 по 12.09.2027г.</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bottom"/>
          </w:tcPr>
          <w:p w:rsidR="00A97715" w:rsidRPr="00A97715" w:rsidRDefault="00A97715" w:rsidP="0068296B">
            <w:pPr>
              <w:ind w:firstLine="0"/>
              <w:jc w:val="left"/>
              <w:rPr>
                <w:rFonts w:ascii="Times New Roman" w:hAnsi="Times New Roman" w:cs="Times New Roman"/>
                <w:color w:val="000000"/>
                <w:sz w:val="22"/>
                <w:szCs w:val="22"/>
              </w:rPr>
            </w:pPr>
            <w:r w:rsidRPr="00A97715">
              <w:rPr>
                <w:rFonts w:ascii="Times New Roman" w:hAnsi="Times New Roman" w:cs="Times New Roman"/>
                <w:color w:val="000000"/>
                <w:sz w:val="22"/>
                <w:szCs w:val="22"/>
              </w:rPr>
              <w:t xml:space="preserve">ГАЗ 3302 АФ37170А </w:t>
            </w:r>
          </w:p>
        </w:tc>
        <w:tc>
          <w:tcPr>
            <w:tcW w:w="1262" w:type="dxa"/>
            <w:tcBorders>
              <w:left w:val="single" w:sz="4" w:space="0" w:color="000000"/>
              <w:bottom w:val="single" w:sz="4" w:space="0" w:color="000000"/>
            </w:tcBorders>
            <w:vAlign w:val="bottom"/>
          </w:tcPr>
          <w:p w:rsidR="00A97715" w:rsidRPr="00A97715" w:rsidRDefault="00A97715" w:rsidP="0068296B">
            <w:pPr>
              <w:ind w:firstLine="56"/>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К934НН76</w:t>
            </w:r>
          </w:p>
        </w:tc>
        <w:tc>
          <w:tcPr>
            <w:tcW w:w="1573" w:type="dxa"/>
            <w:tcBorders>
              <w:left w:val="single" w:sz="4" w:space="0" w:color="000000"/>
              <w:bottom w:val="single" w:sz="4" w:space="0" w:color="000000"/>
            </w:tcBorders>
            <w:vAlign w:val="center"/>
          </w:tcPr>
          <w:p w:rsidR="00A97715" w:rsidRPr="00A97715" w:rsidRDefault="00A97715" w:rsidP="0068296B">
            <w:pPr>
              <w:ind w:firstLine="0"/>
              <w:jc w:val="center"/>
              <w:rPr>
                <w:rFonts w:ascii="Times New Roman" w:hAnsi="Times New Roman" w:cs="Times New Roman"/>
                <w:sz w:val="22"/>
                <w:szCs w:val="22"/>
              </w:rPr>
            </w:pPr>
            <w:r w:rsidRPr="00A97715">
              <w:rPr>
                <w:rFonts w:ascii="Times New Roman" w:hAnsi="Times New Roman" w:cs="Times New Roman"/>
                <w:sz w:val="22"/>
                <w:szCs w:val="22"/>
              </w:rPr>
              <w:t>2005</w:t>
            </w:r>
          </w:p>
        </w:tc>
        <w:tc>
          <w:tcPr>
            <w:tcW w:w="1417" w:type="dxa"/>
            <w:tcBorders>
              <w:left w:val="single" w:sz="4" w:space="0" w:color="000000"/>
              <w:bottom w:val="single" w:sz="4" w:space="0" w:color="000000"/>
              <w:right w:val="single" w:sz="4" w:space="0" w:color="000000"/>
            </w:tcBorders>
            <w:vAlign w:val="bottom"/>
          </w:tcPr>
          <w:p w:rsidR="00A97715" w:rsidRPr="00A97715" w:rsidRDefault="00A97715" w:rsidP="0068296B">
            <w:pPr>
              <w:ind w:firstLine="0"/>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140</w:t>
            </w:r>
          </w:p>
        </w:tc>
        <w:tc>
          <w:tcPr>
            <w:tcW w:w="2256" w:type="dxa"/>
            <w:tcBorders>
              <w:left w:val="single" w:sz="4" w:space="0" w:color="000000"/>
              <w:bottom w:val="single" w:sz="4" w:space="0" w:color="000000"/>
              <w:right w:val="single" w:sz="4" w:space="0" w:color="000000"/>
            </w:tcBorders>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с 13.09.2026 по 12.09.2027г.</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bottom"/>
          </w:tcPr>
          <w:p w:rsidR="00A97715" w:rsidRPr="00A97715" w:rsidRDefault="00A97715" w:rsidP="0068296B">
            <w:pPr>
              <w:ind w:firstLine="0"/>
              <w:jc w:val="left"/>
              <w:rPr>
                <w:rFonts w:ascii="Times New Roman" w:hAnsi="Times New Roman" w:cs="Times New Roman"/>
                <w:color w:val="000000"/>
                <w:sz w:val="22"/>
                <w:szCs w:val="22"/>
              </w:rPr>
            </w:pPr>
            <w:r w:rsidRPr="00A97715">
              <w:rPr>
                <w:rFonts w:ascii="Times New Roman" w:hAnsi="Times New Roman" w:cs="Times New Roman"/>
                <w:color w:val="000000"/>
                <w:sz w:val="22"/>
                <w:szCs w:val="22"/>
              </w:rPr>
              <w:t xml:space="preserve">УАЗ-31514-10 </w:t>
            </w:r>
          </w:p>
        </w:tc>
        <w:tc>
          <w:tcPr>
            <w:tcW w:w="1262" w:type="dxa"/>
            <w:tcBorders>
              <w:left w:val="single" w:sz="4" w:space="0" w:color="000000"/>
              <w:bottom w:val="single" w:sz="4" w:space="0" w:color="000000"/>
            </w:tcBorders>
            <w:vAlign w:val="bottom"/>
          </w:tcPr>
          <w:p w:rsidR="00A97715" w:rsidRPr="00A97715" w:rsidRDefault="00A97715" w:rsidP="0068296B">
            <w:pPr>
              <w:ind w:firstLine="56"/>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М648АВ76</w:t>
            </w:r>
          </w:p>
        </w:tc>
        <w:tc>
          <w:tcPr>
            <w:tcW w:w="1573" w:type="dxa"/>
            <w:tcBorders>
              <w:left w:val="single" w:sz="4" w:space="0" w:color="000000"/>
              <w:bottom w:val="single" w:sz="4" w:space="0" w:color="000000"/>
            </w:tcBorders>
            <w:vAlign w:val="center"/>
          </w:tcPr>
          <w:p w:rsidR="00A97715" w:rsidRPr="00A97715" w:rsidRDefault="00A97715" w:rsidP="0068296B">
            <w:pPr>
              <w:ind w:firstLine="0"/>
              <w:jc w:val="center"/>
              <w:rPr>
                <w:rFonts w:ascii="Times New Roman" w:hAnsi="Times New Roman" w:cs="Times New Roman"/>
                <w:sz w:val="22"/>
                <w:szCs w:val="22"/>
              </w:rPr>
            </w:pPr>
            <w:r w:rsidRPr="00A97715">
              <w:rPr>
                <w:rFonts w:ascii="Times New Roman" w:hAnsi="Times New Roman" w:cs="Times New Roman"/>
                <w:sz w:val="22"/>
                <w:szCs w:val="22"/>
              </w:rPr>
              <w:t>1997</w:t>
            </w:r>
          </w:p>
        </w:tc>
        <w:tc>
          <w:tcPr>
            <w:tcW w:w="1417" w:type="dxa"/>
            <w:tcBorders>
              <w:left w:val="single" w:sz="4" w:space="0" w:color="000000"/>
              <w:bottom w:val="single" w:sz="4" w:space="0" w:color="000000"/>
              <w:right w:val="single" w:sz="4" w:space="0" w:color="000000"/>
            </w:tcBorders>
            <w:vAlign w:val="bottom"/>
          </w:tcPr>
          <w:p w:rsidR="00A97715" w:rsidRPr="00A97715" w:rsidRDefault="00A97715" w:rsidP="0068296B">
            <w:pPr>
              <w:ind w:firstLine="0"/>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76</w:t>
            </w:r>
          </w:p>
        </w:tc>
        <w:tc>
          <w:tcPr>
            <w:tcW w:w="2256" w:type="dxa"/>
            <w:tcBorders>
              <w:left w:val="single" w:sz="4" w:space="0" w:color="000000"/>
              <w:bottom w:val="single" w:sz="4" w:space="0" w:color="000000"/>
              <w:right w:val="single" w:sz="4" w:space="0" w:color="000000"/>
            </w:tcBorders>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с 13.09.2026 по 12.09.2027г.</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bottom"/>
          </w:tcPr>
          <w:p w:rsidR="00A97715" w:rsidRPr="00A97715" w:rsidRDefault="00A97715" w:rsidP="0068296B">
            <w:pPr>
              <w:ind w:firstLine="0"/>
              <w:jc w:val="left"/>
              <w:rPr>
                <w:rFonts w:ascii="Times New Roman" w:hAnsi="Times New Roman" w:cs="Times New Roman"/>
                <w:color w:val="000000"/>
                <w:sz w:val="22"/>
                <w:szCs w:val="22"/>
              </w:rPr>
            </w:pPr>
            <w:r w:rsidRPr="00A97715">
              <w:rPr>
                <w:rFonts w:ascii="Times New Roman" w:hAnsi="Times New Roman" w:cs="Times New Roman"/>
                <w:color w:val="000000"/>
                <w:sz w:val="22"/>
                <w:szCs w:val="22"/>
              </w:rPr>
              <w:t xml:space="preserve">УАЗ-220695-04 </w:t>
            </w:r>
          </w:p>
        </w:tc>
        <w:tc>
          <w:tcPr>
            <w:tcW w:w="1262" w:type="dxa"/>
            <w:tcBorders>
              <w:left w:val="single" w:sz="4" w:space="0" w:color="000000"/>
              <w:bottom w:val="single" w:sz="4" w:space="0" w:color="000000"/>
            </w:tcBorders>
            <w:vAlign w:val="bottom"/>
          </w:tcPr>
          <w:p w:rsidR="00A97715" w:rsidRPr="00A97715" w:rsidRDefault="00A97715" w:rsidP="0068296B">
            <w:pPr>
              <w:ind w:firstLine="56"/>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Х195УН76</w:t>
            </w:r>
          </w:p>
        </w:tc>
        <w:tc>
          <w:tcPr>
            <w:tcW w:w="1573" w:type="dxa"/>
            <w:tcBorders>
              <w:left w:val="single" w:sz="4" w:space="0" w:color="000000"/>
              <w:bottom w:val="single" w:sz="4" w:space="0" w:color="000000"/>
            </w:tcBorders>
            <w:vAlign w:val="center"/>
          </w:tcPr>
          <w:p w:rsidR="00A97715" w:rsidRPr="00A97715" w:rsidRDefault="00A97715" w:rsidP="0068296B">
            <w:pPr>
              <w:ind w:firstLine="0"/>
              <w:jc w:val="center"/>
              <w:rPr>
                <w:rFonts w:ascii="Times New Roman" w:hAnsi="Times New Roman" w:cs="Times New Roman"/>
                <w:sz w:val="22"/>
                <w:szCs w:val="22"/>
              </w:rPr>
            </w:pPr>
            <w:r w:rsidRPr="00A97715">
              <w:rPr>
                <w:rFonts w:ascii="Times New Roman" w:hAnsi="Times New Roman" w:cs="Times New Roman"/>
                <w:sz w:val="22"/>
                <w:szCs w:val="22"/>
              </w:rPr>
              <w:t>2015</w:t>
            </w:r>
          </w:p>
        </w:tc>
        <w:tc>
          <w:tcPr>
            <w:tcW w:w="1417" w:type="dxa"/>
            <w:tcBorders>
              <w:left w:val="single" w:sz="4" w:space="0" w:color="000000"/>
              <w:bottom w:val="single" w:sz="4" w:space="0" w:color="000000"/>
              <w:right w:val="single" w:sz="4" w:space="0" w:color="000000"/>
            </w:tcBorders>
            <w:vAlign w:val="bottom"/>
          </w:tcPr>
          <w:p w:rsidR="00A97715" w:rsidRPr="00A97715" w:rsidRDefault="00A97715" w:rsidP="0068296B">
            <w:pPr>
              <w:ind w:firstLine="0"/>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112,2</w:t>
            </w:r>
          </w:p>
        </w:tc>
        <w:tc>
          <w:tcPr>
            <w:tcW w:w="2256" w:type="dxa"/>
            <w:tcBorders>
              <w:left w:val="single" w:sz="4" w:space="0" w:color="000000"/>
              <w:bottom w:val="single" w:sz="4" w:space="0" w:color="000000"/>
              <w:right w:val="single" w:sz="4" w:space="0" w:color="000000"/>
            </w:tcBorders>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с 13.09.2026 по 12.09.2027г.</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bottom"/>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LADA VESTA</w:t>
            </w:r>
          </w:p>
        </w:tc>
        <w:tc>
          <w:tcPr>
            <w:tcW w:w="1262" w:type="dxa"/>
            <w:tcBorders>
              <w:left w:val="single" w:sz="4" w:space="0" w:color="000000"/>
              <w:bottom w:val="single" w:sz="4" w:space="0" w:color="000000"/>
            </w:tcBorders>
            <w:vAlign w:val="bottom"/>
          </w:tcPr>
          <w:p w:rsidR="00A97715" w:rsidRPr="00A97715" w:rsidRDefault="00A97715" w:rsidP="0068296B">
            <w:pPr>
              <w:ind w:firstLine="56"/>
              <w:jc w:val="center"/>
              <w:rPr>
                <w:rFonts w:ascii="Times New Roman" w:hAnsi="Times New Roman" w:cs="Times New Roman"/>
                <w:sz w:val="22"/>
                <w:szCs w:val="22"/>
              </w:rPr>
            </w:pPr>
            <w:r w:rsidRPr="00A97715">
              <w:rPr>
                <w:rFonts w:ascii="Times New Roman" w:hAnsi="Times New Roman" w:cs="Times New Roman"/>
                <w:sz w:val="22"/>
                <w:szCs w:val="22"/>
              </w:rPr>
              <w:t>А777АР76</w:t>
            </w:r>
          </w:p>
        </w:tc>
        <w:tc>
          <w:tcPr>
            <w:tcW w:w="1573" w:type="dxa"/>
            <w:tcBorders>
              <w:left w:val="single" w:sz="4" w:space="0" w:color="000000"/>
              <w:bottom w:val="single" w:sz="4" w:space="0" w:color="000000"/>
            </w:tcBorders>
            <w:vAlign w:val="center"/>
          </w:tcPr>
          <w:p w:rsidR="00A97715" w:rsidRPr="00A97715" w:rsidRDefault="00A97715" w:rsidP="0068296B">
            <w:pPr>
              <w:ind w:firstLine="0"/>
              <w:jc w:val="center"/>
              <w:rPr>
                <w:rFonts w:ascii="Times New Roman" w:hAnsi="Times New Roman" w:cs="Times New Roman"/>
                <w:sz w:val="22"/>
                <w:szCs w:val="22"/>
              </w:rPr>
            </w:pPr>
            <w:r w:rsidRPr="00A97715">
              <w:rPr>
                <w:rFonts w:ascii="Times New Roman" w:hAnsi="Times New Roman" w:cs="Times New Roman"/>
                <w:sz w:val="22"/>
                <w:szCs w:val="22"/>
              </w:rPr>
              <w:t>2019</w:t>
            </w:r>
          </w:p>
        </w:tc>
        <w:tc>
          <w:tcPr>
            <w:tcW w:w="1417" w:type="dxa"/>
            <w:tcBorders>
              <w:left w:val="single" w:sz="4" w:space="0" w:color="000000"/>
              <w:bottom w:val="single" w:sz="4" w:space="0" w:color="000000"/>
              <w:right w:val="single" w:sz="4" w:space="0" w:color="000000"/>
            </w:tcBorders>
            <w:vAlign w:val="bottom"/>
          </w:tcPr>
          <w:p w:rsidR="00A97715" w:rsidRPr="00A97715" w:rsidRDefault="00A97715" w:rsidP="0068296B">
            <w:pPr>
              <w:ind w:firstLine="0"/>
              <w:jc w:val="center"/>
              <w:rPr>
                <w:rFonts w:ascii="Times New Roman" w:hAnsi="Times New Roman" w:cs="Times New Roman"/>
                <w:color w:val="000000"/>
                <w:sz w:val="22"/>
                <w:szCs w:val="22"/>
              </w:rPr>
            </w:pPr>
            <w:r w:rsidRPr="00A97715">
              <w:rPr>
                <w:rFonts w:ascii="Times New Roman" w:hAnsi="Times New Roman" w:cs="Times New Roman"/>
                <w:color w:val="000000"/>
                <w:sz w:val="22"/>
                <w:szCs w:val="22"/>
              </w:rPr>
              <w:t>106,1</w:t>
            </w:r>
          </w:p>
        </w:tc>
        <w:tc>
          <w:tcPr>
            <w:tcW w:w="2256" w:type="dxa"/>
            <w:tcBorders>
              <w:left w:val="single" w:sz="4" w:space="0" w:color="000000"/>
              <w:bottom w:val="single" w:sz="4" w:space="0" w:color="000000"/>
              <w:right w:val="single" w:sz="4" w:space="0" w:color="000000"/>
            </w:tcBorders>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с 13.09.2026 по 12.09.2027г.</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center"/>
          </w:tcPr>
          <w:p w:rsidR="00A97715" w:rsidRPr="00A97715" w:rsidRDefault="00A97715" w:rsidP="0068296B">
            <w:pPr>
              <w:snapToGrid w:val="0"/>
              <w:ind w:right="98" w:firstLine="0"/>
              <w:jc w:val="center"/>
              <w:rPr>
                <w:rFonts w:ascii="Times New Roman" w:hAnsi="Times New Roman" w:cs="Times New Roman"/>
                <w:sz w:val="22"/>
                <w:szCs w:val="22"/>
                <w:lang w:val="en-US"/>
              </w:rPr>
            </w:pPr>
            <w:r w:rsidRPr="00A97715">
              <w:rPr>
                <w:rFonts w:ascii="Times New Roman" w:hAnsi="Times New Roman" w:cs="Times New Roman"/>
                <w:sz w:val="22"/>
                <w:szCs w:val="22"/>
                <w:lang w:val="en-US"/>
              </w:rPr>
              <w:t>Toyota Camry</w:t>
            </w:r>
          </w:p>
        </w:tc>
        <w:tc>
          <w:tcPr>
            <w:tcW w:w="1262" w:type="dxa"/>
            <w:tcBorders>
              <w:left w:val="single" w:sz="4" w:space="0" w:color="000000"/>
              <w:bottom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Е232ВН76</w:t>
            </w:r>
          </w:p>
        </w:tc>
        <w:tc>
          <w:tcPr>
            <w:tcW w:w="1573" w:type="dxa"/>
            <w:tcBorders>
              <w:left w:val="single" w:sz="4" w:space="0" w:color="000000"/>
              <w:bottom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2011</w:t>
            </w:r>
          </w:p>
        </w:tc>
        <w:tc>
          <w:tcPr>
            <w:tcW w:w="1417" w:type="dxa"/>
            <w:tcBorders>
              <w:left w:val="single" w:sz="4" w:space="0" w:color="000000"/>
              <w:bottom w:val="single" w:sz="4" w:space="0" w:color="000000"/>
              <w:right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 xml:space="preserve">181 </w:t>
            </w:r>
          </w:p>
        </w:tc>
        <w:tc>
          <w:tcPr>
            <w:tcW w:w="2256" w:type="dxa"/>
            <w:tcBorders>
              <w:left w:val="single" w:sz="4" w:space="0" w:color="000000"/>
              <w:bottom w:val="single" w:sz="4" w:space="0" w:color="000000"/>
              <w:right w:val="single" w:sz="4" w:space="0" w:color="000000"/>
            </w:tcBorders>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с 13.09.2026 по 12.09.2027г.</w:t>
            </w:r>
          </w:p>
        </w:tc>
      </w:tr>
      <w:tr w:rsidR="00A97715" w:rsidRPr="00A97715" w:rsidTr="00A97715">
        <w:tc>
          <w:tcPr>
            <w:tcW w:w="849" w:type="dxa"/>
            <w:tcBorders>
              <w:left w:val="single" w:sz="4" w:space="0" w:color="000000"/>
              <w:bottom w:val="single" w:sz="4" w:space="0" w:color="000000"/>
            </w:tcBorders>
            <w:vAlign w:val="center"/>
          </w:tcPr>
          <w:p w:rsidR="00A97715" w:rsidRPr="00A97715" w:rsidRDefault="00A97715" w:rsidP="00A97715">
            <w:pPr>
              <w:numPr>
                <w:ilvl w:val="0"/>
                <w:numId w:val="4"/>
              </w:numPr>
              <w:snapToGrid w:val="0"/>
              <w:ind w:right="98"/>
              <w:jc w:val="center"/>
              <w:rPr>
                <w:rFonts w:ascii="Times New Roman" w:hAnsi="Times New Roman" w:cs="Times New Roman"/>
                <w:sz w:val="22"/>
                <w:szCs w:val="22"/>
              </w:rPr>
            </w:pPr>
          </w:p>
        </w:tc>
        <w:tc>
          <w:tcPr>
            <w:tcW w:w="1857" w:type="dxa"/>
            <w:tcBorders>
              <w:left w:val="single" w:sz="4" w:space="0" w:color="000000"/>
              <w:bottom w:val="single" w:sz="4" w:space="0" w:color="000000"/>
            </w:tcBorders>
            <w:vAlign w:val="center"/>
          </w:tcPr>
          <w:p w:rsidR="00A97715" w:rsidRPr="00A97715" w:rsidRDefault="00A97715" w:rsidP="0068296B">
            <w:pPr>
              <w:snapToGrid w:val="0"/>
              <w:ind w:right="98" w:firstLine="0"/>
              <w:jc w:val="center"/>
              <w:rPr>
                <w:rFonts w:ascii="Times New Roman" w:hAnsi="Times New Roman" w:cs="Times New Roman"/>
                <w:sz w:val="22"/>
                <w:szCs w:val="22"/>
              </w:rPr>
            </w:pPr>
            <w:r w:rsidRPr="00A97715">
              <w:rPr>
                <w:rFonts w:ascii="Times New Roman" w:hAnsi="Times New Roman" w:cs="Times New Roman"/>
                <w:sz w:val="22"/>
                <w:szCs w:val="22"/>
              </w:rPr>
              <w:t>ГАЗ 2217</w:t>
            </w:r>
          </w:p>
        </w:tc>
        <w:tc>
          <w:tcPr>
            <w:tcW w:w="1262" w:type="dxa"/>
            <w:tcBorders>
              <w:left w:val="single" w:sz="4" w:space="0" w:color="000000"/>
              <w:bottom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Т804ММ76</w:t>
            </w:r>
          </w:p>
        </w:tc>
        <w:tc>
          <w:tcPr>
            <w:tcW w:w="1573" w:type="dxa"/>
            <w:tcBorders>
              <w:left w:val="single" w:sz="4" w:space="0" w:color="000000"/>
              <w:bottom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2008</w:t>
            </w:r>
          </w:p>
        </w:tc>
        <w:tc>
          <w:tcPr>
            <w:tcW w:w="1417" w:type="dxa"/>
            <w:tcBorders>
              <w:left w:val="single" w:sz="4" w:space="0" w:color="000000"/>
              <w:bottom w:val="single" w:sz="4" w:space="0" w:color="000000"/>
              <w:right w:val="single" w:sz="4" w:space="0" w:color="000000"/>
            </w:tcBorders>
            <w:vAlign w:val="center"/>
          </w:tcPr>
          <w:p w:rsidR="00A97715" w:rsidRPr="00A97715" w:rsidRDefault="00A97715" w:rsidP="0068296B">
            <w:pPr>
              <w:snapToGrid w:val="0"/>
              <w:ind w:left="-45" w:firstLine="45"/>
              <w:jc w:val="center"/>
              <w:rPr>
                <w:rFonts w:ascii="Times New Roman" w:hAnsi="Times New Roman" w:cs="Times New Roman"/>
                <w:sz w:val="22"/>
                <w:szCs w:val="22"/>
              </w:rPr>
            </w:pPr>
            <w:r w:rsidRPr="00A97715">
              <w:rPr>
                <w:rFonts w:ascii="Times New Roman" w:hAnsi="Times New Roman" w:cs="Times New Roman"/>
                <w:sz w:val="22"/>
                <w:szCs w:val="22"/>
              </w:rPr>
              <w:t>123</w:t>
            </w:r>
          </w:p>
        </w:tc>
        <w:tc>
          <w:tcPr>
            <w:tcW w:w="2256" w:type="dxa"/>
            <w:tcBorders>
              <w:left w:val="single" w:sz="4" w:space="0" w:color="000000"/>
              <w:bottom w:val="single" w:sz="4" w:space="0" w:color="000000"/>
              <w:right w:val="single" w:sz="4" w:space="0" w:color="000000"/>
            </w:tcBorders>
          </w:tcPr>
          <w:p w:rsidR="00A97715" w:rsidRPr="00A97715" w:rsidRDefault="00A97715" w:rsidP="0068296B">
            <w:pPr>
              <w:ind w:firstLine="0"/>
              <w:jc w:val="left"/>
              <w:rPr>
                <w:rFonts w:ascii="Times New Roman" w:hAnsi="Times New Roman" w:cs="Times New Roman"/>
                <w:sz w:val="22"/>
                <w:szCs w:val="22"/>
              </w:rPr>
            </w:pPr>
            <w:r w:rsidRPr="00A97715">
              <w:rPr>
                <w:rFonts w:ascii="Times New Roman" w:hAnsi="Times New Roman" w:cs="Times New Roman"/>
                <w:sz w:val="22"/>
                <w:szCs w:val="22"/>
              </w:rPr>
              <w:t>с 13.09.2026 по 12.09.2027г.</w:t>
            </w:r>
          </w:p>
        </w:tc>
      </w:tr>
    </w:tbl>
    <w:p w:rsidR="00A97715" w:rsidRDefault="00A97715" w:rsidP="00587473">
      <w:pPr>
        <w:ind w:right="-366"/>
        <w:jc w:val="center"/>
      </w:pPr>
    </w:p>
    <w:p w:rsidR="00A97715" w:rsidRPr="00884B7F" w:rsidRDefault="00A97715" w:rsidP="00587473">
      <w:pPr>
        <w:ind w:right="-366"/>
        <w:jc w:val="center"/>
      </w:pPr>
    </w:p>
    <w:p w:rsidR="00587473" w:rsidRPr="00884B7F" w:rsidRDefault="00587473" w:rsidP="00587473">
      <w:pPr>
        <w:ind w:right="-366"/>
        <w:jc w:val="center"/>
      </w:pPr>
    </w:p>
    <w:tbl>
      <w:tblPr>
        <w:tblW w:w="9214" w:type="dxa"/>
        <w:tblInd w:w="817" w:type="dxa"/>
        <w:tblLayout w:type="fixed"/>
        <w:tblLook w:val="0000" w:firstRow="0" w:lastRow="0" w:firstColumn="0" w:lastColumn="0" w:noHBand="0" w:noVBand="0"/>
      </w:tblPr>
      <w:tblGrid>
        <w:gridCol w:w="4710"/>
        <w:gridCol w:w="4504"/>
      </w:tblGrid>
      <w:tr w:rsidR="00A97715" w:rsidTr="00A164DD">
        <w:trPr>
          <w:trHeight w:val="568"/>
        </w:trPr>
        <w:tc>
          <w:tcPr>
            <w:tcW w:w="4710" w:type="dxa"/>
            <w:vAlign w:val="center"/>
          </w:tcPr>
          <w:p w:rsidR="00A97715" w:rsidRDefault="00A97715" w:rsidP="00FE0035">
            <w:pPr>
              <w:tabs>
                <w:tab w:val="left" w:pos="7938"/>
              </w:tabs>
              <w:snapToGrid w:val="0"/>
              <w:ind w:left="382"/>
              <w:contextualSpacing/>
              <w:jc w:val="center"/>
            </w:pPr>
          </w:p>
          <w:p w:rsidR="00A97715" w:rsidRDefault="00A97715" w:rsidP="00A90AC2">
            <w:pPr>
              <w:tabs>
                <w:tab w:val="left" w:pos="7938"/>
              </w:tabs>
              <w:snapToGrid w:val="0"/>
              <w:contextualSpacing/>
              <w:jc w:val="center"/>
            </w:pPr>
          </w:p>
          <w:p w:rsidR="00A97715" w:rsidRDefault="00A97715" w:rsidP="00A90AC2">
            <w:pPr>
              <w:tabs>
                <w:tab w:val="left" w:pos="7938"/>
              </w:tabs>
              <w:snapToGrid w:val="0"/>
              <w:contextualSpacing/>
              <w:jc w:val="center"/>
            </w:pPr>
          </w:p>
          <w:p w:rsidR="00A97715" w:rsidRDefault="00A97715" w:rsidP="00A90AC2">
            <w:pPr>
              <w:tabs>
                <w:tab w:val="left" w:pos="7938"/>
              </w:tabs>
              <w:snapToGrid w:val="0"/>
              <w:contextualSpacing/>
              <w:jc w:val="center"/>
            </w:pPr>
            <w:r>
              <w:t>Страхователь:</w:t>
            </w:r>
          </w:p>
          <w:p w:rsidR="00A97715" w:rsidRDefault="00A97715" w:rsidP="00A90AC2">
            <w:pPr>
              <w:tabs>
                <w:tab w:val="left" w:pos="7938"/>
              </w:tabs>
              <w:snapToGrid w:val="0"/>
              <w:contextualSpacing/>
              <w:jc w:val="center"/>
            </w:pPr>
            <w:r w:rsidRPr="0045755C">
              <w:t>Федеральное государственное бюджетное учреждение науки Институт биологии внутренних вод им. И.Д. Папанина Российской академии наук</w:t>
            </w:r>
          </w:p>
          <w:p w:rsidR="00A97715" w:rsidRDefault="00A97715" w:rsidP="00A90AC2">
            <w:pPr>
              <w:tabs>
                <w:tab w:val="left" w:pos="7938"/>
              </w:tabs>
              <w:snapToGrid w:val="0"/>
              <w:contextualSpacing/>
              <w:jc w:val="center"/>
            </w:pPr>
          </w:p>
          <w:p w:rsidR="00A97715" w:rsidRDefault="00A97715" w:rsidP="00A90AC2">
            <w:pPr>
              <w:pStyle w:val="ae"/>
              <w:spacing w:after="0"/>
              <w:contextualSpacing/>
              <w:jc w:val="center"/>
            </w:pPr>
            <w:r>
              <w:t>Директор ИБВВ РАН</w:t>
            </w:r>
            <w:r>
              <w:br/>
            </w:r>
          </w:p>
          <w:p w:rsidR="00A97715" w:rsidRDefault="00A97715" w:rsidP="00A90AC2">
            <w:pPr>
              <w:pStyle w:val="ae"/>
              <w:spacing w:after="0"/>
              <w:contextualSpacing/>
              <w:jc w:val="center"/>
            </w:pPr>
            <w:r>
              <w:t xml:space="preserve">__________________ А.В. Крылов </w:t>
            </w:r>
          </w:p>
          <w:p w:rsidR="00A97715" w:rsidRDefault="00A97715" w:rsidP="00AA59D6">
            <w:pPr>
              <w:contextualSpacing/>
              <w:jc w:val="left"/>
            </w:pPr>
            <w:proofErr w:type="spellStart"/>
            <w:r>
              <w:t>м.п</w:t>
            </w:r>
            <w:proofErr w:type="spellEnd"/>
            <w:r>
              <w:t>.</w:t>
            </w:r>
          </w:p>
        </w:tc>
        <w:tc>
          <w:tcPr>
            <w:tcW w:w="4504" w:type="dxa"/>
            <w:vAlign w:val="center"/>
          </w:tcPr>
          <w:p w:rsidR="00A97715" w:rsidRDefault="00A97715" w:rsidP="00A90AC2">
            <w:pPr>
              <w:snapToGrid w:val="0"/>
              <w:contextualSpacing/>
              <w:jc w:val="center"/>
            </w:pPr>
          </w:p>
        </w:tc>
      </w:tr>
    </w:tbl>
    <w:p w:rsidR="00587473" w:rsidRDefault="00587473" w:rsidP="00D90143"/>
    <w:sectPr w:rsidR="00587473" w:rsidSect="00587473">
      <w:headerReference w:type="default" r:id="rId14"/>
      <w:pgSz w:w="11900" w:h="16800"/>
      <w:pgMar w:top="709"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365" w:rsidRDefault="00EB2365">
      <w:r>
        <w:separator/>
      </w:r>
    </w:p>
  </w:endnote>
  <w:endnote w:type="continuationSeparator" w:id="0">
    <w:p w:rsidR="00EB2365" w:rsidRDefault="00EB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365" w:rsidRDefault="00EB2365">
      <w:r>
        <w:separator/>
      </w:r>
    </w:p>
  </w:footnote>
  <w:footnote w:type="continuationSeparator" w:id="0">
    <w:p w:rsidR="00EB2365" w:rsidRDefault="00EB2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C22" w:rsidRDefault="003D7C22">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4E4F"/>
    <w:multiLevelType w:val="hybridMultilevel"/>
    <w:tmpl w:val="F14C78DC"/>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1">
    <w:nsid w:val="1AE274FD"/>
    <w:multiLevelType w:val="hybridMultilevel"/>
    <w:tmpl w:val="A9A6F4DA"/>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478219D0"/>
    <w:multiLevelType w:val="hybridMultilevel"/>
    <w:tmpl w:val="E1FE724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4B"/>
    <w:rsid w:val="000818A0"/>
    <w:rsid w:val="00134A81"/>
    <w:rsid w:val="00270E59"/>
    <w:rsid w:val="002C2C48"/>
    <w:rsid w:val="0032032E"/>
    <w:rsid w:val="00324C30"/>
    <w:rsid w:val="0036709A"/>
    <w:rsid w:val="003D7C22"/>
    <w:rsid w:val="0040293E"/>
    <w:rsid w:val="00453A4B"/>
    <w:rsid w:val="0045755C"/>
    <w:rsid w:val="00483172"/>
    <w:rsid w:val="00494DC3"/>
    <w:rsid w:val="005501AB"/>
    <w:rsid w:val="00587473"/>
    <w:rsid w:val="005C0725"/>
    <w:rsid w:val="005C7491"/>
    <w:rsid w:val="006B71C4"/>
    <w:rsid w:val="00713430"/>
    <w:rsid w:val="007C090A"/>
    <w:rsid w:val="00805D65"/>
    <w:rsid w:val="00853D83"/>
    <w:rsid w:val="00884B7F"/>
    <w:rsid w:val="009E1C2A"/>
    <w:rsid w:val="00A164DD"/>
    <w:rsid w:val="00A405C8"/>
    <w:rsid w:val="00A90AC2"/>
    <w:rsid w:val="00A97715"/>
    <w:rsid w:val="00AA59D6"/>
    <w:rsid w:val="00AC30C2"/>
    <w:rsid w:val="00B704D0"/>
    <w:rsid w:val="00CE6955"/>
    <w:rsid w:val="00D50A3B"/>
    <w:rsid w:val="00D90143"/>
    <w:rsid w:val="00EB2365"/>
    <w:rsid w:val="00EF1561"/>
    <w:rsid w:val="00F02E61"/>
    <w:rsid w:val="00F3628C"/>
    <w:rsid w:val="00F71760"/>
    <w:rsid w:val="00FE0035"/>
    <w:rsid w:val="00FF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 w:type="paragraph" w:styleId="ae">
    <w:name w:val="Body Text"/>
    <w:basedOn w:val="a"/>
    <w:link w:val="af"/>
    <w:uiPriority w:val="99"/>
    <w:rsid w:val="00587473"/>
    <w:pPr>
      <w:widowControl/>
      <w:suppressAutoHyphens/>
      <w:autoSpaceDE/>
      <w:autoSpaceDN/>
      <w:adjustRightInd/>
      <w:spacing w:after="120"/>
      <w:ind w:firstLine="0"/>
      <w:jc w:val="left"/>
    </w:pPr>
    <w:rPr>
      <w:rFonts w:ascii="Times New Roman" w:hAnsi="Times New Roman" w:cs="Times New Roman"/>
      <w:lang w:eastAsia="ar-SA"/>
    </w:rPr>
  </w:style>
  <w:style w:type="character" w:customStyle="1" w:styleId="af">
    <w:name w:val="Основной текст Знак"/>
    <w:basedOn w:val="a0"/>
    <w:link w:val="ae"/>
    <w:uiPriority w:val="99"/>
    <w:locked/>
    <w:rsid w:val="00587473"/>
    <w:rPr>
      <w:rFonts w:ascii="Times New Roman" w:hAnsi="Times New Roman" w:cs="Times New Roman"/>
      <w:sz w:val="24"/>
      <w:szCs w:val="24"/>
      <w:lang w:val="x-none" w:eastAsia="ar-SA" w:bidi="ar-SA"/>
    </w:rPr>
  </w:style>
  <w:style w:type="paragraph" w:styleId="af0">
    <w:name w:val="Plain Text"/>
    <w:basedOn w:val="a"/>
    <w:link w:val="af1"/>
    <w:uiPriority w:val="99"/>
    <w:unhideWhenUsed/>
    <w:rsid w:val="00587473"/>
    <w:pPr>
      <w:widowControl/>
      <w:autoSpaceDE/>
      <w:autoSpaceDN/>
      <w:adjustRightInd/>
      <w:ind w:firstLine="0"/>
      <w:jc w:val="left"/>
    </w:pPr>
    <w:rPr>
      <w:rFonts w:ascii="Calibri" w:hAnsi="Calibri" w:cs="Times New Roman"/>
      <w:sz w:val="22"/>
      <w:szCs w:val="21"/>
      <w:lang w:eastAsia="en-US"/>
    </w:rPr>
  </w:style>
  <w:style w:type="character" w:customStyle="1" w:styleId="af1">
    <w:name w:val="Текст Знак"/>
    <w:basedOn w:val="a0"/>
    <w:link w:val="af0"/>
    <w:uiPriority w:val="99"/>
    <w:locked/>
    <w:rsid w:val="00587473"/>
    <w:rPr>
      <w:rFonts w:ascii="Calibri" w:hAnsi="Calibri"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 w:type="paragraph" w:styleId="ae">
    <w:name w:val="Body Text"/>
    <w:basedOn w:val="a"/>
    <w:link w:val="af"/>
    <w:uiPriority w:val="99"/>
    <w:rsid w:val="00587473"/>
    <w:pPr>
      <w:widowControl/>
      <w:suppressAutoHyphens/>
      <w:autoSpaceDE/>
      <w:autoSpaceDN/>
      <w:adjustRightInd/>
      <w:spacing w:after="120"/>
      <w:ind w:firstLine="0"/>
      <w:jc w:val="left"/>
    </w:pPr>
    <w:rPr>
      <w:rFonts w:ascii="Times New Roman" w:hAnsi="Times New Roman" w:cs="Times New Roman"/>
      <w:lang w:eastAsia="ar-SA"/>
    </w:rPr>
  </w:style>
  <w:style w:type="character" w:customStyle="1" w:styleId="af">
    <w:name w:val="Основной текст Знак"/>
    <w:basedOn w:val="a0"/>
    <w:link w:val="ae"/>
    <w:uiPriority w:val="99"/>
    <w:locked/>
    <w:rsid w:val="00587473"/>
    <w:rPr>
      <w:rFonts w:ascii="Times New Roman" w:hAnsi="Times New Roman" w:cs="Times New Roman"/>
      <w:sz w:val="24"/>
      <w:szCs w:val="24"/>
      <w:lang w:val="x-none" w:eastAsia="ar-SA" w:bidi="ar-SA"/>
    </w:rPr>
  </w:style>
  <w:style w:type="paragraph" w:styleId="af0">
    <w:name w:val="Plain Text"/>
    <w:basedOn w:val="a"/>
    <w:link w:val="af1"/>
    <w:uiPriority w:val="99"/>
    <w:unhideWhenUsed/>
    <w:rsid w:val="00587473"/>
    <w:pPr>
      <w:widowControl/>
      <w:autoSpaceDE/>
      <w:autoSpaceDN/>
      <w:adjustRightInd/>
      <w:ind w:firstLine="0"/>
      <w:jc w:val="left"/>
    </w:pPr>
    <w:rPr>
      <w:rFonts w:ascii="Calibri" w:hAnsi="Calibri" w:cs="Times New Roman"/>
      <w:sz w:val="22"/>
      <w:szCs w:val="21"/>
      <w:lang w:eastAsia="en-US"/>
    </w:rPr>
  </w:style>
  <w:style w:type="character" w:customStyle="1" w:styleId="af1">
    <w:name w:val="Текст Знак"/>
    <w:basedOn w:val="a0"/>
    <w:link w:val="af0"/>
    <w:uiPriority w:val="99"/>
    <w:locked/>
    <w:rsid w:val="00587473"/>
    <w:rPr>
      <w:rFonts w:ascii="Calibri" w:hAnsi="Calibri"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document/redirect/409568163/15" TargetMode="External"/><Relationship Id="rId13" Type="http://schemas.openxmlformats.org/officeDocument/2006/relationships/hyperlink" Target="https://mobileonline.garant.ru/document/redirect/409568139/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obileonline.garant.ru/document/redirect/18440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obileonline.garant.ru/document/redirect/1016407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obileonline.garant.ru/document/redirect/1305770/1000" TargetMode="External"/><Relationship Id="rId4" Type="http://schemas.openxmlformats.org/officeDocument/2006/relationships/settings" Target="settings.xml"/><Relationship Id="rId9" Type="http://schemas.openxmlformats.org/officeDocument/2006/relationships/hyperlink" Target="https://mobileonline.garant.ru/document/redirect/1305770/100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2605</Words>
  <Characters>14852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10</cp:revision>
  <dcterms:created xsi:type="dcterms:W3CDTF">2026-08-24T05:44:00Z</dcterms:created>
  <dcterms:modified xsi:type="dcterms:W3CDTF">2026-08-24T06:09:00Z</dcterms:modified>
</cp:coreProperties>
</file>