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tabs>
          <w:tab w:val="left" w:pos="709"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Контракт </w:t>
      </w:r>
      <w:r>
        <w:rPr>
          <w:rFonts w:ascii="Segoe UI Symbol" w:hAnsi="Segoe UI Symbol" w:cs="Segoe UI Symbol" w:eastAsia="Segoe UI Symbol"/>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_____ </w:t>
      </w:r>
    </w:p>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firstLine="0"/>
        <w:jc w:val="center"/>
        <w:rPr>
          <w:rFonts w:ascii="Times New Roman" w:hAnsi="Times New Roman" w:cs="Times New Roman" w:eastAsia="Times New Roman"/>
          <w:b/>
          <w:color w:val="FF0000"/>
          <w:spacing w:val="0"/>
          <w:position w:val="0"/>
          <w:sz w:val="26"/>
          <w:u w:val="single"/>
          <w:shd w:fill="auto" w:val="clear"/>
        </w:rPr>
      </w:pPr>
      <w:r>
        <w:rPr>
          <w:rFonts w:ascii="Times New Roman" w:hAnsi="Times New Roman" w:cs="Times New Roman" w:eastAsia="Times New Roman"/>
          <w:b/>
          <w:color w:val="auto"/>
          <w:spacing w:val="0"/>
          <w:position w:val="0"/>
          <w:sz w:val="26"/>
          <w:u w:val="single"/>
          <w:shd w:fill="auto" w:val="clear"/>
        </w:rPr>
        <w:t xml:space="preserve">ИКЗ_________________________________</w:t>
      </w:r>
    </w:p>
    <w:tbl>
      <w:tblPr/>
      <w:tblGrid>
        <w:gridCol w:w="4868"/>
        <w:gridCol w:w="4844"/>
      </w:tblGrid>
      <w:tr>
        <w:trPr>
          <w:trHeight w:val="343" w:hRule="auto"/>
          <w:jc w:val="left"/>
        </w:trPr>
        <w:tc>
          <w:tcPr>
            <w:tcW w:w="48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г. Куйбышев</w:t>
            </w:r>
          </w:p>
        </w:tc>
        <w:tc>
          <w:tcPr>
            <w:tcW w:w="48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«____» _________ 2026 </w:t>
            </w:r>
            <w:r>
              <w:rPr>
                <w:rFonts w:ascii="Times New Roman" w:hAnsi="Times New Roman" w:cs="Times New Roman" w:eastAsia="Times New Roman"/>
                <w:color w:val="auto"/>
                <w:spacing w:val="0"/>
                <w:position w:val="0"/>
                <w:sz w:val="26"/>
                <w:shd w:fill="auto" w:val="clear"/>
              </w:rPr>
              <w:t xml:space="preserve">г.</w:t>
            </w:r>
          </w:p>
        </w:tc>
      </w:tr>
      <w:tr>
        <w:trPr>
          <w:trHeight w:val="343" w:hRule="auto"/>
          <w:jc w:val="left"/>
        </w:trPr>
        <w:tc>
          <w:tcPr>
            <w:tcW w:w="48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bl>
    <w:p>
      <w:pPr>
        <w:spacing w:before="0" w:after="0" w:line="240"/>
        <w:ind w:right="0" w:left="0" w:firstLine="567"/>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Федеральное казенное учреждение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Исправительная колония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Главного управления  Федеральной службы исполнения наказаний по Новосибирской области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ФКУ ИК-12 ГУФСИН России по Новосибирский области), выступающее от имени Российской Федерации, в целях обеспечения государственных нужд, именуемое в дальнейшем Государственный заказчик, в лице ______________________, действующего на основании _______________, с одной стороны, и </w:t>
      </w:r>
      <w:r>
        <w:rPr>
          <w:rFonts w:ascii="Times New Roman" w:hAnsi="Times New Roman" w:cs="Times New Roman" w:eastAsia="Times New Roman"/>
          <w:color w:val="auto"/>
          <w:spacing w:val="0"/>
          <w:position w:val="0"/>
          <w:sz w:val="26"/>
          <w:shd w:fill="auto" w:val="clear"/>
        </w:rPr>
        <w:t xml:space="preserve">____________________________, действующий на основании _____________________________</w:t>
      </w:r>
      <w:r>
        <w:rPr>
          <w:rFonts w:ascii="Times New Roman" w:hAnsi="Times New Roman" w:cs="Times New Roman" w:eastAsia="Times New Roman"/>
          <w:color w:val="auto"/>
          <w:spacing w:val="0"/>
          <w:position w:val="0"/>
          <w:sz w:val="24"/>
          <w:shd w:fill="auto" w:val="clear"/>
        </w:rPr>
        <w:t xml:space="preserve">,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_____________________________, вместе именуемые Стороны, в соответствии с пунктом 4 части 1 статьи 93 Федерального закона от 05.04.2013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44-</w:t>
      </w:r>
      <w:r>
        <w:rPr>
          <w:rFonts w:ascii="Times New Roman" w:hAnsi="Times New Roman" w:cs="Times New Roman" w:eastAsia="Times New Roman"/>
          <w:color w:val="auto"/>
          <w:spacing w:val="0"/>
          <w:position w:val="0"/>
          <w:sz w:val="24"/>
          <w:shd w:fill="auto" w:val="clear"/>
        </w:rPr>
        <w:t xml:space="preserve">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Государственный Контракт (далее-Контракт) о нижеследующем:</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14"/>
        </w:numPr>
        <w:spacing w:before="0" w:after="0" w:line="240"/>
        <w:ind w:right="0" w:left="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Предмет Контракта</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1.1. </w:t>
      </w:r>
      <w:r>
        <w:rPr>
          <w:rFonts w:ascii="Times New Roman" w:hAnsi="Times New Roman" w:cs="Times New Roman" w:eastAsia="Times New Roman"/>
          <w:color w:val="auto"/>
          <w:spacing w:val="0"/>
          <w:position w:val="0"/>
          <w:sz w:val="26"/>
          <w:shd w:fill="auto" w:val="clear"/>
        </w:rPr>
        <w:t xml:space="preserve">Поставщик обязуется поставить Государственному заказчику товар (далее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товар) в количестве, по цене, предусмотренные ведомостью поставки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1), </w:t>
      </w:r>
      <w:r>
        <w:rPr>
          <w:rFonts w:ascii="Times New Roman" w:hAnsi="Times New Roman" w:cs="Times New Roman" w:eastAsia="Times New Roman"/>
          <w:color w:val="auto"/>
          <w:spacing w:val="0"/>
          <w:position w:val="0"/>
          <w:sz w:val="26"/>
          <w:shd w:fill="auto" w:val="clear"/>
        </w:rPr>
        <w:t xml:space="preserve">по адресу и в сроки, предусмотренные отгрузочной разнарядкой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2), </w:t>
      </w:r>
      <w:r>
        <w:rPr>
          <w:rFonts w:ascii="Times New Roman" w:hAnsi="Times New Roman" w:cs="Times New Roman" w:eastAsia="Times New Roman"/>
          <w:color w:val="auto"/>
          <w:spacing w:val="0"/>
          <w:position w:val="0"/>
          <w:sz w:val="26"/>
          <w:shd w:fill="auto" w:val="clear"/>
        </w:rPr>
        <w:t xml:space="preserve">а Государственный заказчик обязуется обеспечить приемку и оплату товара согласно условиям Контракта.</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1.2. </w:t>
      </w:r>
      <w:r>
        <w:rPr>
          <w:rFonts w:ascii="Times New Roman" w:hAnsi="Times New Roman" w:cs="Times New Roman" w:eastAsia="Times New Roman"/>
          <w:color w:val="auto"/>
          <w:spacing w:val="0"/>
          <w:position w:val="0"/>
          <w:sz w:val="26"/>
          <w:shd w:fill="auto" w:val="clear"/>
        </w:rPr>
        <w:t xml:space="preserve">Место поставки товара указано в отгрузочной разнарядке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2).</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Старана происхождения товара: РФ.</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p>
    <w:p>
      <w:pPr>
        <w:numPr>
          <w:ilvl w:val="0"/>
          <w:numId w:val="17"/>
        </w:numPr>
        <w:spacing w:before="0" w:after="0" w:line="252"/>
        <w:ind w:right="0" w:left="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Права и обязанности Сторон</w:t>
      </w:r>
    </w:p>
    <w:p>
      <w:pPr>
        <w:spacing w:before="0" w:after="0" w:line="252"/>
        <w:ind w:right="0" w:left="0" w:firstLine="709"/>
        <w:jc w:val="both"/>
        <w:rPr>
          <w:rFonts w:ascii="Times New Roman" w:hAnsi="Times New Roman" w:cs="Times New Roman" w:eastAsia="Times New Roman"/>
          <w:color w:val="auto"/>
          <w:spacing w:val="0"/>
          <w:position w:val="0"/>
          <w:sz w:val="26"/>
          <w:u w:val="single"/>
          <w:shd w:fill="auto" w:val="clear"/>
        </w:rPr>
      </w:pPr>
      <w:r>
        <w:rPr>
          <w:rFonts w:ascii="Times New Roman" w:hAnsi="Times New Roman" w:cs="Times New Roman" w:eastAsia="Times New Roman"/>
          <w:color w:val="auto"/>
          <w:spacing w:val="0"/>
          <w:position w:val="0"/>
          <w:sz w:val="26"/>
          <w:u w:val="single"/>
          <w:shd w:fill="auto" w:val="clear"/>
        </w:rPr>
        <w:t xml:space="preserve">2.1. </w:t>
      </w:r>
      <w:r>
        <w:rPr>
          <w:rFonts w:ascii="Times New Roman" w:hAnsi="Times New Roman" w:cs="Times New Roman" w:eastAsia="Times New Roman"/>
          <w:color w:val="auto"/>
          <w:spacing w:val="0"/>
          <w:position w:val="0"/>
          <w:sz w:val="26"/>
          <w:u w:val="single"/>
          <w:shd w:fill="auto" w:val="clear"/>
        </w:rPr>
        <w:t xml:space="preserve">Государственный заказчик обязуется:</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2.1.1. </w:t>
      </w:r>
      <w:r>
        <w:rPr>
          <w:rFonts w:ascii="Times New Roman" w:hAnsi="Times New Roman" w:cs="Times New Roman" w:eastAsia="Times New Roman"/>
          <w:color w:val="auto"/>
          <w:spacing w:val="0"/>
          <w:position w:val="0"/>
          <w:sz w:val="26"/>
          <w:shd w:fill="auto" w:val="clear"/>
        </w:rPr>
        <w:t xml:space="preserve">Осуществлять контроль за исполнением Поставщиком условий Контракта в соответствии с законодательством Российской Федерации.</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2.1.2. </w:t>
      </w:r>
      <w:r>
        <w:rPr>
          <w:rFonts w:ascii="Times New Roman" w:hAnsi="Times New Roman" w:cs="Times New Roman" w:eastAsia="Times New Roman"/>
          <w:color w:val="auto"/>
          <w:spacing w:val="0"/>
          <w:position w:val="0"/>
          <w:sz w:val="26"/>
          <w:shd w:fill="auto" w:val="clear"/>
        </w:rPr>
        <w:t xml:space="preserve">Обеспечить приемку товара, соответствующего требованиям, установленным законодательством Российской Федерации и Контрактом.</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2.1.3. </w:t>
      </w:r>
      <w:r>
        <w:rPr>
          <w:rFonts w:ascii="Times New Roman" w:hAnsi="Times New Roman" w:cs="Times New Roman" w:eastAsia="Times New Roman"/>
          <w:color w:val="auto"/>
          <w:spacing w:val="0"/>
          <w:position w:val="0"/>
          <w:sz w:val="26"/>
          <w:shd w:fill="auto" w:val="clear"/>
        </w:rPr>
        <w:t xml:space="preserve">Обеспечить оплату товара в соответствии с условиями Контракта.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2.1.4. </w:t>
      </w:r>
      <w:r>
        <w:rPr>
          <w:rFonts w:ascii="Times New Roman" w:hAnsi="Times New Roman" w:cs="Times New Roman" w:eastAsia="Times New Roman"/>
          <w:color w:val="auto"/>
          <w:spacing w:val="0"/>
          <w:position w:val="0"/>
          <w:sz w:val="26"/>
          <w:shd w:fill="auto" w:val="clear"/>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исполнения обязательств, составленных по прилагаемой форме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3).</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2.1.5. </w:t>
      </w:r>
      <w:r>
        <w:rPr>
          <w:rFonts w:ascii="Times New Roman" w:hAnsi="Times New Roman" w:cs="Times New Roman" w:eastAsia="Times New Roman"/>
          <w:color w:val="auto"/>
          <w:spacing w:val="0"/>
          <w:position w:val="0"/>
          <w:sz w:val="26"/>
          <w:shd w:fill="auto" w:val="clear"/>
        </w:rPr>
        <w:t xml:space="preserve">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2.1.6. </w:t>
      </w:r>
      <w:r>
        <w:rPr>
          <w:rFonts w:ascii="Times New Roman" w:hAnsi="Times New Roman" w:cs="Times New Roman" w:eastAsia="Times New Roman"/>
          <w:color w:val="auto"/>
          <w:spacing w:val="0"/>
          <w:position w:val="0"/>
          <w:sz w:val="26"/>
          <w:shd w:fill="auto" w:val="clear"/>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2.1.7. </w:t>
      </w:r>
      <w:r>
        <w:rPr>
          <w:rFonts w:ascii="Times New Roman" w:hAnsi="Times New Roman" w:cs="Times New Roman" w:eastAsia="Times New Roman"/>
          <w:color w:val="auto"/>
          <w:spacing w:val="0"/>
          <w:position w:val="0"/>
          <w:sz w:val="26"/>
          <w:shd w:fill="auto" w:val="clear"/>
        </w:rPr>
        <w:t xml:space="preserve">Выполнять иные обязанности, предусмотренные законодательством Российской Федерации и Контрактом.</w:t>
      </w:r>
    </w:p>
    <w:p>
      <w:pPr>
        <w:spacing w:before="0" w:after="0" w:line="252"/>
        <w:ind w:right="0" w:left="0" w:firstLine="709"/>
        <w:jc w:val="both"/>
        <w:rPr>
          <w:rFonts w:ascii="Times New Roman" w:hAnsi="Times New Roman" w:cs="Times New Roman" w:eastAsia="Times New Roman"/>
          <w:color w:val="auto"/>
          <w:spacing w:val="0"/>
          <w:position w:val="0"/>
          <w:sz w:val="26"/>
          <w:u w:val="single"/>
          <w:shd w:fill="auto" w:val="clear"/>
        </w:rPr>
      </w:pPr>
      <w:r>
        <w:rPr>
          <w:rFonts w:ascii="Times New Roman" w:hAnsi="Times New Roman" w:cs="Times New Roman" w:eastAsia="Times New Roman"/>
          <w:color w:val="auto"/>
          <w:spacing w:val="0"/>
          <w:position w:val="0"/>
          <w:sz w:val="26"/>
          <w:u w:val="single"/>
          <w:shd w:fill="auto" w:val="clear"/>
        </w:rPr>
        <w:t xml:space="preserve">2.2. </w:t>
      </w:r>
      <w:r>
        <w:rPr>
          <w:rFonts w:ascii="Times New Roman" w:hAnsi="Times New Roman" w:cs="Times New Roman" w:eastAsia="Times New Roman"/>
          <w:color w:val="auto"/>
          <w:spacing w:val="0"/>
          <w:position w:val="0"/>
          <w:sz w:val="26"/>
          <w:u w:val="single"/>
          <w:shd w:fill="auto" w:val="clear"/>
        </w:rPr>
        <w:t xml:space="preserve">Государственный заказчик имеет право:</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2.2.1. </w:t>
      </w:r>
      <w:r>
        <w:rPr>
          <w:rFonts w:ascii="Times New Roman" w:hAnsi="Times New Roman" w:cs="Times New Roman" w:eastAsia="Times New Roman"/>
          <w:color w:val="auto"/>
          <w:spacing w:val="0"/>
          <w:position w:val="0"/>
          <w:sz w:val="26"/>
          <w:shd w:fill="auto" w:val="clear"/>
        </w:rPr>
        <w:t xml:space="preserve">Требовать от Поставщика надлежащего исполнения обязательств, предусмотренных Контрактом.</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2.2.2. </w:t>
      </w:r>
      <w:r>
        <w:rPr>
          <w:rFonts w:ascii="Times New Roman" w:hAnsi="Times New Roman" w:cs="Times New Roman" w:eastAsia="Times New Roman"/>
          <w:color w:val="auto"/>
          <w:spacing w:val="0"/>
          <w:position w:val="0"/>
          <w:sz w:val="26"/>
          <w:shd w:fill="auto" w:val="clear"/>
        </w:rPr>
        <w:t xml:space="preserve">Требовать от Поставщика своевременного устранения выявленных недостатков.</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2.2.3. </w:t>
      </w:r>
      <w:r>
        <w:rPr>
          <w:rFonts w:ascii="Times New Roman" w:hAnsi="Times New Roman" w:cs="Times New Roman" w:eastAsia="Times New Roman"/>
          <w:color w:val="auto"/>
          <w:spacing w:val="0"/>
          <w:position w:val="0"/>
          <w:sz w:val="26"/>
          <w:shd w:fill="auto" w:val="clear"/>
        </w:rPr>
        <w:t xml:space="preserve">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2.2.4. </w:t>
      </w:r>
      <w:r>
        <w:rPr>
          <w:rFonts w:ascii="Times New Roman" w:hAnsi="Times New Roman" w:cs="Times New Roman" w:eastAsia="Times New Roman"/>
          <w:color w:val="auto"/>
          <w:spacing w:val="0"/>
          <w:position w:val="0"/>
          <w:sz w:val="26"/>
          <w:shd w:fill="auto" w:val="clear"/>
        </w:rPr>
        <w:t xml:space="preserve">Осуществлять контроль за исполнением Контракта, в том числе </w:t>
        <w:br/>
        <w:t xml:space="preserve">на отдельных этапах его исполнения, без вмешательства в оперативную хозяйственную деятельность Поставщика.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2.2.5. </w:t>
      </w:r>
      <w:r>
        <w:rPr>
          <w:rFonts w:ascii="Times New Roman" w:hAnsi="Times New Roman" w:cs="Times New Roman" w:eastAsia="Times New Roman"/>
          <w:color w:val="auto"/>
          <w:spacing w:val="0"/>
          <w:position w:val="0"/>
          <w:sz w:val="26"/>
          <w:shd w:fill="auto" w:val="clear"/>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2.2.6. </w:t>
      </w:r>
      <w:r>
        <w:rPr>
          <w:rFonts w:ascii="Times New Roman" w:hAnsi="Times New Roman" w:cs="Times New Roman" w:eastAsia="Times New Roman"/>
          <w:color w:val="auto"/>
          <w:spacing w:val="0"/>
          <w:position w:val="0"/>
          <w:sz w:val="26"/>
          <w:shd w:fill="auto" w:val="clear"/>
        </w:rPr>
        <w:t xml:space="preserve">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pPr>
        <w:spacing w:before="0" w:after="0" w:line="252"/>
        <w:ind w:right="0" w:left="0" w:firstLine="709"/>
        <w:jc w:val="both"/>
        <w:rPr>
          <w:rFonts w:ascii="Times New Roman" w:hAnsi="Times New Roman" w:cs="Times New Roman" w:eastAsia="Times New Roman"/>
          <w:color w:val="auto"/>
          <w:spacing w:val="0"/>
          <w:position w:val="0"/>
          <w:sz w:val="26"/>
          <w:u w:val="single"/>
          <w:shd w:fill="auto" w:val="clear"/>
        </w:rPr>
      </w:pPr>
      <w:r>
        <w:rPr>
          <w:rFonts w:ascii="Times New Roman" w:hAnsi="Times New Roman" w:cs="Times New Roman" w:eastAsia="Times New Roman"/>
          <w:color w:val="auto"/>
          <w:spacing w:val="0"/>
          <w:position w:val="0"/>
          <w:sz w:val="26"/>
          <w:u w:val="single"/>
          <w:shd w:fill="auto" w:val="clear"/>
        </w:rPr>
        <w:t xml:space="preserve">2.3. </w:t>
      </w:r>
      <w:r>
        <w:rPr>
          <w:rFonts w:ascii="Times New Roman" w:hAnsi="Times New Roman" w:cs="Times New Roman" w:eastAsia="Times New Roman"/>
          <w:color w:val="auto"/>
          <w:spacing w:val="0"/>
          <w:position w:val="0"/>
          <w:sz w:val="26"/>
          <w:u w:val="single"/>
          <w:shd w:fill="auto" w:val="clear"/>
        </w:rPr>
        <w:t xml:space="preserve">Поставщик обязуется:</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2.3.1. </w:t>
      </w:r>
      <w:r>
        <w:rPr>
          <w:rFonts w:ascii="Times New Roman" w:hAnsi="Times New Roman" w:cs="Times New Roman" w:eastAsia="Times New Roman"/>
          <w:color w:val="auto"/>
          <w:spacing w:val="0"/>
          <w:position w:val="0"/>
          <w:sz w:val="26"/>
          <w:shd w:fill="auto" w:val="clear"/>
        </w:rPr>
        <w:t xml:space="preserve">Известить Государственного заказчика о готовности товара к поставке и о дате поставки.</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2.3.2. </w:t>
      </w:r>
      <w:r>
        <w:rPr>
          <w:rFonts w:ascii="Times New Roman" w:hAnsi="Times New Roman" w:cs="Times New Roman" w:eastAsia="Times New Roman"/>
          <w:color w:val="auto"/>
          <w:spacing w:val="0"/>
          <w:position w:val="0"/>
          <w:sz w:val="26"/>
          <w:shd w:fill="auto" w:val="clear"/>
        </w:rPr>
        <w:t xml:space="preserve">Поставить товар в соответствии с условиями настоящего Контракта.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2.3.3. </w:t>
      </w:r>
      <w:r>
        <w:rPr>
          <w:rFonts w:ascii="Times New Roman" w:hAnsi="Times New Roman" w:cs="Times New Roman" w:eastAsia="Times New Roman"/>
          <w:color w:val="auto"/>
          <w:spacing w:val="0"/>
          <w:position w:val="0"/>
          <w:sz w:val="26"/>
          <w:shd w:fill="auto" w:val="clear"/>
        </w:rPr>
        <w:t xml:space="preserve">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2.3.4. </w:t>
      </w:r>
      <w:r>
        <w:rPr>
          <w:rFonts w:ascii="Times New Roman" w:hAnsi="Times New Roman" w:cs="Times New Roman" w:eastAsia="Times New Roman"/>
          <w:color w:val="auto"/>
          <w:spacing w:val="0"/>
          <w:position w:val="0"/>
          <w:sz w:val="26"/>
          <w:shd w:fill="auto" w:val="clear"/>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2.3.5. </w:t>
      </w:r>
      <w:r>
        <w:rPr>
          <w:rFonts w:ascii="Times New Roman" w:hAnsi="Times New Roman" w:cs="Times New Roman" w:eastAsia="Times New Roman"/>
          <w:color w:val="auto"/>
          <w:spacing w:val="0"/>
          <w:position w:val="0"/>
          <w:sz w:val="26"/>
          <w:shd w:fill="auto" w:val="clear"/>
        </w:rPr>
        <w:t xml:space="preserve">Передать товар в комплекте с относящейся к нему документацией, перечисленной в пункте 5.7. Контракта. </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2.3.6. </w:t>
      </w:r>
      <w:r>
        <w:rPr>
          <w:rFonts w:ascii="Times New Roman" w:hAnsi="Times New Roman" w:cs="Times New Roman" w:eastAsia="Times New Roman"/>
          <w:color w:val="auto"/>
          <w:spacing w:val="0"/>
          <w:position w:val="0"/>
          <w:sz w:val="26"/>
          <w:shd w:fill="auto" w:val="clear"/>
        </w:rPr>
        <w:t xml:space="preserve">Устранить за свой счет недостатки и дефекты, выявленные при приемке товара, либо в течение гарантийного срока.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2.3.7. </w:t>
      </w:r>
      <w:r>
        <w:rPr>
          <w:rFonts w:ascii="Times New Roman" w:hAnsi="Times New Roman" w:cs="Times New Roman" w:eastAsia="Times New Roman"/>
          <w:color w:val="191919"/>
          <w:spacing w:val="0"/>
          <w:position w:val="0"/>
          <w:sz w:val="26"/>
          <w:shd w:fill="auto" w:val="clear"/>
        </w:rPr>
        <w:t xml:space="preserve">Осуществить безвозмездную замену товара, несоответствующего по качеству, при соблюдении условий изготовления в соответствии с </w:t>
      </w:r>
      <w:r>
        <w:rPr>
          <w:rFonts w:ascii="Times New Roman" w:hAnsi="Times New Roman" w:cs="Times New Roman" w:eastAsia="Times New Roman"/>
          <w:color w:val="auto"/>
          <w:spacing w:val="0"/>
          <w:position w:val="0"/>
          <w:sz w:val="26"/>
          <w:shd w:fill="auto" w:val="clear"/>
        </w:rPr>
        <w:t xml:space="preserve">ГОСТ.</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2.3.8. </w:t>
      </w:r>
      <w:r>
        <w:rPr>
          <w:rFonts w:ascii="Times New Roman" w:hAnsi="Times New Roman" w:cs="Times New Roman" w:eastAsia="Times New Roman"/>
          <w:color w:val="auto"/>
          <w:spacing w:val="0"/>
          <w:position w:val="0"/>
          <w:sz w:val="26"/>
          <w:shd w:fill="auto" w:val="clear"/>
        </w:rPr>
        <w:t xml:space="preserve">Выполнять иные обязанности, предусмотренные законодательством Российской Федерации и Контрактом.</w:t>
      </w:r>
    </w:p>
    <w:p>
      <w:pPr>
        <w:spacing w:before="0" w:after="0" w:line="252"/>
        <w:ind w:right="0" w:left="0" w:firstLine="709"/>
        <w:jc w:val="both"/>
        <w:rPr>
          <w:rFonts w:ascii="Times New Roman" w:hAnsi="Times New Roman" w:cs="Times New Roman" w:eastAsia="Times New Roman"/>
          <w:color w:val="auto"/>
          <w:spacing w:val="0"/>
          <w:position w:val="0"/>
          <w:sz w:val="26"/>
          <w:u w:val="single"/>
          <w:shd w:fill="auto" w:val="clear"/>
        </w:rPr>
      </w:pPr>
      <w:r>
        <w:rPr>
          <w:rFonts w:ascii="Times New Roman" w:hAnsi="Times New Roman" w:cs="Times New Roman" w:eastAsia="Times New Roman"/>
          <w:color w:val="auto"/>
          <w:spacing w:val="0"/>
          <w:position w:val="0"/>
          <w:sz w:val="26"/>
          <w:u w:val="single"/>
          <w:shd w:fill="auto" w:val="clear"/>
        </w:rPr>
        <w:t xml:space="preserve">2.4. </w:t>
      </w:r>
      <w:r>
        <w:rPr>
          <w:rFonts w:ascii="Times New Roman" w:hAnsi="Times New Roman" w:cs="Times New Roman" w:eastAsia="Times New Roman"/>
          <w:color w:val="auto"/>
          <w:spacing w:val="0"/>
          <w:position w:val="0"/>
          <w:sz w:val="26"/>
          <w:u w:val="single"/>
          <w:shd w:fill="auto" w:val="clear"/>
        </w:rPr>
        <w:t xml:space="preserve">Поставщик вправе:</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2.4.1. </w:t>
      </w:r>
      <w:r>
        <w:rPr>
          <w:rFonts w:ascii="Times New Roman" w:hAnsi="Times New Roman" w:cs="Times New Roman" w:eastAsia="Times New Roman"/>
          <w:color w:val="auto"/>
          <w:spacing w:val="0"/>
          <w:position w:val="0"/>
          <w:sz w:val="26"/>
          <w:shd w:fill="auto" w:val="clear"/>
        </w:rPr>
        <w:t xml:space="preserve">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2.4.2. </w:t>
      </w:r>
      <w:r>
        <w:rPr>
          <w:rFonts w:ascii="Times New Roman" w:hAnsi="Times New Roman" w:cs="Times New Roman" w:eastAsia="Times New Roman"/>
          <w:color w:val="auto"/>
          <w:spacing w:val="0"/>
          <w:position w:val="0"/>
          <w:sz w:val="26"/>
          <w:shd w:fill="auto" w:val="clear"/>
        </w:rPr>
        <w:t xml:space="preserve">Требовать уплату пеней и штрафа согласно условиям Контракта.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2.4.3. </w:t>
      </w:r>
      <w:r>
        <w:rPr>
          <w:rFonts w:ascii="Times New Roman" w:hAnsi="Times New Roman" w:cs="Times New Roman" w:eastAsia="Times New Roman"/>
          <w:color w:val="auto"/>
          <w:spacing w:val="0"/>
          <w:position w:val="0"/>
          <w:sz w:val="26"/>
          <w:shd w:fill="auto" w:val="clear"/>
        </w:rPr>
        <w:t xml:space="preserve">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pPr>
        <w:spacing w:before="0" w:after="0" w:line="252"/>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20"/>
        </w:numPr>
        <w:tabs>
          <w:tab w:val="left" w:pos="284" w:leader="none"/>
        </w:tabs>
        <w:spacing w:before="0" w:after="0" w:line="252"/>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Цена Контракта, порядок и срок расчетов</w:t>
      </w:r>
    </w:p>
    <w:p>
      <w:pPr>
        <w:spacing w:before="0" w:after="0" w:line="252"/>
        <w:ind w:right="0" w:left="0" w:firstLine="709"/>
        <w:jc w:val="both"/>
        <w:rPr>
          <w:rFonts w:ascii="Times New Roman" w:hAnsi="Times New Roman" w:cs="Times New Roman" w:eastAsia="Times New Roman"/>
          <w:color w:val="auto"/>
          <w:spacing w:val="0"/>
          <w:position w:val="0"/>
          <w:sz w:val="26"/>
          <w:shd w:fill="FFFFFF" w:val="clear"/>
        </w:rPr>
      </w:pPr>
      <w:r>
        <w:rPr>
          <w:rFonts w:ascii="Times New Roman" w:hAnsi="Times New Roman" w:cs="Times New Roman" w:eastAsia="Times New Roman"/>
          <w:color w:val="auto"/>
          <w:spacing w:val="0"/>
          <w:position w:val="0"/>
          <w:sz w:val="26"/>
          <w:shd w:fill="FFFFFF" w:val="clear"/>
        </w:rPr>
        <w:t xml:space="preserve">3.1. </w:t>
      </w:r>
      <w:r>
        <w:rPr>
          <w:rFonts w:ascii="Times New Roman" w:hAnsi="Times New Roman" w:cs="Times New Roman" w:eastAsia="Times New Roman"/>
          <w:color w:val="auto"/>
          <w:spacing w:val="0"/>
          <w:position w:val="0"/>
          <w:sz w:val="26"/>
          <w:shd w:fill="FFFFFF" w:val="clear"/>
        </w:rPr>
        <w:t xml:space="preserve">Цена Контракта составляет ___________ (</w:t>
      </w:r>
      <w:r>
        <w:rPr>
          <w:rFonts w:ascii="Times New Roman" w:hAnsi="Times New Roman" w:cs="Times New Roman" w:eastAsia="Times New Roman"/>
          <w:i/>
          <w:color w:val="auto"/>
          <w:spacing w:val="0"/>
          <w:position w:val="0"/>
          <w:sz w:val="26"/>
          <w:shd w:fill="FFFFFF" w:val="clear"/>
        </w:rPr>
        <w:t xml:space="preserve">прописью</w:t>
      </w:r>
      <w:r>
        <w:rPr>
          <w:rFonts w:ascii="Times New Roman" w:hAnsi="Times New Roman" w:cs="Times New Roman" w:eastAsia="Times New Roman"/>
          <w:color w:val="auto"/>
          <w:spacing w:val="0"/>
          <w:position w:val="0"/>
          <w:sz w:val="26"/>
          <w:shd w:fill="FFFFFF" w:val="clear"/>
        </w:rPr>
        <w:t xml:space="preserve">) рубля _____ копеек, в том числе НДС, (либо НДС не облагается), включая стоимость товара, упаковки, транспортные расходы, уплату налогов и сборов и другие обязательные платежи, взимаемые с Поставщика в связи с исполнением обязательств по Контракту. Цена единицы товара указана в ведомости поставки (приложение </w:t>
      </w:r>
      <w:r>
        <w:rPr>
          <w:rFonts w:ascii="Segoe UI Symbol" w:hAnsi="Segoe UI Symbol" w:cs="Segoe UI Symbol" w:eastAsia="Segoe UI Symbol"/>
          <w:color w:val="auto"/>
          <w:spacing w:val="0"/>
          <w:position w:val="0"/>
          <w:sz w:val="26"/>
          <w:shd w:fill="FFFFFF" w:val="clear"/>
        </w:rPr>
        <w:t xml:space="preserve">№</w:t>
      </w:r>
      <w:r>
        <w:rPr>
          <w:rFonts w:ascii="Times New Roman" w:hAnsi="Times New Roman" w:cs="Times New Roman" w:eastAsia="Times New Roman"/>
          <w:color w:val="auto"/>
          <w:spacing w:val="0"/>
          <w:position w:val="0"/>
          <w:sz w:val="26"/>
          <w:shd w:fill="FFFFFF" w:val="clear"/>
        </w:rPr>
        <w:t xml:space="preserve"> 1).</w:t>
      </w:r>
    </w:p>
    <w:p>
      <w:pPr>
        <w:spacing w:before="0" w:after="0" w:line="252"/>
        <w:ind w:right="0" w:left="0" w:firstLine="709"/>
        <w:jc w:val="both"/>
        <w:rPr>
          <w:rFonts w:ascii="Times New Roman" w:hAnsi="Times New Roman" w:cs="Times New Roman" w:eastAsia="Times New Roman"/>
          <w:color w:val="000000"/>
          <w:spacing w:val="-4"/>
          <w:position w:val="0"/>
          <w:sz w:val="26"/>
          <w:shd w:fill="auto" w:val="clear"/>
        </w:rPr>
      </w:pPr>
      <w:r>
        <w:rPr>
          <w:rFonts w:ascii="Times New Roman" w:hAnsi="Times New Roman" w:cs="Times New Roman" w:eastAsia="Times New Roman"/>
          <w:color w:val="000000"/>
          <w:spacing w:val="-4"/>
          <w:position w:val="0"/>
          <w:sz w:val="26"/>
          <w:shd w:fill="auto" w:val="clear"/>
        </w:rPr>
        <w:t xml:space="preserve">В соответствии с п. 2 ч. 13 ст. 34 Федерального закона от 05.04.2013 </w:t>
      </w:r>
      <w:r>
        <w:rPr>
          <w:rFonts w:ascii="Segoe UI Symbol" w:hAnsi="Segoe UI Symbol" w:cs="Segoe UI Symbol" w:eastAsia="Segoe UI Symbol"/>
          <w:color w:val="000000"/>
          <w:spacing w:val="-4"/>
          <w:position w:val="0"/>
          <w:sz w:val="26"/>
          <w:shd w:fill="auto" w:val="clear"/>
        </w:rPr>
        <w:t xml:space="preserve">№</w:t>
      </w:r>
      <w:r>
        <w:rPr>
          <w:rFonts w:ascii="Times New Roman" w:hAnsi="Times New Roman" w:cs="Times New Roman" w:eastAsia="Times New Roman"/>
          <w:color w:val="000000"/>
          <w:spacing w:val="-4"/>
          <w:position w:val="0"/>
          <w:sz w:val="26"/>
          <w:shd w:fill="auto" w:val="clear"/>
        </w:rPr>
        <w:t xml:space="preserve"> 44-</w:t>
      </w:r>
      <w:r>
        <w:rPr>
          <w:rFonts w:ascii="Times New Roman" w:hAnsi="Times New Roman" w:cs="Times New Roman" w:eastAsia="Times New Roman"/>
          <w:color w:val="000000"/>
          <w:spacing w:val="-4"/>
          <w:position w:val="0"/>
          <w:sz w:val="26"/>
          <w:shd w:fill="auto" w:val="clear"/>
        </w:rPr>
        <w:t xml:space="preserve">ФЗ </w:t>
        <w:br/>
      </w:r>
      <w:r>
        <w:rPr>
          <w:rFonts w:ascii="Times New Roman" w:hAnsi="Times New Roman" w:cs="Times New Roman" w:eastAsia="Times New Roman"/>
          <w:color w:val="000000"/>
          <w:spacing w:val="-4"/>
          <w:position w:val="0"/>
          <w:sz w:val="26"/>
          <w:shd w:fill="auto" w:val="clear"/>
        </w:rPr>
        <w:t xml:space="preserve">«</w:t>
      </w:r>
      <w:r>
        <w:rPr>
          <w:rFonts w:ascii="Times New Roman" w:hAnsi="Times New Roman" w:cs="Times New Roman" w:eastAsia="Times New Roman"/>
          <w:color w:val="000000"/>
          <w:spacing w:val="-4"/>
          <w:position w:val="0"/>
          <w:sz w:val="26"/>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000000"/>
          <w:spacing w:val="-4"/>
          <w:position w:val="0"/>
          <w:sz w:val="26"/>
          <w:shd w:fill="auto" w:val="clear"/>
        </w:rPr>
        <w:t xml:space="preserve">» </w:t>
      </w:r>
      <w:r>
        <w:rPr>
          <w:rFonts w:ascii="Times New Roman" w:hAnsi="Times New Roman" w:cs="Times New Roman" w:eastAsia="Times New Roman"/>
          <w:color w:val="000000"/>
          <w:spacing w:val="-4"/>
          <w:position w:val="0"/>
          <w:sz w:val="26"/>
          <w:shd w:fill="auto" w:val="clear"/>
        </w:rPr>
        <w:t xml:space="preserve">Государственный заказчик уплачивает сумму по </w:t>
      </w:r>
      <w:r>
        <w:rPr>
          <w:rFonts w:ascii="Times New Roman" w:hAnsi="Times New Roman" w:cs="Times New Roman" w:eastAsia="Times New Roman"/>
          <w:color w:val="auto"/>
          <w:spacing w:val="0"/>
          <w:position w:val="0"/>
          <w:sz w:val="26"/>
          <w:shd w:fill="auto" w:val="clear"/>
        </w:rPr>
        <w:t xml:space="preserve">Контракт</w:t>
      </w:r>
      <w:r>
        <w:rPr>
          <w:rFonts w:ascii="Times New Roman" w:hAnsi="Times New Roman" w:cs="Times New Roman" w:eastAsia="Times New Roman"/>
          <w:color w:val="000000"/>
          <w:spacing w:val="-4"/>
          <w:position w:val="0"/>
          <w:sz w:val="26"/>
          <w:shd w:fill="auto" w:val="clear"/>
        </w:rPr>
        <w:t xml:space="preserve">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pPr>
        <w:tabs>
          <w:tab w:val="left" w:pos="360" w:leader="none"/>
        </w:tabs>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spacing w:before="0" w:after="0" w:line="252"/>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3.2. </w:t>
      </w:r>
      <w:r>
        <w:rPr>
          <w:rFonts w:ascii="Times New Roman" w:hAnsi="Times New Roman" w:cs="Times New Roman" w:eastAsia="Times New Roman"/>
          <w:color w:val="auto"/>
          <w:spacing w:val="0"/>
          <w:position w:val="0"/>
          <w:sz w:val="26"/>
          <w:shd w:fill="auto" w:val="clear"/>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pPr>
        <w:tabs>
          <w:tab w:val="left" w:pos="1560" w:leader="none"/>
        </w:tabs>
        <w:suppressAutoHyphens w:val="true"/>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3.3 </w:t>
      </w:r>
      <w:r>
        <w:rPr>
          <w:rFonts w:ascii="Times New Roman" w:hAnsi="Times New Roman" w:cs="Times New Roman" w:eastAsia="Times New Roman"/>
          <w:color w:val="auto"/>
          <w:spacing w:val="0"/>
          <w:position w:val="0"/>
          <w:sz w:val="26"/>
          <w:shd w:fill="auto" w:val="clear"/>
        </w:rPr>
        <w:t xml:space="preserve">Оплата за поставленный товар производится по факту поставки товара в рублях РФ в форме безналичного денежного расчета за счет средств, выделяемых из Федерального бюджета, на основании представленных счет-фактур (счетов) с приложением товарных накладных или универсального передаточного документа на указанный объем, предусмотренный отгрузочной разнарядкой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2 </w:t>
      </w:r>
      <w:r>
        <w:rPr>
          <w:rFonts w:ascii="Times New Roman" w:hAnsi="Times New Roman" w:cs="Times New Roman" w:eastAsia="Times New Roman"/>
          <w:color w:val="auto"/>
          <w:spacing w:val="0"/>
          <w:position w:val="0"/>
          <w:sz w:val="26"/>
          <w:shd w:fill="auto" w:val="clear"/>
        </w:rPr>
        <w:t xml:space="preserve">к Контракту) в течение 10 (десяти) рабочих дней с даты подписания Государственным заказчиком товарной накладной (код формы 0330212 по ОКУД), либо универсального передаточного документа по количеству и качеству в части видимых недостатков без замечаний.</w:t>
      </w:r>
    </w:p>
    <w:p>
      <w:pPr>
        <w:tabs>
          <w:tab w:val="left" w:pos="1560" w:leader="none"/>
        </w:tabs>
        <w:suppressAutoHyphens w:val="true"/>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3.4. </w:t>
      </w:r>
      <w:r>
        <w:rPr>
          <w:rFonts w:ascii="Times New Roman" w:hAnsi="Times New Roman" w:cs="Times New Roman" w:eastAsia="Times New Roman"/>
          <w:color w:val="auto"/>
          <w:spacing w:val="0"/>
          <w:position w:val="0"/>
          <w:sz w:val="26"/>
          <w:shd w:fill="auto" w:val="clear"/>
        </w:rPr>
        <w:t xml:space="preserve">Обязательства по оплате поставленного товара считаются выполненными в день списания денежных средств со счетов Государственного заказчика.</w:t>
      </w:r>
    </w:p>
    <w:p>
      <w:pPr>
        <w:spacing w:before="0" w:after="0" w:line="252"/>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3.5. </w:t>
      </w:r>
      <w:r>
        <w:rPr>
          <w:rFonts w:ascii="Times New Roman" w:hAnsi="Times New Roman" w:cs="Times New Roman" w:eastAsia="Times New Roman"/>
          <w:color w:val="auto"/>
          <w:spacing w:val="0"/>
          <w:position w:val="0"/>
          <w:sz w:val="26"/>
          <w:shd w:fill="auto" w:val="clear"/>
        </w:rPr>
        <w:t xml:space="preserve">В случае изменения банковских реквизитов Поставщик обязан в течение </w:t>
        <w:br/>
        <w:t xml:space="preserve">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pPr>
        <w:widowControl w:val="false"/>
        <w:spacing w:before="0" w:after="0" w:line="252"/>
        <w:ind w:right="0" w:left="0" w:firstLine="0"/>
        <w:jc w:val="both"/>
        <w:rPr>
          <w:rFonts w:ascii="Times New Roman" w:hAnsi="Times New Roman" w:cs="Times New Roman" w:eastAsia="Times New Roman"/>
          <w:color w:val="auto"/>
          <w:spacing w:val="0"/>
          <w:position w:val="0"/>
          <w:sz w:val="26"/>
          <w:shd w:fill="auto" w:val="clear"/>
        </w:rPr>
      </w:pPr>
    </w:p>
    <w:p>
      <w:pPr>
        <w:widowControl w:val="false"/>
        <w:numPr>
          <w:ilvl w:val="0"/>
          <w:numId w:val="27"/>
        </w:numPr>
        <w:spacing w:before="0" w:after="0" w:line="252"/>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Требования к маркировке, упаковке и транспортировке товара</w:t>
      </w:r>
    </w:p>
    <w:p>
      <w:pPr>
        <w:spacing w:before="0" w:after="0" w:line="252"/>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4.1. </w:t>
      </w:r>
      <w:r>
        <w:rPr>
          <w:rFonts w:ascii="Times New Roman" w:hAnsi="Times New Roman" w:cs="Times New Roman" w:eastAsia="Times New Roman"/>
          <w:color w:val="auto"/>
          <w:spacing w:val="0"/>
          <w:position w:val="0"/>
          <w:sz w:val="26"/>
          <w:shd w:fill="auto" w:val="clear"/>
        </w:rPr>
        <w:t xml:space="preserve">Поставляемый товар упаковывается и маркируется в соответствии </w:t>
        <w:br/>
        <w:t xml:space="preserve">с действующими стандартами и техническими условиями. Поставщик обеспечивает соответствие упаковки требованиям действующих законодательных, нормативных и/или технических документов. Упаковка гарантируют целостность и сохранность товара при поставке и хранении. Маркировка поставляемого товара должна соответствовать требованиям ГОСТов.</w:t>
      </w:r>
    </w:p>
    <w:p>
      <w:pPr>
        <w:spacing w:before="0" w:after="0" w:line="252"/>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4.2. </w:t>
      </w:r>
      <w:r>
        <w:rPr>
          <w:rFonts w:ascii="Times New Roman" w:hAnsi="Times New Roman" w:cs="Times New Roman" w:eastAsia="Times New Roman"/>
          <w:color w:val="auto"/>
          <w:spacing w:val="0"/>
          <w:position w:val="0"/>
          <w:sz w:val="26"/>
          <w:shd w:fill="auto" w:val="clear"/>
        </w:rPr>
        <w:t xml:space="preserve">Упаковка поставляемого товара должна соответствовать требованиям                  ГОСТов.</w:t>
      </w:r>
    </w:p>
    <w:p>
      <w:pPr>
        <w:spacing w:before="0" w:after="0" w:line="252"/>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4.3. </w:t>
      </w:r>
      <w:r>
        <w:rPr>
          <w:rFonts w:ascii="Times New Roman" w:hAnsi="Times New Roman" w:cs="Times New Roman" w:eastAsia="Times New Roman"/>
          <w:color w:val="auto"/>
          <w:spacing w:val="0"/>
          <w:position w:val="0"/>
          <w:sz w:val="26"/>
          <w:shd w:fill="auto" w:val="clear"/>
        </w:rPr>
        <w:t xml:space="preserve">Транспортировка и хранение товара должна осуществляться </w:t>
        <w:br/>
        <w:t xml:space="preserve">в соответствии с требованиями ГОСТов 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w:t>
      </w:r>
    </w:p>
    <w:p>
      <w:pPr>
        <w:spacing w:before="0" w:after="0" w:line="252"/>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4.4. </w:t>
      </w:r>
      <w:r>
        <w:rPr>
          <w:rFonts w:ascii="Times New Roman" w:hAnsi="Times New Roman" w:cs="Times New Roman" w:eastAsia="Times New Roman"/>
          <w:color w:val="auto"/>
          <w:spacing w:val="0"/>
          <w:position w:val="0"/>
          <w:sz w:val="26"/>
          <w:shd w:fill="auto" w:val="clear"/>
        </w:rPr>
        <w:t xml:space="preserve">Упаковка возврату не подлежит, залог за упаковку не взыскивается, </w:t>
        <w:br/>
        <w:t xml:space="preserve">ее стоимость включена в цену Контракта.</w:t>
      </w:r>
    </w:p>
    <w:p>
      <w:pPr>
        <w:suppressAutoHyphens w:val="true"/>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4.5. </w:t>
      </w:r>
      <w:r>
        <w:rPr>
          <w:rFonts w:ascii="Times New Roman" w:hAnsi="Times New Roman" w:cs="Times New Roman" w:eastAsia="Times New Roman"/>
          <w:color w:val="auto"/>
          <w:spacing w:val="0"/>
          <w:position w:val="0"/>
          <w:sz w:val="26"/>
          <w:shd w:fill="auto" w:val="clear"/>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маркировки, считается не поставленным и приемке не подлежит.</w:t>
      </w:r>
    </w:p>
    <w:p>
      <w:pPr>
        <w:suppressAutoHyphens w:val="true"/>
        <w:spacing w:before="0" w:after="0" w:line="252"/>
        <w:ind w:right="0" w:left="0" w:firstLine="709"/>
        <w:jc w:val="both"/>
        <w:rPr>
          <w:rFonts w:ascii="Times New Roman" w:hAnsi="Times New Roman" w:cs="Times New Roman" w:eastAsia="Times New Roman"/>
          <w:color w:val="auto"/>
          <w:spacing w:val="0"/>
          <w:position w:val="0"/>
          <w:sz w:val="26"/>
          <w:shd w:fill="auto" w:val="clear"/>
        </w:rPr>
      </w:pPr>
    </w:p>
    <w:p>
      <w:pPr>
        <w:numPr>
          <w:ilvl w:val="0"/>
          <w:numId w:val="30"/>
        </w:numPr>
        <w:suppressAutoHyphens w:val="true"/>
        <w:spacing w:before="0" w:after="0" w:line="252"/>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Сроки и порядок поставки товара, сроки и порядок приемки товара, сроки и порядок оформления результатов приемки</w:t>
      </w:r>
    </w:p>
    <w:p>
      <w:pPr>
        <w:widowControl w:val="false"/>
        <w:tabs>
          <w:tab w:val="left" w:pos="709" w:leader="none"/>
        </w:tabs>
        <w:spacing w:before="0" w:after="0" w:line="252"/>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 xml:space="preserve">5.1. </w:t>
      </w:r>
      <w:r>
        <w:rPr>
          <w:rFonts w:ascii="Times New Roman" w:hAnsi="Times New Roman" w:cs="Times New Roman" w:eastAsia="Times New Roman"/>
          <w:color w:val="auto"/>
          <w:spacing w:val="0"/>
          <w:position w:val="0"/>
          <w:sz w:val="26"/>
          <w:shd w:fill="auto" w:val="clear"/>
        </w:rPr>
        <w:t xml:space="preserve">Поставщик обязуется поставить товар в количестве, по качеству, цене, адресу и в сроки, предусмотренные ведомостью поставки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1), </w:t>
      </w:r>
      <w:r>
        <w:rPr>
          <w:rFonts w:ascii="Times New Roman" w:hAnsi="Times New Roman" w:cs="Times New Roman" w:eastAsia="Times New Roman"/>
          <w:color w:val="auto"/>
          <w:spacing w:val="0"/>
          <w:position w:val="0"/>
          <w:sz w:val="26"/>
          <w:shd w:fill="auto" w:val="clear"/>
        </w:rPr>
        <w:t xml:space="preserve">отгрузочной разнарядкой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2) </w:t>
      </w:r>
      <w:r>
        <w:rPr>
          <w:rFonts w:ascii="Times New Roman" w:hAnsi="Times New Roman" w:cs="Times New Roman" w:eastAsia="Times New Roman"/>
          <w:color w:val="auto"/>
          <w:spacing w:val="0"/>
          <w:position w:val="0"/>
          <w:sz w:val="26"/>
          <w:shd w:fill="auto" w:val="clear"/>
        </w:rPr>
        <w:t xml:space="preserve">с момента заключения Контракта </w:t>
      </w:r>
      <w:r>
        <w:rPr>
          <w:rFonts w:ascii="Times New Roman" w:hAnsi="Times New Roman" w:cs="Times New Roman" w:eastAsia="Times New Roman"/>
          <w:b/>
          <w:color w:val="auto"/>
          <w:spacing w:val="0"/>
          <w:position w:val="0"/>
          <w:sz w:val="26"/>
          <w:shd w:fill="auto" w:val="clear"/>
        </w:rPr>
        <w:t xml:space="preserve">в течении 2 рабочих дней</w:t>
      </w:r>
      <w:r>
        <w:rPr>
          <w:rFonts w:ascii="Times New Roman" w:hAnsi="Times New Roman" w:cs="Times New Roman" w:eastAsia="Times New Roman"/>
          <w:color w:val="auto"/>
          <w:spacing w:val="0"/>
          <w:position w:val="0"/>
          <w:sz w:val="26"/>
          <w:shd w:fill="auto" w:val="clear"/>
        </w:rPr>
        <w:t xml:space="preserve">.</w:t>
      </w:r>
    </w:p>
    <w:p>
      <w:pPr>
        <w:widowControl w:val="false"/>
        <w:spacing w:before="0" w:after="0" w:line="252"/>
        <w:ind w:right="4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t xml:space="preserve">5.2. </w:t>
      </w:r>
      <w:r>
        <w:rPr>
          <w:rFonts w:ascii="Times New Roman" w:hAnsi="Times New Roman" w:cs="Times New Roman" w:eastAsia="Times New Roman"/>
          <w:color w:val="auto"/>
          <w:spacing w:val="0"/>
          <w:position w:val="0"/>
          <w:sz w:val="26"/>
          <w:shd w:fill="auto" w:val="clear"/>
        </w:rPr>
        <w:t xml:space="preserve">Приемка товара в полном объеме согласно ведомости поставки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к Контракту), отгрузочной разнарядке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к Контракту), проведение экспертизы товара в порядке, установленном Контрактом, оплата поставленного товара в полном объеме являются этапом исполнения настоящего Контракта.</w:t>
      </w:r>
    </w:p>
    <w:p>
      <w:pPr>
        <w:widowControl w:val="false"/>
        <w:tabs>
          <w:tab w:val="left" w:pos="1417" w:leader="none"/>
        </w:tabs>
        <w:spacing w:before="0" w:after="0" w:line="252"/>
        <w:ind w:right="4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5.3. </w:t>
      </w:r>
      <w:r>
        <w:rPr>
          <w:rFonts w:ascii="Times New Roman" w:hAnsi="Times New Roman" w:cs="Times New Roman" w:eastAsia="Times New Roman"/>
          <w:color w:val="auto"/>
          <w:spacing w:val="0"/>
          <w:position w:val="0"/>
          <w:sz w:val="26"/>
          <w:shd w:fill="auto" w:val="clear"/>
        </w:rPr>
        <w:t xml:space="preserve">Поставщик не позднее, чем за 5 (Пять) дней до осуществления поставки товара в соответствии с ведомостью поставки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1), </w:t>
      </w:r>
      <w:r>
        <w:rPr>
          <w:rFonts w:ascii="Times New Roman" w:hAnsi="Times New Roman" w:cs="Times New Roman" w:eastAsia="Times New Roman"/>
          <w:color w:val="auto"/>
          <w:spacing w:val="0"/>
          <w:position w:val="0"/>
          <w:sz w:val="26"/>
          <w:shd w:fill="auto" w:val="clear"/>
        </w:rPr>
        <w:t xml:space="preserve">отгрузочной разнарядкой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2) </w:t>
      </w:r>
      <w:r>
        <w:rPr>
          <w:rFonts w:ascii="Times New Roman" w:hAnsi="Times New Roman" w:cs="Times New Roman" w:eastAsia="Times New Roman"/>
          <w:color w:val="auto"/>
          <w:spacing w:val="0"/>
          <w:position w:val="0"/>
          <w:sz w:val="26"/>
          <w:shd w:fill="auto" w:val="clear"/>
        </w:rPr>
        <w:t xml:space="preserve">направляет Государственному заказчику уведомление о готовности к поставке Товара.</w:t>
      </w:r>
    </w:p>
    <w:p>
      <w:pPr>
        <w:spacing w:before="0" w:after="0" w:line="252"/>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5.4. </w:t>
      </w:r>
      <w:r>
        <w:rPr>
          <w:rFonts w:ascii="Times New Roman" w:hAnsi="Times New Roman" w:cs="Times New Roman" w:eastAsia="Times New Roman"/>
          <w:color w:val="auto"/>
          <w:spacing w:val="0"/>
          <w:position w:val="0"/>
          <w:sz w:val="26"/>
          <w:shd w:fill="auto" w:val="clear"/>
        </w:rPr>
        <w:t xml:space="preserve">Государственный заказчик обеспечивает приемку товара на соответствие его количества, качества, комплектности объему требований, установленных Контрактом, в соответствии с требованиями ГОСТов, с Инструкции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Инструкции о порядке приемки продукции производственно - технического назначения товаров народного потребления по качеству (утв. Постановлением Госарбитража СССР от 25.04.1966 N П-7), в течение 10 дней с момента поставки  товара.</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5.5. </w:t>
      </w:r>
      <w:r>
        <w:rPr>
          <w:rFonts w:ascii="Times New Roman" w:hAnsi="Times New Roman" w:cs="Times New Roman" w:eastAsia="Times New Roman"/>
          <w:color w:val="auto"/>
          <w:spacing w:val="0"/>
          <w:position w:val="0"/>
          <w:sz w:val="26"/>
          <w:shd w:fill="auto" w:val="clear"/>
        </w:rPr>
        <w:t xml:space="preserve">Поставщик имеет право исполнить обязательство или его часть досрочно                       по письменному согласованию с Государственным заказчиком.</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5.6. </w:t>
      </w:r>
      <w:r>
        <w:rPr>
          <w:rFonts w:ascii="Times New Roman" w:hAnsi="Times New Roman" w:cs="Times New Roman" w:eastAsia="Times New Roman"/>
          <w:color w:val="auto"/>
          <w:spacing w:val="0"/>
          <w:position w:val="0"/>
          <w:sz w:val="26"/>
          <w:shd w:fill="auto" w:val="clear"/>
        </w:rPr>
        <w:t xml:space="preserve">Доставка товара осуществляется транспортом Поставщика.  </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5.7. </w:t>
      </w:r>
      <w:r>
        <w:rPr>
          <w:rFonts w:ascii="Times New Roman" w:hAnsi="Times New Roman" w:cs="Times New Roman" w:eastAsia="Times New Roman"/>
          <w:color w:val="auto"/>
          <w:spacing w:val="0"/>
          <w:position w:val="0"/>
          <w:sz w:val="26"/>
          <w:shd w:fill="auto" w:val="clear"/>
        </w:rPr>
        <w:t xml:space="preserve">Вместе с товаром Поставщик передает Государственному заказчику относящуюся к товару документацию:</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счет-фактуру (счёт);</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товарную накладную (код формы 0330212 по ОКУД), либо универсальный передаточный документ, оформленный в 2-х экземплярах (по одному для Поставщика и Государственного заказчика) с печатью Поставщика;</w:t>
      </w:r>
    </w:p>
    <w:p>
      <w:pPr>
        <w:spacing w:before="0" w:after="0" w:line="240"/>
        <w:ind w:right="0" w:left="0" w:firstLine="708"/>
        <w:jc w:val="both"/>
        <w:rPr>
          <w:rFonts w:ascii="Times New Roman" w:hAnsi="Times New Roman" w:cs="Times New Roman" w:eastAsia="Times New Roman"/>
          <w:color w:val="26282F"/>
          <w:spacing w:val="0"/>
          <w:position w:val="0"/>
          <w:sz w:val="26"/>
          <w:shd w:fill="auto" w:val="clear"/>
        </w:rPr>
      </w:pPr>
      <w:r>
        <w:rPr>
          <w:rFonts w:ascii="Times New Roman" w:hAnsi="Times New Roman" w:cs="Times New Roman" w:eastAsia="Times New Roman"/>
          <w:color w:val="26282F"/>
          <w:spacing w:val="0"/>
          <w:position w:val="0"/>
          <w:sz w:val="26"/>
          <w:shd w:fill="auto" w:val="clear"/>
        </w:rPr>
        <w:t xml:space="preserve"> </w:t>
      </w:r>
      <w:r>
        <w:rPr>
          <w:rFonts w:ascii="Times New Roman" w:hAnsi="Times New Roman" w:cs="Times New Roman" w:eastAsia="Times New Roman"/>
          <w:color w:val="26282F"/>
          <w:spacing w:val="0"/>
          <w:position w:val="0"/>
          <w:sz w:val="26"/>
          <w:shd w:fill="auto" w:val="clear"/>
        </w:rPr>
        <w:t xml:space="preserve">гарантийный талон, или иной документ, подтверждающий предоставление гарантий на товар;</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акт исполнения обязательств, составленный по прилагаемой форме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3), </w:t>
      </w:r>
      <w:r>
        <w:rPr>
          <w:rFonts w:ascii="Times New Roman" w:hAnsi="Times New Roman" w:cs="Times New Roman" w:eastAsia="Times New Roman"/>
          <w:color w:val="auto"/>
          <w:spacing w:val="0"/>
          <w:position w:val="0"/>
          <w:sz w:val="26"/>
          <w:shd w:fill="auto" w:val="clear"/>
        </w:rPr>
        <w:t xml:space="preserve">в 2-х экземплярах по одному для Государственного заказчика и Поставщика, подписанный Поставщиком;</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5.8. </w:t>
      </w:r>
      <w:r>
        <w:rPr>
          <w:rFonts w:ascii="Times New Roman" w:hAnsi="Times New Roman" w:cs="Times New Roman" w:eastAsia="Times New Roman"/>
          <w:color w:val="auto"/>
          <w:spacing w:val="0"/>
          <w:position w:val="0"/>
          <w:sz w:val="26"/>
          <w:shd w:fill="auto" w:val="clear"/>
        </w:rPr>
        <w:t xml:space="preserve">В случае, если документы, указанные в пункте 5.7 Контракта, не переданы Поставщиком Государственному заказчику одновременно с товаром, товар считается  не поставленным и приемке не подлежит.</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5.9. </w:t>
      </w:r>
      <w:r>
        <w:rPr>
          <w:rFonts w:ascii="Times New Roman" w:hAnsi="Times New Roman" w:cs="Times New Roman" w:eastAsia="Times New Roman"/>
          <w:color w:val="auto"/>
          <w:spacing w:val="0"/>
          <w:position w:val="0"/>
          <w:sz w:val="26"/>
          <w:shd w:fill="auto" w:val="clear"/>
        </w:rPr>
        <w:t xml:space="preserve">Обязательство Поставщика по поставке (передаче) товара считается исполненным с момента получения товара Государственным заказчиком.</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5.10. </w:t>
      </w:r>
      <w:r>
        <w:rPr>
          <w:rFonts w:ascii="Times New Roman" w:hAnsi="Times New Roman" w:cs="Times New Roman" w:eastAsia="Times New Roman"/>
          <w:color w:val="auto"/>
          <w:spacing w:val="0"/>
          <w:position w:val="0"/>
          <w:sz w:val="26"/>
          <w:shd w:fill="auto" w:val="clear"/>
        </w:rPr>
        <w:t xml:space="preserve">Риск случайной гибели или случайного повреждения товара переходит                на Государственного заказчика с момента подписания товарной накладной или универсального передаточного документ, по факту приемки товара.</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5.11. </w:t>
      </w:r>
      <w:r>
        <w:rPr>
          <w:rFonts w:ascii="Times New Roman" w:hAnsi="Times New Roman" w:cs="Times New Roman" w:eastAsia="Times New Roman"/>
          <w:color w:val="auto"/>
          <w:spacing w:val="0"/>
          <w:position w:val="0"/>
          <w:sz w:val="26"/>
          <w:shd w:fill="auto" w:val="clear"/>
        </w:rPr>
        <w:t xml:space="preserve">Право собственности на товар переходит к Государственному заказчику с момента подписания Государственным заказчиком и Поставщиком акта исполнения обязательств составленного по форме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3).</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5.12. </w:t>
      </w:r>
      <w:r>
        <w:rPr>
          <w:rFonts w:ascii="Times New Roman" w:hAnsi="Times New Roman" w:cs="Times New Roman" w:eastAsia="Times New Roman"/>
          <w:color w:val="auto"/>
          <w:spacing w:val="0"/>
          <w:position w:val="0"/>
          <w:sz w:val="26"/>
          <w:shd w:fill="auto" w:val="clear"/>
        </w:rPr>
        <w:t xml:space="preserve">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исполнения обязательств,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5.13. </w:t>
      </w:r>
      <w:r>
        <w:rPr>
          <w:rFonts w:ascii="Times New Roman" w:hAnsi="Times New Roman" w:cs="Times New Roman" w:eastAsia="Times New Roman"/>
          <w:color w:val="auto"/>
          <w:spacing w:val="0"/>
          <w:position w:val="0"/>
          <w:sz w:val="26"/>
          <w:shd w:fill="auto" w:val="clear"/>
        </w:rPr>
        <w:t xml:space="preserve">Государственный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5.14. </w:t>
      </w:r>
      <w:r>
        <w:rPr>
          <w:rFonts w:ascii="Times New Roman" w:hAnsi="Times New Roman" w:cs="Times New Roman" w:eastAsia="Times New Roman"/>
          <w:color w:val="auto"/>
          <w:spacing w:val="0"/>
          <w:position w:val="0"/>
          <w:sz w:val="26"/>
          <w:shd w:fill="auto" w:val="clear"/>
        </w:rPr>
        <w:t xml:space="preserve">Приемка товара производится по транспортным и сопроводительным документам. Количество поступившего товара при приемке определяется в тех же единицах измерения, которые указаны в сопроводительных документах.</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Выборочная (частичная) проверка количества товара с распространением результатов проверки какой-либо части продукции на всю партию допускается, когда это предусмотрено ГОСТ, стандартами, техническими условиями, требованиями законодательства, предъявляемыми к данному виду товаров.</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Одновременно с приемкой товара по качеству производится проверка комплектности товара, а также соответствия упаковки, маркировки требованиям стандартов, технических условий, иным требованиям законодательства РФ, установленным для данного вида товаров.</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5.15. </w:t>
      </w:r>
      <w:r>
        <w:rPr>
          <w:rFonts w:ascii="Times New Roman" w:hAnsi="Times New Roman" w:cs="Times New Roman" w:eastAsia="Times New Roman"/>
          <w:color w:val="auto"/>
          <w:spacing w:val="0"/>
          <w:position w:val="0"/>
          <w:sz w:val="26"/>
          <w:shd w:fill="auto" w:val="clear"/>
        </w:rPr>
        <w:t xml:space="preserve">Государственный заказчик обязан уведомить Поставщика о начале приемки товара по качеству в части скрытых недостатков. Уведомление Поставщика осуществляется путем направления письменного уведомления. Дата приемки товара по качеству в части скрытых недостатков должна устанавливаться с учетом времени, необходимого для прибытия представителя Поставщика для участия в приемке товара.</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Уполномоченный представитель Поставщика может прибыть к месту приемки                         в срок, указанный в уведомлении Государственного заказчика,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В случае неявки Поставщика в указанный в уведомлении срок или получения в этот же срок сообщения Поставщика о неявке по каким-либо причинам Государственный заказчик  осуществляет приемку товара по качеству в части скрытых недостатков самостоятельно.</w:t>
      </w:r>
    </w:p>
    <w:p>
      <w:pPr>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 и выявленные Государственным заказчиком в период действия гарантийного срока товара.</w:t>
      </w:r>
    </w:p>
    <w:p>
      <w:pPr>
        <w:tabs>
          <w:tab w:val="left" w:pos="0" w:leader="none"/>
          <w:tab w:val="left" w:pos="540" w:leader="none"/>
        </w:tabs>
        <w:spacing w:before="0" w:after="0" w:line="252"/>
        <w:ind w:right="0" w:left="0" w:firstLine="709"/>
        <w:jc w:val="both"/>
        <w:rPr>
          <w:rFonts w:ascii="Times New Roman" w:hAnsi="Times New Roman" w:cs="Times New Roman" w:eastAsia="Times New Roman"/>
          <w:color w:val="auto"/>
          <w:spacing w:val="0"/>
          <w:position w:val="0"/>
          <w:sz w:val="26"/>
          <w:shd w:fill="FFFFFF" w:val="clear"/>
        </w:rPr>
      </w:pPr>
      <w:r>
        <w:rPr>
          <w:rFonts w:ascii="Times New Roman" w:hAnsi="Times New Roman" w:cs="Times New Roman" w:eastAsia="Times New Roman"/>
          <w:color w:val="auto"/>
          <w:spacing w:val="0"/>
          <w:position w:val="0"/>
          <w:sz w:val="26"/>
          <w:shd w:fill="FFFFFF" w:val="clear"/>
        </w:rPr>
        <w:t xml:space="preserve">5.16. </w:t>
      </w:r>
      <w:r>
        <w:rPr>
          <w:rFonts w:ascii="Times New Roman" w:hAnsi="Times New Roman" w:cs="Times New Roman" w:eastAsia="Times New Roman"/>
          <w:color w:val="auto"/>
          <w:spacing w:val="0"/>
          <w:position w:val="0"/>
          <w:sz w:val="26"/>
          <w:shd w:fill="FFFFFF" w:val="clear"/>
        </w:rPr>
        <w:t xml:space="preserve">При обнаружении Государственным заказчиком недостачи товара, либо не соответствия его требованиям, изложенным в пунктах 1.1. и 5.1. настоящего Контракта, вызывается представитель Поставщика для участия в приемке. </w:t>
      </w:r>
    </w:p>
    <w:p>
      <w:pPr>
        <w:tabs>
          <w:tab w:val="left" w:pos="0" w:leader="none"/>
          <w:tab w:val="left" w:pos="600" w:leader="none"/>
        </w:tabs>
        <w:spacing w:before="0" w:after="0" w:line="252"/>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В случае неприбытия представителя Поставщика по вызову Государственного заказчика для участия в приемке поставленного товара по количеству, качеству и другим требованиям данного Контракта, приемка товара производится с оформлением соответствующего акта.</w:t>
      </w:r>
    </w:p>
    <w:p>
      <w:pPr>
        <w:tabs>
          <w:tab w:val="left" w:pos="0" w:leader="none"/>
          <w:tab w:val="left" w:pos="600" w:leader="none"/>
        </w:tabs>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5.17. </w:t>
      </w:r>
      <w:r>
        <w:rPr>
          <w:rFonts w:ascii="Times New Roman" w:hAnsi="Times New Roman" w:cs="Times New Roman" w:eastAsia="Times New Roman"/>
          <w:color w:val="auto"/>
          <w:spacing w:val="0"/>
          <w:position w:val="0"/>
          <w:sz w:val="26"/>
          <w:shd w:fill="auto" w:val="clear"/>
        </w:rPr>
        <w:t xml:space="preserve">Товар отвечает установленным требованиям безопасности, предъявляемым к данному виду товара.</w:t>
      </w:r>
    </w:p>
    <w:p>
      <w:pPr>
        <w:tabs>
          <w:tab w:val="left" w:pos="0" w:leader="none"/>
          <w:tab w:val="left" w:pos="600" w:leader="none"/>
        </w:tabs>
        <w:spacing w:before="0" w:after="0" w:line="240"/>
        <w:ind w:right="0" w:left="0" w:firstLine="709"/>
        <w:jc w:val="both"/>
        <w:rPr>
          <w:rFonts w:ascii="Times New Roman" w:hAnsi="Times New Roman" w:cs="Times New Roman" w:eastAsia="Times New Roman"/>
          <w:color w:val="auto"/>
          <w:spacing w:val="0"/>
          <w:position w:val="0"/>
          <w:sz w:val="26"/>
          <w:shd w:fill="auto" w:val="clear"/>
        </w:rPr>
      </w:pPr>
    </w:p>
    <w:p>
      <w:pPr>
        <w:numPr>
          <w:ilvl w:val="0"/>
          <w:numId w:val="45"/>
        </w:numPr>
        <w:tabs>
          <w:tab w:val="left" w:pos="284" w:leader="none"/>
        </w:tabs>
        <w:spacing w:before="0" w:after="0" w:line="240"/>
        <w:ind w:right="0" w:left="720" w:hanging="36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Порядок проведения экспертизы</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6.1. </w:t>
      </w:r>
      <w:r>
        <w:rPr>
          <w:rFonts w:ascii="Times New Roman" w:hAnsi="Times New Roman" w:cs="Times New Roman" w:eastAsia="Times New Roman"/>
          <w:color w:val="auto"/>
          <w:spacing w:val="0"/>
          <w:position w:val="0"/>
          <w:sz w:val="26"/>
          <w:shd w:fill="auto" w:val="clear"/>
        </w:rPr>
        <w:t xml:space="preserve">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 в соответствии с условиями Контракта.</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имеет право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44-</w:t>
      </w:r>
      <w:r>
        <w:rPr>
          <w:rFonts w:ascii="Times New Roman" w:hAnsi="Times New Roman" w:cs="Times New Roman" w:eastAsia="Times New Roman"/>
          <w:color w:val="auto"/>
          <w:spacing w:val="0"/>
          <w:position w:val="0"/>
          <w:sz w:val="26"/>
          <w:shd w:fill="auto" w:val="clear"/>
        </w:rPr>
        <w:t xml:space="preserve">ФЗ. Результатом положительной экспертизы является подписание Государственным заказчиком акта исполнения обязательств по Контракту (Приложение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3) </w:t>
      </w:r>
      <w:r>
        <w:rPr>
          <w:rFonts w:ascii="Times New Roman" w:hAnsi="Times New Roman" w:cs="Times New Roman" w:eastAsia="Times New Roman"/>
          <w:color w:val="auto"/>
          <w:spacing w:val="0"/>
          <w:position w:val="0"/>
          <w:sz w:val="26"/>
          <w:shd w:fill="auto" w:val="clear"/>
        </w:rPr>
        <w:t xml:space="preserve">без замечаний.</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6.2. </w:t>
      </w:r>
      <w:r>
        <w:rPr>
          <w:rFonts w:ascii="Times New Roman" w:hAnsi="Times New Roman" w:cs="Times New Roman" w:eastAsia="Times New Roman"/>
          <w:color w:val="auto"/>
          <w:spacing w:val="0"/>
          <w:position w:val="0"/>
          <w:sz w:val="26"/>
          <w:shd w:fill="auto" w:val="clear"/>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w:t>
      </w:r>
    </w:p>
    <w:p>
      <w:pPr>
        <w:spacing w:before="0" w:after="0" w:line="240"/>
        <w:ind w:right="0" w:left="0" w:firstLine="720"/>
        <w:jc w:val="both"/>
        <w:rPr>
          <w:rFonts w:ascii="Times New Roman" w:hAnsi="Times New Roman" w:cs="Times New Roman" w:eastAsia="Times New Roman"/>
          <w:color w:val="auto"/>
          <w:spacing w:val="0"/>
          <w:position w:val="0"/>
          <w:sz w:val="26"/>
          <w:shd w:fill="auto" w:val="clear"/>
        </w:rPr>
      </w:pPr>
    </w:p>
    <w:p>
      <w:pPr>
        <w:numPr>
          <w:ilvl w:val="0"/>
          <w:numId w:val="47"/>
        </w:numPr>
        <w:tabs>
          <w:tab w:val="left" w:pos="284" w:leader="none"/>
        </w:tabs>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Качество товара</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7.1. </w:t>
      </w:r>
      <w:r>
        <w:rPr>
          <w:rFonts w:ascii="Times New Roman" w:hAnsi="Times New Roman" w:cs="Times New Roman" w:eastAsia="Times New Roman"/>
          <w:color w:val="auto"/>
          <w:spacing w:val="0"/>
          <w:position w:val="0"/>
          <w:sz w:val="26"/>
          <w:shd w:fill="auto" w:val="clear"/>
        </w:rPr>
        <w:t xml:space="preserve">Качество поставляемого товара должно отвечать требованиям законодательства Российской Федерации, а так же нормативно-технической документации на поставляемый товар.</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p>
    <w:p>
      <w:pPr>
        <w:numPr>
          <w:ilvl w:val="0"/>
          <w:numId w:val="49"/>
        </w:numPr>
        <w:spacing w:before="0" w:after="0" w:line="240"/>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Гарантийные обязательства</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8.1. </w:t>
      </w:r>
      <w:r>
        <w:rPr>
          <w:rFonts w:ascii="Times New Roman" w:hAnsi="Times New Roman" w:cs="Times New Roman" w:eastAsia="Times New Roman"/>
          <w:color w:val="auto"/>
          <w:spacing w:val="0"/>
          <w:position w:val="0"/>
          <w:sz w:val="26"/>
          <w:shd w:fill="auto" w:val="clear"/>
        </w:rPr>
        <w:t xml:space="preserve">Поставщик гарантирует:</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8.2. </w:t>
      </w:r>
      <w:r>
        <w:rPr>
          <w:rFonts w:ascii="Times New Roman" w:hAnsi="Times New Roman" w:cs="Times New Roman" w:eastAsia="Times New Roman"/>
          <w:color w:val="auto"/>
          <w:spacing w:val="0"/>
          <w:position w:val="0"/>
          <w:sz w:val="26"/>
          <w:shd w:fill="auto" w:val="clear"/>
        </w:rPr>
        <w:t xml:space="preserve">Расходы, связанные с заменой товара ненадлежащего качества в период гарантийного срока (хранения) товара оплачиваются за счет Поставщика.</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8.3. </w:t>
      </w:r>
      <w:r>
        <w:rPr>
          <w:rFonts w:ascii="Times New Roman" w:hAnsi="Times New Roman" w:cs="Times New Roman" w:eastAsia="Times New Roman"/>
          <w:color w:val="auto"/>
          <w:spacing w:val="0"/>
          <w:position w:val="0"/>
          <w:sz w:val="26"/>
          <w:shd w:fill="auto" w:val="clear"/>
        </w:rPr>
        <w:t xml:space="preserve">Государственный заказчик обязуется обеспечить режим хранения товара в соответствии с требованиями производителя товара.</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8.4. </w:t>
      </w:r>
      <w:r>
        <w:rPr>
          <w:rFonts w:ascii="Times New Roman" w:hAnsi="Times New Roman" w:cs="Times New Roman" w:eastAsia="Times New Roman"/>
          <w:color w:val="auto"/>
          <w:spacing w:val="0"/>
          <w:position w:val="0"/>
          <w:sz w:val="26"/>
          <w:shd w:fill="auto" w:val="clear"/>
        </w:rPr>
        <w:t xml:space="preserve">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p>
    <w:p>
      <w:pPr>
        <w:numPr>
          <w:ilvl w:val="0"/>
          <w:numId w:val="52"/>
        </w:numPr>
        <w:spacing w:before="0" w:after="0" w:line="240"/>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Ответственность Сторон</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9.1. </w:t>
      </w:r>
      <w:r>
        <w:rPr>
          <w:rFonts w:ascii="Times New Roman" w:hAnsi="Times New Roman" w:cs="Times New Roman" w:eastAsia="Times New Roman"/>
          <w:color w:val="auto"/>
          <w:spacing w:val="5"/>
          <w:position w:val="0"/>
          <w:sz w:val="26"/>
          <w:shd w:fill="auto" w:val="clear"/>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9.2. </w:t>
      </w:r>
      <w:r>
        <w:rPr>
          <w:rFonts w:ascii="Times New Roman" w:hAnsi="Times New Roman" w:cs="Times New Roman" w:eastAsia="Times New Roman"/>
          <w:color w:val="auto"/>
          <w:spacing w:val="5"/>
          <w:position w:val="0"/>
          <w:sz w:val="26"/>
          <w:shd w:fill="auto" w:val="clear"/>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9.3. </w:t>
      </w:r>
      <w:r>
        <w:rPr>
          <w:rFonts w:ascii="Times New Roman" w:hAnsi="Times New Roman" w:cs="Times New Roman" w:eastAsia="Times New Roman"/>
          <w:color w:val="auto"/>
          <w:spacing w:val="5"/>
          <w:position w:val="0"/>
          <w:sz w:val="26"/>
          <w:shd w:fill="auto" w:val="clear"/>
        </w:rPr>
        <w:t xml:space="preserve">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9.4. </w:t>
      </w:r>
      <w:r>
        <w:rPr>
          <w:rFonts w:ascii="Times New Roman" w:hAnsi="Times New Roman" w:cs="Times New Roman" w:eastAsia="Times New Roman"/>
          <w:color w:val="auto"/>
          <w:spacing w:val="5"/>
          <w:position w:val="0"/>
          <w:sz w:val="26"/>
          <w:shd w:fill="auto" w:val="clear"/>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Размер штрафа устанавливается Контрактом в порядке, установленном постановлением Правительства Российской Федерации от 30.08.2017 </w:t>
      </w:r>
      <w:r>
        <w:rPr>
          <w:rFonts w:ascii="Segoe UI Symbol" w:hAnsi="Segoe UI Symbol" w:cs="Segoe UI Symbol" w:eastAsia="Segoe UI Symbol"/>
          <w:color w:val="auto"/>
          <w:spacing w:val="5"/>
          <w:position w:val="0"/>
          <w:sz w:val="26"/>
          <w:shd w:fill="auto" w:val="clear"/>
        </w:rPr>
        <w:t xml:space="preserve">№</w:t>
      </w:r>
      <w:r>
        <w:rPr>
          <w:rFonts w:ascii="Times New Roman" w:hAnsi="Times New Roman" w:cs="Times New Roman" w:eastAsia="Times New Roman"/>
          <w:color w:val="auto"/>
          <w:spacing w:val="5"/>
          <w:position w:val="0"/>
          <w:sz w:val="26"/>
          <w:shd w:fill="auto" w:val="clear"/>
        </w:rPr>
        <w:t xml:space="preserve"> 1042 </w:t>
      </w:r>
      <w:r>
        <w:rPr>
          <w:rFonts w:ascii="Times New Roman" w:hAnsi="Times New Roman" w:cs="Times New Roman" w:eastAsia="Times New Roman"/>
          <w:color w:val="auto"/>
          <w:spacing w:val="5"/>
          <w:position w:val="0"/>
          <w:sz w:val="26"/>
          <w:shd w:fill="auto" w:val="clear"/>
        </w:rPr>
        <w:t xml:space="preserve">и составляет 1 000 (одна тысяча) рублей 00 копеек, за каждый факт неисполнения Государственным заказчиком обязательств.</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9.5. </w:t>
      </w:r>
      <w:r>
        <w:rPr>
          <w:rFonts w:ascii="Times New Roman" w:hAnsi="Times New Roman" w:cs="Times New Roman" w:eastAsia="Times New Roman"/>
          <w:color w:val="auto"/>
          <w:spacing w:val="5"/>
          <w:position w:val="0"/>
          <w:sz w:val="26"/>
          <w:shd w:fill="auto" w:val="clear"/>
        </w:rPr>
        <w:t xml:space="preserve">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9.6. </w:t>
      </w:r>
      <w:r>
        <w:rPr>
          <w:rFonts w:ascii="Times New Roman" w:hAnsi="Times New Roman" w:cs="Times New Roman" w:eastAsia="Times New Roman"/>
          <w:color w:val="auto"/>
          <w:spacing w:val="5"/>
          <w:position w:val="0"/>
          <w:sz w:val="26"/>
          <w:shd w:fill="auto" w:val="clear"/>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9.7. </w:t>
      </w:r>
      <w:r>
        <w:rPr>
          <w:rFonts w:ascii="Times New Roman" w:hAnsi="Times New Roman" w:cs="Times New Roman" w:eastAsia="Times New Roman"/>
          <w:color w:val="auto"/>
          <w:spacing w:val="5"/>
          <w:position w:val="0"/>
          <w:sz w:val="26"/>
          <w:shd w:fill="auto" w:val="clear"/>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9.8. </w:t>
      </w:r>
      <w:r>
        <w:rPr>
          <w:rFonts w:ascii="Times New Roman" w:hAnsi="Times New Roman" w:cs="Times New Roman" w:eastAsia="Times New Roman"/>
          <w:color w:val="auto"/>
          <w:spacing w:val="5"/>
          <w:position w:val="0"/>
          <w:sz w:val="26"/>
          <w:shd w:fill="auto" w:val="clear"/>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Размер штрафа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Размер штрафа устанавливается Контрактом в порядке, установленном постановлением Правительства Российской Федерации от 30.08.2017 </w:t>
      </w:r>
      <w:r>
        <w:rPr>
          <w:rFonts w:ascii="Segoe UI Symbol" w:hAnsi="Segoe UI Symbol" w:cs="Segoe UI Symbol" w:eastAsia="Segoe UI Symbol"/>
          <w:color w:val="auto"/>
          <w:spacing w:val="5"/>
          <w:position w:val="0"/>
          <w:sz w:val="26"/>
          <w:shd w:fill="auto" w:val="clear"/>
        </w:rPr>
        <w:t xml:space="preserve">№</w:t>
      </w:r>
      <w:r>
        <w:rPr>
          <w:rFonts w:ascii="Times New Roman" w:hAnsi="Times New Roman" w:cs="Times New Roman" w:eastAsia="Times New Roman"/>
          <w:color w:val="auto"/>
          <w:spacing w:val="5"/>
          <w:position w:val="0"/>
          <w:sz w:val="26"/>
          <w:shd w:fill="auto" w:val="clear"/>
        </w:rPr>
        <w:t xml:space="preserve"> 1042 </w:t>
      </w:r>
      <w:r>
        <w:rPr>
          <w:rFonts w:ascii="Times New Roman" w:hAnsi="Times New Roman" w:cs="Times New Roman" w:eastAsia="Times New Roman"/>
          <w:color w:val="auto"/>
          <w:spacing w:val="5"/>
          <w:position w:val="0"/>
          <w:sz w:val="26"/>
          <w:shd w:fill="auto" w:val="clear"/>
        </w:rPr>
        <w:t xml:space="preserve">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9.9. </w:t>
      </w:r>
      <w:r>
        <w:rPr>
          <w:rFonts w:ascii="Times New Roman" w:hAnsi="Times New Roman" w:cs="Times New Roman" w:eastAsia="Times New Roman"/>
          <w:color w:val="auto"/>
          <w:spacing w:val="5"/>
          <w:position w:val="0"/>
          <w:sz w:val="26"/>
          <w:shd w:fill="auto" w:val="clear"/>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w:t>
      </w:r>
      <w:r>
        <w:rPr>
          <w:rFonts w:ascii="Segoe UI Symbol" w:hAnsi="Segoe UI Symbol" w:cs="Segoe UI Symbol" w:eastAsia="Segoe UI Symbol"/>
          <w:color w:val="auto"/>
          <w:spacing w:val="5"/>
          <w:position w:val="0"/>
          <w:sz w:val="26"/>
          <w:shd w:fill="auto" w:val="clear"/>
        </w:rPr>
        <w:t xml:space="preserve">№</w:t>
      </w:r>
      <w:r>
        <w:rPr>
          <w:rFonts w:ascii="Times New Roman" w:hAnsi="Times New Roman" w:cs="Times New Roman" w:eastAsia="Times New Roman"/>
          <w:color w:val="auto"/>
          <w:spacing w:val="5"/>
          <w:position w:val="0"/>
          <w:sz w:val="26"/>
          <w:shd w:fill="auto" w:val="clear"/>
        </w:rPr>
        <w:t xml:space="preserve"> 1042 </w:t>
      </w:r>
      <w:r>
        <w:rPr>
          <w:rFonts w:ascii="Times New Roman" w:hAnsi="Times New Roman" w:cs="Times New Roman" w:eastAsia="Times New Roman"/>
          <w:color w:val="auto"/>
          <w:spacing w:val="5"/>
          <w:position w:val="0"/>
          <w:sz w:val="26"/>
          <w:shd w:fill="auto" w:val="clear"/>
        </w:rPr>
        <w:t xml:space="preserve">и составляет 1000 (одна тысяча) рублей 00 копеек.</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9.10. </w:t>
      </w:r>
      <w:r>
        <w:rPr>
          <w:rFonts w:ascii="Times New Roman" w:hAnsi="Times New Roman" w:cs="Times New Roman" w:eastAsia="Times New Roman"/>
          <w:color w:val="auto"/>
          <w:spacing w:val="5"/>
          <w:position w:val="0"/>
          <w:sz w:val="26"/>
          <w:shd w:fill="auto" w:val="clear"/>
        </w:rPr>
        <w:t xml:space="preserve">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9.11. </w:t>
      </w:r>
      <w:r>
        <w:rPr>
          <w:rFonts w:ascii="Times New Roman" w:hAnsi="Times New Roman" w:cs="Times New Roman" w:eastAsia="Times New Roman"/>
          <w:color w:val="auto"/>
          <w:spacing w:val="5"/>
          <w:position w:val="0"/>
          <w:sz w:val="26"/>
          <w:shd w:fill="auto" w:val="clear"/>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9.12. </w:t>
      </w:r>
      <w:r>
        <w:rPr>
          <w:rFonts w:ascii="Times New Roman" w:hAnsi="Times New Roman" w:cs="Times New Roman" w:eastAsia="Times New Roman"/>
          <w:color w:val="auto"/>
          <w:spacing w:val="5"/>
          <w:position w:val="0"/>
          <w:sz w:val="26"/>
          <w:shd w:fill="auto" w:val="clear"/>
        </w:rPr>
        <w:t xml:space="preserve">Вред, причиненный третьими лицами по вине Поставщика при исполнении обязательств по Контракту возмещается за его счет.</w:t>
      </w:r>
    </w:p>
    <w:p>
      <w:pPr>
        <w:spacing w:before="0" w:after="0" w:line="240"/>
        <w:ind w:right="20" w:left="20" w:firstLine="700"/>
        <w:jc w:val="both"/>
        <w:rPr>
          <w:rFonts w:ascii="Times New Roman" w:hAnsi="Times New Roman" w:cs="Times New Roman" w:eastAsia="Times New Roman"/>
          <w:color w:val="auto"/>
          <w:spacing w:val="5"/>
          <w:position w:val="0"/>
          <w:sz w:val="26"/>
          <w:shd w:fill="auto" w:val="clear"/>
        </w:rPr>
      </w:pPr>
      <w:r>
        <w:rPr>
          <w:rFonts w:ascii="Times New Roman" w:hAnsi="Times New Roman" w:cs="Times New Roman" w:eastAsia="Times New Roman"/>
          <w:color w:val="auto"/>
          <w:spacing w:val="5"/>
          <w:position w:val="0"/>
          <w:sz w:val="26"/>
          <w:shd w:fill="auto" w:val="clear"/>
        </w:rPr>
        <w:t xml:space="preserve">9.13. </w:t>
      </w:r>
      <w:r>
        <w:rPr>
          <w:rFonts w:ascii="Times New Roman" w:hAnsi="Times New Roman" w:cs="Times New Roman" w:eastAsia="Times New Roman"/>
          <w:color w:val="auto"/>
          <w:spacing w:val="5"/>
          <w:position w:val="0"/>
          <w:sz w:val="26"/>
          <w:shd w:fill="auto" w:val="clear"/>
        </w:rPr>
        <w:t xml:space="preserve">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9.14. </w:t>
      </w:r>
      <w:r>
        <w:rPr>
          <w:rFonts w:ascii="Times New Roman" w:hAnsi="Times New Roman" w:cs="Times New Roman" w:eastAsia="Times New Roman"/>
          <w:color w:val="auto"/>
          <w:spacing w:val="0"/>
          <w:position w:val="0"/>
          <w:sz w:val="26"/>
          <w:shd w:fill="auto" w:val="clear"/>
        </w:rPr>
        <w:t xml:space="preserve">Уплата неустойки (штрафа, пени) не освобождает Стороны от исполнения собственных обязательств.</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numPr>
          <w:ilvl w:val="0"/>
          <w:numId w:val="56"/>
        </w:numPr>
        <w:tabs>
          <w:tab w:val="left" w:pos="709" w:leader="none"/>
        </w:tabs>
        <w:spacing w:before="0" w:after="0" w:line="240"/>
        <w:ind w:right="0" w:left="720" w:hanging="360"/>
        <w:jc w:val="center"/>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Форс-мажорные обстоятельства</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10.1. </w:t>
      </w:r>
      <w:r>
        <w:rPr>
          <w:rFonts w:ascii="Times New Roman" w:hAnsi="Times New Roman" w:cs="Times New Roman" w:eastAsia="Times New Roman"/>
          <w:color w:val="auto"/>
          <w:spacing w:val="0"/>
          <w:position w:val="0"/>
          <w:sz w:val="26"/>
          <w:shd w:fill="auto" w:val="clear"/>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10.2. </w:t>
      </w:r>
      <w:r>
        <w:rPr>
          <w:rFonts w:ascii="Times New Roman" w:hAnsi="Times New Roman" w:cs="Times New Roman" w:eastAsia="Times New Roman"/>
          <w:color w:val="auto"/>
          <w:spacing w:val="0"/>
          <w:position w:val="0"/>
          <w:sz w:val="26"/>
          <w:shd w:fill="auto" w:val="clear"/>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10.3. </w:t>
      </w:r>
      <w:r>
        <w:rPr>
          <w:rFonts w:ascii="Times New Roman" w:hAnsi="Times New Roman" w:cs="Times New Roman" w:eastAsia="Times New Roman"/>
          <w:color w:val="auto"/>
          <w:spacing w:val="0"/>
          <w:position w:val="0"/>
          <w:sz w:val="26"/>
          <w:shd w:fill="auto" w:val="clear"/>
        </w:rPr>
        <w:t xml:space="preserve">По прекращении указанных обстоятельств, Сторона должна </w:t>
        <w:br/>
        <w:t xml:space="preserve">без промедления, но не позднее 3 дней, известить об этом другую Сторону </w:t>
        <w:b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10.4. </w:t>
      </w:r>
      <w:r>
        <w:rPr>
          <w:rFonts w:ascii="Times New Roman" w:hAnsi="Times New Roman" w:cs="Times New Roman" w:eastAsia="Times New Roman"/>
          <w:color w:val="auto"/>
          <w:spacing w:val="0"/>
          <w:position w:val="0"/>
          <w:sz w:val="26"/>
          <w:shd w:fill="auto" w:val="clear"/>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10.5. </w:t>
      </w:r>
      <w:r>
        <w:rPr>
          <w:rFonts w:ascii="Times New Roman" w:hAnsi="Times New Roman" w:cs="Times New Roman" w:eastAsia="Times New Roman"/>
          <w:color w:val="auto"/>
          <w:spacing w:val="0"/>
          <w:position w:val="0"/>
          <w:sz w:val="26"/>
          <w:shd w:fill="auto" w:val="clear"/>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10.6. </w:t>
      </w:r>
      <w:r>
        <w:rPr>
          <w:rFonts w:ascii="Times New Roman" w:hAnsi="Times New Roman" w:cs="Times New Roman" w:eastAsia="Times New Roman"/>
          <w:color w:val="auto"/>
          <w:spacing w:val="0"/>
          <w:position w:val="0"/>
          <w:sz w:val="26"/>
          <w:shd w:fill="auto" w:val="clear"/>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p>
    <w:p>
      <w:pPr>
        <w:numPr>
          <w:ilvl w:val="0"/>
          <w:numId w:val="58"/>
        </w:numPr>
        <w:spacing w:before="0" w:after="0" w:line="240"/>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Изменение, расторжение Контракта</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11.1. </w:t>
      </w:r>
      <w:r>
        <w:rPr>
          <w:rFonts w:ascii="Times New Roman" w:hAnsi="Times New Roman" w:cs="Times New Roman" w:eastAsia="Times New Roman"/>
          <w:color w:val="auto"/>
          <w:spacing w:val="0"/>
          <w:position w:val="0"/>
          <w:sz w:val="26"/>
          <w:shd w:fill="auto" w:val="clear"/>
        </w:rPr>
        <w:t xml:space="preserve">Контракт может быть изменен по соглашению Сторон в случаях предусмотренных Гражданским кодексом Российской Федерации и Федеральным законом от 05.04.2013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44-</w:t>
      </w:r>
      <w:r>
        <w:rPr>
          <w:rFonts w:ascii="Times New Roman" w:hAnsi="Times New Roman" w:cs="Times New Roman" w:eastAsia="Times New Roman"/>
          <w:color w:val="auto"/>
          <w:spacing w:val="0"/>
          <w:position w:val="0"/>
          <w:sz w:val="26"/>
          <w:shd w:fill="auto" w:val="clear"/>
        </w:rPr>
        <w:t xml:space="preserve">ФЗ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11.2. </w:t>
      </w:r>
      <w:r>
        <w:rPr>
          <w:rFonts w:ascii="Times New Roman" w:hAnsi="Times New Roman" w:cs="Times New Roman" w:eastAsia="Times New Roman"/>
          <w:color w:val="auto"/>
          <w:spacing w:val="0"/>
          <w:position w:val="0"/>
          <w:sz w:val="26"/>
          <w:shd w:fill="auto" w:val="clear"/>
        </w:rPr>
        <w:t xml:space="preserve">Изменение существенных условий Контракта при его исполнении</w:t>
        <w:br/>
        <w:t xml:space="preserve">не допускается, за исключением их изменения по соглашению сторон в случаях, предусмотренных статьей 95 Федерального закона от 05.04.2013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44-</w:t>
      </w:r>
      <w:r>
        <w:rPr>
          <w:rFonts w:ascii="Times New Roman" w:hAnsi="Times New Roman" w:cs="Times New Roman" w:eastAsia="Times New Roman"/>
          <w:color w:val="auto"/>
          <w:spacing w:val="0"/>
          <w:position w:val="0"/>
          <w:sz w:val="26"/>
          <w:shd w:fill="auto" w:val="clear"/>
        </w:rPr>
        <w:t xml:space="preserve">ФЗ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pPr>
        <w:spacing w:before="0" w:after="0" w:line="240"/>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spacing w:before="0" w:after="0" w:line="259"/>
        <w:ind w:right="0" w:left="0" w:firstLine="709"/>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1090. </w:t>
      </w:r>
      <w:r>
        <w:rPr>
          <w:rFonts w:ascii="Times New Roman" w:hAnsi="Times New Roman" w:cs="Times New Roman" w:eastAsia="Times New Roman"/>
          <w:color w:val="auto"/>
          <w:spacing w:val="0"/>
          <w:position w:val="0"/>
          <w:sz w:val="26"/>
          <w:shd w:fill="auto" w:val="clear"/>
        </w:rPr>
        <w:t xml:space="preserve">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11.3. </w:t>
      </w:r>
      <w:r>
        <w:rPr>
          <w:rFonts w:ascii="Times New Roman" w:hAnsi="Times New Roman" w:cs="Times New Roman" w:eastAsia="Times New Roman"/>
          <w:color w:val="auto"/>
          <w:spacing w:val="0"/>
          <w:position w:val="0"/>
          <w:sz w:val="26"/>
          <w:shd w:fill="auto" w:val="clear"/>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порядке, установленном законодательством Российской Федерации. </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11.4.</w:t>
      </w:r>
      <w:r>
        <w:rPr>
          <w:rFonts w:ascii="Times New Roman" w:hAnsi="Times New Roman" w:cs="Times New Roman" w:eastAsia="Times New Roman"/>
          <w:color w:val="auto"/>
          <w:spacing w:val="0"/>
          <w:position w:val="0"/>
          <w:sz w:val="26"/>
          <w:shd w:fill="auto" w:val="clear"/>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pPr>
        <w:tabs>
          <w:tab w:val="left" w:pos="851" w:leader="none"/>
        </w:tabs>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отказ Поставщика передать Государственному заказчику товар или принадлежности к нему (пункт 1 статьи 463, абзац второй статьи 464 ГК РФ);</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существенное нарушение Поставщиком требований к качеству товара, </w:t>
        <w:br/>
        <w:t xml:space="preserve">а именно</w:t>
      </w:r>
      <w:r>
        <w:rPr>
          <w:rFonts w:ascii="Times New Roman" w:hAnsi="Times New Roman" w:cs="Times New Roman" w:eastAsia="Times New Roman"/>
          <w:color w:val="FF0000"/>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невыполнение Поставщиком в разумный срок требования Государственного заказчика о доукомплектовании товара (пункт 1статьи 480 ГК РФ);</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неоднократное нарушение Поставщиком сроков поставки товаров (пункт 2 статьи 523 ГК РФ). </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11.5. </w:t>
      </w:r>
      <w:r>
        <w:rPr>
          <w:rFonts w:ascii="Times New Roman" w:hAnsi="Times New Roman" w:cs="Times New Roman" w:eastAsia="Times New Roman"/>
          <w:color w:val="auto"/>
          <w:spacing w:val="0"/>
          <w:position w:val="0"/>
          <w:sz w:val="26"/>
          <w:shd w:fill="auto" w:val="clear"/>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11.6. </w:t>
      </w:r>
      <w:r>
        <w:rPr>
          <w:rFonts w:ascii="Times New Roman" w:hAnsi="Times New Roman" w:cs="Times New Roman" w:eastAsia="Times New Roman"/>
          <w:color w:val="auto"/>
          <w:spacing w:val="0"/>
          <w:position w:val="0"/>
          <w:sz w:val="26"/>
          <w:shd w:fill="auto" w:val="clear"/>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pPr>
        <w:spacing w:before="0" w:after="0" w:line="259"/>
        <w:ind w:right="0" w:left="0" w:firstLine="72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11.7. </w:t>
      </w:r>
      <w:r>
        <w:rPr>
          <w:rFonts w:ascii="Times New Roman" w:hAnsi="Times New Roman" w:cs="Times New Roman" w:eastAsia="Times New Roman"/>
          <w:color w:val="auto"/>
          <w:spacing w:val="0"/>
          <w:position w:val="0"/>
          <w:sz w:val="26"/>
          <w:shd w:fill="auto" w:val="clear"/>
        </w:rPr>
        <w:t xml:space="preserve">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pPr>
        <w:spacing w:before="0" w:after="0" w:line="259"/>
        <w:ind w:right="0" w:left="0" w:firstLine="0"/>
        <w:jc w:val="left"/>
        <w:rPr>
          <w:rFonts w:ascii="Times New Roman" w:hAnsi="Times New Roman" w:cs="Times New Roman" w:eastAsia="Times New Roman"/>
          <w:color w:val="FF0000"/>
          <w:spacing w:val="0"/>
          <w:position w:val="0"/>
          <w:sz w:val="26"/>
          <w:shd w:fill="auto" w:val="clear"/>
        </w:rPr>
      </w:pPr>
    </w:p>
    <w:p>
      <w:pPr>
        <w:numPr>
          <w:ilvl w:val="0"/>
          <w:numId w:val="66"/>
        </w:numPr>
        <w:spacing w:before="0" w:after="0" w:line="259"/>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Порядок разрешения споров</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12.1. </w:t>
      </w:r>
      <w:r>
        <w:rPr>
          <w:rFonts w:ascii="Times New Roman" w:hAnsi="Times New Roman" w:cs="Times New Roman" w:eastAsia="Times New Roman"/>
          <w:color w:val="auto"/>
          <w:spacing w:val="0"/>
          <w:position w:val="0"/>
          <w:sz w:val="26"/>
          <w:shd w:fill="auto" w:val="clear"/>
        </w:rPr>
        <w:t xml:space="preserve">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12.2. </w:t>
      </w:r>
      <w:r>
        <w:rPr>
          <w:rFonts w:ascii="Times New Roman" w:hAnsi="Times New Roman" w:cs="Times New Roman" w:eastAsia="Times New Roman"/>
          <w:color w:val="auto"/>
          <w:spacing w:val="0"/>
          <w:position w:val="0"/>
          <w:sz w:val="26"/>
          <w:shd w:fill="auto" w:val="clear"/>
        </w:rPr>
        <w:t xml:space="preserve">Досудебный порядок урегулирования споров, предусматривающий направление претензии контрагенту, является обязательным.</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pPr>
        <w:spacing w:before="0" w:after="0" w:line="259"/>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69"/>
        </w:numPr>
        <w:spacing w:before="0" w:after="0" w:line="259"/>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Прочие условия</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13.1. </w:t>
      </w:r>
      <w:r>
        <w:rPr>
          <w:rFonts w:ascii="Times New Roman" w:hAnsi="Times New Roman" w:cs="Times New Roman" w:eastAsia="Times New Roman"/>
          <w:color w:val="auto"/>
          <w:spacing w:val="0"/>
          <w:position w:val="0"/>
          <w:sz w:val="26"/>
          <w:shd w:fill="auto" w:val="clear"/>
        </w:rPr>
        <w:t xml:space="preserve">Контракт составлен в двух подлинных экземплярах, имеющих одинаковую юридическую силу, по одному для каждой из Сторон.</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13.2. </w:t>
      </w:r>
      <w:r>
        <w:rPr>
          <w:rFonts w:ascii="Times New Roman" w:hAnsi="Times New Roman" w:cs="Times New Roman" w:eastAsia="Times New Roman"/>
          <w:color w:val="auto"/>
          <w:spacing w:val="0"/>
          <w:position w:val="0"/>
          <w:sz w:val="26"/>
          <w:shd w:fill="auto" w:val="clear"/>
        </w:rPr>
        <w:t xml:space="preserve">В случае изменения юридических адресов, банковских и отгрузочных реквизитов Сторона обязана сообщить об этом другой Стороне в течение 3-х рабочих дней в письменной форме.</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13.3. </w:t>
      </w:r>
      <w:r>
        <w:rPr>
          <w:rFonts w:ascii="Times New Roman" w:hAnsi="Times New Roman" w:cs="Times New Roman" w:eastAsia="Times New Roman"/>
          <w:color w:val="auto"/>
          <w:spacing w:val="0"/>
          <w:position w:val="0"/>
          <w:sz w:val="26"/>
          <w:shd w:fill="auto" w:val="clear"/>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13.4. </w:t>
      </w:r>
      <w:r>
        <w:rPr>
          <w:rFonts w:ascii="Times New Roman" w:hAnsi="Times New Roman" w:cs="Times New Roman" w:eastAsia="Times New Roman"/>
          <w:color w:val="auto"/>
          <w:spacing w:val="0"/>
          <w:position w:val="0"/>
          <w:sz w:val="26"/>
          <w:shd w:fill="auto" w:val="clear"/>
        </w:rPr>
        <w:t xml:space="preserve">Во всем остальном, что не предусмотрено Контрактом, Стороны руководствуются законодательством Российской Федерации.</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13.5. </w:t>
      </w:r>
      <w:r>
        <w:rPr>
          <w:rFonts w:ascii="Times New Roman" w:hAnsi="Times New Roman" w:cs="Times New Roman" w:eastAsia="Times New Roman"/>
          <w:color w:val="auto"/>
          <w:spacing w:val="0"/>
          <w:position w:val="0"/>
          <w:sz w:val="26"/>
          <w:shd w:fill="auto" w:val="clear"/>
        </w:rPr>
        <w:t xml:space="preserve">Приложения к Контракту, являющиеся его неотъемлемой частью:</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1 - </w:t>
      </w:r>
      <w:r>
        <w:rPr>
          <w:rFonts w:ascii="Times New Roman" w:hAnsi="Times New Roman" w:cs="Times New Roman" w:eastAsia="Times New Roman"/>
          <w:color w:val="auto"/>
          <w:spacing w:val="0"/>
          <w:position w:val="0"/>
          <w:sz w:val="26"/>
          <w:shd w:fill="auto" w:val="clear"/>
        </w:rPr>
        <w:t xml:space="preserve">ведомость поставки;</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2 - </w:t>
      </w:r>
      <w:r>
        <w:rPr>
          <w:rFonts w:ascii="Times New Roman" w:hAnsi="Times New Roman" w:cs="Times New Roman" w:eastAsia="Times New Roman"/>
          <w:color w:val="auto"/>
          <w:spacing w:val="0"/>
          <w:position w:val="0"/>
          <w:sz w:val="26"/>
          <w:shd w:fill="auto" w:val="clear"/>
        </w:rPr>
        <w:t xml:space="preserve">отгрузочная разнарядка;</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Приложение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3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форма акта исполнения обязательств.</w:t>
      </w:r>
    </w:p>
    <w:p>
      <w:pPr>
        <w:spacing w:before="0" w:after="0" w:line="259"/>
        <w:ind w:right="0" w:left="0" w:firstLine="708"/>
        <w:jc w:val="center"/>
        <w:rPr>
          <w:rFonts w:ascii="Times New Roman" w:hAnsi="Times New Roman" w:cs="Times New Roman" w:eastAsia="Times New Roman"/>
          <w:b/>
          <w:color w:val="auto"/>
          <w:spacing w:val="0"/>
          <w:position w:val="0"/>
          <w:sz w:val="26"/>
          <w:shd w:fill="auto" w:val="clear"/>
        </w:rPr>
      </w:pPr>
    </w:p>
    <w:p>
      <w:pPr>
        <w:numPr>
          <w:ilvl w:val="0"/>
          <w:numId w:val="72"/>
        </w:numPr>
        <w:spacing w:before="0" w:after="0" w:line="259"/>
        <w:ind w:right="0" w:left="720" w:hanging="36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Срок действия Контракта</w:t>
      </w:r>
    </w:p>
    <w:p>
      <w:pPr>
        <w:spacing w:before="0" w:after="0" w:line="259"/>
        <w:ind w:right="0" w:left="0" w:firstLine="708"/>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14.1. </w:t>
      </w:r>
      <w:r>
        <w:rPr>
          <w:rFonts w:ascii="Times New Roman" w:hAnsi="Times New Roman" w:cs="Times New Roman" w:eastAsia="Times New Roman"/>
          <w:color w:val="auto"/>
          <w:spacing w:val="0"/>
          <w:position w:val="0"/>
          <w:sz w:val="26"/>
          <w:shd w:fill="auto" w:val="clear"/>
        </w:rPr>
        <w:t xml:space="preserve">Срок действия Государственного контракта, с момента подписания его обеими сторонами по 30.07.2026 г., а в части осуществления гарантийных обязательств Поставщика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до их полного исполнения.</w:t>
      </w:r>
    </w:p>
    <w:p>
      <w:pPr>
        <w:spacing w:before="0" w:after="0" w:line="252"/>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52"/>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15. </w:t>
      </w:r>
      <w:r>
        <w:rPr>
          <w:rFonts w:ascii="Times New Roman" w:hAnsi="Times New Roman" w:cs="Times New Roman" w:eastAsia="Times New Roman"/>
          <w:b/>
          <w:color w:val="auto"/>
          <w:spacing w:val="0"/>
          <w:position w:val="0"/>
          <w:sz w:val="26"/>
          <w:shd w:fill="auto" w:val="clear"/>
        </w:rPr>
        <w:t xml:space="preserve">Юридические адреса, банковские реквизиты Сторон </w:t>
      </w:r>
    </w:p>
    <w:p>
      <w:pPr>
        <w:spacing w:before="0" w:after="0" w:line="252"/>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на момент подписания Контракта</w:t>
      </w:r>
    </w:p>
    <w:tbl>
      <w:tblPr/>
      <w:tblGrid>
        <w:gridCol w:w="9855"/>
        <w:gridCol w:w="2187"/>
        <w:gridCol w:w="2187"/>
      </w:tblGrid>
      <w:tr>
        <w:trPr>
          <w:trHeight w:val="4467" w:hRule="auto"/>
          <w:jc w:val="left"/>
        </w:trPr>
        <w:tc>
          <w:tcPr>
            <w:tcW w:w="98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tbl>
            <w:tblPr/>
            <w:tblGrid>
              <w:gridCol w:w="4678"/>
              <w:gridCol w:w="4678"/>
              <w:gridCol w:w="283"/>
            </w:tblGrid>
            <w:tr>
              <w:trPr>
                <w:trHeight w:val="4467" w:hRule="auto"/>
                <w:jc w:val="left"/>
              </w:trPr>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ab/>
                  </w:r>
                  <w:r>
                    <w:rPr>
                      <w:rFonts w:ascii="Times New Roman" w:hAnsi="Times New Roman" w:cs="Times New Roman" w:eastAsia="Times New Roman"/>
                      <w:color w:val="auto"/>
                      <w:spacing w:val="0"/>
                      <w:position w:val="0"/>
                      <w:sz w:val="26"/>
                      <w:shd w:fill="auto" w:val="clear"/>
                    </w:rPr>
                    <w:t xml:space="preserve">Заказчик:</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федеральное казенное учреждение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Исправительная колония </w:t>
                  </w:r>
                  <w:r>
                    <w:rPr>
                      <w:rFonts w:ascii="Segoe UI Symbol" w:hAnsi="Segoe UI Symbol" w:cs="Segoe UI Symbol" w:eastAsia="Segoe UI Symbol"/>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12 </w:t>
                  </w:r>
                  <w:r>
                    <w:rPr>
                      <w:rFonts w:ascii="Times New Roman" w:hAnsi="Times New Roman" w:cs="Times New Roman" w:eastAsia="Times New Roman"/>
                      <w:color w:val="auto"/>
                      <w:spacing w:val="0"/>
                      <w:position w:val="0"/>
                      <w:sz w:val="26"/>
                      <w:shd w:fill="auto" w:val="clear"/>
                    </w:rPr>
                    <w:t xml:space="preserve">Главного управления Федеральной службы исполнения наказаний по Новосибирской области</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left"/>
                    <w:rPr>
                      <w:rFonts w:ascii="Times New Roman" w:hAnsi="Times New Roman" w:cs="Times New Roman" w:eastAsia="Times New Roman"/>
                      <w:color w:val="000000"/>
                      <w:spacing w:val="-6"/>
                      <w:position w:val="0"/>
                      <w:sz w:val="26"/>
                      <w:shd w:fill="auto" w:val="clear"/>
                    </w:rPr>
                  </w:pPr>
                  <w:r>
                    <w:rPr>
                      <w:rFonts w:ascii="Times New Roman" w:hAnsi="Times New Roman" w:cs="Times New Roman" w:eastAsia="Times New Roman"/>
                      <w:color w:val="000000"/>
                      <w:spacing w:val="2"/>
                      <w:position w:val="0"/>
                      <w:sz w:val="26"/>
                      <w:shd w:fill="auto" w:val="clear"/>
                    </w:rPr>
                    <w:t xml:space="preserve">Юридический/ Фактический адрес: 632387</w:t>
                  </w:r>
                  <w:r>
                    <w:rPr>
                      <w:rFonts w:ascii="Times New Roman" w:hAnsi="Times New Roman" w:cs="Times New Roman" w:eastAsia="Times New Roman"/>
                      <w:color w:val="000000"/>
                      <w:spacing w:val="14"/>
                      <w:position w:val="0"/>
                      <w:sz w:val="26"/>
                      <w:shd w:fill="auto" w:val="clear"/>
                    </w:rPr>
                    <w:t xml:space="preserve">,</w:t>
                  </w:r>
                  <w:r>
                    <w:rPr>
                      <w:rFonts w:ascii="Times New Roman" w:hAnsi="Times New Roman" w:cs="Times New Roman" w:eastAsia="Times New Roman"/>
                      <w:color w:val="000000"/>
                      <w:spacing w:val="-8"/>
                      <w:position w:val="0"/>
                      <w:sz w:val="26"/>
                      <w:shd w:fill="auto" w:val="clear"/>
                    </w:rPr>
                    <w:t xml:space="preserve"> Российская Федерация Новосибирская область г. Куйбышев</w:t>
                  </w:r>
                  <w:r>
                    <w:rPr>
                      <w:rFonts w:ascii="Times New Roman" w:hAnsi="Times New Roman" w:cs="Times New Roman" w:eastAsia="Times New Roman"/>
                      <w:color w:val="000000"/>
                      <w:spacing w:val="-6"/>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УФК по Новосибирской области (ФКУ ИК-12 ГУФСИН России по Новосибирской области),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ИНН 5447100727, КПП 545201001, </w:t>
                  </w:r>
                </w:p>
                <w:p>
                  <w:pPr>
                    <w:tabs>
                      <w:tab w:val="left" w:pos="180" w:leader="none"/>
                    </w:tabs>
                    <w:spacing w:before="0" w:after="0" w:line="240"/>
                    <w:ind w:right="276" w:left="0" w:firstLine="0"/>
                    <w:jc w:val="left"/>
                    <w:rPr>
                      <w:rFonts w:ascii="Times New Roman" w:hAnsi="Times New Roman" w:cs="Times New Roman" w:eastAsia="Times New Roman"/>
                      <w:color w:val="000000"/>
                      <w:spacing w:val="0"/>
                      <w:position w:val="0"/>
                      <w:sz w:val="26"/>
                      <w:shd w:fill="FFFFFF" w:val="clear"/>
                    </w:rPr>
                  </w:pPr>
                  <w:r>
                    <w:rPr>
                      <w:rFonts w:ascii="Times New Roman" w:hAnsi="Times New Roman" w:cs="Times New Roman" w:eastAsia="Times New Roman"/>
                      <w:color w:val="000000"/>
                      <w:spacing w:val="0"/>
                      <w:position w:val="0"/>
                      <w:sz w:val="26"/>
                      <w:shd w:fill="FFFFFF" w:val="clear"/>
                    </w:rPr>
                    <w:t xml:space="preserve">Операционно-кассовый центр </w:t>
                  </w:r>
                  <w:r>
                    <w:rPr>
                      <w:rFonts w:ascii="Segoe UI Symbol" w:hAnsi="Segoe UI Symbol" w:cs="Segoe UI Symbol" w:eastAsia="Segoe UI Symbol"/>
                      <w:color w:val="000000"/>
                      <w:spacing w:val="0"/>
                      <w:position w:val="0"/>
                      <w:sz w:val="26"/>
                      <w:shd w:fill="FFFFFF" w:val="clear"/>
                    </w:rPr>
                    <w:t xml:space="preserve">№</w:t>
                  </w:r>
                  <w:r>
                    <w:rPr>
                      <w:rFonts w:ascii="Times New Roman" w:hAnsi="Times New Roman" w:cs="Times New Roman" w:eastAsia="Times New Roman"/>
                      <w:color w:val="000000"/>
                      <w:spacing w:val="0"/>
                      <w:position w:val="0"/>
                      <w:sz w:val="26"/>
                      <w:shd w:fill="FFFFFF" w:val="clear"/>
                    </w:rPr>
                    <w:t xml:space="preserve">1 </w:t>
                  </w:r>
                  <w:r>
                    <w:rPr>
                      <w:rFonts w:ascii="Times New Roman" w:hAnsi="Times New Roman" w:cs="Times New Roman" w:eastAsia="Times New Roman"/>
                      <w:color w:val="000000"/>
                      <w:spacing w:val="0"/>
                      <w:position w:val="0"/>
                      <w:sz w:val="26"/>
                      <w:shd w:fill="FFFFFF" w:val="clear"/>
                    </w:rPr>
                    <w:t xml:space="preserve">Сибирского главного управления Центрального банка Российской Федерации.</w:t>
                  </w:r>
                  <w:r>
                    <w:rPr>
                      <w:rFonts w:ascii="Times New Roman" w:hAnsi="Times New Roman" w:cs="Times New Roman" w:eastAsia="Times New Roman"/>
                      <w:color w:val="auto"/>
                      <w:spacing w:val="0"/>
                      <w:position w:val="0"/>
                      <w:sz w:val="26"/>
                      <w:shd w:fill="FFFFFF" w:val="clear"/>
                    </w:rPr>
                    <w:t xml:space="preserve">, л/с 03511166760</w:t>
                  </w:r>
                </w:p>
                <w:p>
                  <w:pPr>
                    <w:tabs>
                      <w:tab w:val="left" w:pos="180" w:leader="none"/>
                    </w:tabs>
                    <w:spacing w:before="0" w:after="0" w:line="240"/>
                    <w:ind w:right="0" w:left="0" w:firstLine="0"/>
                    <w:jc w:val="left"/>
                    <w:rPr>
                      <w:rFonts w:ascii="Times New Roman" w:hAnsi="Times New Roman" w:cs="Times New Roman" w:eastAsia="Times New Roman"/>
                      <w:color w:val="auto"/>
                      <w:spacing w:val="0"/>
                      <w:position w:val="0"/>
                      <w:sz w:val="26"/>
                      <w:shd w:fill="FFFFFF" w:val="clear"/>
                    </w:rPr>
                  </w:pPr>
                  <w:r>
                    <w:rPr>
                      <w:rFonts w:ascii="Times New Roman" w:hAnsi="Times New Roman" w:cs="Times New Roman" w:eastAsia="Times New Roman"/>
                      <w:color w:val="auto"/>
                      <w:spacing w:val="0"/>
                      <w:position w:val="0"/>
                      <w:sz w:val="26"/>
                      <w:shd w:fill="FFFFFF" w:val="clear"/>
                    </w:rPr>
                    <w:t xml:space="preserve">БИК 015004950, </w:t>
                  </w:r>
                </w:p>
                <w:p>
                  <w:pPr>
                    <w:tabs>
                      <w:tab w:val="left" w:pos="180" w:leader="none"/>
                    </w:tabs>
                    <w:spacing w:before="0" w:after="0" w:line="240"/>
                    <w:ind w:right="0" w:left="0" w:firstLine="0"/>
                    <w:jc w:val="left"/>
                    <w:rPr>
                      <w:rFonts w:ascii="Times New Roman" w:hAnsi="Times New Roman" w:cs="Times New Roman" w:eastAsia="Times New Roman"/>
                      <w:color w:val="auto"/>
                      <w:spacing w:val="0"/>
                      <w:position w:val="0"/>
                      <w:sz w:val="26"/>
                      <w:shd w:fill="FFFFFF" w:val="clear"/>
                    </w:rPr>
                  </w:pPr>
                  <w:r>
                    <w:rPr>
                      <w:rFonts w:ascii="Times New Roman" w:hAnsi="Times New Roman" w:cs="Times New Roman" w:eastAsia="Times New Roman"/>
                      <w:color w:val="auto"/>
                      <w:spacing w:val="0"/>
                      <w:position w:val="0"/>
                      <w:sz w:val="26"/>
                      <w:shd w:fill="FFFFFF" w:val="clear"/>
                    </w:rPr>
                    <w:t xml:space="preserve">р/ с 03211643000000015100</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Тел 83836222479</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Эл.почта: ik-12@54fsin.su</w:t>
                  </w:r>
                </w:p>
                <w:p>
                  <w:pPr>
                    <w:spacing w:before="0" w:after="0" w:line="240"/>
                    <w:ind w:right="141"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41"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41"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41"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____________________ </w:t>
                  </w:r>
                </w:p>
                <w:p>
                  <w:pPr>
                    <w:spacing w:before="0" w:after="0" w:line="240"/>
                    <w:ind w:right="0" w:left="0" w:firstLine="0"/>
                    <w:jc w:val="both"/>
                    <w:rPr>
                      <w:position w:val="0"/>
                    </w:rPr>
                  </w:pPr>
                  <w:r>
                    <w:rPr>
                      <w:rFonts w:ascii="Times New Roman" w:hAnsi="Times New Roman" w:cs="Times New Roman" w:eastAsia="Times New Roman"/>
                      <w:color w:val="auto"/>
                      <w:spacing w:val="0"/>
                      <w:position w:val="0"/>
                      <w:sz w:val="26"/>
                      <w:shd w:fill="auto" w:val="clear"/>
                    </w:rPr>
                    <w:t xml:space="preserve">М.П. </w:t>
                  </w: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Поставщик:</w:t>
                  </w: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16"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________________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М.П.</w:t>
                  </w:r>
                </w:p>
              </w:tc>
              <w:tc>
                <w:tcPr>
                  <w:tcW w:w="2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position w:val="0"/>
              </w:rPr>
            </w:pPr>
          </w:p>
        </w:tc>
        <w:tc>
          <w:tcPr>
            <w:tcW w:w="21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6480" w:leader="none"/>
        </w:tabs>
        <w:spacing w:before="0" w:after="0" w:line="240"/>
        <w:ind w:right="0" w:left="0" w:firstLine="0"/>
        <w:jc w:val="both"/>
        <w:rPr>
          <w:rFonts w:ascii="Times New Roman" w:hAnsi="Times New Roman" w:cs="Times New Roman" w:eastAsia="Times New Roman"/>
          <w:b/>
          <w:color w:val="FF0000"/>
          <w:spacing w:val="0"/>
          <w:position w:val="0"/>
          <w:sz w:val="26"/>
          <w:shd w:fill="auto" w:val="clear"/>
        </w:rPr>
      </w:pPr>
    </w:p>
    <w:p>
      <w:pPr>
        <w:tabs>
          <w:tab w:val="left" w:pos="6480"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Контракту </w:t>
      </w:r>
    </w:p>
    <w:p>
      <w:pPr>
        <w:tabs>
          <w:tab w:val="left" w:pos="6480"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 ____»  ___________ 2026 </w:t>
      </w:r>
      <w:r>
        <w:rPr>
          <w:rFonts w:ascii="Times New Roman" w:hAnsi="Times New Roman" w:cs="Times New Roman" w:eastAsia="Times New Roman"/>
          <w:color w:val="auto"/>
          <w:spacing w:val="0"/>
          <w:position w:val="0"/>
          <w:sz w:val="24"/>
          <w:shd w:fill="auto" w:val="clear"/>
        </w:rPr>
        <w:t xml:space="preserve">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w:t>
      </w:r>
    </w:p>
    <w:p>
      <w:pPr>
        <w:tabs>
          <w:tab w:val="left" w:pos="5067" w:leader="none"/>
          <w:tab w:val="center" w:pos="7498" w:leader="none"/>
        </w:tabs>
        <w:spacing w:before="0" w:after="0" w:line="240"/>
        <w:ind w:right="0" w:left="0" w:firstLine="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ВЕДОМОСТЬ ПОСТАВКИ</w:t>
      </w:r>
    </w:p>
    <w:p>
      <w:pPr>
        <w:widowControl w:val="false"/>
        <w:tabs>
          <w:tab w:val="left" w:pos="737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8288"/>
        <w:gridCol w:w="6697"/>
      </w:tblGrid>
      <w:tr>
        <w:trPr>
          <w:trHeight w:val="20" w:hRule="auto"/>
          <w:jc w:val="center"/>
          <w:cantSplit w:val="1"/>
        </w:trPr>
        <w:tc>
          <w:tcPr>
            <w:tcW w:w="82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309"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1309" w:left="0" w:firstLine="0"/>
              <w:jc w:val="left"/>
              <w:rPr>
                <w:color w:val="auto"/>
                <w:spacing w:val="0"/>
                <w:position w:val="0"/>
                <w:shd w:fill="auto" w:val="clear"/>
              </w:rPr>
            </w:pPr>
          </w:p>
        </w:tc>
        <w:tc>
          <w:tcPr>
            <w:tcW w:w="66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Государственный заказчик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ФКУ ИК-12 ГУФСИН России                                 по Новосибирской области</w:t>
            </w:r>
          </w:p>
        </w:tc>
      </w:tr>
    </w:tbl>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tbl>
      <w:tblPr/>
      <w:tblGrid>
        <w:gridCol w:w="569"/>
        <w:gridCol w:w="4960"/>
        <w:gridCol w:w="993"/>
        <w:gridCol w:w="1274"/>
        <w:gridCol w:w="4111"/>
        <w:gridCol w:w="4063"/>
      </w:tblGrid>
      <w:tr>
        <w:trPr>
          <w:trHeight w:val="845" w:hRule="auto"/>
          <w:jc w:val="left"/>
          <w:cantSplit w:val="1"/>
        </w:trPr>
        <w:tc>
          <w:tcPr>
            <w:tcW w:w="5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1A1A1A"/>
                <w:spacing w:val="0"/>
                <w:position w:val="0"/>
                <w:sz w:val="24"/>
                <w:shd w:fill="auto" w:val="clear"/>
              </w:rPr>
              <w:t xml:space="preserve">п/п</w:t>
            </w:r>
          </w:p>
        </w:tc>
        <w:tc>
          <w:tcPr>
            <w:tcW w:w="4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1A1A1A"/>
                <w:spacing w:val="0"/>
                <w:position w:val="0"/>
                <w:sz w:val="24"/>
                <w:shd w:fill="auto" w:val="clear"/>
              </w:rPr>
              <w:t xml:space="preserve">Наименование</w:t>
            </w:r>
            <w:r>
              <w:rPr>
                <w:rFonts w:ascii="Times New Roman" w:hAnsi="Times New Roman" w:cs="Times New Roman" w:eastAsia="Times New Roman"/>
                <w:color w:val="1A1A1A"/>
                <w:spacing w:val="0"/>
                <w:position w:val="0"/>
                <w:sz w:val="24"/>
                <w:shd w:fill="auto" w:val="clear"/>
              </w:rPr>
              <w:t xml:space="preserve"> </w:t>
            </w:r>
            <w:r>
              <w:rPr>
                <w:rFonts w:ascii="Times New Roman" w:hAnsi="Times New Roman" w:cs="Times New Roman" w:eastAsia="Times New Roman"/>
                <w:b/>
                <w:color w:val="1A1A1A"/>
                <w:spacing w:val="0"/>
                <w:position w:val="0"/>
                <w:sz w:val="24"/>
                <w:shd w:fill="auto" w:val="clear"/>
              </w:rPr>
              <w:t xml:space="preserve">поставляемого товара</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1A1A1A"/>
                <w:spacing w:val="0"/>
                <w:position w:val="0"/>
                <w:sz w:val="24"/>
                <w:shd w:fill="auto" w:val="clear"/>
              </w:rPr>
              <w:t xml:space="preserve">Ед изм.</w:t>
            </w:r>
          </w:p>
        </w:tc>
        <w:tc>
          <w:tcPr>
            <w:tcW w:w="1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1A1A1A"/>
                <w:spacing w:val="0"/>
                <w:position w:val="0"/>
                <w:sz w:val="24"/>
                <w:shd w:fill="auto" w:val="clear"/>
              </w:rPr>
              <w:t xml:space="preserve">Кол-во</w:t>
            </w:r>
          </w:p>
        </w:tc>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1A1A1A"/>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Стоимость (руб. за ед.),</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1A1A1A"/>
                <w:spacing w:val="0"/>
                <w:position w:val="0"/>
                <w:sz w:val="24"/>
                <w:shd w:fill="auto" w:val="clear"/>
              </w:rPr>
              <w:t xml:space="preserve">включая  стоимость товара, все расходы по доставке до места назначения, предусмотренные законодательством Российской Федерации налоги, в том числе НДС (либоо НДС не облагается), сборы и платежи, а также другие дополнительные расходы, связанные с поставкой товара</w:t>
            </w:r>
          </w:p>
        </w:tc>
        <w:tc>
          <w:tcPr>
            <w:tcW w:w="4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1A1A1A"/>
                <w:spacing w:val="0"/>
                <w:position w:val="0"/>
                <w:sz w:val="24"/>
                <w:shd w:fill="auto" w:val="clear"/>
              </w:rPr>
              <w:t xml:space="preserve">Цена Контракта (руб.), включая  стоимость товара, все расходы по доставке до места назначения, предусмотренные законодательством Российской Федерации налоги, в том числе НДС не облагается), сборы и платежи, а также другие дополнительные расходы, связанные с поставкой товара</w:t>
            </w:r>
          </w:p>
        </w:tc>
      </w:tr>
      <w:tr>
        <w:trPr>
          <w:trHeight w:val="323" w:hRule="auto"/>
          <w:jc w:val="left"/>
        </w:trPr>
        <w:tc>
          <w:tcPr>
            <w:tcW w:w="5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4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Бикрост ТПП 1*15м</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шт</w:t>
            </w:r>
          </w:p>
        </w:tc>
        <w:tc>
          <w:tcPr>
            <w:tcW w:w="1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23" w:hRule="auto"/>
          <w:jc w:val="left"/>
        </w:trPr>
        <w:tc>
          <w:tcPr>
            <w:tcW w:w="5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4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Бикрост ТКП 1*10м (сланец серый)</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шт</w:t>
            </w:r>
          </w:p>
        </w:tc>
        <w:tc>
          <w:tcPr>
            <w:tcW w:w="12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17" w:hRule="auto"/>
          <w:jc w:val="left"/>
        </w:trPr>
        <w:tc>
          <w:tcPr>
            <w:tcW w:w="15970"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1A1A1A"/>
                <w:spacing w:val="0"/>
                <w:position w:val="0"/>
                <w:sz w:val="24"/>
                <w:shd w:fill="auto" w:val="clear"/>
              </w:rPr>
              <w:t xml:space="preserve">Итого:                                                                                                                                                                         </w:t>
            </w:r>
            <w:r>
              <w:rPr>
                <w:rFonts w:ascii="Times New Roman" w:hAnsi="Times New Roman" w:cs="Times New Roman" w:eastAsia="Times New Roman"/>
                <w:b/>
                <w:color w:val="auto"/>
                <w:spacing w:val="0"/>
                <w:position w:val="0"/>
                <w:sz w:val="24"/>
                <w:shd w:fill="auto" w:val="clear"/>
              </w:rPr>
              <w:t xml:space="preserve">____________ (</w:t>
            </w:r>
            <w:r>
              <w:rPr>
                <w:rFonts w:ascii="Times New Roman" w:hAnsi="Times New Roman" w:cs="Times New Roman" w:eastAsia="Times New Roman"/>
                <w:b/>
                <w:i/>
                <w:color w:val="auto"/>
                <w:spacing w:val="0"/>
                <w:position w:val="0"/>
                <w:sz w:val="24"/>
                <w:shd w:fill="auto" w:val="clear"/>
              </w:rPr>
              <w:t xml:space="preserve">прописью</w:t>
            </w:r>
            <w:r>
              <w:rPr>
                <w:rFonts w:ascii="Times New Roman" w:hAnsi="Times New Roman" w:cs="Times New Roman" w:eastAsia="Times New Roman"/>
                <w:b/>
                <w:color w:val="auto"/>
                <w:spacing w:val="0"/>
                <w:position w:val="0"/>
                <w:sz w:val="24"/>
                <w:shd w:fill="auto" w:val="clear"/>
              </w:rPr>
              <w:t xml:space="preserve">) рубля ____ копеек</w:t>
            </w:r>
          </w:p>
        </w:tc>
      </w:tr>
    </w:tbl>
    <w:p>
      <w:pPr>
        <w:widowControl w:val="false"/>
        <w:tabs>
          <w:tab w:val="left" w:pos="737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Контактные телефоны:</w:t>
      </w:r>
    </w:p>
    <w:p>
      <w:pPr>
        <w:widowControl w:val="false"/>
        <w:tabs>
          <w:tab w:val="left" w:pos="737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Государственного заказчика: 8(38362)23365</w:t>
      </w:r>
    </w:p>
    <w:tbl>
      <w:tblPr>
        <w:tblInd w:w="534" w:type="dxa"/>
      </w:tblPr>
      <w:tblGrid>
        <w:gridCol w:w="5103"/>
        <w:gridCol w:w="1695"/>
        <w:gridCol w:w="6750"/>
      </w:tblGrid>
      <w:tr>
        <w:trPr>
          <w:trHeight w:val="1" w:hRule="atLeast"/>
          <w:jc w:val="left"/>
        </w:trPr>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Государственный заказчик</w:t>
            </w:r>
          </w:p>
        </w:tc>
        <w:tc>
          <w:tcPr>
            <w:tcW w:w="16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7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Поставщик</w:t>
            </w:r>
          </w:p>
        </w:tc>
      </w:tr>
      <w:tr>
        <w:trPr>
          <w:trHeight w:val="539" w:hRule="auto"/>
          <w:jc w:val="left"/>
        </w:trPr>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70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p>
        </w:tc>
        <w:tc>
          <w:tcPr>
            <w:tcW w:w="16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7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p>
        </w:tc>
      </w:tr>
    </w:tbl>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Контракту </w:t>
      </w:r>
    </w:p>
    <w:p>
      <w:pPr>
        <w:tabs>
          <w:tab w:val="left" w:pos="6480"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 ____»  ___________ 2026 </w:t>
      </w:r>
      <w:r>
        <w:rPr>
          <w:rFonts w:ascii="Times New Roman" w:hAnsi="Times New Roman" w:cs="Times New Roman" w:eastAsia="Times New Roman"/>
          <w:color w:val="auto"/>
          <w:spacing w:val="0"/>
          <w:position w:val="0"/>
          <w:sz w:val="24"/>
          <w:shd w:fill="auto" w:val="clear"/>
        </w:rPr>
        <w:t xml:space="preserve">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tabs>
          <w:tab w:val="left" w:pos="6480"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tbl>
      <w:tblPr/>
      <w:tblGrid>
        <w:gridCol w:w="5637"/>
        <w:gridCol w:w="1695"/>
        <w:gridCol w:w="6750"/>
        <w:gridCol w:w="796"/>
      </w:tblGrid>
      <w:tr>
        <w:trPr>
          <w:trHeight w:val="1558" w:hRule="auto"/>
          <w:jc w:val="left"/>
        </w:trPr>
        <w:tc>
          <w:tcPr>
            <w:tcW w:w="14878"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ОТГРУЗОЧНАЯ РАЗНАРЯДКА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562"/>
              <w:gridCol w:w="1843"/>
              <w:gridCol w:w="9356"/>
              <w:gridCol w:w="1134"/>
              <w:gridCol w:w="1760"/>
            </w:tblGrid>
            <w:tr>
              <w:trPr>
                <w:trHeight w:val="507" w:hRule="auto"/>
                <w:jc w:val="left"/>
              </w:trPr>
              <w:tc>
                <w:tcPr>
                  <w:tcW w:w="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п/п</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Адрес, тел.</w:t>
                  </w:r>
                </w:p>
              </w:tc>
              <w:tc>
                <w:tcPr>
                  <w:tcW w:w="9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Наименование товара</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Количество</w:t>
                  </w:r>
                </w:p>
              </w:tc>
              <w:tc>
                <w:tcPr>
                  <w:tcW w:w="17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Срок поставки</w:t>
                  </w:r>
                </w:p>
              </w:tc>
            </w:tr>
            <w:tr>
              <w:trPr>
                <w:trHeight w:val="573" w:hRule="auto"/>
                <w:jc w:val="left"/>
              </w:trPr>
              <w:tc>
                <w:tcPr>
                  <w:tcW w:w="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w:t>
                  </w:r>
                </w:p>
              </w:tc>
              <w:tc>
                <w:tcPr>
                  <w:tcW w:w="184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191919"/>
                      <w:spacing w:val="0"/>
                      <w:position w:val="0"/>
                      <w:sz w:val="16"/>
                      <w:shd w:fill="auto" w:val="clear"/>
                    </w:rPr>
                  </w:pPr>
                  <w:r>
                    <w:rPr>
                      <w:rFonts w:ascii="Times New Roman" w:hAnsi="Times New Roman" w:cs="Times New Roman" w:eastAsia="Times New Roman"/>
                      <w:color w:val="191919"/>
                      <w:spacing w:val="0"/>
                      <w:position w:val="0"/>
                      <w:sz w:val="16"/>
                      <w:shd w:fill="auto" w:val="clear"/>
                    </w:rPr>
                    <w:t xml:space="preserve">ФКУ ИК-12 ГУФСИН России по Новосибирской области</w:t>
                  </w:r>
                </w:p>
                <w:p>
                  <w:pPr>
                    <w:spacing w:before="0" w:after="0" w:line="240"/>
                    <w:ind w:right="0" w:left="0" w:firstLine="0"/>
                    <w:jc w:val="center"/>
                    <w:rPr>
                      <w:rFonts w:ascii="Times New Roman" w:hAnsi="Times New Roman" w:cs="Times New Roman" w:eastAsia="Times New Roman"/>
                      <w:color w:val="191919"/>
                      <w:spacing w:val="0"/>
                      <w:position w:val="0"/>
                      <w:sz w:val="16"/>
                      <w:shd w:fill="auto" w:val="clear"/>
                    </w:rPr>
                  </w:pPr>
                  <w:r>
                    <w:rPr>
                      <w:rFonts w:ascii="Times New Roman" w:hAnsi="Times New Roman" w:cs="Times New Roman" w:eastAsia="Times New Roman"/>
                      <w:color w:val="191919"/>
                      <w:spacing w:val="0"/>
                      <w:position w:val="0"/>
                      <w:sz w:val="16"/>
                      <w:shd w:fill="auto" w:val="clear"/>
                    </w:rPr>
                    <w:t xml:space="preserve">г. Куйбышев</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191919"/>
                      <w:spacing w:val="0"/>
                      <w:position w:val="0"/>
                      <w:sz w:val="16"/>
                      <w:shd w:fill="auto" w:val="clear"/>
                    </w:rPr>
                    <w:t xml:space="preserve">83836223365</w:t>
                  </w:r>
                </w:p>
              </w:tc>
              <w:tc>
                <w:tcPr>
                  <w:tcW w:w="93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Бикрост ТПП 1*15м</w:t>
                  </w:r>
                </w:p>
              </w:tc>
              <w:tc>
                <w:tcPr>
                  <w:tcW w:w="11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5</w:t>
                  </w:r>
                </w:p>
              </w:tc>
              <w:tc>
                <w:tcPr>
                  <w:tcW w:w="176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с момента заключения Контракта в течении 2 рабочего дня</w:t>
                  </w:r>
                </w:p>
              </w:tc>
            </w:tr>
            <w:tr>
              <w:trPr>
                <w:trHeight w:val="573" w:hRule="auto"/>
                <w:jc w:val="left"/>
              </w:trPr>
              <w:tc>
                <w:tcPr>
                  <w:tcW w:w="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2</w:t>
                  </w:r>
                </w:p>
              </w:tc>
              <w:tc>
                <w:tcPr>
                  <w:tcW w:w="184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hd w:fill="auto" w:val="clear"/>
                    </w:rPr>
                  </w:pPr>
                </w:p>
              </w:tc>
              <w:tc>
                <w:tcPr>
                  <w:tcW w:w="93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Бикрост ТКП 1*10м (сланец серый)</w:t>
                  </w:r>
                </w:p>
              </w:tc>
              <w:tc>
                <w:tcPr>
                  <w:tcW w:w="11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6</w:t>
                  </w:r>
                </w:p>
              </w:tc>
              <w:tc>
                <w:tcPr>
                  <w:tcW w:w="17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hd w:fill="auto" w:val="clear"/>
                    </w:rPr>
                  </w:pPr>
                </w:p>
              </w:tc>
            </w:tr>
          </w:tbl>
          <w:p>
            <w:pPr>
              <w:spacing w:before="0" w:after="0" w:line="240"/>
              <w:ind w:right="0" w:left="0" w:firstLine="0"/>
              <w:jc w:val="left"/>
              <w:rPr>
                <w:spacing w:val="0"/>
                <w:position w:val="0"/>
                <w:shd w:fill="auto" w:val="clear"/>
              </w:rPr>
            </w:pPr>
          </w:p>
        </w:tc>
      </w:tr>
      <w:tr>
        <w:trPr>
          <w:trHeight w:val="1" w:hRule="atLeast"/>
          <w:jc w:val="left"/>
        </w:trPr>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Государственный заказчик</w:t>
            </w:r>
          </w:p>
        </w:tc>
        <w:tc>
          <w:tcPr>
            <w:tcW w:w="16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7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Поставщик</w:t>
            </w:r>
          </w:p>
        </w:tc>
      </w:tr>
      <w:tr>
        <w:trPr>
          <w:trHeight w:val="539" w:hRule="auto"/>
          <w:jc w:val="left"/>
        </w:trPr>
        <w:tc>
          <w:tcPr>
            <w:tcW w:w="56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70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p>
        </w:tc>
        <w:tc>
          <w:tcPr>
            <w:tcW w:w="16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7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p>
        </w:tc>
      </w:tr>
    </w:tbl>
    <w:p>
      <w:pPr>
        <w:keepNext w:val="true"/>
        <w:tabs>
          <w:tab w:val="left" w:pos="540" w:leader="none"/>
        </w:tabs>
        <w:suppressAutoHyphens w:val="true"/>
        <w:spacing w:before="0" w:after="0" w:line="240"/>
        <w:ind w:right="639" w:left="0" w:firstLine="0"/>
        <w:jc w:val="left"/>
        <w:rPr>
          <w:rFonts w:ascii="Times New Roman" w:hAnsi="Times New Roman" w:cs="Times New Roman" w:eastAsia="Times New Roman"/>
          <w:b/>
          <w:color w:val="auto"/>
          <w:spacing w:val="0"/>
          <w:position w:val="0"/>
          <w:sz w:val="24"/>
          <w:shd w:fill="auto" w:val="clear"/>
        </w:rPr>
      </w:pPr>
    </w:p>
    <w:p>
      <w:pPr>
        <w:tabs>
          <w:tab w:val="left" w:pos="6480" w:leader="none"/>
          <w:tab w:val="left" w:pos="10206"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Контракту </w:t>
      </w:r>
    </w:p>
    <w:p>
      <w:pPr>
        <w:tabs>
          <w:tab w:val="left" w:pos="6480"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color w:val="auto"/>
          <w:spacing w:val="0"/>
          <w:position w:val="0"/>
          <w:sz w:val="24"/>
          <w:shd w:fill="auto" w:val="clear"/>
        </w:rPr>
        <w:t xml:space="preserve">« ____»  ___________ 2026 </w:t>
      </w:r>
      <w:r>
        <w:rPr>
          <w:rFonts w:ascii="Times New Roman" w:hAnsi="Times New Roman" w:cs="Times New Roman" w:eastAsia="Times New Roman"/>
          <w:color w:val="auto"/>
          <w:spacing w:val="0"/>
          <w:position w:val="0"/>
          <w:sz w:val="24"/>
          <w:shd w:fill="auto" w:val="clear"/>
        </w:rPr>
        <w:t xml:space="preserve">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keepNext w:val="true"/>
        <w:tabs>
          <w:tab w:val="left" w:pos="540" w:leader="none"/>
        </w:tabs>
        <w:suppressAutoHyphens w:val="true"/>
        <w:spacing w:before="0" w:after="0" w:line="240"/>
        <w:ind w:right="639" w:left="0" w:firstLine="0"/>
        <w:jc w:val="center"/>
        <w:rPr>
          <w:rFonts w:ascii="Times New Roman" w:hAnsi="Times New Roman" w:cs="Times New Roman" w:eastAsia="Times New Roman"/>
          <w:b/>
          <w:color w:val="auto"/>
          <w:spacing w:val="0"/>
          <w:position w:val="0"/>
          <w:sz w:val="24"/>
          <w:shd w:fill="auto" w:val="clear"/>
        </w:rPr>
      </w:pPr>
    </w:p>
    <w:p>
      <w:pPr>
        <w:keepNext w:val="true"/>
        <w:tabs>
          <w:tab w:val="left" w:pos="540" w:leader="none"/>
        </w:tabs>
        <w:suppressAutoHyphens w:val="true"/>
        <w:spacing w:before="0" w:after="0" w:line="240"/>
        <w:ind w:right="639"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p>
    <w:p>
      <w:pPr>
        <w:keepNext w:val="true"/>
        <w:tabs>
          <w:tab w:val="left" w:pos="540" w:leader="none"/>
        </w:tabs>
        <w:suppressAutoHyphens w:val="true"/>
        <w:spacing w:before="0" w:after="0" w:line="240"/>
        <w:ind w:right="639"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АКТА ИСПОЛНЕНИЯ ОБЯЗАТЕЛЬСТВ </w:t>
      </w:r>
    </w:p>
    <w:p>
      <w:pPr>
        <w:spacing w:before="0" w:after="0" w:line="240"/>
        <w:ind w:right="-173"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Контракту от </w:t>
      </w:r>
      <w:r>
        <w:rPr>
          <w:rFonts w:ascii="Times New Roman" w:hAnsi="Times New Roman" w:cs="Times New Roman" w:eastAsia="Times New Roman"/>
          <w:color w:val="auto"/>
          <w:spacing w:val="0"/>
          <w:position w:val="0"/>
          <w:sz w:val="24"/>
          <w:shd w:fill="auto" w:val="clear"/>
        </w:rPr>
        <w:t xml:space="preserve">«____» ___________ 2026 </w:t>
      </w:r>
      <w:r>
        <w:rPr>
          <w:rFonts w:ascii="Times New Roman" w:hAnsi="Times New Roman" w:cs="Times New Roman" w:eastAsia="Times New Roman"/>
          <w:color w:val="auto"/>
          <w:spacing w:val="0"/>
          <w:position w:val="0"/>
          <w:sz w:val="24"/>
          <w:shd w:fill="auto" w:val="clear"/>
        </w:rPr>
        <w:t xml:space="preserve">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31"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_______________</w:t>
        <w:tab/>
        <w:t xml:space="preserve">                                                                                                            </w:t>
      </w:r>
      <w:r>
        <w:rPr>
          <w:rFonts w:ascii="Times New Roman" w:hAnsi="Times New Roman" w:cs="Times New Roman" w:eastAsia="Times New Roman"/>
          <w:color w:val="auto"/>
          <w:spacing w:val="0"/>
          <w:position w:val="0"/>
          <w:sz w:val="24"/>
          <w:shd w:fill="auto" w:val="clear"/>
        </w:rPr>
        <w:t xml:space="preserve">«____» ____________________ 20___ </w:t>
      </w:r>
      <w:r>
        <w:rPr>
          <w:rFonts w:ascii="Times New Roman" w:hAnsi="Times New Roman" w:cs="Times New Roman" w:eastAsia="Times New Roman"/>
          <w:color w:val="auto"/>
          <w:spacing w:val="0"/>
          <w:position w:val="0"/>
          <w:sz w:val="24"/>
          <w:shd w:fill="auto" w:val="clear"/>
        </w:rPr>
        <w:t xml:space="preserve">г.</w:t>
      </w:r>
    </w:p>
    <w:p>
      <w:pPr>
        <w:spacing w:before="0" w:after="0" w:line="240"/>
        <w:ind w:right="-74" w:left="2124" w:firstLine="708"/>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дата составления акта)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Мы, нижеподписавшиеся, представитель Поставщика, _______________ (должность, Ф.И.О.) , с одной стороны и представитель Государственного заказчика в лице _______________ (должность, специальное звание, Ф.И.О.), с другой стороны, составили настоящий Акт о нижеследующем: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условиями Контракта от _______2026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Поставщик поставил, а Государственный заказчик принял и оприходовал товар, указанный в нижеприведенной таблице: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tbl>
      <w:tblPr>
        <w:tblInd w:w="108" w:type="dxa"/>
      </w:tblPr>
      <w:tblGrid>
        <w:gridCol w:w="554"/>
        <w:gridCol w:w="1898"/>
        <w:gridCol w:w="1904"/>
        <w:gridCol w:w="696"/>
        <w:gridCol w:w="813"/>
        <w:gridCol w:w="2842"/>
        <w:gridCol w:w="2651"/>
        <w:gridCol w:w="1654"/>
        <w:gridCol w:w="1632"/>
      </w:tblGrid>
      <w:tr>
        <w:trPr>
          <w:trHeight w:val="1" w:hRule="atLeast"/>
          <w:jc w:val="left"/>
        </w:trPr>
        <w:tc>
          <w:tcPr>
            <w:tcW w:w="554"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1898"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 и характеристики товара</w:t>
            </w:r>
          </w:p>
        </w:tc>
        <w:tc>
          <w:tcPr>
            <w:tcW w:w="1904"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Нормативный документ (ГОСТ, Технические условия, др.)</w:t>
            </w:r>
          </w:p>
        </w:tc>
        <w:tc>
          <w:tcPr>
            <w:tcW w:w="696"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Ед. изм.</w:t>
            </w:r>
          </w:p>
        </w:tc>
        <w:tc>
          <w:tcPr>
            <w:tcW w:w="813"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Кол-во</w:t>
            </w:r>
          </w:p>
        </w:tc>
        <w:tc>
          <w:tcPr>
            <w:tcW w:w="284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Стоимость (руб.) за единицу, включая стоимость товара, упаковки, транспортные расходы, уплату налогов,  НДС не облагается, сборов и другие обязательные платежи, взимаемые с Поставщика в связи с исполнением обязательств</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 Контракту</w:t>
            </w:r>
          </w:p>
        </w:tc>
        <w:tc>
          <w:tcPr>
            <w:tcW w:w="2651"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Цена Контракта (руб.), включая стоимость товара, упаковки, транспортные расходы, уплату налогов, НДС не облагается, сборов и другие обязательные платежи, взимаемые с Поставщика в связи с исполнением обязательств по Контракту</w:t>
            </w:r>
          </w:p>
        </w:tc>
        <w:tc>
          <w:tcPr>
            <w:tcW w:w="1654"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Гарантийный срок</w:t>
            </w:r>
          </w:p>
        </w:tc>
        <w:tc>
          <w:tcPr>
            <w:tcW w:w="1632"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дата     товарной накладной</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9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6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6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644" w:type="dxa"/>
            <w:gridSpan w:val="9"/>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Итого:</w:t>
            </w:r>
            <w:r>
              <w:rPr>
                <w:rFonts w:ascii="Times New Roman" w:hAnsi="Times New Roman" w:cs="Times New Roman" w:eastAsia="Times New Roman"/>
                <w:color w:val="auto"/>
                <w:spacing w:val="0"/>
                <w:position w:val="0"/>
                <w:sz w:val="24"/>
                <w:shd w:fill="auto" w:val="clear"/>
              </w:rPr>
              <w:t xml:space="preserve"> сумма </w:t>
            </w:r>
            <w:r>
              <w:rPr>
                <w:rFonts w:ascii="Times New Roman" w:hAnsi="Times New Roman" w:cs="Times New Roman" w:eastAsia="Times New Roman"/>
                <w:i/>
                <w:color w:val="auto"/>
                <w:spacing w:val="0"/>
                <w:position w:val="0"/>
                <w:sz w:val="24"/>
                <w:shd w:fill="auto" w:val="clear"/>
              </w:rPr>
              <w:t xml:space="preserve">числом (прописью)</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документы: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товарная накладная от 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счет-фактура от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 (</w:t>
      </w:r>
      <w:r>
        <w:rPr>
          <w:rFonts w:ascii="Times New Roman" w:hAnsi="Times New Roman" w:cs="Times New Roman" w:eastAsia="Times New Roman"/>
          <w:color w:val="auto"/>
          <w:spacing w:val="0"/>
          <w:position w:val="0"/>
          <w:sz w:val="24"/>
          <w:shd w:fill="auto" w:val="clear"/>
        </w:rPr>
        <w:t xml:space="preserve">др. документы).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Акт составлен и подписан Поставщиком и  Государственным заказчиком в двух подлинных экземплярах: </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й экземпляр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Государственному заказчику, 2-й экземпляр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959" w:type="dxa"/>
      </w:tblPr>
      <w:tblGrid>
        <w:gridCol w:w="5670"/>
        <w:gridCol w:w="2551"/>
        <w:gridCol w:w="5387"/>
      </w:tblGrid>
      <w:tr>
        <w:trPr>
          <w:trHeight w:val="1" w:hRule="atLeast"/>
          <w:jc w:val="left"/>
        </w:trPr>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от Государственного заказчика</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от Поставщика</w:t>
            </w:r>
          </w:p>
        </w:tc>
      </w:tr>
      <w:tr>
        <w:trPr>
          <w:trHeight w:val="1" w:hRule="atLeast"/>
          <w:jc w:val="left"/>
        </w:trPr>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w:t>
            </w:r>
          </w:p>
        </w:tc>
      </w:tr>
      <w:tr>
        <w:trPr>
          <w:trHeight w:val="1" w:hRule="atLeast"/>
          <w:jc w:val="left"/>
        </w:trPr>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w:t>
            </w:r>
          </w:p>
        </w:tc>
      </w:tr>
      <w:tr>
        <w:trPr>
          <w:trHeight w:val="1" w:hRule="atLeast"/>
          <w:jc w:val="left"/>
        </w:trPr>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___________________________ / ______________ /</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 / _____________/</w:t>
            </w:r>
          </w:p>
        </w:tc>
      </w:tr>
      <w:tr>
        <w:trPr>
          <w:trHeight w:val="1" w:hRule="atLeast"/>
          <w:jc w:val="left"/>
        </w:trPr>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 ______________ 20_______ </w:t>
            </w:r>
            <w:r>
              <w:rPr>
                <w:rFonts w:ascii="Times New Roman" w:hAnsi="Times New Roman" w:cs="Times New Roman" w:eastAsia="Times New Roman"/>
                <w:color w:val="auto"/>
                <w:spacing w:val="0"/>
                <w:position w:val="0"/>
                <w:sz w:val="24"/>
                <w:shd w:fill="auto" w:val="clear"/>
              </w:rPr>
              <w:t xml:space="preserve">г.</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 ______________ 20_______ </w:t>
            </w:r>
            <w:r>
              <w:rPr>
                <w:rFonts w:ascii="Times New Roman" w:hAnsi="Times New Roman" w:cs="Times New Roman" w:eastAsia="Times New Roman"/>
                <w:color w:val="auto"/>
                <w:spacing w:val="0"/>
                <w:position w:val="0"/>
                <w:sz w:val="24"/>
                <w:shd w:fill="auto" w:val="clear"/>
              </w:rPr>
              <w:t xml:space="preserve">г.</w:t>
            </w:r>
          </w:p>
        </w:tc>
      </w:tr>
      <w:tr>
        <w:trPr>
          <w:trHeight w:val="1" w:hRule="atLeast"/>
          <w:jc w:val="left"/>
        </w:trPr>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 ПО КОНТРАКТУ</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bl>
      <w:tblPr/>
      <w:tblGrid>
        <w:gridCol w:w="9464"/>
        <w:gridCol w:w="263"/>
        <w:gridCol w:w="4840"/>
      </w:tblGrid>
      <w:tr>
        <w:trPr>
          <w:trHeight w:val="1585" w:hRule="auto"/>
          <w:jc w:val="left"/>
        </w:trPr>
        <w:tc>
          <w:tcPr>
            <w:tcW w:w="946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Государственный заказчик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________________________ </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p>
        </w:tc>
      </w:tr>
      <w:tr>
        <w:trPr>
          <w:trHeight w:val="718" w:hRule="auto"/>
          <w:jc w:val="left"/>
        </w:trPr>
        <w:tc>
          <w:tcPr>
            <w:tcW w:w="9727"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6480" w:leader="none"/>
        </w:tabs>
        <w:spacing w:before="0" w:after="0" w:line="240"/>
        <w:ind w:right="-74"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14">
    <w:abstractNumId w:val="78"/>
  </w:num>
  <w:num w:numId="17">
    <w:abstractNumId w:val="72"/>
  </w:num>
  <w:num w:numId="20">
    <w:abstractNumId w:val="66"/>
  </w:num>
  <w:num w:numId="27">
    <w:abstractNumId w:val="60"/>
  </w:num>
  <w:num w:numId="30">
    <w:abstractNumId w:val="54"/>
  </w:num>
  <w:num w:numId="45">
    <w:abstractNumId w:val="48"/>
  </w:num>
  <w:num w:numId="47">
    <w:abstractNumId w:val="42"/>
  </w:num>
  <w:num w:numId="49">
    <w:abstractNumId w:val="36"/>
  </w:num>
  <w:num w:numId="52">
    <w:abstractNumId w:val="30"/>
  </w:num>
  <w:num w:numId="56">
    <w:abstractNumId w:val="24"/>
  </w:num>
  <w:num w:numId="58">
    <w:abstractNumId w:val="18"/>
  </w:num>
  <w:num w:numId="66">
    <w:abstractNumId w:val="12"/>
  </w:num>
  <w:num w:numId="69">
    <w:abstractNumId w:val="6"/>
  </w:num>
  <w:num w:numId="7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