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487F19"/>
    <w:p w:rsidR="00F71D7B" w:rsidRPr="000F6779" w:rsidRDefault="00F71D7B" w:rsidP="00F71D7B">
      <w:pPr>
        <w:spacing w:after="0" w:line="240" w:lineRule="auto"/>
        <w:jc w:val="center"/>
        <w:rPr>
          <w:rFonts w:ascii="Times New Roman" w:hAnsi="Times New Roman"/>
          <w:b/>
          <w:caps/>
          <w:sz w:val="21"/>
          <w:szCs w:val="21"/>
        </w:rPr>
      </w:pPr>
      <w:r w:rsidRPr="000F6779">
        <w:rPr>
          <w:rFonts w:ascii="Times New Roman" w:hAnsi="Times New Roman"/>
          <w:b/>
          <w:caps/>
          <w:sz w:val="21"/>
          <w:szCs w:val="21"/>
        </w:rPr>
        <w:t xml:space="preserve">ОБОСНОВАНИЕ </w:t>
      </w:r>
      <w:r w:rsidRPr="00F969F6">
        <w:rPr>
          <w:rFonts w:ascii="Times New Roman" w:hAnsi="Times New Roman"/>
          <w:b/>
          <w:caps/>
          <w:sz w:val="21"/>
          <w:szCs w:val="21"/>
        </w:rPr>
        <w:t>цены контракта, заключаемого с единственным поставщиком (подрядчиком, исполнителем)</w:t>
      </w:r>
    </w:p>
    <w:p w:rsidR="008C2964" w:rsidRPr="000B0A87" w:rsidRDefault="006E2DF8" w:rsidP="000B0A87">
      <w:pPr>
        <w:suppressAutoHyphens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0B0A87">
        <w:rPr>
          <w:rFonts w:ascii="Times New Roman" w:hAnsi="Times New Roman" w:cs="Times New Roman"/>
          <w:b/>
          <w:sz w:val="21"/>
          <w:szCs w:val="21"/>
          <w:lang w:eastAsia="en-US"/>
        </w:rPr>
        <w:t>для нужд</w:t>
      </w:r>
      <w:r w:rsidR="00722D17" w:rsidRPr="000B0A87">
        <w:rPr>
          <w:rFonts w:ascii="Times New Roman" w:hAnsi="Times New Roman" w:cs="Times New Roman"/>
          <w:b/>
          <w:sz w:val="21"/>
          <w:szCs w:val="21"/>
          <w:lang w:eastAsia="en-US"/>
        </w:rPr>
        <w:t xml:space="preserve"> </w:t>
      </w:r>
      <w:r w:rsidR="008C2964" w:rsidRPr="000B0A8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«Приморско</w:t>
      </w:r>
      <w:r w:rsidR="00722D17" w:rsidRPr="000B0A8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го</w:t>
      </w:r>
      <w:r w:rsidR="008C2964" w:rsidRPr="000B0A8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океанариум</w:t>
      </w:r>
      <w:r w:rsidR="00722D17" w:rsidRPr="000B0A8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  <w:r w:rsidR="008C2964" w:rsidRPr="000B0A8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» - филиал</w:t>
      </w:r>
      <w:r w:rsidR="00722D17" w:rsidRPr="000B0A8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  <w:r w:rsidR="008C2964" w:rsidRPr="000B0A8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ННЦМБ ДВО РАН</w:t>
      </w:r>
    </w:p>
    <w:p w:rsidR="00A42955" w:rsidRPr="000B0A87" w:rsidRDefault="00A42955" w:rsidP="000B0A87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sz w:val="21"/>
          <w:szCs w:val="21"/>
        </w:rPr>
      </w:pPr>
    </w:p>
    <w:p w:rsidR="00794426" w:rsidRDefault="00794426" w:rsidP="007944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en-US" w:bidi="en-US"/>
        </w:rPr>
      </w:pPr>
      <w:r w:rsidRPr="001012FF">
        <w:rPr>
          <w:rFonts w:ascii="Times New Roman" w:eastAsia="Times New Roman" w:hAnsi="Times New Roman" w:cs="Times New Roman"/>
          <w:b/>
          <w:sz w:val="21"/>
          <w:szCs w:val="21"/>
          <w:lang w:bidi="en-US"/>
        </w:rPr>
        <w:t>Наименование объекта закупки</w:t>
      </w:r>
      <w:r w:rsidRPr="001012FF">
        <w:rPr>
          <w:rFonts w:ascii="Times New Roman" w:eastAsia="Times New Roman" w:hAnsi="Times New Roman" w:cs="Times New Roman"/>
          <w:sz w:val="21"/>
          <w:szCs w:val="21"/>
          <w:lang w:bidi="en-US"/>
        </w:rPr>
        <w:t xml:space="preserve">: </w:t>
      </w:r>
      <w:r>
        <w:rPr>
          <w:rFonts w:ascii="Times New Roman" w:eastAsia="Times New Roman" w:hAnsi="Times New Roman" w:cs="Times New Roman"/>
          <w:sz w:val="21"/>
          <w:szCs w:val="21"/>
          <w:lang w:eastAsia="en-US" w:bidi="en-US"/>
        </w:rPr>
        <w:t xml:space="preserve">поставка </w:t>
      </w:r>
      <w:r w:rsidR="008C49BB">
        <w:rPr>
          <w:rFonts w:ascii="Times New Roman" w:eastAsia="Times New Roman" w:hAnsi="Times New Roman" w:cs="Times New Roman"/>
          <w:sz w:val="21"/>
          <w:szCs w:val="21"/>
          <w:lang w:eastAsia="en-US" w:bidi="en-US"/>
        </w:rPr>
        <w:t>подшипников</w:t>
      </w:r>
      <w:r>
        <w:rPr>
          <w:rFonts w:ascii="Times New Roman" w:eastAsia="Times New Roman" w:hAnsi="Times New Roman" w:cs="Times New Roman"/>
          <w:sz w:val="21"/>
          <w:szCs w:val="21"/>
          <w:lang w:eastAsia="en-US" w:bidi="en-US"/>
        </w:rPr>
        <w:t xml:space="preserve"> для нужд «Приморского океанариума» - филиала ННЦМБ ДВО РАН</w:t>
      </w:r>
    </w:p>
    <w:p w:rsidR="00794426" w:rsidRPr="001012FF" w:rsidRDefault="00794426" w:rsidP="007944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en-US" w:bidi="en-US"/>
        </w:rPr>
      </w:pPr>
    </w:p>
    <w:p w:rsidR="008C49BB" w:rsidRPr="008C49BB" w:rsidRDefault="008C49BB" w:rsidP="008C49BB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C49BB">
        <w:rPr>
          <w:rFonts w:ascii="Times New Roman" w:eastAsiaTheme="minorHAnsi" w:hAnsi="Times New Roman" w:cstheme="minorBidi"/>
          <w:sz w:val="21"/>
          <w:szCs w:val="21"/>
        </w:rPr>
        <w:t>В соответствие с Постановлением Правительства РФ от 23.12.2024 № 1875 национальный режим ОКПД 2 (28.15.10.120) – ЗАПРЕТ закупки товара по перечню согласно приложению № 1 (позиция 35).</w:t>
      </w:r>
    </w:p>
    <w:p w:rsidR="008C49BB" w:rsidRDefault="008C49BB" w:rsidP="008C49BB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C49BB">
        <w:rPr>
          <w:rFonts w:ascii="Times New Roman" w:eastAsiaTheme="minorHAnsi" w:hAnsi="Times New Roman" w:cstheme="minorBidi"/>
          <w:sz w:val="21"/>
          <w:szCs w:val="21"/>
        </w:rPr>
        <w:t>Источник финансирования Контракта – субсидии, выделяемые на выполнение государственного задания (КФО 4).</w:t>
      </w:r>
    </w:p>
    <w:p w:rsidR="008C49BB" w:rsidRPr="008C49BB" w:rsidRDefault="008C49BB" w:rsidP="008C49BB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C49BB">
        <w:rPr>
          <w:rFonts w:ascii="Times New Roman" w:eastAsiaTheme="minorHAnsi" w:hAnsi="Times New Roman" w:cstheme="minorBidi"/>
          <w:sz w:val="21"/>
          <w:szCs w:val="21"/>
        </w:rPr>
        <w:t>КТРУ 28.15.10.000-00000001- сведения отсутствуют.</w:t>
      </w:r>
    </w:p>
    <w:p w:rsidR="008C49BB" w:rsidRPr="008C49BB" w:rsidRDefault="008C49BB" w:rsidP="008C49BB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C49BB">
        <w:rPr>
          <w:rFonts w:ascii="Times New Roman" w:eastAsiaTheme="minorHAnsi" w:hAnsi="Times New Roman" w:cstheme="minorBidi"/>
          <w:sz w:val="21"/>
          <w:szCs w:val="21"/>
        </w:rPr>
        <w:t>Декларируется факт отсутствия закупаемого товара в РРПП с характеристиками, соответствующими потребности Заказчика.</w:t>
      </w:r>
    </w:p>
    <w:p w:rsidR="008C49BB" w:rsidRPr="008C49BB" w:rsidRDefault="008C49BB" w:rsidP="008C49BB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C49BB">
        <w:rPr>
          <w:rFonts w:ascii="Times New Roman" w:eastAsiaTheme="minorHAnsi" w:hAnsi="Times New Roman" w:cstheme="minorBidi"/>
          <w:sz w:val="21"/>
          <w:szCs w:val="21"/>
        </w:rPr>
        <w:t>Постановление Правительства РФ от 23.12.2024 № 1875 п.5 п/п «л»:</w:t>
      </w:r>
    </w:p>
    <w:p w:rsidR="008C49BB" w:rsidRPr="008C49BB" w:rsidRDefault="008C49BB" w:rsidP="008C49BB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C49BB">
        <w:rPr>
          <w:rFonts w:ascii="Times New Roman" w:eastAsiaTheme="minorHAnsi" w:hAnsi="Times New Roman" w:cstheme="minorBidi"/>
          <w:sz w:val="21"/>
          <w:szCs w:val="21"/>
        </w:rPr>
        <w:t>- запрет, предусмотренный пунктом 1 постановления, может не применяться заказчиками при наступлении одного из следующих случаев:</w:t>
      </w:r>
    </w:p>
    <w:p w:rsidR="008C49BB" w:rsidRDefault="008C49BB" w:rsidP="008C49BB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C49BB">
        <w:rPr>
          <w:rFonts w:ascii="Times New Roman" w:eastAsiaTheme="minorHAnsi" w:hAnsi="Times New Roman" w:cstheme="minorBidi"/>
          <w:sz w:val="21"/>
          <w:szCs w:val="21"/>
        </w:rPr>
        <w:t>л) осуществляется закупка товаров, указанных в позиции 35 приложения № 1 к постановлению, при которой начальная (максимальная) цена контракта (начальная (максимальная) цена договора), максимальное значение цены контракта (максимальное значение цены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30 тыс. рублей и при этом ни одна из использованных при определении таких цен цена единицы товара не превышает 3 тыс. рублей.</w:t>
      </w:r>
    </w:p>
    <w:p w:rsidR="008C49BB" w:rsidRPr="008C49BB" w:rsidRDefault="008C49BB" w:rsidP="008C49BB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C49BB">
        <w:rPr>
          <w:rFonts w:ascii="Times New Roman" w:eastAsiaTheme="minorHAnsi" w:hAnsi="Times New Roman" w:cstheme="minorBidi"/>
          <w:sz w:val="21"/>
          <w:szCs w:val="21"/>
        </w:rPr>
        <w:t>Постановление Правительства РФ от 23.12.2024 № 1875 п.7 п/п «г»:</w:t>
      </w:r>
    </w:p>
    <w:p w:rsidR="008C49BB" w:rsidRPr="008C49BB" w:rsidRDefault="008C49BB" w:rsidP="008C49BB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C49BB">
        <w:rPr>
          <w:rFonts w:ascii="Times New Roman" w:eastAsiaTheme="minorHAnsi" w:hAnsi="Times New Roman" w:cstheme="minorBidi"/>
          <w:sz w:val="21"/>
          <w:szCs w:val="21"/>
        </w:rPr>
        <w:t>особенности, предусмотренные подпунктом «в» постановления, не применяются при наступлении одного из следующих случаев:</w:t>
      </w:r>
    </w:p>
    <w:p w:rsidR="008C49BB" w:rsidRPr="008C49BB" w:rsidRDefault="008C49BB" w:rsidP="008C49BB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C49BB">
        <w:rPr>
          <w:rFonts w:ascii="Times New Roman" w:eastAsiaTheme="minorHAnsi" w:hAnsi="Times New Roman" w:cstheme="minorBidi"/>
          <w:sz w:val="21"/>
          <w:szCs w:val="21"/>
        </w:rPr>
        <w:t xml:space="preserve">- если при осуществлении закупки товара заказчиком в случаях, предусмотренных п/п 5 и 6 постановления, не применяются запреты, предусмотренные </w:t>
      </w:r>
      <w:proofErr w:type="spellStart"/>
      <w:r w:rsidRPr="008C49BB">
        <w:rPr>
          <w:rFonts w:ascii="Times New Roman" w:eastAsiaTheme="minorHAnsi" w:hAnsi="Times New Roman" w:cstheme="minorBidi"/>
          <w:sz w:val="21"/>
          <w:szCs w:val="21"/>
        </w:rPr>
        <w:t>абз</w:t>
      </w:r>
      <w:proofErr w:type="spellEnd"/>
      <w:r w:rsidRPr="008C49BB">
        <w:rPr>
          <w:rFonts w:ascii="Times New Roman" w:eastAsiaTheme="minorHAnsi" w:hAnsi="Times New Roman" w:cstheme="minorBidi"/>
          <w:sz w:val="21"/>
          <w:szCs w:val="21"/>
        </w:rPr>
        <w:t xml:space="preserve">. 2 п.1 </w:t>
      </w:r>
      <w:proofErr w:type="gramStart"/>
      <w:r w:rsidRPr="008C49BB">
        <w:rPr>
          <w:rFonts w:ascii="Times New Roman" w:eastAsiaTheme="minorHAnsi" w:hAnsi="Times New Roman" w:cstheme="minorBidi"/>
          <w:sz w:val="21"/>
          <w:szCs w:val="21"/>
        </w:rPr>
        <w:t>и  п</w:t>
      </w:r>
      <w:proofErr w:type="gramEnd"/>
      <w:r w:rsidRPr="008C49BB">
        <w:rPr>
          <w:rFonts w:ascii="Times New Roman" w:eastAsiaTheme="minorHAnsi" w:hAnsi="Times New Roman" w:cstheme="minorBidi"/>
          <w:sz w:val="21"/>
          <w:szCs w:val="21"/>
        </w:rPr>
        <w:t xml:space="preserve">/п. «ж» п.4 постановления, ограничение, предусмотренное </w:t>
      </w:r>
      <w:proofErr w:type="spellStart"/>
      <w:r w:rsidRPr="008C49BB">
        <w:rPr>
          <w:rFonts w:ascii="Times New Roman" w:eastAsiaTheme="minorHAnsi" w:hAnsi="Times New Roman" w:cstheme="minorBidi"/>
          <w:sz w:val="21"/>
          <w:szCs w:val="21"/>
        </w:rPr>
        <w:t>абз</w:t>
      </w:r>
      <w:proofErr w:type="spellEnd"/>
      <w:r w:rsidRPr="008C49BB">
        <w:rPr>
          <w:rFonts w:ascii="Times New Roman" w:eastAsiaTheme="minorHAnsi" w:hAnsi="Times New Roman" w:cstheme="minorBidi"/>
          <w:sz w:val="21"/>
          <w:szCs w:val="21"/>
        </w:rPr>
        <w:t>. 3 п.1 постановления.</w:t>
      </w:r>
    </w:p>
    <w:p w:rsidR="008C49BB" w:rsidRPr="008C49BB" w:rsidRDefault="008C49BB" w:rsidP="008C49BB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C49BB">
        <w:rPr>
          <w:rFonts w:ascii="Times New Roman" w:eastAsiaTheme="minorHAnsi" w:hAnsi="Times New Roman" w:cstheme="minorBidi"/>
          <w:sz w:val="21"/>
          <w:szCs w:val="21"/>
        </w:rPr>
        <w:t>При обосновании НМЦК цена контракта, заключаемого с единственным поставщиком, определяется и обосновывается посредством применения метода сопоставимых рыночных цен (анализа рынка).</w:t>
      </w:r>
    </w:p>
    <w:p w:rsidR="008C49BB" w:rsidRPr="008C49BB" w:rsidRDefault="008C49BB" w:rsidP="008C49BB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C49BB">
        <w:rPr>
          <w:rFonts w:ascii="Times New Roman" w:eastAsiaTheme="minorHAnsi" w:hAnsi="Times New Roman" w:cstheme="minorBidi"/>
          <w:sz w:val="21"/>
          <w:szCs w:val="21"/>
        </w:rPr>
        <w:t xml:space="preserve">Метод сопоставимых рыночных цен (анализа рынка) заключается в установлении начальной (максимальной)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</w:r>
    </w:p>
    <w:p w:rsidR="008C49BB" w:rsidRDefault="008C49BB" w:rsidP="008C49BB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8C49BB">
        <w:rPr>
          <w:rFonts w:ascii="Times New Roman" w:eastAsiaTheme="minorHAnsi" w:hAnsi="Times New Roman" w:cstheme="minorBidi"/>
          <w:sz w:val="21"/>
          <w:szCs w:val="21"/>
        </w:rPr>
        <w:t>Ценовая информация от любых поставщиков, обладающих опытом поставки соответствующих товаров.</w:t>
      </w:r>
    </w:p>
    <w:p w:rsidR="00D94431" w:rsidRPr="000F6779" w:rsidRDefault="00D94431" w:rsidP="008C49BB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Cs/>
          <w:sz w:val="21"/>
          <w:szCs w:val="21"/>
        </w:rPr>
      </w:pPr>
      <w:r w:rsidRPr="000F6779">
        <w:rPr>
          <w:rFonts w:ascii="Times New Roman" w:eastAsiaTheme="minorHAnsi" w:hAnsi="Times New Roman" w:cstheme="minorBidi"/>
          <w:bCs/>
          <w:sz w:val="21"/>
          <w:szCs w:val="21"/>
        </w:rPr>
        <w:t xml:space="preserve">В соответствии с Федеральным закон "О контрактной системе в сфере закупок товаров, работ, услуг для обеспечения государственных и муниципальных нужд" от 05.04.2013 N 44-ФЗ, проводится </w:t>
      </w:r>
      <w:r>
        <w:rPr>
          <w:rFonts w:ascii="Times New Roman" w:eastAsiaTheme="minorHAnsi" w:hAnsi="Times New Roman" w:cstheme="minorBidi"/>
          <w:bCs/>
          <w:sz w:val="21"/>
          <w:szCs w:val="21"/>
        </w:rPr>
        <w:t xml:space="preserve">определение НМЦК, цены контракта, заключаемого с единственным поставщиком (подрядчиком, исполнителем) </w:t>
      </w:r>
      <w:r w:rsidRPr="000F6779">
        <w:rPr>
          <w:rFonts w:ascii="Times New Roman" w:eastAsiaTheme="minorHAnsi" w:hAnsi="Times New Roman" w:cstheme="minorBidi"/>
          <w:bCs/>
          <w:sz w:val="21"/>
          <w:szCs w:val="21"/>
        </w:rPr>
        <w:t>путем использования метода анализа ценовых предложений (</w:t>
      </w:r>
      <w:r w:rsidRPr="000F6779">
        <w:rPr>
          <w:rFonts w:ascii="Times New Roman" w:eastAsiaTheme="minorHAnsi" w:hAnsi="Times New Roman" w:cstheme="minorBidi"/>
          <w:sz w:val="21"/>
          <w:szCs w:val="21"/>
        </w:rPr>
        <w:t>метод сопоставимых рыночных цен (анализ рынка)).</w:t>
      </w:r>
    </w:p>
    <w:p w:rsidR="002027DB" w:rsidRPr="002027DB" w:rsidRDefault="002027DB" w:rsidP="002027DB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1"/>
          <w:szCs w:val="21"/>
        </w:rPr>
      </w:pPr>
      <w:bookmarkStart w:id="0" w:name="_Hlk195611599"/>
      <w:r w:rsidRPr="002027DB">
        <w:rPr>
          <w:rFonts w:ascii="Times New Roman" w:hAnsi="Times New Roman"/>
          <w:color w:val="000000"/>
          <w:sz w:val="21"/>
          <w:szCs w:val="21"/>
        </w:rPr>
        <w:t>На основании проведенного мониторинга рынка путем запроса коммерческих предложений были получены 2 коммерческих предложения, с указанием цен на товары, установленн</w:t>
      </w:r>
      <w:r>
        <w:rPr>
          <w:rFonts w:ascii="Times New Roman" w:hAnsi="Times New Roman"/>
          <w:color w:val="000000"/>
          <w:sz w:val="21"/>
          <w:szCs w:val="21"/>
        </w:rPr>
        <w:t>ых</w:t>
      </w:r>
      <w:r w:rsidRPr="002027DB">
        <w:rPr>
          <w:rFonts w:ascii="Times New Roman" w:hAnsi="Times New Roman"/>
          <w:color w:val="000000"/>
          <w:sz w:val="21"/>
          <w:szCs w:val="21"/>
        </w:rPr>
        <w:t xml:space="preserve"> описанием </w:t>
      </w:r>
      <w:r w:rsidR="00F71D7B">
        <w:rPr>
          <w:rFonts w:ascii="Times New Roman" w:hAnsi="Times New Roman"/>
          <w:color w:val="000000"/>
          <w:sz w:val="21"/>
          <w:szCs w:val="21"/>
        </w:rPr>
        <w:t>объекта</w:t>
      </w:r>
      <w:r w:rsidRPr="002027DB">
        <w:rPr>
          <w:rFonts w:ascii="Times New Roman" w:hAnsi="Times New Roman"/>
          <w:color w:val="000000"/>
          <w:sz w:val="21"/>
          <w:szCs w:val="21"/>
        </w:rPr>
        <w:t xml:space="preserve"> закупки: </w:t>
      </w:r>
    </w:p>
    <w:p w:rsidR="002027DB" w:rsidRPr="002027DB" w:rsidRDefault="00D94431" w:rsidP="002027D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К</w:t>
      </w:r>
      <w:r w:rsidR="002027DB" w:rsidRPr="002027DB">
        <w:rPr>
          <w:rFonts w:ascii="Times New Roman" w:hAnsi="Times New Roman"/>
          <w:color w:val="000000"/>
          <w:sz w:val="21"/>
          <w:szCs w:val="21"/>
        </w:rPr>
        <w:t>оммерческое предложение №</w:t>
      </w:r>
      <w:r>
        <w:rPr>
          <w:rFonts w:ascii="Times New Roman" w:hAnsi="Times New Roman"/>
          <w:color w:val="000000"/>
          <w:sz w:val="21"/>
          <w:szCs w:val="21"/>
        </w:rPr>
        <w:t xml:space="preserve"> 1.</w:t>
      </w:r>
    </w:p>
    <w:p w:rsidR="002027DB" w:rsidRPr="002027DB" w:rsidRDefault="00D94431" w:rsidP="002027D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К</w:t>
      </w:r>
      <w:r w:rsidR="002027DB" w:rsidRPr="002027DB">
        <w:rPr>
          <w:rFonts w:ascii="Times New Roman" w:hAnsi="Times New Roman"/>
          <w:color w:val="000000"/>
          <w:sz w:val="21"/>
          <w:szCs w:val="21"/>
        </w:rPr>
        <w:t>оммерческое предложение №</w:t>
      </w:r>
      <w:r>
        <w:rPr>
          <w:rFonts w:ascii="Times New Roman" w:hAnsi="Times New Roman"/>
          <w:color w:val="000000"/>
          <w:sz w:val="21"/>
          <w:szCs w:val="21"/>
        </w:rPr>
        <w:t xml:space="preserve"> 2.</w:t>
      </w:r>
    </w:p>
    <w:p w:rsidR="002027DB" w:rsidRPr="002027DB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2027DB" w:rsidRPr="002027DB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color w:val="000000"/>
          <w:sz w:val="21"/>
          <w:szCs w:val="21"/>
        </w:rPr>
      </w:pPr>
      <w:r w:rsidRPr="002027DB">
        <w:rPr>
          <w:rFonts w:ascii="Times New Roman" w:hAnsi="Times New Roman"/>
          <w:color w:val="000000"/>
          <w:sz w:val="21"/>
          <w:szCs w:val="21"/>
        </w:rPr>
        <w:t xml:space="preserve">Согласно п.3.19 приказа Министерства экономического развития РФ от 2 октября 2013 г.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в  целях определения НМЦК методом сопоставимых рыночных цен (анализа рынка) рекомендуется использовать не менее трех цен товара, работы, услуги, предлагаемых различными поставщиками (подрядчиками, исполнителями). </w:t>
      </w:r>
    </w:p>
    <w:p w:rsidR="002027DB" w:rsidRPr="002027DB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color w:val="000000"/>
          <w:sz w:val="21"/>
          <w:szCs w:val="21"/>
        </w:rPr>
      </w:pPr>
      <w:r w:rsidRPr="002027DB">
        <w:rPr>
          <w:rFonts w:ascii="Times New Roman" w:hAnsi="Times New Roman"/>
          <w:color w:val="000000"/>
          <w:sz w:val="21"/>
          <w:szCs w:val="21"/>
        </w:rPr>
        <w:lastRenderedPageBreak/>
        <w:t xml:space="preserve">Расчет </w:t>
      </w:r>
      <w:r w:rsidR="00D94431">
        <w:rPr>
          <w:rFonts w:ascii="Times New Roman" w:hAnsi="Times New Roman"/>
          <w:color w:val="000000"/>
          <w:sz w:val="21"/>
          <w:szCs w:val="21"/>
        </w:rPr>
        <w:t xml:space="preserve">цены </w:t>
      </w:r>
      <w:r w:rsidR="00D94431" w:rsidRPr="00D94431">
        <w:rPr>
          <w:rFonts w:ascii="Times New Roman" w:hAnsi="Times New Roman"/>
          <w:color w:val="000000"/>
          <w:sz w:val="21"/>
          <w:szCs w:val="21"/>
        </w:rPr>
        <w:t xml:space="preserve">контракта, заключаемого с единственным поставщиком (подрядчиком, исполнителем) </w:t>
      </w:r>
      <w:r w:rsidRPr="002027DB">
        <w:rPr>
          <w:rFonts w:ascii="Times New Roman" w:hAnsi="Times New Roman"/>
          <w:color w:val="000000"/>
          <w:sz w:val="21"/>
          <w:szCs w:val="21"/>
        </w:rPr>
        <w:t>путём использования метода сопоставимых рыночных цен невозможен, применяется иной метод.</w:t>
      </w:r>
    </w:p>
    <w:p w:rsidR="002027DB" w:rsidRPr="002027DB" w:rsidRDefault="00D94431" w:rsidP="002027DB">
      <w:pPr>
        <w:suppressAutoHyphens w:val="0"/>
        <w:spacing w:after="0" w:line="240" w:lineRule="auto"/>
        <w:ind w:left="142" w:firstLine="425"/>
        <w:jc w:val="both"/>
        <w:rPr>
          <w:rFonts w:ascii="Times New Roman" w:hAnsi="Times New Roman"/>
          <w:color w:val="000000"/>
          <w:sz w:val="21"/>
          <w:szCs w:val="21"/>
        </w:rPr>
      </w:pPr>
      <w:r w:rsidRPr="00D94431">
        <w:rPr>
          <w:rFonts w:ascii="Times New Roman" w:hAnsi="Times New Roman"/>
          <w:color w:val="000000"/>
          <w:sz w:val="21"/>
          <w:szCs w:val="21"/>
        </w:rPr>
        <w:t>Расчет цены контракта, заключаемого с единственным поставщиком (подрядчиком, исполнителем)</w:t>
      </w:r>
      <w:r w:rsidR="002027DB" w:rsidRPr="002027DB">
        <w:rPr>
          <w:rFonts w:ascii="Times New Roman" w:hAnsi="Times New Roman"/>
          <w:color w:val="000000"/>
          <w:sz w:val="21"/>
          <w:szCs w:val="21"/>
        </w:rPr>
        <w:t xml:space="preserve"> определяется по формуле:</w:t>
      </w:r>
    </w:p>
    <w:p w:rsidR="002027DB" w:rsidRPr="009F5EEE" w:rsidRDefault="002027DB" w:rsidP="002027DB">
      <w:pPr>
        <w:suppressAutoHyphens w:val="0"/>
        <w:spacing w:after="0" w:line="240" w:lineRule="auto"/>
        <w:ind w:left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eastAsiaTheme="minorHAnsi" w:cstheme="minorBidi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264D56E" wp14:editId="315CBE85">
            <wp:simplePos x="0" y="0"/>
            <wp:positionH relativeFrom="column">
              <wp:posOffset>605790</wp:posOffset>
            </wp:positionH>
            <wp:positionV relativeFrom="paragraph">
              <wp:posOffset>22860</wp:posOffset>
            </wp:positionV>
            <wp:extent cx="1202690" cy="3937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7DB" w:rsidRPr="009F5EEE" w:rsidRDefault="002027DB" w:rsidP="002027DB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, где:</w:t>
      </w:r>
    </w:p>
    <w:p w:rsidR="002027DB" w:rsidRPr="009F5EEE" w:rsidRDefault="002027DB" w:rsidP="002027DB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tbl>
      <w:tblPr>
        <w:tblW w:w="4698" w:type="pct"/>
        <w:tblInd w:w="250" w:type="dxa"/>
        <w:tblLook w:val="04A0" w:firstRow="1" w:lastRow="0" w:firstColumn="1" w:lastColumn="0" w:noHBand="0" w:noVBand="1"/>
      </w:tblPr>
      <w:tblGrid>
        <w:gridCol w:w="9322"/>
      </w:tblGrid>
      <w:tr w:rsidR="002027DB" w:rsidRPr="009F5EEE" w:rsidTr="00ED14EA">
        <w:trPr>
          <w:trHeight w:val="304"/>
        </w:trPr>
        <w:tc>
          <w:tcPr>
            <w:tcW w:w="5000" w:type="pct"/>
            <w:vAlign w:val="center"/>
            <w:hideMark/>
          </w:tcPr>
          <w:p w:rsidR="002027DB" w:rsidRPr="009F5EEE" w:rsidRDefault="002027DB" w:rsidP="00ED14EA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 xml:space="preserve">НМЦ </w:t>
            </w:r>
            <w:proofErr w:type="spellStart"/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vertAlign w:val="superscript"/>
                <w:lang w:eastAsia="en-US"/>
              </w:rPr>
              <w:t>рын</w:t>
            </w:r>
            <w:proofErr w:type="spellEnd"/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 xml:space="preserve"> – НМЦ, определяемая методом сопоставимых рыночных цен (анализа рынка);</w:t>
            </w:r>
          </w:p>
        </w:tc>
      </w:tr>
      <w:tr w:rsidR="002027DB" w:rsidRPr="009F5EEE" w:rsidTr="00ED14EA">
        <w:trPr>
          <w:trHeight w:val="153"/>
        </w:trPr>
        <w:tc>
          <w:tcPr>
            <w:tcW w:w="5000" w:type="pct"/>
            <w:vAlign w:val="center"/>
            <w:hideMark/>
          </w:tcPr>
          <w:p w:rsidR="002027DB" w:rsidRPr="009F5EEE" w:rsidRDefault="002027DB" w:rsidP="00ED14EA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v – количество (объем) закупаемого товара (работы, услуги);</w:t>
            </w:r>
          </w:p>
        </w:tc>
      </w:tr>
      <w:tr w:rsidR="002027DB" w:rsidRPr="009F5EEE" w:rsidTr="00ED14EA">
        <w:trPr>
          <w:trHeight w:val="98"/>
        </w:trPr>
        <w:tc>
          <w:tcPr>
            <w:tcW w:w="5000" w:type="pct"/>
            <w:vAlign w:val="center"/>
            <w:hideMark/>
          </w:tcPr>
          <w:p w:rsidR="002027DB" w:rsidRPr="009F5EEE" w:rsidRDefault="002027DB" w:rsidP="00ED14EA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n – количество значений, используемых в расчете;</w:t>
            </w:r>
          </w:p>
        </w:tc>
      </w:tr>
      <w:tr w:rsidR="002027DB" w:rsidRPr="009F5EEE" w:rsidTr="00ED14EA">
        <w:trPr>
          <w:trHeight w:val="201"/>
        </w:trPr>
        <w:tc>
          <w:tcPr>
            <w:tcW w:w="5000" w:type="pct"/>
            <w:vAlign w:val="center"/>
            <w:hideMark/>
          </w:tcPr>
          <w:p w:rsidR="002027DB" w:rsidRPr="009F5EEE" w:rsidRDefault="002027DB" w:rsidP="00ED14EA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i – номер источника ценовой информации;</w:t>
            </w:r>
          </w:p>
        </w:tc>
      </w:tr>
      <w:tr w:rsidR="002027DB" w:rsidRPr="009F5EEE" w:rsidTr="00ED14EA">
        <w:trPr>
          <w:trHeight w:val="281"/>
        </w:trPr>
        <w:tc>
          <w:tcPr>
            <w:tcW w:w="5000" w:type="pct"/>
            <w:vAlign w:val="center"/>
            <w:hideMark/>
          </w:tcPr>
          <w:p w:rsidR="002027DB" w:rsidRPr="009F5EEE" w:rsidRDefault="002027DB" w:rsidP="00ED14EA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noProof/>
                <w:sz w:val="16"/>
                <w:szCs w:val="16"/>
                <w:lang w:eastAsia="ru-RU"/>
              </w:rPr>
              <w:t>ц</w:t>
            </w:r>
            <w:r>
              <w:rPr>
                <w:rFonts w:ascii="Times New Roman" w:eastAsiaTheme="minorHAnsi" w:hAnsi="Times New Roman" w:cstheme="minorBidi"/>
                <w:noProof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- цена единицы товара, работы, услуги.</w:t>
            </w:r>
          </w:p>
        </w:tc>
      </w:tr>
    </w:tbl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В целях определения однородности совокупности значений выявленных цен, используемых в расчете НМЦ определен коэффициент вариации. Коэффициент вариации цены определяется по следующей формуле:</w:t>
      </w: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noProof/>
          <w:position w:val="-28"/>
          <w:sz w:val="20"/>
          <w:szCs w:val="20"/>
          <w:lang w:eastAsia="ru-RU"/>
        </w:rPr>
        <w:drawing>
          <wp:inline distT="0" distB="0" distL="0" distR="0" wp14:anchorId="4E05BAD3" wp14:editId="4CDD0792">
            <wp:extent cx="1038225" cy="379095"/>
            <wp:effectExtent l="0" t="0" r="952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,</w:t>
      </w: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где:</w:t>
      </w: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V – коэффициент вариации;</w:t>
      </w: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noProof/>
          <w:position w:val="-26"/>
          <w:sz w:val="20"/>
          <w:szCs w:val="20"/>
          <w:lang w:eastAsia="ru-RU"/>
        </w:rPr>
        <w:drawing>
          <wp:inline distT="0" distB="0" distL="0" distR="0" wp14:anchorId="56783A7D" wp14:editId="5D68AE11">
            <wp:extent cx="1581785" cy="5518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- среднее квадратичное отклонение;</w:t>
      </w: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>
        <w:rPr>
          <w:rFonts w:ascii="Times New Roman" w:eastAsiaTheme="minorHAnsi" w:hAnsi="Times New Roman" w:cstheme="minorBidi"/>
          <w:sz w:val="16"/>
          <w:szCs w:val="16"/>
          <w:lang w:eastAsia="en-US"/>
        </w:rPr>
        <w:t>ц</w:t>
      </w:r>
      <w:proofErr w:type="spellStart"/>
      <w:r>
        <w:rPr>
          <w:rFonts w:ascii="Times New Roman" w:eastAsiaTheme="minorHAnsi" w:hAnsi="Times New Roman" w:cstheme="minorBidi"/>
          <w:sz w:val="16"/>
          <w:szCs w:val="16"/>
          <w:vertAlign w:val="subscript"/>
          <w:lang w:val="en-US" w:eastAsia="en-US"/>
        </w:rPr>
        <w:t>i</w:t>
      </w:r>
      <w:proofErr w:type="spellEnd"/>
      <w:r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 xml:space="preserve"> - цена единицы товара, работы, услуги, указанная в источнике с номером i;</w:t>
      </w: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>&lt;ц&gt; - средняя арифметическая величина цены единицы товара, работы, услуги;</w:t>
      </w: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>n – количество значений, используемых в расчете.</w:t>
      </w:r>
    </w:p>
    <w:p w:rsidR="00DE0536" w:rsidRPr="000B0A87" w:rsidRDefault="00DE0536" w:rsidP="000B0A87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theme="minorBidi"/>
          <w:sz w:val="21"/>
          <w:szCs w:val="21"/>
          <w:lang w:eastAsia="en-US"/>
        </w:rPr>
      </w:pPr>
      <w:r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>«</w:t>
      </w:r>
      <w:r w:rsidR="00D94431" w:rsidRPr="00D94431">
        <w:rPr>
          <w:rFonts w:ascii="Times New Roman" w:eastAsiaTheme="minorHAnsi" w:hAnsi="Times New Roman" w:cstheme="minorBidi"/>
          <w:sz w:val="21"/>
          <w:szCs w:val="21"/>
          <w:lang w:eastAsia="en-US"/>
        </w:rPr>
        <w:t>Расчет цены контракта, заключаемого с единственным поставщиком (подрядчиком, исполнителем</w:t>
      </w:r>
      <w:proofErr w:type="gramStart"/>
      <w:r w:rsidR="00D94431" w:rsidRPr="00D94431">
        <w:rPr>
          <w:rFonts w:ascii="Times New Roman" w:eastAsiaTheme="minorHAnsi" w:hAnsi="Times New Roman" w:cstheme="minorBidi"/>
          <w:sz w:val="21"/>
          <w:szCs w:val="21"/>
          <w:lang w:eastAsia="en-US"/>
        </w:rPr>
        <w:t>)</w:t>
      </w:r>
      <w:r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>»</w:t>
      </w:r>
      <w:r w:rsidR="00156B4F"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</w:t>
      </w:r>
      <w:proofErr w:type="gramEnd"/>
      <w:r w:rsidR="00156B4F"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                                                  </w:t>
      </w:r>
      <w:r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0B0A87"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>Т</w:t>
      </w:r>
      <w:r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>аблица 1</w:t>
      </w:r>
    </w:p>
    <w:bookmarkEnd w:id="0"/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992"/>
        <w:gridCol w:w="709"/>
        <w:gridCol w:w="1559"/>
        <w:gridCol w:w="1417"/>
        <w:gridCol w:w="1418"/>
        <w:gridCol w:w="1701"/>
      </w:tblGrid>
      <w:tr w:rsidR="002027DB" w:rsidRPr="000B0A87" w:rsidTr="002027DB">
        <w:trPr>
          <w:trHeight w:val="4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B" w:rsidRPr="000B0A87" w:rsidRDefault="002027DB" w:rsidP="00722D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br w:type="page"/>
            </w:r>
          </w:p>
          <w:p w:rsidR="002027DB" w:rsidRPr="000B0A87" w:rsidRDefault="002027DB" w:rsidP="008A47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4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B" w:rsidRPr="000B0A87" w:rsidRDefault="002027DB" w:rsidP="00992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B" w:rsidRPr="000B0A87" w:rsidRDefault="002027DB" w:rsidP="00992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 xml:space="preserve">Кол-во </w:t>
            </w:r>
          </w:p>
          <w:p w:rsidR="002027DB" w:rsidRPr="000B0A87" w:rsidRDefault="002027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B" w:rsidRPr="000B0A87" w:rsidRDefault="002027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КП № 1,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B" w:rsidRPr="000B0A87" w:rsidRDefault="002027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КП №2,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B" w:rsidRPr="000B0A87" w:rsidRDefault="002027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Средняя цена за ед.,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B" w:rsidRPr="000B0A87" w:rsidRDefault="002027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Стоимость, руб.</w:t>
            </w:r>
          </w:p>
        </w:tc>
      </w:tr>
      <w:tr w:rsidR="008C49BB" w:rsidRPr="000B0A87" w:rsidTr="000542D0">
        <w:trPr>
          <w:trHeight w:val="4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9BB" w:rsidRPr="00ED3780" w:rsidRDefault="008C49BB" w:rsidP="008C49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Подшипник 3309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en-US"/>
              </w:rPr>
              <w:t>ZZ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9BB" w:rsidRDefault="008C49BB" w:rsidP="008C49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494949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494949"/>
                <w:sz w:val="21"/>
                <w:szCs w:val="21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9BB" w:rsidRDefault="008C49BB" w:rsidP="008C49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494949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494949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49BB" w:rsidRDefault="008C49BB" w:rsidP="008C49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1 375,00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9BB" w:rsidRPr="002027DB" w:rsidRDefault="008C49BB" w:rsidP="008C4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1 470,00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9BB" w:rsidRDefault="008C49BB" w:rsidP="008C49BB">
            <w:pPr>
              <w:tabs>
                <w:tab w:val="left" w:pos="330"/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  <w:p w:rsidR="008C49BB" w:rsidRPr="000B0A87" w:rsidRDefault="008C49BB" w:rsidP="008C49BB">
            <w:pPr>
              <w:tabs>
                <w:tab w:val="left" w:pos="330"/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1 422,50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9BB" w:rsidRDefault="008C49BB" w:rsidP="008C49B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  <w:p w:rsidR="008C49BB" w:rsidRPr="000B0A87" w:rsidRDefault="008C49BB" w:rsidP="008C49BB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7 112,50</w:t>
            </w:r>
          </w:p>
        </w:tc>
      </w:tr>
      <w:tr w:rsidR="008C49BB" w:rsidRPr="000B0A87" w:rsidTr="000542D0">
        <w:trPr>
          <w:trHeight w:val="4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9BB" w:rsidRPr="00ED3780" w:rsidRDefault="008C49BB" w:rsidP="008C49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ED3780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Подшипник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NU2210W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9BB" w:rsidRDefault="008C49BB" w:rsidP="008C49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494949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494949"/>
                <w:sz w:val="21"/>
                <w:szCs w:val="21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9BB" w:rsidRDefault="008C49BB" w:rsidP="008C49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494949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494949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49BB" w:rsidRDefault="008C49BB" w:rsidP="008C49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559,00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9BB" w:rsidRDefault="008C49BB" w:rsidP="008C4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C49BB" w:rsidRPr="000B0A87" w:rsidRDefault="008C49BB" w:rsidP="008C4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9BB" w:rsidRDefault="008C49BB" w:rsidP="008C49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  <w:p w:rsidR="008C49BB" w:rsidRPr="000B0A87" w:rsidRDefault="008C49BB" w:rsidP="008C49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569,50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9BB" w:rsidRDefault="008C49BB" w:rsidP="008C49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  <w:p w:rsidR="008C49BB" w:rsidRPr="000B0A87" w:rsidRDefault="008C49BB" w:rsidP="008C49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2 847,50</w:t>
            </w:r>
          </w:p>
        </w:tc>
      </w:tr>
      <w:tr w:rsidR="00CF1EB2" w:rsidRPr="000B0A87" w:rsidTr="002027DB">
        <w:trPr>
          <w:trHeight w:val="298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B2" w:rsidRPr="000B0A87" w:rsidRDefault="00CF1EB2" w:rsidP="008C49BB">
            <w:pPr>
              <w:tabs>
                <w:tab w:val="center" w:pos="530"/>
              </w:tabs>
              <w:suppressAutoHyphens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  <w:t>ИТОГО</w:t>
            </w:r>
            <w:r w:rsidR="008C49BB"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  <w:t xml:space="preserve"> </w:t>
            </w:r>
            <w:r w:rsidR="008C49BB"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  <w:t>9 960</w:t>
            </w:r>
            <w:r w:rsidR="00F75A5A"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  <w:t>,00</w:t>
            </w:r>
            <w:r w:rsidRPr="000B0A87"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  <w:tab/>
            </w:r>
          </w:p>
        </w:tc>
      </w:tr>
    </w:tbl>
    <w:p w:rsidR="00C03BEE" w:rsidRPr="000B0A87" w:rsidRDefault="00C03BEE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8B56CA" w:rsidRPr="000B0A87" w:rsidRDefault="008B2FE3" w:rsidP="00511620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  <w:r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  </w:t>
      </w:r>
      <w:r w:rsidR="008B56CA"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>Ц</w:t>
      </w:r>
      <w:r w:rsidR="008B56CA" w:rsidRPr="000B0A87">
        <w:rPr>
          <w:rFonts w:ascii="Times New Roman" w:hAnsi="Times New Roman"/>
          <w:color w:val="000000"/>
          <w:sz w:val="21"/>
          <w:szCs w:val="21"/>
        </w:rPr>
        <w:t xml:space="preserve">ена контракта, заключаемого с единственным поставщиком (подрядчиком, исполнителем) </w:t>
      </w:r>
      <w:r w:rsidR="00DE0536"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>составляет</w:t>
      </w:r>
      <w:r w:rsidR="00DE0536" w:rsidRPr="000B0A87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="008C49BB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9 960 </w:t>
      </w:r>
      <w:r w:rsidR="006E2DF8" w:rsidRPr="000B0A87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руб</w:t>
      </w:r>
      <w:r w:rsidR="002027DB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лей</w:t>
      </w:r>
      <w:r w:rsidR="008C49BB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00 копеек</w:t>
      </w:r>
      <w:r w:rsidR="00DE0536" w:rsidRPr="000B0A87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.</w:t>
      </w:r>
      <w:r w:rsidR="00387B4B" w:rsidRPr="000B0A87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</w:t>
      </w:r>
    </w:p>
    <w:p w:rsidR="00DE0536" w:rsidRPr="000B0A87" w:rsidRDefault="008B56CA" w:rsidP="00511620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  <w:r w:rsidRPr="000B0A87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        </w:t>
      </w:r>
      <w:r w:rsidR="00511620" w:rsidRPr="000B0A87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Для эффективного использования денежных средств было выбрано </w:t>
      </w:r>
      <w:r w:rsidR="005921E9" w:rsidRPr="000B0A87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коммерческое предложение</w:t>
      </w:r>
      <w:r w:rsidR="00511620" w:rsidRPr="000B0A87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с наименьшей ценой – </w:t>
      </w:r>
      <w:r w:rsidR="008C49BB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9 670</w:t>
      </w:r>
      <w:r w:rsidR="002027DB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</w:t>
      </w:r>
      <w:r w:rsidR="00511620" w:rsidRPr="000B0A87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руб</w:t>
      </w:r>
      <w:r w:rsidR="002027DB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лей</w:t>
      </w:r>
      <w:r w:rsidR="008C49BB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00 копеек</w:t>
      </w:r>
      <w:r w:rsidR="00511620" w:rsidRPr="000B0A87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.</w:t>
      </w:r>
    </w:p>
    <w:p w:rsidR="006E2DF8" w:rsidRPr="000B0A87" w:rsidRDefault="006E2DF8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</w:p>
    <w:p w:rsidR="006E2DF8" w:rsidRPr="000B0A87" w:rsidRDefault="00487F19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</w:pPr>
      <w:bookmarkStart w:id="1" w:name="_GoBack"/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3884957</wp:posOffset>
            </wp:positionH>
            <wp:positionV relativeFrom="page">
              <wp:posOffset>5489105</wp:posOffset>
            </wp:positionV>
            <wp:extent cx="2039615" cy="739615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15" cy="73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6E2DF8" w:rsidRPr="000B0A87" w:rsidRDefault="008B56CA" w:rsidP="006E2DF8">
      <w:pPr>
        <w:tabs>
          <w:tab w:val="left" w:pos="7200"/>
        </w:tabs>
        <w:spacing w:after="0"/>
        <w:rPr>
          <w:rFonts w:ascii="Times New Roman" w:hAnsi="Times New Roman" w:cs="Times New Roman"/>
          <w:sz w:val="21"/>
          <w:szCs w:val="21"/>
        </w:rPr>
      </w:pPr>
      <w:r w:rsidRPr="000B0A87">
        <w:rPr>
          <w:rFonts w:ascii="Times New Roman" w:hAnsi="Times New Roman" w:cs="Times New Roman"/>
          <w:sz w:val="21"/>
          <w:szCs w:val="21"/>
        </w:rPr>
        <w:t>Н</w:t>
      </w:r>
      <w:r w:rsidR="00CA6535" w:rsidRPr="000B0A87">
        <w:rPr>
          <w:rFonts w:ascii="Times New Roman" w:hAnsi="Times New Roman" w:cs="Times New Roman"/>
          <w:sz w:val="21"/>
          <w:szCs w:val="21"/>
        </w:rPr>
        <w:t>ачальник договорного отдела</w:t>
      </w:r>
      <w:r w:rsidR="006E2DF8" w:rsidRPr="000B0A87">
        <w:rPr>
          <w:rFonts w:ascii="Times New Roman" w:hAnsi="Times New Roman" w:cs="Times New Roman"/>
          <w:sz w:val="21"/>
          <w:szCs w:val="21"/>
        </w:rPr>
        <w:tab/>
        <w:t xml:space="preserve">              </w:t>
      </w:r>
      <w:r w:rsidR="002027DB">
        <w:rPr>
          <w:rFonts w:ascii="Times New Roman" w:hAnsi="Times New Roman" w:cs="Times New Roman"/>
          <w:sz w:val="21"/>
          <w:szCs w:val="21"/>
        </w:rPr>
        <w:t xml:space="preserve">             </w:t>
      </w:r>
      <w:r w:rsidR="00511620" w:rsidRPr="000B0A87">
        <w:rPr>
          <w:rFonts w:ascii="Times New Roman" w:hAnsi="Times New Roman" w:cs="Times New Roman"/>
          <w:sz w:val="21"/>
          <w:szCs w:val="21"/>
        </w:rPr>
        <w:t>В.</w:t>
      </w:r>
      <w:r w:rsidRPr="000B0A87">
        <w:rPr>
          <w:rFonts w:ascii="Times New Roman" w:hAnsi="Times New Roman" w:cs="Times New Roman"/>
          <w:sz w:val="21"/>
          <w:szCs w:val="21"/>
        </w:rPr>
        <w:t>Ю. Гринин</w:t>
      </w:r>
    </w:p>
    <w:p w:rsidR="006E2DF8" w:rsidRPr="000B0A87" w:rsidRDefault="006E2DF8" w:rsidP="006E2DF8">
      <w:pPr>
        <w:rPr>
          <w:sz w:val="21"/>
          <w:szCs w:val="21"/>
          <w:lang w:eastAsia="ru-RU" w:bidi="hi-IN"/>
        </w:rPr>
      </w:pPr>
    </w:p>
    <w:p w:rsidR="009B5501" w:rsidRPr="000B0A87" w:rsidRDefault="009B5501" w:rsidP="00643459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</w:pPr>
    </w:p>
    <w:sectPr w:rsidR="009B5501" w:rsidRPr="000B0A87" w:rsidSect="00A379C6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6"/>
    <w:rsid w:val="00006077"/>
    <w:rsid w:val="00020C21"/>
    <w:rsid w:val="00027E4D"/>
    <w:rsid w:val="00057F0C"/>
    <w:rsid w:val="00084E60"/>
    <w:rsid w:val="0009572F"/>
    <w:rsid w:val="000B0A87"/>
    <w:rsid w:val="000F3DF4"/>
    <w:rsid w:val="00156B4F"/>
    <w:rsid w:val="001B1BB7"/>
    <w:rsid w:val="001D67F4"/>
    <w:rsid w:val="002027DB"/>
    <w:rsid w:val="00211AA7"/>
    <w:rsid w:val="00237CA2"/>
    <w:rsid w:val="00270CDF"/>
    <w:rsid w:val="002734A8"/>
    <w:rsid w:val="002B47AF"/>
    <w:rsid w:val="002C2AB9"/>
    <w:rsid w:val="002D2ED0"/>
    <w:rsid w:val="00357227"/>
    <w:rsid w:val="00387B4B"/>
    <w:rsid w:val="003A02BB"/>
    <w:rsid w:val="003D2F4B"/>
    <w:rsid w:val="003D4106"/>
    <w:rsid w:val="003F6BA3"/>
    <w:rsid w:val="00422AC1"/>
    <w:rsid w:val="00440FB8"/>
    <w:rsid w:val="00450ADC"/>
    <w:rsid w:val="00487F19"/>
    <w:rsid w:val="004B5C1A"/>
    <w:rsid w:val="004E0E4A"/>
    <w:rsid w:val="00511620"/>
    <w:rsid w:val="005921E9"/>
    <w:rsid w:val="005A1D01"/>
    <w:rsid w:val="005F2428"/>
    <w:rsid w:val="00616CD6"/>
    <w:rsid w:val="0062587C"/>
    <w:rsid w:val="00643459"/>
    <w:rsid w:val="0066130D"/>
    <w:rsid w:val="006A3E78"/>
    <w:rsid w:val="006A4890"/>
    <w:rsid w:val="006A6B4B"/>
    <w:rsid w:val="006E2DF8"/>
    <w:rsid w:val="00710725"/>
    <w:rsid w:val="00722D17"/>
    <w:rsid w:val="007736A5"/>
    <w:rsid w:val="00794426"/>
    <w:rsid w:val="007D14E2"/>
    <w:rsid w:val="007E5A39"/>
    <w:rsid w:val="008345CF"/>
    <w:rsid w:val="00842051"/>
    <w:rsid w:val="00856E2B"/>
    <w:rsid w:val="00893336"/>
    <w:rsid w:val="008A473B"/>
    <w:rsid w:val="008B2FE3"/>
    <w:rsid w:val="008B56CA"/>
    <w:rsid w:val="008B5EF2"/>
    <w:rsid w:val="008C2964"/>
    <w:rsid w:val="008C49BB"/>
    <w:rsid w:val="008C4FB0"/>
    <w:rsid w:val="008E2E0B"/>
    <w:rsid w:val="00992628"/>
    <w:rsid w:val="009A0941"/>
    <w:rsid w:val="009B5501"/>
    <w:rsid w:val="009F2F34"/>
    <w:rsid w:val="00A02FA2"/>
    <w:rsid w:val="00A03523"/>
    <w:rsid w:val="00A32A51"/>
    <w:rsid w:val="00A379C6"/>
    <w:rsid w:val="00A42955"/>
    <w:rsid w:val="00A66B0C"/>
    <w:rsid w:val="00B55106"/>
    <w:rsid w:val="00B72573"/>
    <w:rsid w:val="00BD4ADB"/>
    <w:rsid w:val="00C03BEE"/>
    <w:rsid w:val="00C35499"/>
    <w:rsid w:val="00C438B3"/>
    <w:rsid w:val="00C65B39"/>
    <w:rsid w:val="00C80D6C"/>
    <w:rsid w:val="00CA6535"/>
    <w:rsid w:val="00CB3D85"/>
    <w:rsid w:val="00CC470D"/>
    <w:rsid w:val="00CF1EB2"/>
    <w:rsid w:val="00D4720A"/>
    <w:rsid w:val="00D94431"/>
    <w:rsid w:val="00DE0536"/>
    <w:rsid w:val="00DE4D63"/>
    <w:rsid w:val="00DE73E6"/>
    <w:rsid w:val="00E50C00"/>
    <w:rsid w:val="00E5322B"/>
    <w:rsid w:val="00F1550B"/>
    <w:rsid w:val="00F71D7B"/>
    <w:rsid w:val="00F75A5A"/>
    <w:rsid w:val="00F87A11"/>
    <w:rsid w:val="00FB097B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C2ABA-1706-4771-9262-0F6511DD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3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536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45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4681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Юлия М. Кирьянова</cp:lastModifiedBy>
  <cp:revision>2</cp:revision>
  <cp:lastPrinted>2021-04-28T03:11:00Z</cp:lastPrinted>
  <dcterms:created xsi:type="dcterms:W3CDTF">2026-06-25T01:27:00Z</dcterms:created>
  <dcterms:modified xsi:type="dcterms:W3CDTF">2026-06-25T01:27:00Z</dcterms:modified>
</cp:coreProperties>
</file>