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73FC" w:rsidRPr="006C1CCA" w:rsidRDefault="00A43D7C">
      <w:pPr>
        <w:pStyle w:val="GenStyleDefPar"/>
        <w:spacing w:after="0" w:line="240" w:lineRule="auto"/>
        <w:jc w:val="center"/>
        <w:rPr>
          <w:rFonts w:ascii="Times New Roman" w:eastAsia="Times New Roman" w:hAnsi="Times New Roman" w:cs="Times New Roman"/>
          <w:b/>
          <w:lang w:val="ru-RU"/>
        </w:rPr>
      </w:pPr>
      <w:r w:rsidRPr="006C1CCA">
        <w:rPr>
          <w:rFonts w:ascii="Times New Roman" w:eastAsia="Times New Roman" w:hAnsi="Times New Roman" w:cs="Times New Roman"/>
          <w:b/>
        </w:rPr>
        <w:t xml:space="preserve">Сублицензионный </w:t>
      </w:r>
      <w:r w:rsidRPr="006C1CCA">
        <w:rPr>
          <w:rFonts w:ascii="Times New Roman" w:eastAsia="Times New Roman" w:hAnsi="Times New Roman" w:cs="Times New Roman"/>
          <w:b/>
          <w:lang w:val="ru-RU"/>
        </w:rPr>
        <w:t>контракт</w:t>
      </w:r>
      <w:r w:rsidRPr="006C1CCA">
        <w:rPr>
          <w:rFonts w:ascii="Times New Roman" w:eastAsia="Times New Roman" w:hAnsi="Times New Roman" w:cs="Times New Roman"/>
          <w:b/>
        </w:rPr>
        <w:t xml:space="preserve"> № </w:t>
      </w:r>
      <w:r w:rsidR="00B07D69">
        <w:rPr>
          <w:rFonts w:ascii="Times New Roman" w:eastAsia="Times New Roman" w:hAnsi="Times New Roman" w:cs="Times New Roman"/>
          <w:b/>
          <w:lang w:val="ru-RU"/>
        </w:rPr>
        <w:t>74</w:t>
      </w:r>
      <w:r w:rsidR="00EF3A4F" w:rsidRPr="006C1CCA">
        <w:rPr>
          <w:rFonts w:ascii="Times New Roman" w:eastAsia="Times New Roman" w:hAnsi="Times New Roman" w:cs="Times New Roman"/>
          <w:b/>
          <w:lang w:val="ru-RU"/>
        </w:rPr>
        <w:t>/202</w:t>
      </w:r>
      <w:r w:rsidR="00B07D69">
        <w:rPr>
          <w:rFonts w:ascii="Times New Roman" w:eastAsia="Times New Roman" w:hAnsi="Times New Roman" w:cs="Times New Roman"/>
          <w:b/>
          <w:lang w:val="ru-RU"/>
        </w:rPr>
        <w:t>6</w:t>
      </w:r>
      <w:r w:rsidR="00EF3A4F" w:rsidRPr="006C1CCA">
        <w:rPr>
          <w:rFonts w:ascii="Times New Roman" w:eastAsia="Times New Roman" w:hAnsi="Times New Roman" w:cs="Times New Roman"/>
          <w:b/>
          <w:lang w:val="ru-RU"/>
        </w:rPr>
        <w:t>-ЕП</w:t>
      </w:r>
    </w:p>
    <w:p w:rsidR="004071BA" w:rsidRPr="006C1CCA" w:rsidRDefault="004071BA">
      <w:pPr>
        <w:pStyle w:val="GenStyleDefPar"/>
        <w:spacing w:after="0" w:line="240" w:lineRule="auto"/>
        <w:jc w:val="center"/>
        <w:rPr>
          <w:rFonts w:ascii="Times New Roman" w:eastAsia="Times New Roman" w:hAnsi="Times New Roman" w:cs="Times New Roman"/>
          <w:b/>
          <w:lang w:val="ru-RU"/>
        </w:rPr>
      </w:pPr>
    </w:p>
    <w:tbl>
      <w:tblPr>
        <w:tblStyle w:val="GenStyleDefTable"/>
        <w:tblW w:w="9345" w:type="dxa"/>
        <w:tblInd w:w="10" w:type="dxa"/>
        <w:tblCellMar>
          <w:left w:w="10" w:type="dxa"/>
          <w:right w:w="10" w:type="dxa"/>
        </w:tblCellMar>
        <w:tblLook w:val="04A0"/>
      </w:tblPr>
      <w:tblGrid>
        <w:gridCol w:w="3395"/>
        <w:gridCol w:w="1612"/>
        <w:gridCol w:w="4338"/>
      </w:tblGrid>
      <w:tr w:rsidR="00214FE3">
        <w:tc>
          <w:tcPr>
            <w:tcW w:w="3395" w:type="dxa"/>
            <w:shd w:val="clear" w:color="auto" w:fill="auto"/>
          </w:tcPr>
          <w:p w:rsidR="00E373FC" w:rsidRPr="006C1CCA" w:rsidRDefault="00A43D7C" w:rsidP="004071BA">
            <w:pPr>
              <w:pStyle w:val="GenStyleDefPar"/>
              <w:spacing w:after="0" w:line="240" w:lineRule="auto"/>
              <w:jc w:val="both"/>
              <w:rPr>
                <w:rFonts w:ascii="Times New Roman" w:eastAsia="Times New Roman" w:hAnsi="Times New Roman" w:cs="Times New Roman"/>
                <w:lang w:val="ru-RU"/>
              </w:rPr>
            </w:pPr>
            <w:r w:rsidRPr="006C1CCA">
              <w:rPr>
                <w:rFonts w:ascii="Times New Roman" w:eastAsia="Times New Roman" w:hAnsi="Times New Roman" w:cs="Times New Roman"/>
              </w:rPr>
              <w:t>г. Томск</w:t>
            </w:r>
            <w:r w:rsidR="004071BA" w:rsidRPr="006C1CCA">
              <w:rPr>
                <w:rFonts w:ascii="Times New Roman" w:eastAsia="Times New Roman" w:hAnsi="Times New Roman" w:cs="Times New Roman"/>
                <w:lang w:val="ru-RU"/>
              </w:rPr>
              <w:t xml:space="preserve"> </w:t>
            </w:r>
          </w:p>
        </w:tc>
        <w:tc>
          <w:tcPr>
            <w:tcW w:w="1612" w:type="dxa"/>
            <w:shd w:val="clear" w:color="auto" w:fill="auto"/>
          </w:tcPr>
          <w:p w:rsidR="00E373FC" w:rsidRPr="006C1CCA" w:rsidRDefault="00E373FC">
            <w:pPr>
              <w:pStyle w:val="GenStyleDefPar"/>
              <w:spacing w:after="0" w:line="240" w:lineRule="auto"/>
              <w:ind w:firstLine="709"/>
              <w:jc w:val="both"/>
              <w:rPr>
                <w:rFonts w:ascii="Times New Roman" w:eastAsia="Times New Roman" w:hAnsi="Times New Roman" w:cs="Times New Roman"/>
              </w:rPr>
            </w:pPr>
          </w:p>
        </w:tc>
        <w:tc>
          <w:tcPr>
            <w:tcW w:w="4338" w:type="dxa"/>
            <w:shd w:val="clear" w:color="auto" w:fill="auto"/>
          </w:tcPr>
          <w:p w:rsidR="00E373FC" w:rsidRPr="006C1CCA" w:rsidRDefault="00A43D7C" w:rsidP="00B07D69">
            <w:pPr>
              <w:pStyle w:val="GenStyleDefPar"/>
              <w:spacing w:after="0" w:line="240" w:lineRule="auto"/>
              <w:jc w:val="right"/>
              <w:rPr>
                <w:rFonts w:ascii="Times New Roman" w:hAnsi="Times New Roman" w:cs="Times New Roman"/>
              </w:rPr>
            </w:pPr>
            <w:r w:rsidRPr="006C1CCA">
              <w:rPr>
                <w:rFonts w:ascii="Times New Roman" w:eastAsia="Times New Roman" w:hAnsi="Times New Roman" w:cs="Times New Roman"/>
                <w:lang w:val="ru-RU"/>
              </w:rPr>
              <w:t>«</w:t>
            </w:r>
            <w:r w:rsidR="001C7D07">
              <w:rPr>
                <w:rFonts w:ascii="Times New Roman" w:eastAsia="Times New Roman" w:hAnsi="Times New Roman" w:cs="Times New Roman"/>
                <w:lang w:val="ru-RU"/>
              </w:rPr>
              <w:t>__</w:t>
            </w:r>
            <w:r w:rsidRPr="006C1CCA">
              <w:rPr>
                <w:rFonts w:ascii="Times New Roman" w:eastAsia="Times New Roman" w:hAnsi="Times New Roman" w:cs="Times New Roman"/>
                <w:lang w:val="ru-RU"/>
              </w:rPr>
              <w:t>»</w:t>
            </w:r>
            <w:r w:rsidR="00413F5B" w:rsidRPr="006C1CCA">
              <w:rPr>
                <w:rFonts w:ascii="Times New Roman" w:eastAsia="Times New Roman" w:hAnsi="Times New Roman" w:cs="Times New Roman"/>
              </w:rPr>
              <w:t xml:space="preserve"> </w:t>
            </w:r>
            <w:r w:rsidR="00396F28">
              <w:rPr>
                <w:rFonts w:ascii="Times New Roman" w:eastAsia="Times New Roman" w:hAnsi="Times New Roman" w:cs="Times New Roman"/>
                <w:lang w:val="ru-RU"/>
              </w:rPr>
              <w:t>______</w:t>
            </w:r>
            <w:r w:rsidR="00413F5B" w:rsidRPr="006C1CCA">
              <w:rPr>
                <w:rFonts w:ascii="Times New Roman" w:eastAsia="Times New Roman" w:hAnsi="Times New Roman" w:cs="Times New Roman"/>
              </w:rPr>
              <w:t xml:space="preserve"> 202</w:t>
            </w:r>
            <w:r w:rsidR="00B07D69">
              <w:rPr>
                <w:rFonts w:ascii="Times New Roman" w:eastAsia="Times New Roman" w:hAnsi="Times New Roman" w:cs="Times New Roman"/>
                <w:lang w:val="ru-RU"/>
              </w:rPr>
              <w:t>6</w:t>
            </w:r>
            <w:r w:rsidR="00413F5B" w:rsidRPr="006C1CCA">
              <w:rPr>
                <w:rFonts w:ascii="Times New Roman" w:eastAsia="Times New Roman" w:hAnsi="Times New Roman" w:cs="Times New Roman"/>
              </w:rPr>
              <w:t xml:space="preserve"> г.</w:t>
            </w:r>
          </w:p>
        </w:tc>
      </w:tr>
    </w:tbl>
    <w:p w:rsidR="00413F5B" w:rsidRPr="006C1CCA" w:rsidRDefault="00413F5B">
      <w:pPr>
        <w:pStyle w:val="GenStyleDefPar"/>
        <w:widowControl w:val="0"/>
        <w:spacing w:after="0" w:line="240" w:lineRule="auto"/>
        <w:ind w:firstLine="709"/>
        <w:jc w:val="both"/>
        <w:rPr>
          <w:rFonts w:ascii="Times New Roman" w:eastAsia="Times New Roman" w:hAnsi="Times New Roman" w:cs="Times New Roman"/>
          <w:b/>
          <w:lang w:val="ru-RU"/>
        </w:rPr>
      </w:pPr>
    </w:p>
    <w:p w:rsidR="004071BA" w:rsidRPr="006C1CCA" w:rsidRDefault="007B5A45" w:rsidP="004071BA">
      <w:pPr>
        <w:pStyle w:val="GenStyleDefPar"/>
        <w:widowControl w:val="0"/>
        <w:spacing w:after="0" w:line="240" w:lineRule="auto"/>
        <w:jc w:val="both"/>
        <w:rPr>
          <w:rFonts w:ascii="Times New Roman" w:eastAsia="Times New Roman" w:hAnsi="Times New Roman" w:cs="Times New Roman"/>
          <w:lang w:val="ru-RU"/>
        </w:rPr>
      </w:pPr>
      <w:r>
        <w:rPr>
          <w:rFonts w:ascii="Times New Roman" w:eastAsia="Times New Roman" w:hAnsi="Times New Roman" w:cs="Times New Roman"/>
          <w:b/>
          <w:lang w:val="ru-RU"/>
        </w:rPr>
        <w:t>_________________</w:t>
      </w:r>
      <w:r w:rsidR="00A43D7C" w:rsidRPr="006C1CCA">
        <w:rPr>
          <w:rFonts w:ascii="Times New Roman" w:eastAsia="Times New Roman" w:hAnsi="Times New Roman" w:cs="Times New Roman"/>
          <w:lang w:val="ru-RU"/>
        </w:rPr>
        <w:t xml:space="preserve">, в дальнейшем именуемое </w:t>
      </w:r>
      <w:r w:rsidR="00B07D69">
        <w:rPr>
          <w:rFonts w:ascii="Times New Roman" w:eastAsia="Times New Roman" w:hAnsi="Times New Roman" w:cs="Times New Roman"/>
          <w:lang w:val="ru-RU"/>
        </w:rPr>
        <w:t>«</w:t>
      </w:r>
      <w:r w:rsidR="00A43D7C" w:rsidRPr="006C1CCA">
        <w:rPr>
          <w:rFonts w:ascii="Times New Roman" w:eastAsia="Times New Roman" w:hAnsi="Times New Roman" w:cs="Times New Roman"/>
          <w:b/>
          <w:lang w:val="ru-RU"/>
        </w:rPr>
        <w:t>Лицензиат</w:t>
      </w:r>
      <w:r w:rsidR="00B07D69">
        <w:rPr>
          <w:rFonts w:ascii="Times New Roman" w:eastAsia="Times New Roman" w:hAnsi="Times New Roman" w:cs="Times New Roman"/>
          <w:b/>
          <w:lang w:val="ru-RU"/>
        </w:rPr>
        <w:t>»</w:t>
      </w:r>
      <w:r w:rsidR="003301B7">
        <w:rPr>
          <w:rFonts w:ascii="Times New Roman" w:eastAsia="Times New Roman" w:hAnsi="Times New Roman" w:cs="Times New Roman"/>
          <w:b/>
          <w:lang w:val="ru-RU"/>
        </w:rPr>
        <w:t xml:space="preserve">, </w:t>
      </w:r>
      <w:r w:rsidR="00B07D69">
        <w:rPr>
          <w:rFonts w:ascii="Times New Roman" w:eastAsia="Times New Roman" w:hAnsi="Times New Roman" w:cs="Times New Roman"/>
          <w:b/>
          <w:lang w:val="ru-RU"/>
        </w:rPr>
        <w:t>«</w:t>
      </w:r>
      <w:r w:rsidR="003301B7">
        <w:rPr>
          <w:rFonts w:ascii="Times New Roman" w:eastAsia="Times New Roman" w:hAnsi="Times New Roman" w:cs="Times New Roman"/>
          <w:b/>
          <w:lang w:val="ru-RU"/>
        </w:rPr>
        <w:t>Исполнитель</w:t>
      </w:r>
      <w:r w:rsidR="00B07D69">
        <w:rPr>
          <w:rFonts w:ascii="Times New Roman" w:eastAsia="Times New Roman" w:hAnsi="Times New Roman" w:cs="Times New Roman"/>
          <w:b/>
          <w:lang w:val="ru-RU"/>
        </w:rPr>
        <w:t>»</w:t>
      </w:r>
      <w:r w:rsidR="00A43D7C" w:rsidRPr="006C1CCA">
        <w:rPr>
          <w:rFonts w:ascii="Times New Roman" w:eastAsia="Times New Roman" w:hAnsi="Times New Roman" w:cs="Times New Roman"/>
          <w:lang w:val="ru-RU"/>
        </w:rPr>
        <w:t xml:space="preserve">, в лице </w:t>
      </w:r>
      <w:r>
        <w:rPr>
          <w:rFonts w:ascii="Times New Roman" w:eastAsia="Times New Roman" w:hAnsi="Times New Roman" w:cs="Times New Roman"/>
          <w:lang w:val="ru-RU"/>
        </w:rPr>
        <w:t>___________________</w:t>
      </w:r>
      <w:r w:rsidR="00A43D7C" w:rsidRPr="006C1CCA">
        <w:rPr>
          <w:rFonts w:ascii="Times New Roman" w:eastAsia="Times New Roman" w:hAnsi="Times New Roman" w:cs="Times New Roman"/>
          <w:lang w:val="ru-RU"/>
        </w:rPr>
        <w:t xml:space="preserve">, действующего на основании </w:t>
      </w:r>
      <w:r>
        <w:rPr>
          <w:rFonts w:ascii="Times New Roman" w:eastAsia="Times New Roman" w:hAnsi="Times New Roman" w:cs="Times New Roman"/>
          <w:lang w:val="ru-RU"/>
        </w:rPr>
        <w:t>___________</w:t>
      </w:r>
      <w:r w:rsidR="007004DB" w:rsidRPr="006C1CCA">
        <w:rPr>
          <w:rFonts w:ascii="Times New Roman" w:eastAsia="Times New Roman" w:hAnsi="Times New Roman" w:cs="Times New Roman"/>
          <w:lang w:val="ru-RU"/>
        </w:rPr>
        <w:t>,</w:t>
      </w:r>
      <w:r w:rsidR="00413F5B" w:rsidRPr="006C1CCA">
        <w:rPr>
          <w:rFonts w:ascii="Times New Roman" w:eastAsia="Times New Roman" w:hAnsi="Times New Roman" w:cs="Times New Roman"/>
          <w:lang w:val="ru-RU"/>
        </w:rPr>
        <w:t xml:space="preserve"> с одной стороны, </w:t>
      </w:r>
      <w:r w:rsidR="00A43D7C" w:rsidRPr="006C1CCA">
        <w:rPr>
          <w:rFonts w:ascii="Times New Roman" w:eastAsia="Times New Roman" w:hAnsi="Times New Roman" w:cs="Times New Roman"/>
          <w:lang w:val="ru-RU"/>
        </w:rPr>
        <w:t xml:space="preserve"> </w:t>
      </w:r>
    </w:p>
    <w:p w:rsidR="00E373FC" w:rsidRPr="006C1CCA" w:rsidRDefault="00A43D7C" w:rsidP="004071BA">
      <w:pPr>
        <w:pStyle w:val="GenStyleDefPar"/>
        <w:widowControl w:val="0"/>
        <w:spacing w:after="0" w:line="240" w:lineRule="auto"/>
        <w:jc w:val="both"/>
        <w:rPr>
          <w:rFonts w:ascii="Times New Roman" w:eastAsia="Times New Roman" w:hAnsi="Times New Roman" w:cs="Times New Roman"/>
          <w:lang w:val="ru-RU"/>
        </w:rPr>
      </w:pPr>
      <w:proofErr w:type="gramStart"/>
      <w:r w:rsidRPr="006C1CCA">
        <w:rPr>
          <w:rFonts w:ascii="Times New Roman" w:eastAsia="Times New Roman" w:hAnsi="Times New Roman" w:cs="Times New Roman"/>
          <w:b/>
          <w:lang w:val="ru-RU"/>
        </w:rPr>
        <w:t xml:space="preserve">и </w:t>
      </w:r>
      <w:r w:rsidR="00B07D69" w:rsidRPr="00B07D69">
        <w:rPr>
          <w:rFonts w:ascii="Times New Roman" w:eastAsia="Times New Roman" w:hAnsi="Times New Roman" w:cs="Times New Roman"/>
          <w:b/>
          <w:lang w:val="ru-RU"/>
        </w:rPr>
        <w:t>Федеральное государственное бюджетное учреждение науки Институт оптики атмосферы им. В.Е. Зуева Сибирского отделения Российской академии наук (ИОА СО РАН), именуемое в дальнейшем «Сублицензиат»</w:t>
      </w:r>
      <w:r w:rsidR="00B07D69">
        <w:rPr>
          <w:rFonts w:ascii="Times New Roman" w:eastAsia="Times New Roman" w:hAnsi="Times New Roman" w:cs="Times New Roman"/>
          <w:b/>
          <w:lang w:val="ru-RU"/>
        </w:rPr>
        <w:t xml:space="preserve">, </w:t>
      </w:r>
      <w:r w:rsidR="00B07D69" w:rsidRPr="00B07D69">
        <w:rPr>
          <w:rFonts w:ascii="Times New Roman" w:eastAsia="Times New Roman" w:hAnsi="Times New Roman" w:cs="Times New Roman"/>
          <w:b/>
          <w:lang w:val="ru-RU"/>
        </w:rPr>
        <w:t>«Заказчик», в лице директора Игоря Васильевича Пташника, действующего на основании Устава</w:t>
      </w:r>
      <w:r w:rsidRPr="006C1CCA">
        <w:rPr>
          <w:rFonts w:ascii="Times New Roman" w:eastAsia="Times New Roman" w:hAnsi="Times New Roman" w:cs="Times New Roman"/>
          <w:lang w:val="ru-RU"/>
        </w:rPr>
        <w:t xml:space="preserve">, с другой стороны, </w:t>
      </w:r>
      <w:r w:rsidRPr="006C1CCA">
        <w:rPr>
          <w:rFonts w:ascii="Times New Roman" w:eastAsia="Times New Roman" w:hAnsi="Times New Roman" w:cs="Times New Roman"/>
          <w:color w:val="000000"/>
          <w:lang w:val="ru-RU"/>
        </w:rPr>
        <w:t xml:space="preserve">также </w:t>
      </w:r>
      <w:r w:rsidRPr="006C1CCA">
        <w:rPr>
          <w:rFonts w:ascii="Times New Roman" w:eastAsia="Times New Roman" w:hAnsi="Times New Roman" w:cs="Times New Roman"/>
          <w:lang w:val="ru-RU"/>
        </w:rPr>
        <w:t>именуемые в дальнейшем Стороны,</w:t>
      </w:r>
      <w:r w:rsidRPr="006C1CCA">
        <w:rPr>
          <w:rFonts w:ascii="Times New Roman" w:eastAsia="Times New Roman" w:hAnsi="Times New Roman" w:cs="Times New Roman"/>
          <w:color w:val="000000"/>
          <w:lang w:val="ru-RU"/>
        </w:rPr>
        <w:t xml:space="preserve"> на основании </w:t>
      </w:r>
      <w:r w:rsidR="00AF020A" w:rsidRPr="00AF020A">
        <w:rPr>
          <w:rFonts w:ascii="Times New Roman" w:eastAsia="Times New Roman" w:hAnsi="Times New Roman" w:cs="Times New Roman"/>
          <w:color w:val="000000"/>
          <w:lang w:val="ru-RU"/>
        </w:rPr>
        <w:t>п.</w:t>
      </w:r>
      <w:r w:rsidR="00B07D69">
        <w:rPr>
          <w:rFonts w:ascii="Times New Roman" w:eastAsia="Times New Roman" w:hAnsi="Times New Roman" w:cs="Times New Roman"/>
          <w:color w:val="000000"/>
          <w:lang w:val="ru-RU"/>
        </w:rPr>
        <w:t>4</w:t>
      </w:r>
      <w:r w:rsidR="00AF020A" w:rsidRPr="00AF020A">
        <w:rPr>
          <w:rFonts w:ascii="Times New Roman" w:eastAsia="Times New Roman" w:hAnsi="Times New Roman" w:cs="Times New Roman"/>
          <w:color w:val="000000"/>
          <w:lang w:val="ru-RU"/>
        </w:rPr>
        <w:t xml:space="preserve"> ч.1 ст.93</w:t>
      </w:r>
      <w:r w:rsidRPr="006C1CCA">
        <w:rPr>
          <w:rFonts w:ascii="Times New Roman" w:eastAsia="Times New Roman" w:hAnsi="Times New Roman" w:cs="Times New Roman"/>
          <w:color w:val="000000"/>
          <w:lang w:val="ru-RU"/>
        </w:rPr>
        <w:t xml:space="preserve"> Федерального закона от 05.04.2013 № 44-ФЗ «О контрактной системе</w:t>
      </w:r>
      <w:proofErr w:type="gramEnd"/>
      <w:r w:rsidRPr="006C1CCA">
        <w:rPr>
          <w:rFonts w:ascii="Times New Roman" w:eastAsia="Times New Roman" w:hAnsi="Times New Roman" w:cs="Times New Roman"/>
          <w:color w:val="000000"/>
          <w:lang w:val="ru-RU"/>
        </w:rPr>
        <w:t xml:space="preserve"> в сфере закупок товаров, работ, услуг для обеспечения государственных и муниципальных нужд», </w:t>
      </w:r>
      <w:r w:rsidRPr="006C1CCA">
        <w:rPr>
          <w:rFonts w:ascii="Times New Roman" w:eastAsia="Times New Roman" w:hAnsi="Times New Roman" w:cs="Times New Roman"/>
          <w:lang w:val="ru-RU"/>
        </w:rPr>
        <w:t>заключили настоящий Сублицензионный контракт (далее – Контракт) о нижеследующем:</w:t>
      </w:r>
    </w:p>
    <w:p w:rsidR="004071BA" w:rsidRPr="006C1CCA" w:rsidRDefault="004071BA" w:rsidP="00413F5B">
      <w:pPr>
        <w:pStyle w:val="GenStyleDefPar"/>
        <w:widowControl w:val="0"/>
        <w:spacing w:after="0" w:line="240" w:lineRule="auto"/>
        <w:ind w:firstLine="709"/>
        <w:jc w:val="both"/>
        <w:rPr>
          <w:rFonts w:ascii="Times New Roman" w:eastAsia="Times New Roman" w:hAnsi="Times New Roman" w:cs="Times New Roman"/>
          <w:color w:val="000000"/>
          <w:lang w:val="ru-RU"/>
        </w:rPr>
      </w:pPr>
    </w:p>
    <w:p w:rsidR="00E373FC" w:rsidRPr="006C1CCA" w:rsidRDefault="00A43D7C">
      <w:pPr>
        <w:pStyle w:val="GenStyleDefPar"/>
        <w:widowControl w:val="0"/>
        <w:spacing w:after="0" w:line="240" w:lineRule="auto"/>
        <w:jc w:val="center"/>
        <w:rPr>
          <w:rFonts w:ascii="Times New Roman" w:eastAsia="Times New Roman" w:hAnsi="Times New Roman" w:cs="Times New Roman"/>
          <w:b/>
          <w:lang w:val="ru-RU"/>
        </w:rPr>
      </w:pPr>
      <w:r w:rsidRPr="006C1CCA">
        <w:rPr>
          <w:rFonts w:ascii="Times New Roman" w:hAnsi="Times New Roman" w:cs="Times New Roman"/>
          <w:b/>
          <w:bCs/>
          <w:lang w:val="ru-RU"/>
        </w:rPr>
        <w:t xml:space="preserve">1. </w:t>
      </w:r>
      <w:r w:rsidR="00413F5B" w:rsidRPr="006C1CCA">
        <w:rPr>
          <w:rFonts w:ascii="Times New Roman" w:eastAsia="Times New Roman" w:hAnsi="Times New Roman" w:cs="Times New Roman"/>
          <w:b/>
          <w:lang w:val="ru-RU"/>
        </w:rPr>
        <w:t>Термины и определения</w:t>
      </w:r>
    </w:p>
    <w:p w:rsidR="00E373FC" w:rsidRPr="006C1CCA" w:rsidRDefault="00A43D7C" w:rsidP="004071BA">
      <w:pPr>
        <w:pStyle w:val="GenStyleDefPar"/>
        <w:widowControl w:val="0"/>
        <w:spacing w:after="0" w:line="240" w:lineRule="auto"/>
        <w:jc w:val="both"/>
        <w:rPr>
          <w:rFonts w:ascii="Times New Roman" w:eastAsia="Times New Roman" w:hAnsi="Times New Roman" w:cs="Times New Roman"/>
          <w:lang w:val="ru-RU"/>
        </w:rPr>
      </w:pPr>
      <w:r w:rsidRPr="006C1CCA">
        <w:rPr>
          <w:rFonts w:ascii="Times New Roman" w:eastAsia="Times New Roman" w:hAnsi="Times New Roman" w:cs="Times New Roman"/>
          <w:lang w:val="ru-RU"/>
        </w:rPr>
        <w:t xml:space="preserve">1.1. </w:t>
      </w:r>
      <w:r w:rsidR="00413F5B" w:rsidRPr="006C1CCA">
        <w:rPr>
          <w:rFonts w:ascii="Times New Roman" w:eastAsia="Times New Roman" w:hAnsi="Times New Roman" w:cs="Times New Roman"/>
          <w:lang w:val="ru-RU"/>
        </w:rPr>
        <w:t>Программа (программное обеспечение, ПО) – программы для ЭВМ, производимые Лицензиаром, содержащиеся на носителе (в случаем поставки Программы на носителе), или загружаемые с официального сайта Лицензиара, а также документация к ним.</w:t>
      </w:r>
    </w:p>
    <w:p w:rsidR="00E373FC" w:rsidRPr="006C1CCA" w:rsidRDefault="00A43D7C" w:rsidP="004071BA">
      <w:pPr>
        <w:pStyle w:val="GenStyleDefPar"/>
        <w:widowControl w:val="0"/>
        <w:spacing w:after="0" w:line="240" w:lineRule="auto"/>
        <w:jc w:val="both"/>
        <w:rPr>
          <w:rFonts w:ascii="Times New Roman" w:eastAsia="Times New Roman" w:hAnsi="Times New Roman" w:cs="Times New Roman"/>
          <w:lang w:val="ru-RU"/>
        </w:rPr>
      </w:pPr>
      <w:r w:rsidRPr="006C1CCA">
        <w:rPr>
          <w:rFonts w:ascii="Times New Roman" w:eastAsia="Times New Roman" w:hAnsi="Times New Roman" w:cs="Times New Roman"/>
          <w:lang w:val="ru-RU"/>
        </w:rPr>
        <w:t xml:space="preserve">1.2. </w:t>
      </w:r>
      <w:r w:rsidR="00413F5B" w:rsidRPr="006C1CCA">
        <w:rPr>
          <w:rFonts w:ascii="Times New Roman" w:eastAsia="Times New Roman" w:hAnsi="Times New Roman" w:cs="Times New Roman"/>
          <w:lang w:val="ru-RU"/>
        </w:rPr>
        <w:t>Инсталляция – воспроизведение Программы в память ЭВМ с целью её установки (интеграции в операционную систему) и использования её функционала по прямому назначению.</w:t>
      </w:r>
    </w:p>
    <w:p w:rsidR="00E373FC" w:rsidRPr="006C1CCA" w:rsidRDefault="00A43D7C" w:rsidP="004071BA">
      <w:pPr>
        <w:pStyle w:val="GenStyleDefPar"/>
        <w:widowControl w:val="0"/>
        <w:spacing w:after="0" w:line="240" w:lineRule="auto"/>
        <w:jc w:val="both"/>
        <w:rPr>
          <w:rFonts w:ascii="Times New Roman" w:eastAsia="Times New Roman" w:hAnsi="Times New Roman" w:cs="Times New Roman"/>
          <w:lang w:val="ru-RU"/>
        </w:rPr>
      </w:pPr>
      <w:r w:rsidRPr="006C1CCA">
        <w:rPr>
          <w:rFonts w:ascii="Times New Roman" w:eastAsia="Times New Roman" w:hAnsi="Times New Roman" w:cs="Times New Roman"/>
          <w:lang w:val="ru-RU"/>
        </w:rPr>
        <w:t xml:space="preserve">1.3. </w:t>
      </w:r>
      <w:r w:rsidR="00413F5B" w:rsidRPr="006C1CCA">
        <w:rPr>
          <w:rFonts w:ascii="Times New Roman" w:eastAsia="Times New Roman" w:hAnsi="Times New Roman" w:cs="Times New Roman"/>
          <w:lang w:val="ru-RU"/>
        </w:rPr>
        <w:t>Лицензия на право пользования – документ, выдаваемый Конечному пользователю, подтверждающий правомерность использования Конечным пользователем Программы на своём компьютере для собственных (производственных) нужд.</w:t>
      </w:r>
    </w:p>
    <w:p w:rsidR="00E373FC" w:rsidRPr="006C1CCA" w:rsidRDefault="00A43D7C" w:rsidP="004071BA">
      <w:pPr>
        <w:pStyle w:val="GenStyleDefPar"/>
        <w:widowControl w:val="0"/>
        <w:spacing w:after="0" w:line="240" w:lineRule="auto"/>
        <w:jc w:val="both"/>
        <w:rPr>
          <w:rFonts w:ascii="Times New Roman" w:eastAsia="Times New Roman" w:hAnsi="Times New Roman" w:cs="Times New Roman"/>
          <w:lang w:val="ru-RU"/>
        </w:rPr>
      </w:pPr>
      <w:r w:rsidRPr="006C1CCA">
        <w:rPr>
          <w:rFonts w:ascii="Times New Roman" w:eastAsia="Times New Roman" w:hAnsi="Times New Roman" w:cs="Times New Roman"/>
          <w:lang w:val="ru-RU"/>
        </w:rPr>
        <w:t xml:space="preserve">1.4. </w:t>
      </w:r>
      <w:r w:rsidR="00413F5B" w:rsidRPr="006C1CCA">
        <w:rPr>
          <w:rFonts w:ascii="Times New Roman" w:eastAsia="Times New Roman" w:hAnsi="Times New Roman" w:cs="Times New Roman"/>
          <w:lang w:val="ru-RU"/>
        </w:rPr>
        <w:t>Дистрибутив программного обеспечения – набор файлов и компонентов, скомплектованных согласно правилам (производителя дистрибутивов) и предназначенных для ЭВМ и других компьютерных устройств, необходимых Конечному пользователю для начала использования соответствующей Программы.</w:t>
      </w:r>
    </w:p>
    <w:p w:rsidR="00E373FC" w:rsidRPr="006C1CCA" w:rsidRDefault="00A43D7C" w:rsidP="004071BA">
      <w:pPr>
        <w:pStyle w:val="GenStyleDefPar"/>
        <w:widowControl w:val="0"/>
        <w:spacing w:after="0" w:line="240" w:lineRule="auto"/>
        <w:jc w:val="both"/>
        <w:rPr>
          <w:rFonts w:ascii="Times New Roman" w:eastAsia="Times New Roman" w:hAnsi="Times New Roman" w:cs="Times New Roman"/>
          <w:lang w:val="ru-RU"/>
        </w:rPr>
      </w:pPr>
      <w:r w:rsidRPr="006C1CCA">
        <w:rPr>
          <w:rFonts w:ascii="Times New Roman" w:eastAsia="Times New Roman" w:hAnsi="Times New Roman" w:cs="Times New Roman"/>
          <w:lang w:val="ru-RU"/>
        </w:rPr>
        <w:t xml:space="preserve">1.5. </w:t>
      </w:r>
      <w:r w:rsidR="00413F5B" w:rsidRPr="006C1CCA">
        <w:rPr>
          <w:rFonts w:ascii="Times New Roman" w:eastAsia="Times New Roman" w:hAnsi="Times New Roman" w:cs="Times New Roman"/>
          <w:lang w:val="ru-RU"/>
        </w:rPr>
        <w:t>Конечный пользователь – юридическое или физическое лицо, использующее (намеревающееся использовать) Программу на своём компьютере для собственных (производственных) нужд.</w:t>
      </w:r>
    </w:p>
    <w:p w:rsidR="004071BA" w:rsidRPr="006C1CCA" w:rsidRDefault="004071BA" w:rsidP="004071BA">
      <w:pPr>
        <w:pStyle w:val="GenStyleDefPar"/>
        <w:widowControl w:val="0"/>
        <w:spacing w:after="0" w:line="240" w:lineRule="auto"/>
        <w:jc w:val="both"/>
        <w:rPr>
          <w:rFonts w:ascii="Times New Roman" w:eastAsia="Times New Roman" w:hAnsi="Times New Roman" w:cs="Times New Roman"/>
          <w:lang w:val="ru-RU"/>
        </w:rPr>
      </w:pPr>
    </w:p>
    <w:p w:rsidR="00E373FC" w:rsidRPr="006C1CCA" w:rsidRDefault="00A43D7C" w:rsidP="004071BA">
      <w:pPr>
        <w:pStyle w:val="GenStyleDefPar"/>
        <w:widowControl w:val="0"/>
        <w:spacing w:after="0" w:line="240" w:lineRule="auto"/>
        <w:jc w:val="center"/>
        <w:rPr>
          <w:rFonts w:ascii="Times New Roman" w:hAnsi="Times New Roman" w:cs="Times New Roman"/>
          <w:b/>
          <w:bCs/>
          <w:lang w:val="ru-RU"/>
        </w:rPr>
      </w:pPr>
      <w:r w:rsidRPr="006C1CCA">
        <w:rPr>
          <w:rFonts w:ascii="Times New Roman" w:hAnsi="Times New Roman" w:cs="Times New Roman"/>
          <w:b/>
          <w:bCs/>
          <w:lang w:val="ru-RU"/>
        </w:rPr>
        <w:t xml:space="preserve">2. </w:t>
      </w:r>
      <w:r w:rsidR="00413F5B" w:rsidRPr="006C1CCA">
        <w:rPr>
          <w:rFonts w:ascii="Times New Roman" w:hAnsi="Times New Roman" w:cs="Times New Roman"/>
          <w:b/>
          <w:bCs/>
          <w:lang w:val="ru-RU"/>
        </w:rPr>
        <w:t>Предмет контракта</w:t>
      </w:r>
    </w:p>
    <w:p w:rsidR="00E373FC" w:rsidRPr="006C1CCA" w:rsidRDefault="00A43D7C" w:rsidP="004071BA">
      <w:pPr>
        <w:widowControl w:val="0"/>
        <w:spacing w:after="0" w:line="240" w:lineRule="auto"/>
        <w:jc w:val="both"/>
        <w:rPr>
          <w:rFonts w:ascii="Times New Roman" w:hAnsi="Times New Roman" w:cs="Times New Roman"/>
          <w:lang w:val="ru-RU"/>
        </w:rPr>
      </w:pPr>
      <w:r w:rsidRPr="006C1CCA">
        <w:rPr>
          <w:rFonts w:ascii="Times New Roman" w:hAnsi="Times New Roman" w:cs="Times New Roman"/>
          <w:lang w:val="ru-RU"/>
        </w:rPr>
        <w:t xml:space="preserve">2.1. </w:t>
      </w:r>
      <w:r w:rsidR="00413F5B" w:rsidRPr="006C1CCA">
        <w:rPr>
          <w:rFonts w:ascii="Times New Roman" w:hAnsi="Times New Roman" w:cs="Times New Roman"/>
          <w:lang w:val="ru-RU"/>
        </w:rPr>
        <w:t>Сублицензиат заказывает и оплачивает, а Лицензиат передаёт Сублицензиату право на воспроизведение Программы с целью её инсталляции для личных и/или производственных нужд.</w:t>
      </w:r>
    </w:p>
    <w:p w:rsidR="00E373FC" w:rsidRPr="006C1CCA" w:rsidRDefault="00A43D7C" w:rsidP="004071BA">
      <w:pPr>
        <w:widowControl w:val="0"/>
        <w:spacing w:after="0" w:line="240" w:lineRule="auto"/>
        <w:jc w:val="both"/>
        <w:rPr>
          <w:rFonts w:ascii="Times New Roman" w:hAnsi="Times New Roman" w:cs="Times New Roman"/>
          <w:lang w:val="ru-RU"/>
        </w:rPr>
      </w:pPr>
      <w:r w:rsidRPr="006C1CCA">
        <w:rPr>
          <w:rFonts w:ascii="Times New Roman" w:hAnsi="Times New Roman" w:cs="Times New Roman"/>
          <w:lang w:val="ru-RU"/>
        </w:rPr>
        <w:t xml:space="preserve">2.2. </w:t>
      </w:r>
      <w:r w:rsidR="00413F5B" w:rsidRPr="006C1CCA">
        <w:rPr>
          <w:rFonts w:ascii="Times New Roman" w:hAnsi="Times New Roman" w:cs="Times New Roman"/>
          <w:lang w:val="ru-RU"/>
        </w:rPr>
        <w:t xml:space="preserve">Лицензия, выдаваемая Сублицензиату по настоящему </w:t>
      </w:r>
      <w:r w:rsidR="0029245E">
        <w:rPr>
          <w:rFonts w:ascii="Times New Roman" w:hAnsi="Times New Roman" w:cs="Times New Roman"/>
          <w:lang w:val="ru-RU"/>
        </w:rPr>
        <w:t>Контракт</w:t>
      </w:r>
      <w:r w:rsidR="00413F5B" w:rsidRPr="006C1CCA">
        <w:rPr>
          <w:rFonts w:ascii="Times New Roman" w:hAnsi="Times New Roman" w:cs="Times New Roman"/>
          <w:lang w:val="ru-RU"/>
        </w:rPr>
        <w:t>у, являются простой (неисключительной).</w:t>
      </w:r>
    </w:p>
    <w:p w:rsidR="00E373FC" w:rsidRPr="006C1CCA" w:rsidRDefault="00A43D7C" w:rsidP="004071BA">
      <w:pPr>
        <w:widowControl w:val="0"/>
        <w:spacing w:after="0" w:line="240" w:lineRule="auto"/>
        <w:jc w:val="both"/>
        <w:rPr>
          <w:rFonts w:ascii="Times New Roman" w:hAnsi="Times New Roman" w:cs="Times New Roman"/>
          <w:lang w:val="ru-RU"/>
        </w:rPr>
      </w:pPr>
      <w:r w:rsidRPr="006C1CCA">
        <w:rPr>
          <w:rFonts w:ascii="Times New Roman" w:hAnsi="Times New Roman" w:cs="Times New Roman"/>
          <w:lang w:val="ru-RU"/>
        </w:rPr>
        <w:t xml:space="preserve">2.3. </w:t>
      </w:r>
      <w:r w:rsidR="00413F5B" w:rsidRPr="006C1CCA">
        <w:rPr>
          <w:rFonts w:ascii="Times New Roman" w:hAnsi="Times New Roman" w:cs="Times New Roman"/>
          <w:lang w:val="ru-RU"/>
        </w:rPr>
        <w:t xml:space="preserve">Лицензиат подтверждает, что он обладает всеми необходимыми для заключения и исполнения настоящего </w:t>
      </w:r>
      <w:r w:rsidR="00413F5B" w:rsidRPr="006C1CCA">
        <w:rPr>
          <w:rFonts w:ascii="Times New Roman" w:eastAsia="Times New Roman" w:hAnsi="Times New Roman" w:cs="Times New Roman"/>
          <w:lang w:val="ru-RU"/>
        </w:rPr>
        <w:t>Сублицензионного</w:t>
      </w:r>
      <w:r w:rsidR="00413F5B" w:rsidRPr="006C1CCA">
        <w:rPr>
          <w:rFonts w:ascii="Times New Roman" w:hAnsi="Times New Roman" w:cs="Times New Roman"/>
          <w:lang w:val="ru-RU"/>
        </w:rPr>
        <w:t xml:space="preserve"> </w:t>
      </w:r>
      <w:r w:rsidR="0029245E">
        <w:rPr>
          <w:rFonts w:ascii="Times New Roman" w:hAnsi="Times New Roman" w:cs="Times New Roman"/>
          <w:lang w:val="ru-RU"/>
        </w:rPr>
        <w:t>Контракт</w:t>
      </w:r>
      <w:r w:rsidR="00413F5B" w:rsidRPr="006C1CCA">
        <w:rPr>
          <w:rFonts w:ascii="Times New Roman" w:hAnsi="Times New Roman" w:cs="Times New Roman"/>
          <w:lang w:val="ru-RU"/>
        </w:rPr>
        <w:t xml:space="preserve">а полномочиями, а указанное право использования (простая (неисключительная) лицензия) не заложено, не арестовано, не является предметом исков третьих лиц. Лицензиат заверяет Сублицензиата, что, заключая настоящий </w:t>
      </w:r>
      <w:r w:rsidR="00413F5B" w:rsidRPr="006C1CCA">
        <w:rPr>
          <w:rFonts w:ascii="Times New Roman" w:eastAsia="Times New Roman" w:hAnsi="Times New Roman" w:cs="Times New Roman"/>
          <w:lang w:val="ru-RU"/>
        </w:rPr>
        <w:t>Сублицензионный</w:t>
      </w:r>
      <w:r w:rsidR="00413F5B" w:rsidRPr="006C1CCA">
        <w:rPr>
          <w:rFonts w:ascii="Times New Roman" w:hAnsi="Times New Roman" w:cs="Times New Roman"/>
          <w:lang w:val="ru-RU"/>
        </w:rPr>
        <w:t xml:space="preserve"> </w:t>
      </w:r>
      <w:r w:rsidR="0029245E">
        <w:rPr>
          <w:rFonts w:ascii="Times New Roman" w:hAnsi="Times New Roman" w:cs="Times New Roman"/>
          <w:lang w:val="ru-RU"/>
        </w:rPr>
        <w:t>Контракт</w:t>
      </w:r>
      <w:r w:rsidR="00413F5B" w:rsidRPr="006C1CCA">
        <w:rPr>
          <w:rFonts w:ascii="Times New Roman" w:hAnsi="Times New Roman" w:cs="Times New Roman"/>
          <w:lang w:val="ru-RU"/>
        </w:rPr>
        <w:t xml:space="preserve"> Сублицензиат не нарушает прав правообладателей и третьих лиц, в том числе на получение вознаграждения за пользование ПО.</w:t>
      </w:r>
    </w:p>
    <w:p w:rsidR="00570051" w:rsidRPr="006C1CCA" w:rsidRDefault="00A43D7C" w:rsidP="004071BA">
      <w:pPr>
        <w:widowControl w:val="0"/>
        <w:spacing w:after="0" w:line="240" w:lineRule="auto"/>
        <w:jc w:val="both"/>
        <w:rPr>
          <w:rFonts w:ascii="Times New Roman" w:hAnsi="Times New Roman" w:cs="Times New Roman"/>
          <w:lang w:val="ru-RU"/>
        </w:rPr>
      </w:pPr>
      <w:r w:rsidRPr="006C1CCA">
        <w:rPr>
          <w:rFonts w:ascii="Times New Roman" w:hAnsi="Times New Roman" w:cs="Times New Roman"/>
          <w:lang w:val="ru-RU"/>
        </w:rPr>
        <w:t xml:space="preserve">2.4. </w:t>
      </w:r>
      <w:r w:rsidR="00413F5B" w:rsidRPr="006C1CCA">
        <w:rPr>
          <w:rFonts w:ascii="Times New Roman" w:hAnsi="Times New Roman" w:cs="Times New Roman"/>
          <w:lang w:val="ru-RU"/>
        </w:rPr>
        <w:t>Сублицензиату представляются программы в соответствии со Спецификацией</w:t>
      </w:r>
      <w:r w:rsidR="00413F5B" w:rsidRPr="006C1CCA">
        <w:rPr>
          <w:rFonts w:ascii="Times New Roman" w:hAnsi="Times New Roman" w:cs="Times New Roman"/>
          <w:color w:val="000000"/>
          <w:spacing w:val="-1"/>
          <w:lang w:val="ru-RU"/>
        </w:rPr>
        <w:t xml:space="preserve"> в Приложении №1, являющемся неотъемлемой частью настоящего </w:t>
      </w:r>
      <w:r w:rsidRPr="006C1CCA">
        <w:rPr>
          <w:rFonts w:ascii="Times New Roman" w:hAnsi="Times New Roman" w:cs="Times New Roman"/>
          <w:color w:val="000000"/>
          <w:spacing w:val="-1"/>
          <w:lang w:val="ru-RU"/>
        </w:rPr>
        <w:t>контракта</w:t>
      </w:r>
      <w:r w:rsidR="00413F5B" w:rsidRPr="006C1CCA">
        <w:rPr>
          <w:rFonts w:ascii="Times New Roman" w:hAnsi="Times New Roman" w:cs="Times New Roman"/>
          <w:lang w:val="ru-RU"/>
        </w:rPr>
        <w:t>.</w:t>
      </w:r>
    </w:p>
    <w:p w:rsidR="00570051" w:rsidRPr="006C1CCA" w:rsidRDefault="00570051" w:rsidP="004071BA">
      <w:pPr>
        <w:widowControl w:val="0"/>
        <w:spacing w:after="0" w:line="240" w:lineRule="auto"/>
        <w:jc w:val="both"/>
        <w:rPr>
          <w:rFonts w:ascii="Times New Roman" w:hAnsi="Times New Roman" w:cs="Times New Roman"/>
          <w:lang w:val="ru-RU"/>
        </w:rPr>
      </w:pPr>
    </w:p>
    <w:p w:rsidR="00E373FC" w:rsidRPr="006C1CCA" w:rsidRDefault="00A43D7C" w:rsidP="004071BA">
      <w:pPr>
        <w:widowControl w:val="0"/>
        <w:spacing w:after="0" w:line="240" w:lineRule="auto"/>
        <w:jc w:val="center"/>
        <w:rPr>
          <w:rFonts w:ascii="Times New Roman" w:hAnsi="Times New Roman" w:cs="Times New Roman"/>
          <w:b/>
          <w:bCs/>
          <w:lang w:val="ru-RU"/>
        </w:rPr>
      </w:pPr>
      <w:r w:rsidRPr="006C1CCA">
        <w:rPr>
          <w:rFonts w:ascii="Times New Roman" w:hAnsi="Times New Roman" w:cs="Times New Roman"/>
          <w:b/>
          <w:bCs/>
          <w:lang w:val="ru-RU"/>
        </w:rPr>
        <w:t xml:space="preserve">3. </w:t>
      </w:r>
      <w:r w:rsidR="00413F5B" w:rsidRPr="006C1CCA">
        <w:rPr>
          <w:rFonts w:ascii="Times New Roman" w:hAnsi="Times New Roman" w:cs="Times New Roman"/>
          <w:b/>
          <w:bCs/>
          <w:lang w:val="ru-RU"/>
        </w:rPr>
        <w:t xml:space="preserve">Лицензионные условия </w:t>
      </w:r>
    </w:p>
    <w:p w:rsidR="00E373FC" w:rsidRPr="006C1CCA" w:rsidRDefault="00A43D7C" w:rsidP="004071BA">
      <w:pPr>
        <w:widowControl w:val="0"/>
        <w:spacing w:after="0" w:line="240" w:lineRule="auto"/>
        <w:jc w:val="both"/>
        <w:rPr>
          <w:rFonts w:ascii="Times New Roman" w:hAnsi="Times New Roman" w:cs="Times New Roman"/>
          <w:bCs/>
          <w:lang w:val="ru-RU"/>
        </w:rPr>
      </w:pPr>
      <w:r w:rsidRPr="006C1CCA">
        <w:rPr>
          <w:rFonts w:ascii="Times New Roman" w:hAnsi="Times New Roman" w:cs="Times New Roman"/>
          <w:lang w:val="ru-RU"/>
        </w:rPr>
        <w:t>3.1.</w:t>
      </w:r>
      <w:r w:rsidRPr="006C1CCA">
        <w:rPr>
          <w:rFonts w:ascii="Times New Roman" w:hAnsi="Times New Roman" w:cs="Times New Roman"/>
          <w:lang w:val="ru-RU"/>
        </w:rPr>
        <w:tab/>
      </w:r>
      <w:r w:rsidRPr="006C1CCA">
        <w:rPr>
          <w:rFonts w:ascii="Times New Roman" w:hAnsi="Times New Roman" w:cs="Times New Roman"/>
          <w:bCs/>
          <w:lang w:val="ru-RU"/>
        </w:rPr>
        <w:t xml:space="preserve">Конечному пользователю предоставляется </w:t>
      </w:r>
      <w:r w:rsidRPr="006C1CCA">
        <w:rPr>
          <w:rFonts w:ascii="Times New Roman" w:eastAsia="Times New Roman" w:hAnsi="Times New Roman" w:cs="Times New Roman"/>
          <w:lang w:val="ru-RU"/>
        </w:rPr>
        <w:t>Лицензия на право пользования ПО</w:t>
      </w:r>
      <w:r w:rsidRPr="006C1CCA">
        <w:rPr>
          <w:rFonts w:ascii="Times New Roman" w:hAnsi="Times New Roman" w:cs="Times New Roman"/>
          <w:bCs/>
          <w:lang w:val="ru-RU"/>
        </w:rPr>
        <w:t xml:space="preserve"> при соблюдении приведенных ниже условий и ограничений.</w:t>
      </w:r>
    </w:p>
    <w:p w:rsidR="00E373FC" w:rsidRPr="006C1CCA" w:rsidRDefault="00A43D7C" w:rsidP="004071BA">
      <w:pPr>
        <w:widowControl w:val="0"/>
        <w:spacing w:after="0" w:line="240" w:lineRule="auto"/>
        <w:jc w:val="both"/>
        <w:rPr>
          <w:rFonts w:ascii="Times New Roman" w:hAnsi="Times New Roman" w:cs="Times New Roman"/>
          <w:bCs/>
          <w:lang w:val="ru-RU"/>
        </w:rPr>
      </w:pPr>
      <w:r w:rsidRPr="006C1CCA">
        <w:rPr>
          <w:rFonts w:ascii="Times New Roman" w:hAnsi="Times New Roman" w:cs="Times New Roman"/>
          <w:lang w:val="ru-RU"/>
        </w:rPr>
        <w:t>3.1.</w:t>
      </w:r>
      <w:r w:rsidRPr="006C1CCA">
        <w:rPr>
          <w:rFonts w:ascii="Times New Roman" w:hAnsi="Times New Roman" w:cs="Times New Roman"/>
          <w:bCs/>
          <w:lang w:val="ru-RU"/>
        </w:rPr>
        <w:t>1.</w:t>
      </w:r>
      <w:r w:rsidRPr="006C1CCA">
        <w:rPr>
          <w:rFonts w:ascii="Times New Roman" w:hAnsi="Times New Roman" w:cs="Times New Roman"/>
          <w:bCs/>
          <w:lang w:val="ru-RU"/>
        </w:rPr>
        <w:tab/>
        <w:t xml:space="preserve">Действие настоящей </w:t>
      </w:r>
      <w:r w:rsidRPr="006C1CCA">
        <w:rPr>
          <w:rFonts w:ascii="Times New Roman" w:eastAsia="Times New Roman" w:hAnsi="Times New Roman" w:cs="Times New Roman"/>
          <w:lang w:val="ru-RU"/>
        </w:rPr>
        <w:t>Лицензии на право пользования</w:t>
      </w:r>
      <w:r w:rsidRPr="006C1CCA">
        <w:rPr>
          <w:rFonts w:ascii="Times New Roman" w:hAnsi="Times New Roman" w:cs="Times New Roman"/>
          <w:bCs/>
          <w:lang w:val="ru-RU"/>
        </w:rPr>
        <w:t xml:space="preserve"> распространяется только на территори</w:t>
      </w:r>
      <w:r w:rsidR="00823C44" w:rsidRPr="006C1CCA">
        <w:rPr>
          <w:rFonts w:ascii="Times New Roman" w:hAnsi="Times New Roman" w:cs="Times New Roman"/>
          <w:bCs/>
          <w:lang w:val="ru-RU"/>
        </w:rPr>
        <w:t>и</w:t>
      </w:r>
      <w:r w:rsidRPr="006C1CCA">
        <w:rPr>
          <w:rFonts w:ascii="Times New Roman" w:hAnsi="Times New Roman" w:cs="Times New Roman"/>
          <w:bCs/>
          <w:lang w:val="ru-RU"/>
        </w:rPr>
        <w:t xml:space="preserve"> Российской Федерации.</w:t>
      </w:r>
    </w:p>
    <w:p w:rsidR="00E373FC" w:rsidRPr="006C1CCA" w:rsidRDefault="00A43D7C" w:rsidP="004071BA">
      <w:pPr>
        <w:widowControl w:val="0"/>
        <w:spacing w:after="0" w:line="240" w:lineRule="auto"/>
        <w:jc w:val="both"/>
        <w:rPr>
          <w:rFonts w:ascii="Times New Roman" w:hAnsi="Times New Roman" w:cs="Times New Roman"/>
          <w:bCs/>
          <w:lang w:val="ru-RU"/>
        </w:rPr>
      </w:pPr>
      <w:r w:rsidRPr="006C1CCA">
        <w:rPr>
          <w:rFonts w:ascii="Times New Roman" w:hAnsi="Times New Roman" w:cs="Times New Roman"/>
          <w:lang w:val="ru-RU"/>
        </w:rPr>
        <w:t>3.1.</w:t>
      </w:r>
      <w:r w:rsidR="004071BA" w:rsidRPr="006C1CCA">
        <w:rPr>
          <w:rFonts w:ascii="Times New Roman" w:hAnsi="Times New Roman" w:cs="Times New Roman"/>
          <w:bCs/>
          <w:lang w:val="ru-RU"/>
        </w:rPr>
        <w:t xml:space="preserve">2. </w:t>
      </w:r>
      <w:r w:rsidRPr="006C1CCA">
        <w:rPr>
          <w:rFonts w:ascii="Times New Roman" w:eastAsia="Times New Roman" w:hAnsi="Times New Roman" w:cs="Times New Roman"/>
          <w:lang w:val="ru-RU"/>
        </w:rPr>
        <w:t>Лицензия на право пользования</w:t>
      </w:r>
      <w:r w:rsidRPr="006C1CCA">
        <w:rPr>
          <w:rFonts w:ascii="Times New Roman" w:hAnsi="Times New Roman" w:cs="Times New Roman"/>
          <w:bCs/>
          <w:lang w:val="ru-RU"/>
        </w:rPr>
        <w:t xml:space="preserve"> предоставляется Конечному пользователю и никому больше.</w:t>
      </w:r>
    </w:p>
    <w:p w:rsidR="00E373FC" w:rsidRPr="006C1CCA" w:rsidRDefault="00A43D7C" w:rsidP="004071BA">
      <w:pPr>
        <w:widowControl w:val="0"/>
        <w:spacing w:after="0" w:line="240" w:lineRule="auto"/>
        <w:jc w:val="both"/>
        <w:rPr>
          <w:rFonts w:ascii="Times New Roman" w:hAnsi="Times New Roman" w:cs="Times New Roman"/>
          <w:bCs/>
          <w:lang w:val="ru-RU"/>
        </w:rPr>
      </w:pPr>
      <w:r w:rsidRPr="006C1CCA">
        <w:rPr>
          <w:rFonts w:ascii="Times New Roman" w:hAnsi="Times New Roman" w:cs="Times New Roman"/>
          <w:lang w:val="ru-RU"/>
        </w:rPr>
        <w:t>3.1.</w:t>
      </w:r>
      <w:r w:rsidR="004071BA" w:rsidRPr="006C1CCA">
        <w:rPr>
          <w:rFonts w:ascii="Times New Roman" w:hAnsi="Times New Roman" w:cs="Times New Roman"/>
          <w:bCs/>
          <w:lang w:val="ru-RU"/>
        </w:rPr>
        <w:t xml:space="preserve">3. </w:t>
      </w:r>
      <w:r w:rsidRPr="006C1CCA">
        <w:rPr>
          <w:rFonts w:ascii="Times New Roman" w:hAnsi="Times New Roman" w:cs="Times New Roman"/>
          <w:bCs/>
          <w:lang w:val="ru-RU"/>
        </w:rPr>
        <w:t>Пользователь обязуется не распространять ПО. Под распространением ПО понимается предоставление доступа третьим лицам к воспроизведенным в любом формате компонентам ПО, в том числе сетевым и иными способами, а также путем продажи, проката, сдачи в наем или предоставления взаймы.</w:t>
      </w:r>
    </w:p>
    <w:p w:rsidR="00E373FC" w:rsidRPr="006C1CCA" w:rsidRDefault="00A43D7C" w:rsidP="004071BA">
      <w:pPr>
        <w:widowControl w:val="0"/>
        <w:spacing w:after="0" w:line="240" w:lineRule="auto"/>
        <w:jc w:val="both"/>
        <w:rPr>
          <w:rFonts w:ascii="Times New Roman" w:hAnsi="Times New Roman" w:cs="Times New Roman"/>
          <w:bCs/>
          <w:lang w:val="ru-RU"/>
        </w:rPr>
      </w:pPr>
      <w:r w:rsidRPr="006C1CCA">
        <w:rPr>
          <w:rFonts w:ascii="Times New Roman" w:hAnsi="Times New Roman" w:cs="Times New Roman"/>
          <w:lang w:val="ru-RU"/>
        </w:rPr>
        <w:lastRenderedPageBreak/>
        <w:t>3.1.</w:t>
      </w:r>
      <w:r w:rsidR="004071BA" w:rsidRPr="006C1CCA">
        <w:rPr>
          <w:rFonts w:ascii="Times New Roman" w:hAnsi="Times New Roman" w:cs="Times New Roman"/>
          <w:bCs/>
          <w:lang w:val="ru-RU"/>
        </w:rPr>
        <w:t xml:space="preserve">4. </w:t>
      </w:r>
      <w:r w:rsidRPr="006C1CCA">
        <w:rPr>
          <w:rFonts w:ascii="Times New Roman" w:hAnsi="Times New Roman" w:cs="Times New Roman"/>
          <w:bCs/>
          <w:lang w:val="ru-RU"/>
        </w:rPr>
        <w:t>Пользователь не может позволять осуществлять следующие действия:</w:t>
      </w:r>
    </w:p>
    <w:p w:rsidR="00E373FC" w:rsidRPr="006C1CCA" w:rsidRDefault="00A43D7C" w:rsidP="004071BA">
      <w:pPr>
        <w:widowControl w:val="0"/>
        <w:spacing w:after="0" w:line="240" w:lineRule="auto"/>
        <w:jc w:val="both"/>
        <w:rPr>
          <w:rFonts w:ascii="Times New Roman" w:hAnsi="Times New Roman" w:cs="Times New Roman"/>
          <w:bCs/>
          <w:lang w:val="ru-RU"/>
        </w:rPr>
      </w:pPr>
      <w:r w:rsidRPr="006C1CCA">
        <w:rPr>
          <w:rFonts w:ascii="Times New Roman" w:hAnsi="Times New Roman" w:cs="Times New Roman"/>
          <w:bCs/>
          <w:lang w:val="ru-RU"/>
        </w:rPr>
        <w:t xml:space="preserve">• </w:t>
      </w:r>
      <w:r w:rsidR="00413F5B" w:rsidRPr="006C1CCA">
        <w:rPr>
          <w:rFonts w:ascii="Times New Roman" w:hAnsi="Times New Roman" w:cs="Times New Roman"/>
          <w:bCs/>
          <w:lang w:val="ru-RU"/>
        </w:rPr>
        <w:t xml:space="preserve">нарушать условия, оговоренные в п.п. </w:t>
      </w:r>
      <w:r w:rsidR="00413F5B" w:rsidRPr="006C1CCA">
        <w:rPr>
          <w:rFonts w:ascii="Times New Roman" w:hAnsi="Times New Roman" w:cs="Times New Roman"/>
          <w:lang w:val="ru-RU"/>
        </w:rPr>
        <w:t>3.1.</w:t>
      </w:r>
      <w:r w:rsidR="00413F5B" w:rsidRPr="006C1CCA">
        <w:rPr>
          <w:rFonts w:ascii="Times New Roman" w:hAnsi="Times New Roman" w:cs="Times New Roman"/>
          <w:bCs/>
          <w:lang w:val="ru-RU"/>
        </w:rPr>
        <w:t>1-</w:t>
      </w:r>
      <w:r w:rsidR="00413F5B" w:rsidRPr="006C1CCA">
        <w:rPr>
          <w:rFonts w:ascii="Times New Roman" w:hAnsi="Times New Roman" w:cs="Times New Roman"/>
          <w:lang w:val="ru-RU"/>
        </w:rPr>
        <w:t>3.1.</w:t>
      </w:r>
      <w:r w:rsidR="00413F5B" w:rsidRPr="006C1CCA">
        <w:rPr>
          <w:rFonts w:ascii="Times New Roman" w:hAnsi="Times New Roman" w:cs="Times New Roman"/>
          <w:bCs/>
          <w:lang w:val="ru-RU"/>
        </w:rPr>
        <w:t xml:space="preserve">3 настоящего </w:t>
      </w:r>
      <w:r w:rsidR="00413F5B" w:rsidRPr="006C1CCA">
        <w:rPr>
          <w:rFonts w:ascii="Times New Roman" w:eastAsia="Times New Roman" w:hAnsi="Times New Roman" w:cs="Times New Roman"/>
          <w:lang w:val="ru-RU"/>
        </w:rPr>
        <w:t>Сублицензионного контракта</w:t>
      </w:r>
      <w:r w:rsidR="00413F5B" w:rsidRPr="006C1CCA">
        <w:rPr>
          <w:rFonts w:ascii="Times New Roman" w:hAnsi="Times New Roman" w:cs="Times New Roman"/>
          <w:bCs/>
          <w:lang w:val="ru-RU"/>
        </w:rPr>
        <w:t>;</w:t>
      </w:r>
    </w:p>
    <w:p w:rsidR="00E373FC" w:rsidRPr="006C1CCA" w:rsidRDefault="00A43D7C" w:rsidP="004071BA">
      <w:pPr>
        <w:widowControl w:val="0"/>
        <w:spacing w:after="0" w:line="240" w:lineRule="auto"/>
        <w:jc w:val="both"/>
        <w:rPr>
          <w:rFonts w:ascii="Times New Roman" w:hAnsi="Times New Roman" w:cs="Times New Roman"/>
          <w:bCs/>
          <w:lang w:val="ru-RU"/>
        </w:rPr>
      </w:pPr>
      <w:r w:rsidRPr="006C1CCA">
        <w:rPr>
          <w:rFonts w:ascii="Times New Roman" w:hAnsi="Times New Roman" w:cs="Times New Roman"/>
          <w:bCs/>
          <w:lang w:val="ru-RU"/>
        </w:rPr>
        <w:t xml:space="preserve">• </w:t>
      </w:r>
      <w:r w:rsidR="00413F5B" w:rsidRPr="006C1CCA">
        <w:rPr>
          <w:rFonts w:ascii="Times New Roman" w:hAnsi="Times New Roman" w:cs="Times New Roman"/>
          <w:bCs/>
          <w:lang w:val="ru-RU"/>
        </w:rPr>
        <w:t>допускать пользования ПО лицами, не имеющими Лицензии на пользования данного ПО.</w:t>
      </w:r>
    </w:p>
    <w:p w:rsidR="00E373FC" w:rsidRPr="006C1CCA" w:rsidRDefault="00A43D7C" w:rsidP="004071BA">
      <w:pPr>
        <w:widowControl w:val="0"/>
        <w:spacing w:after="0" w:line="240" w:lineRule="auto"/>
        <w:jc w:val="both"/>
        <w:rPr>
          <w:rFonts w:ascii="Times New Roman" w:hAnsi="Times New Roman" w:cs="Times New Roman"/>
          <w:bCs/>
          <w:lang w:val="ru-RU"/>
        </w:rPr>
      </w:pPr>
      <w:r w:rsidRPr="006C1CCA">
        <w:rPr>
          <w:rFonts w:ascii="Times New Roman" w:hAnsi="Times New Roman" w:cs="Times New Roman"/>
          <w:bCs/>
          <w:lang w:val="ru-RU"/>
        </w:rPr>
        <w:t xml:space="preserve">• </w:t>
      </w:r>
      <w:r w:rsidR="00413F5B" w:rsidRPr="006C1CCA">
        <w:rPr>
          <w:rFonts w:ascii="Times New Roman" w:hAnsi="Times New Roman" w:cs="Times New Roman"/>
          <w:bCs/>
          <w:lang w:val="ru-RU"/>
        </w:rPr>
        <w:t xml:space="preserve">Пытаться декомпилировать (преобразовать объектный код в исходный текст) любую часть программ, входящих в состав ПО; </w:t>
      </w:r>
    </w:p>
    <w:p w:rsidR="00E373FC" w:rsidRPr="006C1CCA" w:rsidRDefault="00A43D7C" w:rsidP="004071BA">
      <w:pPr>
        <w:widowControl w:val="0"/>
        <w:spacing w:after="0" w:line="240" w:lineRule="auto"/>
        <w:jc w:val="both"/>
        <w:rPr>
          <w:rFonts w:ascii="Times New Roman" w:hAnsi="Times New Roman" w:cs="Times New Roman"/>
          <w:bCs/>
          <w:lang w:val="ru-RU"/>
        </w:rPr>
      </w:pPr>
      <w:r w:rsidRPr="006C1CCA">
        <w:rPr>
          <w:rFonts w:ascii="Times New Roman" w:hAnsi="Times New Roman" w:cs="Times New Roman"/>
          <w:bCs/>
          <w:lang w:val="ru-RU"/>
        </w:rPr>
        <w:t xml:space="preserve">• </w:t>
      </w:r>
      <w:r w:rsidR="00413F5B" w:rsidRPr="006C1CCA">
        <w:rPr>
          <w:rFonts w:ascii="Times New Roman" w:hAnsi="Times New Roman" w:cs="Times New Roman"/>
          <w:bCs/>
          <w:lang w:val="ru-RU"/>
        </w:rPr>
        <w:t>вносить какие-либо изменения в объектный код программ;</w:t>
      </w:r>
    </w:p>
    <w:p w:rsidR="00E373FC" w:rsidRPr="006C1CCA" w:rsidRDefault="00A43D7C" w:rsidP="004071BA">
      <w:pPr>
        <w:widowControl w:val="0"/>
        <w:spacing w:after="0" w:line="240" w:lineRule="auto"/>
        <w:jc w:val="both"/>
        <w:rPr>
          <w:rFonts w:ascii="Times New Roman" w:hAnsi="Times New Roman" w:cs="Times New Roman"/>
          <w:bCs/>
          <w:lang w:val="ru-RU"/>
        </w:rPr>
      </w:pPr>
      <w:r w:rsidRPr="006C1CCA">
        <w:rPr>
          <w:rFonts w:ascii="Times New Roman" w:hAnsi="Times New Roman" w:cs="Times New Roman"/>
          <w:bCs/>
          <w:lang w:val="ru-RU"/>
        </w:rPr>
        <w:t xml:space="preserve">• </w:t>
      </w:r>
      <w:r w:rsidR="00413F5B" w:rsidRPr="006C1CCA">
        <w:rPr>
          <w:rFonts w:ascii="Times New Roman" w:hAnsi="Times New Roman" w:cs="Times New Roman"/>
          <w:bCs/>
          <w:lang w:val="ru-RU"/>
        </w:rPr>
        <w:t>предоставлять сублицензии или другие права на ПО третьим лицам;</w:t>
      </w:r>
    </w:p>
    <w:p w:rsidR="00413F5B" w:rsidRPr="006C1CCA" w:rsidRDefault="00A43D7C" w:rsidP="004071BA">
      <w:pPr>
        <w:widowControl w:val="0"/>
        <w:spacing w:after="0" w:line="240" w:lineRule="auto"/>
        <w:jc w:val="both"/>
        <w:rPr>
          <w:rFonts w:ascii="Times New Roman" w:hAnsi="Times New Roman" w:cs="Times New Roman"/>
          <w:bCs/>
          <w:lang w:val="ru-RU"/>
        </w:rPr>
      </w:pPr>
      <w:r w:rsidRPr="006C1CCA">
        <w:rPr>
          <w:rFonts w:ascii="Times New Roman" w:hAnsi="Times New Roman" w:cs="Times New Roman"/>
          <w:bCs/>
          <w:lang w:val="ru-RU"/>
        </w:rPr>
        <w:t>• совершать относительно ПО другие действия, нарушающие Российские и международные нормы по авторскому праву и использованию программных средств.</w:t>
      </w:r>
    </w:p>
    <w:p w:rsidR="00FB1642" w:rsidRPr="006C1CCA" w:rsidRDefault="00FB1642" w:rsidP="004071BA">
      <w:pPr>
        <w:widowControl w:val="0"/>
        <w:spacing w:after="0" w:line="240" w:lineRule="auto"/>
        <w:jc w:val="both"/>
        <w:rPr>
          <w:rFonts w:ascii="Times New Roman" w:hAnsi="Times New Roman" w:cs="Times New Roman"/>
          <w:bCs/>
          <w:lang w:val="ru-RU"/>
        </w:rPr>
      </w:pPr>
    </w:p>
    <w:p w:rsidR="00E373FC" w:rsidRPr="006C1CCA" w:rsidRDefault="00A43D7C" w:rsidP="004071BA">
      <w:pPr>
        <w:widowControl w:val="0"/>
        <w:spacing w:after="0" w:line="240" w:lineRule="auto"/>
        <w:jc w:val="center"/>
        <w:rPr>
          <w:rFonts w:ascii="Times New Roman" w:hAnsi="Times New Roman" w:cs="Times New Roman"/>
          <w:b/>
          <w:bCs/>
          <w:lang w:val="ru-RU"/>
        </w:rPr>
      </w:pPr>
      <w:r w:rsidRPr="006C1CCA">
        <w:rPr>
          <w:rFonts w:ascii="Times New Roman" w:hAnsi="Times New Roman" w:cs="Times New Roman"/>
          <w:b/>
          <w:bCs/>
          <w:lang w:val="ru-RU"/>
        </w:rPr>
        <w:t xml:space="preserve">4. </w:t>
      </w:r>
      <w:r w:rsidR="00413F5B" w:rsidRPr="006C1CCA">
        <w:rPr>
          <w:rFonts w:ascii="Times New Roman" w:hAnsi="Times New Roman" w:cs="Times New Roman"/>
          <w:b/>
          <w:bCs/>
          <w:lang w:val="ru-RU"/>
        </w:rPr>
        <w:t>Цена и порядок оплаты</w:t>
      </w:r>
    </w:p>
    <w:p w:rsidR="00413F5B" w:rsidRPr="00BF5C94" w:rsidRDefault="00A43D7C" w:rsidP="004071BA">
      <w:pPr>
        <w:tabs>
          <w:tab w:val="left" w:pos="2269"/>
        </w:tabs>
        <w:spacing w:after="0" w:line="240" w:lineRule="auto"/>
        <w:jc w:val="both"/>
        <w:rPr>
          <w:rFonts w:ascii="Times New Roman" w:hAnsi="Times New Roman" w:cs="Times New Roman"/>
          <w:lang w:val="ru-RU"/>
        </w:rPr>
      </w:pPr>
      <w:r w:rsidRPr="006C1CCA">
        <w:rPr>
          <w:rFonts w:ascii="Times New Roman" w:hAnsi="Times New Roman" w:cs="Times New Roman"/>
          <w:lang w:val="ru-RU"/>
        </w:rPr>
        <w:t xml:space="preserve">4.1. Наименование, количество, ассортимент и цена передаваемых Прав определяются </w:t>
      </w:r>
      <w:r w:rsidRPr="00BF5C94">
        <w:rPr>
          <w:rFonts w:ascii="Times New Roman" w:hAnsi="Times New Roman" w:cs="Times New Roman"/>
          <w:lang w:val="ru-RU"/>
        </w:rPr>
        <w:t>Спецификацией (Приложение № 1 к настоящему Контракту)</w:t>
      </w:r>
      <w:r w:rsidR="00570051" w:rsidRPr="00BF5C94">
        <w:rPr>
          <w:rFonts w:ascii="Times New Roman" w:hAnsi="Times New Roman" w:cs="Times New Roman"/>
          <w:lang w:val="ru-RU"/>
        </w:rPr>
        <w:t>.</w:t>
      </w:r>
    </w:p>
    <w:p w:rsidR="00413F5B" w:rsidRPr="00BF5C94" w:rsidRDefault="00A43D7C" w:rsidP="004071BA">
      <w:pPr>
        <w:tabs>
          <w:tab w:val="left" w:pos="2269"/>
        </w:tabs>
        <w:spacing w:after="0" w:line="240" w:lineRule="auto"/>
        <w:jc w:val="both"/>
        <w:rPr>
          <w:rFonts w:ascii="Times New Roman" w:hAnsi="Times New Roman" w:cs="Times New Roman"/>
          <w:lang w:val="ru-RU"/>
        </w:rPr>
      </w:pPr>
      <w:r w:rsidRPr="00BF5C94">
        <w:rPr>
          <w:rFonts w:ascii="Times New Roman" w:hAnsi="Times New Roman" w:cs="Times New Roman"/>
          <w:lang w:val="ru-RU"/>
        </w:rPr>
        <w:t xml:space="preserve">4.2. </w:t>
      </w:r>
      <w:r w:rsidR="006C1CCA" w:rsidRPr="00BF5C94">
        <w:rPr>
          <w:rFonts w:ascii="Times New Roman" w:hAnsi="Times New Roman" w:cs="Times New Roman"/>
          <w:lang w:val="ru-RU"/>
        </w:rPr>
        <w:t xml:space="preserve">Стоимость передаваемых прав определяется в соответствии со Спецификацией (Приложение № 1 к настоящему Контракту) и составляет </w:t>
      </w:r>
      <w:r w:rsidR="007B5A45">
        <w:rPr>
          <w:rFonts w:ascii="Times New Roman" w:hAnsi="Times New Roman" w:cs="Times New Roman"/>
          <w:lang w:val="ru-RU"/>
        </w:rPr>
        <w:t>_________________</w:t>
      </w:r>
      <w:r w:rsidR="006C1CCA" w:rsidRPr="00BF5C94">
        <w:rPr>
          <w:rFonts w:ascii="Times New Roman" w:hAnsi="Times New Roman" w:cs="Times New Roman"/>
          <w:lang w:val="ru-RU"/>
        </w:rPr>
        <w:t xml:space="preserve">, </w:t>
      </w:r>
      <w:r w:rsidR="0029245E" w:rsidRPr="00BF5C94">
        <w:rPr>
          <w:rFonts w:ascii="Times New Roman" w:hAnsi="Times New Roman" w:cs="Times New Roman"/>
          <w:lang w:val="ru-RU"/>
        </w:rPr>
        <w:t>без НДС</w:t>
      </w:r>
      <w:r w:rsidR="00783036" w:rsidRPr="00783036">
        <w:rPr>
          <w:lang w:val="ru-RU"/>
        </w:rPr>
        <w:t xml:space="preserve"> </w:t>
      </w:r>
      <w:r w:rsidR="00783036" w:rsidRPr="00783036">
        <w:rPr>
          <w:rFonts w:ascii="Times New Roman" w:hAnsi="Times New Roman" w:cs="Times New Roman"/>
          <w:lang w:val="ru-RU"/>
        </w:rPr>
        <w:t>на основании пп. 26 п. 2 ст. 149  НК РФ</w:t>
      </w:r>
      <w:r w:rsidR="006C1CCA" w:rsidRPr="00BF5C94">
        <w:rPr>
          <w:rFonts w:ascii="Times New Roman" w:hAnsi="Times New Roman" w:cs="Times New Roman"/>
          <w:lang w:val="ru-RU"/>
        </w:rPr>
        <w:t>, и включает в себя расходы, связанные с исполнением настоящего Контракта, а также все предусмотренные действующим законодательством налоги, сборы и другие обязательные платежи.</w:t>
      </w:r>
    </w:p>
    <w:p w:rsidR="00413F5B" w:rsidRPr="00BF5C94" w:rsidRDefault="00A43D7C" w:rsidP="004071BA">
      <w:pPr>
        <w:tabs>
          <w:tab w:val="left" w:pos="2269"/>
        </w:tabs>
        <w:spacing w:after="0" w:line="240" w:lineRule="auto"/>
        <w:jc w:val="both"/>
        <w:rPr>
          <w:rFonts w:ascii="Times New Roman" w:hAnsi="Times New Roman" w:cs="Times New Roman"/>
          <w:lang w:val="ru-RU"/>
        </w:rPr>
      </w:pPr>
      <w:r w:rsidRPr="00BF5C94">
        <w:rPr>
          <w:rFonts w:ascii="Times New Roman" w:hAnsi="Times New Roman" w:cs="Times New Roman"/>
          <w:lang w:val="ru-RU"/>
        </w:rPr>
        <w:t>4.3</w:t>
      </w:r>
      <w:r w:rsidR="004071BA" w:rsidRPr="00BF5C94">
        <w:rPr>
          <w:rFonts w:ascii="Times New Roman" w:hAnsi="Times New Roman" w:cs="Times New Roman"/>
          <w:lang w:val="ru-RU"/>
        </w:rPr>
        <w:t xml:space="preserve">. </w:t>
      </w:r>
      <w:r w:rsidRPr="00BF5C94">
        <w:rPr>
          <w:rFonts w:ascii="Times New Roman" w:hAnsi="Times New Roman" w:cs="Times New Roman"/>
          <w:lang w:val="ru-RU"/>
        </w:rPr>
        <w:t>Цена Контракта является твердой и определяется на весь срок исполнения Контракта и изменению не подлежит.</w:t>
      </w:r>
    </w:p>
    <w:p w:rsidR="00570051" w:rsidRPr="00BF5C94" w:rsidRDefault="00A43D7C" w:rsidP="004071BA">
      <w:pPr>
        <w:tabs>
          <w:tab w:val="left" w:pos="2269"/>
        </w:tabs>
        <w:spacing w:after="0" w:line="240" w:lineRule="auto"/>
        <w:jc w:val="both"/>
        <w:rPr>
          <w:rFonts w:ascii="Times New Roman" w:hAnsi="Times New Roman" w:cs="Times New Roman"/>
          <w:lang w:val="ru-RU"/>
        </w:rPr>
      </w:pPr>
      <w:r w:rsidRPr="00BF5C94">
        <w:rPr>
          <w:rFonts w:ascii="Times New Roman" w:hAnsi="Times New Roman" w:cs="Times New Roman"/>
          <w:lang w:val="ru-RU"/>
        </w:rPr>
        <w:t>4</w:t>
      </w:r>
      <w:r w:rsidR="00413F5B" w:rsidRPr="00BF5C94">
        <w:rPr>
          <w:rFonts w:ascii="Times New Roman" w:hAnsi="Times New Roman" w:cs="Times New Roman"/>
          <w:lang w:val="ru-RU"/>
        </w:rPr>
        <w:t>.</w:t>
      </w:r>
      <w:r w:rsidRPr="00BF5C94">
        <w:rPr>
          <w:rFonts w:ascii="Times New Roman" w:hAnsi="Times New Roman" w:cs="Times New Roman"/>
          <w:lang w:val="ru-RU"/>
        </w:rPr>
        <w:t>4</w:t>
      </w:r>
      <w:r w:rsidR="004071BA" w:rsidRPr="00BF5C94">
        <w:rPr>
          <w:rFonts w:ascii="Times New Roman" w:hAnsi="Times New Roman" w:cs="Times New Roman"/>
          <w:lang w:val="ru-RU"/>
        </w:rPr>
        <w:t xml:space="preserve">. </w:t>
      </w:r>
      <w:r w:rsidRPr="00BF5C94">
        <w:rPr>
          <w:rFonts w:ascii="Times New Roman" w:hAnsi="Times New Roman" w:cs="Times New Roman"/>
          <w:lang w:val="ru-RU"/>
        </w:rPr>
        <w:t xml:space="preserve">Оплата производится Сублицензиатом в течение </w:t>
      </w:r>
      <w:r w:rsidR="004071BA" w:rsidRPr="00BF5C94">
        <w:rPr>
          <w:rFonts w:ascii="Times New Roman" w:hAnsi="Times New Roman" w:cs="Times New Roman"/>
          <w:lang w:val="ru-RU"/>
        </w:rPr>
        <w:t>7</w:t>
      </w:r>
      <w:r w:rsidRPr="00BF5C94">
        <w:rPr>
          <w:rFonts w:ascii="Times New Roman" w:hAnsi="Times New Roman" w:cs="Times New Roman"/>
          <w:lang w:val="ru-RU"/>
        </w:rPr>
        <w:t xml:space="preserve"> (</w:t>
      </w:r>
      <w:r w:rsidR="004071BA" w:rsidRPr="00BF5C94">
        <w:rPr>
          <w:rFonts w:ascii="Times New Roman" w:hAnsi="Times New Roman" w:cs="Times New Roman"/>
          <w:lang w:val="ru-RU"/>
        </w:rPr>
        <w:t>семи</w:t>
      </w:r>
      <w:r w:rsidRPr="00BF5C94">
        <w:rPr>
          <w:rFonts w:ascii="Times New Roman" w:hAnsi="Times New Roman" w:cs="Times New Roman"/>
          <w:lang w:val="ru-RU"/>
        </w:rPr>
        <w:t>) рабочих дней по факту передачи прав и после подписания Сторонами акта передачи прав без замечаний на основании представленного Лицензиатом счёта.</w:t>
      </w:r>
    </w:p>
    <w:p w:rsidR="00413F5B" w:rsidRPr="00BF5C94" w:rsidRDefault="00A43D7C" w:rsidP="004071BA">
      <w:pPr>
        <w:tabs>
          <w:tab w:val="left" w:pos="2269"/>
        </w:tabs>
        <w:spacing w:after="0" w:line="240" w:lineRule="auto"/>
        <w:jc w:val="both"/>
        <w:rPr>
          <w:rFonts w:ascii="Times New Roman" w:hAnsi="Times New Roman" w:cs="Times New Roman"/>
          <w:lang w:val="ru-RU"/>
        </w:rPr>
      </w:pPr>
      <w:r w:rsidRPr="00BF5C94">
        <w:rPr>
          <w:rFonts w:ascii="Times New Roman" w:hAnsi="Times New Roman" w:cs="Times New Roman"/>
          <w:lang w:val="ru-RU"/>
        </w:rPr>
        <w:t>4.5</w:t>
      </w:r>
      <w:r w:rsidR="004071BA" w:rsidRPr="00BF5C94">
        <w:rPr>
          <w:rFonts w:ascii="Times New Roman" w:hAnsi="Times New Roman" w:cs="Times New Roman"/>
          <w:lang w:val="ru-RU"/>
        </w:rPr>
        <w:t xml:space="preserve">. </w:t>
      </w:r>
      <w:r w:rsidRPr="00BF5C94">
        <w:rPr>
          <w:rFonts w:ascii="Times New Roman" w:hAnsi="Times New Roman" w:cs="Times New Roman"/>
          <w:lang w:val="ru-RU"/>
        </w:rPr>
        <w:t>Днём исполнения Сублицензиатом обязательства по оплате передаваемых прав, указанных в п. 2.1. Контракта, считается день списания денежных средств с расчётного счёта Сублицензиата.</w:t>
      </w:r>
    </w:p>
    <w:p w:rsidR="00413F5B" w:rsidRPr="00BF5C94" w:rsidRDefault="00A43D7C" w:rsidP="004071BA">
      <w:pPr>
        <w:tabs>
          <w:tab w:val="left" w:pos="2269"/>
        </w:tabs>
        <w:spacing w:after="0" w:line="240" w:lineRule="auto"/>
        <w:jc w:val="both"/>
        <w:rPr>
          <w:rFonts w:ascii="Times New Roman" w:hAnsi="Times New Roman" w:cs="Times New Roman"/>
          <w:lang w:val="ru-RU"/>
        </w:rPr>
      </w:pPr>
      <w:r w:rsidRPr="00BF5C94">
        <w:rPr>
          <w:rFonts w:ascii="Times New Roman" w:hAnsi="Times New Roman" w:cs="Times New Roman"/>
          <w:lang w:val="ru-RU"/>
        </w:rPr>
        <w:t>4.6</w:t>
      </w:r>
      <w:r w:rsidR="004071BA" w:rsidRPr="00BF5C94">
        <w:rPr>
          <w:rFonts w:ascii="Times New Roman" w:hAnsi="Times New Roman" w:cs="Times New Roman"/>
          <w:lang w:val="ru-RU"/>
        </w:rPr>
        <w:t xml:space="preserve">. </w:t>
      </w:r>
      <w:r w:rsidRPr="00BF5C94">
        <w:rPr>
          <w:rFonts w:ascii="Times New Roman" w:hAnsi="Times New Roman" w:cs="Times New Roman"/>
          <w:lang w:val="ru-RU"/>
        </w:rPr>
        <w:t>Сбор всех необходимых для оплаты документов осуществляется Лицензиатом.</w:t>
      </w:r>
    </w:p>
    <w:p w:rsidR="00413F5B" w:rsidRPr="00BF5C94" w:rsidRDefault="00A43D7C" w:rsidP="004071BA">
      <w:pPr>
        <w:tabs>
          <w:tab w:val="left" w:pos="2269"/>
        </w:tabs>
        <w:spacing w:after="0" w:line="240" w:lineRule="auto"/>
        <w:jc w:val="both"/>
        <w:rPr>
          <w:rFonts w:ascii="Times New Roman" w:hAnsi="Times New Roman" w:cs="Times New Roman"/>
          <w:lang w:val="ru-RU"/>
        </w:rPr>
      </w:pPr>
      <w:r w:rsidRPr="00BF5C94">
        <w:rPr>
          <w:rFonts w:ascii="Times New Roman" w:hAnsi="Times New Roman" w:cs="Times New Roman"/>
          <w:lang w:val="ru-RU"/>
        </w:rPr>
        <w:t>4.7</w:t>
      </w:r>
      <w:r w:rsidR="004071BA" w:rsidRPr="00BF5C94">
        <w:rPr>
          <w:rFonts w:ascii="Times New Roman" w:hAnsi="Times New Roman" w:cs="Times New Roman"/>
          <w:lang w:val="ru-RU"/>
        </w:rPr>
        <w:t xml:space="preserve">. </w:t>
      </w:r>
      <w:r w:rsidRPr="00BF5C94">
        <w:rPr>
          <w:rFonts w:ascii="Times New Roman" w:hAnsi="Times New Roman" w:cs="Times New Roman"/>
          <w:lang w:val="ru-RU"/>
        </w:rPr>
        <w:t>Валюта, используемая для расчетов, - рубль Российской Федерации.</w:t>
      </w:r>
    </w:p>
    <w:p w:rsidR="00413F5B" w:rsidRPr="00BF5C94" w:rsidRDefault="00A43D7C" w:rsidP="004071BA">
      <w:pPr>
        <w:tabs>
          <w:tab w:val="left" w:pos="2269"/>
        </w:tabs>
        <w:spacing w:after="0" w:line="240" w:lineRule="auto"/>
        <w:jc w:val="both"/>
        <w:rPr>
          <w:rFonts w:ascii="Times New Roman" w:hAnsi="Times New Roman" w:cs="Times New Roman"/>
          <w:lang w:val="ru-RU"/>
        </w:rPr>
      </w:pPr>
      <w:r w:rsidRPr="00BF5C94">
        <w:rPr>
          <w:rFonts w:ascii="Times New Roman" w:hAnsi="Times New Roman" w:cs="Times New Roman"/>
          <w:lang w:val="ru-RU"/>
        </w:rPr>
        <w:t>4.8</w:t>
      </w:r>
      <w:r w:rsidR="004071BA" w:rsidRPr="00BF5C94">
        <w:rPr>
          <w:rFonts w:ascii="Times New Roman" w:hAnsi="Times New Roman" w:cs="Times New Roman"/>
          <w:lang w:val="ru-RU"/>
        </w:rPr>
        <w:t xml:space="preserve">. </w:t>
      </w:r>
      <w:r w:rsidRPr="00BF5C94">
        <w:rPr>
          <w:rFonts w:ascii="Times New Roman" w:hAnsi="Times New Roman" w:cs="Times New Roman"/>
          <w:lang w:val="ru-RU"/>
        </w:rPr>
        <w:t>Источник финансирования: средства бюджетных учреждений.</w:t>
      </w:r>
    </w:p>
    <w:p w:rsidR="009562BE" w:rsidRPr="00BF5C94" w:rsidRDefault="00A43D7C" w:rsidP="004071BA">
      <w:pPr>
        <w:tabs>
          <w:tab w:val="left" w:pos="2269"/>
        </w:tabs>
        <w:spacing w:after="0" w:line="240" w:lineRule="auto"/>
        <w:jc w:val="both"/>
        <w:rPr>
          <w:rFonts w:ascii="Times New Roman" w:hAnsi="Times New Roman" w:cs="Times New Roman"/>
          <w:lang w:val="ru-RU"/>
        </w:rPr>
      </w:pPr>
      <w:r w:rsidRPr="00BF5C94">
        <w:rPr>
          <w:rFonts w:ascii="Times New Roman" w:hAnsi="Times New Roman" w:cs="Times New Roman"/>
          <w:lang w:val="ru-RU"/>
        </w:rPr>
        <w:t xml:space="preserve">4.9. Идентификационный код закупки: </w:t>
      </w:r>
      <w:r w:rsidR="00B07D69" w:rsidRPr="00BF5C94">
        <w:rPr>
          <w:rFonts w:ascii="Times New Roman" w:hAnsi="Times New Roman" w:cs="Times New Roman"/>
          <w:lang w:val="ru-RU"/>
        </w:rPr>
        <w:t>261702100089370170100100010000000244</w:t>
      </w:r>
    </w:p>
    <w:p w:rsidR="00413F5B" w:rsidRPr="00BF5C94" w:rsidRDefault="00413F5B" w:rsidP="004071BA">
      <w:pPr>
        <w:tabs>
          <w:tab w:val="left" w:pos="2269"/>
        </w:tabs>
        <w:spacing w:after="0" w:line="240" w:lineRule="auto"/>
        <w:jc w:val="both"/>
        <w:rPr>
          <w:rFonts w:ascii="Times New Roman" w:hAnsi="Times New Roman" w:cs="Times New Roman"/>
          <w:lang w:val="ru-RU"/>
        </w:rPr>
      </w:pPr>
    </w:p>
    <w:p w:rsidR="00E373FC" w:rsidRPr="00BF5C94" w:rsidRDefault="00A43D7C" w:rsidP="004071BA">
      <w:pPr>
        <w:tabs>
          <w:tab w:val="left" w:pos="426"/>
        </w:tabs>
        <w:spacing w:after="0" w:line="240" w:lineRule="auto"/>
        <w:jc w:val="center"/>
        <w:rPr>
          <w:rFonts w:ascii="Times New Roman" w:hAnsi="Times New Roman" w:cs="Times New Roman"/>
          <w:b/>
          <w:bCs/>
          <w:lang w:val="ru-RU"/>
        </w:rPr>
      </w:pPr>
      <w:r w:rsidRPr="00BF5C94">
        <w:rPr>
          <w:rFonts w:ascii="Times New Roman" w:hAnsi="Times New Roman" w:cs="Times New Roman"/>
          <w:b/>
          <w:bCs/>
          <w:lang w:val="ru-RU"/>
        </w:rPr>
        <w:t xml:space="preserve">5. </w:t>
      </w:r>
      <w:r w:rsidR="00413F5B" w:rsidRPr="00BF5C94">
        <w:rPr>
          <w:rFonts w:ascii="Times New Roman" w:hAnsi="Times New Roman" w:cs="Times New Roman"/>
          <w:b/>
          <w:bCs/>
          <w:lang w:val="ru-RU"/>
        </w:rPr>
        <w:t>Передача прав</w:t>
      </w:r>
    </w:p>
    <w:p w:rsidR="00E373FC" w:rsidRPr="00BF5C94" w:rsidRDefault="00A43D7C" w:rsidP="004071BA">
      <w:pPr>
        <w:tabs>
          <w:tab w:val="left" w:pos="2269"/>
        </w:tabs>
        <w:spacing w:after="0" w:line="240" w:lineRule="auto"/>
        <w:jc w:val="both"/>
        <w:rPr>
          <w:rFonts w:ascii="Times New Roman" w:hAnsi="Times New Roman" w:cs="Times New Roman"/>
          <w:lang w:val="ru-RU"/>
        </w:rPr>
      </w:pPr>
      <w:r w:rsidRPr="00BF5C94">
        <w:rPr>
          <w:rFonts w:ascii="Times New Roman" w:hAnsi="Times New Roman" w:cs="Times New Roman"/>
          <w:lang w:val="ru-RU"/>
        </w:rPr>
        <w:t xml:space="preserve">5.1. </w:t>
      </w:r>
      <w:r w:rsidR="00413F5B" w:rsidRPr="00BF5C94">
        <w:rPr>
          <w:rFonts w:ascii="Times New Roman" w:hAnsi="Times New Roman" w:cs="Times New Roman"/>
          <w:lang w:val="ru-RU"/>
        </w:rPr>
        <w:t xml:space="preserve">Передача прав (лицензий на бумажных носителях и/или в электронном виде) осуществляется в течение </w:t>
      </w:r>
      <w:r w:rsidR="00B07D69" w:rsidRPr="00BF5C94">
        <w:rPr>
          <w:rFonts w:ascii="Times New Roman" w:hAnsi="Times New Roman" w:cs="Times New Roman"/>
          <w:lang w:val="ru-RU"/>
        </w:rPr>
        <w:t>14</w:t>
      </w:r>
      <w:r w:rsidR="00823C44" w:rsidRPr="00BF5C94">
        <w:rPr>
          <w:rFonts w:ascii="Times New Roman" w:hAnsi="Times New Roman" w:cs="Times New Roman"/>
          <w:lang w:val="ru-RU"/>
        </w:rPr>
        <w:t xml:space="preserve"> (</w:t>
      </w:r>
      <w:r w:rsidR="00B07D69" w:rsidRPr="00BF5C94">
        <w:rPr>
          <w:rFonts w:ascii="Times New Roman" w:hAnsi="Times New Roman" w:cs="Times New Roman"/>
          <w:lang w:val="ru-RU"/>
        </w:rPr>
        <w:t>четырнадцати</w:t>
      </w:r>
      <w:r w:rsidR="00823C44" w:rsidRPr="00BF5C94">
        <w:rPr>
          <w:rFonts w:ascii="Times New Roman" w:hAnsi="Times New Roman" w:cs="Times New Roman"/>
          <w:lang w:val="ru-RU"/>
        </w:rPr>
        <w:t xml:space="preserve">) рабочих </w:t>
      </w:r>
      <w:r w:rsidR="00413F5B" w:rsidRPr="00BF5C94">
        <w:rPr>
          <w:rFonts w:ascii="Times New Roman" w:hAnsi="Times New Roman" w:cs="Times New Roman"/>
          <w:lang w:val="ru-RU"/>
        </w:rPr>
        <w:t xml:space="preserve">дней после подписания </w:t>
      </w:r>
      <w:r w:rsidR="00570051" w:rsidRPr="00BF5C94">
        <w:rPr>
          <w:rFonts w:ascii="Times New Roman" w:hAnsi="Times New Roman" w:cs="Times New Roman"/>
          <w:lang w:val="ru-RU"/>
        </w:rPr>
        <w:t>контракта</w:t>
      </w:r>
      <w:r w:rsidR="00413F5B" w:rsidRPr="00BF5C94">
        <w:rPr>
          <w:rFonts w:ascii="Times New Roman" w:hAnsi="Times New Roman" w:cs="Times New Roman"/>
          <w:lang w:val="ru-RU"/>
        </w:rPr>
        <w:t>.</w:t>
      </w:r>
    </w:p>
    <w:p w:rsidR="00E373FC" w:rsidRPr="00A24B3F" w:rsidRDefault="00A43D7C" w:rsidP="004071BA">
      <w:pPr>
        <w:tabs>
          <w:tab w:val="left" w:pos="2269"/>
        </w:tabs>
        <w:spacing w:after="0" w:line="240" w:lineRule="auto"/>
        <w:jc w:val="both"/>
        <w:rPr>
          <w:rFonts w:ascii="Times New Roman" w:hAnsi="Times New Roman" w:cs="Times New Roman"/>
          <w:lang w:val="ru-RU"/>
        </w:rPr>
      </w:pPr>
      <w:r w:rsidRPr="00BF5C94">
        <w:rPr>
          <w:rFonts w:ascii="Times New Roman" w:hAnsi="Times New Roman" w:cs="Times New Roman"/>
          <w:lang w:val="ru-RU"/>
        </w:rPr>
        <w:t xml:space="preserve">5.2. </w:t>
      </w:r>
      <w:r w:rsidR="00413F5B" w:rsidRPr="00BF5C94">
        <w:rPr>
          <w:rFonts w:ascii="Times New Roman" w:hAnsi="Times New Roman" w:cs="Times New Roman"/>
          <w:lang w:val="ru-RU"/>
        </w:rPr>
        <w:t>Передача прав осуществляется по</w:t>
      </w:r>
      <w:r w:rsidR="00106BAA" w:rsidRPr="00BF5C94">
        <w:rPr>
          <w:rFonts w:ascii="Times New Roman" w:hAnsi="Times New Roman" w:cs="Times New Roman"/>
          <w:lang w:val="ru-RU"/>
        </w:rPr>
        <w:t xml:space="preserve"> электронному</w:t>
      </w:r>
      <w:r w:rsidR="00413F5B" w:rsidRPr="00BF5C94">
        <w:rPr>
          <w:rFonts w:ascii="Times New Roman" w:hAnsi="Times New Roman" w:cs="Times New Roman"/>
          <w:lang w:val="ru-RU"/>
        </w:rPr>
        <w:t xml:space="preserve"> адресу: </w:t>
      </w:r>
      <w:r w:rsidR="00A24B3F" w:rsidRPr="00A24B3F">
        <w:rPr>
          <w:rFonts w:ascii="Times New Roman" w:eastAsia="Times New Roman" w:hAnsi="Times New Roman" w:cs="Times New Roman"/>
          <w:lang w:val="ru-RU"/>
        </w:rPr>
        <w:t>lav@iao.ru.</w:t>
      </w:r>
    </w:p>
    <w:p w:rsidR="00E373FC" w:rsidRPr="00BF5C94" w:rsidRDefault="00A43D7C" w:rsidP="004071BA">
      <w:pPr>
        <w:tabs>
          <w:tab w:val="left" w:pos="2269"/>
        </w:tabs>
        <w:spacing w:after="0" w:line="240" w:lineRule="auto"/>
        <w:jc w:val="both"/>
        <w:rPr>
          <w:rFonts w:ascii="Times New Roman" w:hAnsi="Times New Roman" w:cs="Times New Roman"/>
          <w:lang w:val="ru-RU"/>
        </w:rPr>
      </w:pPr>
      <w:r w:rsidRPr="00BF5C94">
        <w:rPr>
          <w:rFonts w:ascii="Times New Roman" w:hAnsi="Times New Roman" w:cs="Times New Roman"/>
          <w:lang w:val="ru-RU"/>
        </w:rPr>
        <w:t xml:space="preserve">5.3. </w:t>
      </w:r>
      <w:r w:rsidR="00413F5B" w:rsidRPr="00BF5C94">
        <w:rPr>
          <w:rFonts w:ascii="Times New Roman" w:hAnsi="Times New Roman" w:cs="Times New Roman"/>
          <w:lang w:val="ru-RU"/>
        </w:rPr>
        <w:t>Передача прав Сублицензиату оформляется актом передачи прав.</w:t>
      </w:r>
    </w:p>
    <w:p w:rsidR="00E373FC" w:rsidRPr="00BF5C94" w:rsidRDefault="00A43D7C" w:rsidP="004071BA">
      <w:pPr>
        <w:widowControl w:val="0"/>
        <w:spacing w:after="0" w:line="240" w:lineRule="auto"/>
        <w:jc w:val="both"/>
        <w:rPr>
          <w:rFonts w:ascii="Times New Roman" w:hAnsi="Times New Roman" w:cs="Times New Roman"/>
          <w:lang w:val="ru-RU"/>
        </w:rPr>
      </w:pPr>
      <w:r w:rsidRPr="00BF5C94">
        <w:rPr>
          <w:rFonts w:ascii="Times New Roman" w:hAnsi="Times New Roman" w:cs="Times New Roman"/>
          <w:lang w:val="ru-RU"/>
        </w:rPr>
        <w:t xml:space="preserve">5.4. </w:t>
      </w:r>
      <w:r w:rsidR="00413F5B" w:rsidRPr="00BF5C94">
        <w:rPr>
          <w:rFonts w:ascii="Times New Roman" w:hAnsi="Times New Roman" w:cs="Times New Roman"/>
          <w:lang w:val="ru-RU"/>
        </w:rPr>
        <w:t>Сублицензиат обязан в течение 5 (пяти) рабочих дней с момен</w:t>
      </w:r>
      <w:r w:rsidR="00823C44" w:rsidRPr="00BF5C94">
        <w:rPr>
          <w:rFonts w:ascii="Times New Roman" w:hAnsi="Times New Roman" w:cs="Times New Roman"/>
          <w:lang w:val="ru-RU"/>
        </w:rPr>
        <w:t xml:space="preserve">та получения акта передачи прав, акта об оказании услуг, счет-фактуры, </w:t>
      </w:r>
      <w:r w:rsidR="00413F5B" w:rsidRPr="00BF5C94">
        <w:rPr>
          <w:rFonts w:ascii="Times New Roman" w:hAnsi="Times New Roman" w:cs="Times New Roman"/>
          <w:lang w:val="ru-RU"/>
        </w:rPr>
        <w:t xml:space="preserve">подписать </w:t>
      </w:r>
      <w:r w:rsidR="00823C44" w:rsidRPr="00BF5C94">
        <w:rPr>
          <w:rFonts w:ascii="Times New Roman" w:hAnsi="Times New Roman" w:cs="Times New Roman"/>
          <w:lang w:val="ru-RU"/>
        </w:rPr>
        <w:t>их</w:t>
      </w:r>
      <w:r w:rsidR="00413F5B" w:rsidRPr="00BF5C94">
        <w:rPr>
          <w:rFonts w:ascii="Times New Roman" w:hAnsi="Times New Roman" w:cs="Times New Roman"/>
          <w:lang w:val="ru-RU"/>
        </w:rPr>
        <w:t xml:space="preserve"> и предоставить Лицензиату, либо предоставить письменный мотивированный отказ от </w:t>
      </w:r>
      <w:r w:rsidR="00823C44" w:rsidRPr="00BF5C94">
        <w:rPr>
          <w:rFonts w:ascii="Times New Roman" w:hAnsi="Times New Roman" w:cs="Times New Roman"/>
          <w:lang w:val="ru-RU"/>
        </w:rPr>
        <w:t>их</w:t>
      </w:r>
      <w:r w:rsidR="00413F5B" w:rsidRPr="00BF5C94">
        <w:rPr>
          <w:rFonts w:ascii="Times New Roman" w:hAnsi="Times New Roman" w:cs="Times New Roman"/>
          <w:lang w:val="ru-RU"/>
        </w:rPr>
        <w:t xml:space="preserve"> подписания. В случае непред</w:t>
      </w:r>
      <w:r w:rsidR="00823C44" w:rsidRPr="00BF5C94">
        <w:rPr>
          <w:rFonts w:ascii="Times New Roman" w:hAnsi="Times New Roman" w:cs="Times New Roman"/>
          <w:lang w:val="ru-RU"/>
        </w:rPr>
        <w:t>оставления Лицензиату подписанных</w:t>
      </w:r>
      <w:r w:rsidR="00413F5B" w:rsidRPr="00BF5C94">
        <w:rPr>
          <w:rFonts w:ascii="Times New Roman" w:hAnsi="Times New Roman" w:cs="Times New Roman"/>
          <w:lang w:val="ru-RU"/>
        </w:rPr>
        <w:t xml:space="preserve"> акта передачи прав</w:t>
      </w:r>
      <w:r w:rsidR="00823C44" w:rsidRPr="00BF5C94">
        <w:rPr>
          <w:rFonts w:ascii="Times New Roman" w:hAnsi="Times New Roman" w:cs="Times New Roman"/>
          <w:lang w:val="ru-RU"/>
        </w:rPr>
        <w:t>, акта об оказании услуг, счет-фактуры</w:t>
      </w:r>
      <w:r w:rsidR="00413F5B" w:rsidRPr="00BF5C94">
        <w:rPr>
          <w:rFonts w:ascii="Times New Roman" w:hAnsi="Times New Roman" w:cs="Times New Roman"/>
          <w:lang w:val="ru-RU"/>
        </w:rPr>
        <w:t xml:space="preserve"> или письменного мотивированного отказа в указанные сроки права считаются переданными Лицензиатом и принятыми Сублицензиатом в полном объёме.</w:t>
      </w:r>
    </w:p>
    <w:p w:rsidR="00FB1642" w:rsidRPr="00BF5C94" w:rsidRDefault="00FB1642" w:rsidP="004071BA">
      <w:pPr>
        <w:widowControl w:val="0"/>
        <w:spacing w:after="0" w:line="240" w:lineRule="auto"/>
        <w:jc w:val="both"/>
        <w:rPr>
          <w:rFonts w:ascii="Times New Roman" w:hAnsi="Times New Roman" w:cs="Times New Roman"/>
          <w:lang w:val="ru-RU"/>
        </w:rPr>
      </w:pPr>
    </w:p>
    <w:p w:rsidR="00E373FC" w:rsidRPr="00BF5C94" w:rsidRDefault="00A43D7C" w:rsidP="004071BA">
      <w:pPr>
        <w:tabs>
          <w:tab w:val="left" w:pos="2269"/>
        </w:tabs>
        <w:spacing w:after="0" w:line="240" w:lineRule="auto"/>
        <w:jc w:val="center"/>
        <w:rPr>
          <w:rFonts w:ascii="Times New Roman" w:hAnsi="Times New Roman" w:cs="Times New Roman"/>
          <w:b/>
          <w:bCs/>
          <w:lang w:val="ru-RU"/>
        </w:rPr>
      </w:pPr>
      <w:r w:rsidRPr="00BF5C94">
        <w:rPr>
          <w:rFonts w:ascii="Times New Roman" w:hAnsi="Times New Roman" w:cs="Times New Roman"/>
          <w:b/>
          <w:bCs/>
          <w:lang w:val="ru-RU"/>
        </w:rPr>
        <w:t xml:space="preserve">6. </w:t>
      </w:r>
      <w:r w:rsidR="00413F5B" w:rsidRPr="00BF5C94">
        <w:rPr>
          <w:rFonts w:ascii="Times New Roman" w:hAnsi="Times New Roman" w:cs="Times New Roman"/>
          <w:b/>
          <w:bCs/>
          <w:lang w:val="ru-RU"/>
        </w:rPr>
        <w:t>Ответственность сторон</w:t>
      </w:r>
    </w:p>
    <w:p w:rsidR="00570051" w:rsidRPr="00BF5C94" w:rsidRDefault="00A43D7C" w:rsidP="004071BA">
      <w:pPr>
        <w:tabs>
          <w:tab w:val="left" w:pos="2269"/>
        </w:tabs>
        <w:spacing w:after="0" w:line="240" w:lineRule="auto"/>
        <w:jc w:val="both"/>
        <w:rPr>
          <w:rFonts w:ascii="Times New Roman" w:hAnsi="Times New Roman" w:cs="Times New Roman"/>
          <w:lang w:val="ru-RU"/>
        </w:rPr>
      </w:pPr>
      <w:r w:rsidRPr="00BF5C94">
        <w:rPr>
          <w:rFonts w:ascii="Times New Roman" w:hAnsi="Times New Roman" w:cs="Times New Roman"/>
          <w:lang w:val="ru-RU"/>
        </w:rPr>
        <w:t>6.1. В случае неисполнения или ненадлежащего исполнения обязательств, предусмотренных Контрактом, Стороны несут ответственность в соответствии с действующим законодательством Российской Федерации</w:t>
      </w:r>
      <w:r w:rsidR="008F259F" w:rsidRPr="00BF5C94">
        <w:rPr>
          <w:rFonts w:ascii="Times New Roman" w:hAnsi="Times New Roman" w:cs="Times New Roman"/>
          <w:lang w:val="ru-RU"/>
        </w:rPr>
        <w:t xml:space="preserve"> и условиями Контракта</w:t>
      </w:r>
      <w:r w:rsidRPr="00BF5C94">
        <w:rPr>
          <w:rFonts w:ascii="Times New Roman" w:hAnsi="Times New Roman" w:cs="Times New Roman"/>
          <w:lang w:val="ru-RU"/>
        </w:rPr>
        <w:t>.</w:t>
      </w:r>
    </w:p>
    <w:p w:rsidR="00570051" w:rsidRPr="00BF5C94" w:rsidRDefault="00A43D7C" w:rsidP="004071BA">
      <w:pPr>
        <w:tabs>
          <w:tab w:val="left" w:pos="2269"/>
        </w:tabs>
        <w:spacing w:after="0" w:line="240" w:lineRule="auto"/>
        <w:jc w:val="both"/>
        <w:rPr>
          <w:rFonts w:ascii="Times New Roman" w:hAnsi="Times New Roman" w:cs="Times New Roman"/>
          <w:lang w:val="ru-RU"/>
        </w:rPr>
      </w:pPr>
      <w:r w:rsidRPr="00BF5C94">
        <w:rPr>
          <w:rFonts w:ascii="Times New Roman" w:hAnsi="Times New Roman" w:cs="Times New Roman"/>
          <w:lang w:val="ru-RU"/>
        </w:rPr>
        <w:t xml:space="preserve">6.2. В случае просрочки исполнения Сублицензиатом обязательств, предусмотренных Контрактом, а также в иных случаях неисполнения или ненадлежащего исполнения Сублицензиатом обязательств, предусмотренных Контрактом, Лицензиат направляет Сублицензиату претензию, содержащую требование об уплате неустоек (штрафов, пеней). </w:t>
      </w:r>
    </w:p>
    <w:p w:rsidR="00570051" w:rsidRPr="00BF5C94" w:rsidRDefault="00A43D7C" w:rsidP="004071BA">
      <w:pPr>
        <w:tabs>
          <w:tab w:val="left" w:pos="2269"/>
        </w:tabs>
        <w:spacing w:after="0" w:line="240" w:lineRule="auto"/>
        <w:jc w:val="both"/>
        <w:rPr>
          <w:rFonts w:ascii="Times New Roman" w:hAnsi="Times New Roman" w:cs="Times New Roman"/>
          <w:lang w:val="ru-RU"/>
        </w:rPr>
      </w:pPr>
      <w:r w:rsidRPr="00BF5C94">
        <w:rPr>
          <w:rFonts w:ascii="Times New Roman" w:hAnsi="Times New Roman" w:cs="Times New Roman"/>
          <w:lang w:val="ru-RU"/>
        </w:rPr>
        <w:t xml:space="preserve">6.3. Штрафы начисляются за каждый факт неисполнения Сублицензиатом обязательств, предусмотренных Контрактом, за исключением просрочки исполнения обязательств, предусмотренных Контрактом, в порядке, установленном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w:t>
      </w:r>
      <w:r w:rsidRPr="00BF5C94">
        <w:rPr>
          <w:rFonts w:ascii="Times New Roman" w:hAnsi="Times New Roman" w:cs="Times New Roman"/>
          <w:lang w:val="ru-RU"/>
        </w:rPr>
        <w:lastRenderedPageBreak/>
        <w:t>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w:t>
      </w:r>
    </w:p>
    <w:p w:rsidR="00570051" w:rsidRPr="00BF5C94" w:rsidRDefault="00A43D7C" w:rsidP="004071BA">
      <w:pPr>
        <w:tabs>
          <w:tab w:val="left" w:pos="2269"/>
        </w:tabs>
        <w:spacing w:after="0" w:line="240" w:lineRule="auto"/>
        <w:jc w:val="both"/>
        <w:rPr>
          <w:rFonts w:ascii="Times New Roman" w:hAnsi="Times New Roman" w:cs="Times New Roman"/>
          <w:lang w:val="ru-RU"/>
        </w:rPr>
      </w:pPr>
      <w:r w:rsidRPr="00BF5C94">
        <w:rPr>
          <w:rFonts w:ascii="Times New Roman" w:hAnsi="Times New Roman" w:cs="Times New Roman"/>
          <w:lang w:val="ru-RU"/>
        </w:rPr>
        <w:t>6.4. За каждый факт неисполнения Сублицензиатом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570051" w:rsidRPr="00BF5C94" w:rsidRDefault="00A43D7C" w:rsidP="004071BA">
      <w:pPr>
        <w:tabs>
          <w:tab w:val="left" w:pos="2269"/>
        </w:tabs>
        <w:spacing w:after="0" w:line="240" w:lineRule="auto"/>
        <w:jc w:val="both"/>
        <w:rPr>
          <w:rFonts w:ascii="Times New Roman" w:hAnsi="Times New Roman" w:cs="Times New Roman"/>
          <w:lang w:val="ru-RU"/>
        </w:rPr>
      </w:pPr>
      <w:r w:rsidRPr="00BF5C94">
        <w:rPr>
          <w:rFonts w:ascii="Times New Roman" w:hAnsi="Times New Roman" w:cs="Times New Roman"/>
          <w:lang w:val="ru-RU"/>
        </w:rPr>
        <w:t>а) 1000 рублей, если цена контракта не превышает 3 млн. рублей (включительно);</w:t>
      </w:r>
    </w:p>
    <w:p w:rsidR="00570051" w:rsidRPr="00BF5C94" w:rsidRDefault="00A43D7C" w:rsidP="004071BA">
      <w:pPr>
        <w:tabs>
          <w:tab w:val="left" w:pos="2269"/>
        </w:tabs>
        <w:spacing w:after="0" w:line="240" w:lineRule="auto"/>
        <w:jc w:val="both"/>
        <w:rPr>
          <w:rFonts w:ascii="Times New Roman" w:hAnsi="Times New Roman" w:cs="Times New Roman"/>
          <w:lang w:val="ru-RU"/>
        </w:rPr>
      </w:pPr>
      <w:r w:rsidRPr="00BF5C94">
        <w:rPr>
          <w:rFonts w:ascii="Times New Roman" w:hAnsi="Times New Roman" w:cs="Times New Roman"/>
          <w:lang w:val="ru-RU"/>
        </w:rPr>
        <w:t>б) 5000 рублей, если цена контракта составляет от 3 млн. рублей до 50 млн. рублей (включительно);</w:t>
      </w:r>
    </w:p>
    <w:p w:rsidR="00570051" w:rsidRPr="00BF5C94" w:rsidRDefault="00A43D7C" w:rsidP="004071BA">
      <w:pPr>
        <w:tabs>
          <w:tab w:val="left" w:pos="2269"/>
        </w:tabs>
        <w:spacing w:after="0" w:line="240" w:lineRule="auto"/>
        <w:jc w:val="both"/>
        <w:rPr>
          <w:rFonts w:ascii="Times New Roman" w:hAnsi="Times New Roman" w:cs="Times New Roman"/>
          <w:lang w:val="ru-RU"/>
        </w:rPr>
      </w:pPr>
      <w:r w:rsidRPr="00BF5C94">
        <w:rPr>
          <w:rFonts w:ascii="Times New Roman" w:hAnsi="Times New Roman" w:cs="Times New Roman"/>
          <w:lang w:val="ru-RU"/>
        </w:rPr>
        <w:t>в) 10000 рублей, если цена контракта составляет от 50 млн. рублей до 100 млн. рублей (включительно);</w:t>
      </w:r>
    </w:p>
    <w:p w:rsidR="00570051" w:rsidRPr="00BF5C94" w:rsidRDefault="00A43D7C" w:rsidP="004071BA">
      <w:pPr>
        <w:tabs>
          <w:tab w:val="left" w:pos="2269"/>
        </w:tabs>
        <w:spacing w:after="0" w:line="240" w:lineRule="auto"/>
        <w:jc w:val="both"/>
        <w:rPr>
          <w:rFonts w:ascii="Times New Roman" w:hAnsi="Times New Roman" w:cs="Times New Roman"/>
          <w:lang w:val="ru-RU"/>
        </w:rPr>
      </w:pPr>
      <w:r w:rsidRPr="00BF5C94">
        <w:rPr>
          <w:rFonts w:ascii="Times New Roman" w:hAnsi="Times New Roman" w:cs="Times New Roman"/>
          <w:lang w:val="ru-RU"/>
        </w:rPr>
        <w:t>г) 100000 рублей, если цена контракта превышает 100 млн. рублей.</w:t>
      </w:r>
    </w:p>
    <w:p w:rsidR="00570051" w:rsidRPr="00BF5C94" w:rsidRDefault="00A43D7C" w:rsidP="004071BA">
      <w:pPr>
        <w:tabs>
          <w:tab w:val="left" w:pos="2269"/>
        </w:tabs>
        <w:spacing w:after="0" w:line="240" w:lineRule="auto"/>
        <w:jc w:val="both"/>
        <w:rPr>
          <w:rFonts w:ascii="Times New Roman" w:hAnsi="Times New Roman" w:cs="Times New Roman"/>
          <w:lang w:val="ru-RU"/>
        </w:rPr>
      </w:pPr>
      <w:r w:rsidRPr="00BF5C94">
        <w:rPr>
          <w:rFonts w:ascii="Times New Roman" w:hAnsi="Times New Roman" w:cs="Times New Roman"/>
          <w:lang w:val="ru-RU"/>
        </w:rPr>
        <w:t>6</w:t>
      </w:r>
      <w:r w:rsidR="004071BA" w:rsidRPr="00BF5C94">
        <w:rPr>
          <w:rFonts w:ascii="Times New Roman" w:hAnsi="Times New Roman" w:cs="Times New Roman"/>
          <w:lang w:val="ru-RU"/>
        </w:rPr>
        <w:t xml:space="preserve">.5. </w:t>
      </w:r>
      <w:r w:rsidRPr="00BF5C94">
        <w:rPr>
          <w:rFonts w:ascii="Times New Roman" w:hAnsi="Times New Roman" w:cs="Times New Roman"/>
          <w:lang w:val="ru-RU"/>
        </w:rPr>
        <w:t>Пеня начисляется за каждый день просрочки исполнения Сублицензиатом обязательства, предусмотренного Контрактом, начиная со дня, следующего после дня истечения установленного Контрактом срока исполнения такого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570051" w:rsidRPr="00BF5C94" w:rsidRDefault="00A43D7C" w:rsidP="004071BA">
      <w:pPr>
        <w:tabs>
          <w:tab w:val="left" w:pos="2269"/>
        </w:tabs>
        <w:spacing w:after="0" w:line="240" w:lineRule="auto"/>
        <w:jc w:val="both"/>
        <w:rPr>
          <w:rFonts w:ascii="Times New Roman" w:hAnsi="Times New Roman" w:cs="Times New Roman"/>
          <w:lang w:val="ru-RU"/>
        </w:rPr>
      </w:pPr>
      <w:r w:rsidRPr="00BF5C94">
        <w:rPr>
          <w:rFonts w:ascii="Times New Roman" w:hAnsi="Times New Roman" w:cs="Times New Roman"/>
          <w:lang w:val="ru-RU"/>
        </w:rPr>
        <w:t>6</w:t>
      </w:r>
      <w:r w:rsidR="004071BA" w:rsidRPr="00BF5C94">
        <w:rPr>
          <w:rFonts w:ascii="Times New Roman" w:hAnsi="Times New Roman" w:cs="Times New Roman"/>
          <w:lang w:val="ru-RU"/>
        </w:rPr>
        <w:t xml:space="preserve">.6. </w:t>
      </w:r>
      <w:r w:rsidRPr="00BF5C94">
        <w:rPr>
          <w:rFonts w:ascii="Times New Roman" w:hAnsi="Times New Roman" w:cs="Times New Roman"/>
          <w:lang w:val="ru-RU"/>
        </w:rPr>
        <w:t xml:space="preserve">В случае просрочки исполнения Лицензиатом обязательств, предусмотренных Контрактом, а также в иных случаях неисполнения или ненадлежащего исполнения Лицензиатом обязательств, предусмотренных Контрактом, Сублицензиат направляет Лицензиату претензию, содержащую требование об уплате неустоек (штрафов, пеней). </w:t>
      </w:r>
    </w:p>
    <w:p w:rsidR="00570051" w:rsidRPr="00BF5C94" w:rsidRDefault="00A43D7C" w:rsidP="004071BA">
      <w:pPr>
        <w:tabs>
          <w:tab w:val="left" w:pos="2269"/>
        </w:tabs>
        <w:spacing w:after="0" w:line="240" w:lineRule="auto"/>
        <w:jc w:val="both"/>
        <w:rPr>
          <w:rFonts w:ascii="Times New Roman" w:hAnsi="Times New Roman" w:cs="Times New Roman"/>
          <w:lang w:val="ru-RU"/>
        </w:rPr>
      </w:pPr>
      <w:r w:rsidRPr="00BF5C94">
        <w:rPr>
          <w:rFonts w:ascii="Times New Roman" w:hAnsi="Times New Roman" w:cs="Times New Roman"/>
          <w:lang w:val="ru-RU"/>
        </w:rPr>
        <w:t>6</w:t>
      </w:r>
      <w:r w:rsidR="004071BA" w:rsidRPr="00BF5C94">
        <w:rPr>
          <w:rFonts w:ascii="Times New Roman" w:hAnsi="Times New Roman" w:cs="Times New Roman"/>
          <w:lang w:val="ru-RU"/>
        </w:rPr>
        <w:t xml:space="preserve">.7. </w:t>
      </w:r>
      <w:r w:rsidRPr="00BF5C94">
        <w:rPr>
          <w:rFonts w:ascii="Times New Roman" w:hAnsi="Times New Roman" w:cs="Times New Roman"/>
          <w:lang w:val="ru-RU"/>
        </w:rPr>
        <w:t>Штрафы начисляются за каждый факт неисполнения или ненадлежащего исполнения Лицензиатом обязательств, предусмотренных Контрактом, за исключением просрочки исполнения Лицензиатом обязательств, предусмотренных Контрактом, в порядке, установленном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w:t>
      </w:r>
    </w:p>
    <w:p w:rsidR="0029245E" w:rsidRPr="00BF5C94" w:rsidRDefault="00A43D7C" w:rsidP="004071BA">
      <w:pPr>
        <w:tabs>
          <w:tab w:val="left" w:pos="2269"/>
        </w:tabs>
        <w:spacing w:after="0" w:line="240" w:lineRule="auto"/>
        <w:jc w:val="both"/>
        <w:rPr>
          <w:rFonts w:ascii="Times New Roman" w:hAnsi="Times New Roman" w:cs="Times New Roman"/>
          <w:lang w:val="ru-RU"/>
        </w:rPr>
      </w:pPr>
      <w:r w:rsidRPr="00BF5C94">
        <w:rPr>
          <w:rFonts w:ascii="Times New Roman" w:hAnsi="Times New Roman" w:cs="Times New Roman"/>
          <w:lang w:val="ru-RU"/>
        </w:rPr>
        <w:t xml:space="preserve">Размер штрафа - 10% от цены Контракта, что составляет </w:t>
      </w:r>
      <w:r w:rsidR="007B5A45">
        <w:rPr>
          <w:rFonts w:ascii="Times New Roman" w:hAnsi="Times New Roman" w:cs="Times New Roman"/>
          <w:lang w:val="ru-RU"/>
        </w:rPr>
        <w:t>_______________</w:t>
      </w:r>
      <w:r w:rsidRPr="00BF5C94">
        <w:rPr>
          <w:rFonts w:ascii="Times New Roman" w:hAnsi="Times New Roman" w:cs="Times New Roman"/>
          <w:lang w:val="ru-RU"/>
        </w:rPr>
        <w:t>, за исключением случаев, если законодательством Российской Федерации установлен иной порядок начисления штрафов.</w:t>
      </w:r>
    </w:p>
    <w:p w:rsidR="0029245E" w:rsidRPr="00BF5C94" w:rsidRDefault="00A43D7C" w:rsidP="004071BA">
      <w:pPr>
        <w:tabs>
          <w:tab w:val="left" w:pos="2269"/>
        </w:tabs>
        <w:spacing w:after="0" w:line="240" w:lineRule="auto"/>
        <w:jc w:val="both"/>
        <w:rPr>
          <w:rFonts w:ascii="Times New Roman" w:hAnsi="Times New Roman" w:cs="Times New Roman"/>
          <w:lang w:val="ru-RU"/>
        </w:rPr>
      </w:pPr>
      <w:r w:rsidRPr="00BF5C94">
        <w:rPr>
          <w:rFonts w:ascii="Times New Roman" w:hAnsi="Times New Roman" w:cs="Times New Roman"/>
          <w:lang w:val="ru-RU"/>
        </w:rPr>
        <w:t>Примечание: 10 процентов цены Контракта в случае, если цена Контракта не превышает 3 млн рублей, 5 процентов цены Контракта в случае, если цена Контракта составляет от 3 млн рублей до 50 млн рублей (включительно), 1 процент цены Контракта в случае, если цена Контракта составляет от 50 млн рублей до 100 млн рублей (включительно), 0,5 процентов цены Контракта в случае, если цена Контракта составляет от 100 млн рублей до 500 млн рублей (включительно), 0,4 процентов цены Контракта в случае, если цена Контракта составляет от 500 млн рублей до 1 млрд рублей (включительно), 0,3 процентов цены Контракта в случае, если цена Контракта составляет от 1 млрд рублей до 2 млрд рублей (включительно), 0,25 процентов цены Контракта в случае, если цена Контракта составляет от 2 млрд рублей до 5 млрд рублей (включительно), 0,2 процентов цены Контракта в случае, если цена Контракта составляет от 5 млрд рублей до 10 млрд рублей (включительно), 0,1 процентов цены Контракта в случае, если цена Контракта превышает 10 млрд рублей.</w:t>
      </w:r>
    </w:p>
    <w:p w:rsidR="00570051" w:rsidRPr="00BF5C94" w:rsidRDefault="00A43D7C" w:rsidP="004071BA">
      <w:pPr>
        <w:tabs>
          <w:tab w:val="left" w:pos="2269"/>
        </w:tabs>
        <w:spacing w:after="0" w:line="240" w:lineRule="auto"/>
        <w:jc w:val="both"/>
        <w:rPr>
          <w:rFonts w:ascii="Times New Roman" w:hAnsi="Times New Roman" w:cs="Times New Roman"/>
          <w:lang w:val="ru-RU"/>
        </w:rPr>
      </w:pPr>
      <w:r w:rsidRPr="00BF5C94">
        <w:rPr>
          <w:rFonts w:ascii="Times New Roman" w:hAnsi="Times New Roman" w:cs="Times New Roman"/>
          <w:lang w:val="ru-RU"/>
        </w:rPr>
        <w:t>6</w:t>
      </w:r>
      <w:r w:rsidR="004071BA" w:rsidRPr="00BF5C94">
        <w:rPr>
          <w:rFonts w:ascii="Times New Roman" w:hAnsi="Times New Roman" w:cs="Times New Roman"/>
          <w:lang w:val="ru-RU"/>
        </w:rPr>
        <w:t xml:space="preserve">.8. </w:t>
      </w:r>
      <w:r w:rsidRPr="00BF5C94">
        <w:rPr>
          <w:rFonts w:ascii="Times New Roman" w:hAnsi="Times New Roman" w:cs="Times New Roman"/>
          <w:lang w:val="ru-RU"/>
        </w:rPr>
        <w:t>За каждый факт неисполнения или ненадлежащего исполнения Лицензиатом обязательства, предусмотренного Контрактом, которое не имеет стоимостного выражения, размер штрафа устанавливается в следующем порядке:</w:t>
      </w:r>
    </w:p>
    <w:p w:rsidR="00570051" w:rsidRPr="00BF5C94" w:rsidRDefault="00A43D7C" w:rsidP="004071BA">
      <w:pPr>
        <w:tabs>
          <w:tab w:val="left" w:pos="2269"/>
        </w:tabs>
        <w:spacing w:after="0" w:line="240" w:lineRule="auto"/>
        <w:jc w:val="both"/>
        <w:rPr>
          <w:rFonts w:ascii="Times New Roman" w:hAnsi="Times New Roman" w:cs="Times New Roman"/>
          <w:lang w:val="ru-RU"/>
        </w:rPr>
      </w:pPr>
      <w:r w:rsidRPr="00BF5C94">
        <w:rPr>
          <w:rFonts w:ascii="Times New Roman" w:hAnsi="Times New Roman" w:cs="Times New Roman"/>
          <w:lang w:val="ru-RU"/>
        </w:rPr>
        <w:t>а) 1000 рублей, если цена контракта не превышает 3 млн. рублей;</w:t>
      </w:r>
    </w:p>
    <w:p w:rsidR="00570051" w:rsidRPr="00BF5C94" w:rsidRDefault="00A43D7C" w:rsidP="004071BA">
      <w:pPr>
        <w:tabs>
          <w:tab w:val="left" w:pos="2269"/>
        </w:tabs>
        <w:spacing w:after="0" w:line="240" w:lineRule="auto"/>
        <w:jc w:val="both"/>
        <w:rPr>
          <w:rFonts w:ascii="Times New Roman" w:hAnsi="Times New Roman" w:cs="Times New Roman"/>
          <w:lang w:val="ru-RU"/>
        </w:rPr>
      </w:pPr>
      <w:r w:rsidRPr="00BF5C94">
        <w:rPr>
          <w:rFonts w:ascii="Times New Roman" w:hAnsi="Times New Roman" w:cs="Times New Roman"/>
          <w:lang w:val="ru-RU"/>
        </w:rPr>
        <w:t>б) 5000 рублей, если цена контракта составляет от 3 млн. рублей до 50 млн. рублей (включительно);</w:t>
      </w:r>
    </w:p>
    <w:p w:rsidR="00570051" w:rsidRPr="00BF5C94" w:rsidRDefault="00A43D7C" w:rsidP="004071BA">
      <w:pPr>
        <w:tabs>
          <w:tab w:val="left" w:pos="2269"/>
        </w:tabs>
        <w:spacing w:after="0" w:line="240" w:lineRule="auto"/>
        <w:jc w:val="both"/>
        <w:rPr>
          <w:rFonts w:ascii="Times New Roman" w:hAnsi="Times New Roman" w:cs="Times New Roman"/>
          <w:lang w:val="ru-RU"/>
        </w:rPr>
      </w:pPr>
      <w:r w:rsidRPr="00BF5C94">
        <w:rPr>
          <w:rFonts w:ascii="Times New Roman" w:hAnsi="Times New Roman" w:cs="Times New Roman"/>
          <w:lang w:val="ru-RU"/>
        </w:rPr>
        <w:t>в) 10000 рублей, если цена контракта составляет от 50 млн. рублей до 100 млн. рублей (включительно);</w:t>
      </w:r>
    </w:p>
    <w:p w:rsidR="00570051" w:rsidRPr="00BF5C94" w:rsidRDefault="00A43D7C" w:rsidP="004071BA">
      <w:pPr>
        <w:tabs>
          <w:tab w:val="left" w:pos="2269"/>
        </w:tabs>
        <w:spacing w:after="0" w:line="240" w:lineRule="auto"/>
        <w:jc w:val="both"/>
        <w:rPr>
          <w:rFonts w:ascii="Times New Roman" w:hAnsi="Times New Roman" w:cs="Times New Roman"/>
          <w:lang w:val="ru-RU"/>
        </w:rPr>
      </w:pPr>
      <w:r w:rsidRPr="00BF5C94">
        <w:rPr>
          <w:rFonts w:ascii="Times New Roman" w:hAnsi="Times New Roman" w:cs="Times New Roman"/>
          <w:lang w:val="ru-RU"/>
        </w:rPr>
        <w:t>г) 100000 рублей, если цена контракта превышает 100 млн. рублей.</w:t>
      </w:r>
    </w:p>
    <w:p w:rsidR="00570051" w:rsidRPr="00BF5C94" w:rsidRDefault="00A43D7C" w:rsidP="004071BA">
      <w:pPr>
        <w:tabs>
          <w:tab w:val="left" w:pos="2269"/>
        </w:tabs>
        <w:spacing w:after="0" w:line="240" w:lineRule="auto"/>
        <w:jc w:val="both"/>
        <w:rPr>
          <w:rFonts w:ascii="Times New Roman" w:hAnsi="Times New Roman" w:cs="Times New Roman"/>
          <w:lang w:val="ru-RU"/>
        </w:rPr>
      </w:pPr>
      <w:r w:rsidRPr="00BF5C94">
        <w:rPr>
          <w:rFonts w:ascii="Times New Roman" w:hAnsi="Times New Roman" w:cs="Times New Roman"/>
          <w:lang w:val="ru-RU"/>
        </w:rPr>
        <w:lastRenderedPageBreak/>
        <w:t>6</w:t>
      </w:r>
      <w:r w:rsidR="004071BA" w:rsidRPr="00BF5C94">
        <w:rPr>
          <w:rFonts w:ascii="Times New Roman" w:hAnsi="Times New Roman" w:cs="Times New Roman"/>
          <w:lang w:val="ru-RU"/>
        </w:rPr>
        <w:t xml:space="preserve">.9. </w:t>
      </w:r>
      <w:r w:rsidRPr="00BF5C94">
        <w:rPr>
          <w:rFonts w:ascii="Times New Roman" w:hAnsi="Times New Roman" w:cs="Times New Roman"/>
          <w:lang w:val="ru-RU"/>
        </w:rPr>
        <w:t>Пеня начисляется за каждый день просрочки исполнения Лицензиатом обязательства, предусмотренного Контрактом, начиная со дня, следующего после дня истечения установленного Контрактом срока исполнения такого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570051" w:rsidRPr="00BF5C94" w:rsidRDefault="00A43D7C" w:rsidP="004071BA">
      <w:pPr>
        <w:tabs>
          <w:tab w:val="left" w:pos="2269"/>
        </w:tabs>
        <w:spacing w:after="0" w:line="240" w:lineRule="auto"/>
        <w:jc w:val="both"/>
        <w:rPr>
          <w:rFonts w:ascii="Times New Roman" w:hAnsi="Times New Roman" w:cs="Times New Roman"/>
          <w:lang w:val="ru-RU"/>
        </w:rPr>
      </w:pPr>
      <w:r w:rsidRPr="00BF5C94">
        <w:rPr>
          <w:rFonts w:ascii="Times New Roman" w:hAnsi="Times New Roman" w:cs="Times New Roman"/>
          <w:lang w:val="ru-RU"/>
        </w:rPr>
        <w:t>6</w:t>
      </w:r>
      <w:r w:rsidR="004071BA" w:rsidRPr="00BF5C94">
        <w:rPr>
          <w:rFonts w:ascii="Times New Roman" w:hAnsi="Times New Roman" w:cs="Times New Roman"/>
          <w:lang w:val="ru-RU"/>
        </w:rPr>
        <w:t xml:space="preserve">.10. </w:t>
      </w:r>
      <w:r w:rsidRPr="00BF5C94">
        <w:rPr>
          <w:rFonts w:ascii="Times New Roman" w:hAnsi="Times New Roman" w:cs="Times New Roman"/>
          <w:lang w:val="ru-RU"/>
        </w:rPr>
        <w:t xml:space="preserve">Общая сумма начисленных штрафов за неисполнение или ненадлежащее исполнение Сторонами обязательств, предусмотренных Контрактом, не может превышать цену Контракта. </w:t>
      </w:r>
    </w:p>
    <w:p w:rsidR="00570051" w:rsidRPr="00BF5C94" w:rsidRDefault="00A43D7C" w:rsidP="004071BA">
      <w:pPr>
        <w:tabs>
          <w:tab w:val="left" w:pos="2269"/>
        </w:tabs>
        <w:spacing w:after="0" w:line="240" w:lineRule="auto"/>
        <w:jc w:val="both"/>
        <w:rPr>
          <w:rFonts w:ascii="Times New Roman" w:hAnsi="Times New Roman" w:cs="Times New Roman"/>
          <w:lang w:val="ru-RU"/>
        </w:rPr>
      </w:pPr>
      <w:r w:rsidRPr="00BF5C94">
        <w:rPr>
          <w:rFonts w:ascii="Times New Roman" w:hAnsi="Times New Roman" w:cs="Times New Roman"/>
          <w:lang w:val="ru-RU"/>
        </w:rPr>
        <w:t>6</w:t>
      </w:r>
      <w:r w:rsidR="004071BA" w:rsidRPr="00BF5C94">
        <w:rPr>
          <w:rFonts w:ascii="Times New Roman" w:hAnsi="Times New Roman" w:cs="Times New Roman"/>
          <w:lang w:val="ru-RU"/>
        </w:rPr>
        <w:t xml:space="preserve">.11. </w:t>
      </w:r>
      <w:r w:rsidRPr="00BF5C94">
        <w:rPr>
          <w:rFonts w:ascii="Times New Roman" w:hAnsi="Times New Roman" w:cs="Times New Roman"/>
          <w:lang w:val="ru-RU"/>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570051" w:rsidRPr="00BF5C94" w:rsidRDefault="00A43D7C" w:rsidP="004071BA">
      <w:pPr>
        <w:tabs>
          <w:tab w:val="left" w:pos="2269"/>
        </w:tabs>
        <w:spacing w:after="0" w:line="240" w:lineRule="auto"/>
        <w:jc w:val="both"/>
        <w:rPr>
          <w:rFonts w:ascii="Times New Roman" w:hAnsi="Times New Roman" w:cs="Times New Roman"/>
          <w:lang w:val="ru-RU"/>
        </w:rPr>
      </w:pPr>
      <w:r w:rsidRPr="00BF5C94">
        <w:rPr>
          <w:rFonts w:ascii="Times New Roman" w:hAnsi="Times New Roman" w:cs="Times New Roman"/>
          <w:lang w:val="ru-RU"/>
        </w:rPr>
        <w:t>6</w:t>
      </w:r>
      <w:r w:rsidR="004071BA" w:rsidRPr="00BF5C94">
        <w:rPr>
          <w:rFonts w:ascii="Times New Roman" w:hAnsi="Times New Roman" w:cs="Times New Roman"/>
          <w:lang w:val="ru-RU"/>
        </w:rPr>
        <w:t xml:space="preserve">.12. </w:t>
      </w:r>
      <w:r w:rsidRPr="00BF5C94">
        <w:rPr>
          <w:rFonts w:ascii="Times New Roman" w:hAnsi="Times New Roman" w:cs="Times New Roman"/>
          <w:lang w:val="ru-RU"/>
        </w:rPr>
        <w:t>Уплата неустоек (штрафов, пеней) и возмещение убытков, причиненных ненадлежащим исполнением обязательств, не освобождает Стороны от исполнения обязательств по Контракту в полном объеме.</w:t>
      </w:r>
    </w:p>
    <w:p w:rsidR="00570051" w:rsidRPr="00BF5C94" w:rsidRDefault="00A43D7C" w:rsidP="004071BA">
      <w:pPr>
        <w:tabs>
          <w:tab w:val="left" w:pos="2269"/>
        </w:tabs>
        <w:spacing w:after="0" w:line="240" w:lineRule="auto"/>
        <w:jc w:val="both"/>
        <w:rPr>
          <w:rFonts w:ascii="Times New Roman" w:hAnsi="Times New Roman" w:cs="Times New Roman"/>
          <w:lang w:val="ru-RU"/>
        </w:rPr>
      </w:pPr>
      <w:r w:rsidRPr="00BF5C94">
        <w:rPr>
          <w:rFonts w:ascii="Times New Roman" w:hAnsi="Times New Roman" w:cs="Times New Roman"/>
          <w:lang w:val="ru-RU"/>
        </w:rPr>
        <w:t>6</w:t>
      </w:r>
      <w:r w:rsidR="004071BA" w:rsidRPr="00BF5C94">
        <w:rPr>
          <w:rFonts w:ascii="Times New Roman" w:hAnsi="Times New Roman" w:cs="Times New Roman"/>
          <w:lang w:val="ru-RU"/>
        </w:rPr>
        <w:t xml:space="preserve">.13. </w:t>
      </w:r>
      <w:r w:rsidRPr="00BF5C94">
        <w:rPr>
          <w:rFonts w:ascii="Times New Roman" w:hAnsi="Times New Roman" w:cs="Times New Roman"/>
          <w:lang w:val="ru-RU"/>
        </w:rPr>
        <w:t>Уплата неустоек (штрафов, пеней) осуществляется на основании письменной претензии одной из Сторон.</w:t>
      </w:r>
    </w:p>
    <w:p w:rsidR="00570051" w:rsidRPr="00BF5C94" w:rsidRDefault="00A43D7C" w:rsidP="004071BA">
      <w:pPr>
        <w:tabs>
          <w:tab w:val="left" w:pos="2269"/>
        </w:tabs>
        <w:spacing w:after="0" w:line="240" w:lineRule="auto"/>
        <w:jc w:val="both"/>
        <w:rPr>
          <w:rFonts w:ascii="Times New Roman" w:hAnsi="Times New Roman" w:cs="Times New Roman"/>
          <w:lang w:val="ru-RU"/>
        </w:rPr>
      </w:pPr>
      <w:r w:rsidRPr="00BF5C94">
        <w:rPr>
          <w:rFonts w:ascii="Times New Roman" w:hAnsi="Times New Roman" w:cs="Times New Roman"/>
          <w:lang w:val="ru-RU"/>
        </w:rPr>
        <w:t>6</w:t>
      </w:r>
      <w:r w:rsidR="004071BA" w:rsidRPr="00BF5C94">
        <w:rPr>
          <w:rFonts w:ascii="Times New Roman" w:hAnsi="Times New Roman" w:cs="Times New Roman"/>
          <w:lang w:val="ru-RU"/>
        </w:rPr>
        <w:t xml:space="preserve">.14. </w:t>
      </w:r>
      <w:r w:rsidRPr="00BF5C94">
        <w:rPr>
          <w:rFonts w:ascii="Times New Roman" w:hAnsi="Times New Roman" w:cs="Times New Roman"/>
          <w:lang w:val="ru-RU"/>
        </w:rPr>
        <w:t>Сублицензиат вправе учитывать при расчете с Лицензиатом (вычитать из цены Контракта) сумму в виде неустойки (штрафа, пени), подлежащую уплате Лицензиату за неисполнение (ненадлежащее исполнение) обязательств, предусмотренных Контрактом, если Лицензиат не докажет, что неисполнение (ненадлежащее исполнение) обязательств произошло вследствие непреодолимой силы или по вине другой Стороны.</w:t>
      </w:r>
    </w:p>
    <w:p w:rsidR="005E15D0" w:rsidRPr="00BF5C94" w:rsidRDefault="00A43D7C" w:rsidP="004071BA">
      <w:pPr>
        <w:tabs>
          <w:tab w:val="left" w:pos="2269"/>
        </w:tabs>
        <w:spacing w:after="0" w:line="240" w:lineRule="auto"/>
        <w:jc w:val="both"/>
        <w:rPr>
          <w:rFonts w:ascii="Times New Roman" w:hAnsi="Times New Roman" w:cs="Times New Roman"/>
          <w:lang w:val="ru-RU"/>
        </w:rPr>
      </w:pPr>
      <w:r w:rsidRPr="00BF5C94">
        <w:rPr>
          <w:rFonts w:ascii="Times New Roman" w:hAnsi="Times New Roman" w:cs="Times New Roman"/>
          <w:lang w:val="ru-RU"/>
        </w:rPr>
        <w:t>6</w:t>
      </w:r>
      <w:r w:rsidR="004071BA" w:rsidRPr="00BF5C94">
        <w:rPr>
          <w:rFonts w:ascii="Times New Roman" w:hAnsi="Times New Roman" w:cs="Times New Roman"/>
          <w:lang w:val="ru-RU"/>
        </w:rPr>
        <w:t xml:space="preserve">.15. </w:t>
      </w:r>
      <w:r w:rsidR="00570051" w:rsidRPr="00BF5C94">
        <w:rPr>
          <w:rFonts w:ascii="Times New Roman" w:hAnsi="Times New Roman" w:cs="Times New Roman"/>
          <w:lang w:val="ru-RU"/>
        </w:rPr>
        <w:t>Убытки, возникшие вследствие неисполнения либо ненадлежащего исполнения Сторонами обязательств по Контракту, возмещаются в объеме и порядке, предусмотренном законодательством Российской Федерации.</w:t>
      </w:r>
    </w:p>
    <w:p w:rsidR="005E15D0" w:rsidRPr="00BF5C94" w:rsidRDefault="005E15D0" w:rsidP="004071BA">
      <w:pPr>
        <w:tabs>
          <w:tab w:val="left" w:pos="2269"/>
        </w:tabs>
        <w:spacing w:after="0" w:line="240" w:lineRule="auto"/>
        <w:jc w:val="both"/>
        <w:rPr>
          <w:rFonts w:ascii="Times New Roman" w:hAnsi="Times New Roman" w:cs="Times New Roman"/>
          <w:lang w:val="ru-RU"/>
        </w:rPr>
      </w:pPr>
    </w:p>
    <w:p w:rsidR="00FA4537" w:rsidRPr="00BF5C94" w:rsidRDefault="00A43D7C" w:rsidP="004071BA">
      <w:pPr>
        <w:tabs>
          <w:tab w:val="left" w:pos="2269"/>
        </w:tabs>
        <w:spacing w:after="0" w:line="240" w:lineRule="auto"/>
        <w:jc w:val="center"/>
        <w:rPr>
          <w:rFonts w:ascii="Times New Roman" w:hAnsi="Times New Roman" w:cs="Times New Roman"/>
          <w:b/>
          <w:lang w:val="ru-RU"/>
        </w:rPr>
      </w:pPr>
      <w:r w:rsidRPr="00BF5C94">
        <w:rPr>
          <w:rFonts w:ascii="Times New Roman" w:hAnsi="Times New Roman" w:cs="Times New Roman"/>
          <w:b/>
          <w:lang w:val="ru-RU"/>
        </w:rPr>
        <w:t>7. Антикоррупционная оговорка</w:t>
      </w:r>
    </w:p>
    <w:p w:rsidR="001912EE" w:rsidRPr="00BF5C94" w:rsidRDefault="00A43D7C" w:rsidP="001912EE">
      <w:pPr>
        <w:tabs>
          <w:tab w:val="left" w:pos="2269"/>
        </w:tabs>
        <w:spacing w:after="0" w:line="240" w:lineRule="auto"/>
        <w:jc w:val="both"/>
        <w:rPr>
          <w:rFonts w:ascii="Times New Roman" w:hAnsi="Times New Roman" w:cs="Times New Roman"/>
          <w:lang w:val="ru-RU"/>
        </w:rPr>
      </w:pPr>
      <w:r w:rsidRPr="00BF5C94">
        <w:rPr>
          <w:rFonts w:ascii="Times New Roman" w:hAnsi="Times New Roman" w:cs="Times New Roman"/>
          <w:lang w:val="ru-RU"/>
        </w:rPr>
        <w:t xml:space="preserve">7.1. При исполнении своих обязательств по настоящему Контракту стороны, их аффилированные лица, работники или посредники обязуются не осуществлять, прямо или косвенно, действий, квалифицируемых как дача/получение взятки, коммерческий подкуп, злоупотребление должностным положением, а также действий, нарушающих требования законодательства Российской Федерации, международных норм права и международных Контрактов Российской Федерации о противодействии легализации (отмыванию) доходов, полученных преступным путём, и иные коррупционные нарушения – как в отношениях между сторонами Контракта, так и в отношениях с третьими лицами и государственными органами. Стороны также обязуются довести это требование до их аффилированных (взаимосвязанных) лиц, работников, уполномоченных представителей и посредников. </w:t>
      </w:r>
    </w:p>
    <w:p w:rsidR="001912EE" w:rsidRPr="00BF5C94" w:rsidRDefault="00A43D7C" w:rsidP="001912EE">
      <w:pPr>
        <w:tabs>
          <w:tab w:val="left" w:pos="2269"/>
        </w:tabs>
        <w:spacing w:after="0" w:line="240" w:lineRule="auto"/>
        <w:jc w:val="both"/>
        <w:rPr>
          <w:rFonts w:ascii="Times New Roman" w:hAnsi="Times New Roman" w:cs="Times New Roman"/>
          <w:lang w:val="ru-RU"/>
        </w:rPr>
      </w:pPr>
      <w:r w:rsidRPr="00BF5C94">
        <w:rPr>
          <w:rFonts w:ascii="Times New Roman" w:hAnsi="Times New Roman" w:cs="Times New Roman"/>
          <w:lang w:val="ru-RU"/>
        </w:rPr>
        <w:t xml:space="preserve">7.2. Каждая из сторон Контракта, их аффилированные (взаимосвязанные) лица, работники и посредники отказываются от стимулирования каким-либо образом работников или уполномоченных представителей другой стороны, в том числе путем предоставления денежных сумм, подарков, безвозмездного оказания в их адрес услуг или выполнения работ, направленных на обеспечение выполнения этим работником или уполномоченным представителем каких-либо действий в пользу стимулирующей его стороны. </w:t>
      </w:r>
    </w:p>
    <w:p w:rsidR="001912EE" w:rsidRPr="00BF5C94" w:rsidRDefault="00A43D7C" w:rsidP="001912EE">
      <w:pPr>
        <w:tabs>
          <w:tab w:val="left" w:pos="2269"/>
        </w:tabs>
        <w:spacing w:after="0" w:line="240" w:lineRule="auto"/>
        <w:jc w:val="both"/>
        <w:rPr>
          <w:rFonts w:ascii="Times New Roman" w:hAnsi="Times New Roman" w:cs="Times New Roman"/>
          <w:lang w:val="ru-RU"/>
        </w:rPr>
      </w:pPr>
      <w:r w:rsidRPr="00BF5C94">
        <w:rPr>
          <w:rFonts w:ascii="Times New Roman" w:hAnsi="Times New Roman" w:cs="Times New Roman"/>
          <w:lang w:val="ru-RU"/>
        </w:rPr>
        <w:t xml:space="preserve">7.3. Под действием работника, осуществляемыми в пользу стимулирующей его стороны понимаются, в том числе: </w:t>
      </w:r>
    </w:p>
    <w:p w:rsidR="001912EE" w:rsidRPr="00BF5C94" w:rsidRDefault="00A43D7C" w:rsidP="001912EE">
      <w:pPr>
        <w:tabs>
          <w:tab w:val="left" w:pos="2269"/>
        </w:tabs>
        <w:spacing w:after="0" w:line="240" w:lineRule="auto"/>
        <w:jc w:val="both"/>
        <w:rPr>
          <w:rFonts w:ascii="Times New Roman" w:hAnsi="Times New Roman" w:cs="Times New Roman"/>
          <w:lang w:val="ru-RU"/>
        </w:rPr>
      </w:pPr>
      <w:r w:rsidRPr="00BF5C94">
        <w:rPr>
          <w:rFonts w:ascii="Times New Roman" w:hAnsi="Times New Roman" w:cs="Times New Roman"/>
          <w:lang w:val="ru-RU"/>
        </w:rPr>
        <w:t xml:space="preserve">7.3.1 предоставление неоправданных преимуществ по сравнению с другими контрагентами; </w:t>
      </w:r>
    </w:p>
    <w:p w:rsidR="001912EE" w:rsidRPr="00BF5C94" w:rsidRDefault="00A43D7C" w:rsidP="001912EE">
      <w:pPr>
        <w:tabs>
          <w:tab w:val="left" w:pos="2269"/>
        </w:tabs>
        <w:spacing w:after="0" w:line="240" w:lineRule="auto"/>
        <w:jc w:val="both"/>
        <w:rPr>
          <w:rFonts w:ascii="Times New Roman" w:hAnsi="Times New Roman" w:cs="Times New Roman"/>
          <w:lang w:val="ru-RU"/>
        </w:rPr>
      </w:pPr>
      <w:r w:rsidRPr="00BF5C94">
        <w:rPr>
          <w:rFonts w:ascii="Times New Roman" w:hAnsi="Times New Roman" w:cs="Times New Roman"/>
          <w:lang w:val="ru-RU"/>
        </w:rPr>
        <w:t xml:space="preserve">7.3.2. предоставление каких-либо гарантий; </w:t>
      </w:r>
    </w:p>
    <w:p w:rsidR="001912EE" w:rsidRPr="00BF5C94" w:rsidRDefault="00A43D7C" w:rsidP="001912EE">
      <w:pPr>
        <w:tabs>
          <w:tab w:val="left" w:pos="2269"/>
        </w:tabs>
        <w:spacing w:after="0" w:line="240" w:lineRule="auto"/>
        <w:jc w:val="both"/>
        <w:rPr>
          <w:rFonts w:ascii="Times New Roman" w:hAnsi="Times New Roman" w:cs="Times New Roman"/>
          <w:lang w:val="ru-RU"/>
        </w:rPr>
      </w:pPr>
      <w:r w:rsidRPr="00BF5C94">
        <w:rPr>
          <w:rFonts w:ascii="Times New Roman" w:hAnsi="Times New Roman" w:cs="Times New Roman"/>
          <w:lang w:val="ru-RU"/>
        </w:rPr>
        <w:t xml:space="preserve">7.3.3. ускорение существующих процедур; </w:t>
      </w:r>
    </w:p>
    <w:p w:rsidR="001912EE" w:rsidRPr="00BF5C94" w:rsidRDefault="00A43D7C" w:rsidP="001912EE">
      <w:pPr>
        <w:tabs>
          <w:tab w:val="left" w:pos="2269"/>
        </w:tabs>
        <w:spacing w:after="0" w:line="240" w:lineRule="auto"/>
        <w:jc w:val="both"/>
        <w:rPr>
          <w:rFonts w:ascii="Times New Roman" w:hAnsi="Times New Roman" w:cs="Times New Roman"/>
          <w:lang w:val="ru-RU"/>
        </w:rPr>
      </w:pPr>
      <w:r w:rsidRPr="00BF5C94">
        <w:rPr>
          <w:rFonts w:ascii="Times New Roman" w:hAnsi="Times New Roman" w:cs="Times New Roman"/>
          <w:lang w:val="ru-RU"/>
        </w:rPr>
        <w:t>7.3.4. иные действия, выполняемые работником в рамках своих должностных обязанностей, но не соответствующие принципам прозрачности и открытости взаимоотношений между сторонами.</w:t>
      </w:r>
    </w:p>
    <w:p w:rsidR="001912EE" w:rsidRPr="00BF5C94" w:rsidRDefault="00A43D7C" w:rsidP="001912EE">
      <w:pPr>
        <w:tabs>
          <w:tab w:val="left" w:pos="2269"/>
        </w:tabs>
        <w:spacing w:after="0" w:line="240" w:lineRule="auto"/>
        <w:jc w:val="both"/>
        <w:rPr>
          <w:rFonts w:ascii="Times New Roman" w:hAnsi="Times New Roman" w:cs="Times New Roman"/>
          <w:lang w:val="ru-RU"/>
        </w:rPr>
      </w:pPr>
      <w:r w:rsidRPr="00BF5C94">
        <w:rPr>
          <w:rFonts w:ascii="Times New Roman" w:hAnsi="Times New Roman" w:cs="Times New Roman"/>
          <w:lang w:val="ru-RU"/>
        </w:rPr>
        <w:t xml:space="preserve">7.4. В случае возникновения у стороны оснований полагать, что произошло или может произойти нарушение каких-либо обязательств, предусмотренных пунктами 7.1. или 7.2. настоящего Контракта, сторона обязуется незамедлительно уведомить об этом другую сторону в письменной форме и по адресу электронной почты, указанному в Контракте.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пунктов 7.1 или 7.2. Контракта другой стороной, ее аффилированными (взаимосвязанными) лицами, работниками, уполномоченными представителями или посредниками. </w:t>
      </w:r>
    </w:p>
    <w:p w:rsidR="001912EE" w:rsidRPr="00BF5C94" w:rsidRDefault="00A43D7C" w:rsidP="001912EE">
      <w:pPr>
        <w:tabs>
          <w:tab w:val="left" w:pos="2269"/>
        </w:tabs>
        <w:spacing w:after="0" w:line="240" w:lineRule="auto"/>
        <w:jc w:val="both"/>
        <w:rPr>
          <w:rFonts w:ascii="Times New Roman" w:hAnsi="Times New Roman" w:cs="Times New Roman"/>
          <w:lang w:val="ru-RU"/>
        </w:rPr>
      </w:pPr>
      <w:r w:rsidRPr="00BF5C94">
        <w:rPr>
          <w:rFonts w:ascii="Times New Roman" w:hAnsi="Times New Roman" w:cs="Times New Roman"/>
          <w:lang w:val="ru-RU"/>
        </w:rPr>
        <w:lastRenderedPageBreak/>
        <w:t xml:space="preserve">7.5. Сторона, получившая уведомление о нарушении каких-либо положений пунктов 7.1. и 7.2. Контракта, обязана рассмотреть уведомление и сообщить другой стороне об итогах его рассмотрения в течение десяти рабочих дней с даты получения письменного уведомления. </w:t>
      </w:r>
    </w:p>
    <w:p w:rsidR="001912EE" w:rsidRPr="00BF5C94" w:rsidRDefault="00A43D7C" w:rsidP="001912EE">
      <w:pPr>
        <w:tabs>
          <w:tab w:val="left" w:pos="2269"/>
        </w:tabs>
        <w:spacing w:after="0" w:line="240" w:lineRule="auto"/>
        <w:jc w:val="both"/>
        <w:rPr>
          <w:rFonts w:ascii="Times New Roman" w:hAnsi="Times New Roman" w:cs="Times New Roman"/>
          <w:lang w:val="ru-RU"/>
        </w:rPr>
      </w:pPr>
      <w:r w:rsidRPr="00BF5C94">
        <w:rPr>
          <w:rFonts w:ascii="Times New Roman" w:hAnsi="Times New Roman" w:cs="Times New Roman"/>
          <w:lang w:val="ru-RU"/>
        </w:rPr>
        <w:t xml:space="preserve">7.6. Стороны гарантируют осуществление надлежащего разбирательства по фактам нарушения положений пунктов 7.1. и 7.2. Контракта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1912EE" w:rsidRPr="00BF5C94" w:rsidRDefault="00A43D7C" w:rsidP="001912EE">
      <w:pPr>
        <w:tabs>
          <w:tab w:val="left" w:pos="2269"/>
        </w:tabs>
        <w:spacing w:after="0" w:line="240" w:lineRule="auto"/>
        <w:jc w:val="both"/>
        <w:rPr>
          <w:rFonts w:ascii="Times New Roman" w:hAnsi="Times New Roman" w:cs="Times New Roman"/>
          <w:lang w:val="ru-RU"/>
        </w:rPr>
      </w:pPr>
      <w:r w:rsidRPr="00BF5C94">
        <w:rPr>
          <w:rFonts w:ascii="Times New Roman" w:hAnsi="Times New Roman" w:cs="Times New Roman"/>
          <w:lang w:val="ru-RU"/>
        </w:rPr>
        <w:t>7.7. В случае подтверждения факта нарушения одной стороной положений пунктов 7.1. и 7.2. настоящего Контракта и/или неполучения другой стороной информации об итогах рассмотрения уведомления о нарушении в соответствии с пунктом 7.5. Контракта, другая сторона имеет право расторгнуть настоящий Контракт в одностороннем внесудебном порядке путем направления письменного уведомления не позднее, чем за пятнадцать календарных дней до даты прекращения действия настоящего Контракта.</w:t>
      </w:r>
    </w:p>
    <w:p w:rsidR="001912EE" w:rsidRPr="00BF5C94" w:rsidRDefault="001912EE" w:rsidP="001912EE">
      <w:pPr>
        <w:tabs>
          <w:tab w:val="left" w:pos="2269"/>
        </w:tabs>
        <w:spacing w:after="0" w:line="240" w:lineRule="auto"/>
        <w:jc w:val="both"/>
        <w:rPr>
          <w:rFonts w:ascii="Times New Roman" w:hAnsi="Times New Roman" w:cs="Times New Roman"/>
          <w:b/>
          <w:lang w:val="ru-RU"/>
        </w:rPr>
      </w:pPr>
    </w:p>
    <w:p w:rsidR="00FA4537" w:rsidRPr="00BF5C94" w:rsidRDefault="00A43D7C" w:rsidP="004071BA">
      <w:pPr>
        <w:tabs>
          <w:tab w:val="left" w:pos="2269"/>
        </w:tabs>
        <w:spacing w:after="0" w:line="240" w:lineRule="auto"/>
        <w:jc w:val="center"/>
        <w:rPr>
          <w:rFonts w:ascii="Times New Roman" w:hAnsi="Times New Roman" w:cs="Times New Roman"/>
          <w:b/>
          <w:lang w:val="ru-RU"/>
        </w:rPr>
      </w:pPr>
      <w:r w:rsidRPr="00BF5C94">
        <w:rPr>
          <w:rFonts w:ascii="Times New Roman" w:hAnsi="Times New Roman" w:cs="Times New Roman"/>
          <w:b/>
          <w:lang w:val="ru-RU"/>
        </w:rPr>
        <w:t>8. Порядок разрешения споров</w:t>
      </w:r>
    </w:p>
    <w:p w:rsidR="00FA4537" w:rsidRPr="00BF5C94" w:rsidRDefault="00A43D7C" w:rsidP="004071BA">
      <w:pPr>
        <w:tabs>
          <w:tab w:val="left" w:pos="2269"/>
        </w:tabs>
        <w:spacing w:after="0" w:line="240" w:lineRule="auto"/>
        <w:jc w:val="both"/>
        <w:rPr>
          <w:rFonts w:ascii="Times New Roman" w:hAnsi="Times New Roman" w:cs="Times New Roman"/>
          <w:lang w:val="ru-RU"/>
        </w:rPr>
      </w:pPr>
      <w:r w:rsidRPr="00BF5C94">
        <w:rPr>
          <w:rFonts w:ascii="Times New Roman" w:hAnsi="Times New Roman" w:cs="Times New Roman"/>
          <w:lang w:val="ru-RU"/>
        </w:rPr>
        <w:t xml:space="preserve">8.1. </w:t>
      </w:r>
      <w:r w:rsidR="004071BA" w:rsidRPr="00BF5C94">
        <w:rPr>
          <w:rFonts w:ascii="Times New Roman" w:hAnsi="Times New Roman" w:cs="Times New Roman"/>
          <w:lang w:val="ru-RU"/>
        </w:rPr>
        <w:t xml:space="preserve"> </w:t>
      </w:r>
      <w:r w:rsidRPr="00BF5C94">
        <w:rPr>
          <w:rFonts w:ascii="Times New Roman" w:hAnsi="Times New Roman" w:cs="Times New Roman"/>
          <w:lang w:val="ru-RU"/>
        </w:rPr>
        <w:t>Все споры или разногласия, возникающие между Сторонами по Контракту или в связи с ним, разрешаются путем переговоров в претензионном порядке. Срок рассмотрения претензии составляет 10 (Десять) рабочих дней со дня ее получения.</w:t>
      </w:r>
    </w:p>
    <w:p w:rsidR="00FA4537" w:rsidRPr="00BF5C94" w:rsidRDefault="00A43D7C" w:rsidP="004071BA">
      <w:pPr>
        <w:tabs>
          <w:tab w:val="left" w:pos="2269"/>
        </w:tabs>
        <w:spacing w:after="0" w:line="240" w:lineRule="auto"/>
        <w:jc w:val="both"/>
        <w:rPr>
          <w:rFonts w:ascii="Times New Roman" w:hAnsi="Times New Roman" w:cs="Times New Roman"/>
          <w:lang w:val="ru-RU"/>
        </w:rPr>
      </w:pPr>
      <w:r w:rsidRPr="00BF5C94">
        <w:rPr>
          <w:rFonts w:ascii="Times New Roman" w:hAnsi="Times New Roman" w:cs="Times New Roman"/>
          <w:lang w:val="ru-RU"/>
        </w:rPr>
        <w:t>8.2.</w:t>
      </w:r>
      <w:r w:rsidR="004071BA" w:rsidRPr="00BF5C94">
        <w:rPr>
          <w:rFonts w:ascii="Times New Roman" w:hAnsi="Times New Roman" w:cs="Times New Roman"/>
          <w:lang w:val="ru-RU"/>
        </w:rPr>
        <w:t xml:space="preserve"> </w:t>
      </w:r>
      <w:r w:rsidRPr="00BF5C94">
        <w:rPr>
          <w:rFonts w:ascii="Times New Roman" w:hAnsi="Times New Roman" w:cs="Times New Roman"/>
          <w:lang w:val="ru-RU"/>
        </w:rPr>
        <w:t>В случае невозможности разрешения разногласий путем переговоров, они подлежат рассмотрению в Арбитражном суде Томской области в установленном законом порядке.</w:t>
      </w:r>
    </w:p>
    <w:p w:rsidR="006C1CCA" w:rsidRPr="00BF5C94" w:rsidRDefault="006C1CCA" w:rsidP="004071BA">
      <w:pPr>
        <w:tabs>
          <w:tab w:val="left" w:pos="2269"/>
        </w:tabs>
        <w:spacing w:after="0" w:line="240" w:lineRule="auto"/>
        <w:jc w:val="both"/>
        <w:rPr>
          <w:rFonts w:ascii="Times New Roman" w:hAnsi="Times New Roman" w:cs="Times New Roman"/>
          <w:lang w:val="ru-RU"/>
        </w:rPr>
      </w:pPr>
    </w:p>
    <w:p w:rsidR="00FA4537" w:rsidRPr="00BF5C94" w:rsidRDefault="00A43D7C" w:rsidP="004071BA">
      <w:pPr>
        <w:tabs>
          <w:tab w:val="left" w:pos="2269"/>
        </w:tabs>
        <w:spacing w:after="0" w:line="240" w:lineRule="auto"/>
        <w:jc w:val="center"/>
        <w:rPr>
          <w:rFonts w:ascii="Times New Roman" w:hAnsi="Times New Roman" w:cs="Times New Roman"/>
          <w:b/>
          <w:lang w:val="ru-RU"/>
        </w:rPr>
      </w:pPr>
      <w:r w:rsidRPr="00BF5C94">
        <w:rPr>
          <w:rFonts w:ascii="Times New Roman" w:hAnsi="Times New Roman" w:cs="Times New Roman"/>
          <w:b/>
          <w:lang w:val="ru-RU"/>
        </w:rPr>
        <w:t>9. Обстоятельства непреодолимой силы</w:t>
      </w:r>
    </w:p>
    <w:p w:rsidR="00FA4537" w:rsidRPr="00BF5C94" w:rsidRDefault="00A43D7C" w:rsidP="004071BA">
      <w:pPr>
        <w:tabs>
          <w:tab w:val="left" w:pos="2269"/>
        </w:tabs>
        <w:spacing w:after="0" w:line="240" w:lineRule="auto"/>
        <w:jc w:val="both"/>
        <w:rPr>
          <w:rFonts w:ascii="Times New Roman" w:hAnsi="Times New Roman" w:cs="Times New Roman"/>
          <w:lang w:val="ru-RU"/>
        </w:rPr>
      </w:pPr>
      <w:r w:rsidRPr="00BF5C94">
        <w:rPr>
          <w:rFonts w:ascii="Times New Roman" w:hAnsi="Times New Roman" w:cs="Times New Roman"/>
          <w:lang w:val="ru-RU"/>
        </w:rPr>
        <w:t xml:space="preserve">9.1. Обстоятельствами, наступление которых освобождает от ответственности за нарушения обязательства, являются обстоятельства непреодолимой силы, </w:t>
      </w:r>
      <w:r w:rsidR="004905BB" w:rsidRPr="00BF5C94">
        <w:rPr>
          <w:rFonts w:ascii="Times New Roman" w:hAnsi="Times New Roman" w:cs="Times New Roman"/>
          <w:lang w:val="ru-RU"/>
        </w:rPr>
        <w:t>как-то</w:t>
      </w:r>
      <w:r w:rsidRPr="00BF5C94">
        <w:rPr>
          <w:rFonts w:ascii="Times New Roman" w:hAnsi="Times New Roman" w:cs="Times New Roman"/>
          <w:lang w:val="ru-RU"/>
        </w:rPr>
        <w:t>: вооруженные конфликты, акты терроризма, правовые акты государственных органов, аварийные и иные чрезвычайные ситуации, забастовки, массовые беспорядки, если такие обстоятельства непосредственно влияют на возможность Стороны исполнить соответствующее обязательство.</w:t>
      </w:r>
    </w:p>
    <w:p w:rsidR="00FA4537" w:rsidRPr="00BF5C94" w:rsidRDefault="00A43D7C" w:rsidP="004071BA">
      <w:pPr>
        <w:tabs>
          <w:tab w:val="left" w:pos="2269"/>
        </w:tabs>
        <w:spacing w:after="0" w:line="240" w:lineRule="auto"/>
        <w:jc w:val="both"/>
        <w:rPr>
          <w:rFonts w:ascii="Times New Roman" w:hAnsi="Times New Roman" w:cs="Times New Roman"/>
          <w:lang w:val="ru-RU"/>
        </w:rPr>
      </w:pPr>
      <w:r w:rsidRPr="00BF5C94">
        <w:rPr>
          <w:rFonts w:ascii="Times New Roman" w:hAnsi="Times New Roman" w:cs="Times New Roman"/>
          <w:lang w:val="ru-RU"/>
        </w:rPr>
        <w:t>9.2. Сторона, для которой создалась невозможность исполнения обязательств в силу вышеуказанных причин, должна письменно известить об этом другую Сторону в течение 5 (Пяти) рабочих дней со дня наступления таких обстоятельств. Доказательством указанных в извещении фактов должны служить документы, выдаваемые компетентными органами.</w:t>
      </w:r>
    </w:p>
    <w:p w:rsidR="00FA4537" w:rsidRPr="00BF5C94" w:rsidRDefault="00A43D7C" w:rsidP="004071BA">
      <w:pPr>
        <w:tabs>
          <w:tab w:val="left" w:pos="2269"/>
        </w:tabs>
        <w:spacing w:after="0" w:line="240" w:lineRule="auto"/>
        <w:jc w:val="both"/>
        <w:rPr>
          <w:rFonts w:ascii="Times New Roman" w:hAnsi="Times New Roman" w:cs="Times New Roman"/>
          <w:lang w:val="ru-RU"/>
        </w:rPr>
      </w:pPr>
      <w:r w:rsidRPr="00BF5C94">
        <w:rPr>
          <w:rFonts w:ascii="Times New Roman" w:hAnsi="Times New Roman" w:cs="Times New Roman"/>
          <w:lang w:val="ru-RU"/>
        </w:rPr>
        <w:t>9.3. Неизвещение либо несвоевременное извещение другой стороны согласно пункту 9.2 Контракта влечет за собой утрату права ссылаться на эти обстоятельства.</w:t>
      </w:r>
    </w:p>
    <w:p w:rsidR="00FA4537" w:rsidRPr="00BF5C94" w:rsidRDefault="00FA4537" w:rsidP="004071BA">
      <w:pPr>
        <w:tabs>
          <w:tab w:val="left" w:pos="2269"/>
        </w:tabs>
        <w:spacing w:after="0" w:line="240" w:lineRule="auto"/>
        <w:jc w:val="both"/>
        <w:rPr>
          <w:rFonts w:ascii="Times New Roman" w:hAnsi="Times New Roman" w:cs="Times New Roman"/>
          <w:lang w:val="ru-RU"/>
        </w:rPr>
      </w:pPr>
    </w:p>
    <w:p w:rsidR="00FA4537" w:rsidRPr="00BF5C94" w:rsidRDefault="00A43D7C" w:rsidP="004071BA">
      <w:pPr>
        <w:tabs>
          <w:tab w:val="left" w:pos="2269"/>
        </w:tabs>
        <w:spacing w:after="0" w:line="240" w:lineRule="auto"/>
        <w:jc w:val="center"/>
        <w:rPr>
          <w:rFonts w:ascii="Times New Roman" w:hAnsi="Times New Roman" w:cs="Times New Roman"/>
          <w:b/>
          <w:lang w:val="ru-RU"/>
        </w:rPr>
      </w:pPr>
      <w:r w:rsidRPr="00BF5C94">
        <w:rPr>
          <w:rFonts w:ascii="Times New Roman" w:hAnsi="Times New Roman" w:cs="Times New Roman"/>
          <w:b/>
          <w:lang w:val="ru-RU"/>
        </w:rPr>
        <w:t>10.</w:t>
      </w:r>
      <w:r w:rsidR="004071BA" w:rsidRPr="00BF5C94">
        <w:rPr>
          <w:rFonts w:ascii="Times New Roman" w:hAnsi="Times New Roman" w:cs="Times New Roman"/>
          <w:b/>
          <w:lang w:val="ru-RU"/>
        </w:rPr>
        <w:t xml:space="preserve"> </w:t>
      </w:r>
      <w:r w:rsidRPr="00BF5C94">
        <w:rPr>
          <w:rFonts w:ascii="Times New Roman" w:hAnsi="Times New Roman" w:cs="Times New Roman"/>
          <w:b/>
          <w:lang w:val="ru-RU"/>
        </w:rPr>
        <w:t>П</w:t>
      </w:r>
      <w:r w:rsidR="005E3767" w:rsidRPr="00BF5C94">
        <w:rPr>
          <w:rFonts w:ascii="Times New Roman" w:hAnsi="Times New Roman" w:cs="Times New Roman"/>
          <w:b/>
          <w:lang w:val="ru-RU"/>
        </w:rPr>
        <w:t xml:space="preserve">орядок изменения и дополнения </w:t>
      </w:r>
      <w:r w:rsidR="001E37F1" w:rsidRPr="00BF5C94">
        <w:rPr>
          <w:rFonts w:ascii="Times New Roman" w:hAnsi="Times New Roman" w:cs="Times New Roman"/>
          <w:b/>
          <w:lang w:val="ru-RU"/>
        </w:rPr>
        <w:t xml:space="preserve">и расторжения </w:t>
      </w:r>
      <w:r w:rsidR="005E3767" w:rsidRPr="00BF5C94">
        <w:rPr>
          <w:rFonts w:ascii="Times New Roman" w:hAnsi="Times New Roman" w:cs="Times New Roman"/>
          <w:b/>
          <w:lang w:val="ru-RU"/>
        </w:rPr>
        <w:t>контракта</w:t>
      </w:r>
    </w:p>
    <w:p w:rsidR="00FA4537" w:rsidRPr="00BF5C94" w:rsidRDefault="00A43D7C" w:rsidP="004071BA">
      <w:pPr>
        <w:tabs>
          <w:tab w:val="left" w:pos="2269"/>
        </w:tabs>
        <w:spacing w:after="0" w:line="240" w:lineRule="auto"/>
        <w:jc w:val="both"/>
        <w:rPr>
          <w:rFonts w:ascii="Times New Roman" w:hAnsi="Times New Roman" w:cs="Times New Roman"/>
          <w:lang w:val="ru-RU"/>
        </w:rPr>
      </w:pPr>
      <w:r w:rsidRPr="00BF5C94">
        <w:rPr>
          <w:rFonts w:ascii="Times New Roman" w:hAnsi="Times New Roman" w:cs="Times New Roman"/>
          <w:lang w:val="ru-RU"/>
        </w:rPr>
        <w:t>10.1.</w:t>
      </w:r>
      <w:r w:rsidR="004071BA" w:rsidRPr="00BF5C94">
        <w:rPr>
          <w:rFonts w:ascii="Times New Roman" w:hAnsi="Times New Roman" w:cs="Times New Roman"/>
          <w:lang w:val="ru-RU"/>
        </w:rPr>
        <w:t xml:space="preserve"> </w:t>
      </w:r>
      <w:r w:rsidRPr="00BF5C94">
        <w:rPr>
          <w:rFonts w:ascii="Times New Roman" w:hAnsi="Times New Roman" w:cs="Times New Roman"/>
          <w:lang w:val="ru-RU"/>
        </w:rPr>
        <w:t>Все приложения к Контракту должны быть оформлены в соответствии с действующим законодательством Российской Федерации и подписаны надлежащим образом уполномоченными представителями Сторон. Все приложения, составленные в надлежащей форме и в соответствии с условиями Контракта, являются его неотъемлемой частью.</w:t>
      </w:r>
    </w:p>
    <w:p w:rsidR="00FA4537" w:rsidRPr="00BF5C94" w:rsidRDefault="00A43D7C" w:rsidP="004071BA">
      <w:pPr>
        <w:tabs>
          <w:tab w:val="left" w:pos="2269"/>
        </w:tabs>
        <w:spacing w:after="0" w:line="240" w:lineRule="auto"/>
        <w:jc w:val="both"/>
        <w:rPr>
          <w:rFonts w:ascii="Times New Roman" w:hAnsi="Times New Roman" w:cs="Times New Roman"/>
          <w:lang w:val="ru-RU"/>
        </w:rPr>
      </w:pPr>
      <w:r w:rsidRPr="00BF5C94">
        <w:rPr>
          <w:rFonts w:ascii="Times New Roman" w:hAnsi="Times New Roman" w:cs="Times New Roman"/>
          <w:lang w:val="ru-RU"/>
        </w:rPr>
        <w:t>10.2. Лицензиат обязан уведомить Сублицензиата об изменении своего адреса, номеров телефонов, факсов, адреса электронной почты, реквизитов банка для осуществления расчетов по Контракту в срок не позднее 2 (Двух) рабочих дней со дня изменения. В случае непредставления в установленный срок уведомления адресом, номерами телефонов, факсов, адресами электронной почты, реквизитами банка для осуществления расчетов по Контракту Лицензиата будут считаться сведения, указанные в Контракте.</w:t>
      </w:r>
    </w:p>
    <w:p w:rsidR="001E37F1" w:rsidRPr="00BF5C94" w:rsidRDefault="00A43D7C" w:rsidP="004071BA">
      <w:pPr>
        <w:tabs>
          <w:tab w:val="left" w:pos="2269"/>
        </w:tabs>
        <w:spacing w:after="0" w:line="240" w:lineRule="auto"/>
        <w:jc w:val="both"/>
        <w:rPr>
          <w:rFonts w:ascii="Times New Roman" w:hAnsi="Times New Roman" w:cs="Times New Roman"/>
          <w:lang w:val="ru-RU"/>
        </w:rPr>
      </w:pPr>
      <w:r w:rsidRPr="00BF5C94">
        <w:rPr>
          <w:rFonts w:ascii="Times New Roman" w:hAnsi="Times New Roman" w:cs="Times New Roman"/>
          <w:lang w:val="ru-RU"/>
        </w:rPr>
        <w:t>10.3. Расторжение контракта допускается по соглашению Сторон, по решению суда, в случае одностороннего отказа Стороны от исполнения контракта в соответствии положениями частей 8 - 11, 13 - 19, 21 - 23 и 25 статьи 95 Закона № 44-ФЗ.</w:t>
      </w:r>
    </w:p>
    <w:p w:rsidR="00061BA1" w:rsidRPr="00BF5C94" w:rsidRDefault="00A43D7C" w:rsidP="004071BA">
      <w:pPr>
        <w:tabs>
          <w:tab w:val="left" w:pos="2269"/>
        </w:tabs>
        <w:spacing w:after="0" w:line="240" w:lineRule="auto"/>
        <w:jc w:val="both"/>
        <w:rPr>
          <w:rFonts w:ascii="Times New Roman" w:hAnsi="Times New Roman" w:cs="Times New Roman"/>
          <w:lang w:val="ru-RU"/>
        </w:rPr>
      </w:pPr>
      <w:r w:rsidRPr="00BF5C94">
        <w:rPr>
          <w:rFonts w:ascii="Times New Roman" w:hAnsi="Times New Roman" w:cs="Times New Roman"/>
          <w:lang w:val="ru-RU"/>
        </w:rPr>
        <w:t>10.4.Изменение существенных условий настоящего контракта при его исполнении не допускается, за исключением их изменения по соглашению Сторон в случаях предусмотренных статьей 95 Федерального закона от 05.04.2013г. № 44-ФЗ «О контрактной системе в сфере закупок товаров, работ, услуг для обеспечения государственных и муниципальных нужд».</w:t>
      </w:r>
    </w:p>
    <w:p w:rsidR="00BA4CF0" w:rsidRPr="00BF5C94" w:rsidRDefault="00BA4CF0" w:rsidP="004071BA">
      <w:pPr>
        <w:tabs>
          <w:tab w:val="left" w:pos="2269"/>
        </w:tabs>
        <w:spacing w:after="0" w:line="240" w:lineRule="auto"/>
        <w:jc w:val="both"/>
        <w:rPr>
          <w:rFonts w:ascii="Times New Roman" w:hAnsi="Times New Roman" w:cs="Times New Roman"/>
          <w:lang w:val="ru-RU"/>
        </w:rPr>
      </w:pPr>
    </w:p>
    <w:p w:rsidR="00BA4CF0" w:rsidRPr="00BF5C94" w:rsidRDefault="00BA4CF0" w:rsidP="00BA4CF0">
      <w:pPr>
        <w:tabs>
          <w:tab w:val="left" w:pos="2269"/>
        </w:tabs>
        <w:spacing w:after="0" w:line="240" w:lineRule="auto"/>
        <w:jc w:val="center"/>
        <w:rPr>
          <w:rFonts w:ascii="Times New Roman" w:hAnsi="Times New Roman" w:cs="Times New Roman"/>
          <w:b/>
          <w:lang w:val="ru-RU"/>
        </w:rPr>
      </w:pPr>
      <w:r w:rsidRPr="00BF5C94">
        <w:rPr>
          <w:rFonts w:ascii="Times New Roman" w:hAnsi="Times New Roman" w:cs="Times New Roman"/>
          <w:b/>
          <w:lang w:val="ru-RU"/>
        </w:rPr>
        <w:t xml:space="preserve">11. </w:t>
      </w:r>
      <w:r w:rsidR="00A43D7C" w:rsidRPr="00BF5C94">
        <w:rPr>
          <w:rFonts w:ascii="Times New Roman" w:hAnsi="Times New Roman" w:cs="Times New Roman"/>
          <w:b/>
          <w:lang w:val="ru-RU"/>
        </w:rPr>
        <w:t>Требования к И</w:t>
      </w:r>
      <w:r w:rsidRPr="00BF5C94">
        <w:rPr>
          <w:rFonts w:ascii="Times New Roman" w:hAnsi="Times New Roman" w:cs="Times New Roman"/>
          <w:b/>
          <w:lang w:val="ru-RU"/>
        </w:rPr>
        <w:t>сполнителю</w:t>
      </w:r>
    </w:p>
    <w:p w:rsidR="00BA4CF0" w:rsidRPr="00BF5C94" w:rsidRDefault="00997F0F" w:rsidP="004071BA">
      <w:pPr>
        <w:tabs>
          <w:tab w:val="left" w:pos="2269"/>
        </w:tabs>
        <w:spacing w:after="0" w:line="240" w:lineRule="auto"/>
        <w:jc w:val="both"/>
        <w:rPr>
          <w:rFonts w:ascii="Times New Roman" w:hAnsi="Times New Roman" w:cs="Times New Roman"/>
          <w:lang w:val="ru-RU"/>
        </w:rPr>
      </w:pPr>
      <w:r w:rsidRPr="00BF5C94">
        <w:rPr>
          <w:rFonts w:ascii="Times New Roman" w:hAnsi="Times New Roman" w:cs="Times New Roman"/>
          <w:lang w:val="ru-RU"/>
        </w:rPr>
        <w:t xml:space="preserve">11.1. </w:t>
      </w:r>
      <w:proofErr w:type="gramStart"/>
      <w:r w:rsidRPr="00BF5C94">
        <w:rPr>
          <w:rFonts w:ascii="Times New Roman" w:hAnsi="Times New Roman" w:cs="Times New Roman"/>
          <w:lang w:val="ru-RU"/>
        </w:rPr>
        <w:t xml:space="preserve">Соответствие Исполнителя единым требованиям, установленным законодательством Российской Федерации к лицам, осуществляющим поставки товаров, работ, услуг, являющихся </w:t>
      </w:r>
      <w:r w:rsidRPr="00BF5C94">
        <w:rPr>
          <w:rFonts w:ascii="Times New Roman" w:hAnsi="Times New Roman" w:cs="Times New Roman"/>
          <w:lang w:val="ru-RU"/>
        </w:rPr>
        <w:lastRenderedPageBreak/>
        <w:t>предметом Контракта (статья 31 Федерального закона от 5 апреля 2013 г. №44-ФЗ «О контрактной системе в сфере закупок товаров, работ, услуг для обеспечения государственных и муниципаль-ных нужд»).</w:t>
      </w:r>
      <w:proofErr w:type="gramEnd"/>
    </w:p>
    <w:p w:rsidR="00FA4537" w:rsidRPr="00BF5C94" w:rsidRDefault="00FA4537" w:rsidP="004071BA">
      <w:pPr>
        <w:tabs>
          <w:tab w:val="left" w:pos="2269"/>
        </w:tabs>
        <w:spacing w:after="0" w:line="240" w:lineRule="auto"/>
        <w:jc w:val="both"/>
        <w:rPr>
          <w:rFonts w:ascii="Times New Roman" w:hAnsi="Times New Roman" w:cs="Times New Roman"/>
          <w:lang w:val="ru-RU"/>
        </w:rPr>
      </w:pPr>
    </w:p>
    <w:p w:rsidR="00FA4537" w:rsidRPr="00BF5C94" w:rsidRDefault="00BA4CF0" w:rsidP="004071BA">
      <w:pPr>
        <w:tabs>
          <w:tab w:val="left" w:pos="2269"/>
        </w:tabs>
        <w:spacing w:after="0" w:line="240" w:lineRule="auto"/>
        <w:jc w:val="center"/>
        <w:rPr>
          <w:rFonts w:ascii="Times New Roman" w:hAnsi="Times New Roman" w:cs="Times New Roman"/>
          <w:b/>
          <w:lang w:val="ru-RU"/>
        </w:rPr>
      </w:pPr>
      <w:r w:rsidRPr="00BF5C94">
        <w:rPr>
          <w:rFonts w:ascii="Times New Roman" w:hAnsi="Times New Roman" w:cs="Times New Roman"/>
          <w:b/>
          <w:lang w:val="ru-RU"/>
        </w:rPr>
        <w:t>12</w:t>
      </w:r>
      <w:r w:rsidR="004071BA" w:rsidRPr="00BF5C94">
        <w:rPr>
          <w:rFonts w:ascii="Times New Roman" w:hAnsi="Times New Roman" w:cs="Times New Roman"/>
          <w:b/>
          <w:lang w:val="ru-RU"/>
        </w:rPr>
        <w:t xml:space="preserve">. </w:t>
      </w:r>
      <w:r w:rsidR="00A43D7C" w:rsidRPr="00BF5C94">
        <w:rPr>
          <w:rFonts w:ascii="Times New Roman" w:hAnsi="Times New Roman" w:cs="Times New Roman"/>
          <w:b/>
          <w:lang w:val="ru-RU"/>
        </w:rPr>
        <w:t>З</w:t>
      </w:r>
      <w:r w:rsidR="00973E9E" w:rsidRPr="00BF5C94">
        <w:rPr>
          <w:rFonts w:ascii="Times New Roman" w:hAnsi="Times New Roman" w:cs="Times New Roman"/>
          <w:b/>
          <w:lang w:val="ru-RU"/>
        </w:rPr>
        <w:t>аключительные положения</w:t>
      </w:r>
    </w:p>
    <w:p w:rsidR="00973E9E" w:rsidRPr="00BF5C94" w:rsidRDefault="00BA4CF0" w:rsidP="004071BA">
      <w:pPr>
        <w:tabs>
          <w:tab w:val="left" w:pos="2269"/>
        </w:tabs>
        <w:spacing w:after="0" w:line="240" w:lineRule="auto"/>
        <w:jc w:val="both"/>
        <w:rPr>
          <w:rFonts w:ascii="Times New Roman" w:hAnsi="Times New Roman" w:cs="Times New Roman"/>
          <w:lang w:val="ru-RU"/>
        </w:rPr>
      </w:pPr>
      <w:r w:rsidRPr="00BF5C94">
        <w:rPr>
          <w:rFonts w:ascii="Times New Roman" w:hAnsi="Times New Roman" w:cs="Times New Roman"/>
          <w:lang w:val="ru-RU"/>
        </w:rPr>
        <w:t>12</w:t>
      </w:r>
      <w:r w:rsidR="00A43D7C" w:rsidRPr="00BF5C94">
        <w:rPr>
          <w:rFonts w:ascii="Times New Roman" w:hAnsi="Times New Roman" w:cs="Times New Roman"/>
          <w:lang w:val="ru-RU"/>
        </w:rPr>
        <w:t>.1.</w:t>
      </w:r>
      <w:r w:rsidR="004071BA" w:rsidRPr="00BF5C94">
        <w:rPr>
          <w:rFonts w:ascii="Times New Roman" w:hAnsi="Times New Roman" w:cs="Times New Roman"/>
          <w:lang w:val="ru-RU"/>
        </w:rPr>
        <w:t xml:space="preserve"> </w:t>
      </w:r>
      <w:r w:rsidR="00A43D7C" w:rsidRPr="00BF5C94">
        <w:rPr>
          <w:rFonts w:ascii="Times New Roman" w:hAnsi="Times New Roman" w:cs="Times New Roman"/>
          <w:lang w:val="ru-RU"/>
        </w:rPr>
        <w:t xml:space="preserve">К отношениям Сторон, не урегулированным настоящим Контрактом, </w:t>
      </w:r>
      <w:r w:rsidR="00061BA1" w:rsidRPr="00BF5C94">
        <w:rPr>
          <w:rFonts w:ascii="Times New Roman" w:hAnsi="Times New Roman" w:cs="Times New Roman"/>
          <w:lang w:val="ru-RU"/>
        </w:rPr>
        <w:t>применяются нормы Федерального закона от 05.04.2013г. No 44-ФЗ «О контрактной системе в сфере закупок товаров, работ, услуг для обеспечения государственных и муниципальных нужд».</w:t>
      </w:r>
    </w:p>
    <w:p w:rsidR="00973E9E" w:rsidRPr="00BF5C94" w:rsidRDefault="00BA4CF0" w:rsidP="004071BA">
      <w:pPr>
        <w:tabs>
          <w:tab w:val="left" w:pos="2269"/>
        </w:tabs>
        <w:spacing w:after="0" w:line="240" w:lineRule="auto"/>
        <w:jc w:val="both"/>
        <w:rPr>
          <w:rFonts w:ascii="Times New Roman" w:hAnsi="Times New Roman" w:cs="Times New Roman"/>
          <w:lang w:val="ru-RU"/>
        </w:rPr>
      </w:pPr>
      <w:r w:rsidRPr="00BF5C94">
        <w:rPr>
          <w:rFonts w:ascii="Times New Roman" w:hAnsi="Times New Roman" w:cs="Times New Roman"/>
          <w:lang w:val="ru-RU"/>
        </w:rPr>
        <w:t>12</w:t>
      </w:r>
      <w:r w:rsidR="00A43D7C" w:rsidRPr="00BF5C94">
        <w:rPr>
          <w:rFonts w:ascii="Times New Roman" w:hAnsi="Times New Roman" w:cs="Times New Roman"/>
          <w:lang w:val="ru-RU"/>
        </w:rPr>
        <w:t>.2.</w:t>
      </w:r>
      <w:r w:rsidR="004071BA" w:rsidRPr="00BF5C94">
        <w:rPr>
          <w:rFonts w:ascii="Times New Roman" w:hAnsi="Times New Roman" w:cs="Times New Roman"/>
          <w:lang w:val="ru-RU"/>
        </w:rPr>
        <w:t xml:space="preserve"> </w:t>
      </w:r>
      <w:r w:rsidR="00A43D7C" w:rsidRPr="00BF5C94">
        <w:rPr>
          <w:rFonts w:ascii="Times New Roman" w:hAnsi="Times New Roman" w:cs="Times New Roman"/>
          <w:lang w:val="ru-RU"/>
        </w:rPr>
        <w:t>Контра</w:t>
      </w:r>
      <w:proofErr w:type="gramStart"/>
      <w:r w:rsidR="00A43D7C" w:rsidRPr="00BF5C94">
        <w:rPr>
          <w:rFonts w:ascii="Times New Roman" w:hAnsi="Times New Roman" w:cs="Times New Roman"/>
          <w:lang w:val="ru-RU"/>
        </w:rPr>
        <w:t>кт вст</w:t>
      </w:r>
      <w:proofErr w:type="gramEnd"/>
      <w:r w:rsidR="00A43D7C" w:rsidRPr="00BF5C94">
        <w:rPr>
          <w:rFonts w:ascii="Times New Roman" w:hAnsi="Times New Roman" w:cs="Times New Roman"/>
          <w:lang w:val="ru-RU"/>
        </w:rPr>
        <w:t>упает в силу с даты его заключения и прекращает свое действие 31.12.202</w:t>
      </w:r>
      <w:r w:rsidR="00B07D69" w:rsidRPr="00BF5C94">
        <w:rPr>
          <w:rFonts w:ascii="Times New Roman" w:hAnsi="Times New Roman" w:cs="Times New Roman"/>
          <w:lang w:val="ru-RU"/>
        </w:rPr>
        <w:t>6</w:t>
      </w:r>
      <w:r w:rsidR="00A43D7C" w:rsidRPr="00BF5C94">
        <w:rPr>
          <w:rFonts w:ascii="Times New Roman" w:hAnsi="Times New Roman" w:cs="Times New Roman"/>
          <w:lang w:val="ru-RU"/>
        </w:rPr>
        <w:t>, но не ранее исполнения Сторонами своих обязательств по Контракту в полном объеме.</w:t>
      </w:r>
    </w:p>
    <w:p w:rsidR="002B2BA9" w:rsidRPr="006C1CCA" w:rsidRDefault="00BA4CF0" w:rsidP="004071BA">
      <w:pPr>
        <w:tabs>
          <w:tab w:val="left" w:pos="2269"/>
        </w:tabs>
        <w:spacing w:after="0" w:line="240" w:lineRule="auto"/>
        <w:jc w:val="both"/>
        <w:rPr>
          <w:rFonts w:ascii="Times New Roman" w:hAnsi="Times New Roman" w:cs="Times New Roman"/>
          <w:lang w:val="ru-RU"/>
        </w:rPr>
      </w:pPr>
      <w:r w:rsidRPr="00BF5C94">
        <w:rPr>
          <w:rFonts w:ascii="Times New Roman" w:hAnsi="Times New Roman" w:cs="Times New Roman"/>
          <w:lang w:val="ru-RU"/>
        </w:rPr>
        <w:t>12</w:t>
      </w:r>
      <w:r w:rsidR="00A43D7C" w:rsidRPr="00BF5C94">
        <w:rPr>
          <w:rFonts w:ascii="Times New Roman" w:hAnsi="Times New Roman" w:cs="Times New Roman"/>
          <w:lang w:val="ru-RU"/>
        </w:rPr>
        <w:t>.3. Все приложения к Контракту оформлены в соответствии с действующим законодательством Российской Федерации и подписаны надлежащим образом уполномоченными представителями Сторон. Все приложения, составленные в над</w:t>
      </w:r>
      <w:r w:rsidR="00A43D7C" w:rsidRPr="006C1CCA">
        <w:rPr>
          <w:rFonts w:ascii="Times New Roman" w:hAnsi="Times New Roman" w:cs="Times New Roman"/>
          <w:lang w:val="ru-RU"/>
        </w:rPr>
        <w:t>лежащей форме и в соответствии с условиями Контракта, являются его неотъемлемой частью.</w:t>
      </w:r>
    </w:p>
    <w:p w:rsidR="00823C44" w:rsidRPr="006C1CCA" w:rsidRDefault="00823C44" w:rsidP="00973E9E">
      <w:pPr>
        <w:tabs>
          <w:tab w:val="left" w:pos="2269"/>
        </w:tabs>
        <w:spacing w:after="0" w:line="240" w:lineRule="auto"/>
        <w:ind w:left="426" w:hanging="426"/>
        <w:jc w:val="both"/>
        <w:rPr>
          <w:rFonts w:ascii="Times New Roman" w:hAnsi="Times New Roman" w:cs="Times New Roman"/>
          <w:lang w:val="ru-RU"/>
        </w:rPr>
      </w:pPr>
    </w:p>
    <w:p w:rsidR="00E373FC" w:rsidRPr="006C1CCA" w:rsidRDefault="00BA4CF0">
      <w:pPr>
        <w:pStyle w:val="GenStyleDefPar"/>
        <w:spacing w:after="0" w:line="240" w:lineRule="auto"/>
        <w:ind w:left="426" w:hanging="426"/>
        <w:jc w:val="center"/>
        <w:rPr>
          <w:rFonts w:ascii="Times New Roman" w:eastAsia="Times New Roman" w:hAnsi="Times New Roman" w:cs="Times New Roman"/>
          <w:b/>
          <w:lang w:val="ru-RU"/>
        </w:rPr>
      </w:pPr>
      <w:r>
        <w:rPr>
          <w:rFonts w:ascii="Times New Roman" w:eastAsia="Times New Roman" w:hAnsi="Times New Roman" w:cs="Times New Roman"/>
          <w:b/>
          <w:lang w:val="ru-RU"/>
        </w:rPr>
        <w:t>13</w:t>
      </w:r>
      <w:r w:rsidR="00413F5B" w:rsidRPr="006C1CCA">
        <w:rPr>
          <w:rFonts w:ascii="Times New Roman" w:eastAsia="Times New Roman" w:hAnsi="Times New Roman" w:cs="Times New Roman"/>
          <w:b/>
          <w:lang w:val="ru-RU"/>
        </w:rPr>
        <w:t>. Юридические адреса и банковские реквизиты сторон</w:t>
      </w:r>
    </w:p>
    <w:tbl>
      <w:tblPr>
        <w:tblStyle w:val="GenStyleDefTable"/>
        <w:tblW w:w="9501" w:type="dxa"/>
        <w:tblInd w:w="32" w:type="dxa"/>
        <w:tblCellMar>
          <w:left w:w="70" w:type="dxa"/>
          <w:right w:w="70" w:type="dxa"/>
        </w:tblCellMar>
        <w:tblLook w:val="04A0"/>
      </w:tblPr>
      <w:tblGrid>
        <w:gridCol w:w="4750"/>
        <w:gridCol w:w="4751"/>
      </w:tblGrid>
      <w:tr w:rsidR="00214FE3" w:rsidRPr="00B07D69" w:rsidTr="00823C44">
        <w:trPr>
          <w:trHeight w:val="310"/>
        </w:trPr>
        <w:tc>
          <w:tcPr>
            <w:tcW w:w="4750" w:type="dxa"/>
            <w:shd w:val="clear" w:color="auto" w:fill="auto"/>
          </w:tcPr>
          <w:p w:rsidR="006C1CCA" w:rsidRPr="006C1CCA" w:rsidRDefault="00A43D7C" w:rsidP="006C1CCA">
            <w:pPr>
              <w:pStyle w:val="GenStyleDefPar"/>
              <w:spacing w:after="0" w:line="240" w:lineRule="auto"/>
              <w:jc w:val="both"/>
              <w:rPr>
                <w:rFonts w:ascii="Times New Roman" w:eastAsia="Times New Roman" w:hAnsi="Times New Roman" w:cs="Times New Roman"/>
                <w:b/>
                <w:lang w:val="ru-RU"/>
              </w:rPr>
            </w:pPr>
            <w:r w:rsidRPr="006C1CCA">
              <w:rPr>
                <w:rFonts w:ascii="Times New Roman" w:hAnsi="Times New Roman" w:cs="Times New Roman"/>
                <w:b/>
                <w:lang w:val="ru-RU"/>
              </w:rPr>
              <w:t>Лицензиат</w:t>
            </w:r>
            <w:r w:rsidRPr="006C1CCA">
              <w:rPr>
                <w:rFonts w:ascii="Times New Roman" w:eastAsia="Times New Roman" w:hAnsi="Times New Roman" w:cs="Times New Roman"/>
                <w:b/>
                <w:lang w:val="ru-RU"/>
              </w:rPr>
              <w:t xml:space="preserve"> </w:t>
            </w:r>
          </w:p>
          <w:p w:rsidR="0032453F" w:rsidRPr="0032453F" w:rsidRDefault="0032453F" w:rsidP="00783036">
            <w:pPr>
              <w:pStyle w:val="GenStyleDefPar"/>
              <w:spacing w:after="0" w:line="240" w:lineRule="auto"/>
              <w:jc w:val="both"/>
              <w:rPr>
                <w:rFonts w:ascii="Times New Roman" w:eastAsia="Times New Roman" w:hAnsi="Times New Roman" w:cs="Times New Roman"/>
                <w:lang w:val="ru-RU"/>
              </w:rPr>
            </w:pPr>
          </w:p>
        </w:tc>
        <w:tc>
          <w:tcPr>
            <w:tcW w:w="4751" w:type="dxa"/>
            <w:shd w:val="clear" w:color="auto" w:fill="auto"/>
          </w:tcPr>
          <w:p w:rsidR="006C1CCA" w:rsidRPr="006C1CCA" w:rsidRDefault="00A43D7C" w:rsidP="006C1CCA">
            <w:pPr>
              <w:pStyle w:val="GenStyleDefPar"/>
              <w:tabs>
                <w:tab w:val="left" w:pos="3960"/>
                <w:tab w:val="left" w:pos="4248"/>
              </w:tabs>
              <w:spacing w:after="0" w:line="240" w:lineRule="auto"/>
              <w:rPr>
                <w:rFonts w:ascii="Times New Roman" w:eastAsia="Times New Roman" w:hAnsi="Times New Roman" w:cs="Times New Roman"/>
                <w:b/>
                <w:lang w:val="ru-RU"/>
              </w:rPr>
            </w:pPr>
            <w:r w:rsidRPr="006C1CCA">
              <w:rPr>
                <w:rFonts w:ascii="Times New Roman" w:eastAsia="Times New Roman" w:hAnsi="Times New Roman" w:cs="Times New Roman"/>
                <w:b/>
                <w:lang w:val="ru-RU"/>
              </w:rPr>
              <w:t>Сублицензиат</w:t>
            </w:r>
          </w:p>
          <w:p w:rsidR="00B07D69" w:rsidRPr="00B07D69" w:rsidRDefault="00B07D69" w:rsidP="00B07D69">
            <w:pPr>
              <w:pStyle w:val="GenStyleDefPar"/>
              <w:tabs>
                <w:tab w:val="left" w:pos="3960"/>
                <w:tab w:val="left" w:pos="4248"/>
              </w:tabs>
              <w:spacing w:after="0" w:line="240" w:lineRule="auto"/>
              <w:rPr>
                <w:rFonts w:ascii="Times New Roman" w:eastAsia="Times New Roman" w:hAnsi="Times New Roman" w:cs="Times New Roman"/>
                <w:b/>
                <w:lang w:val="ru-RU"/>
              </w:rPr>
            </w:pPr>
            <w:r w:rsidRPr="00B07D69">
              <w:rPr>
                <w:rFonts w:ascii="Times New Roman" w:eastAsia="Times New Roman" w:hAnsi="Times New Roman" w:cs="Times New Roman"/>
                <w:b/>
                <w:lang w:val="ru-RU"/>
              </w:rPr>
              <w:t>ИОА СО РАН</w:t>
            </w:r>
          </w:p>
          <w:p w:rsidR="00B07D69" w:rsidRPr="00B07D69" w:rsidRDefault="00B07D69" w:rsidP="00B07D69">
            <w:pPr>
              <w:pStyle w:val="GenStyleDefPar"/>
              <w:tabs>
                <w:tab w:val="left" w:pos="3960"/>
                <w:tab w:val="left" w:pos="4248"/>
              </w:tabs>
              <w:spacing w:after="0" w:line="240" w:lineRule="auto"/>
              <w:rPr>
                <w:rFonts w:ascii="Times New Roman" w:eastAsia="Times New Roman" w:hAnsi="Times New Roman" w:cs="Times New Roman"/>
                <w:lang w:val="ru-RU"/>
              </w:rPr>
            </w:pPr>
            <w:r w:rsidRPr="00B07D69">
              <w:rPr>
                <w:rFonts w:ascii="Times New Roman" w:eastAsia="Times New Roman" w:hAnsi="Times New Roman" w:cs="Times New Roman"/>
                <w:lang w:val="ru-RU"/>
              </w:rPr>
              <w:t>Юридический адрес: 634055, г. Томск, площадь Академика Зуева, 1</w:t>
            </w:r>
          </w:p>
          <w:p w:rsidR="00B07D69" w:rsidRPr="00B07D69" w:rsidRDefault="00B07D69" w:rsidP="00B07D69">
            <w:pPr>
              <w:pStyle w:val="GenStyleDefPar"/>
              <w:tabs>
                <w:tab w:val="left" w:pos="3960"/>
                <w:tab w:val="left" w:pos="4248"/>
              </w:tabs>
              <w:spacing w:after="0" w:line="240" w:lineRule="auto"/>
              <w:rPr>
                <w:rFonts w:ascii="Times New Roman" w:eastAsia="Times New Roman" w:hAnsi="Times New Roman" w:cs="Times New Roman"/>
                <w:lang w:val="ru-RU"/>
              </w:rPr>
            </w:pPr>
            <w:r w:rsidRPr="00B07D69">
              <w:rPr>
                <w:rFonts w:ascii="Times New Roman" w:eastAsia="Times New Roman" w:hAnsi="Times New Roman" w:cs="Times New Roman"/>
                <w:lang w:val="ru-RU"/>
              </w:rPr>
              <w:t>Почтовый адрес: 634055, г. Томск, площадь Академика Зуева, 1</w:t>
            </w:r>
          </w:p>
          <w:p w:rsidR="00B07D69" w:rsidRPr="00B07D69" w:rsidRDefault="00B07D69" w:rsidP="00B07D69">
            <w:pPr>
              <w:pStyle w:val="GenStyleDefPar"/>
              <w:tabs>
                <w:tab w:val="left" w:pos="3960"/>
                <w:tab w:val="left" w:pos="4248"/>
              </w:tabs>
              <w:spacing w:after="0" w:line="240" w:lineRule="auto"/>
              <w:rPr>
                <w:rFonts w:ascii="Times New Roman" w:eastAsia="Times New Roman" w:hAnsi="Times New Roman" w:cs="Times New Roman"/>
                <w:lang w:val="ru-RU"/>
              </w:rPr>
            </w:pPr>
            <w:r w:rsidRPr="00B07D69">
              <w:rPr>
                <w:rFonts w:ascii="Times New Roman" w:eastAsia="Times New Roman" w:hAnsi="Times New Roman" w:cs="Times New Roman"/>
                <w:lang w:val="ru-RU"/>
              </w:rPr>
              <w:t>ИНН 7021000893    КПП 701701001</w:t>
            </w:r>
          </w:p>
          <w:p w:rsidR="00B07D69" w:rsidRPr="00B07D69" w:rsidRDefault="00B07D69" w:rsidP="00B07D69">
            <w:pPr>
              <w:pStyle w:val="GenStyleDefPar"/>
              <w:tabs>
                <w:tab w:val="left" w:pos="3960"/>
                <w:tab w:val="left" w:pos="4248"/>
              </w:tabs>
              <w:spacing w:after="0" w:line="240" w:lineRule="auto"/>
              <w:rPr>
                <w:rFonts w:ascii="Times New Roman" w:eastAsia="Times New Roman" w:hAnsi="Times New Roman" w:cs="Times New Roman"/>
                <w:lang w:val="ru-RU"/>
              </w:rPr>
            </w:pPr>
            <w:r w:rsidRPr="00B07D69">
              <w:rPr>
                <w:rFonts w:ascii="Times New Roman" w:eastAsia="Times New Roman" w:hAnsi="Times New Roman" w:cs="Times New Roman"/>
                <w:lang w:val="ru-RU"/>
              </w:rPr>
              <w:t>Телефон приёмной: (382-2) 49-27-38</w:t>
            </w:r>
          </w:p>
          <w:p w:rsidR="00B07D69" w:rsidRPr="00B07D69" w:rsidRDefault="00B07D69" w:rsidP="00B07D69">
            <w:pPr>
              <w:pStyle w:val="GenStyleDefPar"/>
              <w:tabs>
                <w:tab w:val="left" w:pos="3960"/>
                <w:tab w:val="left" w:pos="4248"/>
              </w:tabs>
              <w:spacing w:after="0" w:line="240" w:lineRule="auto"/>
              <w:rPr>
                <w:rFonts w:ascii="Times New Roman" w:eastAsia="Times New Roman" w:hAnsi="Times New Roman" w:cs="Times New Roman"/>
                <w:lang w:val="ru-RU"/>
              </w:rPr>
            </w:pPr>
            <w:r w:rsidRPr="00B07D69">
              <w:rPr>
                <w:rFonts w:ascii="Times New Roman" w:eastAsia="Times New Roman" w:hAnsi="Times New Roman" w:cs="Times New Roman"/>
                <w:lang w:val="ru-RU"/>
              </w:rPr>
              <w:t>Тел/факс: (382-2) 49-35-75</w:t>
            </w:r>
          </w:p>
          <w:p w:rsidR="00B07D69" w:rsidRPr="00B07D69" w:rsidRDefault="00B07D69" w:rsidP="00B07D69">
            <w:pPr>
              <w:pStyle w:val="GenStyleDefPar"/>
              <w:tabs>
                <w:tab w:val="left" w:pos="3960"/>
                <w:tab w:val="left" w:pos="4248"/>
              </w:tabs>
              <w:spacing w:after="0" w:line="240" w:lineRule="auto"/>
              <w:rPr>
                <w:rFonts w:ascii="Times New Roman" w:eastAsia="Times New Roman" w:hAnsi="Times New Roman" w:cs="Times New Roman"/>
                <w:lang w:val="ru-RU"/>
              </w:rPr>
            </w:pPr>
            <w:r w:rsidRPr="00B07D69">
              <w:rPr>
                <w:rFonts w:ascii="Times New Roman" w:eastAsia="Times New Roman" w:hAnsi="Times New Roman" w:cs="Times New Roman"/>
                <w:lang w:val="ru-RU"/>
              </w:rPr>
              <w:t>Телефон главного бухгалтера: (382-2) 49-13-31</w:t>
            </w:r>
          </w:p>
          <w:p w:rsidR="00B07D69" w:rsidRPr="00B07D69" w:rsidRDefault="00B07D69" w:rsidP="00B07D69">
            <w:pPr>
              <w:pStyle w:val="GenStyleDefPar"/>
              <w:tabs>
                <w:tab w:val="left" w:pos="3960"/>
                <w:tab w:val="left" w:pos="4248"/>
              </w:tabs>
              <w:spacing w:after="0" w:line="240" w:lineRule="auto"/>
              <w:rPr>
                <w:rFonts w:ascii="Times New Roman" w:eastAsia="Times New Roman" w:hAnsi="Times New Roman" w:cs="Times New Roman"/>
                <w:lang w:val="ru-RU"/>
              </w:rPr>
            </w:pPr>
            <w:r w:rsidRPr="00B07D69">
              <w:rPr>
                <w:rFonts w:ascii="Times New Roman" w:eastAsia="Times New Roman" w:hAnsi="Times New Roman" w:cs="Times New Roman"/>
                <w:lang w:val="ru-RU"/>
              </w:rPr>
              <w:t>e-mail: contact@iao.ru</w:t>
            </w:r>
          </w:p>
          <w:p w:rsidR="00B07D69" w:rsidRPr="00B07D69" w:rsidRDefault="00B07D69" w:rsidP="00B07D69">
            <w:pPr>
              <w:pStyle w:val="GenStyleDefPar"/>
              <w:tabs>
                <w:tab w:val="left" w:pos="3960"/>
                <w:tab w:val="left" w:pos="4248"/>
              </w:tabs>
              <w:spacing w:after="0" w:line="240" w:lineRule="auto"/>
              <w:rPr>
                <w:rFonts w:ascii="Times New Roman" w:eastAsia="Times New Roman" w:hAnsi="Times New Roman" w:cs="Times New Roman"/>
                <w:lang w:val="ru-RU"/>
              </w:rPr>
            </w:pPr>
            <w:r w:rsidRPr="00B07D69">
              <w:rPr>
                <w:rFonts w:ascii="Times New Roman" w:eastAsia="Times New Roman" w:hAnsi="Times New Roman" w:cs="Times New Roman"/>
                <w:lang w:val="ru-RU"/>
              </w:rPr>
              <w:t>Банковские реквизиты:</w:t>
            </w:r>
          </w:p>
          <w:p w:rsidR="00B07D69" w:rsidRPr="00B07D69" w:rsidRDefault="00B07D69" w:rsidP="00B07D69">
            <w:pPr>
              <w:pStyle w:val="GenStyleDefPar"/>
              <w:tabs>
                <w:tab w:val="left" w:pos="3960"/>
                <w:tab w:val="left" w:pos="4248"/>
              </w:tabs>
              <w:spacing w:after="0" w:line="240" w:lineRule="auto"/>
              <w:rPr>
                <w:rFonts w:ascii="Times New Roman" w:eastAsia="Times New Roman" w:hAnsi="Times New Roman" w:cs="Times New Roman"/>
                <w:lang w:val="ru-RU"/>
              </w:rPr>
            </w:pPr>
            <w:r w:rsidRPr="00B07D69">
              <w:rPr>
                <w:rFonts w:ascii="Times New Roman" w:eastAsia="Times New Roman" w:hAnsi="Times New Roman" w:cs="Times New Roman"/>
                <w:lang w:val="ru-RU"/>
              </w:rPr>
              <w:t>Номер казначейского счета получателя средств:   03214643000000015105</w:t>
            </w:r>
          </w:p>
          <w:p w:rsidR="00B07D69" w:rsidRPr="00B07D69" w:rsidRDefault="00B07D69" w:rsidP="00B07D69">
            <w:pPr>
              <w:pStyle w:val="GenStyleDefPar"/>
              <w:tabs>
                <w:tab w:val="left" w:pos="3960"/>
                <w:tab w:val="left" w:pos="4248"/>
              </w:tabs>
              <w:spacing w:after="0" w:line="240" w:lineRule="auto"/>
              <w:rPr>
                <w:rFonts w:ascii="Times New Roman" w:eastAsia="Times New Roman" w:hAnsi="Times New Roman" w:cs="Times New Roman"/>
                <w:lang w:val="ru-RU"/>
              </w:rPr>
            </w:pPr>
            <w:r w:rsidRPr="00B07D69">
              <w:rPr>
                <w:rFonts w:ascii="Times New Roman" w:eastAsia="Times New Roman" w:hAnsi="Times New Roman" w:cs="Times New Roman"/>
                <w:lang w:val="ru-RU"/>
              </w:rPr>
              <w:t xml:space="preserve">Наименование Банка получателя: </w:t>
            </w:r>
          </w:p>
          <w:p w:rsidR="00B07D69" w:rsidRPr="00B07D69" w:rsidRDefault="00B07D69" w:rsidP="00B07D69">
            <w:pPr>
              <w:pStyle w:val="GenStyleDefPar"/>
              <w:tabs>
                <w:tab w:val="left" w:pos="3960"/>
                <w:tab w:val="left" w:pos="4248"/>
              </w:tabs>
              <w:spacing w:after="0" w:line="240" w:lineRule="auto"/>
              <w:rPr>
                <w:rFonts w:ascii="Times New Roman" w:eastAsia="Times New Roman" w:hAnsi="Times New Roman" w:cs="Times New Roman"/>
                <w:lang w:val="ru-RU"/>
              </w:rPr>
            </w:pPr>
            <w:r w:rsidRPr="00B07D69">
              <w:rPr>
                <w:rFonts w:ascii="Times New Roman" w:eastAsia="Times New Roman" w:hAnsi="Times New Roman" w:cs="Times New Roman"/>
                <w:lang w:val="ru-RU"/>
              </w:rPr>
              <w:t>ОКЦ № 1 СибГУ Банка России//УФК по Новосибирской области г</w:t>
            </w:r>
            <w:proofErr w:type="gramStart"/>
            <w:r w:rsidRPr="00B07D69">
              <w:rPr>
                <w:rFonts w:ascii="Times New Roman" w:eastAsia="Times New Roman" w:hAnsi="Times New Roman" w:cs="Times New Roman"/>
                <w:lang w:val="ru-RU"/>
              </w:rPr>
              <w:t>.Н</w:t>
            </w:r>
            <w:proofErr w:type="gramEnd"/>
            <w:r w:rsidRPr="00B07D69">
              <w:rPr>
                <w:rFonts w:ascii="Times New Roman" w:eastAsia="Times New Roman" w:hAnsi="Times New Roman" w:cs="Times New Roman"/>
                <w:lang w:val="ru-RU"/>
              </w:rPr>
              <w:t>овосибирск (ИОА СО РАН</w:t>
            </w:r>
          </w:p>
          <w:p w:rsidR="00B07D69" w:rsidRPr="00B07D69" w:rsidRDefault="00B07D69" w:rsidP="00B07D69">
            <w:pPr>
              <w:pStyle w:val="GenStyleDefPar"/>
              <w:tabs>
                <w:tab w:val="left" w:pos="3960"/>
                <w:tab w:val="left" w:pos="4248"/>
              </w:tabs>
              <w:spacing w:after="0" w:line="240" w:lineRule="auto"/>
              <w:rPr>
                <w:rFonts w:ascii="Times New Roman" w:eastAsia="Times New Roman" w:hAnsi="Times New Roman" w:cs="Times New Roman"/>
                <w:lang w:val="ru-RU"/>
              </w:rPr>
            </w:pPr>
            <w:proofErr w:type="gramStart"/>
            <w:r w:rsidRPr="00B07D69">
              <w:rPr>
                <w:rFonts w:ascii="Times New Roman" w:eastAsia="Times New Roman" w:hAnsi="Times New Roman" w:cs="Times New Roman"/>
                <w:lang w:val="ru-RU"/>
              </w:rPr>
              <w:t>л</w:t>
            </w:r>
            <w:proofErr w:type="gramEnd"/>
            <w:r w:rsidRPr="00B07D69">
              <w:rPr>
                <w:rFonts w:ascii="Times New Roman" w:eastAsia="Times New Roman" w:hAnsi="Times New Roman" w:cs="Times New Roman"/>
                <w:lang w:val="ru-RU"/>
              </w:rPr>
              <w:t>/сч. 20656Ц24810)</w:t>
            </w:r>
          </w:p>
          <w:p w:rsidR="00B07D69" w:rsidRPr="00B07D69" w:rsidRDefault="00B07D69" w:rsidP="00B07D69">
            <w:pPr>
              <w:pStyle w:val="GenStyleDefPar"/>
              <w:tabs>
                <w:tab w:val="left" w:pos="3960"/>
                <w:tab w:val="left" w:pos="4248"/>
              </w:tabs>
              <w:spacing w:after="0" w:line="240" w:lineRule="auto"/>
              <w:rPr>
                <w:rFonts w:ascii="Times New Roman" w:eastAsia="Times New Roman" w:hAnsi="Times New Roman" w:cs="Times New Roman"/>
                <w:lang w:val="ru-RU"/>
              </w:rPr>
            </w:pPr>
            <w:r w:rsidRPr="00B07D69">
              <w:rPr>
                <w:rFonts w:ascii="Times New Roman" w:eastAsia="Times New Roman" w:hAnsi="Times New Roman" w:cs="Times New Roman"/>
                <w:lang w:val="ru-RU"/>
              </w:rPr>
              <w:t>Номер корреспондентского счета получателя средств: 40102810445370000043</w:t>
            </w:r>
          </w:p>
          <w:p w:rsidR="00B07D69" w:rsidRPr="00B07D69" w:rsidRDefault="00B07D69" w:rsidP="00B07D69">
            <w:pPr>
              <w:pStyle w:val="GenStyleDefPar"/>
              <w:tabs>
                <w:tab w:val="left" w:pos="3960"/>
                <w:tab w:val="left" w:pos="4248"/>
              </w:tabs>
              <w:spacing w:after="0" w:line="240" w:lineRule="auto"/>
              <w:rPr>
                <w:rFonts w:ascii="Times New Roman" w:eastAsia="Times New Roman" w:hAnsi="Times New Roman" w:cs="Times New Roman"/>
                <w:lang w:val="ru-RU"/>
              </w:rPr>
            </w:pPr>
            <w:r w:rsidRPr="00B07D69">
              <w:rPr>
                <w:rFonts w:ascii="Times New Roman" w:eastAsia="Times New Roman" w:hAnsi="Times New Roman" w:cs="Times New Roman"/>
                <w:lang w:val="ru-RU"/>
              </w:rPr>
              <w:t>БИК Банка получателя 015004950</w:t>
            </w:r>
          </w:p>
          <w:p w:rsidR="00B07D69" w:rsidRPr="00B07D69" w:rsidRDefault="00B07D69" w:rsidP="00B07D69">
            <w:pPr>
              <w:pStyle w:val="GenStyleDefPar"/>
              <w:tabs>
                <w:tab w:val="left" w:pos="3960"/>
                <w:tab w:val="left" w:pos="4248"/>
              </w:tabs>
              <w:spacing w:after="0" w:line="240" w:lineRule="auto"/>
              <w:rPr>
                <w:rFonts w:ascii="Times New Roman" w:eastAsia="Times New Roman" w:hAnsi="Times New Roman" w:cs="Times New Roman"/>
                <w:lang w:val="ru-RU"/>
              </w:rPr>
            </w:pPr>
            <w:r w:rsidRPr="00B07D69">
              <w:rPr>
                <w:rFonts w:ascii="Times New Roman" w:eastAsia="Times New Roman" w:hAnsi="Times New Roman" w:cs="Times New Roman"/>
                <w:lang w:val="ru-RU"/>
              </w:rPr>
              <w:t>ОГРН 1027000880268</w:t>
            </w:r>
          </w:p>
          <w:p w:rsidR="00B07D69" w:rsidRPr="00B07D69" w:rsidRDefault="00B07D69" w:rsidP="00B07D69">
            <w:pPr>
              <w:pStyle w:val="GenStyleDefPar"/>
              <w:tabs>
                <w:tab w:val="left" w:pos="3960"/>
                <w:tab w:val="left" w:pos="4248"/>
              </w:tabs>
              <w:spacing w:after="0" w:line="240" w:lineRule="auto"/>
              <w:rPr>
                <w:rFonts w:ascii="Times New Roman" w:eastAsia="Times New Roman" w:hAnsi="Times New Roman" w:cs="Times New Roman"/>
                <w:lang w:val="ru-RU"/>
              </w:rPr>
            </w:pPr>
            <w:r w:rsidRPr="00B07D69">
              <w:rPr>
                <w:rFonts w:ascii="Times New Roman" w:eastAsia="Times New Roman" w:hAnsi="Times New Roman" w:cs="Times New Roman"/>
                <w:lang w:val="ru-RU"/>
              </w:rPr>
              <w:t xml:space="preserve"> ОКПО  03534050      ОКВЭД  72.19</w:t>
            </w:r>
          </w:p>
          <w:p w:rsidR="006C1CCA" w:rsidRPr="006C1CCA" w:rsidRDefault="00B07D69" w:rsidP="00B07D69">
            <w:pPr>
              <w:pStyle w:val="GenStyleDefPar"/>
              <w:tabs>
                <w:tab w:val="left" w:pos="3960"/>
                <w:tab w:val="left" w:pos="4248"/>
              </w:tabs>
              <w:spacing w:after="0" w:line="240" w:lineRule="auto"/>
              <w:rPr>
                <w:rFonts w:ascii="Times New Roman" w:eastAsia="Times New Roman" w:hAnsi="Times New Roman" w:cs="Times New Roman"/>
                <w:b/>
                <w:lang w:val="ru-RU"/>
              </w:rPr>
            </w:pPr>
            <w:r w:rsidRPr="00B07D69">
              <w:rPr>
                <w:rFonts w:ascii="Times New Roman" w:eastAsia="Times New Roman" w:hAnsi="Times New Roman" w:cs="Times New Roman"/>
                <w:lang w:val="ru-RU"/>
              </w:rPr>
              <w:t xml:space="preserve"> ОКТМО 69701000</w:t>
            </w:r>
          </w:p>
        </w:tc>
      </w:tr>
      <w:tr w:rsidR="00214FE3" w:rsidTr="00823C44">
        <w:tc>
          <w:tcPr>
            <w:tcW w:w="4750" w:type="dxa"/>
            <w:shd w:val="clear" w:color="auto" w:fill="auto"/>
            <w:tcMar>
              <w:left w:w="108" w:type="dxa"/>
              <w:right w:w="108" w:type="dxa"/>
            </w:tcMar>
          </w:tcPr>
          <w:p w:rsidR="006C1CCA" w:rsidRPr="00E6564B" w:rsidRDefault="006C1CCA" w:rsidP="006C1CCA">
            <w:pPr>
              <w:pStyle w:val="GenStyleDefPar"/>
              <w:tabs>
                <w:tab w:val="left" w:pos="5812"/>
              </w:tabs>
              <w:spacing w:after="0" w:line="240" w:lineRule="auto"/>
              <w:rPr>
                <w:rFonts w:ascii="Times New Roman" w:eastAsia="Times New Roman" w:hAnsi="Times New Roman" w:cs="Times New Roman"/>
                <w:lang w:val="ru-RU"/>
              </w:rPr>
            </w:pPr>
          </w:p>
          <w:p w:rsidR="006C1CCA" w:rsidRPr="006C1CCA" w:rsidRDefault="006C1CCA" w:rsidP="006C1CCA">
            <w:pPr>
              <w:pStyle w:val="GenStyleDefPar"/>
              <w:tabs>
                <w:tab w:val="left" w:pos="5812"/>
              </w:tabs>
              <w:spacing w:after="0" w:line="240" w:lineRule="auto"/>
              <w:rPr>
                <w:rFonts w:ascii="Times New Roman" w:eastAsia="Times New Roman" w:hAnsi="Times New Roman" w:cs="Times New Roman"/>
                <w:lang w:val="ru-RU"/>
              </w:rPr>
            </w:pPr>
          </w:p>
        </w:tc>
        <w:tc>
          <w:tcPr>
            <w:tcW w:w="4751" w:type="dxa"/>
            <w:shd w:val="clear" w:color="auto" w:fill="auto"/>
            <w:tcMar>
              <w:left w:w="108" w:type="dxa"/>
              <w:right w:w="108" w:type="dxa"/>
            </w:tcMar>
          </w:tcPr>
          <w:p w:rsidR="006C1CCA" w:rsidRPr="006C1CCA" w:rsidRDefault="006C1CCA" w:rsidP="00B07D69">
            <w:pPr>
              <w:pStyle w:val="GenStyleDefPar"/>
              <w:spacing w:after="0" w:line="240" w:lineRule="auto"/>
              <w:jc w:val="both"/>
              <w:rPr>
                <w:rFonts w:ascii="Times New Roman" w:eastAsia="Times New Roman" w:hAnsi="Times New Roman" w:cs="Times New Roman"/>
                <w:lang w:val="ru-RU"/>
              </w:rPr>
            </w:pPr>
          </w:p>
        </w:tc>
      </w:tr>
      <w:tr w:rsidR="00214FE3" w:rsidRPr="00B07D69" w:rsidTr="00823C44">
        <w:tc>
          <w:tcPr>
            <w:tcW w:w="4750" w:type="dxa"/>
            <w:shd w:val="clear" w:color="auto" w:fill="auto"/>
            <w:tcMar>
              <w:left w:w="108" w:type="dxa"/>
              <w:right w:w="108" w:type="dxa"/>
            </w:tcMar>
          </w:tcPr>
          <w:p w:rsidR="00E373FC" w:rsidRPr="006C1CCA" w:rsidRDefault="00A43D7C">
            <w:pPr>
              <w:pStyle w:val="GenStyleDefPar"/>
              <w:tabs>
                <w:tab w:val="left" w:pos="1287"/>
              </w:tabs>
              <w:spacing w:after="0" w:line="240" w:lineRule="auto"/>
              <w:jc w:val="both"/>
              <w:rPr>
                <w:rFonts w:ascii="Times New Roman" w:eastAsia="Times New Roman" w:hAnsi="Times New Roman" w:cs="Times New Roman"/>
                <w:lang w:val="ru-RU"/>
              </w:rPr>
            </w:pPr>
            <w:r w:rsidRPr="006C1CCA">
              <w:rPr>
                <w:rFonts w:ascii="Times New Roman" w:eastAsia="Times New Roman" w:hAnsi="Times New Roman" w:cs="Times New Roman"/>
                <w:lang w:val="ru-RU"/>
              </w:rPr>
              <w:t>Лицензиат</w:t>
            </w:r>
          </w:p>
          <w:p w:rsidR="006C1CCA" w:rsidRDefault="006C1CCA" w:rsidP="006C1CCA">
            <w:pPr>
              <w:pStyle w:val="GenStyleDefPar"/>
              <w:tabs>
                <w:tab w:val="left" w:pos="1287"/>
              </w:tabs>
              <w:spacing w:after="0" w:line="240" w:lineRule="auto"/>
              <w:jc w:val="both"/>
              <w:rPr>
                <w:rFonts w:ascii="Times New Roman" w:eastAsia="Times New Roman" w:hAnsi="Times New Roman" w:cs="Times New Roman"/>
                <w:lang w:val="ru-RU"/>
              </w:rPr>
            </w:pPr>
          </w:p>
          <w:p w:rsidR="007B5A45" w:rsidRDefault="007B5A45" w:rsidP="006C1CCA">
            <w:pPr>
              <w:pStyle w:val="GenStyleDefPar"/>
              <w:tabs>
                <w:tab w:val="left" w:pos="1287"/>
              </w:tabs>
              <w:spacing w:after="0" w:line="240" w:lineRule="auto"/>
              <w:jc w:val="both"/>
              <w:rPr>
                <w:rFonts w:ascii="Times New Roman" w:eastAsia="Times New Roman" w:hAnsi="Times New Roman" w:cs="Times New Roman"/>
                <w:lang w:val="ru-RU"/>
              </w:rPr>
            </w:pPr>
          </w:p>
          <w:p w:rsidR="007B5A45" w:rsidRPr="006C1CCA" w:rsidRDefault="007B5A45" w:rsidP="006C1CCA">
            <w:pPr>
              <w:pStyle w:val="GenStyleDefPar"/>
              <w:tabs>
                <w:tab w:val="left" w:pos="1287"/>
              </w:tabs>
              <w:spacing w:after="0" w:line="240" w:lineRule="auto"/>
              <w:jc w:val="both"/>
              <w:rPr>
                <w:rFonts w:ascii="Times New Roman" w:eastAsia="Times New Roman" w:hAnsi="Times New Roman" w:cs="Times New Roman"/>
                <w:lang w:val="ru-RU"/>
              </w:rPr>
            </w:pPr>
          </w:p>
          <w:p w:rsidR="007004DB" w:rsidRPr="006C1CCA" w:rsidRDefault="00A43D7C" w:rsidP="006C1CCA">
            <w:pPr>
              <w:pStyle w:val="GenStyleDefPar"/>
              <w:tabs>
                <w:tab w:val="left" w:pos="1287"/>
              </w:tabs>
              <w:spacing w:after="0" w:line="240" w:lineRule="auto"/>
              <w:jc w:val="both"/>
              <w:rPr>
                <w:rFonts w:ascii="Times New Roman" w:eastAsia="Times New Roman" w:hAnsi="Times New Roman" w:cs="Times New Roman"/>
                <w:lang w:val="ru-RU"/>
              </w:rPr>
            </w:pPr>
            <w:r w:rsidRPr="006C1CCA">
              <w:rPr>
                <w:rFonts w:ascii="Times New Roman" w:eastAsia="Times New Roman" w:hAnsi="Times New Roman" w:cs="Times New Roman"/>
                <w:lang w:val="ru-RU"/>
              </w:rPr>
              <w:t xml:space="preserve">__________________ / </w:t>
            </w:r>
          </w:p>
          <w:p w:rsidR="00E373FC" w:rsidRPr="006C1CCA" w:rsidRDefault="00A43D7C">
            <w:pPr>
              <w:pStyle w:val="GenStyleDefPar"/>
              <w:tabs>
                <w:tab w:val="left" w:pos="1287"/>
              </w:tabs>
              <w:spacing w:after="0" w:line="240" w:lineRule="auto"/>
              <w:jc w:val="both"/>
              <w:rPr>
                <w:rFonts w:ascii="Times New Roman" w:eastAsia="Times New Roman" w:hAnsi="Times New Roman" w:cs="Times New Roman"/>
                <w:lang w:val="ru-RU"/>
              </w:rPr>
            </w:pPr>
            <w:r w:rsidRPr="006C1CCA">
              <w:rPr>
                <w:rFonts w:ascii="Times New Roman" w:eastAsia="Times New Roman" w:hAnsi="Times New Roman" w:cs="Times New Roman"/>
                <w:lang w:val="ru-RU"/>
              </w:rPr>
              <w:t>“____” _____________ 202</w:t>
            </w:r>
            <w:r w:rsidR="00B07D69">
              <w:rPr>
                <w:rFonts w:ascii="Times New Roman" w:eastAsia="Times New Roman" w:hAnsi="Times New Roman" w:cs="Times New Roman"/>
                <w:lang w:val="ru-RU"/>
              </w:rPr>
              <w:t>6</w:t>
            </w:r>
            <w:r w:rsidRPr="006C1CCA">
              <w:rPr>
                <w:rFonts w:ascii="Times New Roman" w:eastAsia="Times New Roman" w:hAnsi="Times New Roman" w:cs="Times New Roman"/>
                <w:lang w:val="ru-RU"/>
              </w:rPr>
              <w:t xml:space="preserve"> г.</w:t>
            </w:r>
          </w:p>
          <w:p w:rsidR="00E373FC" w:rsidRPr="006C1CCA" w:rsidRDefault="00A43D7C">
            <w:pPr>
              <w:pStyle w:val="GenStyleDefPar"/>
              <w:tabs>
                <w:tab w:val="left" w:pos="1287"/>
              </w:tabs>
              <w:spacing w:after="0" w:line="240" w:lineRule="auto"/>
              <w:jc w:val="both"/>
              <w:rPr>
                <w:rFonts w:ascii="Times New Roman" w:eastAsia="Times New Roman" w:hAnsi="Times New Roman" w:cs="Times New Roman"/>
                <w:lang w:val="ru-RU"/>
              </w:rPr>
            </w:pPr>
            <w:r w:rsidRPr="006C1CCA">
              <w:rPr>
                <w:rFonts w:ascii="Times New Roman" w:eastAsia="Times New Roman" w:hAnsi="Times New Roman" w:cs="Times New Roman"/>
                <w:lang w:val="ru-RU"/>
              </w:rPr>
              <w:t xml:space="preserve">                      М.П.</w:t>
            </w:r>
          </w:p>
        </w:tc>
        <w:tc>
          <w:tcPr>
            <w:tcW w:w="4751" w:type="dxa"/>
            <w:shd w:val="clear" w:color="auto" w:fill="auto"/>
            <w:tcMar>
              <w:left w:w="108" w:type="dxa"/>
              <w:right w:w="108" w:type="dxa"/>
            </w:tcMar>
          </w:tcPr>
          <w:p w:rsidR="00E373FC" w:rsidRPr="006C1CCA" w:rsidRDefault="00A43D7C">
            <w:pPr>
              <w:pStyle w:val="GenStyleDefPar"/>
              <w:tabs>
                <w:tab w:val="left" w:pos="1287"/>
              </w:tabs>
              <w:spacing w:after="0" w:line="240" w:lineRule="auto"/>
              <w:jc w:val="both"/>
              <w:rPr>
                <w:rFonts w:ascii="Times New Roman" w:eastAsia="Times New Roman" w:hAnsi="Times New Roman" w:cs="Times New Roman"/>
                <w:lang w:val="ru-RU"/>
              </w:rPr>
            </w:pPr>
            <w:r w:rsidRPr="006C1CCA">
              <w:rPr>
                <w:rFonts w:ascii="Times New Roman" w:eastAsia="Times New Roman" w:hAnsi="Times New Roman" w:cs="Times New Roman"/>
                <w:lang w:val="ru-RU"/>
              </w:rPr>
              <w:t>Сублицензиат</w:t>
            </w:r>
          </w:p>
          <w:p w:rsidR="0032453F" w:rsidRPr="006C1CCA" w:rsidRDefault="0032453F" w:rsidP="0032453F">
            <w:pPr>
              <w:pStyle w:val="GenStyleDefPar"/>
              <w:spacing w:after="0" w:line="240" w:lineRule="auto"/>
              <w:jc w:val="both"/>
              <w:rPr>
                <w:rFonts w:ascii="Times New Roman" w:eastAsia="Times New Roman" w:hAnsi="Times New Roman" w:cs="Times New Roman"/>
                <w:lang w:val="ru-RU"/>
              </w:rPr>
            </w:pPr>
            <w:r w:rsidRPr="006C1CCA">
              <w:rPr>
                <w:rFonts w:ascii="Times New Roman" w:eastAsia="Times New Roman" w:hAnsi="Times New Roman" w:cs="Times New Roman"/>
                <w:lang w:val="ru-RU"/>
              </w:rPr>
              <w:t>ИОА СО РАН</w:t>
            </w:r>
          </w:p>
          <w:p w:rsidR="00823C44" w:rsidRPr="006C1CCA" w:rsidRDefault="00B07D69" w:rsidP="00823C44">
            <w:pPr>
              <w:pStyle w:val="GenStyleDefPar"/>
              <w:spacing w:after="0" w:line="240" w:lineRule="auto"/>
              <w:jc w:val="both"/>
              <w:rPr>
                <w:rFonts w:ascii="Times New Roman" w:eastAsia="Times New Roman" w:hAnsi="Times New Roman" w:cs="Times New Roman"/>
                <w:lang w:val="ru-RU"/>
              </w:rPr>
            </w:pPr>
            <w:r>
              <w:rPr>
                <w:rFonts w:ascii="Times New Roman" w:eastAsia="Times New Roman" w:hAnsi="Times New Roman" w:cs="Times New Roman"/>
                <w:lang w:val="ru-RU"/>
              </w:rPr>
              <w:t>Директор</w:t>
            </w:r>
          </w:p>
          <w:p w:rsidR="007004DB" w:rsidRPr="006C1CCA" w:rsidRDefault="007004DB" w:rsidP="00823C44">
            <w:pPr>
              <w:pStyle w:val="GenStyleDefPar"/>
              <w:spacing w:after="0" w:line="240" w:lineRule="auto"/>
              <w:jc w:val="both"/>
              <w:rPr>
                <w:rFonts w:ascii="Times New Roman" w:eastAsia="Times New Roman" w:hAnsi="Times New Roman" w:cs="Times New Roman"/>
                <w:lang w:val="ru-RU"/>
              </w:rPr>
            </w:pPr>
          </w:p>
          <w:p w:rsidR="00823C44" w:rsidRPr="006C1CCA" w:rsidRDefault="00A43D7C" w:rsidP="00823C44">
            <w:pPr>
              <w:pStyle w:val="GenStyleDefPar"/>
              <w:spacing w:after="0" w:line="240" w:lineRule="auto"/>
              <w:jc w:val="both"/>
              <w:rPr>
                <w:rFonts w:ascii="Times New Roman" w:eastAsia="Times New Roman" w:hAnsi="Times New Roman" w:cs="Times New Roman"/>
                <w:lang w:val="ru-RU"/>
              </w:rPr>
            </w:pPr>
            <w:r w:rsidRPr="006C1CCA">
              <w:rPr>
                <w:rFonts w:ascii="Times New Roman" w:eastAsia="Times New Roman" w:hAnsi="Times New Roman" w:cs="Times New Roman"/>
                <w:lang w:val="ru-RU"/>
              </w:rPr>
              <w:t xml:space="preserve">__________________ / </w:t>
            </w:r>
            <w:r w:rsidR="00B07D69" w:rsidRPr="00B07D69">
              <w:rPr>
                <w:rFonts w:ascii="Times New Roman" w:eastAsia="Times New Roman" w:hAnsi="Times New Roman" w:cs="Times New Roman"/>
                <w:lang w:val="ru-RU"/>
              </w:rPr>
              <w:t>И.В. Пташник</w:t>
            </w:r>
          </w:p>
          <w:p w:rsidR="007004DB" w:rsidRPr="006C1CCA" w:rsidRDefault="00A43D7C" w:rsidP="00823C44">
            <w:pPr>
              <w:pStyle w:val="GenStyleDefPar"/>
              <w:tabs>
                <w:tab w:val="left" w:pos="1287"/>
              </w:tabs>
              <w:spacing w:after="0" w:line="240" w:lineRule="auto"/>
              <w:jc w:val="both"/>
              <w:rPr>
                <w:rFonts w:ascii="Times New Roman" w:eastAsia="Times New Roman" w:hAnsi="Times New Roman" w:cs="Times New Roman"/>
                <w:lang w:val="ru-RU"/>
              </w:rPr>
            </w:pPr>
            <w:r w:rsidRPr="006C1CCA">
              <w:rPr>
                <w:rFonts w:ascii="Times New Roman" w:eastAsia="Times New Roman" w:hAnsi="Times New Roman" w:cs="Times New Roman"/>
                <w:lang w:val="ru-RU"/>
              </w:rPr>
              <w:t>“____”_____________ 202</w:t>
            </w:r>
            <w:r w:rsidR="00B07D69">
              <w:rPr>
                <w:rFonts w:ascii="Times New Roman" w:eastAsia="Times New Roman" w:hAnsi="Times New Roman" w:cs="Times New Roman"/>
                <w:lang w:val="ru-RU"/>
              </w:rPr>
              <w:t>6</w:t>
            </w:r>
            <w:r w:rsidRPr="006C1CCA">
              <w:rPr>
                <w:rFonts w:ascii="Times New Roman" w:eastAsia="Times New Roman" w:hAnsi="Times New Roman" w:cs="Times New Roman"/>
                <w:lang w:val="ru-RU"/>
              </w:rPr>
              <w:t xml:space="preserve"> г.</w:t>
            </w:r>
          </w:p>
          <w:p w:rsidR="00E373FC" w:rsidRPr="006C1CCA" w:rsidRDefault="00A43D7C">
            <w:pPr>
              <w:pStyle w:val="GenStyleDefPar"/>
              <w:spacing w:after="0" w:line="240" w:lineRule="auto"/>
              <w:jc w:val="both"/>
              <w:rPr>
                <w:rFonts w:ascii="Times New Roman" w:eastAsia="Times New Roman" w:hAnsi="Times New Roman" w:cs="Times New Roman"/>
                <w:lang w:val="ru-RU"/>
              </w:rPr>
            </w:pPr>
            <w:r w:rsidRPr="006C1CCA">
              <w:rPr>
                <w:rFonts w:ascii="Times New Roman" w:eastAsia="Times New Roman" w:hAnsi="Times New Roman" w:cs="Times New Roman"/>
                <w:lang w:val="ru-RU"/>
              </w:rPr>
              <w:t xml:space="preserve">                     М.П.</w:t>
            </w:r>
          </w:p>
        </w:tc>
      </w:tr>
    </w:tbl>
    <w:p w:rsidR="00956089" w:rsidRDefault="00956089">
      <w:pPr>
        <w:pStyle w:val="GenStyleDefPar"/>
        <w:spacing w:after="0" w:line="240" w:lineRule="auto"/>
        <w:jc w:val="both"/>
        <w:rPr>
          <w:rFonts w:ascii="Times New Roman" w:eastAsia="Times New Roman" w:hAnsi="Times New Roman" w:cs="Times New Roman"/>
          <w:sz w:val="20"/>
          <w:szCs w:val="20"/>
          <w:lang w:val="ru-RU"/>
        </w:rPr>
        <w:sectPr w:rsidR="00956089" w:rsidSect="002C61E1">
          <w:pgSz w:w="11906" w:h="16838"/>
          <w:pgMar w:top="1134" w:right="850" w:bottom="1134" w:left="1701" w:header="0" w:footer="0" w:gutter="0"/>
          <w:pgNumType w:start="1"/>
          <w:cols w:space="720"/>
          <w:formProt w:val="0"/>
          <w:docGrid w:linePitch="360" w:charSpace="4096"/>
        </w:sectPr>
      </w:pPr>
    </w:p>
    <w:p w:rsidR="00E373FC" w:rsidRDefault="00A43D7C">
      <w:pPr>
        <w:widowControl w:val="0"/>
        <w:shd w:val="clear" w:color="auto" w:fill="FFFFFF"/>
        <w:ind w:firstLine="851"/>
        <w:jc w:val="right"/>
        <w:outlineLvl w:val="0"/>
        <w:rPr>
          <w:rFonts w:ascii="Times New Roman" w:hAnsi="Times New Roman" w:cs="Times New Roman"/>
          <w:bCs/>
          <w:sz w:val="20"/>
          <w:szCs w:val="20"/>
          <w:lang w:val="ru-RU"/>
        </w:rPr>
      </w:pPr>
      <w:r>
        <w:rPr>
          <w:rFonts w:ascii="Times New Roman" w:hAnsi="Times New Roman" w:cs="Times New Roman"/>
          <w:b/>
          <w:bCs/>
          <w:color w:val="000000"/>
          <w:sz w:val="20"/>
          <w:szCs w:val="20"/>
          <w:lang w:val="ru-RU"/>
        </w:rPr>
        <w:lastRenderedPageBreak/>
        <w:t xml:space="preserve">Приложение №1 к </w:t>
      </w:r>
      <w:r w:rsidR="0029245E">
        <w:rPr>
          <w:rFonts w:ascii="Times New Roman" w:hAnsi="Times New Roman" w:cs="Times New Roman"/>
          <w:b/>
          <w:bCs/>
          <w:color w:val="000000"/>
          <w:sz w:val="20"/>
          <w:szCs w:val="20"/>
          <w:lang w:val="ru-RU"/>
        </w:rPr>
        <w:t>Контракт</w:t>
      </w:r>
      <w:r>
        <w:rPr>
          <w:rFonts w:ascii="Times New Roman" w:hAnsi="Times New Roman" w:cs="Times New Roman"/>
          <w:b/>
          <w:bCs/>
          <w:color w:val="000000"/>
          <w:sz w:val="20"/>
          <w:szCs w:val="20"/>
          <w:lang w:val="ru-RU"/>
        </w:rPr>
        <w:t xml:space="preserve">у </w:t>
      </w:r>
      <w:r>
        <w:rPr>
          <w:rFonts w:ascii="Times New Roman" w:hAnsi="Times New Roman" w:cs="Times New Roman"/>
          <w:b/>
          <w:bCs/>
          <w:sz w:val="20"/>
          <w:szCs w:val="20"/>
          <w:lang w:val="ru-RU"/>
        </w:rPr>
        <w:t>№</w:t>
      </w:r>
      <w:r w:rsidR="00785BB7">
        <w:rPr>
          <w:rFonts w:ascii="Times New Roman" w:eastAsia="Times New Roman" w:hAnsi="Times New Roman" w:cs="Times New Roman"/>
          <w:b/>
          <w:lang w:val="ru-RU"/>
        </w:rPr>
        <w:t>74</w:t>
      </w:r>
      <w:r w:rsidR="00785BB7" w:rsidRPr="006C1CCA">
        <w:rPr>
          <w:rFonts w:ascii="Times New Roman" w:eastAsia="Times New Roman" w:hAnsi="Times New Roman" w:cs="Times New Roman"/>
          <w:b/>
          <w:lang w:val="ru-RU"/>
        </w:rPr>
        <w:t>/202</w:t>
      </w:r>
      <w:r w:rsidR="00785BB7">
        <w:rPr>
          <w:rFonts w:ascii="Times New Roman" w:eastAsia="Times New Roman" w:hAnsi="Times New Roman" w:cs="Times New Roman"/>
          <w:b/>
          <w:lang w:val="ru-RU"/>
        </w:rPr>
        <w:t>6</w:t>
      </w:r>
      <w:r w:rsidR="00785BB7" w:rsidRPr="006C1CCA">
        <w:rPr>
          <w:rFonts w:ascii="Times New Roman" w:eastAsia="Times New Roman" w:hAnsi="Times New Roman" w:cs="Times New Roman"/>
          <w:b/>
          <w:lang w:val="ru-RU"/>
        </w:rPr>
        <w:t>-ЕП</w:t>
      </w:r>
      <w:r w:rsidR="00785BB7">
        <w:rPr>
          <w:rFonts w:ascii="Times New Roman" w:eastAsia="Times New Roman" w:hAnsi="Times New Roman" w:cs="Times New Roman"/>
          <w:b/>
          <w:sz w:val="20"/>
          <w:szCs w:val="20"/>
          <w:lang w:val="ru-RU"/>
        </w:rPr>
        <w:t xml:space="preserve"> </w:t>
      </w:r>
      <w:r w:rsidR="00823C44">
        <w:rPr>
          <w:rFonts w:ascii="Times New Roman" w:eastAsia="Times New Roman" w:hAnsi="Times New Roman" w:cs="Times New Roman"/>
          <w:b/>
          <w:sz w:val="20"/>
          <w:szCs w:val="20"/>
          <w:lang w:val="ru-RU"/>
        </w:rPr>
        <w:t xml:space="preserve">от </w:t>
      </w:r>
      <w:r w:rsidR="004071BA">
        <w:rPr>
          <w:rFonts w:ascii="Times New Roman" w:eastAsia="Times New Roman" w:hAnsi="Times New Roman" w:cs="Times New Roman"/>
          <w:b/>
          <w:sz w:val="20"/>
          <w:szCs w:val="20"/>
          <w:lang w:val="ru-RU"/>
        </w:rPr>
        <w:t>«</w:t>
      </w:r>
      <w:r w:rsidR="00081DF8">
        <w:rPr>
          <w:rFonts w:ascii="Times New Roman" w:eastAsia="Times New Roman" w:hAnsi="Times New Roman" w:cs="Times New Roman"/>
          <w:b/>
          <w:sz w:val="20"/>
          <w:szCs w:val="20"/>
          <w:lang w:val="ru-RU"/>
        </w:rPr>
        <w:t>__</w:t>
      </w:r>
      <w:r w:rsidR="004071BA">
        <w:rPr>
          <w:rFonts w:ascii="Times New Roman" w:eastAsia="Times New Roman" w:hAnsi="Times New Roman" w:cs="Times New Roman"/>
          <w:b/>
          <w:sz w:val="20"/>
          <w:szCs w:val="20"/>
          <w:lang w:val="ru-RU"/>
        </w:rPr>
        <w:t>»</w:t>
      </w:r>
      <w:r>
        <w:rPr>
          <w:rFonts w:ascii="Times New Roman" w:eastAsia="Times New Roman" w:hAnsi="Times New Roman" w:cs="Times New Roman"/>
          <w:b/>
          <w:sz w:val="20"/>
          <w:szCs w:val="20"/>
          <w:lang w:val="ru-RU"/>
        </w:rPr>
        <w:t xml:space="preserve"> </w:t>
      </w:r>
      <w:r w:rsidR="00081DF8">
        <w:rPr>
          <w:rFonts w:ascii="Times New Roman" w:eastAsia="Times New Roman" w:hAnsi="Times New Roman" w:cs="Times New Roman"/>
          <w:b/>
          <w:sz w:val="20"/>
          <w:szCs w:val="20"/>
          <w:lang w:val="ru-RU"/>
        </w:rPr>
        <w:t>____</w:t>
      </w:r>
      <w:r>
        <w:rPr>
          <w:rFonts w:ascii="Times New Roman" w:eastAsia="Times New Roman" w:hAnsi="Times New Roman" w:cs="Times New Roman"/>
          <w:b/>
          <w:sz w:val="20"/>
          <w:szCs w:val="20"/>
          <w:lang w:val="ru-RU"/>
        </w:rPr>
        <w:t xml:space="preserve"> 202</w:t>
      </w:r>
      <w:r w:rsidR="00785BB7">
        <w:rPr>
          <w:rFonts w:ascii="Times New Roman" w:eastAsia="Times New Roman" w:hAnsi="Times New Roman" w:cs="Times New Roman"/>
          <w:b/>
          <w:sz w:val="20"/>
          <w:szCs w:val="20"/>
          <w:lang w:val="ru-RU"/>
        </w:rPr>
        <w:t>6</w:t>
      </w:r>
      <w:r>
        <w:rPr>
          <w:rFonts w:ascii="Times New Roman" w:eastAsia="Times New Roman" w:hAnsi="Times New Roman" w:cs="Times New Roman"/>
          <w:b/>
          <w:sz w:val="20"/>
          <w:szCs w:val="20"/>
          <w:lang w:val="ru-RU"/>
        </w:rPr>
        <w:t xml:space="preserve"> г.</w:t>
      </w:r>
    </w:p>
    <w:p w:rsidR="00E373FC" w:rsidRDefault="00A43D7C" w:rsidP="006C1CCA">
      <w:pPr>
        <w:widowControl w:val="0"/>
        <w:shd w:val="clear" w:color="auto" w:fill="FFFFFF"/>
        <w:spacing w:after="0"/>
        <w:jc w:val="center"/>
        <w:outlineLvl w:val="0"/>
        <w:rPr>
          <w:rFonts w:ascii="Times New Roman" w:hAnsi="Times New Roman" w:cs="Times New Roman"/>
          <w:b/>
          <w:bCs/>
          <w:sz w:val="20"/>
          <w:szCs w:val="20"/>
          <w:lang w:val="ru-RU"/>
        </w:rPr>
      </w:pPr>
      <w:r>
        <w:rPr>
          <w:rFonts w:ascii="Times New Roman" w:hAnsi="Times New Roman" w:cs="Times New Roman"/>
          <w:b/>
          <w:bCs/>
          <w:sz w:val="20"/>
          <w:szCs w:val="20"/>
        </w:rPr>
        <w:t>Спецификация</w:t>
      </w:r>
    </w:p>
    <w:p w:rsidR="0031719B" w:rsidRPr="0031719B" w:rsidRDefault="0031719B" w:rsidP="0031719B">
      <w:pPr>
        <w:widowControl w:val="0"/>
        <w:shd w:val="clear" w:color="auto" w:fill="FFFFFF"/>
        <w:spacing w:after="0"/>
        <w:outlineLvl w:val="0"/>
        <w:rPr>
          <w:rFonts w:ascii="Times New Roman" w:hAnsi="Times New Roman" w:cs="Times New Roman"/>
          <w:b/>
          <w:bCs/>
          <w:sz w:val="20"/>
          <w:szCs w:val="20"/>
          <w:lang w:val="ru-RU"/>
        </w:rPr>
      </w:pPr>
    </w:p>
    <w:tbl>
      <w:tblPr>
        <w:tblW w:w="16668" w:type="dxa"/>
        <w:jc w:val="center"/>
        <w:tblInd w:w="-27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60"/>
        <w:gridCol w:w="6192"/>
        <w:gridCol w:w="1017"/>
        <w:gridCol w:w="796"/>
        <w:gridCol w:w="1463"/>
        <w:gridCol w:w="1463"/>
        <w:gridCol w:w="1328"/>
        <w:gridCol w:w="1648"/>
        <w:gridCol w:w="2301"/>
      </w:tblGrid>
      <w:tr w:rsidR="00785BB7" w:rsidTr="00785BB7">
        <w:trPr>
          <w:trHeight w:val="562"/>
          <w:jc w:val="center"/>
        </w:trPr>
        <w:tc>
          <w:tcPr>
            <w:tcW w:w="460" w:type="dxa"/>
            <w:vAlign w:val="center"/>
          </w:tcPr>
          <w:p w:rsidR="00785BB7" w:rsidRDefault="00785BB7">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w:t>
            </w:r>
          </w:p>
        </w:tc>
        <w:tc>
          <w:tcPr>
            <w:tcW w:w="6192" w:type="dxa"/>
            <w:vAlign w:val="center"/>
          </w:tcPr>
          <w:p w:rsidR="00785BB7" w:rsidRDefault="00785BB7">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Наименование</w:t>
            </w:r>
          </w:p>
        </w:tc>
        <w:tc>
          <w:tcPr>
            <w:tcW w:w="1017" w:type="dxa"/>
            <w:vAlign w:val="center"/>
          </w:tcPr>
          <w:p w:rsidR="00785BB7" w:rsidRPr="0031719B" w:rsidRDefault="00785BB7">
            <w:pPr>
              <w:spacing w:after="0" w:line="240" w:lineRule="auto"/>
              <w:jc w:val="center"/>
              <w:rPr>
                <w:rFonts w:ascii="Times New Roman" w:hAnsi="Times New Roman" w:cs="Times New Roman"/>
                <w:b/>
                <w:bCs/>
                <w:sz w:val="20"/>
                <w:szCs w:val="20"/>
                <w:lang w:val="ru-RU"/>
              </w:rPr>
            </w:pPr>
            <w:r>
              <w:rPr>
                <w:rFonts w:ascii="Times New Roman" w:hAnsi="Times New Roman" w:cs="Times New Roman"/>
                <w:b/>
                <w:bCs/>
                <w:sz w:val="20"/>
                <w:szCs w:val="20"/>
                <w:lang w:val="ru-RU"/>
              </w:rPr>
              <w:t>Цена за единицу, руб.</w:t>
            </w:r>
          </w:p>
        </w:tc>
        <w:tc>
          <w:tcPr>
            <w:tcW w:w="796" w:type="dxa"/>
            <w:vAlign w:val="center"/>
          </w:tcPr>
          <w:p w:rsidR="00785BB7" w:rsidRPr="0031719B" w:rsidRDefault="00785BB7">
            <w:pPr>
              <w:spacing w:after="0" w:line="240" w:lineRule="auto"/>
              <w:jc w:val="center"/>
              <w:rPr>
                <w:rFonts w:ascii="Times New Roman" w:hAnsi="Times New Roman" w:cs="Times New Roman"/>
                <w:b/>
                <w:bCs/>
                <w:sz w:val="20"/>
                <w:szCs w:val="20"/>
                <w:lang w:val="ru-RU"/>
              </w:rPr>
            </w:pPr>
            <w:r>
              <w:rPr>
                <w:rFonts w:ascii="Times New Roman" w:hAnsi="Times New Roman" w:cs="Times New Roman"/>
                <w:b/>
                <w:bCs/>
                <w:sz w:val="20"/>
                <w:szCs w:val="20"/>
                <w:lang w:val="ru-RU"/>
              </w:rPr>
              <w:t>Кол-во</w:t>
            </w:r>
          </w:p>
        </w:tc>
        <w:tc>
          <w:tcPr>
            <w:tcW w:w="1463" w:type="dxa"/>
            <w:vAlign w:val="center"/>
          </w:tcPr>
          <w:p w:rsidR="00785BB7" w:rsidRDefault="00785BB7" w:rsidP="00785BB7">
            <w:pPr>
              <w:spacing w:after="0" w:line="240" w:lineRule="auto"/>
              <w:jc w:val="center"/>
              <w:rPr>
                <w:rFonts w:ascii="Times New Roman" w:hAnsi="Times New Roman" w:cs="Times New Roman"/>
                <w:b/>
                <w:bCs/>
                <w:sz w:val="20"/>
                <w:szCs w:val="20"/>
                <w:lang w:val="ru-RU"/>
              </w:rPr>
            </w:pPr>
            <w:r>
              <w:rPr>
                <w:rFonts w:ascii="Times New Roman" w:hAnsi="Times New Roman" w:cs="Times New Roman"/>
                <w:b/>
                <w:bCs/>
                <w:sz w:val="20"/>
                <w:szCs w:val="20"/>
                <w:lang w:val="ru-RU"/>
              </w:rPr>
              <w:t>Единица измерения</w:t>
            </w:r>
          </w:p>
        </w:tc>
        <w:tc>
          <w:tcPr>
            <w:tcW w:w="1463" w:type="dxa"/>
            <w:vAlign w:val="center"/>
          </w:tcPr>
          <w:p w:rsidR="00785BB7" w:rsidRDefault="00785BB7" w:rsidP="00571B8A">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lang w:val="ru-RU"/>
              </w:rPr>
              <w:t>Номер реестровой записи</w:t>
            </w:r>
          </w:p>
        </w:tc>
        <w:tc>
          <w:tcPr>
            <w:tcW w:w="1328" w:type="dxa"/>
            <w:vAlign w:val="center"/>
          </w:tcPr>
          <w:p w:rsidR="00785BB7" w:rsidRDefault="00785BB7" w:rsidP="00785BB7">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lang w:val="ru-RU"/>
              </w:rPr>
              <w:t>Стоимость</w:t>
            </w:r>
            <w:r>
              <w:rPr>
                <w:rFonts w:ascii="Times New Roman" w:hAnsi="Times New Roman" w:cs="Times New Roman"/>
                <w:b/>
                <w:bCs/>
                <w:sz w:val="20"/>
                <w:szCs w:val="20"/>
              </w:rPr>
              <w:t>, р</w:t>
            </w:r>
            <w:r>
              <w:rPr>
                <w:rFonts w:ascii="Times New Roman" w:hAnsi="Times New Roman" w:cs="Times New Roman"/>
                <w:b/>
                <w:bCs/>
                <w:sz w:val="20"/>
                <w:szCs w:val="20"/>
                <w:lang w:val="ru-RU"/>
              </w:rPr>
              <w:t>уб</w:t>
            </w:r>
            <w:r>
              <w:rPr>
                <w:rFonts w:ascii="Times New Roman" w:hAnsi="Times New Roman" w:cs="Times New Roman"/>
                <w:b/>
                <w:bCs/>
                <w:sz w:val="20"/>
                <w:szCs w:val="20"/>
              </w:rPr>
              <w:t>.</w:t>
            </w:r>
          </w:p>
        </w:tc>
        <w:tc>
          <w:tcPr>
            <w:tcW w:w="1648" w:type="dxa"/>
            <w:vAlign w:val="center"/>
          </w:tcPr>
          <w:p w:rsidR="00785BB7" w:rsidRPr="00571B8A" w:rsidRDefault="00785BB7">
            <w:pPr>
              <w:spacing w:after="0" w:line="240" w:lineRule="auto"/>
              <w:jc w:val="center"/>
              <w:rPr>
                <w:rFonts w:ascii="Times New Roman" w:hAnsi="Times New Roman" w:cs="Times New Roman"/>
                <w:b/>
                <w:bCs/>
                <w:sz w:val="20"/>
                <w:szCs w:val="20"/>
              </w:rPr>
            </w:pPr>
            <w:r w:rsidRPr="00571B8A">
              <w:rPr>
                <w:rFonts w:ascii="Times New Roman" w:hAnsi="Times New Roman" w:cs="Times New Roman"/>
                <w:b/>
                <w:color w:val="000000"/>
                <w:sz w:val="20"/>
                <w:szCs w:val="20"/>
              </w:rPr>
              <w:t>Наименование страны происхождения товара</w:t>
            </w:r>
          </w:p>
        </w:tc>
        <w:tc>
          <w:tcPr>
            <w:tcW w:w="2301" w:type="dxa"/>
          </w:tcPr>
          <w:p w:rsidR="00785BB7" w:rsidRPr="00571B8A" w:rsidRDefault="00785BB7" w:rsidP="0074066A">
            <w:pPr>
              <w:spacing w:after="0" w:line="240" w:lineRule="auto"/>
              <w:jc w:val="center"/>
              <w:rPr>
                <w:rFonts w:ascii="Times New Roman" w:hAnsi="Times New Roman" w:cs="Times New Roman"/>
                <w:b/>
                <w:bCs/>
                <w:sz w:val="20"/>
                <w:szCs w:val="20"/>
                <w:lang w:val="ru-RU"/>
              </w:rPr>
            </w:pPr>
            <w:r w:rsidRPr="00571B8A">
              <w:rPr>
                <w:rFonts w:ascii="Times New Roman" w:hAnsi="Times New Roman" w:cs="Times New Roman"/>
                <w:b/>
                <w:color w:val="000000"/>
                <w:sz w:val="20"/>
                <w:szCs w:val="20"/>
                <w:lang w:val="ru-RU"/>
              </w:rPr>
              <w:t xml:space="preserve">Код </w:t>
            </w:r>
            <w:r>
              <w:rPr>
                <w:rFonts w:ascii="Times New Roman" w:hAnsi="Times New Roman" w:cs="Times New Roman"/>
                <w:b/>
                <w:color w:val="000000"/>
                <w:sz w:val="20"/>
                <w:szCs w:val="20"/>
                <w:lang w:val="ru-RU"/>
              </w:rPr>
              <w:t>ОКПД2</w:t>
            </w:r>
          </w:p>
        </w:tc>
      </w:tr>
      <w:tr w:rsidR="00785BB7" w:rsidTr="00785BB7">
        <w:trPr>
          <w:jc w:val="center"/>
        </w:trPr>
        <w:tc>
          <w:tcPr>
            <w:tcW w:w="460" w:type="dxa"/>
          </w:tcPr>
          <w:p w:rsidR="00785BB7" w:rsidRPr="00571B8A" w:rsidRDefault="00785BB7" w:rsidP="006C1CCA">
            <w:pPr>
              <w:pStyle w:val="a9"/>
              <w:numPr>
                <w:ilvl w:val="0"/>
                <w:numId w:val="3"/>
              </w:numPr>
              <w:suppressAutoHyphens w:val="0"/>
              <w:spacing w:after="0" w:line="240" w:lineRule="auto"/>
              <w:contextualSpacing w:val="0"/>
              <w:jc w:val="center"/>
              <w:rPr>
                <w:rFonts w:ascii="Times New Roman" w:hAnsi="Times New Roman" w:cs="Times New Roman"/>
                <w:sz w:val="20"/>
                <w:szCs w:val="20"/>
                <w:lang w:val="ru-RU"/>
              </w:rPr>
            </w:pPr>
          </w:p>
        </w:tc>
        <w:tc>
          <w:tcPr>
            <w:tcW w:w="6192" w:type="dxa"/>
          </w:tcPr>
          <w:p w:rsidR="00785BB7" w:rsidRPr="0031719B" w:rsidRDefault="00785BB7" w:rsidP="006C1CCA">
            <w:pPr>
              <w:pStyle w:val="GenStyleDefPar"/>
              <w:spacing w:after="0" w:line="240" w:lineRule="auto"/>
              <w:jc w:val="both"/>
              <w:rPr>
                <w:rFonts w:ascii="Times New Roman" w:eastAsia="Times New Roman" w:hAnsi="Times New Roman" w:cs="Times New Roman"/>
                <w:sz w:val="20"/>
                <w:szCs w:val="20"/>
                <w:lang w:val="ru-RU"/>
              </w:rPr>
            </w:pPr>
            <w:r w:rsidRPr="00785BB7">
              <w:rPr>
                <w:rFonts w:ascii="Times New Roman" w:eastAsia="Times New Roman" w:hAnsi="Times New Roman" w:cs="Times New Roman"/>
                <w:sz w:val="20"/>
                <w:szCs w:val="20"/>
                <w:lang w:val="ru-RU"/>
              </w:rPr>
              <w:t>ALT10-0110SZ-K ОС Альт СП / 4305 / Лицензия на право использования Альт СП Сервер релиз 10 / бессрочная / ФСТЭК / kit / без права использования виртуализации / арх.64 бит</w:t>
            </w:r>
          </w:p>
        </w:tc>
        <w:tc>
          <w:tcPr>
            <w:tcW w:w="1017" w:type="dxa"/>
          </w:tcPr>
          <w:p w:rsidR="00785BB7" w:rsidRPr="008661B1" w:rsidRDefault="00785BB7" w:rsidP="006C1CCA">
            <w:pPr>
              <w:pStyle w:val="GenStyleDefPar"/>
              <w:spacing w:after="0" w:line="240" w:lineRule="auto"/>
              <w:jc w:val="center"/>
              <w:rPr>
                <w:rFonts w:ascii="Times New Roman" w:eastAsia="Times New Roman CYR" w:hAnsi="Times New Roman" w:cs="Times New Roman"/>
                <w:sz w:val="20"/>
                <w:szCs w:val="20"/>
                <w:lang w:val="ru-RU"/>
              </w:rPr>
            </w:pPr>
            <w:r>
              <w:rPr>
                <w:rFonts w:ascii="Times New Roman" w:eastAsia="Times New Roman CYR" w:hAnsi="Times New Roman" w:cs="Times New Roman"/>
                <w:sz w:val="20"/>
                <w:szCs w:val="20"/>
                <w:lang w:val="ru-RU"/>
              </w:rPr>
              <w:t>48 600,00</w:t>
            </w:r>
          </w:p>
        </w:tc>
        <w:tc>
          <w:tcPr>
            <w:tcW w:w="796" w:type="dxa"/>
          </w:tcPr>
          <w:p w:rsidR="00785BB7" w:rsidRPr="0031719B" w:rsidRDefault="00785BB7" w:rsidP="006C1CCA">
            <w:pPr>
              <w:pStyle w:val="GenStyleDefPar"/>
              <w:spacing w:after="0" w:line="240" w:lineRule="auto"/>
              <w:jc w:val="center"/>
              <w:rPr>
                <w:rFonts w:ascii="Times New Roman" w:eastAsia="Times New Roman CYR" w:hAnsi="Times New Roman" w:cs="Times New Roman"/>
                <w:sz w:val="20"/>
                <w:szCs w:val="20"/>
                <w:lang w:val="ru-RU"/>
              </w:rPr>
            </w:pPr>
            <w:r>
              <w:rPr>
                <w:rFonts w:ascii="Times New Roman" w:eastAsia="Times New Roman CYR" w:hAnsi="Times New Roman" w:cs="Times New Roman"/>
                <w:sz w:val="20"/>
                <w:szCs w:val="20"/>
                <w:lang w:val="ru-RU"/>
              </w:rPr>
              <w:t>1</w:t>
            </w:r>
          </w:p>
        </w:tc>
        <w:tc>
          <w:tcPr>
            <w:tcW w:w="1463" w:type="dxa"/>
          </w:tcPr>
          <w:p w:rsidR="00785BB7" w:rsidRPr="00D42B06" w:rsidRDefault="00785BB7" w:rsidP="00785BB7">
            <w:pPr>
              <w:pStyle w:val="GenStyleDefPar"/>
              <w:spacing w:after="0" w:line="240" w:lineRule="auto"/>
              <w:jc w:val="center"/>
              <w:rPr>
                <w:rFonts w:ascii="Times New Roman" w:eastAsia="Times New Roman CYR" w:hAnsi="Times New Roman" w:cs="Times New Roman"/>
                <w:sz w:val="20"/>
                <w:szCs w:val="20"/>
                <w:lang w:val="ru-RU"/>
              </w:rPr>
            </w:pPr>
            <w:r>
              <w:rPr>
                <w:rFonts w:ascii="Times New Roman" w:eastAsia="Times New Roman CYR" w:hAnsi="Times New Roman" w:cs="Times New Roman"/>
                <w:sz w:val="20"/>
                <w:szCs w:val="20"/>
                <w:lang w:val="ru-RU"/>
              </w:rPr>
              <w:t>Шт.</w:t>
            </w:r>
          </w:p>
        </w:tc>
        <w:tc>
          <w:tcPr>
            <w:tcW w:w="1463" w:type="dxa"/>
          </w:tcPr>
          <w:p w:rsidR="00785BB7" w:rsidRPr="00D42B06" w:rsidRDefault="00785BB7" w:rsidP="0032453F">
            <w:pPr>
              <w:pStyle w:val="GenStyleDefPar"/>
              <w:spacing w:after="0" w:line="240" w:lineRule="auto"/>
              <w:jc w:val="center"/>
              <w:rPr>
                <w:rFonts w:ascii="Times New Roman" w:eastAsia="Times New Roman CYR" w:hAnsi="Times New Roman" w:cs="Times New Roman"/>
                <w:sz w:val="20"/>
                <w:szCs w:val="20"/>
                <w:lang w:val="ru-RU"/>
              </w:rPr>
            </w:pPr>
            <w:r w:rsidRPr="00207246">
              <w:rPr>
                <w:rFonts w:ascii="Times New Roman" w:eastAsia="Times New Roman CYR" w:hAnsi="Times New Roman" w:cs="Times New Roman"/>
                <w:sz w:val="20"/>
                <w:szCs w:val="20"/>
                <w:lang w:val="ru-RU"/>
              </w:rPr>
              <w:t>Реестровая запись №</w:t>
            </w:r>
            <w:r w:rsidR="0032453F" w:rsidRPr="00207246">
              <w:rPr>
                <w:rFonts w:ascii="Times New Roman" w:eastAsia="Times New Roman CYR" w:hAnsi="Times New Roman" w:cs="Times New Roman"/>
                <w:sz w:val="20"/>
                <w:szCs w:val="20"/>
                <w:lang w:val="ru-RU"/>
              </w:rPr>
              <w:t xml:space="preserve"> </w:t>
            </w:r>
            <w:bookmarkStart w:id="0" w:name="_GoBack"/>
            <w:bookmarkEnd w:id="0"/>
            <w:r w:rsidR="0032453F" w:rsidRPr="00207246">
              <w:rPr>
                <w:rFonts w:ascii="Times New Roman" w:eastAsia="Times New Roman CYR" w:hAnsi="Times New Roman" w:cs="Times New Roman"/>
                <w:sz w:val="20"/>
                <w:szCs w:val="20"/>
                <w:lang w:val="ru-RU"/>
              </w:rPr>
              <w:t xml:space="preserve"> 4305 от 28.03.2018</w:t>
            </w:r>
          </w:p>
        </w:tc>
        <w:tc>
          <w:tcPr>
            <w:tcW w:w="1328" w:type="dxa"/>
          </w:tcPr>
          <w:p w:rsidR="00785BB7" w:rsidRPr="0031719B" w:rsidRDefault="00785BB7" w:rsidP="006C1CCA">
            <w:pPr>
              <w:pStyle w:val="GenStyleDefPar"/>
              <w:spacing w:after="0" w:line="240" w:lineRule="auto"/>
              <w:jc w:val="center"/>
              <w:rPr>
                <w:rFonts w:ascii="Times New Roman" w:eastAsia="Times New Roman CYR" w:hAnsi="Times New Roman" w:cs="Times New Roman"/>
                <w:sz w:val="20"/>
                <w:szCs w:val="20"/>
                <w:lang w:val="ru-RU"/>
              </w:rPr>
            </w:pPr>
          </w:p>
        </w:tc>
        <w:tc>
          <w:tcPr>
            <w:tcW w:w="1648" w:type="dxa"/>
          </w:tcPr>
          <w:p w:rsidR="00785BB7" w:rsidRPr="0031719B" w:rsidRDefault="00785BB7" w:rsidP="006C1CCA">
            <w:pPr>
              <w:pStyle w:val="GenStyleDefPar"/>
              <w:spacing w:after="0" w:line="240" w:lineRule="auto"/>
              <w:jc w:val="center"/>
              <w:rPr>
                <w:rFonts w:ascii="Times New Roman" w:eastAsia="Times New Roman CYR" w:hAnsi="Times New Roman" w:cs="Times New Roman"/>
                <w:sz w:val="20"/>
                <w:szCs w:val="20"/>
                <w:highlight w:val="yellow"/>
                <w:lang w:val="ru-RU"/>
              </w:rPr>
            </w:pPr>
            <w:r w:rsidRPr="00571B8A">
              <w:rPr>
                <w:rFonts w:ascii="Times New Roman" w:eastAsia="Times New Roman CYR" w:hAnsi="Times New Roman" w:cs="Times New Roman"/>
                <w:sz w:val="20"/>
                <w:szCs w:val="20"/>
                <w:lang w:val="ru-RU"/>
              </w:rPr>
              <w:t>Россия</w:t>
            </w:r>
          </w:p>
        </w:tc>
        <w:tc>
          <w:tcPr>
            <w:tcW w:w="2301" w:type="dxa"/>
          </w:tcPr>
          <w:p w:rsidR="00785BB7" w:rsidRPr="0031719B" w:rsidRDefault="00785BB7" w:rsidP="006C1CCA">
            <w:pPr>
              <w:pStyle w:val="GenStyleDefPar"/>
              <w:spacing w:after="0" w:line="240" w:lineRule="auto"/>
              <w:jc w:val="center"/>
              <w:rPr>
                <w:rFonts w:ascii="Times New Roman" w:eastAsia="Times New Roman CYR" w:hAnsi="Times New Roman" w:cs="Times New Roman"/>
                <w:sz w:val="20"/>
                <w:szCs w:val="20"/>
                <w:lang w:val="ru-RU"/>
              </w:rPr>
            </w:pPr>
            <w:r w:rsidRPr="00E6564B">
              <w:rPr>
                <w:rFonts w:ascii="Times New Roman" w:eastAsia="Times New Roman CYR" w:hAnsi="Times New Roman" w:cs="Times New Roman"/>
                <w:sz w:val="20"/>
                <w:szCs w:val="20"/>
                <w:lang w:val="ru-RU"/>
              </w:rPr>
              <w:t>58.29.50.000</w:t>
            </w:r>
          </w:p>
        </w:tc>
      </w:tr>
    </w:tbl>
    <w:p w:rsidR="0031719B" w:rsidRDefault="0031719B" w:rsidP="006C1CCA">
      <w:pPr>
        <w:widowControl w:val="0"/>
        <w:shd w:val="clear" w:color="auto" w:fill="FFFFFF"/>
        <w:spacing w:after="0"/>
        <w:ind w:left="-567"/>
        <w:jc w:val="both"/>
        <w:rPr>
          <w:rFonts w:ascii="Times New Roman" w:hAnsi="Times New Roman" w:cs="Times New Roman"/>
          <w:sz w:val="20"/>
          <w:szCs w:val="20"/>
          <w:lang w:val="ru-RU"/>
        </w:rPr>
      </w:pPr>
    </w:p>
    <w:p w:rsidR="006C1CCA" w:rsidRPr="00630926" w:rsidRDefault="00A43D7C" w:rsidP="006C1CCA">
      <w:pPr>
        <w:widowControl w:val="0"/>
        <w:shd w:val="clear" w:color="auto" w:fill="FFFFFF"/>
        <w:spacing w:after="0"/>
        <w:ind w:left="-567"/>
        <w:jc w:val="both"/>
        <w:rPr>
          <w:rFonts w:ascii="Times New Roman" w:hAnsi="Times New Roman" w:cs="Times New Roman"/>
          <w:sz w:val="20"/>
          <w:szCs w:val="20"/>
          <w:lang w:val="ru-RU"/>
        </w:rPr>
      </w:pPr>
      <w:r>
        <w:rPr>
          <w:rFonts w:ascii="Times New Roman" w:hAnsi="Times New Roman" w:cs="Times New Roman"/>
          <w:sz w:val="20"/>
          <w:szCs w:val="20"/>
          <w:lang w:val="ru-RU"/>
        </w:rPr>
        <w:t>Всего наименований 1</w:t>
      </w:r>
      <w:r w:rsidRPr="00630926">
        <w:rPr>
          <w:rFonts w:ascii="Times New Roman" w:hAnsi="Times New Roman" w:cs="Times New Roman"/>
          <w:sz w:val="20"/>
          <w:szCs w:val="20"/>
          <w:lang w:val="ru-RU"/>
        </w:rPr>
        <w:t>, на сумму</w:t>
      </w:r>
      <w:r w:rsidR="007B5A45">
        <w:rPr>
          <w:rFonts w:ascii="Times New Roman" w:hAnsi="Times New Roman" w:cs="Times New Roman"/>
          <w:sz w:val="20"/>
          <w:szCs w:val="20"/>
          <w:lang w:val="ru-RU"/>
        </w:rPr>
        <w:t>________________</w:t>
      </w:r>
    </w:p>
    <w:p w:rsidR="00823C44" w:rsidRDefault="00A43D7C" w:rsidP="006C1CCA">
      <w:pPr>
        <w:widowControl w:val="0"/>
        <w:shd w:val="clear" w:color="auto" w:fill="FFFFFF"/>
        <w:spacing w:after="0"/>
        <w:ind w:left="-567"/>
        <w:jc w:val="both"/>
        <w:rPr>
          <w:rFonts w:ascii="Times New Roman" w:hAnsi="Times New Roman" w:cs="Times New Roman"/>
          <w:sz w:val="20"/>
          <w:szCs w:val="20"/>
          <w:lang w:val="ru-RU"/>
        </w:rPr>
      </w:pPr>
      <w:r w:rsidRPr="00630926">
        <w:rPr>
          <w:rFonts w:ascii="Times New Roman" w:hAnsi="Times New Roman" w:cs="Times New Roman"/>
          <w:sz w:val="20"/>
          <w:szCs w:val="20"/>
          <w:lang w:val="ru-RU"/>
        </w:rPr>
        <w:t>Стоимость программного обеспечения, включённого в Единый реестр российских программ для ЭВМ и баз данных, не облагается НДС на основании пп. 26 п. 2 ст. 149 Налогового кодекса РФ.</w:t>
      </w:r>
    </w:p>
    <w:p w:rsidR="00083099" w:rsidRPr="004071BA" w:rsidRDefault="00A43D7C" w:rsidP="004071BA">
      <w:pPr>
        <w:widowControl w:val="0"/>
        <w:shd w:val="clear" w:color="auto" w:fill="FFFFFF"/>
        <w:spacing w:after="0"/>
        <w:ind w:left="-567"/>
        <w:rPr>
          <w:rFonts w:ascii="Times New Roman" w:hAnsi="Times New Roman" w:cs="Times New Roman"/>
          <w:b/>
          <w:bCs/>
          <w:i/>
          <w:iCs/>
          <w:sz w:val="16"/>
          <w:szCs w:val="16"/>
          <w:lang w:val="ru-RU"/>
        </w:rPr>
      </w:pPr>
      <w:r w:rsidRPr="004071BA">
        <w:rPr>
          <w:rFonts w:ascii="Times New Roman" w:hAnsi="Times New Roman" w:cs="Times New Roman"/>
          <w:b/>
          <w:bCs/>
          <w:i/>
          <w:iCs/>
          <w:sz w:val="16"/>
          <w:szCs w:val="16"/>
          <w:lang w:val="ru-RU"/>
        </w:rPr>
        <w:t>В отношении кода ОКПД2, соответствующего предмету закупки, установлен запрет на закупки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согласно статье 3.1-4 Федерального закона № 223-ФЗ и постановлению Правительства Российской Федерации от 23 декабря 2024 г. № 1875 (далее — ПП №1875).</w:t>
      </w:r>
    </w:p>
    <w:p w:rsidR="00083099" w:rsidRPr="004071BA" w:rsidRDefault="00A43D7C" w:rsidP="004071BA">
      <w:pPr>
        <w:widowControl w:val="0"/>
        <w:shd w:val="clear" w:color="auto" w:fill="FFFFFF"/>
        <w:spacing w:after="0"/>
        <w:ind w:left="-567"/>
        <w:rPr>
          <w:rFonts w:ascii="Times New Roman" w:hAnsi="Times New Roman" w:cs="Times New Roman"/>
          <w:b/>
          <w:bCs/>
          <w:i/>
          <w:iCs/>
          <w:sz w:val="16"/>
          <w:szCs w:val="16"/>
          <w:lang w:val="ru-RU"/>
        </w:rPr>
      </w:pPr>
      <w:r w:rsidRPr="004071BA">
        <w:rPr>
          <w:rFonts w:ascii="Times New Roman" w:hAnsi="Times New Roman" w:cs="Times New Roman"/>
          <w:b/>
          <w:bCs/>
          <w:i/>
          <w:iCs/>
          <w:sz w:val="16"/>
          <w:szCs w:val="16"/>
          <w:lang w:val="ru-RU"/>
        </w:rPr>
        <w:t>Информацией и документами, подтверждающими страну происхождения товара, являются:</w:t>
      </w:r>
    </w:p>
    <w:p w:rsidR="00083099" w:rsidRPr="004071BA" w:rsidRDefault="00A43D7C" w:rsidP="004071BA">
      <w:pPr>
        <w:widowControl w:val="0"/>
        <w:shd w:val="clear" w:color="auto" w:fill="FFFFFF"/>
        <w:spacing w:after="0"/>
        <w:ind w:left="-567"/>
        <w:rPr>
          <w:rFonts w:ascii="Times New Roman" w:hAnsi="Times New Roman" w:cs="Times New Roman"/>
          <w:b/>
          <w:bCs/>
          <w:i/>
          <w:iCs/>
          <w:sz w:val="16"/>
          <w:szCs w:val="16"/>
          <w:lang w:val="ru-RU"/>
        </w:rPr>
      </w:pPr>
      <w:r w:rsidRPr="004071BA">
        <w:rPr>
          <w:rFonts w:ascii="Times New Roman" w:hAnsi="Times New Roman" w:cs="Times New Roman"/>
          <w:b/>
          <w:bCs/>
          <w:i/>
          <w:iCs/>
          <w:sz w:val="16"/>
          <w:szCs w:val="16"/>
          <w:lang w:val="ru-RU"/>
        </w:rPr>
        <w:t>а) для подтверждения происхождения программ для электронных вычислительных машин и (или) баз данных, из Российской Федерации - порядковый номер реестровой записи из единого реестра российских программ для электронных вычислительных машин и баз данных (реестр российского программного обеспечения);</w:t>
      </w:r>
    </w:p>
    <w:p w:rsidR="00083099" w:rsidRPr="004071BA" w:rsidRDefault="00A43D7C" w:rsidP="004071BA">
      <w:pPr>
        <w:widowControl w:val="0"/>
        <w:shd w:val="clear" w:color="auto" w:fill="FFFFFF"/>
        <w:spacing w:after="0"/>
        <w:ind w:left="-567"/>
        <w:rPr>
          <w:rFonts w:ascii="Times New Roman" w:hAnsi="Times New Roman" w:cs="Times New Roman"/>
          <w:b/>
          <w:bCs/>
          <w:i/>
          <w:iCs/>
          <w:sz w:val="16"/>
          <w:szCs w:val="16"/>
          <w:lang w:val="ru-RU"/>
        </w:rPr>
      </w:pPr>
      <w:r w:rsidRPr="004071BA">
        <w:rPr>
          <w:rFonts w:ascii="Times New Roman" w:hAnsi="Times New Roman" w:cs="Times New Roman"/>
          <w:b/>
          <w:bCs/>
          <w:i/>
          <w:iCs/>
          <w:sz w:val="16"/>
          <w:szCs w:val="16"/>
          <w:lang w:val="ru-RU"/>
        </w:rPr>
        <w:t>или</w:t>
      </w:r>
    </w:p>
    <w:p w:rsidR="00E373FC" w:rsidRDefault="00A43D7C" w:rsidP="000E2D24">
      <w:pPr>
        <w:widowControl w:val="0"/>
        <w:shd w:val="clear" w:color="auto" w:fill="FFFFFF"/>
        <w:spacing w:after="0"/>
        <w:ind w:left="-567"/>
        <w:rPr>
          <w:rFonts w:ascii="Times New Roman" w:hAnsi="Times New Roman" w:cs="Times New Roman"/>
          <w:b/>
          <w:bCs/>
          <w:i/>
          <w:iCs/>
          <w:sz w:val="16"/>
          <w:szCs w:val="16"/>
          <w:lang w:val="ru-RU"/>
        </w:rPr>
      </w:pPr>
      <w:r w:rsidRPr="004071BA">
        <w:rPr>
          <w:rFonts w:ascii="Times New Roman" w:hAnsi="Times New Roman" w:cs="Times New Roman"/>
          <w:b/>
          <w:bCs/>
          <w:i/>
          <w:iCs/>
          <w:sz w:val="16"/>
          <w:szCs w:val="16"/>
          <w:lang w:val="ru-RU"/>
        </w:rPr>
        <w:t>б) для подтверждения происхождения программ для электронных вычислительных машин и (или) баз данных, из государств - членов Евразийского экономического союза, за исключением Российской Федерации, - 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(реестр евразийского программного обеспечения).</w:t>
      </w:r>
    </w:p>
    <w:p w:rsidR="00F92D42" w:rsidRPr="000E2D24" w:rsidRDefault="00F92D42" w:rsidP="000E2D24">
      <w:pPr>
        <w:widowControl w:val="0"/>
        <w:shd w:val="clear" w:color="auto" w:fill="FFFFFF"/>
        <w:spacing w:after="0"/>
        <w:ind w:left="-567"/>
        <w:rPr>
          <w:rFonts w:ascii="Times New Roman" w:hAnsi="Times New Roman" w:cs="Times New Roman"/>
          <w:b/>
          <w:bCs/>
          <w:i/>
          <w:iCs/>
          <w:sz w:val="16"/>
          <w:szCs w:val="16"/>
          <w:lang w:val="ru-RU"/>
        </w:rPr>
      </w:pPr>
    </w:p>
    <w:tbl>
      <w:tblPr>
        <w:tblW w:w="9570" w:type="dxa"/>
        <w:jc w:val="center"/>
        <w:tblLook w:val="0000"/>
      </w:tblPr>
      <w:tblGrid>
        <w:gridCol w:w="4644"/>
        <w:gridCol w:w="4926"/>
      </w:tblGrid>
      <w:tr w:rsidR="00214FE3" w:rsidRPr="00785BB7" w:rsidTr="00112F2B">
        <w:trPr>
          <w:trHeight w:val="2039"/>
          <w:jc w:val="center"/>
        </w:trPr>
        <w:tc>
          <w:tcPr>
            <w:tcW w:w="4644" w:type="dxa"/>
          </w:tcPr>
          <w:p w:rsidR="00E373FC" w:rsidRDefault="00A43D7C" w:rsidP="0032453F">
            <w:pPr>
              <w:spacing w:after="0"/>
              <w:jc w:val="both"/>
              <w:rPr>
                <w:rFonts w:ascii="Times New Roman" w:hAnsi="Times New Roman" w:cs="Times New Roman"/>
                <w:b/>
                <w:bCs/>
                <w:sz w:val="20"/>
                <w:szCs w:val="20"/>
                <w:lang w:val="ru-RU"/>
              </w:rPr>
            </w:pPr>
            <w:r>
              <w:rPr>
                <w:rFonts w:ascii="Times New Roman" w:hAnsi="Times New Roman" w:cs="Times New Roman"/>
                <w:b/>
                <w:bCs/>
                <w:sz w:val="20"/>
                <w:szCs w:val="20"/>
                <w:lang w:val="ru-RU"/>
              </w:rPr>
              <w:t>Лицензиат</w:t>
            </w:r>
          </w:p>
          <w:p w:rsidR="00394229" w:rsidRDefault="00394229" w:rsidP="006C1CCA">
            <w:pPr>
              <w:pStyle w:val="GenStyleDefPar"/>
              <w:tabs>
                <w:tab w:val="left" w:pos="1287"/>
              </w:tabs>
              <w:spacing w:after="0" w:line="240" w:lineRule="auto"/>
              <w:jc w:val="both"/>
              <w:rPr>
                <w:rFonts w:ascii="Times New Roman" w:eastAsia="Times New Roman" w:hAnsi="Times New Roman" w:cs="Times New Roman"/>
                <w:sz w:val="20"/>
                <w:szCs w:val="20"/>
                <w:lang w:val="ru-RU"/>
              </w:rPr>
            </w:pPr>
          </w:p>
          <w:p w:rsidR="007B5A45" w:rsidRDefault="007B5A45" w:rsidP="006C1CCA">
            <w:pPr>
              <w:pStyle w:val="GenStyleDefPar"/>
              <w:tabs>
                <w:tab w:val="left" w:pos="1287"/>
              </w:tabs>
              <w:spacing w:after="0" w:line="240" w:lineRule="auto"/>
              <w:jc w:val="both"/>
              <w:rPr>
                <w:rFonts w:ascii="Times New Roman" w:eastAsia="Times New Roman" w:hAnsi="Times New Roman" w:cs="Times New Roman"/>
                <w:sz w:val="20"/>
                <w:szCs w:val="20"/>
                <w:lang w:val="ru-RU"/>
              </w:rPr>
            </w:pPr>
          </w:p>
          <w:p w:rsidR="00E373FC" w:rsidRDefault="00A43D7C" w:rsidP="006C1CCA">
            <w:pPr>
              <w:pStyle w:val="GenStyleDefPar"/>
              <w:tabs>
                <w:tab w:val="left" w:pos="1287"/>
              </w:tabs>
              <w:spacing w:after="0" w:line="240" w:lineRule="auto"/>
              <w:jc w:val="both"/>
              <w:rPr>
                <w:rFonts w:ascii="Times New Roman" w:eastAsia="Times New Roman" w:hAnsi="Times New Roman" w:cs="Times New Roman"/>
                <w:b/>
                <w:sz w:val="20"/>
                <w:szCs w:val="20"/>
                <w:lang w:val="ru-RU"/>
              </w:rPr>
            </w:pPr>
            <w:r>
              <w:rPr>
                <w:rFonts w:ascii="Times New Roman" w:eastAsia="Times New Roman" w:hAnsi="Times New Roman" w:cs="Times New Roman"/>
                <w:sz w:val="20"/>
                <w:szCs w:val="20"/>
                <w:lang w:val="ru-RU"/>
              </w:rPr>
              <w:t xml:space="preserve">__________________ / </w:t>
            </w:r>
          </w:p>
          <w:p w:rsidR="007004DB" w:rsidRDefault="007004DB">
            <w:pPr>
              <w:pStyle w:val="GenStyleDefPar"/>
              <w:tabs>
                <w:tab w:val="left" w:pos="1287"/>
              </w:tabs>
              <w:spacing w:after="0" w:line="240" w:lineRule="auto"/>
              <w:jc w:val="both"/>
              <w:rPr>
                <w:rFonts w:ascii="Times New Roman" w:eastAsia="Times New Roman" w:hAnsi="Times New Roman" w:cs="Times New Roman"/>
                <w:sz w:val="20"/>
                <w:szCs w:val="20"/>
                <w:lang w:val="ru-RU"/>
              </w:rPr>
            </w:pPr>
          </w:p>
          <w:p w:rsidR="00E373FC" w:rsidRDefault="00A43D7C">
            <w:pPr>
              <w:pStyle w:val="GenStyleDefPar"/>
              <w:tabs>
                <w:tab w:val="left" w:pos="1287"/>
              </w:tabs>
              <w:spacing w:after="0" w:line="240" w:lineRule="auto"/>
              <w:jc w:val="both"/>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“____” _____________ 202</w:t>
            </w:r>
            <w:r w:rsidR="00785BB7">
              <w:rPr>
                <w:rFonts w:ascii="Times New Roman" w:eastAsia="Times New Roman" w:hAnsi="Times New Roman" w:cs="Times New Roman"/>
                <w:sz w:val="20"/>
                <w:szCs w:val="20"/>
                <w:lang w:val="ru-RU"/>
              </w:rPr>
              <w:t>6</w:t>
            </w:r>
            <w:r>
              <w:rPr>
                <w:rFonts w:ascii="Times New Roman" w:eastAsia="Times New Roman" w:hAnsi="Times New Roman" w:cs="Times New Roman"/>
                <w:sz w:val="20"/>
                <w:szCs w:val="20"/>
                <w:lang w:val="ru-RU"/>
              </w:rPr>
              <w:t xml:space="preserve"> г.</w:t>
            </w:r>
          </w:p>
          <w:p w:rsidR="00E373FC" w:rsidRDefault="00A43D7C">
            <w:pPr>
              <w:pStyle w:val="GenStyleDefPar"/>
              <w:tabs>
                <w:tab w:val="left" w:pos="1287"/>
              </w:tabs>
              <w:spacing w:after="0" w:line="240" w:lineRule="auto"/>
              <w:jc w:val="both"/>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 xml:space="preserve">                      М.П.</w:t>
            </w:r>
          </w:p>
        </w:tc>
        <w:tc>
          <w:tcPr>
            <w:tcW w:w="4926" w:type="dxa"/>
          </w:tcPr>
          <w:p w:rsidR="00E373FC" w:rsidRDefault="00A43D7C" w:rsidP="0032453F">
            <w:pPr>
              <w:pStyle w:val="GenStyleDefPar"/>
              <w:tabs>
                <w:tab w:val="left" w:pos="1287"/>
              </w:tabs>
              <w:spacing w:after="0" w:line="240" w:lineRule="auto"/>
              <w:jc w:val="both"/>
              <w:rPr>
                <w:rFonts w:ascii="Times New Roman" w:eastAsia="Times New Roman" w:hAnsi="Times New Roman" w:cs="Times New Roman"/>
                <w:b/>
                <w:sz w:val="20"/>
                <w:szCs w:val="20"/>
                <w:lang w:val="ru-RU"/>
              </w:rPr>
            </w:pPr>
            <w:r>
              <w:rPr>
                <w:rFonts w:ascii="Times New Roman" w:hAnsi="Times New Roman" w:cs="Times New Roman"/>
                <w:b/>
                <w:sz w:val="20"/>
                <w:szCs w:val="20"/>
                <w:lang w:val="ru-RU"/>
              </w:rPr>
              <w:t>Сублицензиат</w:t>
            </w:r>
          </w:p>
          <w:p w:rsidR="0032453F" w:rsidRPr="00823C44" w:rsidRDefault="0032453F" w:rsidP="0032453F">
            <w:pPr>
              <w:pStyle w:val="GenStyleDefPar"/>
              <w:spacing w:after="0" w:line="240" w:lineRule="auto"/>
              <w:jc w:val="both"/>
              <w:rPr>
                <w:rFonts w:ascii="Times New Roman" w:eastAsia="Times New Roman" w:hAnsi="Times New Roman" w:cs="Times New Roman"/>
                <w:sz w:val="20"/>
                <w:szCs w:val="20"/>
                <w:lang w:val="ru-RU"/>
              </w:rPr>
            </w:pPr>
            <w:r w:rsidRPr="00823C44">
              <w:rPr>
                <w:rFonts w:ascii="Times New Roman" w:eastAsia="Times New Roman" w:hAnsi="Times New Roman" w:cs="Times New Roman"/>
                <w:sz w:val="20"/>
                <w:szCs w:val="20"/>
                <w:lang w:val="ru-RU"/>
              </w:rPr>
              <w:t>ИОА СО РАН</w:t>
            </w:r>
          </w:p>
          <w:p w:rsidR="00CD67E6" w:rsidRPr="00CD67E6" w:rsidRDefault="00785BB7" w:rsidP="00CD67E6">
            <w:pPr>
              <w:pStyle w:val="GenStyleDefPar"/>
              <w:spacing w:after="0" w:line="240" w:lineRule="auto"/>
              <w:jc w:val="both"/>
              <w:rPr>
                <w:rFonts w:ascii="Times New Roman" w:eastAsia="Times New Roman" w:hAnsi="Times New Roman" w:cs="Times New Roman"/>
                <w:sz w:val="20"/>
                <w:lang w:val="ru-RU"/>
              </w:rPr>
            </w:pPr>
            <w:r>
              <w:rPr>
                <w:rFonts w:ascii="Times New Roman" w:eastAsia="Times New Roman" w:hAnsi="Times New Roman" w:cs="Times New Roman"/>
                <w:sz w:val="20"/>
                <w:lang w:val="ru-RU"/>
              </w:rPr>
              <w:t>Директор</w:t>
            </w:r>
          </w:p>
          <w:p w:rsidR="00823C44" w:rsidRPr="00823C44" w:rsidRDefault="00823C44" w:rsidP="00823C44">
            <w:pPr>
              <w:pStyle w:val="GenStyleDefPar"/>
              <w:spacing w:after="0" w:line="240" w:lineRule="auto"/>
              <w:jc w:val="both"/>
              <w:rPr>
                <w:rFonts w:ascii="Times New Roman" w:eastAsia="Times New Roman" w:hAnsi="Times New Roman" w:cs="Times New Roman"/>
                <w:sz w:val="20"/>
                <w:szCs w:val="20"/>
                <w:lang w:val="ru-RU"/>
              </w:rPr>
            </w:pPr>
          </w:p>
          <w:p w:rsidR="00E373FC" w:rsidRDefault="00A43D7C" w:rsidP="00823C44">
            <w:pPr>
              <w:pStyle w:val="GenStyleDefPar"/>
              <w:spacing w:after="0" w:line="240" w:lineRule="auto"/>
              <w:jc w:val="both"/>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 xml:space="preserve">__________________ / </w:t>
            </w:r>
            <w:r w:rsidR="00785BB7" w:rsidRPr="00785BB7">
              <w:rPr>
                <w:rFonts w:ascii="Times New Roman" w:eastAsia="Times New Roman" w:hAnsi="Times New Roman" w:cs="Times New Roman"/>
                <w:sz w:val="20"/>
                <w:szCs w:val="20"/>
                <w:lang w:val="ru-RU"/>
              </w:rPr>
              <w:t>И.В. Пташник</w:t>
            </w:r>
          </w:p>
          <w:p w:rsidR="007004DB" w:rsidRDefault="007004DB" w:rsidP="00823C44">
            <w:pPr>
              <w:pStyle w:val="GenStyleDefPar"/>
              <w:spacing w:after="0" w:line="240" w:lineRule="auto"/>
              <w:jc w:val="both"/>
              <w:rPr>
                <w:rFonts w:ascii="Times New Roman" w:eastAsia="Times New Roman" w:hAnsi="Times New Roman" w:cs="Times New Roman"/>
                <w:sz w:val="20"/>
                <w:szCs w:val="20"/>
                <w:lang w:val="ru-RU"/>
              </w:rPr>
            </w:pPr>
          </w:p>
          <w:p w:rsidR="00E373FC" w:rsidRPr="00785BB7" w:rsidRDefault="00A43D7C">
            <w:pPr>
              <w:pStyle w:val="GenStyleDefPar"/>
              <w:tabs>
                <w:tab w:val="left" w:pos="1287"/>
              </w:tabs>
              <w:spacing w:after="0" w:line="240" w:lineRule="auto"/>
              <w:jc w:val="both"/>
              <w:rPr>
                <w:rFonts w:ascii="Times New Roman" w:eastAsia="Times New Roman" w:hAnsi="Times New Roman" w:cs="Times New Roman"/>
                <w:sz w:val="20"/>
                <w:szCs w:val="20"/>
                <w:lang w:val="ru-RU"/>
              </w:rPr>
            </w:pPr>
            <w:r w:rsidRPr="00785BB7">
              <w:rPr>
                <w:rFonts w:ascii="Times New Roman" w:eastAsia="Times New Roman" w:hAnsi="Times New Roman" w:cs="Times New Roman"/>
                <w:sz w:val="20"/>
                <w:szCs w:val="20"/>
                <w:lang w:val="ru-RU"/>
              </w:rPr>
              <w:t>“____”_____________ 202</w:t>
            </w:r>
            <w:r w:rsidR="00785BB7">
              <w:rPr>
                <w:rFonts w:ascii="Times New Roman" w:eastAsia="Times New Roman" w:hAnsi="Times New Roman" w:cs="Times New Roman"/>
                <w:sz w:val="20"/>
                <w:szCs w:val="20"/>
                <w:lang w:val="ru-RU"/>
              </w:rPr>
              <w:t>6</w:t>
            </w:r>
            <w:r w:rsidRPr="00785BB7">
              <w:rPr>
                <w:rFonts w:ascii="Times New Roman" w:eastAsia="Times New Roman" w:hAnsi="Times New Roman" w:cs="Times New Roman"/>
                <w:sz w:val="20"/>
                <w:szCs w:val="20"/>
                <w:lang w:val="ru-RU"/>
              </w:rPr>
              <w:t xml:space="preserve"> г.</w:t>
            </w:r>
          </w:p>
          <w:p w:rsidR="00E373FC" w:rsidRPr="00785BB7" w:rsidRDefault="00A43D7C">
            <w:pPr>
              <w:pStyle w:val="GenStyleDefPar"/>
              <w:spacing w:after="0" w:line="240" w:lineRule="auto"/>
              <w:jc w:val="both"/>
              <w:rPr>
                <w:rFonts w:ascii="Times New Roman" w:eastAsia="Times New Roman" w:hAnsi="Times New Roman" w:cs="Times New Roman"/>
                <w:sz w:val="20"/>
                <w:szCs w:val="20"/>
                <w:lang w:val="ru-RU"/>
              </w:rPr>
            </w:pPr>
            <w:r w:rsidRPr="00785BB7">
              <w:rPr>
                <w:rFonts w:ascii="Times New Roman" w:eastAsia="Times New Roman" w:hAnsi="Times New Roman" w:cs="Times New Roman"/>
                <w:sz w:val="20"/>
                <w:szCs w:val="20"/>
                <w:lang w:val="ru-RU"/>
              </w:rPr>
              <w:t xml:space="preserve">                     М.П.</w:t>
            </w:r>
          </w:p>
        </w:tc>
      </w:tr>
    </w:tbl>
    <w:p w:rsidR="00E373FC" w:rsidRDefault="00E373FC">
      <w:pPr>
        <w:pStyle w:val="GenStyleDefPar"/>
        <w:spacing w:after="0" w:line="240" w:lineRule="auto"/>
        <w:jc w:val="both"/>
        <w:rPr>
          <w:rFonts w:ascii="Times New Roman" w:eastAsia="Times New Roman" w:hAnsi="Times New Roman" w:cs="Times New Roman"/>
          <w:sz w:val="20"/>
          <w:szCs w:val="20"/>
          <w:lang w:val="ru-RU"/>
        </w:rPr>
      </w:pPr>
    </w:p>
    <w:p w:rsidR="00785BB7" w:rsidRDefault="00785BB7">
      <w:pPr>
        <w:pStyle w:val="GenStyleDefPar"/>
        <w:spacing w:after="0" w:line="240" w:lineRule="auto"/>
        <w:jc w:val="both"/>
        <w:rPr>
          <w:rFonts w:ascii="Times New Roman" w:eastAsia="Times New Roman" w:hAnsi="Times New Roman" w:cs="Times New Roman"/>
          <w:sz w:val="20"/>
          <w:szCs w:val="20"/>
          <w:lang w:val="ru-RU"/>
        </w:rPr>
        <w:sectPr w:rsidR="00785BB7" w:rsidSect="00956089">
          <w:pgSz w:w="16838" w:h="11906" w:orient="landscape"/>
          <w:pgMar w:top="1701" w:right="1134" w:bottom="850" w:left="1134" w:header="0" w:footer="0" w:gutter="0"/>
          <w:pgNumType w:start="8"/>
          <w:cols w:space="720"/>
          <w:formProt w:val="0"/>
          <w:docGrid w:linePitch="360" w:charSpace="4096"/>
        </w:sectPr>
      </w:pPr>
    </w:p>
    <w:p w:rsidR="00785BB7" w:rsidRPr="00785BB7" w:rsidRDefault="00785BB7" w:rsidP="00785BB7">
      <w:pPr>
        <w:widowControl w:val="0"/>
        <w:shd w:val="clear" w:color="auto" w:fill="FFFFFF"/>
        <w:ind w:firstLine="851"/>
        <w:jc w:val="right"/>
        <w:outlineLvl w:val="0"/>
        <w:rPr>
          <w:rFonts w:ascii="Times New Roman" w:eastAsia="Times New Roman" w:hAnsi="Times New Roman" w:cs="Times New Roman"/>
          <w:b/>
          <w:sz w:val="20"/>
          <w:szCs w:val="20"/>
          <w:lang w:val="ru-RU"/>
        </w:rPr>
      </w:pPr>
      <w:r w:rsidRPr="00785BB7">
        <w:rPr>
          <w:rFonts w:ascii="Times New Roman" w:hAnsi="Times New Roman" w:cs="Times New Roman"/>
          <w:b/>
          <w:bCs/>
          <w:color w:val="000000"/>
          <w:sz w:val="20"/>
          <w:szCs w:val="20"/>
          <w:lang w:val="ru-RU"/>
        </w:rPr>
        <w:lastRenderedPageBreak/>
        <w:t xml:space="preserve">Приложение №2 к Контракту </w:t>
      </w:r>
      <w:r w:rsidRPr="00785BB7">
        <w:rPr>
          <w:rFonts w:ascii="Times New Roman" w:hAnsi="Times New Roman" w:cs="Times New Roman"/>
          <w:b/>
          <w:bCs/>
          <w:sz w:val="20"/>
          <w:szCs w:val="20"/>
          <w:lang w:val="ru-RU"/>
        </w:rPr>
        <w:t>№</w:t>
      </w:r>
      <w:r w:rsidRPr="00785BB7">
        <w:rPr>
          <w:rFonts w:ascii="Times New Roman" w:eastAsia="Times New Roman" w:hAnsi="Times New Roman" w:cs="Times New Roman"/>
          <w:b/>
          <w:sz w:val="20"/>
          <w:szCs w:val="20"/>
          <w:lang w:val="ru-RU"/>
        </w:rPr>
        <w:t>74/2026-ЕП от «__» ____ 2026 г.</w:t>
      </w:r>
    </w:p>
    <w:p w:rsidR="00785BB7" w:rsidRDefault="00785BB7" w:rsidP="00785BB7">
      <w:pPr>
        <w:widowControl w:val="0"/>
        <w:shd w:val="clear" w:color="auto" w:fill="FFFFFF"/>
        <w:jc w:val="center"/>
        <w:outlineLvl w:val="0"/>
        <w:rPr>
          <w:rFonts w:ascii="Times New Roman" w:eastAsia="Times New Roman" w:hAnsi="Times New Roman" w:cs="Times New Roman"/>
          <w:b/>
          <w:sz w:val="24"/>
          <w:szCs w:val="24"/>
          <w:lang w:val="ru-RU"/>
        </w:rPr>
      </w:pPr>
      <w:r w:rsidRPr="00785BB7">
        <w:rPr>
          <w:rFonts w:ascii="Times New Roman" w:eastAsia="Times New Roman" w:hAnsi="Times New Roman" w:cs="Times New Roman"/>
          <w:b/>
          <w:sz w:val="24"/>
          <w:szCs w:val="24"/>
          <w:lang w:val="ru-RU"/>
        </w:rPr>
        <w:t>Т</w:t>
      </w:r>
      <w:r w:rsidR="000F43BB">
        <w:rPr>
          <w:rFonts w:ascii="Times New Roman" w:eastAsia="Times New Roman" w:hAnsi="Times New Roman" w:cs="Times New Roman"/>
          <w:b/>
          <w:sz w:val="24"/>
          <w:szCs w:val="24"/>
          <w:lang w:val="ru-RU"/>
        </w:rPr>
        <w:t>ехническое задание</w:t>
      </w:r>
    </w:p>
    <w:p w:rsidR="00785BB7" w:rsidRPr="00785BB7" w:rsidRDefault="00E7350F" w:rsidP="00785BB7">
      <w:pPr>
        <w:spacing w:line="240" w:lineRule="auto"/>
        <w:rPr>
          <w:rFonts w:ascii="Times New Roman" w:hAnsi="Times New Roman" w:cs="Times New Roman"/>
          <w:b/>
          <w:sz w:val="20"/>
          <w:szCs w:val="20"/>
          <w:lang w:val="ru-RU"/>
        </w:rPr>
      </w:pPr>
      <w:r>
        <w:rPr>
          <w:rFonts w:ascii="Times New Roman" w:hAnsi="Times New Roman" w:cs="Times New Roman"/>
          <w:b/>
          <w:sz w:val="20"/>
          <w:szCs w:val="20"/>
          <w:lang w:val="ru-RU"/>
        </w:rPr>
        <w:t xml:space="preserve">1. </w:t>
      </w:r>
      <w:r w:rsidR="00785BB7" w:rsidRPr="00785BB7">
        <w:rPr>
          <w:rFonts w:ascii="Times New Roman" w:hAnsi="Times New Roman" w:cs="Times New Roman"/>
          <w:b/>
          <w:sz w:val="20"/>
          <w:szCs w:val="20"/>
          <w:lang w:val="ru-RU"/>
        </w:rPr>
        <w:t>Общие требования</w:t>
      </w:r>
    </w:p>
    <w:p w:rsidR="00785BB7" w:rsidRDefault="00785BB7" w:rsidP="00E7350F">
      <w:pPr>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1.</w:t>
      </w:r>
      <w:r w:rsidR="00E7350F">
        <w:rPr>
          <w:rFonts w:ascii="Times New Roman" w:hAnsi="Times New Roman" w:cs="Times New Roman"/>
          <w:sz w:val="20"/>
          <w:szCs w:val="20"/>
          <w:lang w:val="ru-RU"/>
        </w:rPr>
        <w:t>1.</w:t>
      </w:r>
      <w:r>
        <w:rPr>
          <w:rFonts w:ascii="Times New Roman" w:hAnsi="Times New Roman" w:cs="Times New Roman"/>
          <w:sz w:val="20"/>
          <w:szCs w:val="20"/>
          <w:lang w:val="ru-RU"/>
        </w:rPr>
        <w:t xml:space="preserve"> </w:t>
      </w:r>
      <w:r w:rsidRPr="00785BB7">
        <w:rPr>
          <w:rFonts w:ascii="Times New Roman" w:hAnsi="Times New Roman" w:cs="Times New Roman"/>
          <w:sz w:val="20"/>
          <w:szCs w:val="20"/>
          <w:lang w:val="ru-RU"/>
        </w:rPr>
        <w:t xml:space="preserve">Программное обеспечение должно быть включено в Единый реестр российских программ для электронных вычилительных машин и баз данных Минкомсвязи РФ по классам «Операционные системы общего назначения», «Средства виртуализации», «Серверное и связующее программное обеспечение», «Средства управления базами данных», «Системы контейнеризации и контейнеры», «Средства защиты от несанкционированного доступа к </w:t>
      </w:r>
      <w:r w:rsidRPr="00E7350F">
        <w:rPr>
          <w:rFonts w:ascii="Times New Roman" w:hAnsi="Times New Roman" w:cs="Times New Roman"/>
          <w:sz w:val="20"/>
          <w:szCs w:val="20"/>
          <w:lang w:val="ru-RU"/>
        </w:rPr>
        <w:t>информации».</w:t>
      </w:r>
    </w:p>
    <w:p w:rsidR="00E7350F" w:rsidRPr="00E7350F" w:rsidRDefault="00E7350F" w:rsidP="00E7350F">
      <w:pPr>
        <w:spacing w:after="0" w:line="240" w:lineRule="auto"/>
        <w:jc w:val="both"/>
        <w:rPr>
          <w:rFonts w:ascii="Times New Roman" w:hAnsi="Times New Roman" w:cs="Times New Roman"/>
          <w:sz w:val="20"/>
          <w:szCs w:val="20"/>
          <w:lang w:val="ru-RU"/>
        </w:rPr>
      </w:pPr>
    </w:p>
    <w:p w:rsidR="00785BB7" w:rsidRPr="00E7350F" w:rsidRDefault="00E7350F" w:rsidP="00785BB7">
      <w:pPr>
        <w:spacing w:after="0" w:line="240" w:lineRule="auto"/>
        <w:jc w:val="both"/>
        <w:rPr>
          <w:rFonts w:ascii="Times New Roman" w:hAnsi="Times New Roman" w:cs="Times New Roman"/>
          <w:sz w:val="20"/>
          <w:szCs w:val="20"/>
          <w:lang w:val="ru-RU"/>
        </w:rPr>
      </w:pPr>
      <w:r w:rsidRPr="00E7350F">
        <w:rPr>
          <w:rFonts w:ascii="Times New Roman" w:hAnsi="Times New Roman" w:cs="Times New Roman"/>
          <w:sz w:val="20"/>
          <w:szCs w:val="20"/>
          <w:lang w:val="ru-RU"/>
        </w:rPr>
        <w:t>1.</w:t>
      </w:r>
      <w:r w:rsidR="00785BB7" w:rsidRPr="00E7350F">
        <w:rPr>
          <w:rFonts w:ascii="Times New Roman" w:hAnsi="Times New Roman" w:cs="Times New Roman"/>
          <w:sz w:val="20"/>
          <w:szCs w:val="20"/>
          <w:lang w:val="ru-RU"/>
        </w:rPr>
        <w:t>2. Операционная система должна соответствовать требованиям документов:</w:t>
      </w:r>
    </w:p>
    <w:p w:rsidR="00785BB7" w:rsidRPr="00785BB7" w:rsidRDefault="00785BB7" w:rsidP="00785BB7">
      <w:pPr>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 </w:t>
      </w:r>
      <w:r w:rsidRPr="00785BB7">
        <w:rPr>
          <w:rFonts w:ascii="Times New Roman" w:hAnsi="Times New Roman" w:cs="Times New Roman"/>
          <w:sz w:val="20"/>
          <w:szCs w:val="20"/>
          <w:lang w:val="ru-RU"/>
        </w:rPr>
        <w:t>«Требования безопасности информации к операционным системам» (ФСТЭК России, 2016) и «Профиль защиты операционных систем типа «А» четвертого класса защиты ИТ.ОС</w:t>
      </w:r>
      <w:proofErr w:type="gramStart"/>
      <w:r w:rsidRPr="00785BB7">
        <w:rPr>
          <w:rFonts w:ascii="Times New Roman" w:hAnsi="Times New Roman" w:cs="Times New Roman"/>
          <w:sz w:val="20"/>
          <w:szCs w:val="20"/>
          <w:lang w:val="ru-RU"/>
        </w:rPr>
        <w:t>.А</w:t>
      </w:r>
      <w:proofErr w:type="gramEnd"/>
      <w:r w:rsidRPr="00785BB7">
        <w:rPr>
          <w:rFonts w:ascii="Times New Roman" w:hAnsi="Times New Roman" w:cs="Times New Roman"/>
          <w:sz w:val="20"/>
          <w:szCs w:val="20"/>
          <w:lang w:val="ru-RU"/>
        </w:rPr>
        <w:t>4.ПЗ» (ФСТЭК России, 2017).</w:t>
      </w:r>
    </w:p>
    <w:p w:rsidR="00785BB7" w:rsidRPr="00785BB7" w:rsidRDefault="00785BB7" w:rsidP="00785BB7">
      <w:pPr>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 </w:t>
      </w:r>
      <w:r w:rsidRPr="00785BB7">
        <w:rPr>
          <w:rFonts w:ascii="Times New Roman" w:hAnsi="Times New Roman" w:cs="Times New Roman"/>
          <w:sz w:val="20"/>
          <w:szCs w:val="20"/>
          <w:lang w:val="ru-RU"/>
        </w:rPr>
        <w:t>«Требования по безопасности информации, устанавливающие уровни доверия к средствам технической защиты информации и средствам обеспечения безопасности информационных технологий» не ниже четвертого уровня доверия (приказ ФСТЭК России №</w:t>
      </w:r>
      <w:r w:rsidRPr="00785BB7">
        <w:rPr>
          <w:rFonts w:ascii="Times New Roman" w:hAnsi="Times New Roman" w:cs="Times New Roman"/>
          <w:sz w:val="20"/>
          <w:szCs w:val="20"/>
        </w:rPr>
        <w:t> </w:t>
      </w:r>
      <w:r w:rsidRPr="00785BB7">
        <w:rPr>
          <w:rFonts w:ascii="Times New Roman" w:hAnsi="Times New Roman" w:cs="Times New Roman"/>
          <w:sz w:val="20"/>
          <w:szCs w:val="20"/>
          <w:lang w:val="ru-RU"/>
        </w:rPr>
        <w:t>76 от 2 июня 2020 г.).</w:t>
      </w:r>
    </w:p>
    <w:p w:rsidR="00785BB7" w:rsidRPr="00785BB7" w:rsidRDefault="00785BB7" w:rsidP="00785BB7">
      <w:pPr>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 </w:t>
      </w:r>
      <w:r w:rsidRPr="00785BB7">
        <w:rPr>
          <w:rFonts w:ascii="Times New Roman" w:hAnsi="Times New Roman" w:cs="Times New Roman"/>
          <w:sz w:val="20"/>
          <w:szCs w:val="20"/>
          <w:lang w:val="ru-RU"/>
        </w:rPr>
        <w:t>«Требования по безопасности информации к средствам контейнеризации» (приказ ФСТЭК России №</w:t>
      </w:r>
      <w:r w:rsidRPr="00785BB7">
        <w:rPr>
          <w:rFonts w:ascii="Times New Roman" w:hAnsi="Times New Roman" w:cs="Times New Roman"/>
          <w:sz w:val="20"/>
          <w:szCs w:val="20"/>
        </w:rPr>
        <w:t> </w:t>
      </w:r>
      <w:r w:rsidRPr="00785BB7">
        <w:rPr>
          <w:rFonts w:ascii="Times New Roman" w:hAnsi="Times New Roman" w:cs="Times New Roman"/>
          <w:sz w:val="20"/>
          <w:szCs w:val="20"/>
          <w:lang w:val="ru-RU"/>
        </w:rPr>
        <w:t>118, 2022,) не ниже 4 класса защиты.</w:t>
      </w:r>
    </w:p>
    <w:p w:rsidR="00785BB7" w:rsidRPr="00785BB7" w:rsidRDefault="00785BB7" w:rsidP="00785BB7">
      <w:pPr>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 </w:t>
      </w:r>
      <w:r w:rsidRPr="00785BB7">
        <w:rPr>
          <w:rFonts w:ascii="Times New Roman" w:hAnsi="Times New Roman" w:cs="Times New Roman"/>
          <w:sz w:val="20"/>
          <w:szCs w:val="20"/>
          <w:lang w:val="ru-RU"/>
        </w:rPr>
        <w:t>«Требования по безопасности информации к средствам виртуализации» (приказ ФСТЭК России, №</w:t>
      </w:r>
      <w:r w:rsidRPr="00785BB7">
        <w:rPr>
          <w:rFonts w:ascii="Times New Roman" w:hAnsi="Times New Roman" w:cs="Times New Roman"/>
          <w:sz w:val="20"/>
          <w:szCs w:val="20"/>
        </w:rPr>
        <w:t> </w:t>
      </w:r>
      <w:r w:rsidRPr="00785BB7">
        <w:rPr>
          <w:rFonts w:ascii="Times New Roman" w:hAnsi="Times New Roman" w:cs="Times New Roman"/>
          <w:sz w:val="20"/>
          <w:szCs w:val="20"/>
          <w:lang w:val="ru-RU"/>
        </w:rPr>
        <w:t>187, 2022 г.) не ниже 4 класса защиты.</w:t>
      </w:r>
    </w:p>
    <w:p w:rsidR="00785BB7" w:rsidRPr="00785BB7" w:rsidRDefault="00785BB7" w:rsidP="00785BB7">
      <w:pPr>
        <w:spacing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 </w:t>
      </w:r>
      <w:r w:rsidRPr="00785BB7">
        <w:rPr>
          <w:rFonts w:ascii="Times New Roman" w:hAnsi="Times New Roman" w:cs="Times New Roman"/>
          <w:sz w:val="20"/>
          <w:szCs w:val="20"/>
          <w:lang w:val="ru-RU"/>
        </w:rPr>
        <w:t xml:space="preserve">«Требования по безопасности информации к системам управления базами данных» (приказ ФСТЭК России № 64, 2023 г.) не ниже 4 класса защиты. </w:t>
      </w:r>
    </w:p>
    <w:p w:rsidR="00785BB7" w:rsidRPr="00E7350F" w:rsidRDefault="00E7350F" w:rsidP="00785BB7">
      <w:pPr>
        <w:spacing w:line="240" w:lineRule="auto"/>
        <w:jc w:val="both"/>
        <w:rPr>
          <w:rFonts w:ascii="Times New Roman" w:hAnsi="Times New Roman" w:cs="Times New Roman"/>
          <w:sz w:val="20"/>
          <w:szCs w:val="20"/>
          <w:lang w:val="ru-RU"/>
        </w:rPr>
      </w:pPr>
      <w:bookmarkStart w:id="1" w:name="p28R_mc34"/>
      <w:bookmarkEnd w:id="1"/>
      <w:r>
        <w:rPr>
          <w:rFonts w:ascii="Times New Roman" w:hAnsi="Times New Roman" w:cs="Times New Roman"/>
          <w:sz w:val="20"/>
          <w:szCs w:val="20"/>
          <w:lang w:val="ru-RU"/>
        </w:rPr>
        <w:t xml:space="preserve">1.3. </w:t>
      </w:r>
      <w:r w:rsidR="00785BB7" w:rsidRPr="00E7350F">
        <w:rPr>
          <w:rFonts w:ascii="Times New Roman" w:hAnsi="Times New Roman" w:cs="Times New Roman"/>
          <w:sz w:val="20"/>
          <w:szCs w:val="20"/>
          <w:lang w:val="ru-RU"/>
        </w:rPr>
        <w:t>В Формуляре ОС должны быть указаны интерпретаторы, веб сервера и сервера приложений, проверенные согласно документу: «Методика выявления уязвимостей и недекларированных возможностей в программном обеспечении», утверждена ФСТЭК России 25.12.2020</w:t>
      </w:r>
      <w:bookmarkStart w:id="2" w:name="p28R_mc36"/>
      <w:bookmarkStart w:id="3" w:name="p28R_mc37"/>
      <w:bookmarkEnd w:id="2"/>
      <w:bookmarkEnd w:id="3"/>
      <w:r w:rsidR="00785BB7" w:rsidRPr="00E7350F">
        <w:rPr>
          <w:rFonts w:ascii="Times New Roman" w:hAnsi="Times New Roman" w:cs="Times New Roman"/>
          <w:sz w:val="20"/>
          <w:szCs w:val="20"/>
          <w:lang w:val="ru-RU"/>
        </w:rPr>
        <w:t xml:space="preserve"> г.</w:t>
      </w:r>
    </w:p>
    <w:p w:rsidR="00785BB7" w:rsidRPr="00E7350F" w:rsidRDefault="00E7350F" w:rsidP="00785BB7">
      <w:pPr>
        <w:spacing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1.4.</w:t>
      </w:r>
      <w:r w:rsidR="00785BB7" w:rsidRPr="00E7350F">
        <w:rPr>
          <w:rFonts w:ascii="Times New Roman" w:hAnsi="Times New Roman" w:cs="Times New Roman"/>
          <w:sz w:val="20"/>
          <w:szCs w:val="20"/>
          <w:lang w:val="ru-RU"/>
        </w:rPr>
        <w:t>Разработчик должен иметь собственную инфраструктуру разработки полного цикла, зарегистрированную и находящуюся на территории РФ, в исключительной юрисдикции РФ.</w:t>
      </w:r>
    </w:p>
    <w:p w:rsidR="00785BB7" w:rsidRPr="00E7350F" w:rsidRDefault="00E7350F" w:rsidP="00785BB7">
      <w:pPr>
        <w:spacing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1.5. </w:t>
      </w:r>
      <w:r w:rsidR="00785BB7" w:rsidRPr="00E7350F">
        <w:rPr>
          <w:rFonts w:ascii="Times New Roman" w:hAnsi="Times New Roman" w:cs="Times New Roman"/>
          <w:sz w:val="20"/>
          <w:szCs w:val="20"/>
          <w:lang w:val="ru-RU"/>
        </w:rPr>
        <w:t>Наличие в России локализованной сервисной и/или технической поддержки.</w:t>
      </w:r>
    </w:p>
    <w:p w:rsidR="00785BB7" w:rsidRPr="00E7350F" w:rsidRDefault="00E7350F" w:rsidP="00785BB7">
      <w:pPr>
        <w:spacing w:line="240" w:lineRule="auto"/>
        <w:jc w:val="both"/>
        <w:rPr>
          <w:rFonts w:ascii="Times New Roman" w:hAnsi="Times New Roman" w:cs="Times New Roman"/>
          <w:b/>
          <w:sz w:val="20"/>
          <w:szCs w:val="20"/>
          <w:lang w:val="ru-RU"/>
        </w:rPr>
      </w:pPr>
      <w:r w:rsidRPr="00E7350F">
        <w:rPr>
          <w:rFonts w:ascii="Times New Roman" w:hAnsi="Times New Roman" w:cs="Times New Roman"/>
          <w:b/>
          <w:sz w:val="20"/>
          <w:szCs w:val="20"/>
          <w:lang w:val="ru-RU"/>
        </w:rPr>
        <w:t xml:space="preserve">2. </w:t>
      </w:r>
      <w:r w:rsidR="00785BB7" w:rsidRPr="00E7350F">
        <w:rPr>
          <w:rFonts w:ascii="Times New Roman" w:hAnsi="Times New Roman" w:cs="Times New Roman"/>
          <w:b/>
          <w:sz w:val="20"/>
          <w:szCs w:val="20"/>
          <w:lang w:val="ru-RU"/>
        </w:rPr>
        <w:t>Функциональные требования</w:t>
      </w:r>
    </w:p>
    <w:p w:rsidR="00785BB7" w:rsidRPr="00BF5C94" w:rsidRDefault="00E7350F" w:rsidP="00785BB7">
      <w:pPr>
        <w:spacing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2.1. </w:t>
      </w:r>
      <w:r w:rsidR="00785BB7" w:rsidRPr="00E7350F">
        <w:rPr>
          <w:rFonts w:ascii="Times New Roman" w:hAnsi="Times New Roman" w:cs="Times New Roman"/>
          <w:sz w:val="20"/>
          <w:szCs w:val="20"/>
          <w:lang w:val="ru-RU"/>
        </w:rPr>
        <w:t xml:space="preserve">Операционная система должна устанавливаться и функционировать на компьютерах с архитектурами </w:t>
      </w:r>
      <w:r w:rsidR="00785BB7" w:rsidRPr="00785BB7">
        <w:rPr>
          <w:rFonts w:ascii="Times New Roman" w:hAnsi="Times New Roman" w:cs="Times New Roman"/>
          <w:sz w:val="20"/>
          <w:szCs w:val="20"/>
        </w:rPr>
        <w:t>x</w:t>
      </w:r>
      <w:r w:rsidR="00785BB7" w:rsidRPr="00E7350F">
        <w:rPr>
          <w:rFonts w:ascii="Times New Roman" w:hAnsi="Times New Roman" w:cs="Times New Roman"/>
          <w:sz w:val="20"/>
          <w:szCs w:val="20"/>
          <w:lang w:val="ru-RU"/>
        </w:rPr>
        <w:t xml:space="preserve">86_64 (64-разрядный процессор </w:t>
      </w:r>
      <w:r w:rsidR="00785BB7" w:rsidRPr="00785BB7">
        <w:rPr>
          <w:rFonts w:ascii="Times New Roman" w:hAnsi="Times New Roman" w:cs="Times New Roman"/>
          <w:sz w:val="20"/>
          <w:szCs w:val="20"/>
        </w:rPr>
        <w:t>Intel</w:t>
      </w:r>
      <w:r w:rsidR="00785BB7" w:rsidRPr="00E7350F">
        <w:rPr>
          <w:rFonts w:ascii="Times New Roman" w:hAnsi="Times New Roman" w:cs="Times New Roman"/>
          <w:sz w:val="20"/>
          <w:szCs w:val="20"/>
          <w:lang w:val="ru-RU"/>
        </w:rPr>
        <w:t xml:space="preserve"> или </w:t>
      </w:r>
      <w:r w:rsidR="00785BB7" w:rsidRPr="00785BB7">
        <w:rPr>
          <w:rFonts w:ascii="Times New Roman" w:hAnsi="Times New Roman" w:cs="Times New Roman"/>
          <w:sz w:val="20"/>
          <w:szCs w:val="20"/>
        </w:rPr>
        <w:t>AMD</w:t>
      </w:r>
      <w:r w:rsidR="00785BB7" w:rsidRPr="00E7350F">
        <w:rPr>
          <w:rFonts w:ascii="Times New Roman" w:hAnsi="Times New Roman" w:cs="Times New Roman"/>
          <w:sz w:val="20"/>
          <w:szCs w:val="20"/>
          <w:lang w:val="ru-RU"/>
        </w:rPr>
        <w:t xml:space="preserve">), </w:t>
      </w:r>
      <w:r w:rsidR="00785BB7" w:rsidRPr="00785BB7">
        <w:rPr>
          <w:rFonts w:ascii="Times New Roman" w:hAnsi="Times New Roman" w:cs="Times New Roman"/>
          <w:sz w:val="20"/>
          <w:szCs w:val="20"/>
        </w:rPr>
        <w:t>aarch</w:t>
      </w:r>
      <w:r w:rsidR="00785BB7" w:rsidRPr="00E7350F">
        <w:rPr>
          <w:rFonts w:ascii="Times New Roman" w:hAnsi="Times New Roman" w:cs="Times New Roman"/>
          <w:sz w:val="20"/>
          <w:szCs w:val="20"/>
          <w:lang w:val="ru-RU"/>
        </w:rPr>
        <w:t xml:space="preserve">64 («Байкал», </w:t>
      </w:r>
      <w:r w:rsidR="00785BB7" w:rsidRPr="00785BB7">
        <w:rPr>
          <w:rFonts w:ascii="Times New Roman" w:hAnsi="Times New Roman" w:cs="Times New Roman"/>
          <w:sz w:val="20"/>
          <w:szCs w:val="20"/>
        </w:rPr>
        <w:t>Rockchip</w:t>
      </w:r>
      <w:r w:rsidR="00785BB7" w:rsidRPr="00E7350F">
        <w:rPr>
          <w:rFonts w:ascii="Times New Roman" w:hAnsi="Times New Roman" w:cs="Times New Roman"/>
          <w:sz w:val="20"/>
          <w:szCs w:val="20"/>
          <w:lang w:val="ru-RU"/>
        </w:rPr>
        <w:t xml:space="preserve"> 3588) и «Эльбрус» (процессоры 8С, 1С+, 8СВ, 2С3, 12С, 16С) должны быть отдельные образы в сертифицированном исполнении для каждой архитектуры. </w:t>
      </w:r>
      <w:r w:rsidR="00785BB7" w:rsidRPr="00BF5C94">
        <w:rPr>
          <w:rFonts w:ascii="Times New Roman" w:hAnsi="Times New Roman" w:cs="Times New Roman"/>
          <w:sz w:val="20"/>
          <w:szCs w:val="20"/>
          <w:lang w:val="ru-RU"/>
        </w:rPr>
        <w:t xml:space="preserve">Требования перечисленные в данном документе относятся к архитектуре </w:t>
      </w:r>
      <w:r w:rsidR="00785BB7" w:rsidRPr="00785BB7">
        <w:rPr>
          <w:rFonts w:ascii="Times New Roman" w:hAnsi="Times New Roman" w:cs="Times New Roman"/>
          <w:sz w:val="20"/>
          <w:szCs w:val="20"/>
        </w:rPr>
        <w:t>x</w:t>
      </w:r>
      <w:r w:rsidR="00785BB7" w:rsidRPr="00BF5C94">
        <w:rPr>
          <w:rFonts w:ascii="Times New Roman" w:hAnsi="Times New Roman" w:cs="Times New Roman"/>
          <w:sz w:val="20"/>
          <w:szCs w:val="20"/>
          <w:lang w:val="ru-RU"/>
        </w:rPr>
        <w:t xml:space="preserve">86_64 и могут </w:t>
      </w:r>
      <w:proofErr w:type="gramStart"/>
      <w:r w:rsidR="00785BB7" w:rsidRPr="00BF5C94">
        <w:rPr>
          <w:rFonts w:ascii="Times New Roman" w:hAnsi="Times New Roman" w:cs="Times New Roman"/>
          <w:sz w:val="20"/>
          <w:szCs w:val="20"/>
          <w:lang w:val="ru-RU"/>
        </w:rPr>
        <w:t>отличатся</w:t>
      </w:r>
      <w:proofErr w:type="gramEnd"/>
      <w:r w:rsidR="00785BB7" w:rsidRPr="00BF5C94">
        <w:rPr>
          <w:rFonts w:ascii="Times New Roman" w:hAnsi="Times New Roman" w:cs="Times New Roman"/>
          <w:sz w:val="20"/>
          <w:szCs w:val="20"/>
          <w:lang w:val="ru-RU"/>
        </w:rPr>
        <w:t xml:space="preserve"> от требований к другим архитектурам.</w:t>
      </w:r>
    </w:p>
    <w:p w:rsidR="00785BB7" w:rsidRPr="00E7350F" w:rsidRDefault="00E7350F" w:rsidP="00785BB7">
      <w:pPr>
        <w:spacing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2.2. </w:t>
      </w:r>
      <w:r w:rsidR="00785BB7" w:rsidRPr="00E7350F">
        <w:rPr>
          <w:rFonts w:ascii="Times New Roman" w:hAnsi="Times New Roman" w:cs="Times New Roman"/>
          <w:sz w:val="20"/>
          <w:szCs w:val="20"/>
          <w:lang w:val="ru-RU"/>
        </w:rPr>
        <w:t xml:space="preserve">Операционная система должна поддерживать режимы установки и загрузки </w:t>
      </w:r>
      <w:r w:rsidR="00785BB7" w:rsidRPr="00785BB7">
        <w:rPr>
          <w:rFonts w:ascii="Times New Roman" w:hAnsi="Times New Roman" w:cs="Times New Roman"/>
          <w:sz w:val="20"/>
          <w:szCs w:val="20"/>
        </w:rPr>
        <w:t>Legacy</w:t>
      </w:r>
      <w:r w:rsidR="00785BB7" w:rsidRPr="00E7350F">
        <w:rPr>
          <w:rFonts w:ascii="Times New Roman" w:hAnsi="Times New Roman" w:cs="Times New Roman"/>
          <w:sz w:val="20"/>
          <w:szCs w:val="20"/>
          <w:lang w:val="ru-RU"/>
        </w:rPr>
        <w:t>/</w:t>
      </w:r>
      <w:r w:rsidR="00785BB7" w:rsidRPr="00785BB7">
        <w:rPr>
          <w:rFonts w:ascii="Times New Roman" w:hAnsi="Times New Roman" w:cs="Times New Roman"/>
          <w:sz w:val="20"/>
          <w:szCs w:val="20"/>
        </w:rPr>
        <w:t>CSM</w:t>
      </w:r>
      <w:r w:rsidR="00785BB7" w:rsidRPr="00E7350F">
        <w:rPr>
          <w:rFonts w:ascii="Times New Roman" w:hAnsi="Times New Roman" w:cs="Times New Roman"/>
          <w:sz w:val="20"/>
          <w:szCs w:val="20"/>
          <w:lang w:val="ru-RU"/>
        </w:rPr>
        <w:t xml:space="preserve">, </w:t>
      </w:r>
      <w:r w:rsidR="00785BB7" w:rsidRPr="00785BB7">
        <w:rPr>
          <w:rFonts w:ascii="Times New Roman" w:hAnsi="Times New Roman" w:cs="Times New Roman"/>
          <w:sz w:val="20"/>
          <w:szCs w:val="20"/>
        </w:rPr>
        <w:t>UEFI</w:t>
      </w:r>
      <w:r w:rsidR="00785BB7" w:rsidRPr="00E7350F">
        <w:rPr>
          <w:rFonts w:ascii="Times New Roman" w:hAnsi="Times New Roman" w:cs="Times New Roman"/>
          <w:sz w:val="20"/>
          <w:szCs w:val="20"/>
          <w:lang w:val="ru-RU"/>
        </w:rPr>
        <w:t xml:space="preserve"> (с включенным механизмом </w:t>
      </w:r>
      <w:r w:rsidR="00785BB7" w:rsidRPr="00785BB7">
        <w:rPr>
          <w:rFonts w:ascii="Times New Roman" w:hAnsi="Times New Roman" w:cs="Times New Roman"/>
          <w:sz w:val="20"/>
          <w:szCs w:val="20"/>
        </w:rPr>
        <w:t>SecureBoot</w:t>
      </w:r>
      <w:r w:rsidR="00785BB7" w:rsidRPr="00E7350F">
        <w:rPr>
          <w:rFonts w:ascii="Times New Roman" w:hAnsi="Times New Roman" w:cs="Times New Roman"/>
          <w:sz w:val="20"/>
          <w:szCs w:val="20"/>
          <w:lang w:val="ru-RU"/>
        </w:rPr>
        <w:t xml:space="preserve">), а также средствами </w:t>
      </w:r>
      <w:r w:rsidR="00785BB7" w:rsidRPr="00785BB7">
        <w:rPr>
          <w:rFonts w:ascii="Times New Roman" w:hAnsi="Times New Roman" w:cs="Times New Roman"/>
          <w:sz w:val="20"/>
          <w:szCs w:val="20"/>
        </w:rPr>
        <w:t>BMC</w:t>
      </w:r>
      <w:r w:rsidR="00785BB7" w:rsidRPr="00E7350F">
        <w:rPr>
          <w:rFonts w:ascii="Times New Roman" w:hAnsi="Times New Roman" w:cs="Times New Roman"/>
          <w:sz w:val="20"/>
          <w:szCs w:val="20"/>
          <w:lang w:val="ru-RU"/>
        </w:rPr>
        <w:t>/</w:t>
      </w:r>
      <w:r w:rsidR="00785BB7" w:rsidRPr="00785BB7">
        <w:rPr>
          <w:rFonts w:ascii="Times New Roman" w:hAnsi="Times New Roman" w:cs="Times New Roman"/>
          <w:sz w:val="20"/>
          <w:szCs w:val="20"/>
        </w:rPr>
        <w:t>IPMI</w:t>
      </w:r>
      <w:r w:rsidR="00785BB7" w:rsidRPr="00E7350F">
        <w:rPr>
          <w:rFonts w:ascii="Times New Roman" w:hAnsi="Times New Roman" w:cs="Times New Roman"/>
          <w:sz w:val="20"/>
          <w:szCs w:val="20"/>
          <w:lang w:val="ru-RU"/>
        </w:rPr>
        <w:t xml:space="preserve"> (если поддерживается оборудованием).</w:t>
      </w:r>
    </w:p>
    <w:p w:rsidR="00785BB7" w:rsidRPr="00BF5C94" w:rsidRDefault="00E7350F" w:rsidP="00785BB7">
      <w:pPr>
        <w:spacing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2.3. </w:t>
      </w:r>
      <w:r w:rsidR="00785BB7" w:rsidRPr="00E7350F">
        <w:rPr>
          <w:rFonts w:ascii="Times New Roman" w:hAnsi="Times New Roman" w:cs="Times New Roman"/>
          <w:sz w:val="20"/>
          <w:szCs w:val="20"/>
          <w:lang w:val="ru-RU"/>
        </w:rPr>
        <w:t>Операционная система должна иметь в составе ядро не ниже 6.12 (</w:t>
      </w:r>
      <w:r w:rsidR="00785BB7" w:rsidRPr="00785BB7">
        <w:rPr>
          <w:rFonts w:ascii="Times New Roman" w:hAnsi="Times New Roman" w:cs="Times New Roman"/>
          <w:sz w:val="20"/>
          <w:szCs w:val="20"/>
        </w:rPr>
        <w:t>LTS</w:t>
      </w:r>
      <w:r w:rsidR="00785BB7" w:rsidRPr="00E7350F">
        <w:rPr>
          <w:rFonts w:ascii="Times New Roman" w:hAnsi="Times New Roman" w:cs="Times New Roman"/>
          <w:sz w:val="20"/>
          <w:szCs w:val="20"/>
          <w:lang w:val="ru-RU"/>
        </w:rPr>
        <w:t xml:space="preserve">) для обеспечения корректного функционирования современных средств вычислительной техники. </w:t>
      </w:r>
      <w:r w:rsidR="00785BB7" w:rsidRPr="00BF5C94">
        <w:rPr>
          <w:rFonts w:ascii="Times New Roman" w:hAnsi="Times New Roman" w:cs="Times New Roman"/>
          <w:sz w:val="20"/>
          <w:szCs w:val="20"/>
          <w:lang w:val="ru-RU"/>
        </w:rPr>
        <w:t>Система должна предоставлять графические утилиты для установки, удаления и обновления ядра, включая модули, а также для выбора ядра по умолчанию.</w:t>
      </w:r>
    </w:p>
    <w:p w:rsidR="00785BB7" w:rsidRPr="00E7350F" w:rsidRDefault="00E7350F" w:rsidP="00785BB7">
      <w:pPr>
        <w:spacing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2.4. </w:t>
      </w:r>
      <w:r w:rsidR="00785BB7" w:rsidRPr="00E7350F">
        <w:rPr>
          <w:rFonts w:ascii="Times New Roman" w:hAnsi="Times New Roman" w:cs="Times New Roman"/>
          <w:sz w:val="20"/>
          <w:szCs w:val="20"/>
          <w:lang w:val="ru-RU"/>
        </w:rPr>
        <w:t>Операционная система должна обеспечивать поддержку нескольких видеокарт (работа на нескольких мониторах).</w:t>
      </w:r>
    </w:p>
    <w:p w:rsidR="00785BB7" w:rsidRPr="00E7350F" w:rsidRDefault="00E7350F" w:rsidP="00785BB7">
      <w:pPr>
        <w:spacing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2.5. </w:t>
      </w:r>
      <w:r w:rsidR="00785BB7" w:rsidRPr="00E7350F">
        <w:rPr>
          <w:rFonts w:ascii="Times New Roman" w:hAnsi="Times New Roman" w:cs="Times New Roman"/>
          <w:sz w:val="20"/>
          <w:szCs w:val="20"/>
          <w:lang w:val="ru-RU"/>
        </w:rPr>
        <w:t>Операционная система должна обладать русифицированным интерфейсом, а также предоставлять русскоязычную документацию.</w:t>
      </w:r>
    </w:p>
    <w:p w:rsidR="00785BB7" w:rsidRPr="00BF5C94" w:rsidRDefault="00E7350F" w:rsidP="00785BB7">
      <w:pPr>
        <w:spacing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2.6. </w:t>
      </w:r>
      <w:r w:rsidR="00785BB7" w:rsidRPr="00E7350F">
        <w:rPr>
          <w:rFonts w:ascii="Times New Roman" w:hAnsi="Times New Roman" w:cs="Times New Roman"/>
          <w:sz w:val="20"/>
          <w:szCs w:val="20"/>
          <w:lang w:val="ru-RU"/>
        </w:rPr>
        <w:t xml:space="preserve">Операционная система должна иметь возможность установки с </w:t>
      </w:r>
      <w:r w:rsidR="00785BB7" w:rsidRPr="00785BB7">
        <w:rPr>
          <w:rFonts w:ascii="Times New Roman" w:hAnsi="Times New Roman" w:cs="Times New Roman"/>
          <w:sz w:val="20"/>
          <w:szCs w:val="20"/>
        </w:rPr>
        <w:t>DVD</w:t>
      </w:r>
      <w:r w:rsidR="00785BB7" w:rsidRPr="00E7350F">
        <w:rPr>
          <w:rFonts w:ascii="Times New Roman" w:hAnsi="Times New Roman" w:cs="Times New Roman"/>
          <w:sz w:val="20"/>
          <w:szCs w:val="20"/>
          <w:lang w:val="ru-RU"/>
        </w:rPr>
        <w:t xml:space="preserve">-диска и </w:t>
      </w:r>
      <w:r w:rsidR="00785BB7" w:rsidRPr="00785BB7">
        <w:rPr>
          <w:rFonts w:ascii="Times New Roman" w:hAnsi="Times New Roman" w:cs="Times New Roman"/>
          <w:sz w:val="20"/>
          <w:szCs w:val="20"/>
        </w:rPr>
        <w:t>USB</w:t>
      </w:r>
      <w:r w:rsidR="00785BB7" w:rsidRPr="00E7350F">
        <w:rPr>
          <w:rFonts w:ascii="Times New Roman" w:hAnsi="Times New Roman" w:cs="Times New Roman"/>
          <w:sz w:val="20"/>
          <w:szCs w:val="20"/>
          <w:lang w:val="ru-RU"/>
        </w:rPr>
        <w:t xml:space="preserve">-накопителя. </w:t>
      </w:r>
      <w:r w:rsidR="00785BB7" w:rsidRPr="00BF5C94">
        <w:rPr>
          <w:rFonts w:ascii="Times New Roman" w:hAnsi="Times New Roman" w:cs="Times New Roman"/>
          <w:sz w:val="20"/>
          <w:szCs w:val="20"/>
          <w:lang w:val="ru-RU"/>
        </w:rPr>
        <w:t xml:space="preserve">Операционная система должна предоставлять варианты сетевой установки: </w:t>
      </w:r>
      <w:proofErr w:type="gramStart"/>
      <w:r w:rsidR="00785BB7" w:rsidRPr="00785BB7">
        <w:rPr>
          <w:rFonts w:ascii="Times New Roman" w:hAnsi="Times New Roman" w:cs="Times New Roman"/>
          <w:sz w:val="20"/>
          <w:szCs w:val="20"/>
        </w:rPr>
        <w:t>PXE</w:t>
      </w:r>
      <w:r w:rsidR="00785BB7" w:rsidRPr="00BF5C94">
        <w:rPr>
          <w:rFonts w:ascii="Times New Roman" w:hAnsi="Times New Roman" w:cs="Times New Roman"/>
          <w:sz w:val="20"/>
          <w:szCs w:val="20"/>
          <w:lang w:val="ru-RU"/>
        </w:rPr>
        <w:t>/</w:t>
      </w:r>
      <w:r w:rsidR="00785BB7" w:rsidRPr="00785BB7">
        <w:rPr>
          <w:rFonts w:ascii="Times New Roman" w:hAnsi="Times New Roman" w:cs="Times New Roman"/>
          <w:sz w:val="20"/>
          <w:szCs w:val="20"/>
        </w:rPr>
        <w:t>TFTP</w:t>
      </w:r>
      <w:r w:rsidR="00785BB7" w:rsidRPr="00BF5C94">
        <w:rPr>
          <w:rFonts w:ascii="Times New Roman" w:hAnsi="Times New Roman" w:cs="Times New Roman"/>
          <w:sz w:val="20"/>
          <w:szCs w:val="20"/>
          <w:lang w:val="ru-RU"/>
        </w:rPr>
        <w:t xml:space="preserve"> (для режима </w:t>
      </w:r>
      <w:r w:rsidR="00785BB7" w:rsidRPr="00785BB7">
        <w:rPr>
          <w:rFonts w:ascii="Times New Roman" w:hAnsi="Times New Roman" w:cs="Times New Roman"/>
          <w:sz w:val="20"/>
          <w:szCs w:val="20"/>
        </w:rPr>
        <w:t>Legacy</w:t>
      </w:r>
      <w:r w:rsidR="00785BB7" w:rsidRPr="00BF5C94">
        <w:rPr>
          <w:rFonts w:ascii="Times New Roman" w:hAnsi="Times New Roman" w:cs="Times New Roman"/>
          <w:sz w:val="20"/>
          <w:szCs w:val="20"/>
          <w:lang w:val="ru-RU"/>
        </w:rPr>
        <w:t>/</w:t>
      </w:r>
      <w:r w:rsidR="00785BB7" w:rsidRPr="00785BB7">
        <w:rPr>
          <w:rFonts w:ascii="Times New Roman" w:hAnsi="Times New Roman" w:cs="Times New Roman"/>
          <w:sz w:val="20"/>
          <w:szCs w:val="20"/>
        </w:rPr>
        <w:t>CSM</w:t>
      </w:r>
      <w:r w:rsidR="00785BB7" w:rsidRPr="00BF5C94">
        <w:rPr>
          <w:rFonts w:ascii="Times New Roman" w:hAnsi="Times New Roman" w:cs="Times New Roman"/>
          <w:sz w:val="20"/>
          <w:szCs w:val="20"/>
          <w:lang w:val="ru-RU"/>
        </w:rPr>
        <w:t xml:space="preserve">-загрузки), </w:t>
      </w:r>
      <w:r w:rsidR="00785BB7" w:rsidRPr="00785BB7">
        <w:rPr>
          <w:rFonts w:ascii="Times New Roman" w:hAnsi="Times New Roman" w:cs="Times New Roman"/>
          <w:sz w:val="20"/>
          <w:szCs w:val="20"/>
        </w:rPr>
        <w:t>HTTPClient</w:t>
      </w:r>
      <w:r w:rsidR="00785BB7" w:rsidRPr="00BF5C94">
        <w:rPr>
          <w:rFonts w:ascii="Times New Roman" w:hAnsi="Times New Roman" w:cs="Times New Roman"/>
          <w:sz w:val="20"/>
          <w:szCs w:val="20"/>
          <w:lang w:val="ru-RU"/>
        </w:rPr>
        <w:t xml:space="preserve"> (для спецификации </w:t>
      </w:r>
      <w:r w:rsidR="00785BB7" w:rsidRPr="00785BB7">
        <w:rPr>
          <w:rFonts w:ascii="Times New Roman" w:hAnsi="Times New Roman" w:cs="Times New Roman"/>
          <w:sz w:val="20"/>
          <w:szCs w:val="20"/>
        </w:rPr>
        <w:t>UEFI</w:t>
      </w:r>
      <w:r w:rsidR="00785BB7" w:rsidRPr="00BF5C94">
        <w:rPr>
          <w:rFonts w:ascii="Times New Roman" w:hAnsi="Times New Roman" w:cs="Times New Roman"/>
          <w:sz w:val="20"/>
          <w:szCs w:val="20"/>
          <w:lang w:val="ru-RU"/>
        </w:rPr>
        <w:t xml:space="preserve"> 2.5 и выше), </w:t>
      </w:r>
      <w:r w:rsidR="00785BB7" w:rsidRPr="00785BB7">
        <w:rPr>
          <w:rFonts w:ascii="Times New Roman" w:hAnsi="Times New Roman" w:cs="Times New Roman"/>
          <w:sz w:val="20"/>
          <w:szCs w:val="20"/>
        </w:rPr>
        <w:t>iPXE</w:t>
      </w:r>
      <w:r w:rsidR="00785BB7" w:rsidRPr="00BF5C94">
        <w:rPr>
          <w:rFonts w:ascii="Times New Roman" w:hAnsi="Times New Roman" w:cs="Times New Roman"/>
          <w:sz w:val="20"/>
          <w:szCs w:val="20"/>
          <w:lang w:val="ru-RU"/>
        </w:rPr>
        <w:t>.</w:t>
      </w:r>
      <w:proofErr w:type="gramEnd"/>
    </w:p>
    <w:p w:rsidR="00785BB7" w:rsidRPr="00E7350F" w:rsidRDefault="00E7350F" w:rsidP="00785BB7">
      <w:pPr>
        <w:spacing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2.7. </w:t>
      </w:r>
      <w:r w:rsidR="00785BB7" w:rsidRPr="00E7350F">
        <w:rPr>
          <w:rFonts w:ascii="Times New Roman" w:hAnsi="Times New Roman" w:cs="Times New Roman"/>
          <w:sz w:val="20"/>
          <w:szCs w:val="20"/>
          <w:lang w:val="ru-RU"/>
        </w:rPr>
        <w:t>Операционная система должна предоставлять возможность организации сервера сетевой загрузки.</w:t>
      </w:r>
    </w:p>
    <w:p w:rsidR="00785BB7" w:rsidRPr="00E7350F" w:rsidRDefault="00E7350F" w:rsidP="00785BB7">
      <w:pPr>
        <w:spacing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2.8. </w:t>
      </w:r>
      <w:r w:rsidR="00785BB7" w:rsidRPr="00E7350F">
        <w:rPr>
          <w:rFonts w:ascii="Times New Roman" w:hAnsi="Times New Roman" w:cs="Times New Roman"/>
          <w:sz w:val="20"/>
          <w:szCs w:val="20"/>
          <w:lang w:val="ru-RU"/>
        </w:rPr>
        <w:t xml:space="preserve">Операционная система должна предоставлять возможность установки на оборудование без графической подсистемы с локального накопителя, а также установки с использованием сервера сетевой установки по протоколу </w:t>
      </w:r>
      <w:r w:rsidR="00785BB7" w:rsidRPr="00785BB7">
        <w:rPr>
          <w:rFonts w:ascii="Times New Roman" w:hAnsi="Times New Roman" w:cs="Times New Roman"/>
          <w:sz w:val="20"/>
          <w:szCs w:val="20"/>
        </w:rPr>
        <w:t>VNC</w:t>
      </w:r>
      <w:r w:rsidR="00785BB7" w:rsidRPr="00E7350F">
        <w:rPr>
          <w:rFonts w:ascii="Times New Roman" w:hAnsi="Times New Roman" w:cs="Times New Roman"/>
          <w:sz w:val="20"/>
          <w:szCs w:val="20"/>
          <w:lang w:val="ru-RU"/>
        </w:rPr>
        <w:t>.</w:t>
      </w:r>
    </w:p>
    <w:p w:rsidR="00785BB7" w:rsidRPr="00E7350F" w:rsidRDefault="00E7350F" w:rsidP="00785BB7">
      <w:pPr>
        <w:spacing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lastRenderedPageBreak/>
        <w:t xml:space="preserve">2.9. </w:t>
      </w:r>
      <w:proofErr w:type="gramStart"/>
      <w:r w:rsidR="00785BB7" w:rsidRPr="00E7350F">
        <w:rPr>
          <w:rFonts w:ascii="Times New Roman" w:hAnsi="Times New Roman" w:cs="Times New Roman"/>
          <w:sz w:val="20"/>
          <w:szCs w:val="20"/>
          <w:lang w:val="ru-RU"/>
        </w:rPr>
        <w:t>Носитель с дистрибутивом ОС должен предусматривать вариант загрузки для проведения работ по восстановлению системы, включая проверку сохранности содержимого файловой системы и проверку контрольных сумм неизменяемых файлов установленных пакетов, диагностику конфигурации аппаратного обеспечения, изменение таблицы и размеров разделов, изменение параметров файловых систем, восстановление удаленных разделов и файлов, проведение резервного копирования, очистку остаточной информации на разделах и дисках.</w:t>
      </w:r>
      <w:proofErr w:type="gramEnd"/>
    </w:p>
    <w:p w:rsidR="00785BB7" w:rsidRPr="00E7350F" w:rsidRDefault="00E7350F" w:rsidP="00785BB7">
      <w:pPr>
        <w:spacing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2.10. </w:t>
      </w:r>
      <w:r w:rsidR="00785BB7" w:rsidRPr="00E7350F">
        <w:rPr>
          <w:rFonts w:ascii="Times New Roman" w:hAnsi="Times New Roman" w:cs="Times New Roman"/>
          <w:sz w:val="20"/>
          <w:szCs w:val="20"/>
          <w:lang w:val="ru-RU"/>
        </w:rPr>
        <w:t xml:space="preserve">Операционная система должна иметь возможность установки на программный </w:t>
      </w:r>
      <w:r w:rsidR="00785BB7" w:rsidRPr="00785BB7">
        <w:rPr>
          <w:rFonts w:ascii="Times New Roman" w:hAnsi="Times New Roman" w:cs="Times New Roman"/>
          <w:sz w:val="20"/>
          <w:szCs w:val="20"/>
        </w:rPr>
        <w:t>RAID</w:t>
      </w:r>
      <w:r w:rsidR="00785BB7" w:rsidRPr="00E7350F">
        <w:rPr>
          <w:rFonts w:ascii="Times New Roman" w:hAnsi="Times New Roman" w:cs="Times New Roman"/>
          <w:sz w:val="20"/>
          <w:szCs w:val="20"/>
          <w:lang w:val="ru-RU"/>
        </w:rPr>
        <w:t xml:space="preserve">-массив, размещения разделов в томах </w:t>
      </w:r>
      <w:r w:rsidR="00785BB7" w:rsidRPr="00785BB7">
        <w:rPr>
          <w:rFonts w:ascii="Times New Roman" w:hAnsi="Times New Roman" w:cs="Times New Roman"/>
          <w:sz w:val="20"/>
          <w:szCs w:val="20"/>
        </w:rPr>
        <w:t>LVM</w:t>
      </w:r>
      <w:r w:rsidR="00785BB7" w:rsidRPr="00E7350F">
        <w:rPr>
          <w:rFonts w:ascii="Times New Roman" w:hAnsi="Times New Roman" w:cs="Times New Roman"/>
          <w:sz w:val="20"/>
          <w:szCs w:val="20"/>
          <w:lang w:val="ru-RU"/>
        </w:rPr>
        <w:t xml:space="preserve"> и использования маскирования (кодирования) разделов с парольным доступом.</w:t>
      </w:r>
    </w:p>
    <w:p w:rsidR="00785BB7" w:rsidRPr="00E7350F" w:rsidRDefault="00E7350F" w:rsidP="00785BB7">
      <w:pPr>
        <w:spacing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2.11. </w:t>
      </w:r>
      <w:r w:rsidR="00785BB7" w:rsidRPr="00E7350F">
        <w:rPr>
          <w:rFonts w:ascii="Times New Roman" w:hAnsi="Times New Roman" w:cs="Times New Roman"/>
          <w:sz w:val="20"/>
          <w:szCs w:val="20"/>
          <w:lang w:val="ru-RU"/>
        </w:rPr>
        <w:t>Операционная система должна обеспечивать возможность создания точек восстановления (снапшотов) для последующего возвращения системы к исходному состоянию в случае сбоя.</w:t>
      </w:r>
    </w:p>
    <w:p w:rsidR="00785BB7" w:rsidRPr="00E7350F" w:rsidRDefault="00E7350F" w:rsidP="00785BB7">
      <w:pPr>
        <w:spacing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2.12. </w:t>
      </w:r>
      <w:r w:rsidR="00785BB7" w:rsidRPr="00E7350F">
        <w:rPr>
          <w:rFonts w:ascii="Times New Roman" w:hAnsi="Times New Roman" w:cs="Times New Roman"/>
          <w:sz w:val="20"/>
          <w:szCs w:val="20"/>
          <w:lang w:val="ru-RU"/>
        </w:rPr>
        <w:t>Операционная система должна предоставлять независимый выбор основных и дополнительных приложений в момент установки: серверные приложения (</w:t>
      </w:r>
      <w:r w:rsidR="00785BB7" w:rsidRPr="00785BB7">
        <w:rPr>
          <w:rFonts w:ascii="Times New Roman" w:hAnsi="Times New Roman" w:cs="Times New Roman"/>
          <w:sz w:val="20"/>
          <w:szCs w:val="20"/>
        </w:rPr>
        <w:t>dhcp</w:t>
      </w:r>
      <w:r w:rsidR="00785BB7" w:rsidRPr="00E7350F">
        <w:rPr>
          <w:rFonts w:ascii="Times New Roman" w:hAnsi="Times New Roman" w:cs="Times New Roman"/>
          <w:sz w:val="20"/>
          <w:szCs w:val="20"/>
          <w:lang w:val="ru-RU"/>
        </w:rPr>
        <w:t xml:space="preserve">, </w:t>
      </w:r>
      <w:r w:rsidR="00785BB7" w:rsidRPr="00785BB7">
        <w:rPr>
          <w:rFonts w:ascii="Times New Roman" w:hAnsi="Times New Roman" w:cs="Times New Roman"/>
          <w:sz w:val="20"/>
          <w:szCs w:val="20"/>
        </w:rPr>
        <w:t>dns</w:t>
      </w:r>
      <w:r w:rsidR="00785BB7" w:rsidRPr="00E7350F">
        <w:rPr>
          <w:rFonts w:ascii="Times New Roman" w:hAnsi="Times New Roman" w:cs="Times New Roman"/>
          <w:sz w:val="20"/>
          <w:szCs w:val="20"/>
          <w:lang w:val="ru-RU"/>
        </w:rPr>
        <w:t>,</w:t>
      </w:r>
      <w:r w:rsidR="00785BB7" w:rsidRPr="00785BB7">
        <w:rPr>
          <w:rFonts w:ascii="Times New Roman" w:hAnsi="Times New Roman" w:cs="Times New Roman"/>
          <w:sz w:val="20"/>
          <w:szCs w:val="20"/>
        </w:rPr>
        <w:t>ftp</w:t>
      </w:r>
      <w:r w:rsidR="00785BB7" w:rsidRPr="00E7350F">
        <w:rPr>
          <w:rFonts w:ascii="Times New Roman" w:hAnsi="Times New Roman" w:cs="Times New Roman"/>
          <w:sz w:val="20"/>
          <w:szCs w:val="20"/>
          <w:lang w:val="ru-RU"/>
        </w:rPr>
        <w:t xml:space="preserve">, </w:t>
      </w:r>
      <w:r w:rsidR="00785BB7" w:rsidRPr="00785BB7">
        <w:rPr>
          <w:rFonts w:ascii="Times New Roman" w:hAnsi="Times New Roman" w:cs="Times New Roman"/>
          <w:sz w:val="20"/>
          <w:szCs w:val="20"/>
        </w:rPr>
        <w:t>http</w:t>
      </w:r>
      <w:r w:rsidR="00785BB7" w:rsidRPr="00E7350F">
        <w:rPr>
          <w:rFonts w:ascii="Times New Roman" w:hAnsi="Times New Roman" w:cs="Times New Roman"/>
          <w:sz w:val="20"/>
          <w:szCs w:val="20"/>
          <w:lang w:val="ru-RU"/>
        </w:rPr>
        <w:t>, почтовый сервер, сервер резервного копирования, сервер печати, сервер сетевой установки), сканер обнаружения уязвимостей, сервер сертифицированной СУБД, сервер управления конфигурациями, сервер виртуальных рабочих столов, средства управления контейнеризацией, средства управления виртуализацией.</w:t>
      </w:r>
    </w:p>
    <w:p w:rsidR="00785BB7" w:rsidRPr="00E7350F" w:rsidRDefault="00E7350F" w:rsidP="00785BB7">
      <w:pPr>
        <w:spacing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2.13. </w:t>
      </w:r>
      <w:r w:rsidR="00785BB7" w:rsidRPr="00E7350F">
        <w:rPr>
          <w:rFonts w:ascii="Times New Roman" w:hAnsi="Times New Roman" w:cs="Times New Roman"/>
          <w:sz w:val="20"/>
          <w:szCs w:val="20"/>
          <w:lang w:val="ru-RU"/>
        </w:rPr>
        <w:t xml:space="preserve">Операционная система после установки должна предоставлять пользователю рабочую среду, включающую </w:t>
      </w:r>
      <w:proofErr w:type="gramStart"/>
      <w:r w:rsidR="00785BB7" w:rsidRPr="00E7350F">
        <w:rPr>
          <w:rFonts w:ascii="Times New Roman" w:hAnsi="Times New Roman" w:cs="Times New Roman"/>
          <w:sz w:val="20"/>
          <w:szCs w:val="20"/>
          <w:lang w:val="ru-RU"/>
        </w:rPr>
        <w:t>системное</w:t>
      </w:r>
      <w:proofErr w:type="gramEnd"/>
      <w:r w:rsidR="00785BB7" w:rsidRPr="00E7350F">
        <w:rPr>
          <w:rFonts w:ascii="Times New Roman" w:hAnsi="Times New Roman" w:cs="Times New Roman"/>
          <w:sz w:val="20"/>
          <w:szCs w:val="20"/>
          <w:lang w:val="ru-RU"/>
        </w:rPr>
        <w:t xml:space="preserve"> ПО, сетевые службы и сервисы, драйвера устройств, утилиты администрирования, базовый набор приложений. </w:t>
      </w:r>
    </w:p>
    <w:p w:rsidR="00785BB7" w:rsidRPr="00E7350F" w:rsidRDefault="00E7350F" w:rsidP="00785BB7">
      <w:pPr>
        <w:spacing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2.14. </w:t>
      </w:r>
      <w:r w:rsidR="00785BB7" w:rsidRPr="00E7350F">
        <w:rPr>
          <w:rFonts w:ascii="Times New Roman" w:hAnsi="Times New Roman" w:cs="Times New Roman"/>
          <w:sz w:val="20"/>
          <w:szCs w:val="20"/>
          <w:lang w:val="ru-RU"/>
        </w:rPr>
        <w:t>Если установлена графическая среда, операционная система должна предоставлять графическое средство настройки многопользовательского режима, позволяющего обеспечить одновременную работу нескольких пользователей на одном компьютере при наличии отдельной видеокарты, клавиатуры и мыши для каждого пользователя.</w:t>
      </w:r>
    </w:p>
    <w:p w:rsidR="00785BB7" w:rsidRPr="00BF5C94" w:rsidRDefault="00E7350F" w:rsidP="00785BB7">
      <w:pPr>
        <w:spacing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2.15. </w:t>
      </w:r>
      <w:r w:rsidR="00785BB7" w:rsidRPr="00E7350F">
        <w:rPr>
          <w:rFonts w:ascii="Times New Roman" w:hAnsi="Times New Roman" w:cs="Times New Roman"/>
          <w:sz w:val="20"/>
          <w:szCs w:val="20"/>
          <w:lang w:val="ru-RU"/>
        </w:rPr>
        <w:t xml:space="preserve">Операционная система должна предоставлять инструмент для поиска уязвимостей в файлах конфигурации, файловых системах, используемых пакетах ОС (включая программные зависимости), образах контейнеров и </w:t>
      </w:r>
      <w:r w:rsidR="00785BB7" w:rsidRPr="00785BB7">
        <w:rPr>
          <w:rFonts w:ascii="Times New Roman" w:hAnsi="Times New Roman" w:cs="Times New Roman"/>
          <w:sz w:val="20"/>
          <w:szCs w:val="20"/>
        </w:rPr>
        <w:t>git</w:t>
      </w:r>
      <w:r w:rsidR="00785BB7" w:rsidRPr="00E7350F">
        <w:rPr>
          <w:rFonts w:ascii="Times New Roman" w:hAnsi="Times New Roman" w:cs="Times New Roman"/>
          <w:sz w:val="20"/>
          <w:szCs w:val="20"/>
          <w:lang w:val="ru-RU"/>
        </w:rPr>
        <w:t xml:space="preserve">-репозиториях. </w:t>
      </w:r>
      <w:r w:rsidR="00785BB7" w:rsidRPr="00BF5C94">
        <w:rPr>
          <w:rFonts w:ascii="Times New Roman" w:hAnsi="Times New Roman" w:cs="Times New Roman"/>
          <w:sz w:val="20"/>
          <w:szCs w:val="20"/>
          <w:lang w:val="ru-RU"/>
        </w:rPr>
        <w:t>Анализ уязвимостей должен осуществляться как по вендорской базе уязвимостей (</w:t>
      </w:r>
      <w:r w:rsidR="00785BB7" w:rsidRPr="00785BB7">
        <w:rPr>
          <w:rFonts w:ascii="Times New Roman" w:hAnsi="Times New Roman" w:cs="Times New Roman"/>
          <w:sz w:val="20"/>
          <w:szCs w:val="20"/>
        </w:rPr>
        <w:t>CVE</w:t>
      </w:r>
      <w:r w:rsidR="00785BB7" w:rsidRPr="00BF5C94">
        <w:rPr>
          <w:rFonts w:ascii="Times New Roman" w:hAnsi="Times New Roman" w:cs="Times New Roman"/>
          <w:sz w:val="20"/>
          <w:szCs w:val="20"/>
          <w:lang w:val="ru-RU"/>
        </w:rPr>
        <w:t>), собранной из разных источников, так и по базе уязвимостей (</w:t>
      </w:r>
      <w:r w:rsidR="00785BB7" w:rsidRPr="00785BB7">
        <w:rPr>
          <w:rFonts w:ascii="Times New Roman" w:hAnsi="Times New Roman" w:cs="Times New Roman"/>
          <w:sz w:val="20"/>
          <w:szCs w:val="20"/>
        </w:rPr>
        <w:t>BDU</w:t>
      </w:r>
      <w:r w:rsidR="00785BB7" w:rsidRPr="00BF5C94">
        <w:rPr>
          <w:rFonts w:ascii="Times New Roman" w:hAnsi="Times New Roman" w:cs="Times New Roman"/>
          <w:sz w:val="20"/>
          <w:szCs w:val="20"/>
          <w:lang w:val="ru-RU"/>
        </w:rPr>
        <w:t>) ФСТЭК России.</w:t>
      </w:r>
    </w:p>
    <w:p w:rsidR="00785BB7" w:rsidRPr="00E7350F" w:rsidRDefault="00E7350F" w:rsidP="00785BB7">
      <w:pPr>
        <w:spacing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2.16. </w:t>
      </w:r>
      <w:r w:rsidR="00785BB7" w:rsidRPr="00E7350F">
        <w:rPr>
          <w:rFonts w:ascii="Times New Roman" w:hAnsi="Times New Roman" w:cs="Times New Roman"/>
          <w:sz w:val="20"/>
          <w:szCs w:val="20"/>
          <w:lang w:val="ru-RU"/>
        </w:rPr>
        <w:t xml:space="preserve">Операционная система должна предоставлять возможность установки пароля </w:t>
      </w:r>
      <w:proofErr w:type="gramStart"/>
      <w:r w:rsidR="00785BB7" w:rsidRPr="00E7350F">
        <w:rPr>
          <w:rFonts w:ascii="Times New Roman" w:hAnsi="Times New Roman" w:cs="Times New Roman"/>
          <w:sz w:val="20"/>
          <w:szCs w:val="20"/>
          <w:lang w:val="ru-RU"/>
        </w:rPr>
        <w:t>на</w:t>
      </w:r>
      <w:proofErr w:type="gramEnd"/>
      <w:r w:rsidR="00785BB7" w:rsidRPr="00E7350F">
        <w:rPr>
          <w:rFonts w:ascii="Times New Roman" w:hAnsi="Times New Roman" w:cs="Times New Roman"/>
          <w:sz w:val="20"/>
          <w:szCs w:val="20"/>
          <w:lang w:val="ru-RU"/>
        </w:rPr>
        <w:t xml:space="preserve"> </w:t>
      </w:r>
      <w:proofErr w:type="gramStart"/>
      <w:r w:rsidR="00785BB7" w:rsidRPr="00E7350F">
        <w:rPr>
          <w:rFonts w:ascii="Times New Roman" w:hAnsi="Times New Roman" w:cs="Times New Roman"/>
          <w:sz w:val="20"/>
          <w:szCs w:val="20"/>
          <w:lang w:val="ru-RU"/>
        </w:rPr>
        <w:t>загрузчик</w:t>
      </w:r>
      <w:proofErr w:type="gramEnd"/>
      <w:r w:rsidR="00785BB7" w:rsidRPr="00E7350F">
        <w:rPr>
          <w:rFonts w:ascii="Times New Roman" w:hAnsi="Times New Roman" w:cs="Times New Roman"/>
          <w:sz w:val="20"/>
          <w:szCs w:val="20"/>
          <w:lang w:val="ru-RU"/>
        </w:rPr>
        <w:t xml:space="preserve"> для ограничения доступа к опциям загрузки.</w:t>
      </w:r>
    </w:p>
    <w:p w:rsidR="00785BB7" w:rsidRPr="00E7350F" w:rsidRDefault="00E7350F" w:rsidP="00785BB7">
      <w:pPr>
        <w:spacing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2.17. </w:t>
      </w:r>
      <w:r w:rsidR="00785BB7" w:rsidRPr="00E7350F">
        <w:rPr>
          <w:rFonts w:ascii="Times New Roman" w:hAnsi="Times New Roman" w:cs="Times New Roman"/>
          <w:sz w:val="20"/>
          <w:szCs w:val="20"/>
          <w:lang w:val="ru-RU"/>
        </w:rPr>
        <w:t>Операционная система должна предоставлять возможность блокировки виртуальных текстовых консолей.</w:t>
      </w:r>
    </w:p>
    <w:p w:rsidR="00785BB7" w:rsidRPr="00BF5C94" w:rsidRDefault="00E7350F" w:rsidP="00785BB7">
      <w:pPr>
        <w:spacing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2.18. </w:t>
      </w:r>
      <w:r w:rsidR="00785BB7" w:rsidRPr="00E7350F">
        <w:rPr>
          <w:rFonts w:ascii="Times New Roman" w:hAnsi="Times New Roman" w:cs="Times New Roman"/>
          <w:sz w:val="20"/>
          <w:szCs w:val="20"/>
          <w:lang w:val="ru-RU"/>
        </w:rPr>
        <w:t xml:space="preserve">Комплекс средств защиты ОС должен обеспечивать выполнение программ в защищенной среде. </w:t>
      </w:r>
      <w:proofErr w:type="gramStart"/>
      <w:r w:rsidR="00785BB7" w:rsidRPr="00BF5C94">
        <w:rPr>
          <w:rFonts w:ascii="Times New Roman" w:hAnsi="Times New Roman" w:cs="Times New Roman"/>
          <w:sz w:val="20"/>
          <w:szCs w:val="20"/>
          <w:lang w:val="ru-RU"/>
        </w:rPr>
        <w:t>В состав ОС должны быть включены программные интерпретаторы (</w:t>
      </w:r>
      <w:r w:rsidR="00785BB7" w:rsidRPr="00785BB7">
        <w:rPr>
          <w:rFonts w:ascii="Times New Roman" w:hAnsi="Times New Roman" w:cs="Times New Roman"/>
          <w:sz w:val="20"/>
          <w:szCs w:val="20"/>
        </w:rPr>
        <w:t>php</w:t>
      </w:r>
      <w:r w:rsidR="00785BB7" w:rsidRPr="00BF5C94">
        <w:rPr>
          <w:rFonts w:ascii="Times New Roman" w:hAnsi="Times New Roman" w:cs="Times New Roman"/>
          <w:sz w:val="20"/>
          <w:szCs w:val="20"/>
          <w:lang w:val="ru-RU"/>
        </w:rPr>
        <w:t xml:space="preserve">, </w:t>
      </w:r>
      <w:r w:rsidR="00785BB7" w:rsidRPr="00785BB7">
        <w:rPr>
          <w:rFonts w:ascii="Times New Roman" w:hAnsi="Times New Roman" w:cs="Times New Roman"/>
          <w:sz w:val="20"/>
          <w:szCs w:val="20"/>
        </w:rPr>
        <w:t>perl</w:t>
      </w:r>
      <w:r w:rsidR="00785BB7" w:rsidRPr="00BF5C94">
        <w:rPr>
          <w:rFonts w:ascii="Times New Roman" w:hAnsi="Times New Roman" w:cs="Times New Roman"/>
          <w:sz w:val="20"/>
          <w:szCs w:val="20"/>
          <w:lang w:val="ru-RU"/>
        </w:rPr>
        <w:t xml:space="preserve">, </w:t>
      </w:r>
      <w:r w:rsidR="00785BB7" w:rsidRPr="00785BB7">
        <w:rPr>
          <w:rFonts w:ascii="Times New Roman" w:hAnsi="Times New Roman" w:cs="Times New Roman"/>
          <w:sz w:val="20"/>
          <w:szCs w:val="20"/>
        </w:rPr>
        <w:t>lua</w:t>
      </w:r>
      <w:r w:rsidR="00785BB7" w:rsidRPr="00BF5C94">
        <w:rPr>
          <w:rFonts w:ascii="Times New Roman" w:hAnsi="Times New Roman" w:cs="Times New Roman"/>
          <w:sz w:val="20"/>
          <w:szCs w:val="20"/>
          <w:lang w:val="ru-RU"/>
        </w:rPr>
        <w:t xml:space="preserve">, </w:t>
      </w:r>
      <w:r w:rsidR="00785BB7" w:rsidRPr="00785BB7">
        <w:rPr>
          <w:rFonts w:ascii="Times New Roman" w:hAnsi="Times New Roman" w:cs="Times New Roman"/>
          <w:sz w:val="20"/>
          <w:szCs w:val="20"/>
        </w:rPr>
        <w:t>python</w:t>
      </w:r>
      <w:r w:rsidR="00785BB7" w:rsidRPr="00BF5C94">
        <w:rPr>
          <w:rFonts w:ascii="Times New Roman" w:hAnsi="Times New Roman" w:cs="Times New Roman"/>
          <w:sz w:val="20"/>
          <w:szCs w:val="20"/>
          <w:lang w:val="ru-RU"/>
        </w:rPr>
        <w:t xml:space="preserve">, </w:t>
      </w:r>
      <w:r w:rsidR="00785BB7" w:rsidRPr="00785BB7">
        <w:rPr>
          <w:rFonts w:ascii="Times New Roman" w:hAnsi="Times New Roman" w:cs="Times New Roman"/>
          <w:sz w:val="20"/>
          <w:szCs w:val="20"/>
        </w:rPr>
        <w:t>nodejs</w:t>
      </w:r>
      <w:r w:rsidR="00785BB7" w:rsidRPr="00BF5C94">
        <w:rPr>
          <w:rFonts w:ascii="Times New Roman" w:hAnsi="Times New Roman" w:cs="Times New Roman"/>
          <w:sz w:val="20"/>
          <w:szCs w:val="20"/>
          <w:lang w:val="ru-RU"/>
        </w:rPr>
        <w:t xml:space="preserve">, </w:t>
      </w:r>
      <w:r w:rsidR="00785BB7" w:rsidRPr="00785BB7">
        <w:rPr>
          <w:rFonts w:ascii="Times New Roman" w:hAnsi="Times New Roman" w:cs="Times New Roman"/>
          <w:sz w:val="20"/>
          <w:szCs w:val="20"/>
        </w:rPr>
        <w:t>java</w:t>
      </w:r>
      <w:r w:rsidR="00785BB7" w:rsidRPr="00BF5C94">
        <w:rPr>
          <w:rFonts w:ascii="Times New Roman" w:hAnsi="Times New Roman" w:cs="Times New Roman"/>
          <w:sz w:val="20"/>
          <w:szCs w:val="20"/>
          <w:lang w:val="ru-RU"/>
        </w:rPr>
        <w:t>-21-</w:t>
      </w:r>
      <w:r w:rsidR="00785BB7" w:rsidRPr="00785BB7">
        <w:rPr>
          <w:rFonts w:ascii="Times New Roman" w:hAnsi="Times New Roman" w:cs="Times New Roman"/>
          <w:sz w:val="20"/>
          <w:szCs w:val="20"/>
        </w:rPr>
        <w:t>openjdk</w:t>
      </w:r>
      <w:r w:rsidR="00785BB7" w:rsidRPr="00BF5C94">
        <w:rPr>
          <w:rFonts w:ascii="Times New Roman" w:hAnsi="Times New Roman" w:cs="Times New Roman"/>
          <w:sz w:val="20"/>
          <w:szCs w:val="20"/>
          <w:lang w:val="ru-RU"/>
        </w:rPr>
        <w:t xml:space="preserve">, </w:t>
      </w:r>
      <w:r w:rsidR="00785BB7" w:rsidRPr="00785BB7">
        <w:rPr>
          <w:rFonts w:ascii="Times New Roman" w:hAnsi="Times New Roman" w:cs="Times New Roman"/>
          <w:sz w:val="20"/>
          <w:szCs w:val="20"/>
        </w:rPr>
        <w:t>dotnet</w:t>
      </w:r>
      <w:r w:rsidR="00785BB7" w:rsidRPr="00BF5C94">
        <w:rPr>
          <w:rFonts w:ascii="Times New Roman" w:hAnsi="Times New Roman" w:cs="Times New Roman"/>
          <w:sz w:val="20"/>
          <w:szCs w:val="20"/>
          <w:lang w:val="ru-RU"/>
        </w:rPr>
        <w:t>) и веб-сервера (</w:t>
      </w:r>
      <w:r w:rsidR="00785BB7" w:rsidRPr="00785BB7">
        <w:rPr>
          <w:rFonts w:ascii="Times New Roman" w:hAnsi="Times New Roman" w:cs="Times New Roman"/>
          <w:sz w:val="20"/>
          <w:szCs w:val="20"/>
        </w:rPr>
        <w:t>nginx</w:t>
      </w:r>
      <w:r w:rsidR="00785BB7" w:rsidRPr="00BF5C94">
        <w:rPr>
          <w:rFonts w:ascii="Times New Roman" w:hAnsi="Times New Roman" w:cs="Times New Roman"/>
          <w:sz w:val="20"/>
          <w:szCs w:val="20"/>
          <w:lang w:val="ru-RU"/>
        </w:rPr>
        <w:t xml:space="preserve">, </w:t>
      </w:r>
      <w:r w:rsidR="00785BB7" w:rsidRPr="00785BB7">
        <w:rPr>
          <w:rFonts w:ascii="Times New Roman" w:hAnsi="Times New Roman" w:cs="Times New Roman"/>
          <w:sz w:val="20"/>
          <w:szCs w:val="20"/>
        </w:rPr>
        <w:t>apache</w:t>
      </w:r>
      <w:r w:rsidR="00785BB7" w:rsidRPr="00BF5C94">
        <w:rPr>
          <w:rFonts w:ascii="Times New Roman" w:hAnsi="Times New Roman" w:cs="Times New Roman"/>
          <w:sz w:val="20"/>
          <w:szCs w:val="20"/>
          <w:lang w:val="ru-RU"/>
        </w:rPr>
        <w:t>2) и сервер приложений (</w:t>
      </w:r>
      <w:r w:rsidR="00785BB7" w:rsidRPr="00785BB7">
        <w:rPr>
          <w:rFonts w:ascii="Times New Roman" w:hAnsi="Times New Roman" w:cs="Times New Roman"/>
          <w:sz w:val="20"/>
          <w:szCs w:val="20"/>
        </w:rPr>
        <w:t>tomcat</w:t>
      </w:r>
      <w:r w:rsidR="00785BB7" w:rsidRPr="00BF5C94">
        <w:rPr>
          <w:rFonts w:ascii="Times New Roman" w:hAnsi="Times New Roman" w:cs="Times New Roman"/>
          <w:sz w:val="20"/>
          <w:szCs w:val="20"/>
          <w:lang w:val="ru-RU"/>
        </w:rPr>
        <w:t>), прошедшие испытания по выявлению уязвимостей и недекларированных возможностей в полном объеме в соответствии с Методикой выявления уязвимостей и недекларированных возможностей в программном обеспечении, утвержденной ФСТЭК России 25.12.2020 г.</w:t>
      </w:r>
      <w:proofErr w:type="gramEnd"/>
    </w:p>
    <w:p w:rsidR="00785BB7" w:rsidRPr="00BF5C94" w:rsidRDefault="00E7350F" w:rsidP="00785BB7">
      <w:pPr>
        <w:spacing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2.19. </w:t>
      </w:r>
      <w:r w:rsidR="00785BB7" w:rsidRPr="00E7350F">
        <w:rPr>
          <w:rFonts w:ascii="Times New Roman" w:hAnsi="Times New Roman" w:cs="Times New Roman"/>
          <w:sz w:val="20"/>
          <w:szCs w:val="20"/>
          <w:lang w:val="ru-RU"/>
        </w:rPr>
        <w:t xml:space="preserve">Операционная система должна включать приложение для мониторинга ресурсов. </w:t>
      </w:r>
      <w:r w:rsidR="00785BB7" w:rsidRPr="00BF5C94">
        <w:rPr>
          <w:rFonts w:ascii="Times New Roman" w:hAnsi="Times New Roman" w:cs="Times New Roman"/>
          <w:sz w:val="20"/>
          <w:szCs w:val="20"/>
          <w:lang w:val="ru-RU"/>
        </w:rPr>
        <w:t>Должно быть обеспечено централизованное управление конфигурациями прав доступа к утилите мониторинга температуры жесткого диска.</w:t>
      </w:r>
    </w:p>
    <w:p w:rsidR="00785BB7" w:rsidRPr="00E7350F" w:rsidRDefault="00E7350F" w:rsidP="00E7350F">
      <w:pPr>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2.20. </w:t>
      </w:r>
      <w:r w:rsidR="00785BB7" w:rsidRPr="00E7350F">
        <w:rPr>
          <w:rFonts w:ascii="Times New Roman" w:hAnsi="Times New Roman" w:cs="Times New Roman"/>
          <w:sz w:val="20"/>
          <w:szCs w:val="20"/>
          <w:lang w:val="ru-RU"/>
        </w:rPr>
        <w:t xml:space="preserve">Операционная система должна предоставлять единый графический модульный интерфейс для администрирования и настроек, а также предоставлять возможность удаленного администрирования по защищенным протоколам с помощью графических утилит (включая конфигурирование установленной системы через веб). </w:t>
      </w:r>
      <w:r w:rsidR="00785BB7" w:rsidRPr="00BF5C94">
        <w:rPr>
          <w:rFonts w:ascii="Times New Roman" w:hAnsi="Times New Roman" w:cs="Times New Roman"/>
          <w:sz w:val="20"/>
          <w:szCs w:val="20"/>
          <w:lang w:val="ru-RU"/>
        </w:rPr>
        <w:t xml:space="preserve">Администратор должен иметь возможность назначить права доступа для пользователей к определенным модулям. </w:t>
      </w:r>
      <w:r w:rsidR="00785BB7" w:rsidRPr="00E7350F">
        <w:rPr>
          <w:rFonts w:ascii="Times New Roman" w:hAnsi="Times New Roman" w:cs="Times New Roman"/>
          <w:sz w:val="20"/>
          <w:szCs w:val="20"/>
          <w:lang w:val="ru-RU"/>
        </w:rPr>
        <w:t>В состав базовых сервисов должны входить:</w:t>
      </w:r>
    </w:p>
    <w:p w:rsidR="00785BB7" w:rsidRPr="00E7350F" w:rsidRDefault="00E7350F" w:rsidP="00E7350F">
      <w:pPr>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 </w:t>
      </w:r>
      <w:r w:rsidR="00785BB7" w:rsidRPr="00E7350F">
        <w:rPr>
          <w:rFonts w:ascii="Times New Roman" w:hAnsi="Times New Roman" w:cs="Times New Roman"/>
          <w:sz w:val="20"/>
          <w:szCs w:val="20"/>
          <w:lang w:val="ru-RU"/>
        </w:rPr>
        <w:t>настройка даты и времени;</w:t>
      </w:r>
    </w:p>
    <w:p w:rsidR="00785BB7" w:rsidRPr="00E7350F" w:rsidRDefault="00E7350F" w:rsidP="00E7350F">
      <w:pPr>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 </w:t>
      </w:r>
      <w:r w:rsidR="00785BB7" w:rsidRPr="00E7350F">
        <w:rPr>
          <w:rFonts w:ascii="Times New Roman" w:hAnsi="Times New Roman" w:cs="Times New Roman"/>
          <w:sz w:val="20"/>
          <w:szCs w:val="20"/>
          <w:lang w:val="ru-RU"/>
        </w:rPr>
        <w:t>управление системными службами;</w:t>
      </w:r>
    </w:p>
    <w:p w:rsidR="00785BB7" w:rsidRPr="00E7350F" w:rsidRDefault="00E7350F" w:rsidP="00E7350F">
      <w:pPr>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 </w:t>
      </w:r>
      <w:r w:rsidR="00785BB7" w:rsidRPr="00E7350F">
        <w:rPr>
          <w:rFonts w:ascii="Times New Roman" w:hAnsi="Times New Roman" w:cs="Times New Roman"/>
          <w:sz w:val="20"/>
          <w:szCs w:val="20"/>
          <w:lang w:val="ru-RU"/>
        </w:rPr>
        <w:t>просмотр системных журналов;</w:t>
      </w:r>
    </w:p>
    <w:p w:rsidR="00785BB7" w:rsidRPr="00E7350F" w:rsidRDefault="00E7350F" w:rsidP="00E7350F">
      <w:pPr>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 </w:t>
      </w:r>
      <w:r w:rsidR="00785BB7" w:rsidRPr="00E7350F">
        <w:rPr>
          <w:rFonts w:ascii="Times New Roman" w:hAnsi="Times New Roman" w:cs="Times New Roman"/>
          <w:sz w:val="20"/>
          <w:szCs w:val="20"/>
          <w:lang w:val="ru-RU"/>
        </w:rPr>
        <w:t>конфигурирование сетевых подключений и межсетевого экрана;</w:t>
      </w:r>
    </w:p>
    <w:p w:rsidR="00785BB7" w:rsidRPr="00E7350F" w:rsidRDefault="00E7350F" w:rsidP="00E7350F">
      <w:pPr>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 </w:t>
      </w:r>
      <w:r w:rsidR="00785BB7" w:rsidRPr="00E7350F">
        <w:rPr>
          <w:rFonts w:ascii="Times New Roman" w:hAnsi="Times New Roman" w:cs="Times New Roman"/>
          <w:sz w:val="20"/>
          <w:szCs w:val="20"/>
          <w:lang w:val="ru-RU"/>
        </w:rPr>
        <w:t>установка обновлений, в том числе для компьютеров без доступа в интернет;</w:t>
      </w:r>
    </w:p>
    <w:p w:rsidR="00785BB7" w:rsidRPr="00E7350F" w:rsidRDefault="00E7350F" w:rsidP="00E7350F">
      <w:pPr>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 </w:t>
      </w:r>
      <w:r w:rsidR="00785BB7" w:rsidRPr="00E7350F">
        <w:rPr>
          <w:rFonts w:ascii="Times New Roman" w:hAnsi="Times New Roman" w:cs="Times New Roman"/>
          <w:sz w:val="20"/>
          <w:szCs w:val="20"/>
          <w:lang w:val="ru-RU"/>
        </w:rPr>
        <w:t>управление выключением удаленного компьютера;</w:t>
      </w:r>
    </w:p>
    <w:p w:rsidR="00785BB7" w:rsidRPr="00E7350F" w:rsidRDefault="00E7350F" w:rsidP="00E7350F">
      <w:pPr>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 </w:t>
      </w:r>
      <w:r w:rsidR="00785BB7" w:rsidRPr="00E7350F">
        <w:rPr>
          <w:rFonts w:ascii="Times New Roman" w:hAnsi="Times New Roman" w:cs="Times New Roman"/>
          <w:sz w:val="20"/>
          <w:szCs w:val="20"/>
          <w:lang w:val="ru-RU"/>
        </w:rPr>
        <w:t>управление пользователями;</w:t>
      </w:r>
    </w:p>
    <w:p w:rsidR="00785BB7" w:rsidRDefault="00E7350F" w:rsidP="00E7350F">
      <w:pPr>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 </w:t>
      </w:r>
      <w:r w:rsidR="00785BB7" w:rsidRPr="00E7350F">
        <w:rPr>
          <w:rFonts w:ascii="Times New Roman" w:hAnsi="Times New Roman" w:cs="Times New Roman"/>
          <w:sz w:val="20"/>
          <w:szCs w:val="20"/>
          <w:lang w:val="ru-RU"/>
        </w:rPr>
        <w:t>настройка пользовательских квот на использование ресурсов памяти, диска и внешних носителей.</w:t>
      </w:r>
    </w:p>
    <w:p w:rsidR="00E7350F" w:rsidRPr="00E7350F" w:rsidRDefault="00E7350F" w:rsidP="00E7350F">
      <w:pPr>
        <w:spacing w:after="0" w:line="240" w:lineRule="auto"/>
        <w:jc w:val="both"/>
        <w:rPr>
          <w:rFonts w:ascii="Times New Roman" w:hAnsi="Times New Roman" w:cs="Times New Roman"/>
          <w:sz w:val="20"/>
          <w:szCs w:val="20"/>
          <w:lang w:val="ru-RU"/>
        </w:rPr>
      </w:pPr>
    </w:p>
    <w:p w:rsidR="00785BB7" w:rsidRPr="00BF5C94" w:rsidRDefault="00E7350F" w:rsidP="00785BB7">
      <w:pPr>
        <w:spacing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2.21. </w:t>
      </w:r>
      <w:r w:rsidR="00785BB7" w:rsidRPr="00E7350F">
        <w:rPr>
          <w:rFonts w:ascii="Times New Roman" w:hAnsi="Times New Roman" w:cs="Times New Roman"/>
          <w:sz w:val="20"/>
          <w:szCs w:val="20"/>
          <w:lang w:val="ru-RU"/>
        </w:rPr>
        <w:t xml:space="preserve">Операционная система должна реализовывать возможность хранения аутентификационной информации пользователей, полученной с использованием хеш-функций по ГОСТ </w:t>
      </w:r>
      <w:proofErr w:type="gramStart"/>
      <w:r w:rsidR="00785BB7" w:rsidRPr="00E7350F">
        <w:rPr>
          <w:rFonts w:ascii="Times New Roman" w:hAnsi="Times New Roman" w:cs="Times New Roman"/>
          <w:sz w:val="20"/>
          <w:szCs w:val="20"/>
          <w:lang w:val="ru-RU"/>
        </w:rPr>
        <w:t>Р</w:t>
      </w:r>
      <w:proofErr w:type="gramEnd"/>
      <w:r w:rsidR="00785BB7" w:rsidRPr="00E7350F">
        <w:rPr>
          <w:rFonts w:ascii="Times New Roman" w:hAnsi="Times New Roman" w:cs="Times New Roman"/>
          <w:sz w:val="20"/>
          <w:szCs w:val="20"/>
          <w:lang w:val="ru-RU"/>
        </w:rPr>
        <w:t xml:space="preserve"> 34.11-2012. </w:t>
      </w:r>
      <w:r w:rsidR="00785BB7" w:rsidRPr="00BF5C94">
        <w:rPr>
          <w:rFonts w:ascii="Times New Roman" w:hAnsi="Times New Roman" w:cs="Times New Roman"/>
          <w:sz w:val="20"/>
          <w:szCs w:val="20"/>
          <w:lang w:val="ru-RU"/>
        </w:rPr>
        <w:t>Реализация функционала должна быть обеспечена как консольными, так и графическими утилитами.</w:t>
      </w:r>
    </w:p>
    <w:p w:rsidR="00785BB7" w:rsidRPr="00E7350F" w:rsidRDefault="00E7350F" w:rsidP="00785BB7">
      <w:pPr>
        <w:spacing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lastRenderedPageBreak/>
        <w:t xml:space="preserve">2.22. </w:t>
      </w:r>
      <w:r w:rsidR="00785BB7" w:rsidRPr="00E7350F">
        <w:rPr>
          <w:rFonts w:ascii="Times New Roman" w:hAnsi="Times New Roman" w:cs="Times New Roman"/>
          <w:sz w:val="20"/>
          <w:szCs w:val="20"/>
          <w:lang w:val="ru-RU"/>
        </w:rPr>
        <w:t xml:space="preserve">Операционная система должна обеспечивать возможность создания </w:t>
      </w:r>
      <w:r w:rsidR="00785BB7" w:rsidRPr="00785BB7">
        <w:rPr>
          <w:rFonts w:ascii="Times New Roman" w:hAnsi="Times New Roman" w:cs="Times New Roman"/>
          <w:sz w:val="20"/>
          <w:szCs w:val="20"/>
        </w:rPr>
        <w:t>ssh</w:t>
      </w:r>
      <w:r w:rsidR="00785BB7" w:rsidRPr="00E7350F">
        <w:rPr>
          <w:rFonts w:ascii="Times New Roman" w:hAnsi="Times New Roman" w:cs="Times New Roman"/>
          <w:sz w:val="20"/>
          <w:szCs w:val="20"/>
          <w:lang w:val="ru-RU"/>
        </w:rPr>
        <w:t xml:space="preserve">-туннелей, использующих контроль целостности заголовков </w:t>
      </w:r>
      <w:r w:rsidR="00785BB7" w:rsidRPr="00785BB7">
        <w:rPr>
          <w:rFonts w:ascii="Times New Roman" w:hAnsi="Times New Roman" w:cs="Times New Roman"/>
          <w:sz w:val="20"/>
          <w:szCs w:val="20"/>
        </w:rPr>
        <w:t>IP</w:t>
      </w:r>
      <w:r w:rsidR="00785BB7" w:rsidRPr="00E7350F">
        <w:rPr>
          <w:rFonts w:ascii="Times New Roman" w:hAnsi="Times New Roman" w:cs="Times New Roman"/>
          <w:sz w:val="20"/>
          <w:szCs w:val="20"/>
          <w:lang w:val="ru-RU"/>
        </w:rPr>
        <w:t xml:space="preserve">-пакетов в соответствии с ГОСТ </w:t>
      </w:r>
      <w:proofErr w:type="gramStart"/>
      <w:r w:rsidR="00785BB7" w:rsidRPr="00E7350F">
        <w:rPr>
          <w:rFonts w:ascii="Times New Roman" w:hAnsi="Times New Roman" w:cs="Times New Roman"/>
          <w:sz w:val="20"/>
          <w:szCs w:val="20"/>
          <w:lang w:val="ru-RU"/>
        </w:rPr>
        <w:t>Р</w:t>
      </w:r>
      <w:proofErr w:type="gramEnd"/>
      <w:r w:rsidR="00785BB7" w:rsidRPr="00E7350F">
        <w:rPr>
          <w:rFonts w:ascii="Times New Roman" w:hAnsi="Times New Roman" w:cs="Times New Roman"/>
          <w:sz w:val="20"/>
          <w:szCs w:val="20"/>
          <w:lang w:val="ru-RU"/>
        </w:rPr>
        <w:t xml:space="preserve"> 34.12-2015.</w:t>
      </w:r>
    </w:p>
    <w:p w:rsidR="00785BB7" w:rsidRPr="00E7350F" w:rsidRDefault="00E7350F" w:rsidP="00785BB7">
      <w:pPr>
        <w:spacing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2.23. </w:t>
      </w:r>
      <w:r w:rsidR="00785BB7" w:rsidRPr="00E7350F">
        <w:rPr>
          <w:rFonts w:ascii="Times New Roman" w:hAnsi="Times New Roman" w:cs="Times New Roman"/>
          <w:sz w:val="20"/>
          <w:szCs w:val="20"/>
          <w:lang w:val="ru-RU"/>
        </w:rPr>
        <w:t>Операционная система должна предоставлять возможность авторизации по смарт-картам в консольном режиме.</w:t>
      </w:r>
    </w:p>
    <w:p w:rsidR="00785BB7" w:rsidRPr="00E7350F" w:rsidRDefault="00E7350F" w:rsidP="00785BB7">
      <w:pPr>
        <w:spacing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2.24. </w:t>
      </w:r>
      <w:r w:rsidR="00785BB7" w:rsidRPr="00E7350F">
        <w:rPr>
          <w:rFonts w:ascii="Times New Roman" w:hAnsi="Times New Roman" w:cs="Times New Roman"/>
          <w:sz w:val="20"/>
          <w:szCs w:val="20"/>
          <w:lang w:val="ru-RU"/>
        </w:rPr>
        <w:t>Операционная система должна предоставлять протокол авторизации, позволяющий выдать одному сервису (приложению) права на доступ к ресурсам пользователя на другом сервисе.</w:t>
      </w:r>
    </w:p>
    <w:p w:rsidR="00785BB7" w:rsidRPr="00E7350F" w:rsidRDefault="00E7350F" w:rsidP="00785BB7">
      <w:pPr>
        <w:spacing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2.25. </w:t>
      </w:r>
      <w:r w:rsidR="00785BB7" w:rsidRPr="00E7350F">
        <w:rPr>
          <w:rFonts w:ascii="Times New Roman" w:hAnsi="Times New Roman" w:cs="Times New Roman"/>
          <w:sz w:val="20"/>
          <w:szCs w:val="20"/>
          <w:lang w:val="ru-RU"/>
        </w:rPr>
        <w:t>Операционная система должна предоставлять возможность разграничения доступа к подключаемым устройствам.</w:t>
      </w:r>
    </w:p>
    <w:p w:rsidR="00785BB7" w:rsidRPr="00E7350F" w:rsidRDefault="00E7350F" w:rsidP="00E7350F">
      <w:pPr>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2.26. </w:t>
      </w:r>
      <w:r w:rsidR="00785BB7" w:rsidRPr="00E7350F">
        <w:rPr>
          <w:rFonts w:ascii="Times New Roman" w:hAnsi="Times New Roman" w:cs="Times New Roman"/>
          <w:sz w:val="20"/>
          <w:szCs w:val="20"/>
          <w:lang w:val="ru-RU"/>
        </w:rPr>
        <w:t xml:space="preserve">Операционная система должна иметь возможность организации домена </w:t>
      </w:r>
      <w:r w:rsidR="00785BB7" w:rsidRPr="00785BB7">
        <w:rPr>
          <w:rFonts w:ascii="Times New Roman" w:hAnsi="Times New Roman" w:cs="Times New Roman"/>
          <w:sz w:val="20"/>
          <w:szCs w:val="20"/>
        </w:rPr>
        <w:t>Samba</w:t>
      </w:r>
      <w:r w:rsidR="00785BB7" w:rsidRPr="00E7350F">
        <w:rPr>
          <w:rFonts w:ascii="Times New Roman" w:hAnsi="Times New Roman" w:cs="Times New Roman"/>
          <w:sz w:val="20"/>
          <w:szCs w:val="20"/>
          <w:lang w:val="ru-RU"/>
        </w:rPr>
        <w:t>-</w:t>
      </w:r>
      <w:r w:rsidR="00785BB7" w:rsidRPr="00785BB7">
        <w:rPr>
          <w:rFonts w:ascii="Times New Roman" w:hAnsi="Times New Roman" w:cs="Times New Roman"/>
          <w:sz w:val="20"/>
          <w:szCs w:val="20"/>
        </w:rPr>
        <w:t>DC</w:t>
      </w:r>
      <w:r w:rsidR="00785BB7" w:rsidRPr="00E7350F">
        <w:rPr>
          <w:rFonts w:ascii="Times New Roman" w:hAnsi="Times New Roman" w:cs="Times New Roman"/>
          <w:sz w:val="20"/>
          <w:szCs w:val="20"/>
          <w:lang w:val="ru-RU"/>
        </w:rPr>
        <w:t xml:space="preserve"> или интеграции с доменом </w:t>
      </w:r>
      <w:r w:rsidR="00785BB7" w:rsidRPr="00785BB7">
        <w:rPr>
          <w:rFonts w:ascii="Times New Roman" w:hAnsi="Times New Roman" w:cs="Times New Roman"/>
          <w:sz w:val="20"/>
          <w:szCs w:val="20"/>
        </w:rPr>
        <w:t>Active</w:t>
      </w:r>
      <w:r w:rsidR="00785BB7" w:rsidRPr="00E7350F">
        <w:rPr>
          <w:rFonts w:ascii="Times New Roman" w:hAnsi="Times New Roman" w:cs="Times New Roman"/>
          <w:sz w:val="20"/>
          <w:szCs w:val="20"/>
          <w:lang w:val="ru-RU"/>
        </w:rPr>
        <w:t xml:space="preserve"> </w:t>
      </w:r>
      <w:r w:rsidR="00785BB7" w:rsidRPr="00785BB7">
        <w:rPr>
          <w:rFonts w:ascii="Times New Roman" w:hAnsi="Times New Roman" w:cs="Times New Roman"/>
          <w:sz w:val="20"/>
          <w:szCs w:val="20"/>
        </w:rPr>
        <w:t>Directory</w:t>
      </w:r>
      <w:r w:rsidR="00785BB7" w:rsidRPr="00E7350F">
        <w:rPr>
          <w:rFonts w:ascii="Times New Roman" w:hAnsi="Times New Roman" w:cs="Times New Roman"/>
          <w:sz w:val="20"/>
          <w:szCs w:val="20"/>
          <w:lang w:val="ru-RU"/>
        </w:rPr>
        <w:t xml:space="preserve"> с поддержкой следующего функционала:</w:t>
      </w:r>
    </w:p>
    <w:p w:rsidR="00785BB7" w:rsidRPr="00E7350F" w:rsidRDefault="00E7350F" w:rsidP="00E7350F">
      <w:pPr>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 </w:t>
      </w:r>
      <w:r w:rsidR="00785BB7" w:rsidRPr="00E7350F">
        <w:rPr>
          <w:rFonts w:ascii="Times New Roman" w:hAnsi="Times New Roman" w:cs="Times New Roman"/>
          <w:sz w:val="20"/>
          <w:szCs w:val="20"/>
          <w:lang w:val="ru-RU"/>
        </w:rPr>
        <w:t>действовать в качестве первичного или вторичного контроллера домена;</w:t>
      </w:r>
    </w:p>
    <w:p w:rsidR="00785BB7" w:rsidRPr="00E7350F" w:rsidRDefault="00E7350F" w:rsidP="00E7350F">
      <w:pPr>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 </w:t>
      </w:r>
      <w:r w:rsidR="00785BB7" w:rsidRPr="00E7350F">
        <w:rPr>
          <w:rFonts w:ascii="Times New Roman" w:hAnsi="Times New Roman" w:cs="Times New Roman"/>
          <w:sz w:val="20"/>
          <w:szCs w:val="20"/>
          <w:lang w:val="ru-RU"/>
        </w:rPr>
        <w:t>аутентификация рабочих станций;</w:t>
      </w:r>
    </w:p>
    <w:p w:rsidR="00785BB7" w:rsidRPr="00E7350F" w:rsidRDefault="00E7350F" w:rsidP="00E7350F">
      <w:pPr>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 </w:t>
      </w:r>
      <w:r w:rsidR="00785BB7" w:rsidRPr="00E7350F">
        <w:rPr>
          <w:rFonts w:ascii="Times New Roman" w:hAnsi="Times New Roman" w:cs="Times New Roman"/>
          <w:sz w:val="20"/>
          <w:szCs w:val="20"/>
          <w:lang w:val="ru-RU"/>
        </w:rPr>
        <w:t>авторизация и предоставление ресурсов без дополнительного ввода пароля (</w:t>
      </w:r>
      <w:r w:rsidR="00785BB7" w:rsidRPr="00785BB7">
        <w:rPr>
          <w:rFonts w:ascii="Times New Roman" w:hAnsi="Times New Roman" w:cs="Times New Roman"/>
          <w:sz w:val="20"/>
          <w:szCs w:val="20"/>
        </w:rPr>
        <w:t>Single</w:t>
      </w:r>
      <w:r w:rsidR="00785BB7" w:rsidRPr="00E7350F">
        <w:rPr>
          <w:rFonts w:ascii="Times New Roman" w:hAnsi="Times New Roman" w:cs="Times New Roman"/>
          <w:sz w:val="20"/>
          <w:szCs w:val="20"/>
          <w:lang w:val="ru-RU"/>
        </w:rPr>
        <w:t xml:space="preserve"> </w:t>
      </w:r>
      <w:r w:rsidR="00785BB7" w:rsidRPr="00785BB7">
        <w:rPr>
          <w:rFonts w:ascii="Times New Roman" w:hAnsi="Times New Roman" w:cs="Times New Roman"/>
          <w:sz w:val="20"/>
          <w:szCs w:val="20"/>
        </w:rPr>
        <w:t>Sign</w:t>
      </w:r>
      <w:r w:rsidR="00785BB7" w:rsidRPr="00E7350F">
        <w:rPr>
          <w:rFonts w:ascii="Times New Roman" w:hAnsi="Times New Roman" w:cs="Times New Roman"/>
          <w:sz w:val="20"/>
          <w:szCs w:val="20"/>
          <w:lang w:val="ru-RU"/>
        </w:rPr>
        <w:t>-</w:t>
      </w:r>
      <w:r w:rsidR="00785BB7" w:rsidRPr="00785BB7">
        <w:rPr>
          <w:rFonts w:ascii="Times New Roman" w:hAnsi="Times New Roman" w:cs="Times New Roman"/>
          <w:sz w:val="20"/>
          <w:szCs w:val="20"/>
        </w:rPr>
        <w:t>On</w:t>
      </w:r>
      <w:r w:rsidR="00785BB7" w:rsidRPr="00E7350F">
        <w:rPr>
          <w:rFonts w:ascii="Times New Roman" w:hAnsi="Times New Roman" w:cs="Times New Roman"/>
          <w:sz w:val="20"/>
          <w:szCs w:val="20"/>
          <w:lang w:val="ru-RU"/>
        </w:rPr>
        <w:t>);</w:t>
      </w:r>
    </w:p>
    <w:p w:rsidR="00785BB7" w:rsidRPr="00E7350F" w:rsidRDefault="00E7350F" w:rsidP="00E7350F">
      <w:pPr>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 </w:t>
      </w:r>
      <w:r w:rsidR="00785BB7" w:rsidRPr="00E7350F">
        <w:rPr>
          <w:rFonts w:ascii="Times New Roman" w:hAnsi="Times New Roman" w:cs="Times New Roman"/>
          <w:sz w:val="20"/>
          <w:szCs w:val="20"/>
          <w:lang w:val="ru-RU"/>
        </w:rPr>
        <w:t>поддержка ролей и привилегий (назначение ролей группам);</w:t>
      </w:r>
    </w:p>
    <w:p w:rsidR="00785BB7" w:rsidRDefault="00E7350F" w:rsidP="00E7350F">
      <w:pPr>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 </w:t>
      </w:r>
      <w:r w:rsidR="00785BB7" w:rsidRPr="00BF5C94">
        <w:rPr>
          <w:rFonts w:ascii="Times New Roman" w:hAnsi="Times New Roman" w:cs="Times New Roman"/>
          <w:sz w:val="20"/>
          <w:szCs w:val="20"/>
          <w:lang w:val="ru-RU"/>
        </w:rPr>
        <w:t>групповые политики (</w:t>
      </w:r>
      <w:r w:rsidR="00785BB7" w:rsidRPr="00785BB7">
        <w:rPr>
          <w:rFonts w:ascii="Times New Roman" w:hAnsi="Times New Roman" w:cs="Times New Roman"/>
          <w:sz w:val="20"/>
          <w:szCs w:val="20"/>
        </w:rPr>
        <w:t>GPO</w:t>
      </w:r>
      <w:r w:rsidR="00785BB7" w:rsidRPr="00BF5C94">
        <w:rPr>
          <w:rFonts w:ascii="Times New Roman" w:hAnsi="Times New Roman" w:cs="Times New Roman"/>
          <w:sz w:val="20"/>
          <w:szCs w:val="20"/>
          <w:lang w:val="ru-RU"/>
        </w:rPr>
        <w:t>).</w:t>
      </w:r>
    </w:p>
    <w:p w:rsidR="00E7350F" w:rsidRPr="00E7350F" w:rsidRDefault="00E7350F" w:rsidP="00E7350F">
      <w:pPr>
        <w:spacing w:after="0" w:line="240" w:lineRule="auto"/>
        <w:jc w:val="both"/>
        <w:rPr>
          <w:rFonts w:ascii="Times New Roman" w:hAnsi="Times New Roman" w:cs="Times New Roman"/>
          <w:sz w:val="20"/>
          <w:szCs w:val="20"/>
          <w:lang w:val="ru-RU"/>
        </w:rPr>
      </w:pPr>
    </w:p>
    <w:p w:rsidR="00785BB7" w:rsidRPr="00E7350F" w:rsidRDefault="00E7350F" w:rsidP="00785BB7">
      <w:pPr>
        <w:spacing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2.27. </w:t>
      </w:r>
      <w:r w:rsidR="00785BB7" w:rsidRPr="00E7350F">
        <w:rPr>
          <w:rFonts w:ascii="Times New Roman" w:hAnsi="Times New Roman" w:cs="Times New Roman"/>
          <w:sz w:val="20"/>
          <w:szCs w:val="20"/>
          <w:lang w:val="ru-RU"/>
        </w:rPr>
        <w:t>Операционная система должна предоставлять возможность организации трастовых доменов.</w:t>
      </w:r>
    </w:p>
    <w:p w:rsidR="00785BB7" w:rsidRPr="00E7350F" w:rsidRDefault="00E7350F" w:rsidP="00E7350F">
      <w:pPr>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2.28. </w:t>
      </w:r>
      <w:r w:rsidR="00785BB7" w:rsidRPr="00E7350F">
        <w:rPr>
          <w:rFonts w:ascii="Times New Roman" w:hAnsi="Times New Roman" w:cs="Times New Roman"/>
          <w:sz w:val="20"/>
          <w:szCs w:val="20"/>
          <w:lang w:val="ru-RU"/>
        </w:rPr>
        <w:t xml:space="preserve">При работе в гетерогенной среде домена </w:t>
      </w:r>
      <w:r w:rsidR="00785BB7" w:rsidRPr="00785BB7">
        <w:rPr>
          <w:rFonts w:ascii="Times New Roman" w:hAnsi="Times New Roman" w:cs="Times New Roman"/>
          <w:sz w:val="20"/>
          <w:szCs w:val="20"/>
        </w:rPr>
        <w:t>Active</w:t>
      </w:r>
      <w:r w:rsidR="00785BB7" w:rsidRPr="00E7350F">
        <w:rPr>
          <w:rFonts w:ascii="Times New Roman" w:hAnsi="Times New Roman" w:cs="Times New Roman"/>
          <w:sz w:val="20"/>
          <w:szCs w:val="20"/>
          <w:lang w:val="ru-RU"/>
        </w:rPr>
        <w:t xml:space="preserve"> </w:t>
      </w:r>
      <w:r w:rsidR="00785BB7" w:rsidRPr="00785BB7">
        <w:rPr>
          <w:rFonts w:ascii="Times New Roman" w:hAnsi="Times New Roman" w:cs="Times New Roman"/>
          <w:sz w:val="20"/>
          <w:szCs w:val="20"/>
        </w:rPr>
        <w:t>Directory</w:t>
      </w:r>
      <w:r w:rsidR="00785BB7" w:rsidRPr="00E7350F">
        <w:rPr>
          <w:rFonts w:ascii="Times New Roman" w:hAnsi="Times New Roman" w:cs="Times New Roman"/>
          <w:sz w:val="20"/>
          <w:szCs w:val="20"/>
          <w:lang w:val="ru-RU"/>
        </w:rPr>
        <w:t xml:space="preserve"> (нативного или создаваемого с помощью проекта </w:t>
      </w:r>
      <w:r w:rsidR="00785BB7" w:rsidRPr="00785BB7">
        <w:rPr>
          <w:rFonts w:ascii="Times New Roman" w:hAnsi="Times New Roman" w:cs="Times New Roman"/>
          <w:sz w:val="20"/>
          <w:szCs w:val="20"/>
        </w:rPr>
        <w:t>Samba</w:t>
      </w:r>
      <w:r w:rsidR="00785BB7" w:rsidRPr="00E7350F">
        <w:rPr>
          <w:rFonts w:ascii="Times New Roman" w:hAnsi="Times New Roman" w:cs="Times New Roman"/>
          <w:sz w:val="20"/>
          <w:szCs w:val="20"/>
          <w:lang w:val="ru-RU"/>
        </w:rPr>
        <w:t xml:space="preserve">) должны быть доступны, при использовании инструмента </w:t>
      </w:r>
      <w:r w:rsidR="00785BB7" w:rsidRPr="00785BB7">
        <w:rPr>
          <w:rFonts w:ascii="Times New Roman" w:hAnsi="Times New Roman" w:cs="Times New Roman"/>
          <w:sz w:val="20"/>
          <w:szCs w:val="20"/>
        </w:rPr>
        <w:t>RSAT</w:t>
      </w:r>
      <w:r w:rsidR="00785BB7" w:rsidRPr="00E7350F">
        <w:rPr>
          <w:rFonts w:ascii="Times New Roman" w:hAnsi="Times New Roman" w:cs="Times New Roman"/>
          <w:sz w:val="20"/>
          <w:szCs w:val="20"/>
          <w:lang w:val="ru-RU"/>
        </w:rPr>
        <w:t xml:space="preserve"> в среде </w:t>
      </w:r>
      <w:r w:rsidR="00785BB7" w:rsidRPr="00785BB7">
        <w:rPr>
          <w:rFonts w:ascii="Times New Roman" w:hAnsi="Times New Roman" w:cs="Times New Roman"/>
          <w:sz w:val="20"/>
          <w:szCs w:val="20"/>
        </w:rPr>
        <w:t>Windows</w:t>
      </w:r>
      <w:r w:rsidR="00785BB7" w:rsidRPr="00E7350F">
        <w:rPr>
          <w:rFonts w:ascii="Times New Roman" w:hAnsi="Times New Roman" w:cs="Times New Roman"/>
          <w:sz w:val="20"/>
          <w:szCs w:val="20"/>
          <w:lang w:val="ru-RU"/>
        </w:rPr>
        <w:t xml:space="preserve"> или с помощью собственного приложения, следующие политики для управления компьютерами и доменными пользователями, работающими на них:</w:t>
      </w:r>
    </w:p>
    <w:p w:rsidR="00785BB7" w:rsidRPr="00E7350F" w:rsidRDefault="00E7350F" w:rsidP="00E7350F">
      <w:pPr>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 </w:t>
      </w:r>
      <w:r w:rsidR="00785BB7" w:rsidRPr="00E7350F">
        <w:rPr>
          <w:rFonts w:ascii="Times New Roman" w:hAnsi="Times New Roman" w:cs="Times New Roman"/>
          <w:sz w:val="20"/>
          <w:szCs w:val="20"/>
          <w:lang w:val="ru-RU"/>
        </w:rPr>
        <w:t>Настройка установки программного обеспечения из репозитория.</w:t>
      </w:r>
    </w:p>
    <w:p w:rsidR="00785BB7" w:rsidRPr="00E7350F" w:rsidRDefault="00E7350F" w:rsidP="00E7350F">
      <w:pPr>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 </w:t>
      </w:r>
      <w:r w:rsidR="00785BB7" w:rsidRPr="00E7350F">
        <w:rPr>
          <w:rFonts w:ascii="Times New Roman" w:hAnsi="Times New Roman" w:cs="Times New Roman"/>
          <w:sz w:val="20"/>
          <w:szCs w:val="20"/>
          <w:lang w:val="ru-RU"/>
        </w:rPr>
        <w:t>Исполнение любых скриптов при включении/выключении компьютера или входе/выходе пользователя в систему.</w:t>
      </w:r>
    </w:p>
    <w:p w:rsidR="00785BB7" w:rsidRPr="00E7350F" w:rsidRDefault="00E7350F" w:rsidP="00E7350F">
      <w:pPr>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 </w:t>
      </w:r>
      <w:r w:rsidR="00785BB7" w:rsidRPr="00E7350F">
        <w:rPr>
          <w:rFonts w:ascii="Times New Roman" w:hAnsi="Times New Roman" w:cs="Times New Roman"/>
          <w:sz w:val="20"/>
          <w:szCs w:val="20"/>
          <w:lang w:val="ru-RU"/>
        </w:rPr>
        <w:t>Разрешение/Запрет на подключение класса съемных накопителей для компьютера или отдельных пользователей.</w:t>
      </w:r>
    </w:p>
    <w:p w:rsidR="00785BB7" w:rsidRPr="00E7350F" w:rsidRDefault="00E7350F" w:rsidP="00E7350F">
      <w:pPr>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 </w:t>
      </w:r>
      <w:r w:rsidR="00785BB7" w:rsidRPr="00E7350F">
        <w:rPr>
          <w:rFonts w:ascii="Times New Roman" w:hAnsi="Times New Roman" w:cs="Times New Roman"/>
          <w:sz w:val="20"/>
          <w:szCs w:val="20"/>
          <w:lang w:val="ru-RU"/>
        </w:rPr>
        <w:t>Управление ярлыками для компьютера или пользователей.</w:t>
      </w:r>
    </w:p>
    <w:p w:rsidR="00785BB7" w:rsidRPr="00E7350F" w:rsidRDefault="00E7350F" w:rsidP="00E7350F">
      <w:pPr>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 </w:t>
      </w:r>
      <w:r w:rsidR="00785BB7" w:rsidRPr="00E7350F">
        <w:rPr>
          <w:rFonts w:ascii="Times New Roman" w:hAnsi="Times New Roman" w:cs="Times New Roman"/>
          <w:sz w:val="20"/>
          <w:szCs w:val="20"/>
          <w:lang w:val="ru-RU"/>
        </w:rPr>
        <w:t xml:space="preserve">Централизованное управление конфигурациями сервисов </w:t>
      </w:r>
      <w:r w:rsidR="00785BB7" w:rsidRPr="00785BB7">
        <w:rPr>
          <w:rFonts w:ascii="Times New Roman" w:hAnsi="Times New Roman" w:cs="Times New Roman"/>
          <w:sz w:val="20"/>
          <w:szCs w:val="20"/>
        </w:rPr>
        <w:t>systemd</w:t>
      </w:r>
      <w:r w:rsidR="00785BB7" w:rsidRPr="00E7350F">
        <w:rPr>
          <w:rFonts w:ascii="Times New Roman" w:hAnsi="Times New Roman" w:cs="Times New Roman"/>
          <w:sz w:val="20"/>
          <w:szCs w:val="20"/>
          <w:lang w:val="ru-RU"/>
        </w:rPr>
        <w:t xml:space="preserve">, включая </w:t>
      </w:r>
      <w:proofErr w:type="gramStart"/>
      <w:r w:rsidR="00785BB7" w:rsidRPr="00E7350F">
        <w:rPr>
          <w:rFonts w:ascii="Times New Roman" w:hAnsi="Times New Roman" w:cs="Times New Roman"/>
          <w:sz w:val="20"/>
          <w:szCs w:val="20"/>
          <w:lang w:val="ru-RU"/>
        </w:rPr>
        <w:t>интерфейс-терминала</w:t>
      </w:r>
      <w:proofErr w:type="gramEnd"/>
      <w:r w:rsidR="00785BB7" w:rsidRPr="00E7350F">
        <w:rPr>
          <w:rFonts w:ascii="Times New Roman" w:hAnsi="Times New Roman" w:cs="Times New Roman"/>
          <w:sz w:val="20"/>
          <w:szCs w:val="20"/>
          <w:lang w:val="ru-RU"/>
        </w:rPr>
        <w:t xml:space="preserve"> смарт-карт (</w:t>
      </w:r>
      <w:r w:rsidR="00785BB7" w:rsidRPr="00785BB7">
        <w:rPr>
          <w:rFonts w:ascii="Times New Roman" w:hAnsi="Times New Roman" w:cs="Times New Roman"/>
          <w:sz w:val="20"/>
          <w:szCs w:val="20"/>
        </w:rPr>
        <w:t>openct</w:t>
      </w:r>
      <w:r w:rsidR="00785BB7" w:rsidRPr="00E7350F">
        <w:rPr>
          <w:rFonts w:ascii="Times New Roman" w:hAnsi="Times New Roman" w:cs="Times New Roman"/>
          <w:sz w:val="20"/>
          <w:szCs w:val="20"/>
          <w:lang w:val="ru-RU"/>
        </w:rPr>
        <w:t>), диспетчер авторизации (</w:t>
      </w:r>
      <w:r w:rsidR="00785BB7" w:rsidRPr="00785BB7">
        <w:rPr>
          <w:rFonts w:ascii="Times New Roman" w:hAnsi="Times New Roman" w:cs="Times New Roman"/>
          <w:sz w:val="20"/>
          <w:szCs w:val="20"/>
        </w:rPr>
        <w:t>polkit</w:t>
      </w:r>
      <w:r w:rsidR="00785BB7" w:rsidRPr="00E7350F">
        <w:rPr>
          <w:rFonts w:ascii="Times New Roman" w:hAnsi="Times New Roman" w:cs="Times New Roman"/>
          <w:sz w:val="20"/>
          <w:szCs w:val="20"/>
          <w:lang w:val="ru-RU"/>
        </w:rPr>
        <w:t>), службы аудита безопасности (</w:t>
      </w:r>
      <w:r w:rsidR="00785BB7" w:rsidRPr="00785BB7">
        <w:rPr>
          <w:rFonts w:ascii="Times New Roman" w:hAnsi="Times New Roman" w:cs="Times New Roman"/>
          <w:sz w:val="20"/>
          <w:szCs w:val="20"/>
        </w:rPr>
        <w:t>auditd</w:t>
      </w:r>
      <w:r w:rsidR="00785BB7" w:rsidRPr="00E7350F">
        <w:rPr>
          <w:rFonts w:ascii="Times New Roman" w:hAnsi="Times New Roman" w:cs="Times New Roman"/>
          <w:sz w:val="20"/>
          <w:szCs w:val="20"/>
          <w:lang w:val="ru-RU"/>
        </w:rPr>
        <w:t>).</w:t>
      </w:r>
    </w:p>
    <w:p w:rsidR="00785BB7" w:rsidRPr="00E7350F" w:rsidRDefault="00E7350F" w:rsidP="00E7350F">
      <w:pPr>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 </w:t>
      </w:r>
      <w:r w:rsidR="00785BB7" w:rsidRPr="00E7350F">
        <w:rPr>
          <w:rFonts w:ascii="Times New Roman" w:hAnsi="Times New Roman" w:cs="Times New Roman"/>
          <w:sz w:val="20"/>
          <w:szCs w:val="20"/>
          <w:lang w:val="ru-RU"/>
        </w:rPr>
        <w:t>Централизованное управление конфигурациями системных сервисов (</w:t>
      </w:r>
      <w:r w:rsidR="00785BB7" w:rsidRPr="00785BB7">
        <w:rPr>
          <w:rFonts w:ascii="Times New Roman" w:hAnsi="Times New Roman" w:cs="Times New Roman"/>
          <w:sz w:val="20"/>
          <w:szCs w:val="20"/>
        </w:rPr>
        <w:t>CUPS</w:t>
      </w:r>
      <w:r w:rsidR="00785BB7" w:rsidRPr="00E7350F">
        <w:rPr>
          <w:rFonts w:ascii="Times New Roman" w:hAnsi="Times New Roman" w:cs="Times New Roman"/>
          <w:sz w:val="20"/>
          <w:szCs w:val="20"/>
          <w:lang w:val="ru-RU"/>
        </w:rPr>
        <w:t xml:space="preserve">, </w:t>
      </w:r>
      <w:r w:rsidR="00785BB7" w:rsidRPr="00785BB7">
        <w:rPr>
          <w:rFonts w:ascii="Times New Roman" w:hAnsi="Times New Roman" w:cs="Times New Roman"/>
          <w:sz w:val="20"/>
          <w:szCs w:val="20"/>
        </w:rPr>
        <w:t>SSHD</w:t>
      </w:r>
      <w:r w:rsidR="00785BB7" w:rsidRPr="00E7350F">
        <w:rPr>
          <w:rFonts w:ascii="Times New Roman" w:hAnsi="Times New Roman" w:cs="Times New Roman"/>
          <w:sz w:val="20"/>
          <w:szCs w:val="20"/>
          <w:lang w:val="ru-RU"/>
        </w:rPr>
        <w:t xml:space="preserve">, </w:t>
      </w:r>
      <w:r w:rsidR="00785BB7" w:rsidRPr="00785BB7">
        <w:rPr>
          <w:rFonts w:ascii="Times New Roman" w:hAnsi="Times New Roman" w:cs="Times New Roman"/>
          <w:sz w:val="20"/>
          <w:szCs w:val="20"/>
        </w:rPr>
        <w:t>NTP</w:t>
      </w:r>
      <w:r w:rsidR="00785BB7" w:rsidRPr="00E7350F">
        <w:rPr>
          <w:rFonts w:ascii="Times New Roman" w:hAnsi="Times New Roman" w:cs="Times New Roman"/>
          <w:sz w:val="20"/>
          <w:szCs w:val="20"/>
          <w:lang w:val="ru-RU"/>
        </w:rPr>
        <w:t xml:space="preserve"> </w:t>
      </w:r>
      <w:r w:rsidR="00785BB7" w:rsidRPr="00785BB7">
        <w:rPr>
          <w:rFonts w:ascii="Times New Roman" w:hAnsi="Times New Roman" w:cs="Times New Roman"/>
          <w:sz w:val="20"/>
          <w:szCs w:val="20"/>
        </w:rPr>
        <w:t>Chrony</w:t>
      </w:r>
      <w:r w:rsidR="00785BB7" w:rsidRPr="00E7350F">
        <w:rPr>
          <w:rFonts w:ascii="Times New Roman" w:hAnsi="Times New Roman" w:cs="Times New Roman"/>
          <w:sz w:val="20"/>
          <w:szCs w:val="20"/>
          <w:lang w:val="ru-RU"/>
        </w:rPr>
        <w:t xml:space="preserve">, </w:t>
      </w:r>
      <w:r w:rsidR="00785BB7" w:rsidRPr="00785BB7">
        <w:rPr>
          <w:rFonts w:ascii="Times New Roman" w:hAnsi="Times New Roman" w:cs="Times New Roman"/>
          <w:sz w:val="20"/>
          <w:szCs w:val="20"/>
        </w:rPr>
        <w:t>Postfix</w:t>
      </w:r>
      <w:r w:rsidR="00785BB7" w:rsidRPr="00E7350F">
        <w:rPr>
          <w:rFonts w:ascii="Times New Roman" w:hAnsi="Times New Roman" w:cs="Times New Roman"/>
          <w:sz w:val="20"/>
          <w:szCs w:val="20"/>
          <w:lang w:val="ru-RU"/>
        </w:rPr>
        <w:t xml:space="preserve"> </w:t>
      </w:r>
      <w:r w:rsidR="00785BB7" w:rsidRPr="00785BB7">
        <w:rPr>
          <w:rFonts w:ascii="Times New Roman" w:hAnsi="Times New Roman" w:cs="Times New Roman"/>
          <w:sz w:val="20"/>
          <w:szCs w:val="20"/>
        </w:rPr>
        <w:t>MTA</w:t>
      </w:r>
      <w:r w:rsidR="00785BB7" w:rsidRPr="00E7350F">
        <w:rPr>
          <w:rFonts w:ascii="Times New Roman" w:hAnsi="Times New Roman" w:cs="Times New Roman"/>
          <w:sz w:val="20"/>
          <w:szCs w:val="20"/>
          <w:lang w:val="ru-RU"/>
        </w:rPr>
        <w:t xml:space="preserve"> и </w:t>
      </w:r>
      <w:r w:rsidR="00785BB7" w:rsidRPr="00785BB7">
        <w:rPr>
          <w:rFonts w:ascii="Times New Roman" w:hAnsi="Times New Roman" w:cs="Times New Roman"/>
          <w:sz w:val="20"/>
          <w:szCs w:val="20"/>
        </w:rPr>
        <w:t>postqueue</w:t>
      </w:r>
      <w:r w:rsidR="00785BB7" w:rsidRPr="00E7350F">
        <w:rPr>
          <w:rFonts w:ascii="Times New Roman" w:hAnsi="Times New Roman" w:cs="Times New Roman"/>
          <w:sz w:val="20"/>
          <w:szCs w:val="20"/>
          <w:lang w:val="ru-RU"/>
        </w:rPr>
        <w:t xml:space="preserve">, </w:t>
      </w:r>
      <w:r w:rsidR="00785BB7" w:rsidRPr="00785BB7">
        <w:rPr>
          <w:rFonts w:ascii="Times New Roman" w:hAnsi="Times New Roman" w:cs="Times New Roman"/>
          <w:sz w:val="20"/>
          <w:szCs w:val="20"/>
        </w:rPr>
        <w:t>DNS</w:t>
      </w:r>
      <w:r w:rsidR="00785BB7" w:rsidRPr="00E7350F">
        <w:rPr>
          <w:rFonts w:ascii="Times New Roman" w:hAnsi="Times New Roman" w:cs="Times New Roman"/>
          <w:sz w:val="20"/>
          <w:szCs w:val="20"/>
          <w:lang w:val="ru-RU"/>
        </w:rPr>
        <w:t xml:space="preserve">, </w:t>
      </w:r>
      <w:r w:rsidR="00785BB7" w:rsidRPr="00785BB7">
        <w:rPr>
          <w:rFonts w:ascii="Times New Roman" w:hAnsi="Times New Roman" w:cs="Times New Roman"/>
          <w:sz w:val="20"/>
          <w:szCs w:val="20"/>
        </w:rPr>
        <w:t>OpenLDAP</w:t>
      </w:r>
      <w:r w:rsidR="00785BB7" w:rsidRPr="00E7350F">
        <w:rPr>
          <w:rFonts w:ascii="Times New Roman" w:hAnsi="Times New Roman" w:cs="Times New Roman"/>
          <w:sz w:val="20"/>
          <w:szCs w:val="20"/>
          <w:lang w:val="ru-RU"/>
        </w:rPr>
        <w:t xml:space="preserve">, </w:t>
      </w:r>
      <w:r w:rsidR="00785BB7" w:rsidRPr="00785BB7">
        <w:rPr>
          <w:rFonts w:ascii="Times New Roman" w:hAnsi="Times New Roman" w:cs="Times New Roman"/>
          <w:sz w:val="20"/>
          <w:szCs w:val="20"/>
        </w:rPr>
        <w:t>Rpcbind</w:t>
      </w:r>
      <w:r w:rsidR="00785BB7" w:rsidRPr="00E7350F">
        <w:rPr>
          <w:rFonts w:ascii="Times New Roman" w:hAnsi="Times New Roman" w:cs="Times New Roman"/>
          <w:sz w:val="20"/>
          <w:szCs w:val="20"/>
          <w:lang w:val="ru-RU"/>
        </w:rPr>
        <w:t xml:space="preserve">, </w:t>
      </w:r>
      <w:r w:rsidR="00785BB7" w:rsidRPr="00785BB7">
        <w:rPr>
          <w:rFonts w:ascii="Times New Roman" w:hAnsi="Times New Roman" w:cs="Times New Roman"/>
          <w:sz w:val="20"/>
          <w:szCs w:val="20"/>
        </w:rPr>
        <w:t>SSSD</w:t>
      </w:r>
      <w:r w:rsidR="00785BB7" w:rsidRPr="00E7350F">
        <w:rPr>
          <w:rFonts w:ascii="Times New Roman" w:hAnsi="Times New Roman" w:cs="Times New Roman"/>
          <w:sz w:val="20"/>
          <w:szCs w:val="20"/>
          <w:lang w:val="ru-RU"/>
        </w:rPr>
        <w:t xml:space="preserve">, очередь заданий) и утилит определения прав доступа к модификации учетных записей, паролей, пользователей (включая создание индивидуальных временных каталогов) и групп, а также к утилитам </w:t>
      </w:r>
      <w:r w:rsidR="00785BB7" w:rsidRPr="00785BB7">
        <w:rPr>
          <w:rFonts w:ascii="Times New Roman" w:hAnsi="Times New Roman" w:cs="Times New Roman"/>
          <w:sz w:val="20"/>
          <w:szCs w:val="20"/>
        </w:rPr>
        <w:t>su</w:t>
      </w:r>
      <w:r w:rsidR="00785BB7" w:rsidRPr="00E7350F">
        <w:rPr>
          <w:rFonts w:ascii="Times New Roman" w:hAnsi="Times New Roman" w:cs="Times New Roman"/>
          <w:sz w:val="20"/>
          <w:szCs w:val="20"/>
          <w:lang w:val="ru-RU"/>
        </w:rPr>
        <w:t>/</w:t>
      </w:r>
      <w:r w:rsidR="00785BB7" w:rsidRPr="00785BB7">
        <w:rPr>
          <w:rFonts w:ascii="Times New Roman" w:hAnsi="Times New Roman" w:cs="Times New Roman"/>
          <w:sz w:val="20"/>
          <w:szCs w:val="20"/>
        </w:rPr>
        <w:t>sudo</w:t>
      </w:r>
      <w:r w:rsidR="00785BB7" w:rsidRPr="00E7350F">
        <w:rPr>
          <w:rFonts w:ascii="Times New Roman" w:hAnsi="Times New Roman" w:cs="Times New Roman"/>
          <w:sz w:val="20"/>
          <w:szCs w:val="20"/>
          <w:lang w:val="ru-RU"/>
        </w:rPr>
        <w:t>.</w:t>
      </w:r>
    </w:p>
    <w:p w:rsidR="00785BB7" w:rsidRPr="00E7350F" w:rsidRDefault="00E7350F" w:rsidP="00E7350F">
      <w:pPr>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 </w:t>
      </w:r>
      <w:r w:rsidR="00785BB7" w:rsidRPr="00E7350F">
        <w:rPr>
          <w:rFonts w:ascii="Times New Roman" w:hAnsi="Times New Roman" w:cs="Times New Roman"/>
          <w:sz w:val="20"/>
          <w:szCs w:val="20"/>
          <w:lang w:val="ru-RU"/>
        </w:rPr>
        <w:t xml:space="preserve">Централизованное управление конфигурациями прав доступа монтирования съемных накопителей, пользовательских файловых систем, подключения сетевых ресурсов по </w:t>
      </w:r>
      <w:r w:rsidR="00785BB7" w:rsidRPr="00785BB7">
        <w:rPr>
          <w:rFonts w:ascii="Times New Roman" w:hAnsi="Times New Roman" w:cs="Times New Roman"/>
          <w:sz w:val="20"/>
          <w:szCs w:val="20"/>
        </w:rPr>
        <w:t>nfs</w:t>
      </w:r>
      <w:r w:rsidR="00785BB7" w:rsidRPr="00E7350F">
        <w:rPr>
          <w:rFonts w:ascii="Times New Roman" w:hAnsi="Times New Roman" w:cs="Times New Roman"/>
          <w:sz w:val="20"/>
          <w:szCs w:val="20"/>
          <w:lang w:val="ru-RU"/>
        </w:rPr>
        <w:t>.</w:t>
      </w:r>
    </w:p>
    <w:p w:rsidR="00785BB7" w:rsidRPr="00E7350F" w:rsidRDefault="00E7350F" w:rsidP="00E7350F">
      <w:pPr>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 </w:t>
      </w:r>
      <w:r w:rsidR="00785BB7" w:rsidRPr="00E7350F">
        <w:rPr>
          <w:rFonts w:ascii="Times New Roman" w:hAnsi="Times New Roman" w:cs="Times New Roman"/>
          <w:sz w:val="20"/>
          <w:szCs w:val="20"/>
          <w:lang w:val="ru-RU"/>
        </w:rPr>
        <w:t>Управление файлами и папками (создание, удаление, перемещение, копирование, предоставление общего доступа или скрытие).</w:t>
      </w:r>
    </w:p>
    <w:p w:rsidR="00785BB7" w:rsidRPr="00E7350F" w:rsidRDefault="00E7350F" w:rsidP="00E7350F">
      <w:pPr>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 </w:t>
      </w:r>
      <w:r w:rsidR="00785BB7" w:rsidRPr="00E7350F">
        <w:rPr>
          <w:rFonts w:ascii="Times New Roman" w:hAnsi="Times New Roman" w:cs="Times New Roman"/>
          <w:sz w:val="20"/>
          <w:szCs w:val="20"/>
          <w:lang w:val="ru-RU"/>
        </w:rPr>
        <w:t xml:space="preserve">Управление настройками приложений через </w:t>
      </w:r>
      <w:r w:rsidR="00785BB7" w:rsidRPr="00785BB7">
        <w:rPr>
          <w:rFonts w:ascii="Times New Roman" w:hAnsi="Times New Roman" w:cs="Times New Roman"/>
          <w:sz w:val="20"/>
          <w:szCs w:val="20"/>
        </w:rPr>
        <w:t>ini</w:t>
      </w:r>
      <w:r w:rsidR="00785BB7" w:rsidRPr="00E7350F">
        <w:rPr>
          <w:rFonts w:ascii="Times New Roman" w:hAnsi="Times New Roman" w:cs="Times New Roman"/>
          <w:sz w:val="20"/>
          <w:szCs w:val="20"/>
          <w:lang w:val="ru-RU"/>
        </w:rPr>
        <w:t>-файлы.</w:t>
      </w:r>
    </w:p>
    <w:p w:rsidR="00785BB7" w:rsidRPr="00E7350F" w:rsidRDefault="00E7350F" w:rsidP="00E7350F">
      <w:pPr>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 </w:t>
      </w:r>
      <w:r w:rsidR="00785BB7" w:rsidRPr="00E7350F">
        <w:rPr>
          <w:rFonts w:ascii="Times New Roman" w:hAnsi="Times New Roman" w:cs="Times New Roman"/>
          <w:sz w:val="20"/>
          <w:szCs w:val="20"/>
          <w:lang w:val="ru-RU"/>
        </w:rPr>
        <w:t>Управление интервалом времени применения групповой политики.</w:t>
      </w:r>
    </w:p>
    <w:p w:rsidR="00785BB7" w:rsidRPr="00E7350F" w:rsidRDefault="00E7350F" w:rsidP="00E7350F">
      <w:pPr>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 </w:t>
      </w:r>
      <w:r w:rsidR="00785BB7" w:rsidRPr="00E7350F">
        <w:rPr>
          <w:rFonts w:ascii="Times New Roman" w:hAnsi="Times New Roman" w:cs="Times New Roman"/>
          <w:sz w:val="20"/>
          <w:szCs w:val="20"/>
          <w:lang w:val="ru-RU"/>
        </w:rPr>
        <w:t xml:space="preserve">Управление всеми политиками веб-браузеров </w:t>
      </w:r>
      <w:r w:rsidR="00785BB7" w:rsidRPr="00785BB7">
        <w:rPr>
          <w:rFonts w:ascii="Times New Roman" w:hAnsi="Times New Roman" w:cs="Times New Roman"/>
          <w:sz w:val="20"/>
          <w:szCs w:val="20"/>
        </w:rPr>
        <w:t>Mozilla</w:t>
      </w:r>
      <w:r w:rsidR="00785BB7" w:rsidRPr="00E7350F">
        <w:rPr>
          <w:rFonts w:ascii="Times New Roman" w:hAnsi="Times New Roman" w:cs="Times New Roman"/>
          <w:sz w:val="20"/>
          <w:szCs w:val="20"/>
          <w:lang w:val="ru-RU"/>
        </w:rPr>
        <w:t xml:space="preserve"> </w:t>
      </w:r>
      <w:r w:rsidR="00785BB7" w:rsidRPr="00785BB7">
        <w:rPr>
          <w:rFonts w:ascii="Times New Roman" w:hAnsi="Times New Roman" w:cs="Times New Roman"/>
          <w:sz w:val="20"/>
          <w:szCs w:val="20"/>
        </w:rPr>
        <w:t>Firefox</w:t>
      </w:r>
      <w:r w:rsidR="00785BB7" w:rsidRPr="00E7350F">
        <w:rPr>
          <w:rFonts w:ascii="Times New Roman" w:hAnsi="Times New Roman" w:cs="Times New Roman"/>
          <w:sz w:val="20"/>
          <w:szCs w:val="20"/>
          <w:lang w:val="ru-RU"/>
        </w:rPr>
        <w:t xml:space="preserve"> и </w:t>
      </w:r>
      <w:r w:rsidR="00785BB7" w:rsidRPr="00785BB7">
        <w:rPr>
          <w:rFonts w:ascii="Times New Roman" w:hAnsi="Times New Roman" w:cs="Times New Roman"/>
          <w:sz w:val="20"/>
          <w:szCs w:val="20"/>
        </w:rPr>
        <w:t>Chromium</w:t>
      </w:r>
      <w:r w:rsidR="00785BB7" w:rsidRPr="00E7350F">
        <w:rPr>
          <w:rFonts w:ascii="Times New Roman" w:hAnsi="Times New Roman" w:cs="Times New Roman"/>
          <w:sz w:val="20"/>
          <w:szCs w:val="20"/>
          <w:lang w:val="ru-RU"/>
        </w:rPr>
        <w:t>.</w:t>
      </w:r>
    </w:p>
    <w:p w:rsidR="00785BB7" w:rsidRDefault="00E7350F" w:rsidP="00E7350F">
      <w:pPr>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 </w:t>
      </w:r>
      <w:r w:rsidR="00785BB7" w:rsidRPr="00E7350F">
        <w:rPr>
          <w:rFonts w:ascii="Times New Roman" w:hAnsi="Times New Roman" w:cs="Times New Roman"/>
          <w:sz w:val="20"/>
          <w:szCs w:val="20"/>
          <w:lang w:val="ru-RU"/>
        </w:rPr>
        <w:t>Возможность принудительного выполнения политики на клиенте.</w:t>
      </w:r>
    </w:p>
    <w:p w:rsidR="00E7350F" w:rsidRPr="00E7350F" w:rsidRDefault="00E7350F" w:rsidP="00E7350F">
      <w:pPr>
        <w:spacing w:after="0" w:line="240" w:lineRule="auto"/>
        <w:jc w:val="both"/>
        <w:rPr>
          <w:rFonts w:ascii="Times New Roman" w:hAnsi="Times New Roman" w:cs="Times New Roman"/>
          <w:sz w:val="20"/>
          <w:szCs w:val="20"/>
          <w:lang w:val="ru-RU"/>
        </w:rPr>
      </w:pPr>
    </w:p>
    <w:p w:rsidR="00785BB7" w:rsidRPr="00E7350F" w:rsidRDefault="00E7350F" w:rsidP="00E7350F">
      <w:pPr>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2.29. </w:t>
      </w:r>
      <w:r w:rsidR="00785BB7" w:rsidRPr="00E7350F">
        <w:rPr>
          <w:rFonts w:ascii="Times New Roman" w:hAnsi="Times New Roman" w:cs="Times New Roman"/>
          <w:sz w:val="20"/>
          <w:szCs w:val="20"/>
          <w:lang w:val="ru-RU"/>
        </w:rPr>
        <w:t>Операционная система должна предоставлять возможность организации и настройки базовых сетевых сервисов и служб:</w:t>
      </w:r>
    </w:p>
    <w:p w:rsidR="00785BB7" w:rsidRPr="00E7350F" w:rsidRDefault="00E7350F" w:rsidP="00E7350F">
      <w:pPr>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 </w:t>
      </w:r>
      <w:r w:rsidR="00785BB7" w:rsidRPr="00785BB7">
        <w:rPr>
          <w:rFonts w:ascii="Times New Roman" w:hAnsi="Times New Roman" w:cs="Times New Roman"/>
          <w:sz w:val="20"/>
          <w:szCs w:val="20"/>
        </w:rPr>
        <w:t>sshd</w:t>
      </w:r>
      <w:r w:rsidR="00785BB7" w:rsidRPr="00E7350F">
        <w:rPr>
          <w:rFonts w:ascii="Times New Roman" w:hAnsi="Times New Roman" w:cs="Times New Roman"/>
          <w:sz w:val="20"/>
          <w:szCs w:val="20"/>
          <w:lang w:val="ru-RU"/>
        </w:rPr>
        <w:t>;</w:t>
      </w:r>
    </w:p>
    <w:p w:rsidR="00785BB7" w:rsidRPr="00E7350F" w:rsidRDefault="00E7350F" w:rsidP="00E7350F">
      <w:pPr>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 </w:t>
      </w:r>
      <w:r w:rsidR="00785BB7" w:rsidRPr="00785BB7">
        <w:rPr>
          <w:rFonts w:ascii="Times New Roman" w:hAnsi="Times New Roman" w:cs="Times New Roman"/>
          <w:sz w:val="20"/>
          <w:szCs w:val="20"/>
        </w:rPr>
        <w:t>DNS</w:t>
      </w:r>
      <w:r w:rsidR="00785BB7" w:rsidRPr="00E7350F">
        <w:rPr>
          <w:rFonts w:ascii="Times New Roman" w:hAnsi="Times New Roman" w:cs="Times New Roman"/>
          <w:sz w:val="20"/>
          <w:szCs w:val="20"/>
          <w:lang w:val="ru-RU"/>
        </w:rPr>
        <w:t>;</w:t>
      </w:r>
    </w:p>
    <w:p w:rsidR="00785BB7" w:rsidRPr="00E7350F" w:rsidRDefault="00E7350F" w:rsidP="00E7350F">
      <w:pPr>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 </w:t>
      </w:r>
      <w:r w:rsidR="00785BB7" w:rsidRPr="00785BB7">
        <w:rPr>
          <w:rFonts w:ascii="Times New Roman" w:hAnsi="Times New Roman" w:cs="Times New Roman"/>
          <w:sz w:val="20"/>
          <w:szCs w:val="20"/>
        </w:rPr>
        <w:t>DHCP</w:t>
      </w:r>
      <w:r w:rsidR="00785BB7" w:rsidRPr="00E7350F">
        <w:rPr>
          <w:rFonts w:ascii="Times New Roman" w:hAnsi="Times New Roman" w:cs="Times New Roman"/>
          <w:sz w:val="20"/>
          <w:szCs w:val="20"/>
          <w:lang w:val="ru-RU"/>
        </w:rPr>
        <w:t>;</w:t>
      </w:r>
    </w:p>
    <w:p w:rsidR="00785BB7" w:rsidRPr="00E7350F" w:rsidRDefault="00E7350F" w:rsidP="00E7350F">
      <w:pPr>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 </w:t>
      </w:r>
      <w:r w:rsidR="00785BB7" w:rsidRPr="00E7350F">
        <w:rPr>
          <w:rFonts w:ascii="Times New Roman" w:hAnsi="Times New Roman" w:cs="Times New Roman"/>
          <w:sz w:val="20"/>
          <w:szCs w:val="20"/>
          <w:lang w:val="ru-RU"/>
        </w:rPr>
        <w:t xml:space="preserve">протокол аутентификации </w:t>
      </w:r>
      <w:r w:rsidR="00785BB7" w:rsidRPr="00785BB7">
        <w:rPr>
          <w:rFonts w:ascii="Times New Roman" w:hAnsi="Times New Roman" w:cs="Times New Roman"/>
          <w:sz w:val="20"/>
          <w:szCs w:val="20"/>
        </w:rPr>
        <w:t>LDAP</w:t>
      </w:r>
      <w:r w:rsidR="00785BB7" w:rsidRPr="00E7350F">
        <w:rPr>
          <w:rFonts w:ascii="Times New Roman" w:hAnsi="Times New Roman" w:cs="Times New Roman"/>
          <w:sz w:val="20"/>
          <w:szCs w:val="20"/>
          <w:lang w:val="ru-RU"/>
        </w:rPr>
        <w:t>;</w:t>
      </w:r>
    </w:p>
    <w:p w:rsidR="00785BB7" w:rsidRPr="00E7350F" w:rsidRDefault="00E7350F" w:rsidP="00E7350F">
      <w:pPr>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 </w:t>
      </w:r>
      <w:r w:rsidR="00785BB7" w:rsidRPr="00785BB7">
        <w:rPr>
          <w:rFonts w:ascii="Times New Roman" w:hAnsi="Times New Roman" w:cs="Times New Roman"/>
          <w:sz w:val="20"/>
          <w:szCs w:val="20"/>
        </w:rPr>
        <w:t>OpenVPN</w:t>
      </w:r>
      <w:r w:rsidR="00785BB7" w:rsidRPr="00E7350F">
        <w:rPr>
          <w:rFonts w:ascii="Times New Roman" w:hAnsi="Times New Roman" w:cs="Times New Roman"/>
          <w:sz w:val="20"/>
          <w:szCs w:val="20"/>
          <w:lang w:val="ru-RU"/>
        </w:rPr>
        <w:t>;</w:t>
      </w:r>
    </w:p>
    <w:p w:rsidR="00785BB7" w:rsidRPr="00E7350F" w:rsidRDefault="00E7350F" w:rsidP="00E7350F">
      <w:pPr>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 </w:t>
      </w:r>
      <w:r w:rsidR="00785BB7" w:rsidRPr="00785BB7">
        <w:rPr>
          <w:rFonts w:ascii="Times New Roman" w:hAnsi="Times New Roman" w:cs="Times New Roman"/>
          <w:sz w:val="20"/>
          <w:szCs w:val="20"/>
        </w:rPr>
        <w:t>SMTP</w:t>
      </w:r>
      <w:r w:rsidR="00785BB7" w:rsidRPr="00E7350F">
        <w:rPr>
          <w:rFonts w:ascii="Times New Roman" w:hAnsi="Times New Roman" w:cs="Times New Roman"/>
          <w:sz w:val="20"/>
          <w:szCs w:val="20"/>
          <w:lang w:val="ru-RU"/>
        </w:rPr>
        <w:t xml:space="preserve">, </w:t>
      </w:r>
      <w:r w:rsidR="00785BB7" w:rsidRPr="00785BB7">
        <w:rPr>
          <w:rFonts w:ascii="Times New Roman" w:hAnsi="Times New Roman" w:cs="Times New Roman"/>
          <w:sz w:val="20"/>
          <w:szCs w:val="20"/>
        </w:rPr>
        <w:t>POP</w:t>
      </w:r>
      <w:r w:rsidR="00785BB7" w:rsidRPr="00E7350F">
        <w:rPr>
          <w:rFonts w:ascii="Times New Roman" w:hAnsi="Times New Roman" w:cs="Times New Roman"/>
          <w:sz w:val="20"/>
          <w:szCs w:val="20"/>
          <w:lang w:val="ru-RU"/>
        </w:rPr>
        <w:t>3/</w:t>
      </w:r>
      <w:r w:rsidR="00785BB7" w:rsidRPr="00785BB7">
        <w:rPr>
          <w:rFonts w:ascii="Times New Roman" w:hAnsi="Times New Roman" w:cs="Times New Roman"/>
          <w:sz w:val="20"/>
          <w:szCs w:val="20"/>
        </w:rPr>
        <w:t>IMAP</w:t>
      </w:r>
      <w:r w:rsidR="00785BB7" w:rsidRPr="00E7350F">
        <w:rPr>
          <w:rFonts w:ascii="Times New Roman" w:hAnsi="Times New Roman" w:cs="Times New Roman"/>
          <w:sz w:val="20"/>
          <w:szCs w:val="20"/>
          <w:lang w:val="ru-RU"/>
        </w:rPr>
        <w:t xml:space="preserve"> (</w:t>
      </w:r>
      <w:r w:rsidR="00785BB7" w:rsidRPr="00785BB7">
        <w:rPr>
          <w:rFonts w:ascii="Times New Roman" w:hAnsi="Times New Roman" w:cs="Times New Roman"/>
          <w:sz w:val="20"/>
          <w:szCs w:val="20"/>
        </w:rPr>
        <w:t>postfix</w:t>
      </w:r>
      <w:r w:rsidR="00785BB7" w:rsidRPr="00E7350F">
        <w:rPr>
          <w:rFonts w:ascii="Times New Roman" w:hAnsi="Times New Roman" w:cs="Times New Roman"/>
          <w:sz w:val="20"/>
          <w:szCs w:val="20"/>
          <w:lang w:val="ru-RU"/>
        </w:rPr>
        <w:t xml:space="preserve">, </w:t>
      </w:r>
      <w:r w:rsidR="00785BB7" w:rsidRPr="00785BB7">
        <w:rPr>
          <w:rFonts w:ascii="Times New Roman" w:hAnsi="Times New Roman" w:cs="Times New Roman"/>
          <w:sz w:val="20"/>
          <w:szCs w:val="20"/>
        </w:rPr>
        <w:t>dovecot</w:t>
      </w:r>
      <w:r w:rsidR="00785BB7" w:rsidRPr="00E7350F">
        <w:rPr>
          <w:rFonts w:ascii="Times New Roman" w:hAnsi="Times New Roman" w:cs="Times New Roman"/>
          <w:sz w:val="20"/>
          <w:szCs w:val="20"/>
          <w:lang w:val="ru-RU"/>
        </w:rPr>
        <w:t xml:space="preserve"> или эквивалент);</w:t>
      </w:r>
    </w:p>
    <w:p w:rsidR="00785BB7" w:rsidRPr="00E7350F" w:rsidRDefault="00E7350F" w:rsidP="00E7350F">
      <w:pPr>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 </w:t>
      </w:r>
      <w:r w:rsidR="00785BB7" w:rsidRPr="00E7350F">
        <w:rPr>
          <w:rFonts w:ascii="Times New Roman" w:hAnsi="Times New Roman" w:cs="Times New Roman"/>
          <w:sz w:val="20"/>
          <w:szCs w:val="20"/>
          <w:lang w:val="ru-RU"/>
        </w:rPr>
        <w:t>межсетевой экран;</w:t>
      </w:r>
    </w:p>
    <w:p w:rsidR="00785BB7" w:rsidRPr="00E7350F" w:rsidRDefault="00E7350F" w:rsidP="00E7350F">
      <w:pPr>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 </w:t>
      </w:r>
      <w:r w:rsidR="00785BB7" w:rsidRPr="00E7350F">
        <w:rPr>
          <w:rFonts w:ascii="Times New Roman" w:hAnsi="Times New Roman" w:cs="Times New Roman"/>
          <w:sz w:val="20"/>
          <w:szCs w:val="20"/>
          <w:lang w:val="ru-RU"/>
        </w:rPr>
        <w:t xml:space="preserve">проксирование </w:t>
      </w:r>
      <w:r w:rsidR="00785BB7" w:rsidRPr="00785BB7">
        <w:rPr>
          <w:rFonts w:ascii="Times New Roman" w:hAnsi="Times New Roman" w:cs="Times New Roman"/>
          <w:sz w:val="20"/>
          <w:szCs w:val="20"/>
        </w:rPr>
        <w:t>HTTP</w:t>
      </w:r>
      <w:r w:rsidR="00785BB7" w:rsidRPr="00E7350F">
        <w:rPr>
          <w:rFonts w:ascii="Times New Roman" w:hAnsi="Times New Roman" w:cs="Times New Roman"/>
          <w:sz w:val="20"/>
          <w:szCs w:val="20"/>
          <w:lang w:val="ru-RU"/>
        </w:rPr>
        <w:t xml:space="preserve">- и </w:t>
      </w:r>
      <w:r w:rsidR="00785BB7" w:rsidRPr="00785BB7">
        <w:rPr>
          <w:rFonts w:ascii="Times New Roman" w:hAnsi="Times New Roman" w:cs="Times New Roman"/>
          <w:sz w:val="20"/>
          <w:szCs w:val="20"/>
        </w:rPr>
        <w:t>FTP</w:t>
      </w:r>
      <w:r w:rsidR="00785BB7" w:rsidRPr="00E7350F">
        <w:rPr>
          <w:rFonts w:ascii="Times New Roman" w:hAnsi="Times New Roman" w:cs="Times New Roman"/>
          <w:sz w:val="20"/>
          <w:szCs w:val="20"/>
          <w:lang w:val="ru-RU"/>
        </w:rPr>
        <w:t>-запросов (</w:t>
      </w:r>
      <w:r w:rsidR="00785BB7" w:rsidRPr="00785BB7">
        <w:rPr>
          <w:rFonts w:ascii="Times New Roman" w:hAnsi="Times New Roman" w:cs="Times New Roman"/>
          <w:sz w:val="20"/>
          <w:szCs w:val="20"/>
        </w:rPr>
        <w:t>squid</w:t>
      </w:r>
      <w:r w:rsidR="00785BB7" w:rsidRPr="00E7350F">
        <w:rPr>
          <w:rFonts w:ascii="Times New Roman" w:hAnsi="Times New Roman" w:cs="Times New Roman"/>
          <w:sz w:val="20"/>
          <w:szCs w:val="20"/>
          <w:lang w:val="ru-RU"/>
        </w:rPr>
        <w:t xml:space="preserve"> или эквивалент);</w:t>
      </w:r>
    </w:p>
    <w:p w:rsidR="00785BB7" w:rsidRPr="00E7350F" w:rsidRDefault="00E7350F" w:rsidP="00E7350F">
      <w:pPr>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 </w:t>
      </w:r>
      <w:r w:rsidR="00785BB7" w:rsidRPr="00E7350F">
        <w:rPr>
          <w:rFonts w:ascii="Times New Roman" w:hAnsi="Times New Roman" w:cs="Times New Roman"/>
          <w:sz w:val="20"/>
          <w:szCs w:val="20"/>
          <w:lang w:val="ru-RU"/>
        </w:rPr>
        <w:t>резервное копирование (</w:t>
      </w:r>
      <w:r w:rsidR="00785BB7" w:rsidRPr="00785BB7">
        <w:rPr>
          <w:rFonts w:ascii="Times New Roman" w:hAnsi="Times New Roman" w:cs="Times New Roman"/>
          <w:sz w:val="20"/>
          <w:szCs w:val="20"/>
        </w:rPr>
        <w:t>bacula</w:t>
      </w:r>
      <w:r w:rsidR="00785BB7" w:rsidRPr="00E7350F">
        <w:rPr>
          <w:rFonts w:ascii="Times New Roman" w:hAnsi="Times New Roman" w:cs="Times New Roman"/>
          <w:sz w:val="20"/>
          <w:szCs w:val="20"/>
          <w:lang w:val="ru-RU"/>
        </w:rPr>
        <w:t xml:space="preserve"> или эквивалент);</w:t>
      </w:r>
    </w:p>
    <w:p w:rsidR="00785BB7" w:rsidRPr="00E7350F" w:rsidRDefault="00E7350F" w:rsidP="00E7350F">
      <w:pPr>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 </w:t>
      </w:r>
      <w:r w:rsidR="00785BB7" w:rsidRPr="00E7350F">
        <w:rPr>
          <w:rFonts w:ascii="Times New Roman" w:hAnsi="Times New Roman" w:cs="Times New Roman"/>
          <w:sz w:val="20"/>
          <w:szCs w:val="20"/>
          <w:lang w:val="ru-RU"/>
        </w:rPr>
        <w:t>сервер сетевой установки с веб-интерфейсом;</w:t>
      </w:r>
    </w:p>
    <w:p w:rsidR="00785BB7" w:rsidRPr="00E7350F" w:rsidRDefault="00E7350F" w:rsidP="00E7350F">
      <w:pPr>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 </w:t>
      </w:r>
      <w:r w:rsidR="00785BB7" w:rsidRPr="00E7350F">
        <w:rPr>
          <w:rFonts w:ascii="Times New Roman" w:hAnsi="Times New Roman" w:cs="Times New Roman"/>
          <w:sz w:val="20"/>
          <w:szCs w:val="20"/>
          <w:lang w:val="ru-RU"/>
        </w:rPr>
        <w:t xml:space="preserve">сервер обновлений с возможностью зеркалирования репозитория вендора ОС и </w:t>
      </w:r>
      <w:proofErr w:type="gramStart"/>
      <w:r w:rsidR="00785BB7" w:rsidRPr="00E7350F">
        <w:rPr>
          <w:rFonts w:ascii="Times New Roman" w:hAnsi="Times New Roman" w:cs="Times New Roman"/>
          <w:sz w:val="20"/>
          <w:szCs w:val="20"/>
          <w:lang w:val="ru-RU"/>
        </w:rPr>
        <w:t>создания</w:t>
      </w:r>
      <w:proofErr w:type="gramEnd"/>
      <w:r w:rsidR="00785BB7" w:rsidRPr="00E7350F">
        <w:rPr>
          <w:rFonts w:ascii="Times New Roman" w:hAnsi="Times New Roman" w:cs="Times New Roman"/>
          <w:sz w:val="20"/>
          <w:szCs w:val="20"/>
          <w:lang w:val="ru-RU"/>
        </w:rPr>
        <w:t xml:space="preserve"> служебных репозиториев используемого Заказчиком ПО;</w:t>
      </w:r>
    </w:p>
    <w:p w:rsidR="00785BB7" w:rsidRPr="00E7350F" w:rsidRDefault="00E7350F" w:rsidP="00E7350F">
      <w:pPr>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 </w:t>
      </w:r>
      <w:r w:rsidR="00785BB7" w:rsidRPr="00E7350F">
        <w:rPr>
          <w:rFonts w:ascii="Times New Roman" w:hAnsi="Times New Roman" w:cs="Times New Roman"/>
          <w:sz w:val="20"/>
          <w:szCs w:val="20"/>
          <w:lang w:val="ru-RU"/>
        </w:rPr>
        <w:t>защищенный сервер баз данных (</w:t>
      </w:r>
      <w:r w:rsidR="00785BB7" w:rsidRPr="00785BB7">
        <w:rPr>
          <w:rFonts w:ascii="Times New Roman" w:hAnsi="Times New Roman" w:cs="Times New Roman"/>
          <w:sz w:val="20"/>
          <w:szCs w:val="20"/>
        </w:rPr>
        <w:t>PostgreSQL</w:t>
      </w:r>
      <w:r w:rsidR="00785BB7" w:rsidRPr="00E7350F">
        <w:rPr>
          <w:rFonts w:ascii="Times New Roman" w:hAnsi="Times New Roman" w:cs="Times New Roman"/>
          <w:sz w:val="20"/>
          <w:szCs w:val="20"/>
          <w:lang w:val="ru-RU"/>
        </w:rPr>
        <w:t xml:space="preserve"> или эквивалент, включая версию для 1С) с возможностью организации кластера из нескольких серверов, со встроенной реализацией функций </w:t>
      </w:r>
      <w:r w:rsidR="00785BB7" w:rsidRPr="00785BB7">
        <w:rPr>
          <w:rFonts w:ascii="Times New Roman" w:hAnsi="Times New Roman" w:cs="Times New Roman"/>
          <w:sz w:val="20"/>
          <w:szCs w:val="20"/>
        </w:rPr>
        <w:t>round</w:t>
      </w:r>
      <w:r w:rsidR="00785BB7" w:rsidRPr="00E7350F">
        <w:rPr>
          <w:rFonts w:ascii="Times New Roman" w:hAnsi="Times New Roman" w:cs="Times New Roman"/>
          <w:sz w:val="20"/>
          <w:szCs w:val="20"/>
          <w:lang w:val="ru-RU"/>
        </w:rPr>
        <w:t xml:space="preserve">, </w:t>
      </w:r>
      <w:r w:rsidR="00785BB7" w:rsidRPr="00785BB7">
        <w:rPr>
          <w:rFonts w:ascii="Times New Roman" w:hAnsi="Times New Roman" w:cs="Times New Roman"/>
          <w:sz w:val="20"/>
          <w:szCs w:val="20"/>
        </w:rPr>
        <w:t>trunc</w:t>
      </w:r>
      <w:r w:rsidR="00785BB7" w:rsidRPr="00E7350F">
        <w:rPr>
          <w:rFonts w:ascii="Times New Roman" w:hAnsi="Times New Roman" w:cs="Times New Roman"/>
          <w:sz w:val="20"/>
          <w:szCs w:val="20"/>
          <w:lang w:val="ru-RU"/>
        </w:rPr>
        <w:t xml:space="preserve">, </w:t>
      </w:r>
      <w:r w:rsidR="00785BB7" w:rsidRPr="00785BB7">
        <w:rPr>
          <w:rFonts w:ascii="Times New Roman" w:hAnsi="Times New Roman" w:cs="Times New Roman"/>
          <w:sz w:val="20"/>
          <w:szCs w:val="20"/>
        </w:rPr>
        <w:t>date</w:t>
      </w:r>
      <w:r w:rsidR="00785BB7" w:rsidRPr="00E7350F">
        <w:rPr>
          <w:rFonts w:ascii="Times New Roman" w:hAnsi="Times New Roman" w:cs="Times New Roman"/>
          <w:sz w:val="20"/>
          <w:szCs w:val="20"/>
          <w:lang w:val="ru-RU"/>
        </w:rPr>
        <w:t xml:space="preserve"> совместимой с </w:t>
      </w:r>
      <w:r w:rsidR="00785BB7" w:rsidRPr="00785BB7">
        <w:rPr>
          <w:rFonts w:ascii="Times New Roman" w:hAnsi="Times New Roman" w:cs="Times New Roman"/>
          <w:sz w:val="20"/>
          <w:szCs w:val="20"/>
        </w:rPr>
        <w:t>Oracle</w:t>
      </w:r>
      <w:r w:rsidR="00785BB7" w:rsidRPr="00E7350F">
        <w:rPr>
          <w:rFonts w:ascii="Times New Roman" w:hAnsi="Times New Roman" w:cs="Times New Roman"/>
          <w:sz w:val="20"/>
          <w:szCs w:val="20"/>
          <w:lang w:val="ru-RU"/>
        </w:rPr>
        <w:t xml:space="preserve"> </w:t>
      </w:r>
      <w:r w:rsidR="00785BB7" w:rsidRPr="00785BB7">
        <w:rPr>
          <w:rFonts w:ascii="Times New Roman" w:hAnsi="Times New Roman" w:cs="Times New Roman"/>
          <w:sz w:val="20"/>
          <w:szCs w:val="20"/>
        </w:rPr>
        <w:t>DB</w:t>
      </w:r>
      <w:r w:rsidR="00785BB7" w:rsidRPr="00E7350F">
        <w:rPr>
          <w:rFonts w:ascii="Times New Roman" w:hAnsi="Times New Roman" w:cs="Times New Roman"/>
          <w:sz w:val="20"/>
          <w:szCs w:val="20"/>
          <w:lang w:val="ru-RU"/>
        </w:rPr>
        <w:t>, наличие расширения для колоночного хранения и анализа данных (</w:t>
      </w:r>
      <w:r w:rsidR="00785BB7" w:rsidRPr="00785BB7">
        <w:rPr>
          <w:rFonts w:ascii="Times New Roman" w:hAnsi="Times New Roman" w:cs="Times New Roman"/>
          <w:sz w:val="20"/>
          <w:szCs w:val="20"/>
        </w:rPr>
        <w:t>TimescaleDB</w:t>
      </w:r>
      <w:r w:rsidR="00785BB7" w:rsidRPr="00E7350F">
        <w:rPr>
          <w:rFonts w:ascii="Times New Roman" w:hAnsi="Times New Roman" w:cs="Times New Roman"/>
          <w:sz w:val="20"/>
          <w:szCs w:val="20"/>
          <w:lang w:val="ru-RU"/>
        </w:rPr>
        <w:t xml:space="preserve"> или аналог);</w:t>
      </w:r>
    </w:p>
    <w:p w:rsidR="00785BB7" w:rsidRPr="00E7350F" w:rsidRDefault="00E7350F" w:rsidP="00E7350F">
      <w:pPr>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 </w:t>
      </w:r>
      <w:r w:rsidR="00785BB7" w:rsidRPr="00E7350F">
        <w:rPr>
          <w:rFonts w:ascii="Times New Roman" w:hAnsi="Times New Roman" w:cs="Times New Roman"/>
          <w:sz w:val="20"/>
          <w:szCs w:val="20"/>
          <w:lang w:val="ru-RU"/>
        </w:rPr>
        <w:t>веб-сервер;</w:t>
      </w:r>
    </w:p>
    <w:p w:rsidR="00785BB7" w:rsidRPr="00E7350F" w:rsidRDefault="00E7350F" w:rsidP="00E7350F">
      <w:pPr>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 </w:t>
      </w:r>
      <w:r w:rsidR="00785BB7" w:rsidRPr="00785BB7">
        <w:rPr>
          <w:rFonts w:ascii="Times New Roman" w:hAnsi="Times New Roman" w:cs="Times New Roman"/>
          <w:sz w:val="20"/>
          <w:szCs w:val="20"/>
        </w:rPr>
        <w:t>FTP</w:t>
      </w:r>
      <w:r w:rsidR="00785BB7" w:rsidRPr="00E7350F">
        <w:rPr>
          <w:rFonts w:ascii="Times New Roman" w:hAnsi="Times New Roman" w:cs="Times New Roman"/>
          <w:sz w:val="20"/>
          <w:szCs w:val="20"/>
          <w:lang w:val="ru-RU"/>
        </w:rPr>
        <w:t>-сервер;</w:t>
      </w:r>
    </w:p>
    <w:p w:rsidR="00785BB7" w:rsidRPr="00E7350F" w:rsidRDefault="00E7350F" w:rsidP="00E7350F">
      <w:pPr>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 </w:t>
      </w:r>
      <w:r w:rsidR="00785BB7" w:rsidRPr="00E7350F">
        <w:rPr>
          <w:rFonts w:ascii="Times New Roman" w:hAnsi="Times New Roman" w:cs="Times New Roman"/>
          <w:sz w:val="20"/>
          <w:szCs w:val="20"/>
          <w:lang w:val="ru-RU"/>
        </w:rPr>
        <w:t>сервер мониторинга сетевых ресурсов с графическим интерфейсом (</w:t>
      </w:r>
      <w:r w:rsidR="00785BB7" w:rsidRPr="00785BB7">
        <w:rPr>
          <w:rFonts w:ascii="Times New Roman" w:hAnsi="Times New Roman" w:cs="Times New Roman"/>
          <w:sz w:val="20"/>
          <w:szCs w:val="20"/>
        </w:rPr>
        <w:t>Zabbix</w:t>
      </w:r>
      <w:r w:rsidR="00785BB7" w:rsidRPr="00E7350F">
        <w:rPr>
          <w:rFonts w:ascii="Times New Roman" w:hAnsi="Times New Roman" w:cs="Times New Roman"/>
          <w:sz w:val="20"/>
          <w:szCs w:val="20"/>
          <w:lang w:val="ru-RU"/>
        </w:rPr>
        <w:t xml:space="preserve">, </w:t>
      </w:r>
      <w:r w:rsidR="00785BB7" w:rsidRPr="00785BB7">
        <w:rPr>
          <w:rFonts w:ascii="Times New Roman" w:hAnsi="Times New Roman" w:cs="Times New Roman"/>
          <w:sz w:val="20"/>
          <w:szCs w:val="20"/>
        </w:rPr>
        <w:t>icinga</w:t>
      </w:r>
      <w:r w:rsidR="00785BB7" w:rsidRPr="00E7350F">
        <w:rPr>
          <w:rFonts w:ascii="Times New Roman" w:hAnsi="Times New Roman" w:cs="Times New Roman"/>
          <w:sz w:val="20"/>
          <w:szCs w:val="20"/>
          <w:lang w:val="ru-RU"/>
        </w:rPr>
        <w:t>2 или эквивалент);</w:t>
      </w:r>
    </w:p>
    <w:p w:rsidR="00785BB7" w:rsidRPr="00E7350F" w:rsidRDefault="00E7350F" w:rsidP="00E7350F">
      <w:pPr>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 </w:t>
      </w:r>
      <w:r w:rsidR="00785BB7" w:rsidRPr="00E7350F">
        <w:rPr>
          <w:rFonts w:ascii="Times New Roman" w:hAnsi="Times New Roman" w:cs="Times New Roman"/>
          <w:sz w:val="20"/>
          <w:szCs w:val="20"/>
          <w:lang w:val="ru-RU"/>
        </w:rPr>
        <w:t>сервер печати;</w:t>
      </w:r>
    </w:p>
    <w:p w:rsidR="00785BB7" w:rsidRPr="00E7350F" w:rsidRDefault="00E7350F" w:rsidP="00E7350F">
      <w:pPr>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 </w:t>
      </w:r>
      <w:r w:rsidR="00785BB7" w:rsidRPr="00E7350F">
        <w:rPr>
          <w:rFonts w:ascii="Times New Roman" w:hAnsi="Times New Roman" w:cs="Times New Roman"/>
          <w:sz w:val="20"/>
          <w:szCs w:val="20"/>
          <w:lang w:val="ru-RU"/>
        </w:rPr>
        <w:t>сервер групповой работы с веб-интерфейсом (</w:t>
      </w:r>
      <w:r w:rsidR="00785BB7" w:rsidRPr="00785BB7">
        <w:rPr>
          <w:rFonts w:ascii="Times New Roman" w:hAnsi="Times New Roman" w:cs="Times New Roman"/>
          <w:sz w:val="20"/>
          <w:szCs w:val="20"/>
        </w:rPr>
        <w:t>SOGo</w:t>
      </w:r>
      <w:r w:rsidR="00785BB7" w:rsidRPr="00E7350F">
        <w:rPr>
          <w:rFonts w:ascii="Times New Roman" w:hAnsi="Times New Roman" w:cs="Times New Roman"/>
          <w:sz w:val="20"/>
          <w:szCs w:val="20"/>
          <w:lang w:val="ru-RU"/>
        </w:rPr>
        <w:t xml:space="preserve"> или эквивалент);</w:t>
      </w:r>
    </w:p>
    <w:p w:rsidR="00785BB7" w:rsidRDefault="00E7350F" w:rsidP="00E7350F">
      <w:pPr>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lastRenderedPageBreak/>
        <w:t xml:space="preserve">- </w:t>
      </w:r>
      <w:r w:rsidR="00785BB7" w:rsidRPr="00BF5C94">
        <w:rPr>
          <w:rFonts w:ascii="Times New Roman" w:hAnsi="Times New Roman" w:cs="Times New Roman"/>
          <w:sz w:val="20"/>
          <w:szCs w:val="20"/>
          <w:lang w:val="ru-RU"/>
        </w:rPr>
        <w:t>сервер файлового обмена.</w:t>
      </w:r>
    </w:p>
    <w:p w:rsidR="00E7350F" w:rsidRPr="00E7350F" w:rsidRDefault="00E7350F" w:rsidP="00E7350F">
      <w:pPr>
        <w:spacing w:after="0" w:line="240" w:lineRule="auto"/>
        <w:jc w:val="both"/>
        <w:rPr>
          <w:rFonts w:ascii="Times New Roman" w:hAnsi="Times New Roman" w:cs="Times New Roman"/>
          <w:sz w:val="20"/>
          <w:szCs w:val="20"/>
          <w:lang w:val="ru-RU"/>
        </w:rPr>
      </w:pPr>
    </w:p>
    <w:p w:rsidR="00785BB7" w:rsidRPr="00E7350F" w:rsidRDefault="00E7350F" w:rsidP="00E7350F">
      <w:pPr>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2.30. </w:t>
      </w:r>
      <w:r w:rsidR="00785BB7" w:rsidRPr="00E7350F">
        <w:rPr>
          <w:rFonts w:ascii="Times New Roman" w:hAnsi="Times New Roman" w:cs="Times New Roman"/>
          <w:sz w:val="20"/>
          <w:szCs w:val="20"/>
          <w:lang w:val="ru-RU"/>
        </w:rPr>
        <w:t>Операционная система должна предоставлять клиент-серверное решение для резервного копирования и восстановления виртуальных машин, контейнеров и данных с физических узлов, обладающее следующими свойствами:</w:t>
      </w:r>
    </w:p>
    <w:p w:rsidR="00785BB7" w:rsidRPr="00E7350F" w:rsidRDefault="00E7350F" w:rsidP="00E7350F">
      <w:pPr>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 </w:t>
      </w:r>
      <w:r w:rsidR="00785BB7" w:rsidRPr="00E7350F">
        <w:rPr>
          <w:rFonts w:ascii="Times New Roman" w:hAnsi="Times New Roman" w:cs="Times New Roman"/>
          <w:sz w:val="20"/>
          <w:szCs w:val="20"/>
          <w:lang w:val="ru-RU"/>
        </w:rPr>
        <w:t>Программное обеспечение (ПО) должно создавать и управлять резервными копиями виртуальных машин (ВМ), контейнеров и физических узлов, содержащие архивы файлов и образов.</w:t>
      </w:r>
    </w:p>
    <w:p w:rsidR="00785BB7" w:rsidRPr="00E7350F" w:rsidRDefault="00E7350F" w:rsidP="00E7350F">
      <w:pPr>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 </w:t>
      </w:r>
      <w:r w:rsidR="00785BB7" w:rsidRPr="00E7350F">
        <w:rPr>
          <w:rFonts w:ascii="Times New Roman" w:hAnsi="Times New Roman" w:cs="Times New Roman"/>
          <w:sz w:val="20"/>
          <w:szCs w:val="20"/>
          <w:lang w:val="ru-RU"/>
        </w:rPr>
        <w:t xml:space="preserve">ПО должно предоставлять интегрированный клиент для </w:t>
      </w:r>
      <w:r w:rsidR="00785BB7" w:rsidRPr="00785BB7">
        <w:rPr>
          <w:rFonts w:ascii="Times New Roman" w:hAnsi="Times New Roman" w:cs="Times New Roman"/>
          <w:sz w:val="20"/>
          <w:szCs w:val="20"/>
        </w:rPr>
        <w:t>QEMU</w:t>
      </w:r>
      <w:r w:rsidR="00785BB7" w:rsidRPr="00E7350F">
        <w:rPr>
          <w:rFonts w:ascii="Times New Roman" w:hAnsi="Times New Roman" w:cs="Times New Roman"/>
          <w:sz w:val="20"/>
          <w:szCs w:val="20"/>
          <w:lang w:val="ru-RU"/>
        </w:rPr>
        <w:t xml:space="preserve"> и </w:t>
      </w:r>
      <w:r w:rsidR="00785BB7" w:rsidRPr="00785BB7">
        <w:rPr>
          <w:rFonts w:ascii="Times New Roman" w:hAnsi="Times New Roman" w:cs="Times New Roman"/>
          <w:sz w:val="20"/>
          <w:szCs w:val="20"/>
        </w:rPr>
        <w:t>LXC</w:t>
      </w:r>
      <w:r w:rsidR="00785BB7" w:rsidRPr="00E7350F">
        <w:rPr>
          <w:rFonts w:ascii="Times New Roman" w:hAnsi="Times New Roman" w:cs="Times New Roman"/>
          <w:sz w:val="20"/>
          <w:szCs w:val="20"/>
          <w:lang w:val="ru-RU"/>
        </w:rPr>
        <w:t xml:space="preserve"> в виртуальной среде </w:t>
      </w:r>
      <w:r w:rsidR="00785BB7" w:rsidRPr="00785BB7">
        <w:rPr>
          <w:rFonts w:ascii="Times New Roman" w:hAnsi="Times New Roman" w:cs="Times New Roman"/>
          <w:sz w:val="20"/>
          <w:szCs w:val="20"/>
        </w:rPr>
        <w:t>Proxmox</w:t>
      </w:r>
      <w:r w:rsidR="00785BB7" w:rsidRPr="00E7350F">
        <w:rPr>
          <w:rFonts w:ascii="Times New Roman" w:hAnsi="Times New Roman" w:cs="Times New Roman"/>
          <w:sz w:val="20"/>
          <w:szCs w:val="20"/>
          <w:lang w:val="ru-RU"/>
        </w:rPr>
        <w:t>.</w:t>
      </w:r>
    </w:p>
    <w:p w:rsidR="00785BB7" w:rsidRPr="00E7350F" w:rsidRDefault="00E7350F" w:rsidP="00E7350F">
      <w:pPr>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 </w:t>
      </w:r>
      <w:r w:rsidR="00785BB7" w:rsidRPr="00E7350F">
        <w:rPr>
          <w:rFonts w:ascii="Times New Roman" w:hAnsi="Times New Roman" w:cs="Times New Roman"/>
          <w:sz w:val="20"/>
          <w:szCs w:val="20"/>
          <w:lang w:val="ru-RU"/>
        </w:rPr>
        <w:t>ПО должно поддерживать резервное копирование на магнитную ленту и управление ленточными библиотеками.</w:t>
      </w:r>
    </w:p>
    <w:p w:rsidR="00785BB7" w:rsidRPr="00E7350F" w:rsidRDefault="00E7350F" w:rsidP="00E7350F">
      <w:pPr>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 </w:t>
      </w:r>
      <w:r w:rsidR="00785BB7" w:rsidRPr="00E7350F">
        <w:rPr>
          <w:rFonts w:ascii="Times New Roman" w:hAnsi="Times New Roman" w:cs="Times New Roman"/>
          <w:sz w:val="20"/>
          <w:szCs w:val="20"/>
          <w:lang w:val="ru-RU"/>
        </w:rPr>
        <w:t>ПО должно поддерживать дедупликацию, сжатие и аутентифицированое шифрование данных.</w:t>
      </w:r>
    </w:p>
    <w:p w:rsidR="00785BB7" w:rsidRPr="00E7350F" w:rsidRDefault="00E7350F" w:rsidP="00E7350F">
      <w:pPr>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 </w:t>
      </w:r>
      <w:r w:rsidR="00785BB7" w:rsidRPr="00E7350F">
        <w:rPr>
          <w:rFonts w:ascii="Times New Roman" w:hAnsi="Times New Roman" w:cs="Times New Roman"/>
          <w:sz w:val="20"/>
          <w:szCs w:val="20"/>
          <w:lang w:val="ru-RU"/>
        </w:rPr>
        <w:t xml:space="preserve">ПО должно использовать следующие алгоритмы сжатия данных </w:t>
      </w:r>
      <w:r w:rsidR="00785BB7" w:rsidRPr="00785BB7">
        <w:rPr>
          <w:rFonts w:ascii="Times New Roman" w:hAnsi="Times New Roman" w:cs="Times New Roman"/>
          <w:sz w:val="20"/>
          <w:szCs w:val="20"/>
        </w:rPr>
        <w:t>lzo</w:t>
      </w:r>
      <w:r w:rsidR="00785BB7" w:rsidRPr="00E7350F">
        <w:rPr>
          <w:rFonts w:ascii="Times New Roman" w:hAnsi="Times New Roman" w:cs="Times New Roman"/>
          <w:sz w:val="20"/>
          <w:szCs w:val="20"/>
          <w:lang w:val="ru-RU"/>
        </w:rPr>
        <w:t xml:space="preserve">, </w:t>
      </w:r>
      <w:r w:rsidR="00785BB7" w:rsidRPr="00785BB7">
        <w:rPr>
          <w:rFonts w:ascii="Times New Roman" w:hAnsi="Times New Roman" w:cs="Times New Roman"/>
          <w:sz w:val="20"/>
          <w:szCs w:val="20"/>
        </w:rPr>
        <w:t>gzip</w:t>
      </w:r>
      <w:r w:rsidR="00785BB7" w:rsidRPr="00E7350F">
        <w:rPr>
          <w:rFonts w:ascii="Times New Roman" w:hAnsi="Times New Roman" w:cs="Times New Roman"/>
          <w:sz w:val="20"/>
          <w:szCs w:val="20"/>
          <w:lang w:val="ru-RU"/>
        </w:rPr>
        <w:t xml:space="preserve"> и </w:t>
      </w:r>
      <w:r w:rsidR="00785BB7" w:rsidRPr="00785BB7">
        <w:rPr>
          <w:rFonts w:ascii="Times New Roman" w:hAnsi="Times New Roman" w:cs="Times New Roman"/>
          <w:sz w:val="20"/>
          <w:szCs w:val="20"/>
        </w:rPr>
        <w:t>zstd</w:t>
      </w:r>
      <w:r w:rsidR="00785BB7" w:rsidRPr="00E7350F">
        <w:rPr>
          <w:rFonts w:ascii="Times New Roman" w:hAnsi="Times New Roman" w:cs="Times New Roman"/>
          <w:sz w:val="20"/>
          <w:szCs w:val="20"/>
          <w:lang w:val="ru-RU"/>
        </w:rPr>
        <w:t xml:space="preserve">. </w:t>
      </w:r>
    </w:p>
    <w:p w:rsidR="00785BB7" w:rsidRPr="00E7350F" w:rsidRDefault="00E7350F" w:rsidP="00E7350F">
      <w:pPr>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 </w:t>
      </w:r>
      <w:r w:rsidR="00785BB7" w:rsidRPr="00E7350F">
        <w:rPr>
          <w:rFonts w:ascii="Times New Roman" w:hAnsi="Times New Roman" w:cs="Times New Roman"/>
          <w:sz w:val="20"/>
          <w:szCs w:val="20"/>
          <w:lang w:val="ru-RU"/>
        </w:rPr>
        <w:t>ПО должно содержать в себе веб-интерфейс (</w:t>
      </w:r>
      <w:r w:rsidR="00785BB7" w:rsidRPr="00785BB7">
        <w:rPr>
          <w:rFonts w:ascii="Times New Roman" w:hAnsi="Times New Roman" w:cs="Times New Roman"/>
          <w:sz w:val="20"/>
          <w:szCs w:val="20"/>
        </w:rPr>
        <w:t>RESTful</w:t>
      </w:r>
      <w:r w:rsidR="00785BB7" w:rsidRPr="00E7350F">
        <w:rPr>
          <w:rFonts w:ascii="Times New Roman" w:hAnsi="Times New Roman" w:cs="Times New Roman"/>
          <w:sz w:val="20"/>
          <w:szCs w:val="20"/>
          <w:lang w:val="ru-RU"/>
        </w:rPr>
        <w:t xml:space="preserve"> </w:t>
      </w:r>
      <w:r w:rsidR="00785BB7" w:rsidRPr="00785BB7">
        <w:rPr>
          <w:rFonts w:ascii="Times New Roman" w:hAnsi="Times New Roman" w:cs="Times New Roman"/>
          <w:sz w:val="20"/>
          <w:szCs w:val="20"/>
        </w:rPr>
        <w:t>API</w:t>
      </w:r>
      <w:r w:rsidR="00785BB7" w:rsidRPr="00E7350F">
        <w:rPr>
          <w:rFonts w:ascii="Times New Roman" w:hAnsi="Times New Roman" w:cs="Times New Roman"/>
          <w:sz w:val="20"/>
          <w:szCs w:val="20"/>
          <w:lang w:val="ru-RU"/>
        </w:rPr>
        <w:t xml:space="preserve">) управления со встроенной в него консолью, доступ должен осуществляться через системную аутентификацию </w:t>
      </w:r>
      <w:r w:rsidR="00785BB7" w:rsidRPr="00785BB7">
        <w:rPr>
          <w:rFonts w:ascii="Times New Roman" w:hAnsi="Times New Roman" w:cs="Times New Roman"/>
          <w:sz w:val="20"/>
          <w:szCs w:val="20"/>
        </w:rPr>
        <w:t>Linux</w:t>
      </w:r>
      <w:r w:rsidR="00785BB7" w:rsidRPr="00E7350F">
        <w:rPr>
          <w:rFonts w:ascii="Times New Roman" w:hAnsi="Times New Roman" w:cs="Times New Roman"/>
          <w:sz w:val="20"/>
          <w:szCs w:val="20"/>
          <w:lang w:val="ru-RU"/>
        </w:rPr>
        <w:t xml:space="preserve"> </w:t>
      </w:r>
      <w:r w:rsidR="00785BB7" w:rsidRPr="00785BB7">
        <w:rPr>
          <w:rFonts w:ascii="Times New Roman" w:hAnsi="Times New Roman" w:cs="Times New Roman"/>
          <w:sz w:val="20"/>
          <w:szCs w:val="20"/>
        </w:rPr>
        <w:t>PAM</w:t>
      </w:r>
      <w:r w:rsidR="00785BB7" w:rsidRPr="00E7350F">
        <w:rPr>
          <w:rFonts w:ascii="Times New Roman" w:hAnsi="Times New Roman" w:cs="Times New Roman"/>
          <w:sz w:val="20"/>
          <w:szCs w:val="20"/>
          <w:lang w:val="ru-RU"/>
        </w:rPr>
        <w:t>.</w:t>
      </w:r>
    </w:p>
    <w:p w:rsidR="00785BB7" w:rsidRPr="00E7350F" w:rsidRDefault="00E7350F" w:rsidP="00E7350F">
      <w:pPr>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 </w:t>
      </w:r>
      <w:r w:rsidR="00785BB7" w:rsidRPr="00E7350F">
        <w:rPr>
          <w:rFonts w:ascii="Times New Roman" w:hAnsi="Times New Roman" w:cs="Times New Roman"/>
          <w:sz w:val="20"/>
          <w:szCs w:val="20"/>
          <w:lang w:val="ru-RU"/>
        </w:rPr>
        <w:t xml:space="preserve">ПО должно хранить данные резервных копий и предоставлять </w:t>
      </w:r>
      <w:r w:rsidR="00785BB7" w:rsidRPr="00785BB7">
        <w:rPr>
          <w:rFonts w:ascii="Times New Roman" w:hAnsi="Times New Roman" w:cs="Times New Roman"/>
          <w:sz w:val="20"/>
          <w:szCs w:val="20"/>
        </w:rPr>
        <w:t>RESTful</w:t>
      </w:r>
      <w:r w:rsidR="00785BB7" w:rsidRPr="00E7350F">
        <w:rPr>
          <w:rFonts w:ascii="Times New Roman" w:hAnsi="Times New Roman" w:cs="Times New Roman"/>
          <w:sz w:val="20"/>
          <w:szCs w:val="20"/>
          <w:lang w:val="ru-RU"/>
        </w:rPr>
        <w:t xml:space="preserve"> </w:t>
      </w:r>
      <w:r w:rsidR="00785BB7" w:rsidRPr="00785BB7">
        <w:rPr>
          <w:rFonts w:ascii="Times New Roman" w:hAnsi="Times New Roman" w:cs="Times New Roman"/>
          <w:sz w:val="20"/>
          <w:szCs w:val="20"/>
        </w:rPr>
        <w:t>API</w:t>
      </w:r>
      <w:r w:rsidR="00785BB7" w:rsidRPr="00E7350F">
        <w:rPr>
          <w:rFonts w:ascii="Times New Roman" w:hAnsi="Times New Roman" w:cs="Times New Roman"/>
          <w:sz w:val="20"/>
          <w:szCs w:val="20"/>
          <w:lang w:val="ru-RU"/>
        </w:rPr>
        <w:t xml:space="preserve"> для создания хранилищ данных и управления ими и другими ресурсами на стороне сервера.</w:t>
      </w:r>
    </w:p>
    <w:p w:rsidR="00785BB7" w:rsidRPr="00E7350F" w:rsidRDefault="00E7350F" w:rsidP="00E7350F">
      <w:pPr>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 </w:t>
      </w:r>
      <w:r w:rsidR="00785BB7" w:rsidRPr="00E7350F">
        <w:rPr>
          <w:rFonts w:ascii="Times New Roman" w:hAnsi="Times New Roman" w:cs="Times New Roman"/>
          <w:sz w:val="20"/>
          <w:szCs w:val="20"/>
          <w:lang w:val="ru-RU"/>
        </w:rPr>
        <w:t xml:space="preserve">ПО должно позволять с помощью </w:t>
      </w:r>
      <w:r w:rsidR="00785BB7" w:rsidRPr="00785BB7">
        <w:rPr>
          <w:rFonts w:ascii="Times New Roman" w:hAnsi="Times New Roman" w:cs="Times New Roman"/>
          <w:sz w:val="20"/>
          <w:szCs w:val="20"/>
        </w:rPr>
        <w:t>API</w:t>
      </w:r>
      <w:r w:rsidR="00785BB7" w:rsidRPr="00E7350F">
        <w:rPr>
          <w:rFonts w:ascii="Times New Roman" w:hAnsi="Times New Roman" w:cs="Times New Roman"/>
          <w:sz w:val="20"/>
          <w:szCs w:val="20"/>
          <w:lang w:val="ru-RU"/>
        </w:rPr>
        <w:t>, предоставленного серверной частью, позволять клиенту резервного копирования получать доступ к сохранённым данным для создания и восстановления резервных копий файлов, а также для управления дисками и другими ресурсами на стороне сервера.</w:t>
      </w:r>
    </w:p>
    <w:p w:rsidR="00785BB7" w:rsidRPr="00E7350F" w:rsidRDefault="00E7350F" w:rsidP="00E7350F">
      <w:pPr>
        <w:spacing w:after="0" w:line="240" w:lineRule="auto"/>
        <w:jc w:val="both"/>
        <w:rPr>
          <w:rFonts w:ascii="Times New Roman" w:hAnsi="Times New Roman" w:cs="Times New Roman"/>
          <w:sz w:val="20"/>
          <w:szCs w:val="20"/>
          <w:lang w:val="ru-RU"/>
        </w:rPr>
      </w:pPr>
      <w:proofErr w:type="gramStart"/>
      <w:r>
        <w:rPr>
          <w:rFonts w:ascii="Times New Roman" w:hAnsi="Times New Roman" w:cs="Times New Roman"/>
          <w:sz w:val="20"/>
          <w:szCs w:val="20"/>
          <w:lang w:val="ru-RU"/>
        </w:rPr>
        <w:t xml:space="preserve">- </w:t>
      </w:r>
      <w:r w:rsidR="00785BB7" w:rsidRPr="00E7350F">
        <w:rPr>
          <w:rFonts w:ascii="Times New Roman" w:hAnsi="Times New Roman" w:cs="Times New Roman"/>
          <w:sz w:val="20"/>
          <w:szCs w:val="20"/>
          <w:lang w:val="ru-RU"/>
        </w:rPr>
        <w:t xml:space="preserve">ПО должно использовать протокол </w:t>
      </w:r>
      <w:r w:rsidR="00785BB7" w:rsidRPr="00785BB7">
        <w:rPr>
          <w:rFonts w:ascii="Times New Roman" w:hAnsi="Times New Roman" w:cs="Times New Roman"/>
          <w:sz w:val="20"/>
          <w:szCs w:val="20"/>
        </w:rPr>
        <w:t>TLS</w:t>
      </w:r>
      <w:r w:rsidR="00785BB7" w:rsidRPr="00E7350F">
        <w:rPr>
          <w:rFonts w:ascii="Times New Roman" w:hAnsi="Times New Roman" w:cs="Times New Roman"/>
          <w:sz w:val="20"/>
          <w:szCs w:val="20"/>
          <w:lang w:val="ru-RU"/>
        </w:rPr>
        <w:t xml:space="preserve"> для обеспечения безопасности обмена данными между клиентской и серверной частями.</w:t>
      </w:r>
      <w:proofErr w:type="gramEnd"/>
    </w:p>
    <w:p w:rsidR="00785BB7" w:rsidRPr="00E7350F" w:rsidRDefault="00E7350F" w:rsidP="00E7350F">
      <w:pPr>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 </w:t>
      </w:r>
      <w:r w:rsidR="00785BB7" w:rsidRPr="00E7350F">
        <w:rPr>
          <w:rFonts w:ascii="Times New Roman" w:hAnsi="Times New Roman" w:cs="Times New Roman"/>
          <w:sz w:val="20"/>
          <w:szCs w:val="20"/>
          <w:lang w:val="ru-RU"/>
        </w:rPr>
        <w:t xml:space="preserve">ПО должно использовать алгоритм </w:t>
      </w:r>
      <w:r w:rsidR="00785BB7" w:rsidRPr="00785BB7">
        <w:rPr>
          <w:rFonts w:ascii="Times New Roman" w:hAnsi="Times New Roman" w:cs="Times New Roman"/>
          <w:sz w:val="20"/>
          <w:szCs w:val="20"/>
        </w:rPr>
        <w:t>AES</w:t>
      </w:r>
      <w:r w:rsidR="00785BB7" w:rsidRPr="00E7350F">
        <w:rPr>
          <w:rFonts w:ascii="Times New Roman" w:hAnsi="Times New Roman" w:cs="Times New Roman"/>
          <w:sz w:val="20"/>
          <w:szCs w:val="20"/>
          <w:lang w:val="ru-RU"/>
        </w:rPr>
        <w:t xml:space="preserve">-256 </w:t>
      </w:r>
      <w:r w:rsidR="00785BB7" w:rsidRPr="00785BB7">
        <w:rPr>
          <w:rFonts w:ascii="Times New Roman" w:hAnsi="Times New Roman" w:cs="Times New Roman"/>
          <w:sz w:val="20"/>
          <w:szCs w:val="20"/>
        </w:rPr>
        <w:t>GCM</w:t>
      </w:r>
      <w:r w:rsidR="00785BB7" w:rsidRPr="00E7350F">
        <w:rPr>
          <w:rFonts w:ascii="Times New Roman" w:hAnsi="Times New Roman" w:cs="Times New Roman"/>
          <w:sz w:val="20"/>
          <w:szCs w:val="20"/>
          <w:lang w:val="ru-RU"/>
        </w:rPr>
        <w:t xml:space="preserve"> при шифровании содержимого резервной копии на стороне клиента.</w:t>
      </w:r>
    </w:p>
    <w:p w:rsidR="00785BB7" w:rsidRPr="00E7350F" w:rsidRDefault="00E7350F" w:rsidP="00E7350F">
      <w:pPr>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 </w:t>
      </w:r>
      <w:r w:rsidR="00785BB7" w:rsidRPr="00E7350F">
        <w:rPr>
          <w:rFonts w:ascii="Times New Roman" w:hAnsi="Times New Roman" w:cs="Times New Roman"/>
          <w:sz w:val="20"/>
          <w:szCs w:val="20"/>
          <w:lang w:val="ru-RU"/>
        </w:rPr>
        <w:t xml:space="preserve">ПО должно позволять создавать хранилища данных с файловой системой форматов </w:t>
      </w:r>
      <w:r w:rsidR="00785BB7" w:rsidRPr="00785BB7">
        <w:rPr>
          <w:rFonts w:ascii="Times New Roman" w:hAnsi="Times New Roman" w:cs="Times New Roman"/>
          <w:sz w:val="20"/>
          <w:szCs w:val="20"/>
        </w:rPr>
        <w:t>ext</w:t>
      </w:r>
      <w:r w:rsidR="00785BB7" w:rsidRPr="00E7350F">
        <w:rPr>
          <w:rFonts w:ascii="Times New Roman" w:hAnsi="Times New Roman" w:cs="Times New Roman"/>
          <w:sz w:val="20"/>
          <w:szCs w:val="20"/>
          <w:lang w:val="ru-RU"/>
        </w:rPr>
        <w:t xml:space="preserve">4, </w:t>
      </w:r>
      <w:r w:rsidR="00785BB7" w:rsidRPr="00785BB7">
        <w:rPr>
          <w:rFonts w:ascii="Times New Roman" w:hAnsi="Times New Roman" w:cs="Times New Roman"/>
          <w:sz w:val="20"/>
          <w:szCs w:val="20"/>
        </w:rPr>
        <w:t>xfs</w:t>
      </w:r>
      <w:r w:rsidR="00785BB7" w:rsidRPr="00E7350F">
        <w:rPr>
          <w:rFonts w:ascii="Times New Roman" w:hAnsi="Times New Roman" w:cs="Times New Roman"/>
          <w:sz w:val="20"/>
          <w:szCs w:val="20"/>
          <w:lang w:val="ru-RU"/>
        </w:rPr>
        <w:t>.</w:t>
      </w:r>
    </w:p>
    <w:p w:rsidR="00785BB7" w:rsidRPr="00BF5C94" w:rsidRDefault="00785BB7" w:rsidP="00E7350F">
      <w:pPr>
        <w:spacing w:after="0" w:line="240" w:lineRule="auto"/>
        <w:jc w:val="both"/>
        <w:rPr>
          <w:rFonts w:ascii="Times New Roman" w:hAnsi="Times New Roman" w:cs="Times New Roman"/>
          <w:sz w:val="20"/>
          <w:szCs w:val="20"/>
          <w:lang w:val="ru-RU"/>
        </w:rPr>
      </w:pPr>
      <w:r w:rsidRPr="00BF5C94">
        <w:rPr>
          <w:rFonts w:ascii="Times New Roman" w:hAnsi="Times New Roman" w:cs="Times New Roman"/>
          <w:sz w:val="20"/>
          <w:szCs w:val="20"/>
          <w:lang w:val="ru-RU"/>
        </w:rPr>
        <w:t xml:space="preserve">ПО должно содержать в себе набор инструментов, используемых для мониторинга и управления системой </w:t>
      </w:r>
      <w:r w:rsidRPr="00785BB7">
        <w:rPr>
          <w:rFonts w:ascii="Times New Roman" w:hAnsi="Times New Roman" w:cs="Times New Roman"/>
          <w:sz w:val="20"/>
          <w:szCs w:val="20"/>
        </w:rPr>
        <w:t>S</w:t>
      </w:r>
      <w:r w:rsidRPr="00BF5C94">
        <w:rPr>
          <w:rFonts w:ascii="Times New Roman" w:hAnsi="Times New Roman" w:cs="Times New Roman"/>
          <w:sz w:val="20"/>
          <w:szCs w:val="20"/>
          <w:lang w:val="ru-RU"/>
        </w:rPr>
        <w:t>.</w:t>
      </w:r>
      <w:r w:rsidRPr="00785BB7">
        <w:rPr>
          <w:rFonts w:ascii="Times New Roman" w:hAnsi="Times New Roman" w:cs="Times New Roman"/>
          <w:sz w:val="20"/>
          <w:szCs w:val="20"/>
        </w:rPr>
        <w:t>M</w:t>
      </w:r>
      <w:r w:rsidRPr="00BF5C94">
        <w:rPr>
          <w:rFonts w:ascii="Times New Roman" w:hAnsi="Times New Roman" w:cs="Times New Roman"/>
          <w:sz w:val="20"/>
          <w:szCs w:val="20"/>
          <w:lang w:val="ru-RU"/>
        </w:rPr>
        <w:t>.</w:t>
      </w:r>
      <w:r w:rsidRPr="00785BB7">
        <w:rPr>
          <w:rFonts w:ascii="Times New Roman" w:hAnsi="Times New Roman" w:cs="Times New Roman"/>
          <w:sz w:val="20"/>
          <w:szCs w:val="20"/>
        </w:rPr>
        <w:t>A</w:t>
      </w:r>
      <w:r w:rsidRPr="00BF5C94">
        <w:rPr>
          <w:rFonts w:ascii="Times New Roman" w:hAnsi="Times New Roman" w:cs="Times New Roman"/>
          <w:sz w:val="20"/>
          <w:szCs w:val="20"/>
          <w:lang w:val="ru-RU"/>
        </w:rPr>
        <w:t>.</w:t>
      </w:r>
      <w:r w:rsidRPr="00785BB7">
        <w:rPr>
          <w:rFonts w:ascii="Times New Roman" w:hAnsi="Times New Roman" w:cs="Times New Roman"/>
          <w:sz w:val="20"/>
          <w:szCs w:val="20"/>
        </w:rPr>
        <w:t>R</w:t>
      </w:r>
      <w:r w:rsidRPr="00BF5C94">
        <w:rPr>
          <w:rFonts w:ascii="Times New Roman" w:hAnsi="Times New Roman" w:cs="Times New Roman"/>
          <w:sz w:val="20"/>
          <w:szCs w:val="20"/>
          <w:lang w:val="ru-RU"/>
        </w:rPr>
        <w:t>.</w:t>
      </w:r>
      <w:r w:rsidRPr="00785BB7">
        <w:rPr>
          <w:rFonts w:ascii="Times New Roman" w:hAnsi="Times New Roman" w:cs="Times New Roman"/>
          <w:sz w:val="20"/>
          <w:szCs w:val="20"/>
        </w:rPr>
        <w:t>T</w:t>
      </w:r>
      <w:r w:rsidRPr="00BF5C94">
        <w:rPr>
          <w:rFonts w:ascii="Times New Roman" w:hAnsi="Times New Roman" w:cs="Times New Roman"/>
          <w:sz w:val="20"/>
          <w:szCs w:val="20"/>
          <w:lang w:val="ru-RU"/>
        </w:rPr>
        <w:t xml:space="preserve">. для  локальных жёстких дисков, с возможностью отображения атрибутов </w:t>
      </w:r>
      <w:r w:rsidRPr="00785BB7">
        <w:rPr>
          <w:rFonts w:ascii="Times New Roman" w:hAnsi="Times New Roman" w:cs="Times New Roman"/>
          <w:sz w:val="20"/>
          <w:szCs w:val="20"/>
        </w:rPr>
        <w:t>S</w:t>
      </w:r>
      <w:r w:rsidRPr="00BF5C94">
        <w:rPr>
          <w:rFonts w:ascii="Times New Roman" w:hAnsi="Times New Roman" w:cs="Times New Roman"/>
          <w:sz w:val="20"/>
          <w:szCs w:val="20"/>
          <w:lang w:val="ru-RU"/>
        </w:rPr>
        <w:t>.</w:t>
      </w:r>
      <w:r w:rsidRPr="00785BB7">
        <w:rPr>
          <w:rFonts w:ascii="Times New Roman" w:hAnsi="Times New Roman" w:cs="Times New Roman"/>
          <w:sz w:val="20"/>
          <w:szCs w:val="20"/>
        </w:rPr>
        <w:t>M</w:t>
      </w:r>
      <w:r w:rsidRPr="00BF5C94">
        <w:rPr>
          <w:rFonts w:ascii="Times New Roman" w:hAnsi="Times New Roman" w:cs="Times New Roman"/>
          <w:sz w:val="20"/>
          <w:szCs w:val="20"/>
          <w:lang w:val="ru-RU"/>
        </w:rPr>
        <w:t>.</w:t>
      </w:r>
      <w:r w:rsidRPr="00785BB7">
        <w:rPr>
          <w:rFonts w:ascii="Times New Roman" w:hAnsi="Times New Roman" w:cs="Times New Roman"/>
          <w:sz w:val="20"/>
          <w:szCs w:val="20"/>
        </w:rPr>
        <w:t>A</w:t>
      </w:r>
      <w:r w:rsidRPr="00BF5C94">
        <w:rPr>
          <w:rFonts w:ascii="Times New Roman" w:hAnsi="Times New Roman" w:cs="Times New Roman"/>
          <w:sz w:val="20"/>
          <w:szCs w:val="20"/>
          <w:lang w:val="ru-RU"/>
        </w:rPr>
        <w:t>.</w:t>
      </w:r>
      <w:r w:rsidRPr="00785BB7">
        <w:rPr>
          <w:rFonts w:ascii="Times New Roman" w:hAnsi="Times New Roman" w:cs="Times New Roman"/>
          <w:sz w:val="20"/>
          <w:szCs w:val="20"/>
        </w:rPr>
        <w:t>R</w:t>
      </w:r>
      <w:r w:rsidRPr="00BF5C94">
        <w:rPr>
          <w:rFonts w:ascii="Times New Roman" w:hAnsi="Times New Roman" w:cs="Times New Roman"/>
          <w:sz w:val="20"/>
          <w:szCs w:val="20"/>
          <w:lang w:val="ru-RU"/>
        </w:rPr>
        <w:t>.</w:t>
      </w:r>
      <w:r w:rsidRPr="00785BB7">
        <w:rPr>
          <w:rFonts w:ascii="Times New Roman" w:hAnsi="Times New Roman" w:cs="Times New Roman"/>
          <w:sz w:val="20"/>
          <w:szCs w:val="20"/>
        </w:rPr>
        <w:t>T</w:t>
      </w:r>
      <w:r w:rsidRPr="00BF5C94">
        <w:rPr>
          <w:rFonts w:ascii="Times New Roman" w:hAnsi="Times New Roman" w:cs="Times New Roman"/>
          <w:sz w:val="20"/>
          <w:szCs w:val="20"/>
          <w:lang w:val="ru-RU"/>
        </w:rPr>
        <w:t>. из веб-интерфейса или при помощи командной строки.</w:t>
      </w:r>
    </w:p>
    <w:p w:rsidR="00785BB7" w:rsidRPr="00E7350F" w:rsidRDefault="00E7350F" w:rsidP="00E7350F">
      <w:pPr>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 </w:t>
      </w:r>
      <w:r w:rsidR="00785BB7" w:rsidRPr="00E7350F">
        <w:rPr>
          <w:rFonts w:ascii="Times New Roman" w:hAnsi="Times New Roman" w:cs="Times New Roman"/>
          <w:sz w:val="20"/>
          <w:szCs w:val="20"/>
          <w:lang w:val="ru-RU"/>
        </w:rPr>
        <w:t>ПО должно идентифицировать каждое хранилище данных именем и указанием на каталог в файловой системе и связывать с каждым хранилищем параметры хранения, определяющие количество снимков резервных копий для каждого интервала времени: час, день, неделя, месяц, год.</w:t>
      </w:r>
    </w:p>
    <w:p w:rsidR="00785BB7" w:rsidRPr="00E7350F" w:rsidRDefault="00E7350F" w:rsidP="00E7350F">
      <w:pPr>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 </w:t>
      </w:r>
      <w:r w:rsidR="00785BB7" w:rsidRPr="00E7350F">
        <w:rPr>
          <w:rFonts w:ascii="Times New Roman" w:hAnsi="Times New Roman" w:cs="Times New Roman"/>
          <w:sz w:val="20"/>
          <w:szCs w:val="20"/>
          <w:lang w:val="ru-RU"/>
        </w:rPr>
        <w:t>ПО должно позволять создавать хранилища данных с возможностью выбора и настройки следующих параметров: название; путь к каталогу; количество резервных копий для хранения в этом хранилище; расписания периодического запуска удаления резервных копий и сборки мусора (удаления неиспользуемых блоков данных).</w:t>
      </w:r>
    </w:p>
    <w:p w:rsidR="00785BB7" w:rsidRPr="00E7350F" w:rsidRDefault="00E7350F" w:rsidP="00E7350F">
      <w:pPr>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 </w:t>
      </w:r>
      <w:r w:rsidR="00785BB7" w:rsidRPr="00E7350F">
        <w:rPr>
          <w:rFonts w:ascii="Times New Roman" w:hAnsi="Times New Roman" w:cs="Times New Roman"/>
          <w:sz w:val="20"/>
          <w:szCs w:val="20"/>
          <w:lang w:val="ru-RU"/>
        </w:rPr>
        <w:t>ПО должно позволять ограничить входящий (например, резервное копирование) и исходящий (например, восстановление) сетевой трафик из набора сетей, с возможностью настроить определенные периоды, в которые будут применяться ограничения.</w:t>
      </w:r>
    </w:p>
    <w:p w:rsidR="00785BB7" w:rsidRPr="00E7350F" w:rsidRDefault="00E7350F" w:rsidP="00E7350F">
      <w:pPr>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 </w:t>
      </w:r>
      <w:r w:rsidR="00785BB7" w:rsidRPr="00E7350F">
        <w:rPr>
          <w:rFonts w:ascii="Times New Roman" w:hAnsi="Times New Roman" w:cs="Times New Roman"/>
          <w:sz w:val="20"/>
          <w:szCs w:val="20"/>
          <w:lang w:val="ru-RU"/>
        </w:rPr>
        <w:t>ПО должно позволять создавать пользователей и управлять ими как из встроенного веб-интерфейса, так и с помощью командной строки, с возможностью создания/удаления/отключения учетных записей, просмотра списка пользователей с возможностью изменения любых свойств.</w:t>
      </w:r>
    </w:p>
    <w:p w:rsidR="00785BB7" w:rsidRPr="00BF5C94" w:rsidRDefault="00E7350F" w:rsidP="00E7350F">
      <w:pPr>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 </w:t>
      </w:r>
      <w:r w:rsidR="00785BB7" w:rsidRPr="00E7350F">
        <w:rPr>
          <w:rFonts w:ascii="Times New Roman" w:hAnsi="Times New Roman" w:cs="Times New Roman"/>
          <w:sz w:val="20"/>
          <w:szCs w:val="20"/>
          <w:lang w:val="ru-RU"/>
        </w:rPr>
        <w:t xml:space="preserve">ПО должно позволять любому аутентифицированному пользователю генерировать </w:t>
      </w:r>
      <w:r w:rsidR="00785BB7" w:rsidRPr="00785BB7">
        <w:rPr>
          <w:rFonts w:ascii="Times New Roman" w:hAnsi="Times New Roman" w:cs="Times New Roman"/>
          <w:sz w:val="20"/>
          <w:szCs w:val="20"/>
        </w:rPr>
        <w:t>API</w:t>
      </w:r>
      <w:r w:rsidR="00785BB7" w:rsidRPr="00E7350F">
        <w:rPr>
          <w:rFonts w:ascii="Times New Roman" w:hAnsi="Times New Roman" w:cs="Times New Roman"/>
          <w:sz w:val="20"/>
          <w:szCs w:val="20"/>
          <w:lang w:val="ru-RU"/>
        </w:rPr>
        <w:t xml:space="preserve">-токены и использовать их для настройки клиентов резервного копирования вместо прямого указания имени пользователя и пароля. </w:t>
      </w:r>
      <w:proofErr w:type="gramStart"/>
      <w:r w:rsidR="00785BB7" w:rsidRPr="00785BB7">
        <w:rPr>
          <w:rFonts w:ascii="Times New Roman" w:hAnsi="Times New Roman" w:cs="Times New Roman"/>
          <w:sz w:val="20"/>
          <w:szCs w:val="20"/>
        </w:rPr>
        <w:t>API</w:t>
      </w:r>
      <w:r w:rsidR="00785BB7" w:rsidRPr="00BF5C94">
        <w:rPr>
          <w:rFonts w:ascii="Times New Roman" w:hAnsi="Times New Roman" w:cs="Times New Roman"/>
          <w:sz w:val="20"/>
          <w:szCs w:val="20"/>
          <w:lang w:val="ru-RU"/>
        </w:rPr>
        <w:t>-токен должен отзываться в случае компрометации клиента и ограничивать разрешения для каждого клиента/токена в рамках разрешения пользователей.</w:t>
      </w:r>
      <w:proofErr w:type="gramEnd"/>
      <w:r w:rsidR="00785BB7" w:rsidRPr="00BF5C94">
        <w:rPr>
          <w:rFonts w:ascii="Times New Roman" w:hAnsi="Times New Roman" w:cs="Times New Roman"/>
          <w:sz w:val="20"/>
          <w:szCs w:val="20"/>
          <w:lang w:val="ru-RU"/>
        </w:rPr>
        <w:t xml:space="preserve"> ПО должно создавать для токенов собственные записи </w:t>
      </w:r>
      <w:r w:rsidR="00785BB7" w:rsidRPr="00785BB7">
        <w:rPr>
          <w:rFonts w:ascii="Times New Roman" w:hAnsi="Times New Roman" w:cs="Times New Roman"/>
          <w:sz w:val="20"/>
          <w:szCs w:val="20"/>
        </w:rPr>
        <w:t>ACL</w:t>
      </w:r>
      <w:r w:rsidR="00785BB7" w:rsidRPr="00BF5C94">
        <w:rPr>
          <w:rFonts w:ascii="Times New Roman" w:hAnsi="Times New Roman" w:cs="Times New Roman"/>
          <w:sz w:val="20"/>
          <w:szCs w:val="20"/>
          <w:lang w:val="ru-RU"/>
        </w:rPr>
        <w:t>, где токены не могут делать больше, чем создавший их пользователь.</w:t>
      </w:r>
    </w:p>
    <w:p w:rsidR="00785BB7" w:rsidRPr="00BF5C94" w:rsidRDefault="00E7350F" w:rsidP="00E7350F">
      <w:pPr>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 </w:t>
      </w:r>
      <w:r w:rsidR="00785BB7" w:rsidRPr="00E7350F">
        <w:rPr>
          <w:rFonts w:ascii="Times New Roman" w:hAnsi="Times New Roman" w:cs="Times New Roman"/>
          <w:sz w:val="20"/>
          <w:szCs w:val="20"/>
          <w:lang w:val="ru-RU"/>
        </w:rPr>
        <w:t xml:space="preserve">ПО должно использовать систему управления разрешениями на основе ролей и путей, где роль содержит набор разрешенных действий, а путь представляет цель этих действий. </w:t>
      </w:r>
      <w:r w:rsidR="00785BB7" w:rsidRPr="00BF5C94">
        <w:rPr>
          <w:rFonts w:ascii="Times New Roman" w:hAnsi="Times New Roman" w:cs="Times New Roman"/>
          <w:sz w:val="20"/>
          <w:szCs w:val="20"/>
          <w:lang w:val="ru-RU"/>
        </w:rPr>
        <w:t xml:space="preserve">По умолчанию разрешения созданным пользователям и </w:t>
      </w:r>
      <w:r w:rsidR="00785BB7" w:rsidRPr="00785BB7">
        <w:rPr>
          <w:rFonts w:ascii="Times New Roman" w:hAnsi="Times New Roman" w:cs="Times New Roman"/>
          <w:sz w:val="20"/>
          <w:szCs w:val="20"/>
        </w:rPr>
        <w:t>API</w:t>
      </w:r>
      <w:r w:rsidR="00785BB7" w:rsidRPr="00BF5C94">
        <w:rPr>
          <w:rFonts w:ascii="Times New Roman" w:hAnsi="Times New Roman" w:cs="Times New Roman"/>
          <w:sz w:val="20"/>
          <w:szCs w:val="20"/>
          <w:lang w:val="ru-RU"/>
        </w:rPr>
        <w:t>-токенам не должны предоставляться.</w:t>
      </w:r>
    </w:p>
    <w:p w:rsidR="00785BB7" w:rsidRPr="00E7350F" w:rsidRDefault="00E7350F" w:rsidP="00E7350F">
      <w:pPr>
        <w:spacing w:after="0" w:line="240" w:lineRule="auto"/>
        <w:jc w:val="both"/>
        <w:rPr>
          <w:rFonts w:ascii="Times New Roman" w:hAnsi="Times New Roman" w:cs="Times New Roman"/>
          <w:sz w:val="20"/>
          <w:szCs w:val="20"/>
          <w:lang w:val="ru-RU"/>
        </w:rPr>
      </w:pPr>
      <w:proofErr w:type="gramStart"/>
      <w:r>
        <w:rPr>
          <w:rFonts w:ascii="Times New Roman" w:hAnsi="Times New Roman" w:cs="Times New Roman"/>
          <w:sz w:val="20"/>
          <w:szCs w:val="20"/>
          <w:lang w:val="ru-RU"/>
        </w:rPr>
        <w:t xml:space="preserve">- </w:t>
      </w:r>
      <w:r w:rsidR="00785BB7" w:rsidRPr="00E7350F">
        <w:rPr>
          <w:rFonts w:ascii="Times New Roman" w:hAnsi="Times New Roman" w:cs="Times New Roman"/>
          <w:sz w:val="20"/>
          <w:szCs w:val="20"/>
          <w:lang w:val="ru-RU"/>
        </w:rPr>
        <w:t>ПО должно предопределять следующий ряд ролей: нет привилегий (используется для запрета доступа); все привилегии; доступ только для чтения; все привилегии для хранилищ данных; просмотр настроек хранилищ и их содержимых, без возможности чтения фактических данных; просмотр содержимого хранилища, восстановление данных; создание и восстановление собственных резервных копий; создание, восстановление и удаление собственных резервных копий;</w:t>
      </w:r>
      <w:proofErr w:type="gramEnd"/>
      <w:r w:rsidR="00785BB7" w:rsidRPr="00E7350F">
        <w:rPr>
          <w:rFonts w:ascii="Times New Roman" w:hAnsi="Times New Roman" w:cs="Times New Roman"/>
          <w:sz w:val="20"/>
          <w:szCs w:val="20"/>
          <w:lang w:val="ru-RU"/>
        </w:rPr>
        <w:t xml:space="preserve"> все привилегии для удалённых серверов; просмотр настроек удалённых  серверов; чтение данных с удалённых серверов.</w:t>
      </w:r>
    </w:p>
    <w:p w:rsidR="00785BB7" w:rsidRPr="00E7350F" w:rsidRDefault="00E7350F" w:rsidP="00E7350F">
      <w:pPr>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w:t>
      </w:r>
      <w:r w:rsidR="00785BB7" w:rsidRPr="00E7350F">
        <w:rPr>
          <w:rFonts w:ascii="Times New Roman" w:hAnsi="Times New Roman" w:cs="Times New Roman"/>
          <w:sz w:val="20"/>
          <w:szCs w:val="20"/>
          <w:lang w:val="ru-RU"/>
        </w:rPr>
        <w:t xml:space="preserve"> ПО должно создавать, хранить и предоставлять следующую информацию о правах доступа: идентификатор </w:t>
      </w:r>
      <w:r w:rsidR="00785BB7" w:rsidRPr="00785BB7">
        <w:rPr>
          <w:rFonts w:ascii="Times New Roman" w:hAnsi="Times New Roman" w:cs="Times New Roman"/>
          <w:sz w:val="20"/>
          <w:szCs w:val="20"/>
        </w:rPr>
        <w:t>ACL</w:t>
      </w:r>
      <w:r w:rsidR="00785BB7" w:rsidRPr="00E7350F">
        <w:rPr>
          <w:rFonts w:ascii="Times New Roman" w:hAnsi="Times New Roman" w:cs="Times New Roman"/>
          <w:sz w:val="20"/>
          <w:szCs w:val="20"/>
          <w:lang w:val="ru-RU"/>
        </w:rPr>
        <w:t>; включено или отключено; объект, на который установлено разрешение; пользователи/токены, для которых установлено разрешение; устанавливаемая роль.</w:t>
      </w:r>
    </w:p>
    <w:p w:rsidR="00785BB7" w:rsidRDefault="00E7350F" w:rsidP="00E7350F">
      <w:pPr>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 </w:t>
      </w:r>
      <w:r w:rsidR="00785BB7" w:rsidRPr="00E7350F">
        <w:rPr>
          <w:rFonts w:ascii="Times New Roman" w:hAnsi="Times New Roman" w:cs="Times New Roman"/>
          <w:sz w:val="20"/>
          <w:szCs w:val="20"/>
          <w:lang w:val="ru-RU"/>
        </w:rPr>
        <w:t xml:space="preserve">ПО должно реализовывать возможность использования двухфакторной аутентификации с помощью веб-интерфейса тремя методами: </w:t>
      </w:r>
      <w:r w:rsidR="00785BB7" w:rsidRPr="00785BB7">
        <w:rPr>
          <w:rFonts w:ascii="Times New Roman" w:hAnsi="Times New Roman" w:cs="Times New Roman"/>
          <w:sz w:val="20"/>
          <w:szCs w:val="20"/>
        </w:rPr>
        <w:t>TOTP</w:t>
      </w:r>
      <w:r w:rsidR="00785BB7" w:rsidRPr="00E7350F">
        <w:rPr>
          <w:rFonts w:ascii="Times New Roman" w:hAnsi="Times New Roman" w:cs="Times New Roman"/>
          <w:sz w:val="20"/>
          <w:szCs w:val="20"/>
          <w:lang w:val="ru-RU"/>
        </w:rPr>
        <w:t xml:space="preserve"> (одноразовый пароль на основе времени) — для создания этого кода должен использоваться алгоритм одноразового пароля с учетом времени входа в систему (код меняется каждые 30 секунд); </w:t>
      </w:r>
      <w:r w:rsidR="00785BB7" w:rsidRPr="00785BB7">
        <w:rPr>
          <w:rFonts w:ascii="Times New Roman" w:hAnsi="Times New Roman" w:cs="Times New Roman"/>
          <w:sz w:val="20"/>
          <w:szCs w:val="20"/>
        </w:rPr>
        <w:t>WebAuthn</w:t>
      </w:r>
      <w:r w:rsidR="00785BB7" w:rsidRPr="00E7350F">
        <w:rPr>
          <w:rFonts w:ascii="Times New Roman" w:hAnsi="Times New Roman" w:cs="Times New Roman"/>
          <w:sz w:val="20"/>
          <w:szCs w:val="20"/>
          <w:lang w:val="ru-RU"/>
        </w:rPr>
        <w:t xml:space="preserve"> (веб-аутентификация) — реализуется с помощью различных устройств безопасности, таких как аппаратные ключи или доверенные платформенные модули (</w:t>
      </w:r>
      <w:r w:rsidR="00785BB7" w:rsidRPr="00785BB7">
        <w:rPr>
          <w:rFonts w:ascii="Times New Roman" w:hAnsi="Times New Roman" w:cs="Times New Roman"/>
          <w:sz w:val="20"/>
          <w:szCs w:val="20"/>
        </w:rPr>
        <w:t>TPM</w:t>
      </w:r>
      <w:r w:rsidR="00785BB7" w:rsidRPr="00E7350F">
        <w:rPr>
          <w:rFonts w:ascii="Times New Roman" w:hAnsi="Times New Roman" w:cs="Times New Roman"/>
          <w:sz w:val="20"/>
          <w:szCs w:val="20"/>
          <w:lang w:val="ru-RU"/>
        </w:rPr>
        <w:t xml:space="preserve">). </w:t>
      </w:r>
      <w:r w:rsidR="00785BB7" w:rsidRPr="00BF5C94">
        <w:rPr>
          <w:rFonts w:ascii="Times New Roman" w:hAnsi="Times New Roman" w:cs="Times New Roman"/>
          <w:sz w:val="20"/>
          <w:szCs w:val="20"/>
          <w:lang w:val="ru-RU"/>
        </w:rPr>
        <w:t xml:space="preserve">Для работы веб-аутентификации необходим сертификат </w:t>
      </w:r>
      <w:r w:rsidR="00785BB7" w:rsidRPr="00785BB7">
        <w:rPr>
          <w:rFonts w:ascii="Times New Roman" w:hAnsi="Times New Roman" w:cs="Times New Roman"/>
          <w:sz w:val="20"/>
          <w:szCs w:val="20"/>
        </w:rPr>
        <w:t>HTTPS</w:t>
      </w:r>
      <w:r w:rsidR="00785BB7" w:rsidRPr="00BF5C94">
        <w:rPr>
          <w:rFonts w:ascii="Times New Roman" w:hAnsi="Times New Roman" w:cs="Times New Roman"/>
          <w:sz w:val="20"/>
          <w:szCs w:val="20"/>
          <w:lang w:val="ru-RU"/>
        </w:rPr>
        <w:t xml:space="preserve">; </w:t>
      </w:r>
      <w:r w:rsidR="00785BB7" w:rsidRPr="00785BB7">
        <w:rPr>
          <w:rFonts w:ascii="Times New Roman" w:hAnsi="Times New Roman" w:cs="Times New Roman"/>
          <w:sz w:val="20"/>
          <w:szCs w:val="20"/>
        </w:rPr>
        <w:t>Recovery</w:t>
      </w:r>
      <w:r w:rsidR="00785BB7" w:rsidRPr="00BF5C94">
        <w:rPr>
          <w:rFonts w:ascii="Times New Roman" w:hAnsi="Times New Roman" w:cs="Times New Roman"/>
          <w:sz w:val="20"/>
          <w:szCs w:val="20"/>
          <w:lang w:val="ru-RU"/>
        </w:rPr>
        <w:t xml:space="preserve"> </w:t>
      </w:r>
      <w:r w:rsidR="00785BB7" w:rsidRPr="00785BB7">
        <w:rPr>
          <w:rFonts w:ascii="Times New Roman" w:hAnsi="Times New Roman" w:cs="Times New Roman"/>
          <w:sz w:val="20"/>
          <w:szCs w:val="20"/>
        </w:rPr>
        <w:t>Keys</w:t>
      </w:r>
      <w:r w:rsidR="00785BB7" w:rsidRPr="00BF5C94">
        <w:rPr>
          <w:rFonts w:ascii="Times New Roman" w:hAnsi="Times New Roman" w:cs="Times New Roman"/>
          <w:sz w:val="20"/>
          <w:szCs w:val="20"/>
          <w:lang w:val="ru-RU"/>
        </w:rPr>
        <w:t xml:space="preserve"> (одноразовые ключи восстановления) — список ключей, каждый из которых можно использовать только один раз. В каждый момент времени у пользователя может быть только один набор одноразовых ключей.</w:t>
      </w:r>
    </w:p>
    <w:p w:rsidR="00E7350F" w:rsidRPr="00E7350F" w:rsidRDefault="00E7350F" w:rsidP="00E7350F">
      <w:pPr>
        <w:spacing w:after="0" w:line="240" w:lineRule="auto"/>
        <w:jc w:val="both"/>
        <w:rPr>
          <w:rFonts w:ascii="Times New Roman" w:hAnsi="Times New Roman" w:cs="Times New Roman"/>
          <w:sz w:val="20"/>
          <w:szCs w:val="20"/>
          <w:lang w:val="ru-RU"/>
        </w:rPr>
      </w:pPr>
    </w:p>
    <w:p w:rsidR="00785BB7" w:rsidRPr="00E7350F" w:rsidRDefault="00E7350F" w:rsidP="00785BB7">
      <w:pPr>
        <w:spacing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lastRenderedPageBreak/>
        <w:t xml:space="preserve">2.31. </w:t>
      </w:r>
      <w:r w:rsidR="00785BB7" w:rsidRPr="00E7350F">
        <w:rPr>
          <w:rFonts w:ascii="Times New Roman" w:hAnsi="Times New Roman" w:cs="Times New Roman"/>
          <w:sz w:val="20"/>
          <w:szCs w:val="20"/>
          <w:lang w:val="ru-RU"/>
        </w:rPr>
        <w:t xml:space="preserve">Операционная система должна предоставлять возможность установления безопасных сетевых соединений по технологии </w:t>
      </w:r>
      <w:r w:rsidR="00785BB7" w:rsidRPr="00785BB7">
        <w:rPr>
          <w:rFonts w:ascii="Times New Roman" w:hAnsi="Times New Roman" w:cs="Times New Roman"/>
          <w:sz w:val="20"/>
          <w:szCs w:val="20"/>
        </w:rPr>
        <w:t>VPN</w:t>
      </w:r>
      <w:r w:rsidR="00785BB7" w:rsidRPr="00E7350F">
        <w:rPr>
          <w:rFonts w:ascii="Times New Roman" w:hAnsi="Times New Roman" w:cs="Times New Roman"/>
          <w:sz w:val="20"/>
          <w:szCs w:val="20"/>
          <w:lang w:val="ru-RU"/>
        </w:rPr>
        <w:t>.</w:t>
      </w:r>
    </w:p>
    <w:p w:rsidR="00785BB7" w:rsidRPr="00E7350F" w:rsidRDefault="00E7350F" w:rsidP="00785BB7">
      <w:pPr>
        <w:spacing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2.32. </w:t>
      </w:r>
      <w:r w:rsidR="00785BB7" w:rsidRPr="00E7350F">
        <w:rPr>
          <w:rFonts w:ascii="Times New Roman" w:hAnsi="Times New Roman" w:cs="Times New Roman"/>
          <w:sz w:val="20"/>
          <w:szCs w:val="20"/>
          <w:lang w:val="ru-RU"/>
        </w:rPr>
        <w:t xml:space="preserve">Операционная система должна обеспечивать возможность создания </w:t>
      </w:r>
      <w:r w:rsidR="00785BB7" w:rsidRPr="00785BB7">
        <w:rPr>
          <w:rFonts w:ascii="Times New Roman" w:hAnsi="Times New Roman" w:cs="Times New Roman"/>
          <w:sz w:val="20"/>
          <w:szCs w:val="20"/>
        </w:rPr>
        <w:t>VPN</w:t>
      </w:r>
      <w:r w:rsidR="00785BB7" w:rsidRPr="00E7350F">
        <w:rPr>
          <w:rFonts w:ascii="Times New Roman" w:hAnsi="Times New Roman" w:cs="Times New Roman"/>
          <w:sz w:val="20"/>
          <w:szCs w:val="20"/>
          <w:lang w:val="ru-RU"/>
        </w:rPr>
        <w:t xml:space="preserve">-туннелей, использующих контроль заголовков </w:t>
      </w:r>
      <w:r w:rsidR="00785BB7" w:rsidRPr="00785BB7">
        <w:rPr>
          <w:rFonts w:ascii="Times New Roman" w:hAnsi="Times New Roman" w:cs="Times New Roman"/>
          <w:sz w:val="20"/>
          <w:szCs w:val="20"/>
        </w:rPr>
        <w:t>IP</w:t>
      </w:r>
      <w:r w:rsidR="00785BB7" w:rsidRPr="00E7350F">
        <w:rPr>
          <w:rFonts w:ascii="Times New Roman" w:hAnsi="Times New Roman" w:cs="Times New Roman"/>
          <w:sz w:val="20"/>
          <w:szCs w:val="20"/>
          <w:lang w:val="ru-RU"/>
        </w:rPr>
        <w:t>-пакетов в соответствии с ГОСТ</w:t>
      </w:r>
      <w:r w:rsidR="00785BB7" w:rsidRPr="00785BB7">
        <w:rPr>
          <w:rFonts w:ascii="Times New Roman" w:hAnsi="Times New Roman" w:cs="Times New Roman"/>
          <w:sz w:val="20"/>
          <w:szCs w:val="20"/>
        </w:rPr>
        <w:t> </w:t>
      </w:r>
      <w:proofErr w:type="gramStart"/>
      <w:r w:rsidR="00785BB7" w:rsidRPr="00E7350F">
        <w:rPr>
          <w:rFonts w:ascii="Times New Roman" w:hAnsi="Times New Roman" w:cs="Times New Roman"/>
          <w:sz w:val="20"/>
          <w:szCs w:val="20"/>
          <w:lang w:val="ru-RU"/>
        </w:rPr>
        <w:t>Р</w:t>
      </w:r>
      <w:proofErr w:type="gramEnd"/>
      <w:r w:rsidR="00785BB7" w:rsidRPr="00785BB7">
        <w:rPr>
          <w:rFonts w:ascii="Times New Roman" w:hAnsi="Times New Roman" w:cs="Times New Roman"/>
          <w:sz w:val="20"/>
          <w:szCs w:val="20"/>
        </w:rPr>
        <w:t> </w:t>
      </w:r>
      <w:r w:rsidR="00785BB7" w:rsidRPr="00E7350F">
        <w:rPr>
          <w:rFonts w:ascii="Times New Roman" w:hAnsi="Times New Roman" w:cs="Times New Roman"/>
          <w:sz w:val="20"/>
          <w:szCs w:val="20"/>
          <w:lang w:val="ru-RU"/>
        </w:rPr>
        <w:t>34.12-2015.</w:t>
      </w:r>
    </w:p>
    <w:p w:rsidR="00785BB7" w:rsidRPr="00E7350F" w:rsidRDefault="00E7350F" w:rsidP="00785BB7">
      <w:pPr>
        <w:spacing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2.33. </w:t>
      </w:r>
      <w:r w:rsidR="00785BB7" w:rsidRPr="00E7350F">
        <w:rPr>
          <w:rFonts w:ascii="Times New Roman" w:hAnsi="Times New Roman" w:cs="Times New Roman"/>
          <w:sz w:val="20"/>
          <w:szCs w:val="20"/>
          <w:lang w:val="ru-RU"/>
        </w:rPr>
        <w:t>Операционная система должна реализовывать базовый функционал межсетевого экрана.</w:t>
      </w:r>
    </w:p>
    <w:p w:rsidR="00785BB7" w:rsidRPr="00E7350F" w:rsidRDefault="00E7350F" w:rsidP="00785BB7">
      <w:pPr>
        <w:spacing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2.34. </w:t>
      </w:r>
      <w:r w:rsidR="00785BB7" w:rsidRPr="00E7350F">
        <w:rPr>
          <w:rFonts w:ascii="Times New Roman" w:hAnsi="Times New Roman" w:cs="Times New Roman"/>
          <w:sz w:val="20"/>
          <w:szCs w:val="20"/>
          <w:lang w:val="ru-RU"/>
        </w:rPr>
        <w:t>Операционная система должна предоставлять возможность установки многоплатформенного брокера подключений для создания и управления виртуальными рабочими местами и приложениями (</w:t>
      </w:r>
      <w:r w:rsidR="00785BB7" w:rsidRPr="00785BB7">
        <w:rPr>
          <w:rFonts w:ascii="Times New Roman" w:hAnsi="Times New Roman" w:cs="Times New Roman"/>
          <w:sz w:val="20"/>
          <w:szCs w:val="20"/>
        </w:rPr>
        <w:t>OpenUDS</w:t>
      </w:r>
      <w:r w:rsidR="00785BB7" w:rsidRPr="00E7350F">
        <w:rPr>
          <w:rFonts w:ascii="Times New Roman" w:hAnsi="Times New Roman" w:cs="Times New Roman"/>
          <w:sz w:val="20"/>
          <w:szCs w:val="20"/>
          <w:lang w:val="ru-RU"/>
        </w:rPr>
        <w:t xml:space="preserve"> или аналог).</w:t>
      </w:r>
    </w:p>
    <w:p w:rsidR="00785BB7" w:rsidRPr="00E7350F" w:rsidRDefault="00E7350F" w:rsidP="00785BB7">
      <w:pPr>
        <w:spacing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2.35. </w:t>
      </w:r>
      <w:r w:rsidR="00785BB7" w:rsidRPr="00E7350F">
        <w:rPr>
          <w:rFonts w:ascii="Times New Roman" w:hAnsi="Times New Roman" w:cs="Times New Roman"/>
          <w:sz w:val="20"/>
          <w:szCs w:val="20"/>
          <w:lang w:val="ru-RU"/>
        </w:rPr>
        <w:t>Операционная система должна включать графическое приложение для мониторинга ресурсов и просмотра системных журналов.</w:t>
      </w:r>
    </w:p>
    <w:p w:rsidR="00785BB7" w:rsidRPr="00E7350F" w:rsidRDefault="00E7350F" w:rsidP="00E7350F">
      <w:pPr>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2.36. </w:t>
      </w:r>
      <w:r w:rsidR="00785BB7" w:rsidRPr="00E7350F">
        <w:rPr>
          <w:rFonts w:ascii="Times New Roman" w:hAnsi="Times New Roman" w:cs="Times New Roman"/>
          <w:sz w:val="20"/>
          <w:szCs w:val="20"/>
          <w:lang w:val="ru-RU"/>
        </w:rPr>
        <w:t>Операционная система должна предоставлять возможность одновременной работы пользователей в изолированных сеансах. Должны быть предусмотрены:</w:t>
      </w:r>
    </w:p>
    <w:p w:rsidR="00785BB7" w:rsidRPr="00E7350F" w:rsidRDefault="00E7350F" w:rsidP="00E7350F">
      <w:pPr>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 </w:t>
      </w:r>
      <w:r w:rsidR="00785BB7" w:rsidRPr="00E7350F">
        <w:rPr>
          <w:rFonts w:ascii="Times New Roman" w:hAnsi="Times New Roman" w:cs="Times New Roman"/>
          <w:sz w:val="20"/>
          <w:szCs w:val="20"/>
          <w:lang w:val="ru-RU"/>
        </w:rPr>
        <w:t>отдельное изолированное хранение данных аутентификации каждого пользователя системы таким образом, чтобы процессы аутентификации локального или сетевого пользователя не могли получить доступа к данным аутентификации и авторизации других пользователей системы;</w:t>
      </w:r>
    </w:p>
    <w:p w:rsidR="00785BB7" w:rsidRDefault="00E7350F" w:rsidP="00E7350F">
      <w:pPr>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 </w:t>
      </w:r>
      <w:r w:rsidR="00785BB7" w:rsidRPr="00E7350F">
        <w:rPr>
          <w:rFonts w:ascii="Times New Roman" w:hAnsi="Times New Roman" w:cs="Times New Roman"/>
          <w:sz w:val="20"/>
          <w:szCs w:val="20"/>
          <w:lang w:val="ru-RU"/>
        </w:rPr>
        <w:t>поддержка изоляции временных пользовательских файлов.</w:t>
      </w:r>
    </w:p>
    <w:p w:rsidR="00E7350F" w:rsidRPr="00E7350F" w:rsidRDefault="00E7350F" w:rsidP="00E7350F">
      <w:pPr>
        <w:spacing w:after="0" w:line="240" w:lineRule="auto"/>
        <w:jc w:val="both"/>
        <w:rPr>
          <w:rFonts w:ascii="Times New Roman" w:hAnsi="Times New Roman" w:cs="Times New Roman"/>
          <w:sz w:val="20"/>
          <w:szCs w:val="20"/>
          <w:lang w:val="ru-RU"/>
        </w:rPr>
      </w:pPr>
    </w:p>
    <w:p w:rsidR="00785BB7" w:rsidRPr="00E7350F" w:rsidRDefault="00E7350F" w:rsidP="00785BB7">
      <w:pPr>
        <w:spacing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2.37. </w:t>
      </w:r>
      <w:r w:rsidR="00785BB7" w:rsidRPr="00E7350F">
        <w:rPr>
          <w:rFonts w:ascii="Times New Roman" w:hAnsi="Times New Roman" w:cs="Times New Roman"/>
          <w:sz w:val="20"/>
          <w:szCs w:val="20"/>
          <w:lang w:val="ru-RU"/>
        </w:rPr>
        <w:t>Операционная система должна включать автоматизированные средства изоляции приложений, чувствительных к сетевым атакам.</w:t>
      </w:r>
    </w:p>
    <w:p w:rsidR="00785BB7" w:rsidRPr="00E7350F" w:rsidRDefault="00E7350F" w:rsidP="00785BB7">
      <w:pPr>
        <w:spacing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2.38. </w:t>
      </w:r>
      <w:r w:rsidR="00785BB7" w:rsidRPr="00E7350F">
        <w:rPr>
          <w:rFonts w:ascii="Times New Roman" w:hAnsi="Times New Roman" w:cs="Times New Roman"/>
          <w:sz w:val="20"/>
          <w:szCs w:val="20"/>
          <w:lang w:val="ru-RU"/>
        </w:rPr>
        <w:t>Операционная система должна предоставлять упреждающие меры защиты и быть сконфигурирована с безопасными настройками по умолчанию.</w:t>
      </w:r>
    </w:p>
    <w:p w:rsidR="00785BB7" w:rsidRPr="00E7350F" w:rsidRDefault="00E7350F" w:rsidP="00785BB7">
      <w:pPr>
        <w:spacing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2.39. </w:t>
      </w:r>
      <w:r w:rsidR="00785BB7" w:rsidRPr="00E7350F">
        <w:rPr>
          <w:rFonts w:ascii="Times New Roman" w:hAnsi="Times New Roman" w:cs="Times New Roman"/>
          <w:sz w:val="20"/>
          <w:szCs w:val="20"/>
          <w:lang w:val="ru-RU"/>
        </w:rPr>
        <w:t>Операционная система должна предоставлять механизм управления фиксированными состояниями ключевых объектов безопасности системы, сохраняющий установленные права доступа к объектам файловой системы при обновлении пакетов.</w:t>
      </w:r>
    </w:p>
    <w:p w:rsidR="00785BB7" w:rsidRPr="00E7350F" w:rsidRDefault="00E7350F" w:rsidP="00785BB7">
      <w:pPr>
        <w:spacing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2.40. </w:t>
      </w:r>
      <w:r w:rsidR="00785BB7" w:rsidRPr="00E7350F">
        <w:rPr>
          <w:rFonts w:ascii="Times New Roman" w:hAnsi="Times New Roman" w:cs="Times New Roman"/>
          <w:sz w:val="20"/>
          <w:szCs w:val="20"/>
          <w:lang w:val="ru-RU"/>
        </w:rPr>
        <w:t xml:space="preserve">Операционная система должна обеспечивать поддержку шифрования по ГОСТ </w:t>
      </w:r>
      <w:proofErr w:type="gramStart"/>
      <w:r w:rsidR="00785BB7" w:rsidRPr="00E7350F">
        <w:rPr>
          <w:rFonts w:ascii="Times New Roman" w:hAnsi="Times New Roman" w:cs="Times New Roman"/>
          <w:sz w:val="20"/>
          <w:szCs w:val="20"/>
          <w:lang w:val="ru-RU"/>
        </w:rPr>
        <w:t>Р</w:t>
      </w:r>
      <w:proofErr w:type="gramEnd"/>
      <w:r w:rsidR="00785BB7" w:rsidRPr="00E7350F">
        <w:rPr>
          <w:rFonts w:ascii="Times New Roman" w:hAnsi="Times New Roman" w:cs="Times New Roman"/>
          <w:sz w:val="20"/>
          <w:szCs w:val="20"/>
          <w:lang w:val="ru-RU"/>
        </w:rPr>
        <w:t xml:space="preserve"> 34.11-2012 в </w:t>
      </w:r>
      <w:r w:rsidR="00785BB7" w:rsidRPr="00785BB7">
        <w:rPr>
          <w:rFonts w:ascii="Times New Roman" w:hAnsi="Times New Roman" w:cs="Times New Roman"/>
          <w:sz w:val="20"/>
          <w:szCs w:val="20"/>
        </w:rPr>
        <w:t>OpenSSL</w:t>
      </w:r>
      <w:r w:rsidR="00785BB7" w:rsidRPr="00E7350F">
        <w:rPr>
          <w:rFonts w:ascii="Times New Roman" w:hAnsi="Times New Roman" w:cs="Times New Roman"/>
          <w:sz w:val="20"/>
          <w:szCs w:val="20"/>
          <w:lang w:val="ru-RU"/>
        </w:rPr>
        <w:t>, включая генерацию ключей и создание сертификатов.</w:t>
      </w:r>
    </w:p>
    <w:p w:rsidR="00785BB7" w:rsidRPr="00BF5C94" w:rsidRDefault="00E7350F" w:rsidP="00785BB7">
      <w:pPr>
        <w:spacing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2.41. </w:t>
      </w:r>
      <w:r w:rsidR="00785BB7" w:rsidRPr="00E7350F">
        <w:rPr>
          <w:rFonts w:ascii="Times New Roman" w:hAnsi="Times New Roman" w:cs="Times New Roman"/>
          <w:sz w:val="20"/>
          <w:szCs w:val="20"/>
          <w:lang w:val="ru-RU"/>
        </w:rPr>
        <w:t xml:space="preserve">Операционная система должна предоставлять инструмент проверки контрольных сумм неизменяемых файлов установленных </w:t>
      </w:r>
      <w:proofErr w:type="gramStart"/>
      <w:r w:rsidR="00785BB7" w:rsidRPr="00E7350F">
        <w:rPr>
          <w:rFonts w:ascii="Times New Roman" w:hAnsi="Times New Roman" w:cs="Times New Roman"/>
          <w:sz w:val="20"/>
          <w:szCs w:val="20"/>
          <w:lang w:val="ru-RU"/>
        </w:rPr>
        <w:t>пакетов</w:t>
      </w:r>
      <w:proofErr w:type="gramEnd"/>
      <w:r w:rsidR="00785BB7" w:rsidRPr="00E7350F">
        <w:rPr>
          <w:rFonts w:ascii="Times New Roman" w:hAnsi="Times New Roman" w:cs="Times New Roman"/>
          <w:sz w:val="20"/>
          <w:szCs w:val="20"/>
          <w:lang w:val="ru-RU"/>
        </w:rPr>
        <w:t xml:space="preserve"> как при начальной установке, так и после получения обновлений. </w:t>
      </w:r>
      <w:r w:rsidR="00785BB7" w:rsidRPr="00BF5C94">
        <w:rPr>
          <w:rFonts w:ascii="Times New Roman" w:hAnsi="Times New Roman" w:cs="Times New Roman"/>
          <w:sz w:val="20"/>
          <w:szCs w:val="20"/>
          <w:lang w:val="ru-RU"/>
        </w:rPr>
        <w:t>Вендор должен обеспечивать доступ к обновлениям и контрольным суммам неизменяемых файлов пакетов в них.</w:t>
      </w:r>
    </w:p>
    <w:p w:rsidR="00785BB7" w:rsidRPr="00E7350F" w:rsidRDefault="00E7350F" w:rsidP="00785BB7">
      <w:pPr>
        <w:spacing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2.42. </w:t>
      </w:r>
      <w:r w:rsidR="00785BB7" w:rsidRPr="00E7350F">
        <w:rPr>
          <w:rFonts w:ascii="Times New Roman" w:hAnsi="Times New Roman" w:cs="Times New Roman"/>
          <w:sz w:val="20"/>
          <w:szCs w:val="20"/>
          <w:lang w:val="ru-RU"/>
        </w:rPr>
        <w:t xml:space="preserve">Подсистема контроля целостности операционной системы должна поддерживать технологии </w:t>
      </w:r>
      <w:r w:rsidR="00785BB7" w:rsidRPr="00785BB7">
        <w:rPr>
          <w:rFonts w:ascii="Times New Roman" w:hAnsi="Times New Roman" w:cs="Times New Roman"/>
          <w:sz w:val="20"/>
          <w:szCs w:val="20"/>
        </w:rPr>
        <w:t>IMA</w:t>
      </w:r>
      <w:r w:rsidR="00785BB7" w:rsidRPr="00E7350F">
        <w:rPr>
          <w:rFonts w:ascii="Times New Roman" w:hAnsi="Times New Roman" w:cs="Times New Roman"/>
          <w:sz w:val="20"/>
          <w:szCs w:val="20"/>
          <w:lang w:val="ru-RU"/>
        </w:rPr>
        <w:t xml:space="preserve"> и </w:t>
      </w:r>
      <w:r w:rsidR="00785BB7" w:rsidRPr="00785BB7">
        <w:rPr>
          <w:rFonts w:ascii="Times New Roman" w:hAnsi="Times New Roman" w:cs="Times New Roman"/>
          <w:sz w:val="20"/>
          <w:szCs w:val="20"/>
        </w:rPr>
        <w:t>EVM</w:t>
      </w:r>
      <w:r w:rsidR="00785BB7" w:rsidRPr="00E7350F">
        <w:rPr>
          <w:rFonts w:ascii="Times New Roman" w:hAnsi="Times New Roman" w:cs="Times New Roman"/>
          <w:sz w:val="20"/>
          <w:szCs w:val="20"/>
          <w:lang w:val="ru-RU"/>
        </w:rPr>
        <w:t>.</w:t>
      </w:r>
    </w:p>
    <w:p w:rsidR="00785BB7" w:rsidRPr="00E7350F" w:rsidRDefault="00E7350F" w:rsidP="00785BB7">
      <w:pPr>
        <w:spacing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2.43. </w:t>
      </w:r>
      <w:r w:rsidR="00785BB7" w:rsidRPr="00E7350F">
        <w:rPr>
          <w:rFonts w:ascii="Times New Roman" w:hAnsi="Times New Roman" w:cs="Times New Roman"/>
          <w:sz w:val="20"/>
          <w:szCs w:val="20"/>
          <w:lang w:val="ru-RU"/>
        </w:rPr>
        <w:t>Операционная система должна предоставлять возможность запрета запуска выбранных интерпретаторов в интерактивном режиме, отключения возможности удаления открытых файлов, а также установки запрета бита исполнения (</w:t>
      </w:r>
      <w:r w:rsidR="00785BB7" w:rsidRPr="00785BB7">
        <w:rPr>
          <w:rFonts w:ascii="Times New Roman" w:hAnsi="Times New Roman" w:cs="Times New Roman"/>
          <w:sz w:val="20"/>
          <w:szCs w:val="20"/>
        </w:rPr>
        <w:t>SUID</w:t>
      </w:r>
      <w:r w:rsidR="00785BB7" w:rsidRPr="00E7350F">
        <w:rPr>
          <w:rFonts w:ascii="Times New Roman" w:hAnsi="Times New Roman" w:cs="Times New Roman"/>
          <w:sz w:val="20"/>
          <w:szCs w:val="20"/>
          <w:lang w:val="ru-RU"/>
        </w:rPr>
        <w:t>), распространяемого на дочерние процессы.</w:t>
      </w:r>
    </w:p>
    <w:p w:rsidR="00785BB7" w:rsidRPr="00E7350F" w:rsidRDefault="00E7350F" w:rsidP="00785BB7">
      <w:pPr>
        <w:spacing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2.44. </w:t>
      </w:r>
      <w:r w:rsidR="00785BB7" w:rsidRPr="00E7350F">
        <w:rPr>
          <w:rFonts w:ascii="Times New Roman" w:hAnsi="Times New Roman" w:cs="Times New Roman"/>
          <w:sz w:val="20"/>
          <w:szCs w:val="20"/>
          <w:lang w:val="ru-RU"/>
        </w:rPr>
        <w:t xml:space="preserve">Операционная система должна поддерживать файловые системы </w:t>
      </w:r>
      <w:r w:rsidR="00785BB7" w:rsidRPr="00785BB7">
        <w:rPr>
          <w:rFonts w:ascii="Times New Roman" w:hAnsi="Times New Roman" w:cs="Times New Roman"/>
          <w:sz w:val="20"/>
          <w:szCs w:val="20"/>
        </w:rPr>
        <w:t>ext</w:t>
      </w:r>
      <w:r w:rsidR="00785BB7" w:rsidRPr="00E7350F">
        <w:rPr>
          <w:rFonts w:ascii="Times New Roman" w:hAnsi="Times New Roman" w:cs="Times New Roman"/>
          <w:sz w:val="20"/>
          <w:szCs w:val="20"/>
          <w:lang w:val="ru-RU"/>
        </w:rPr>
        <w:t xml:space="preserve">2, </w:t>
      </w:r>
      <w:r w:rsidR="00785BB7" w:rsidRPr="00785BB7">
        <w:rPr>
          <w:rFonts w:ascii="Times New Roman" w:hAnsi="Times New Roman" w:cs="Times New Roman"/>
          <w:sz w:val="20"/>
          <w:szCs w:val="20"/>
        </w:rPr>
        <w:t>ext</w:t>
      </w:r>
      <w:r w:rsidR="00785BB7" w:rsidRPr="00E7350F">
        <w:rPr>
          <w:rFonts w:ascii="Times New Roman" w:hAnsi="Times New Roman" w:cs="Times New Roman"/>
          <w:sz w:val="20"/>
          <w:szCs w:val="20"/>
          <w:lang w:val="ru-RU"/>
        </w:rPr>
        <w:t xml:space="preserve">3, </w:t>
      </w:r>
      <w:r w:rsidR="00785BB7" w:rsidRPr="00785BB7">
        <w:rPr>
          <w:rFonts w:ascii="Times New Roman" w:hAnsi="Times New Roman" w:cs="Times New Roman"/>
          <w:sz w:val="20"/>
          <w:szCs w:val="20"/>
        </w:rPr>
        <w:t>ext</w:t>
      </w:r>
      <w:r w:rsidR="00785BB7" w:rsidRPr="00E7350F">
        <w:rPr>
          <w:rFonts w:ascii="Times New Roman" w:hAnsi="Times New Roman" w:cs="Times New Roman"/>
          <w:sz w:val="20"/>
          <w:szCs w:val="20"/>
          <w:lang w:val="ru-RU"/>
        </w:rPr>
        <w:t xml:space="preserve">4, </w:t>
      </w:r>
      <w:r w:rsidR="00785BB7" w:rsidRPr="00785BB7">
        <w:rPr>
          <w:rFonts w:ascii="Times New Roman" w:hAnsi="Times New Roman" w:cs="Times New Roman"/>
          <w:sz w:val="20"/>
          <w:szCs w:val="20"/>
        </w:rPr>
        <w:t>btrfs</w:t>
      </w:r>
      <w:r w:rsidR="00785BB7" w:rsidRPr="00E7350F">
        <w:rPr>
          <w:rFonts w:ascii="Times New Roman" w:hAnsi="Times New Roman" w:cs="Times New Roman"/>
          <w:sz w:val="20"/>
          <w:szCs w:val="20"/>
          <w:lang w:val="ru-RU"/>
        </w:rPr>
        <w:t xml:space="preserve"> для чтения/записи и установки, </w:t>
      </w:r>
      <w:r w:rsidR="00785BB7" w:rsidRPr="00785BB7">
        <w:rPr>
          <w:rFonts w:ascii="Times New Roman" w:hAnsi="Times New Roman" w:cs="Times New Roman"/>
          <w:sz w:val="20"/>
          <w:szCs w:val="20"/>
        </w:rPr>
        <w:t>iso</w:t>
      </w:r>
      <w:r w:rsidR="00785BB7" w:rsidRPr="00E7350F">
        <w:rPr>
          <w:rFonts w:ascii="Times New Roman" w:hAnsi="Times New Roman" w:cs="Times New Roman"/>
          <w:sz w:val="20"/>
          <w:szCs w:val="20"/>
          <w:lang w:val="ru-RU"/>
        </w:rPr>
        <w:t xml:space="preserve">9660, </w:t>
      </w:r>
      <w:r w:rsidR="00785BB7" w:rsidRPr="00785BB7">
        <w:rPr>
          <w:rFonts w:ascii="Times New Roman" w:hAnsi="Times New Roman" w:cs="Times New Roman"/>
          <w:sz w:val="20"/>
          <w:szCs w:val="20"/>
        </w:rPr>
        <w:t>xfs</w:t>
      </w:r>
      <w:r w:rsidR="00785BB7" w:rsidRPr="00E7350F">
        <w:rPr>
          <w:rFonts w:ascii="Times New Roman" w:hAnsi="Times New Roman" w:cs="Times New Roman"/>
          <w:sz w:val="20"/>
          <w:szCs w:val="20"/>
          <w:lang w:val="ru-RU"/>
        </w:rPr>
        <w:t xml:space="preserve">, </w:t>
      </w:r>
      <w:r w:rsidR="00785BB7" w:rsidRPr="00785BB7">
        <w:rPr>
          <w:rFonts w:ascii="Times New Roman" w:hAnsi="Times New Roman" w:cs="Times New Roman"/>
          <w:sz w:val="20"/>
          <w:szCs w:val="20"/>
        </w:rPr>
        <w:t>fat</w:t>
      </w:r>
      <w:r w:rsidR="00785BB7" w:rsidRPr="00E7350F">
        <w:rPr>
          <w:rFonts w:ascii="Times New Roman" w:hAnsi="Times New Roman" w:cs="Times New Roman"/>
          <w:sz w:val="20"/>
          <w:szCs w:val="20"/>
          <w:lang w:val="ru-RU"/>
        </w:rPr>
        <w:t xml:space="preserve">16, </w:t>
      </w:r>
      <w:r w:rsidR="00785BB7" w:rsidRPr="00785BB7">
        <w:rPr>
          <w:rFonts w:ascii="Times New Roman" w:hAnsi="Times New Roman" w:cs="Times New Roman"/>
          <w:sz w:val="20"/>
          <w:szCs w:val="20"/>
        </w:rPr>
        <w:t>fat</w:t>
      </w:r>
      <w:r w:rsidR="00785BB7" w:rsidRPr="00E7350F">
        <w:rPr>
          <w:rFonts w:ascii="Times New Roman" w:hAnsi="Times New Roman" w:cs="Times New Roman"/>
          <w:sz w:val="20"/>
          <w:szCs w:val="20"/>
          <w:lang w:val="ru-RU"/>
        </w:rPr>
        <w:t xml:space="preserve">32, </w:t>
      </w:r>
      <w:r w:rsidR="00785BB7" w:rsidRPr="00785BB7">
        <w:rPr>
          <w:rFonts w:ascii="Times New Roman" w:hAnsi="Times New Roman" w:cs="Times New Roman"/>
          <w:sz w:val="20"/>
          <w:szCs w:val="20"/>
        </w:rPr>
        <w:t>ntfs</w:t>
      </w:r>
      <w:r w:rsidR="00785BB7" w:rsidRPr="00E7350F">
        <w:rPr>
          <w:rFonts w:ascii="Times New Roman" w:hAnsi="Times New Roman" w:cs="Times New Roman"/>
          <w:sz w:val="20"/>
          <w:szCs w:val="20"/>
          <w:lang w:val="ru-RU"/>
        </w:rPr>
        <w:t>.</w:t>
      </w:r>
    </w:p>
    <w:p w:rsidR="00785BB7" w:rsidRPr="00E7350F" w:rsidRDefault="00E7350F" w:rsidP="00785BB7">
      <w:pPr>
        <w:spacing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2.45. </w:t>
      </w:r>
      <w:r w:rsidR="00785BB7" w:rsidRPr="00E7350F">
        <w:rPr>
          <w:rFonts w:ascii="Times New Roman" w:hAnsi="Times New Roman" w:cs="Times New Roman"/>
          <w:sz w:val="20"/>
          <w:szCs w:val="20"/>
          <w:lang w:val="ru-RU"/>
        </w:rPr>
        <w:t xml:space="preserve">Операционная система должна поддерживать сетевые протоколы </w:t>
      </w:r>
      <w:r w:rsidR="00785BB7" w:rsidRPr="00785BB7">
        <w:rPr>
          <w:rFonts w:ascii="Times New Roman" w:hAnsi="Times New Roman" w:cs="Times New Roman"/>
          <w:sz w:val="20"/>
          <w:szCs w:val="20"/>
        </w:rPr>
        <w:t>SMB</w:t>
      </w:r>
      <w:r w:rsidR="00785BB7" w:rsidRPr="00E7350F">
        <w:rPr>
          <w:rFonts w:ascii="Times New Roman" w:hAnsi="Times New Roman" w:cs="Times New Roman"/>
          <w:sz w:val="20"/>
          <w:szCs w:val="20"/>
          <w:lang w:val="ru-RU"/>
        </w:rPr>
        <w:t xml:space="preserve">, </w:t>
      </w:r>
      <w:r w:rsidR="00785BB7" w:rsidRPr="00785BB7">
        <w:rPr>
          <w:rFonts w:ascii="Times New Roman" w:hAnsi="Times New Roman" w:cs="Times New Roman"/>
          <w:sz w:val="20"/>
          <w:szCs w:val="20"/>
        </w:rPr>
        <w:t>NFS</w:t>
      </w:r>
      <w:r w:rsidR="00785BB7" w:rsidRPr="00E7350F">
        <w:rPr>
          <w:rFonts w:ascii="Times New Roman" w:hAnsi="Times New Roman" w:cs="Times New Roman"/>
          <w:sz w:val="20"/>
          <w:szCs w:val="20"/>
          <w:lang w:val="ru-RU"/>
        </w:rPr>
        <w:t xml:space="preserve">, </w:t>
      </w:r>
      <w:r w:rsidR="00785BB7" w:rsidRPr="00785BB7">
        <w:rPr>
          <w:rFonts w:ascii="Times New Roman" w:hAnsi="Times New Roman" w:cs="Times New Roman"/>
          <w:sz w:val="20"/>
          <w:szCs w:val="20"/>
        </w:rPr>
        <w:t>FTP</w:t>
      </w:r>
      <w:r w:rsidR="00785BB7" w:rsidRPr="00E7350F">
        <w:rPr>
          <w:rFonts w:ascii="Times New Roman" w:hAnsi="Times New Roman" w:cs="Times New Roman"/>
          <w:sz w:val="20"/>
          <w:szCs w:val="20"/>
          <w:lang w:val="ru-RU"/>
        </w:rPr>
        <w:t xml:space="preserve">, </w:t>
      </w:r>
      <w:r w:rsidR="00785BB7" w:rsidRPr="00785BB7">
        <w:rPr>
          <w:rFonts w:ascii="Times New Roman" w:hAnsi="Times New Roman" w:cs="Times New Roman"/>
          <w:sz w:val="20"/>
          <w:szCs w:val="20"/>
        </w:rPr>
        <w:t>NTP</w:t>
      </w:r>
      <w:r w:rsidR="00785BB7" w:rsidRPr="00E7350F">
        <w:rPr>
          <w:rFonts w:ascii="Times New Roman" w:hAnsi="Times New Roman" w:cs="Times New Roman"/>
          <w:sz w:val="20"/>
          <w:szCs w:val="20"/>
          <w:lang w:val="ru-RU"/>
        </w:rPr>
        <w:t xml:space="preserve">, </w:t>
      </w:r>
      <w:r w:rsidR="00785BB7" w:rsidRPr="00785BB7">
        <w:rPr>
          <w:rFonts w:ascii="Times New Roman" w:hAnsi="Times New Roman" w:cs="Times New Roman"/>
          <w:sz w:val="20"/>
          <w:szCs w:val="20"/>
        </w:rPr>
        <w:t>HTTP</w:t>
      </w:r>
      <w:r w:rsidR="00785BB7" w:rsidRPr="00E7350F">
        <w:rPr>
          <w:rFonts w:ascii="Times New Roman" w:hAnsi="Times New Roman" w:cs="Times New Roman"/>
          <w:sz w:val="20"/>
          <w:szCs w:val="20"/>
          <w:lang w:val="ru-RU"/>
        </w:rPr>
        <w:t>(</w:t>
      </w:r>
      <w:r w:rsidR="00785BB7" w:rsidRPr="00785BB7">
        <w:rPr>
          <w:rFonts w:ascii="Times New Roman" w:hAnsi="Times New Roman" w:cs="Times New Roman"/>
          <w:sz w:val="20"/>
          <w:szCs w:val="20"/>
        </w:rPr>
        <w:t>S</w:t>
      </w:r>
      <w:r w:rsidR="00785BB7" w:rsidRPr="00E7350F">
        <w:rPr>
          <w:rFonts w:ascii="Times New Roman" w:hAnsi="Times New Roman" w:cs="Times New Roman"/>
          <w:sz w:val="20"/>
          <w:szCs w:val="20"/>
          <w:lang w:val="ru-RU"/>
        </w:rPr>
        <w:t>).</w:t>
      </w:r>
    </w:p>
    <w:p w:rsidR="00785BB7" w:rsidRPr="00BF5C94" w:rsidRDefault="00E7350F" w:rsidP="00785BB7">
      <w:pPr>
        <w:spacing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2.46. </w:t>
      </w:r>
      <w:r w:rsidR="00785BB7" w:rsidRPr="00E7350F">
        <w:rPr>
          <w:rFonts w:ascii="Times New Roman" w:hAnsi="Times New Roman" w:cs="Times New Roman"/>
          <w:sz w:val="20"/>
          <w:szCs w:val="20"/>
          <w:lang w:val="ru-RU"/>
        </w:rPr>
        <w:t xml:space="preserve">Операционная система должна предоставлять возможность доустановки необходимого программного обеспечения с диска или из репозитория, а также установки обновлений. </w:t>
      </w:r>
      <w:r w:rsidR="00785BB7" w:rsidRPr="00BF5C94">
        <w:rPr>
          <w:rFonts w:ascii="Times New Roman" w:hAnsi="Times New Roman" w:cs="Times New Roman"/>
          <w:sz w:val="20"/>
          <w:szCs w:val="20"/>
          <w:lang w:val="ru-RU"/>
        </w:rPr>
        <w:t>Система должна обеспечить автоматическую проверку зависимостей (</w:t>
      </w:r>
      <w:r w:rsidR="00785BB7" w:rsidRPr="00785BB7">
        <w:rPr>
          <w:rFonts w:ascii="Times New Roman" w:hAnsi="Times New Roman" w:cs="Times New Roman"/>
          <w:sz w:val="20"/>
          <w:szCs w:val="20"/>
        </w:rPr>
        <w:t>apt</w:t>
      </w:r>
      <w:r w:rsidR="00785BB7" w:rsidRPr="00BF5C94">
        <w:rPr>
          <w:rFonts w:ascii="Times New Roman" w:hAnsi="Times New Roman" w:cs="Times New Roman"/>
          <w:sz w:val="20"/>
          <w:szCs w:val="20"/>
          <w:lang w:val="ru-RU"/>
        </w:rPr>
        <w:t xml:space="preserve"> или эквивалент), а также возможность комплексного обновления системы с отдельным процессом установки ядра </w:t>
      </w:r>
      <w:proofErr w:type="gramStart"/>
      <w:r w:rsidR="00785BB7" w:rsidRPr="00BF5C94">
        <w:rPr>
          <w:rFonts w:ascii="Times New Roman" w:hAnsi="Times New Roman" w:cs="Times New Roman"/>
          <w:sz w:val="20"/>
          <w:szCs w:val="20"/>
          <w:lang w:val="ru-RU"/>
        </w:rPr>
        <w:t>ядра</w:t>
      </w:r>
      <w:proofErr w:type="gramEnd"/>
      <w:r w:rsidR="00785BB7" w:rsidRPr="00BF5C94">
        <w:rPr>
          <w:rFonts w:ascii="Times New Roman" w:hAnsi="Times New Roman" w:cs="Times New Roman"/>
          <w:sz w:val="20"/>
          <w:szCs w:val="20"/>
          <w:lang w:val="ru-RU"/>
        </w:rPr>
        <w:t xml:space="preserve"> с помощью графических утилит.</w:t>
      </w:r>
    </w:p>
    <w:p w:rsidR="00785BB7" w:rsidRPr="00E7350F" w:rsidRDefault="00E7350F" w:rsidP="00785BB7">
      <w:pPr>
        <w:spacing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2.47. </w:t>
      </w:r>
      <w:r w:rsidR="00785BB7" w:rsidRPr="00E7350F">
        <w:rPr>
          <w:rFonts w:ascii="Times New Roman" w:hAnsi="Times New Roman" w:cs="Times New Roman"/>
          <w:sz w:val="20"/>
          <w:szCs w:val="20"/>
          <w:lang w:val="ru-RU"/>
        </w:rPr>
        <w:t>Исходные коды, обновления, инструменты для сборки серверной ОС должны находиться в том же репозитории (хранилище), где хранятся исходные коды, обновления и инструменты для ОС рабочих станций.</w:t>
      </w:r>
    </w:p>
    <w:p w:rsidR="00785BB7" w:rsidRPr="00BF5C94" w:rsidRDefault="00E7350F" w:rsidP="00785BB7">
      <w:pPr>
        <w:spacing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2.48. </w:t>
      </w:r>
      <w:r w:rsidR="00785BB7" w:rsidRPr="00E7350F">
        <w:rPr>
          <w:rFonts w:ascii="Times New Roman" w:hAnsi="Times New Roman" w:cs="Times New Roman"/>
          <w:sz w:val="20"/>
          <w:szCs w:val="20"/>
          <w:lang w:val="ru-RU"/>
        </w:rPr>
        <w:t>Операционная система должна предоставлять единую систему для установки прикладного программного обеспечения в системе (</w:t>
      </w:r>
      <w:r w:rsidR="00785BB7" w:rsidRPr="00785BB7">
        <w:rPr>
          <w:rFonts w:ascii="Times New Roman" w:hAnsi="Times New Roman" w:cs="Times New Roman"/>
          <w:sz w:val="20"/>
          <w:szCs w:val="20"/>
        </w:rPr>
        <w:t>eepm</w:t>
      </w:r>
      <w:r w:rsidR="00785BB7" w:rsidRPr="00E7350F">
        <w:rPr>
          <w:rFonts w:ascii="Times New Roman" w:hAnsi="Times New Roman" w:cs="Times New Roman"/>
          <w:sz w:val="20"/>
          <w:szCs w:val="20"/>
          <w:lang w:val="ru-RU"/>
        </w:rPr>
        <w:t xml:space="preserve"> или аналог). </w:t>
      </w:r>
      <w:r w:rsidR="00785BB7" w:rsidRPr="00BF5C94">
        <w:rPr>
          <w:rFonts w:ascii="Times New Roman" w:hAnsi="Times New Roman" w:cs="Times New Roman"/>
          <w:sz w:val="20"/>
          <w:szCs w:val="20"/>
          <w:lang w:val="ru-RU"/>
        </w:rPr>
        <w:t xml:space="preserve">Также должна быть обеспечена возможность установки сторонних приложений в форматах </w:t>
      </w:r>
      <w:r w:rsidR="00785BB7" w:rsidRPr="00785BB7">
        <w:rPr>
          <w:rFonts w:ascii="Times New Roman" w:hAnsi="Times New Roman" w:cs="Times New Roman"/>
          <w:sz w:val="20"/>
          <w:szCs w:val="20"/>
        </w:rPr>
        <w:t>deb</w:t>
      </w:r>
      <w:r w:rsidR="00785BB7" w:rsidRPr="00BF5C94">
        <w:rPr>
          <w:rFonts w:ascii="Times New Roman" w:hAnsi="Times New Roman" w:cs="Times New Roman"/>
          <w:sz w:val="20"/>
          <w:szCs w:val="20"/>
          <w:lang w:val="ru-RU"/>
        </w:rPr>
        <w:t xml:space="preserve">, </w:t>
      </w:r>
      <w:r w:rsidR="00785BB7" w:rsidRPr="00785BB7">
        <w:rPr>
          <w:rFonts w:ascii="Times New Roman" w:hAnsi="Times New Roman" w:cs="Times New Roman"/>
          <w:sz w:val="20"/>
          <w:szCs w:val="20"/>
        </w:rPr>
        <w:t>tgz</w:t>
      </w:r>
      <w:r w:rsidR="00785BB7" w:rsidRPr="00BF5C94">
        <w:rPr>
          <w:rFonts w:ascii="Times New Roman" w:hAnsi="Times New Roman" w:cs="Times New Roman"/>
          <w:sz w:val="20"/>
          <w:szCs w:val="20"/>
          <w:lang w:val="ru-RU"/>
        </w:rPr>
        <w:t xml:space="preserve">, </w:t>
      </w:r>
      <w:r w:rsidR="00785BB7" w:rsidRPr="00785BB7">
        <w:rPr>
          <w:rFonts w:ascii="Times New Roman" w:hAnsi="Times New Roman" w:cs="Times New Roman"/>
          <w:sz w:val="20"/>
          <w:szCs w:val="20"/>
        </w:rPr>
        <w:t>tbz</w:t>
      </w:r>
      <w:r w:rsidR="00785BB7" w:rsidRPr="00BF5C94">
        <w:rPr>
          <w:rFonts w:ascii="Times New Roman" w:hAnsi="Times New Roman" w:cs="Times New Roman"/>
          <w:sz w:val="20"/>
          <w:szCs w:val="20"/>
          <w:lang w:val="ru-RU"/>
        </w:rPr>
        <w:t xml:space="preserve">, </w:t>
      </w:r>
      <w:r w:rsidR="00785BB7" w:rsidRPr="00785BB7">
        <w:rPr>
          <w:rFonts w:ascii="Times New Roman" w:hAnsi="Times New Roman" w:cs="Times New Roman"/>
          <w:sz w:val="20"/>
          <w:szCs w:val="20"/>
        </w:rPr>
        <w:t>tbz</w:t>
      </w:r>
      <w:r w:rsidR="00785BB7" w:rsidRPr="00BF5C94">
        <w:rPr>
          <w:rFonts w:ascii="Times New Roman" w:hAnsi="Times New Roman" w:cs="Times New Roman"/>
          <w:sz w:val="20"/>
          <w:szCs w:val="20"/>
          <w:lang w:val="ru-RU"/>
        </w:rPr>
        <w:t xml:space="preserve">2, </w:t>
      </w:r>
      <w:r w:rsidR="00785BB7" w:rsidRPr="00785BB7">
        <w:rPr>
          <w:rFonts w:ascii="Times New Roman" w:hAnsi="Times New Roman" w:cs="Times New Roman"/>
          <w:sz w:val="20"/>
          <w:szCs w:val="20"/>
        </w:rPr>
        <w:t>pkg</w:t>
      </w:r>
      <w:r w:rsidR="00785BB7" w:rsidRPr="00BF5C94">
        <w:rPr>
          <w:rFonts w:ascii="Times New Roman" w:hAnsi="Times New Roman" w:cs="Times New Roman"/>
          <w:sz w:val="20"/>
          <w:szCs w:val="20"/>
          <w:lang w:val="ru-RU"/>
        </w:rPr>
        <w:t>.</w:t>
      </w:r>
      <w:r w:rsidR="00785BB7" w:rsidRPr="00785BB7">
        <w:rPr>
          <w:rFonts w:ascii="Times New Roman" w:hAnsi="Times New Roman" w:cs="Times New Roman"/>
          <w:sz w:val="20"/>
          <w:szCs w:val="20"/>
        </w:rPr>
        <w:t>gz</w:t>
      </w:r>
      <w:r w:rsidR="00785BB7" w:rsidRPr="00BF5C94">
        <w:rPr>
          <w:rFonts w:ascii="Times New Roman" w:hAnsi="Times New Roman" w:cs="Times New Roman"/>
          <w:sz w:val="20"/>
          <w:szCs w:val="20"/>
          <w:lang w:val="ru-RU"/>
        </w:rPr>
        <w:t>.</w:t>
      </w:r>
    </w:p>
    <w:p w:rsidR="00785BB7" w:rsidRPr="00BF5C94" w:rsidRDefault="00E7350F" w:rsidP="00785BB7">
      <w:pPr>
        <w:spacing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2.49. </w:t>
      </w:r>
      <w:r w:rsidR="00785BB7" w:rsidRPr="00E7350F">
        <w:rPr>
          <w:rFonts w:ascii="Times New Roman" w:hAnsi="Times New Roman" w:cs="Times New Roman"/>
          <w:sz w:val="20"/>
          <w:szCs w:val="20"/>
          <w:lang w:val="ru-RU"/>
        </w:rPr>
        <w:t xml:space="preserve">Операционная система должна поддерживать корневые сертификаты Минцифры России. </w:t>
      </w:r>
      <w:r w:rsidR="00785BB7" w:rsidRPr="00BF5C94">
        <w:rPr>
          <w:rFonts w:ascii="Times New Roman" w:hAnsi="Times New Roman" w:cs="Times New Roman"/>
          <w:sz w:val="20"/>
          <w:szCs w:val="20"/>
          <w:lang w:val="ru-RU"/>
        </w:rPr>
        <w:t>В составе дистрибутива должен присутствовать пакет с отечественными корневыми сертификатами шифрования.</w:t>
      </w:r>
    </w:p>
    <w:p w:rsidR="00785BB7" w:rsidRPr="00E7350F" w:rsidRDefault="00E7350F" w:rsidP="00785BB7">
      <w:pPr>
        <w:spacing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lastRenderedPageBreak/>
        <w:t xml:space="preserve">2.50. </w:t>
      </w:r>
      <w:r w:rsidR="00785BB7" w:rsidRPr="00E7350F">
        <w:rPr>
          <w:rFonts w:ascii="Times New Roman" w:hAnsi="Times New Roman" w:cs="Times New Roman"/>
          <w:sz w:val="20"/>
          <w:szCs w:val="20"/>
          <w:lang w:val="ru-RU"/>
        </w:rPr>
        <w:t>Операционная система должна поддерживать корневые сертификаты Российского центра сертификации ТЦИ, предоставляемые соответствующим пакетом из состава ОС.</w:t>
      </w:r>
    </w:p>
    <w:p w:rsidR="00785BB7" w:rsidRPr="00E7350F" w:rsidRDefault="00E7350F" w:rsidP="00785BB7">
      <w:pPr>
        <w:spacing w:line="240" w:lineRule="auto"/>
        <w:jc w:val="both"/>
        <w:rPr>
          <w:rFonts w:ascii="Times New Roman" w:hAnsi="Times New Roman" w:cs="Times New Roman"/>
          <w:b/>
          <w:sz w:val="20"/>
          <w:szCs w:val="20"/>
          <w:lang w:val="ru-RU"/>
        </w:rPr>
      </w:pPr>
      <w:r w:rsidRPr="00E7350F">
        <w:rPr>
          <w:rFonts w:ascii="Times New Roman" w:hAnsi="Times New Roman" w:cs="Times New Roman"/>
          <w:b/>
          <w:sz w:val="20"/>
          <w:szCs w:val="20"/>
          <w:lang w:val="ru-RU"/>
        </w:rPr>
        <w:t xml:space="preserve">3. </w:t>
      </w:r>
      <w:r w:rsidR="00785BB7" w:rsidRPr="00E7350F">
        <w:rPr>
          <w:rFonts w:ascii="Times New Roman" w:hAnsi="Times New Roman" w:cs="Times New Roman"/>
          <w:b/>
          <w:sz w:val="20"/>
          <w:szCs w:val="20"/>
          <w:lang w:val="ru-RU"/>
        </w:rPr>
        <w:t>Нефункциональные требования</w:t>
      </w:r>
    </w:p>
    <w:p w:rsidR="00785BB7" w:rsidRPr="00E7350F" w:rsidRDefault="00E7350F" w:rsidP="00785BB7">
      <w:pPr>
        <w:spacing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3.1. </w:t>
      </w:r>
      <w:r w:rsidR="00785BB7" w:rsidRPr="00E7350F">
        <w:rPr>
          <w:rFonts w:ascii="Times New Roman" w:hAnsi="Times New Roman" w:cs="Times New Roman"/>
          <w:sz w:val="20"/>
          <w:szCs w:val="20"/>
          <w:lang w:val="ru-RU"/>
        </w:rPr>
        <w:t>Разработчик обязан оказывать гарантийную вендорскую поддержку продукта (оперативный выпуск обновлений по безопасности).</w:t>
      </w:r>
    </w:p>
    <w:p w:rsidR="00785BB7" w:rsidRPr="00BF5C94" w:rsidRDefault="00E7350F" w:rsidP="00785BB7">
      <w:pPr>
        <w:spacing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3.2. </w:t>
      </w:r>
      <w:r w:rsidR="00785BB7" w:rsidRPr="00E7350F">
        <w:rPr>
          <w:rFonts w:ascii="Times New Roman" w:hAnsi="Times New Roman" w:cs="Times New Roman"/>
          <w:sz w:val="20"/>
          <w:szCs w:val="20"/>
          <w:lang w:val="ru-RU"/>
        </w:rPr>
        <w:t xml:space="preserve">Разработчик обязан оказывать техническую поддержку пользователям на условиях </w:t>
      </w:r>
      <w:r w:rsidR="00785BB7" w:rsidRPr="00785BB7">
        <w:rPr>
          <w:rFonts w:ascii="Times New Roman" w:hAnsi="Times New Roman" w:cs="Times New Roman"/>
          <w:sz w:val="20"/>
          <w:szCs w:val="20"/>
        </w:rPr>
        <w:t>SLA</w:t>
      </w:r>
      <w:r w:rsidR="00785BB7" w:rsidRPr="00E7350F">
        <w:rPr>
          <w:rFonts w:ascii="Times New Roman" w:hAnsi="Times New Roman" w:cs="Times New Roman"/>
          <w:sz w:val="20"/>
          <w:szCs w:val="20"/>
          <w:lang w:val="ru-RU"/>
        </w:rPr>
        <w:t xml:space="preserve"> в течение первого года использования. </w:t>
      </w:r>
      <w:r w:rsidR="00785BB7" w:rsidRPr="00BF5C94">
        <w:rPr>
          <w:rFonts w:ascii="Times New Roman" w:hAnsi="Times New Roman" w:cs="Times New Roman"/>
          <w:sz w:val="20"/>
          <w:szCs w:val="20"/>
          <w:lang w:val="ru-RU"/>
        </w:rPr>
        <w:t>Для критических инцидентов должно быть обеспечено время реакции не более 8 часов в период с 9:00 до 19:00 в рабочие дни.</w:t>
      </w:r>
    </w:p>
    <w:p w:rsidR="00785BB7" w:rsidRPr="00E7350F" w:rsidRDefault="00E7350F" w:rsidP="00785BB7">
      <w:pPr>
        <w:spacing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3.3. </w:t>
      </w:r>
      <w:r w:rsidR="00785BB7" w:rsidRPr="00E7350F">
        <w:rPr>
          <w:rFonts w:ascii="Times New Roman" w:hAnsi="Times New Roman" w:cs="Times New Roman"/>
          <w:sz w:val="20"/>
          <w:szCs w:val="20"/>
          <w:lang w:val="ru-RU"/>
        </w:rPr>
        <w:t>Система должна быть основана на программном обеспечении с открытым исходным кодом.</w:t>
      </w:r>
    </w:p>
    <w:p w:rsidR="00785BB7" w:rsidRPr="00E7350F" w:rsidRDefault="00785BB7" w:rsidP="00785BB7">
      <w:pPr>
        <w:spacing w:line="240" w:lineRule="auto"/>
        <w:jc w:val="both"/>
        <w:rPr>
          <w:rFonts w:ascii="Times New Roman" w:hAnsi="Times New Roman" w:cs="Times New Roman"/>
          <w:sz w:val="20"/>
          <w:szCs w:val="20"/>
          <w:lang w:val="ru-RU"/>
        </w:rPr>
      </w:pPr>
    </w:p>
    <w:tbl>
      <w:tblPr>
        <w:tblW w:w="9570" w:type="dxa"/>
        <w:jc w:val="center"/>
        <w:tblLook w:val="0000"/>
      </w:tblPr>
      <w:tblGrid>
        <w:gridCol w:w="4644"/>
        <w:gridCol w:w="4926"/>
      </w:tblGrid>
      <w:tr w:rsidR="0032453F" w:rsidRPr="00785BB7" w:rsidTr="00202F56">
        <w:trPr>
          <w:trHeight w:val="2039"/>
          <w:jc w:val="center"/>
        </w:trPr>
        <w:tc>
          <w:tcPr>
            <w:tcW w:w="4644" w:type="dxa"/>
          </w:tcPr>
          <w:p w:rsidR="0032453F" w:rsidRDefault="0032453F" w:rsidP="00202F56">
            <w:pPr>
              <w:spacing w:after="0"/>
              <w:jc w:val="both"/>
              <w:rPr>
                <w:rFonts w:ascii="Times New Roman" w:hAnsi="Times New Roman" w:cs="Times New Roman"/>
                <w:b/>
                <w:bCs/>
                <w:sz w:val="20"/>
                <w:szCs w:val="20"/>
                <w:lang w:val="ru-RU"/>
              </w:rPr>
            </w:pPr>
            <w:r>
              <w:rPr>
                <w:rFonts w:ascii="Times New Roman" w:hAnsi="Times New Roman" w:cs="Times New Roman"/>
                <w:b/>
                <w:bCs/>
                <w:sz w:val="20"/>
                <w:szCs w:val="20"/>
                <w:lang w:val="ru-RU"/>
              </w:rPr>
              <w:t>Лицензиат</w:t>
            </w:r>
          </w:p>
          <w:p w:rsidR="0032453F" w:rsidRDefault="0032453F" w:rsidP="00202F56">
            <w:pPr>
              <w:pStyle w:val="GenStyleDefPar"/>
              <w:tabs>
                <w:tab w:val="left" w:pos="1287"/>
              </w:tabs>
              <w:spacing w:after="0" w:line="240" w:lineRule="auto"/>
              <w:jc w:val="both"/>
              <w:rPr>
                <w:rFonts w:ascii="Times New Roman" w:eastAsia="Times New Roman" w:hAnsi="Times New Roman" w:cs="Times New Roman"/>
                <w:sz w:val="20"/>
                <w:szCs w:val="20"/>
                <w:lang w:val="ru-RU"/>
              </w:rPr>
            </w:pPr>
          </w:p>
          <w:p w:rsidR="007B5A45" w:rsidRDefault="007B5A45" w:rsidP="00202F56">
            <w:pPr>
              <w:pStyle w:val="GenStyleDefPar"/>
              <w:tabs>
                <w:tab w:val="left" w:pos="1287"/>
              </w:tabs>
              <w:spacing w:after="0" w:line="240" w:lineRule="auto"/>
              <w:jc w:val="both"/>
              <w:rPr>
                <w:rFonts w:ascii="Times New Roman" w:eastAsia="Times New Roman" w:hAnsi="Times New Roman" w:cs="Times New Roman"/>
                <w:sz w:val="20"/>
                <w:szCs w:val="20"/>
                <w:lang w:val="ru-RU"/>
              </w:rPr>
            </w:pPr>
          </w:p>
          <w:p w:rsidR="007B5A45" w:rsidRDefault="007B5A45" w:rsidP="00202F56">
            <w:pPr>
              <w:pStyle w:val="GenStyleDefPar"/>
              <w:tabs>
                <w:tab w:val="left" w:pos="1287"/>
              </w:tabs>
              <w:spacing w:after="0" w:line="240" w:lineRule="auto"/>
              <w:jc w:val="both"/>
              <w:rPr>
                <w:rFonts w:ascii="Times New Roman" w:eastAsia="Times New Roman" w:hAnsi="Times New Roman" w:cs="Times New Roman"/>
                <w:sz w:val="20"/>
                <w:szCs w:val="20"/>
                <w:lang w:val="ru-RU"/>
              </w:rPr>
            </w:pPr>
          </w:p>
          <w:p w:rsidR="0032453F" w:rsidRDefault="0032453F" w:rsidP="00202F56">
            <w:pPr>
              <w:pStyle w:val="GenStyleDefPar"/>
              <w:tabs>
                <w:tab w:val="left" w:pos="1287"/>
              </w:tabs>
              <w:spacing w:after="0" w:line="240" w:lineRule="auto"/>
              <w:jc w:val="both"/>
              <w:rPr>
                <w:rFonts w:ascii="Times New Roman" w:eastAsia="Times New Roman" w:hAnsi="Times New Roman" w:cs="Times New Roman"/>
                <w:b/>
                <w:sz w:val="20"/>
                <w:szCs w:val="20"/>
                <w:lang w:val="ru-RU"/>
              </w:rPr>
            </w:pPr>
            <w:r>
              <w:rPr>
                <w:rFonts w:ascii="Times New Roman" w:eastAsia="Times New Roman" w:hAnsi="Times New Roman" w:cs="Times New Roman"/>
                <w:sz w:val="20"/>
                <w:szCs w:val="20"/>
                <w:lang w:val="ru-RU"/>
              </w:rPr>
              <w:t xml:space="preserve">__________________ / </w:t>
            </w:r>
          </w:p>
          <w:p w:rsidR="0032453F" w:rsidRDefault="0032453F" w:rsidP="00202F56">
            <w:pPr>
              <w:pStyle w:val="GenStyleDefPar"/>
              <w:tabs>
                <w:tab w:val="left" w:pos="1287"/>
              </w:tabs>
              <w:spacing w:after="0" w:line="240" w:lineRule="auto"/>
              <w:jc w:val="both"/>
              <w:rPr>
                <w:rFonts w:ascii="Times New Roman" w:eastAsia="Times New Roman" w:hAnsi="Times New Roman" w:cs="Times New Roman"/>
                <w:sz w:val="20"/>
                <w:szCs w:val="20"/>
                <w:lang w:val="ru-RU"/>
              </w:rPr>
            </w:pPr>
          </w:p>
          <w:p w:rsidR="0032453F" w:rsidRDefault="0032453F" w:rsidP="00202F56">
            <w:pPr>
              <w:pStyle w:val="GenStyleDefPar"/>
              <w:tabs>
                <w:tab w:val="left" w:pos="1287"/>
              </w:tabs>
              <w:spacing w:after="0" w:line="240" w:lineRule="auto"/>
              <w:jc w:val="both"/>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“____” _____________ 2026 г.</w:t>
            </w:r>
          </w:p>
          <w:p w:rsidR="0032453F" w:rsidRDefault="0032453F" w:rsidP="00202F56">
            <w:pPr>
              <w:pStyle w:val="GenStyleDefPar"/>
              <w:tabs>
                <w:tab w:val="left" w:pos="1287"/>
              </w:tabs>
              <w:spacing w:after="0" w:line="240" w:lineRule="auto"/>
              <w:jc w:val="both"/>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 xml:space="preserve">                      М.П.</w:t>
            </w:r>
          </w:p>
        </w:tc>
        <w:tc>
          <w:tcPr>
            <w:tcW w:w="4926" w:type="dxa"/>
          </w:tcPr>
          <w:p w:rsidR="0032453F" w:rsidRDefault="0032453F" w:rsidP="00202F56">
            <w:pPr>
              <w:pStyle w:val="GenStyleDefPar"/>
              <w:tabs>
                <w:tab w:val="left" w:pos="1287"/>
              </w:tabs>
              <w:spacing w:after="0" w:line="240" w:lineRule="auto"/>
              <w:jc w:val="both"/>
              <w:rPr>
                <w:rFonts w:ascii="Times New Roman" w:eastAsia="Times New Roman" w:hAnsi="Times New Roman" w:cs="Times New Roman"/>
                <w:b/>
                <w:sz w:val="20"/>
                <w:szCs w:val="20"/>
                <w:lang w:val="ru-RU"/>
              </w:rPr>
            </w:pPr>
            <w:r>
              <w:rPr>
                <w:rFonts w:ascii="Times New Roman" w:hAnsi="Times New Roman" w:cs="Times New Roman"/>
                <w:b/>
                <w:sz w:val="20"/>
                <w:szCs w:val="20"/>
                <w:lang w:val="ru-RU"/>
              </w:rPr>
              <w:t>Сублицензиат</w:t>
            </w:r>
          </w:p>
          <w:p w:rsidR="0032453F" w:rsidRPr="00823C44" w:rsidRDefault="0032453F" w:rsidP="00202F56">
            <w:pPr>
              <w:pStyle w:val="GenStyleDefPar"/>
              <w:spacing w:after="0" w:line="240" w:lineRule="auto"/>
              <w:jc w:val="both"/>
              <w:rPr>
                <w:rFonts w:ascii="Times New Roman" w:eastAsia="Times New Roman" w:hAnsi="Times New Roman" w:cs="Times New Roman"/>
                <w:sz w:val="20"/>
                <w:szCs w:val="20"/>
                <w:lang w:val="ru-RU"/>
              </w:rPr>
            </w:pPr>
            <w:r w:rsidRPr="00823C44">
              <w:rPr>
                <w:rFonts w:ascii="Times New Roman" w:eastAsia="Times New Roman" w:hAnsi="Times New Roman" w:cs="Times New Roman"/>
                <w:sz w:val="20"/>
                <w:szCs w:val="20"/>
                <w:lang w:val="ru-RU"/>
              </w:rPr>
              <w:t>ИОА СО РАН</w:t>
            </w:r>
          </w:p>
          <w:p w:rsidR="0032453F" w:rsidRPr="00CD67E6" w:rsidRDefault="0032453F" w:rsidP="00202F56">
            <w:pPr>
              <w:pStyle w:val="GenStyleDefPar"/>
              <w:spacing w:after="0" w:line="240" w:lineRule="auto"/>
              <w:jc w:val="both"/>
              <w:rPr>
                <w:rFonts w:ascii="Times New Roman" w:eastAsia="Times New Roman" w:hAnsi="Times New Roman" w:cs="Times New Roman"/>
                <w:sz w:val="20"/>
                <w:lang w:val="ru-RU"/>
              </w:rPr>
            </w:pPr>
            <w:r>
              <w:rPr>
                <w:rFonts w:ascii="Times New Roman" w:eastAsia="Times New Roman" w:hAnsi="Times New Roman" w:cs="Times New Roman"/>
                <w:sz w:val="20"/>
                <w:lang w:val="ru-RU"/>
              </w:rPr>
              <w:t>Директор</w:t>
            </w:r>
          </w:p>
          <w:p w:rsidR="0032453F" w:rsidRPr="00823C44" w:rsidRDefault="0032453F" w:rsidP="00202F56">
            <w:pPr>
              <w:pStyle w:val="GenStyleDefPar"/>
              <w:spacing w:after="0" w:line="240" w:lineRule="auto"/>
              <w:jc w:val="both"/>
              <w:rPr>
                <w:rFonts w:ascii="Times New Roman" w:eastAsia="Times New Roman" w:hAnsi="Times New Roman" w:cs="Times New Roman"/>
                <w:sz w:val="20"/>
                <w:szCs w:val="20"/>
                <w:lang w:val="ru-RU"/>
              </w:rPr>
            </w:pPr>
          </w:p>
          <w:p w:rsidR="0032453F" w:rsidRDefault="0032453F" w:rsidP="00202F56">
            <w:pPr>
              <w:pStyle w:val="GenStyleDefPar"/>
              <w:spacing w:after="0" w:line="240" w:lineRule="auto"/>
              <w:jc w:val="both"/>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 xml:space="preserve">__________________ / </w:t>
            </w:r>
            <w:r w:rsidRPr="00785BB7">
              <w:rPr>
                <w:rFonts w:ascii="Times New Roman" w:eastAsia="Times New Roman" w:hAnsi="Times New Roman" w:cs="Times New Roman"/>
                <w:sz w:val="20"/>
                <w:szCs w:val="20"/>
                <w:lang w:val="ru-RU"/>
              </w:rPr>
              <w:t>И.В. Пташник</w:t>
            </w:r>
          </w:p>
          <w:p w:rsidR="0032453F" w:rsidRDefault="0032453F" w:rsidP="00202F56">
            <w:pPr>
              <w:pStyle w:val="GenStyleDefPar"/>
              <w:spacing w:after="0" w:line="240" w:lineRule="auto"/>
              <w:jc w:val="both"/>
              <w:rPr>
                <w:rFonts w:ascii="Times New Roman" w:eastAsia="Times New Roman" w:hAnsi="Times New Roman" w:cs="Times New Roman"/>
                <w:sz w:val="20"/>
                <w:szCs w:val="20"/>
                <w:lang w:val="ru-RU"/>
              </w:rPr>
            </w:pPr>
          </w:p>
          <w:p w:rsidR="0032453F" w:rsidRPr="00785BB7" w:rsidRDefault="0032453F" w:rsidP="00202F56">
            <w:pPr>
              <w:pStyle w:val="GenStyleDefPar"/>
              <w:tabs>
                <w:tab w:val="left" w:pos="1287"/>
              </w:tabs>
              <w:spacing w:after="0" w:line="240" w:lineRule="auto"/>
              <w:jc w:val="both"/>
              <w:rPr>
                <w:rFonts w:ascii="Times New Roman" w:eastAsia="Times New Roman" w:hAnsi="Times New Roman" w:cs="Times New Roman"/>
                <w:sz w:val="20"/>
                <w:szCs w:val="20"/>
                <w:lang w:val="ru-RU"/>
              </w:rPr>
            </w:pPr>
            <w:r w:rsidRPr="00785BB7">
              <w:rPr>
                <w:rFonts w:ascii="Times New Roman" w:eastAsia="Times New Roman" w:hAnsi="Times New Roman" w:cs="Times New Roman"/>
                <w:sz w:val="20"/>
                <w:szCs w:val="20"/>
                <w:lang w:val="ru-RU"/>
              </w:rPr>
              <w:t>“____”_____________ 202</w:t>
            </w:r>
            <w:r>
              <w:rPr>
                <w:rFonts w:ascii="Times New Roman" w:eastAsia="Times New Roman" w:hAnsi="Times New Roman" w:cs="Times New Roman"/>
                <w:sz w:val="20"/>
                <w:szCs w:val="20"/>
                <w:lang w:val="ru-RU"/>
              </w:rPr>
              <w:t>6</w:t>
            </w:r>
            <w:r w:rsidRPr="00785BB7">
              <w:rPr>
                <w:rFonts w:ascii="Times New Roman" w:eastAsia="Times New Roman" w:hAnsi="Times New Roman" w:cs="Times New Roman"/>
                <w:sz w:val="20"/>
                <w:szCs w:val="20"/>
                <w:lang w:val="ru-RU"/>
              </w:rPr>
              <w:t xml:space="preserve"> г.</w:t>
            </w:r>
          </w:p>
          <w:p w:rsidR="0032453F" w:rsidRPr="00785BB7" w:rsidRDefault="0032453F" w:rsidP="00202F56">
            <w:pPr>
              <w:pStyle w:val="GenStyleDefPar"/>
              <w:spacing w:after="0" w:line="240" w:lineRule="auto"/>
              <w:jc w:val="both"/>
              <w:rPr>
                <w:rFonts w:ascii="Times New Roman" w:eastAsia="Times New Roman" w:hAnsi="Times New Roman" w:cs="Times New Roman"/>
                <w:sz w:val="20"/>
                <w:szCs w:val="20"/>
                <w:lang w:val="ru-RU"/>
              </w:rPr>
            </w:pPr>
            <w:r w:rsidRPr="00785BB7">
              <w:rPr>
                <w:rFonts w:ascii="Times New Roman" w:eastAsia="Times New Roman" w:hAnsi="Times New Roman" w:cs="Times New Roman"/>
                <w:sz w:val="20"/>
                <w:szCs w:val="20"/>
                <w:lang w:val="ru-RU"/>
              </w:rPr>
              <w:t xml:space="preserve">                     М.П.</w:t>
            </w:r>
          </w:p>
        </w:tc>
      </w:tr>
    </w:tbl>
    <w:p w:rsidR="00785BB7" w:rsidRPr="00785BB7" w:rsidRDefault="00785BB7" w:rsidP="0032453F">
      <w:pPr>
        <w:pStyle w:val="GenStyleDefPar"/>
        <w:spacing w:after="0" w:line="240" w:lineRule="auto"/>
        <w:jc w:val="center"/>
        <w:rPr>
          <w:rFonts w:ascii="Times New Roman" w:eastAsia="Times New Roman" w:hAnsi="Times New Roman" w:cs="Times New Roman"/>
          <w:sz w:val="20"/>
          <w:szCs w:val="20"/>
          <w:lang w:val="ru-RU"/>
        </w:rPr>
      </w:pPr>
    </w:p>
    <w:sectPr w:rsidR="00785BB7" w:rsidRPr="00785BB7" w:rsidSect="00785BB7">
      <w:pgSz w:w="11906" w:h="16838"/>
      <w:pgMar w:top="1134" w:right="850" w:bottom="1134" w:left="709" w:header="0" w:footer="0" w:gutter="0"/>
      <w:pgNumType w:start="8"/>
      <w:cols w:space="720"/>
      <w:formProt w:val="0"/>
      <w:docGrid w:linePitch="360" w:charSpace="4096"/>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Liberation Serif">
    <w:altName w:val="Times New Roman"/>
    <w:charset w:val="00"/>
    <w:family w:val="roman"/>
    <w:pitch w:val="variable"/>
    <w:sig w:usb0="00000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PT Astra Serif">
    <w:altName w:val="Times New Roman"/>
    <w:charset w:val="CC"/>
    <w:family w:val="roman"/>
    <w:pitch w:val="variable"/>
    <w:sig w:usb0="A00002EF" w:usb1="5000204B" w:usb2="00000020" w:usb3="00000000" w:csb0="00000097" w:csb1="00000000"/>
  </w:font>
  <w:font w:name="Noto Sans Devanagari">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1106F1"/>
    <w:multiLevelType w:val="multilevel"/>
    <w:tmpl w:val="13DAFB3C"/>
    <w:lvl w:ilvl="0">
      <w:start w:val="1"/>
      <w:numFmt w:val="bullet"/>
      <w:lvlText w:val=""/>
      <w:lvlJc w:val="left"/>
      <w:pPr>
        <w:tabs>
          <w:tab w:val="num" w:pos="0"/>
        </w:tabs>
        <w:ind w:left="720" w:hanging="360"/>
      </w:pPr>
      <w:rPr>
        <w:rFonts w:ascii="Symbol" w:hAnsi="Symbol" w:cs="Symbo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nsid w:val="0F887926"/>
    <w:multiLevelType w:val="multilevel"/>
    <w:tmpl w:val="FF1096A4"/>
    <w:lvl w:ilvl="0">
      <w:start w:val="1"/>
      <w:numFmt w:val="decimal"/>
      <w:lvlText w:val="%1."/>
      <w:lvlJc w:val="left"/>
      <w:pPr>
        <w:tabs>
          <w:tab w:val="num" w:pos="0"/>
        </w:tabs>
        <w:ind w:left="720" w:hanging="360"/>
      </w:pPr>
      <w:rPr>
        <w:rFonts w:ascii="Liberation Serif" w:hAnsi="Liberation Serif"/>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nsid w:val="29AD7A4F"/>
    <w:multiLevelType w:val="multilevel"/>
    <w:tmpl w:val="01AEB19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30225504"/>
    <w:multiLevelType w:val="multilevel"/>
    <w:tmpl w:val="669E2D5E"/>
    <w:lvl w:ilvl="0">
      <w:start w:val="1"/>
      <w:numFmt w:val="decimal"/>
      <w:lvlText w:val="%1."/>
      <w:lvlJc w:val="left"/>
      <w:pPr>
        <w:tabs>
          <w:tab w:val="num" w:pos="0"/>
        </w:tabs>
        <w:ind w:left="720" w:hanging="360"/>
      </w:pPr>
      <w:rPr>
        <w:rFonts w:ascii="Liberation Serif" w:hAnsi="Liberation Serif"/>
      </w:rPr>
    </w:lvl>
    <w:lvl w:ilvl="1">
      <w:start w:val="1"/>
      <w:numFmt w:val="lowerLetter"/>
      <w:lvlText w:val="%2."/>
      <w:lvlJc w:val="left"/>
      <w:pPr>
        <w:tabs>
          <w:tab w:val="num" w:pos="0"/>
        </w:tabs>
        <w:ind w:left="1440" w:hanging="360"/>
      </w:pPr>
      <w:rPr>
        <w:rFonts w:ascii="Liberation Serif" w:hAnsi="Liberation Serif"/>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nsid w:val="4A8643E6"/>
    <w:multiLevelType w:val="multilevel"/>
    <w:tmpl w:val="23F27AF4"/>
    <w:lvl w:ilvl="0">
      <w:start w:val="1"/>
      <w:numFmt w:val="decimal"/>
      <w:suff w:val="nothing"/>
      <w:lvlText w:val="%1"/>
      <w:lvlJc w:val="left"/>
      <w:pPr>
        <w:tabs>
          <w:tab w:val="num" w:pos="0"/>
        </w:tabs>
        <w:ind w:left="283" w:firstLine="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nsid w:val="4B274AE2"/>
    <w:multiLevelType w:val="multilevel"/>
    <w:tmpl w:val="E346B3FC"/>
    <w:lvl w:ilvl="0">
      <w:start w:val="1"/>
      <w:numFmt w:val="bullet"/>
      <w:lvlText w:val=""/>
      <w:lvlJc w:val="left"/>
      <w:pPr>
        <w:tabs>
          <w:tab w:val="num" w:pos="0"/>
        </w:tabs>
        <w:ind w:left="720" w:hanging="360"/>
      </w:pPr>
      <w:rPr>
        <w:rFonts w:ascii="Symbol" w:hAnsi="Symbol" w:cs="Symbo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nsid w:val="59FD0536"/>
    <w:multiLevelType w:val="multilevel"/>
    <w:tmpl w:val="4E8E1056"/>
    <w:lvl w:ilvl="0">
      <w:start w:val="1"/>
      <w:numFmt w:val="bullet"/>
      <w:lvlText w:val=""/>
      <w:lvlJc w:val="left"/>
      <w:pPr>
        <w:tabs>
          <w:tab w:val="num" w:pos="0"/>
        </w:tabs>
        <w:ind w:left="720" w:hanging="360"/>
      </w:pPr>
      <w:rPr>
        <w:rFonts w:ascii="Symbol" w:hAnsi="Symbol" w:cs="Symbo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nsid w:val="62CD2F09"/>
    <w:multiLevelType w:val="multilevel"/>
    <w:tmpl w:val="3A4605E2"/>
    <w:lvl w:ilvl="0">
      <w:start w:val="1"/>
      <w:numFmt w:val="bullet"/>
      <w:lvlText w:val=""/>
      <w:lvlJc w:val="left"/>
      <w:pPr>
        <w:tabs>
          <w:tab w:val="num" w:pos="0"/>
        </w:tabs>
        <w:ind w:left="720" w:hanging="360"/>
      </w:pPr>
      <w:rPr>
        <w:rFonts w:ascii="Symbol" w:hAnsi="Symbol" w:cs="Symbo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nsid w:val="6521731F"/>
    <w:multiLevelType w:val="hybridMultilevel"/>
    <w:tmpl w:val="5D6ED468"/>
    <w:lvl w:ilvl="0" w:tplc="FFDEAA02">
      <w:start w:val="1"/>
      <w:numFmt w:val="decimal"/>
      <w:suff w:val="nothing"/>
      <w:lvlText w:val="%1"/>
      <w:lvlJc w:val="left"/>
      <w:pPr>
        <w:ind w:left="0" w:firstLine="0"/>
      </w:pPr>
      <w:rPr>
        <w:rFonts w:hint="default"/>
      </w:rPr>
    </w:lvl>
    <w:lvl w:ilvl="1" w:tplc="89B0A94C">
      <w:start w:val="1"/>
      <w:numFmt w:val="lowerLetter"/>
      <w:lvlText w:val="%2."/>
      <w:lvlJc w:val="left"/>
      <w:pPr>
        <w:ind w:left="1440" w:hanging="360"/>
      </w:pPr>
    </w:lvl>
    <w:lvl w:ilvl="2" w:tplc="5934AEC0">
      <w:start w:val="1"/>
      <w:numFmt w:val="lowerRoman"/>
      <w:lvlText w:val="%3."/>
      <w:lvlJc w:val="right"/>
      <w:pPr>
        <w:ind w:left="2160" w:hanging="180"/>
      </w:pPr>
    </w:lvl>
    <w:lvl w:ilvl="3" w:tplc="9E34A1E0">
      <w:start w:val="1"/>
      <w:numFmt w:val="decimal"/>
      <w:lvlText w:val="%4."/>
      <w:lvlJc w:val="left"/>
      <w:pPr>
        <w:ind w:left="2880" w:hanging="360"/>
      </w:pPr>
    </w:lvl>
    <w:lvl w:ilvl="4" w:tplc="A13C0354">
      <w:start w:val="1"/>
      <w:numFmt w:val="lowerLetter"/>
      <w:lvlText w:val="%5."/>
      <w:lvlJc w:val="left"/>
      <w:pPr>
        <w:ind w:left="3600" w:hanging="360"/>
      </w:pPr>
    </w:lvl>
    <w:lvl w:ilvl="5" w:tplc="0B368F80">
      <w:start w:val="1"/>
      <w:numFmt w:val="lowerRoman"/>
      <w:lvlText w:val="%6."/>
      <w:lvlJc w:val="right"/>
      <w:pPr>
        <w:ind w:left="4320" w:hanging="180"/>
      </w:pPr>
    </w:lvl>
    <w:lvl w:ilvl="6" w:tplc="A590095A">
      <w:start w:val="1"/>
      <w:numFmt w:val="decimal"/>
      <w:lvlText w:val="%7."/>
      <w:lvlJc w:val="left"/>
      <w:pPr>
        <w:ind w:left="5040" w:hanging="360"/>
      </w:pPr>
    </w:lvl>
    <w:lvl w:ilvl="7" w:tplc="17DA6B48">
      <w:start w:val="1"/>
      <w:numFmt w:val="lowerLetter"/>
      <w:lvlText w:val="%8."/>
      <w:lvlJc w:val="left"/>
      <w:pPr>
        <w:ind w:left="5760" w:hanging="360"/>
      </w:pPr>
    </w:lvl>
    <w:lvl w:ilvl="8" w:tplc="12D250B6">
      <w:start w:val="1"/>
      <w:numFmt w:val="lowerRoman"/>
      <w:lvlText w:val="%9."/>
      <w:lvlJc w:val="right"/>
      <w:pPr>
        <w:ind w:left="6480" w:hanging="180"/>
      </w:pPr>
    </w:lvl>
  </w:abstractNum>
  <w:abstractNum w:abstractNumId="9">
    <w:nsid w:val="6F6C51DE"/>
    <w:multiLevelType w:val="multilevel"/>
    <w:tmpl w:val="16BC93D8"/>
    <w:lvl w:ilvl="0">
      <w:start w:val="1"/>
      <w:numFmt w:val="decimal"/>
      <w:lvlText w:val="%1."/>
      <w:lvlJc w:val="left"/>
      <w:pPr>
        <w:tabs>
          <w:tab w:val="num" w:pos="0"/>
        </w:tabs>
        <w:ind w:left="720" w:hanging="360"/>
      </w:pPr>
      <w:rPr>
        <w:rFonts w:ascii="Liberation Serif" w:hAnsi="Liberation Serif"/>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4"/>
  </w:num>
  <w:num w:numId="2">
    <w:abstractNumId w:val="2"/>
  </w:num>
  <w:num w:numId="3">
    <w:abstractNumId w:val="8"/>
  </w:num>
  <w:num w:numId="4">
    <w:abstractNumId w:val="9"/>
  </w:num>
  <w:num w:numId="5">
    <w:abstractNumId w:val="3"/>
  </w:num>
  <w:num w:numId="6">
    <w:abstractNumId w:val="7"/>
  </w:num>
  <w:num w:numId="7">
    <w:abstractNumId w:val="0"/>
  </w:num>
  <w:num w:numId="8">
    <w:abstractNumId w:val="6"/>
  </w:num>
  <w:num w:numId="9">
    <w:abstractNumId w:val="1"/>
  </w:num>
  <w:num w:numId="1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mailMerge>
    <w:mainDocumentType w:val="formLetters"/>
    <w:dataType w:val="textFile"/>
    <w:connectString w:val=""/>
    <w:query w:val="SELECT * FROM ТРО2024.dbo.Коды_команд$"/>
    <w:odso/>
  </w:mailMerge>
  <w:defaultTabStop w:val="709"/>
  <w:autoHyphenation/>
  <w:drawingGridHorizontalSpacing w:val="120"/>
  <w:displayHorizontalDrawingGridEvery w:val="2"/>
  <w:characterSpacingControl w:val="doNotCompress"/>
  <w:compat/>
  <w:rsids>
    <w:rsidRoot w:val="00E373FC"/>
    <w:rsid w:val="00001457"/>
    <w:rsid w:val="00013ED6"/>
    <w:rsid w:val="00061BA1"/>
    <w:rsid w:val="00081DF8"/>
    <w:rsid w:val="00083099"/>
    <w:rsid w:val="0009137C"/>
    <w:rsid w:val="00091E1F"/>
    <w:rsid w:val="000A02AE"/>
    <w:rsid w:val="000C35DB"/>
    <w:rsid w:val="000E2D24"/>
    <w:rsid w:val="000F43BB"/>
    <w:rsid w:val="00106BAA"/>
    <w:rsid w:val="00112F2B"/>
    <w:rsid w:val="001912EE"/>
    <w:rsid w:val="001B4D0E"/>
    <w:rsid w:val="001C7D07"/>
    <w:rsid w:val="001E37F1"/>
    <w:rsid w:val="00205103"/>
    <w:rsid w:val="00207246"/>
    <w:rsid w:val="00214FE3"/>
    <w:rsid w:val="0022158E"/>
    <w:rsid w:val="00224C0C"/>
    <w:rsid w:val="00275210"/>
    <w:rsid w:val="002857B3"/>
    <w:rsid w:val="0029245E"/>
    <w:rsid w:val="002B2BA9"/>
    <w:rsid w:val="002C61E1"/>
    <w:rsid w:val="0031719B"/>
    <w:rsid w:val="0032453F"/>
    <w:rsid w:val="003301B7"/>
    <w:rsid w:val="00354804"/>
    <w:rsid w:val="00385E06"/>
    <w:rsid w:val="00394229"/>
    <w:rsid w:val="00396F28"/>
    <w:rsid w:val="003B5C53"/>
    <w:rsid w:val="004071BA"/>
    <w:rsid w:val="004071BC"/>
    <w:rsid w:val="00413F5B"/>
    <w:rsid w:val="00420254"/>
    <w:rsid w:val="00430D18"/>
    <w:rsid w:val="00440837"/>
    <w:rsid w:val="004905BB"/>
    <w:rsid w:val="004E0B8D"/>
    <w:rsid w:val="004E1D43"/>
    <w:rsid w:val="004E2EE9"/>
    <w:rsid w:val="00570051"/>
    <w:rsid w:val="00571B8A"/>
    <w:rsid w:val="005E15D0"/>
    <w:rsid w:val="005E3767"/>
    <w:rsid w:val="00600E4A"/>
    <w:rsid w:val="00630926"/>
    <w:rsid w:val="006802C4"/>
    <w:rsid w:val="006C1CCA"/>
    <w:rsid w:val="007004DB"/>
    <w:rsid w:val="0070471D"/>
    <w:rsid w:val="0074066A"/>
    <w:rsid w:val="0075241F"/>
    <w:rsid w:val="0076179C"/>
    <w:rsid w:val="00763254"/>
    <w:rsid w:val="007744E2"/>
    <w:rsid w:val="00777609"/>
    <w:rsid w:val="00783036"/>
    <w:rsid w:val="00785BB7"/>
    <w:rsid w:val="007B5A45"/>
    <w:rsid w:val="007E7405"/>
    <w:rsid w:val="00823C44"/>
    <w:rsid w:val="0085098A"/>
    <w:rsid w:val="008577E1"/>
    <w:rsid w:val="008661B1"/>
    <w:rsid w:val="008F259F"/>
    <w:rsid w:val="008F5D29"/>
    <w:rsid w:val="00920B6B"/>
    <w:rsid w:val="00956089"/>
    <w:rsid w:val="009562BE"/>
    <w:rsid w:val="00973E9E"/>
    <w:rsid w:val="00997F0F"/>
    <w:rsid w:val="00A24B3F"/>
    <w:rsid w:val="00A43D7C"/>
    <w:rsid w:val="00AF020A"/>
    <w:rsid w:val="00B07D69"/>
    <w:rsid w:val="00BA0797"/>
    <w:rsid w:val="00BA4CF0"/>
    <w:rsid w:val="00BC3025"/>
    <w:rsid w:val="00BE40BD"/>
    <w:rsid w:val="00BF5C94"/>
    <w:rsid w:val="00C77EA9"/>
    <w:rsid w:val="00CD67E6"/>
    <w:rsid w:val="00CF1A55"/>
    <w:rsid w:val="00D13433"/>
    <w:rsid w:val="00D13DF7"/>
    <w:rsid w:val="00D23EF0"/>
    <w:rsid w:val="00D42B06"/>
    <w:rsid w:val="00DE3A00"/>
    <w:rsid w:val="00E373FC"/>
    <w:rsid w:val="00E47BA9"/>
    <w:rsid w:val="00E6564B"/>
    <w:rsid w:val="00E7350F"/>
    <w:rsid w:val="00EF3A4F"/>
    <w:rsid w:val="00F4540D"/>
    <w:rsid w:val="00F92D42"/>
    <w:rsid w:val="00FA4537"/>
    <w:rsid w:val="00FB1642"/>
    <w:rsid w:val="00FD298C"/>
    <w:rsid w:val="00FE251C"/>
    <w:rsid w:val="00FF05E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en-US" w:eastAsia="en-US" w:bidi="en-US"/>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61E1"/>
    <w:pPr>
      <w:spacing w:after="200" w:line="276" w:lineRule="auto"/>
    </w:pPr>
  </w:style>
  <w:style w:type="paragraph" w:styleId="1">
    <w:name w:val="heading 1"/>
    <w:basedOn w:val="a"/>
    <w:next w:val="a"/>
    <w:uiPriority w:val="9"/>
    <w:qFormat/>
    <w:rsid w:val="002C61E1"/>
    <w:pPr>
      <w:keepNext/>
      <w:keepLines/>
      <w:spacing w:before="480" w:after="0"/>
      <w:outlineLvl w:val="0"/>
    </w:pPr>
    <w:rPr>
      <w:b/>
      <w:bCs/>
      <w:color w:val="000000" w:themeColor="text1"/>
      <w:sz w:val="48"/>
      <w:szCs w:val="48"/>
    </w:rPr>
  </w:style>
  <w:style w:type="paragraph" w:styleId="2">
    <w:name w:val="heading 2"/>
    <w:basedOn w:val="a"/>
    <w:next w:val="a"/>
    <w:uiPriority w:val="9"/>
    <w:unhideWhenUsed/>
    <w:qFormat/>
    <w:rsid w:val="002C61E1"/>
    <w:pPr>
      <w:keepNext/>
      <w:keepLines/>
      <w:spacing w:before="200" w:after="0"/>
      <w:outlineLvl w:val="1"/>
    </w:pPr>
    <w:rPr>
      <w:b/>
      <w:bCs/>
      <w:color w:val="000000" w:themeColor="text1"/>
      <w:sz w:val="40"/>
    </w:rPr>
  </w:style>
  <w:style w:type="paragraph" w:styleId="3">
    <w:name w:val="heading 3"/>
    <w:basedOn w:val="a"/>
    <w:next w:val="a"/>
    <w:uiPriority w:val="9"/>
    <w:unhideWhenUsed/>
    <w:qFormat/>
    <w:rsid w:val="002C61E1"/>
    <w:pPr>
      <w:keepNext/>
      <w:keepLines/>
      <w:spacing w:before="200" w:after="0"/>
      <w:outlineLvl w:val="2"/>
    </w:pPr>
    <w:rPr>
      <w:b/>
      <w:bCs/>
      <w:i/>
      <w:iCs/>
      <w:color w:val="000000" w:themeColor="text1"/>
      <w:sz w:val="36"/>
      <w:szCs w:val="36"/>
    </w:rPr>
  </w:style>
  <w:style w:type="paragraph" w:styleId="4">
    <w:name w:val="heading 4"/>
    <w:basedOn w:val="a"/>
    <w:next w:val="a"/>
    <w:uiPriority w:val="9"/>
    <w:unhideWhenUsed/>
    <w:qFormat/>
    <w:rsid w:val="002C61E1"/>
    <w:pPr>
      <w:keepNext/>
      <w:keepLines/>
      <w:spacing w:before="200" w:after="0"/>
      <w:outlineLvl w:val="3"/>
    </w:pPr>
    <w:rPr>
      <w:color w:val="232323"/>
      <w:sz w:val="32"/>
      <w:szCs w:val="32"/>
    </w:rPr>
  </w:style>
  <w:style w:type="paragraph" w:styleId="5">
    <w:name w:val="heading 5"/>
    <w:basedOn w:val="a"/>
    <w:next w:val="a"/>
    <w:uiPriority w:val="9"/>
    <w:unhideWhenUsed/>
    <w:qFormat/>
    <w:rsid w:val="002C61E1"/>
    <w:pPr>
      <w:keepNext/>
      <w:keepLines/>
      <w:spacing w:before="200" w:after="0"/>
      <w:outlineLvl w:val="4"/>
    </w:pPr>
    <w:rPr>
      <w:b/>
      <w:bCs/>
      <w:color w:val="444444"/>
      <w:sz w:val="28"/>
      <w:szCs w:val="28"/>
    </w:rPr>
  </w:style>
  <w:style w:type="paragraph" w:styleId="6">
    <w:name w:val="heading 6"/>
    <w:basedOn w:val="a"/>
    <w:next w:val="a"/>
    <w:uiPriority w:val="9"/>
    <w:unhideWhenUsed/>
    <w:qFormat/>
    <w:rsid w:val="002C61E1"/>
    <w:pPr>
      <w:keepNext/>
      <w:keepLines/>
      <w:spacing w:before="200" w:after="0"/>
      <w:outlineLvl w:val="5"/>
    </w:pPr>
    <w:rPr>
      <w:i/>
      <w:iCs/>
      <w:color w:val="232323"/>
      <w:sz w:val="28"/>
      <w:szCs w:val="28"/>
    </w:rPr>
  </w:style>
  <w:style w:type="paragraph" w:styleId="7">
    <w:name w:val="heading 7"/>
    <w:basedOn w:val="a"/>
    <w:next w:val="a"/>
    <w:uiPriority w:val="9"/>
    <w:unhideWhenUsed/>
    <w:qFormat/>
    <w:rsid w:val="002C61E1"/>
    <w:pPr>
      <w:keepNext/>
      <w:keepLines/>
      <w:spacing w:before="200" w:after="0"/>
      <w:outlineLvl w:val="6"/>
    </w:pPr>
    <w:rPr>
      <w:b/>
      <w:bCs/>
      <w:color w:val="606060"/>
      <w:sz w:val="24"/>
      <w:szCs w:val="24"/>
    </w:rPr>
  </w:style>
  <w:style w:type="paragraph" w:styleId="8">
    <w:name w:val="heading 8"/>
    <w:basedOn w:val="a"/>
    <w:next w:val="a"/>
    <w:uiPriority w:val="9"/>
    <w:unhideWhenUsed/>
    <w:qFormat/>
    <w:rsid w:val="002C61E1"/>
    <w:pPr>
      <w:keepNext/>
      <w:keepLines/>
      <w:spacing w:before="200" w:after="0"/>
      <w:outlineLvl w:val="7"/>
    </w:pPr>
    <w:rPr>
      <w:color w:val="444444"/>
      <w:sz w:val="24"/>
      <w:szCs w:val="24"/>
    </w:rPr>
  </w:style>
  <w:style w:type="paragraph" w:styleId="9">
    <w:name w:val="heading 9"/>
    <w:basedOn w:val="a"/>
    <w:next w:val="a"/>
    <w:uiPriority w:val="9"/>
    <w:unhideWhenUsed/>
    <w:qFormat/>
    <w:rsid w:val="002C61E1"/>
    <w:pPr>
      <w:keepNext/>
      <w:keepLines/>
      <w:spacing w:before="200" w:after="0"/>
      <w:outlineLvl w:val="8"/>
    </w:pPr>
    <w:rPr>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
    <w:name w:val="Интернет-ссылка"/>
    <w:uiPriority w:val="99"/>
    <w:unhideWhenUsed/>
    <w:rsid w:val="002C61E1"/>
    <w:rPr>
      <w:color w:val="0000FF" w:themeColor="hyperlink"/>
      <w:u w:val="single"/>
    </w:rPr>
  </w:style>
  <w:style w:type="character" w:customStyle="1" w:styleId="FootnoteTextChar">
    <w:name w:val="Footnote Text Char"/>
    <w:basedOn w:val="a0"/>
    <w:uiPriority w:val="99"/>
    <w:semiHidden/>
    <w:qFormat/>
    <w:rsid w:val="002C61E1"/>
    <w:rPr>
      <w:sz w:val="20"/>
    </w:rPr>
  </w:style>
  <w:style w:type="character" w:customStyle="1" w:styleId="a3">
    <w:name w:val="Привязка сноски"/>
    <w:rsid w:val="002C61E1"/>
    <w:rPr>
      <w:vertAlign w:val="superscript"/>
    </w:rPr>
  </w:style>
  <w:style w:type="character" w:customStyle="1" w:styleId="FootnoteCharacters">
    <w:name w:val="Footnote Characters"/>
    <w:basedOn w:val="a0"/>
    <w:uiPriority w:val="99"/>
    <w:semiHidden/>
    <w:unhideWhenUsed/>
    <w:qFormat/>
    <w:rsid w:val="002C61E1"/>
    <w:rPr>
      <w:vertAlign w:val="superscript"/>
    </w:rPr>
  </w:style>
  <w:style w:type="paragraph" w:styleId="a4">
    <w:name w:val="Title"/>
    <w:basedOn w:val="a"/>
    <w:next w:val="a5"/>
    <w:uiPriority w:val="10"/>
    <w:qFormat/>
    <w:rsid w:val="002C61E1"/>
    <w:pPr>
      <w:pBdr>
        <w:bottom w:val="single" w:sz="24" w:space="0" w:color="000000"/>
      </w:pBdr>
      <w:spacing w:before="300" w:after="80" w:line="240" w:lineRule="auto"/>
    </w:pPr>
    <w:rPr>
      <w:b/>
      <w:color w:val="000000"/>
      <w:sz w:val="72"/>
    </w:rPr>
  </w:style>
  <w:style w:type="paragraph" w:styleId="a5">
    <w:name w:val="Body Text"/>
    <w:basedOn w:val="a"/>
    <w:rsid w:val="002C61E1"/>
    <w:pPr>
      <w:spacing w:after="140"/>
    </w:pPr>
  </w:style>
  <w:style w:type="paragraph" w:styleId="a6">
    <w:name w:val="List"/>
    <w:basedOn w:val="a5"/>
    <w:rsid w:val="002C61E1"/>
    <w:rPr>
      <w:rFonts w:ascii="PT Astra Serif" w:hAnsi="PT Astra Serif" w:cs="Noto Sans Devanagari"/>
    </w:rPr>
  </w:style>
  <w:style w:type="paragraph" w:styleId="a7">
    <w:name w:val="caption"/>
    <w:basedOn w:val="a"/>
    <w:qFormat/>
    <w:rsid w:val="002C61E1"/>
    <w:pPr>
      <w:suppressLineNumbers/>
      <w:spacing w:before="120" w:after="120"/>
    </w:pPr>
    <w:rPr>
      <w:rFonts w:ascii="PT Astra Serif" w:hAnsi="PT Astra Serif" w:cs="Noto Sans Devanagari"/>
      <w:i/>
      <w:iCs/>
      <w:sz w:val="24"/>
      <w:szCs w:val="24"/>
    </w:rPr>
  </w:style>
  <w:style w:type="paragraph" w:styleId="a8">
    <w:name w:val="index heading"/>
    <w:basedOn w:val="a"/>
    <w:qFormat/>
    <w:rsid w:val="002C61E1"/>
    <w:pPr>
      <w:suppressLineNumbers/>
    </w:pPr>
    <w:rPr>
      <w:rFonts w:ascii="PT Astra Serif" w:hAnsi="PT Astra Serif" w:cs="Noto Sans Devanagari"/>
    </w:rPr>
  </w:style>
  <w:style w:type="paragraph" w:styleId="a9">
    <w:name w:val="List Paragraph"/>
    <w:basedOn w:val="a"/>
    <w:qFormat/>
    <w:rsid w:val="002C61E1"/>
    <w:pPr>
      <w:ind w:left="720"/>
      <w:contextualSpacing/>
    </w:pPr>
  </w:style>
  <w:style w:type="paragraph" w:styleId="aa">
    <w:name w:val="No Spacing"/>
    <w:basedOn w:val="a"/>
    <w:uiPriority w:val="1"/>
    <w:qFormat/>
    <w:rsid w:val="002C61E1"/>
    <w:pPr>
      <w:spacing w:after="0" w:line="240" w:lineRule="auto"/>
    </w:pPr>
    <w:rPr>
      <w:color w:val="000000"/>
    </w:rPr>
  </w:style>
  <w:style w:type="paragraph" w:styleId="ab">
    <w:name w:val="Subtitle"/>
    <w:basedOn w:val="a"/>
    <w:next w:val="a"/>
    <w:uiPriority w:val="11"/>
    <w:qFormat/>
    <w:rsid w:val="002C61E1"/>
    <w:pPr>
      <w:spacing w:line="240" w:lineRule="auto"/>
    </w:pPr>
    <w:rPr>
      <w:i/>
      <w:color w:val="444444"/>
      <w:sz w:val="52"/>
    </w:rPr>
  </w:style>
  <w:style w:type="paragraph" w:styleId="20">
    <w:name w:val="Quote"/>
    <w:basedOn w:val="a"/>
    <w:next w:val="a"/>
    <w:uiPriority w:val="29"/>
    <w:qFormat/>
    <w:rsid w:val="002C61E1"/>
    <w:pPr>
      <w:pBdr>
        <w:left w:val="single" w:sz="12" w:space="11" w:color="A6A6A6"/>
        <w:bottom w:val="single" w:sz="12" w:space="3" w:color="A6A6A6"/>
      </w:pBdr>
      <w:ind w:left="3402"/>
    </w:pPr>
    <w:rPr>
      <w:i/>
      <w:color w:val="373737"/>
      <w:sz w:val="18"/>
    </w:rPr>
  </w:style>
  <w:style w:type="paragraph" w:styleId="ac">
    <w:name w:val="Intense Quote"/>
    <w:basedOn w:val="a"/>
    <w:next w:val="a"/>
    <w:uiPriority w:val="30"/>
    <w:qFormat/>
    <w:rsid w:val="002C61E1"/>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customStyle="1" w:styleId="ad">
    <w:name w:val="Верхний и нижний колонтитулы"/>
    <w:basedOn w:val="a"/>
    <w:qFormat/>
    <w:rsid w:val="002C61E1"/>
  </w:style>
  <w:style w:type="paragraph" w:styleId="ae">
    <w:name w:val="header"/>
    <w:basedOn w:val="a"/>
    <w:uiPriority w:val="99"/>
    <w:unhideWhenUsed/>
    <w:rsid w:val="002C61E1"/>
    <w:pPr>
      <w:tabs>
        <w:tab w:val="center" w:pos="7143"/>
        <w:tab w:val="right" w:pos="14287"/>
      </w:tabs>
      <w:spacing w:after="0" w:line="240" w:lineRule="auto"/>
    </w:pPr>
    <w:rPr>
      <w:color w:val="000000"/>
    </w:rPr>
  </w:style>
  <w:style w:type="paragraph" w:styleId="af">
    <w:name w:val="footer"/>
    <w:basedOn w:val="a"/>
    <w:uiPriority w:val="99"/>
    <w:unhideWhenUsed/>
    <w:rsid w:val="002C61E1"/>
    <w:pPr>
      <w:tabs>
        <w:tab w:val="center" w:pos="7143"/>
        <w:tab w:val="right" w:pos="14287"/>
      </w:tabs>
      <w:spacing w:after="0" w:line="240" w:lineRule="auto"/>
    </w:pPr>
    <w:rPr>
      <w:color w:val="000000"/>
    </w:rPr>
  </w:style>
  <w:style w:type="paragraph" w:styleId="af0">
    <w:name w:val="footnote text"/>
    <w:basedOn w:val="a"/>
    <w:uiPriority w:val="99"/>
    <w:semiHidden/>
    <w:unhideWhenUsed/>
    <w:rsid w:val="002C61E1"/>
    <w:pPr>
      <w:spacing w:after="0" w:line="240" w:lineRule="auto"/>
    </w:pPr>
    <w:rPr>
      <w:sz w:val="20"/>
    </w:rPr>
  </w:style>
  <w:style w:type="paragraph" w:customStyle="1" w:styleId="GenStyleDefPar">
    <w:name w:val="GenStyleDefPar"/>
    <w:qFormat/>
    <w:rsid w:val="002C61E1"/>
    <w:pPr>
      <w:spacing w:after="200" w:line="276" w:lineRule="auto"/>
    </w:pPr>
  </w:style>
  <w:style w:type="paragraph" w:customStyle="1" w:styleId="docdata">
    <w:name w:val="docdata"/>
    <w:aliases w:val="docy,v5,1918,bqiaagaaeyqcaaagiaiaaaopbaaabz0eaaaaaaaaaaaaaaaaaaaaaaaaaaaaaaaaaaaaaaaaaaaaaaaaaaaaaaaaaaaaaaaaaaaaaaaaaaaaaaaaaaaaaaaaaaaaaaaaaaaaaaaaaaaaaaaaaaaaaaaaaaaaaaaaaaaaaaaaaaaaaaaaaaaaaaaaaaaaaaaaaaaaaaaaaaaaaaaaaaaaaaaaaaaaaaaaaaaaaaaa"/>
    <w:basedOn w:val="a"/>
    <w:qFormat/>
    <w:rsid w:val="007D71C7"/>
    <w:pPr>
      <w:spacing w:beforeAutospacing="1" w:afterAutospacing="1" w:line="240" w:lineRule="auto"/>
    </w:pPr>
    <w:rPr>
      <w:rFonts w:ascii="Times New Roman" w:eastAsia="Times New Roman" w:hAnsi="Times New Roman" w:cs="Times New Roman"/>
      <w:sz w:val="24"/>
      <w:szCs w:val="24"/>
      <w:lang w:val="ru-RU" w:eastAsia="ru-RU" w:bidi="ar-SA"/>
    </w:rPr>
  </w:style>
  <w:style w:type="paragraph" w:styleId="af1">
    <w:name w:val="Normal (Web)"/>
    <w:basedOn w:val="a"/>
    <w:uiPriority w:val="99"/>
    <w:semiHidden/>
    <w:unhideWhenUsed/>
    <w:qFormat/>
    <w:rsid w:val="007D71C7"/>
    <w:pPr>
      <w:spacing w:beforeAutospacing="1" w:afterAutospacing="1" w:line="240" w:lineRule="auto"/>
    </w:pPr>
    <w:rPr>
      <w:rFonts w:ascii="Times New Roman" w:eastAsia="Times New Roman" w:hAnsi="Times New Roman" w:cs="Times New Roman"/>
      <w:sz w:val="24"/>
      <w:szCs w:val="24"/>
      <w:lang w:val="ru-RU" w:eastAsia="ru-RU" w:bidi="ar-SA"/>
    </w:rPr>
  </w:style>
  <w:style w:type="numbering" w:customStyle="1" w:styleId="GenStyleDefNum">
    <w:name w:val="GenStyleDefNum"/>
    <w:qFormat/>
    <w:rsid w:val="002C61E1"/>
  </w:style>
  <w:style w:type="table" w:styleId="af2">
    <w:name w:val="Table Grid"/>
    <w:basedOn w:val="a1"/>
    <w:uiPriority w:val="59"/>
    <w:rsid w:val="002C61E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ned">
    <w:name w:val="Lined"/>
    <w:basedOn w:val="a1"/>
    <w:uiPriority w:val="99"/>
    <w:rsid w:val="002C61E1"/>
    <w:rPr>
      <w:color w:val="404040"/>
    </w:rPr>
    <w:tblPr>
      <w:tblStyleRowBandSize w:val="1"/>
      <w:tblStyleColBandSize w:val="1"/>
      <w:tblInd w:w="0" w:type="dxa"/>
      <w:tblCellMar>
        <w:top w:w="96" w:type="dxa"/>
        <w:left w:w="170" w:type="dxa"/>
        <w:bottom w:w="96" w:type="dxa"/>
        <w:right w:w="170" w:type="dxa"/>
      </w:tblCellMar>
    </w:tblPr>
    <w:tblStylePr w:type="firstRow">
      <w:rPr>
        <w:color w:val="F2F2F2"/>
        <w:sz w:val="22"/>
      </w:rPr>
      <w:tblPr/>
      <w:tcPr>
        <w:shd w:val="clear" w:color="auto" w:fill="7F7F7F"/>
      </w:tcPr>
    </w:tblStylePr>
    <w:tblStylePr w:type="lastRow">
      <w:rPr>
        <w:color w:val="F2F2F2"/>
        <w:sz w:val="22"/>
      </w:rPr>
      <w:tblPr/>
      <w:tcPr>
        <w:shd w:val="clear" w:color="auto" w:fill="7F7F7F"/>
      </w:tcPr>
    </w:tblStylePr>
    <w:tblStylePr w:type="firstCol">
      <w:rPr>
        <w:color w:val="F2F2F2"/>
        <w:sz w:val="22"/>
      </w:rPr>
      <w:tblPr/>
      <w:tcPr>
        <w:shd w:val="clear" w:color="auto" w:fill="7F7F7F"/>
      </w:tcPr>
    </w:tblStylePr>
    <w:tblStylePr w:type="lastCol">
      <w:rPr>
        <w:color w:val="F2F2F2"/>
        <w:sz w:val="22"/>
      </w:rPr>
      <w:tblPr/>
      <w:tcPr>
        <w:shd w:val="clear" w:color="auto" w:fill="7F7F7F"/>
      </w:tcPr>
    </w:tblStylePr>
    <w:tblStylePr w:type="band1Vert">
      <w:rPr>
        <w:color w:val="404040"/>
        <w:sz w:val="22"/>
      </w:rPr>
    </w:tblStylePr>
    <w:tblStylePr w:type="band2Vert">
      <w:rPr>
        <w:color w:val="404040"/>
        <w:sz w:val="22"/>
      </w:rPr>
      <w:tblPr/>
      <w:tcPr>
        <w:shd w:val="clear" w:color="auto" w:fill="F2F2F2"/>
      </w:tcPr>
    </w:tblStylePr>
    <w:tblStylePr w:type="band1Horz">
      <w:rPr>
        <w:color w:val="404040"/>
        <w:sz w:val="22"/>
      </w:rPr>
    </w:tblStylePr>
    <w:tblStylePr w:type="band2Horz">
      <w:rPr>
        <w:color w:val="404040"/>
        <w:sz w:val="22"/>
      </w:rPr>
      <w:tblPr/>
      <w:tcPr>
        <w:shd w:val="clear" w:color="auto" w:fill="F2F2F2"/>
      </w:tcPr>
    </w:tblStylePr>
  </w:style>
  <w:style w:type="table" w:customStyle="1" w:styleId="Lined-Accent1">
    <w:name w:val="Lined - Accent 1"/>
    <w:basedOn w:val="a1"/>
    <w:uiPriority w:val="99"/>
    <w:rsid w:val="002C61E1"/>
    <w:rPr>
      <w:color w:val="404040"/>
    </w:rPr>
    <w:tblPr>
      <w:tblStyleRowBandSize w:val="1"/>
      <w:tblStyleColBandSize w:val="1"/>
      <w:tblInd w:w="0" w:type="dxa"/>
      <w:tblCellMar>
        <w:top w:w="96" w:type="dxa"/>
        <w:left w:w="170" w:type="dxa"/>
        <w:bottom w:w="96" w:type="dxa"/>
        <w:right w:w="170" w:type="dxa"/>
      </w:tblCellMar>
    </w:tblPr>
    <w:tblStylePr w:type="firstRow">
      <w:rPr>
        <w:color w:val="F2F2F2"/>
        <w:sz w:val="22"/>
      </w:rPr>
      <w:tblPr/>
      <w:tcPr>
        <w:shd w:val="clear" w:color="auto" w:fill="548DD4"/>
      </w:tcPr>
    </w:tblStylePr>
    <w:tblStylePr w:type="lastRow">
      <w:rPr>
        <w:color w:val="F2F2F2"/>
        <w:sz w:val="22"/>
      </w:rPr>
      <w:tblPr/>
      <w:tcPr>
        <w:shd w:val="clear" w:color="auto" w:fill="548DD4"/>
      </w:tcPr>
    </w:tblStylePr>
    <w:tblStylePr w:type="firstCol">
      <w:rPr>
        <w:color w:val="F2F2F2"/>
        <w:sz w:val="22"/>
      </w:rPr>
      <w:tblPr/>
      <w:tcPr>
        <w:shd w:val="clear" w:color="auto" w:fill="548DD4"/>
      </w:tcPr>
    </w:tblStylePr>
    <w:tblStylePr w:type="lastCol">
      <w:rPr>
        <w:color w:val="F2F2F2"/>
        <w:sz w:val="22"/>
      </w:rPr>
      <w:tblPr/>
      <w:tcPr>
        <w:shd w:val="clear" w:color="auto" w:fill="548DD4"/>
      </w:tcPr>
    </w:tblStylePr>
    <w:tblStylePr w:type="band1Vert">
      <w:rPr>
        <w:color w:val="404040"/>
        <w:sz w:val="22"/>
      </w:rPr>
    </w:tblStylePr>
    <w:tblStylePr w:type="band2Vert">
      <w:rPr>
        <w:color w:val="404040"/>
        <w:sz w:val="22"/>
      </w:rPr>
      <w:tblPr/>
      <w:tcPr>
        <w:shd w:val="clear" w:color="auto" w:fill="C6D9F1"/>
      </w:tcPr>
    </w:tblStylePr>
    <w:tblStylePr w:type="band1Horz">
      <w:rPr>
        <w:color w:val="404040"/>
        <w:sz w:val="22"/>
      </w:rPr>
    </w:tblStylePr>
    <w:tblStylePr w:type="band2Horz">
      <w:rPr>
        <w:color w:val="404040"/>
        <w:sz w:val="22"/>
      </w:rPr>
      <w:tblPr/>
      <w:tcPr>
        <w:shd w:val="clear" w:color="auto" w:fill="C6D9F1"/>
      </w:tcPr>
    </w:tblStylePr>
  </w:style>
  <w:style w:type="table" w:customStyle="1" w:styleId="Lined-Accent2">
    <w:name w:val="Lined - Accent 2"/>
    <w:basedOn w:val="a1"/>
    <w:uiPriority w:val="99"/>
    <w:rsid w:val="002C61E1"/>
    <w:rPr>
      <w:color w:val="404040"/>
    </w:rPr>
    <w:tblPr>
      <w:tblStyleRowBandSize w:val="1"/>
      <w:tblStyleColBandSize w:val="1"/>
      <w:tblInd w:w="0" w:type="dxa"/>
      <w:tblCellMar>
        <w:top w:w="96" w:type="dxa"/>
        <w:left w:w="170" w:type="dxa"/>
        <w:bottom w:w="96" w:type="dxa"/>
        <w:right w:w="170" w:type="dxa"/>
      </w:tblCellMar>
    </w:tblPr>
    <w:tblStylePr w:type="firstRow">
      <w:rPr>
        <w:color w:val="F2F2F2"/>
        <w:sz w:val="22"/>
      </w:rPr>
      <w:tblPr/>
      <w:tcPr>
        <w:shd w:val="clear" w:color="auto" w:fill="D99594"/>
      </w:tcPr>
    </w:tblStylePr>
    <w:tblStylePr w:type="lastRow">
      <w:rPr>
        <w:color w:val="F2F2F2"/>
        <w:sz w:val="22"/>
      </w:rPr>
      <w:tblPr/>
      <w:tcPr>
        <w:shd w:val="clear" w:color="auto" w:fill="D99594"/>
      </w:tcPr>
    </w:tblStylePr>
    <w:tblStylePr w:type="firstCol">
      <w:rPr>
        <w:color w:val="F2F2F2"/>
        <w:sz w:val="22"/>
      </w:rPr>
      <w:tblPr/>
      <w:tcPr>
        <w:shd w:val="clear" w:color="auto" w:fill="D99594"/>
      </w:tcPr>
    </w:tblStylePr>
    <w:tblStylePr w:type="lastCol">
      <w:rPr>
        <w:color w:val="F2F2F2"/>
        <w:sz w:val="22"/>
      </w:rPr>
      <w:tblPr/>
      <w:tcPr>
        <w:shd w:val="clear" w:color="auto" w:fill="D99594"/>
      </w:tcPr>
    </w:tblStylePr>
    <w:tblStylePr w:type="band1Vert">
      <w:rPr>
        <w:color w:val="404040"/>
        <w:sz w:val="22"/>
      </w:rPr>
    </w:tblStylePr>
    <w:tblStylePr w:type="band2Vert">
      <w:rPr>
        <w:color w:val="404040"/>
        <w:sz w:val="22"/>
      </w:rPr>
      <w:tblPr/>
      <w:tcPr>
        <w:shd w:val="clear" w:color="auto" w:fill="F2DBDB"/>
      </w:tcPr>
    </w:tblStylePr>
    <w:tblStylePr w:type="band1Horz">
      <w:rPr>
        <w:color w:val="404040"/>
        <w:sz w:val="22"/>
      </w:rPr>
    </w:tblStylePr>
    <w:tblStylePr w:type="band2Horz">
      <w:rPr>
        <w:color w:val="404040"/>
        <w:sz w:val="22"/>
      </w:rPr>
      <w:tblPr/>
      <w:tcPr>
        <w:shd w:val="clear" w:color="auto" w:fill="F2DBDB"/>
      </w:tcPr>
    </w:tblStylePr>
  </w:style>
  <w:style w:type="table" w:customStyle="1" w:styleId="Lined-Accent3">
    <w:name w:val="Lined - Accent 3"/>
    <w:basedOn w:val="a1"/>
    <w:uiPriority w:val="99"/>
    <w:rsid w:val="002C61E1"/>
    <w:rPr>
      <w:color w:val="404040"/>
    </w:rPr>
    <w:tblPr>
      <w:tblStyleRowBandSize w:val="1"/>
      <w:tblStyleColBandSize w:val="1"/>
      <w:tblInd w:w="0" w:type="dxa"/>
      <w:tblCellMar>
        <w:top w:w="96" w:type="dxa"/>
        <w:left w:w="170" w:type="dxa"/>
        <w:bottom w:w="96" w:type="dxa"/>
        <w:right w:w="170" w:type="dxa"/>
      </w:tblCellMar>
    </w:tblPr>
    <w:tblStylePr w:type="firstRow">
      <w:rPr>
        <w:color w:val="F2F2F2"/>
        <w:sz w:val="22"/>
      </w:rPr>
      <w:tblPr/>
      <w:tcPr>
        <w:shd w:val="clear" w:color="auto" w:fill="9BB559"/>
      </w:tcPr>
    </w:tblStylePr>
    <w:tblStylePr w:type="lastRow">
      <w:rPr>
        <w:color w:val="F2F2F2"/>
        <w:sz w:val="22"/>
      </w:rPr>
      <w:tblPr/>
      <w:tcPr>
        <w:shd w:val="clear" w:color="auto" w:fill="9BB559"/>
      </w:tcPr>
    </w:tblStylePr>
    <w:tblStylePr w:type="firstCol">
      <w:rPr>
        <w:color w:val="F2F2F2"/>
        <w:sz w:val="22"/>
      </w:rPr>
      <w:tblPr/>
      <w:tcPr>
        <w:shd w:val="clear" w:color="auto" w:fill="9BB559"/>
      </w:tcPr>
    </w:tblStylePr>
    <w:tblStylePr w:type="lastCol">
      <w:rPr>
        <w:color w:val="F2F2F2"/>
        <w:sz w:val="22"/>
      </w:rPr>
      <w:tblPr/>
      <w:tcPr>
        <w:shd w:val="clear" w:color="auto" w:fill="9BB559"/>
      </w:tcPr>
    </w:tblStylePr>
    <w:tblStylePr w:type="band1Vert">
      <w:rPr>
        <w:color w:val="404040"/>
        <w:sz w:val="22"/>
      </w:rPr>
    </w:tblStylePr>
    <w:tblStylePr w:type="band2Vert">
      <w:rPr>
        <w:color w:val="404040"/>
        <w:sz w:val="22"/>
      </w:rPr>
      <w:tblPr/>
      <w:tcPr>
        <w:shd w:val="clear" w:color="auto" w:fill="EAF1DD"/>
      </w:tcPr>
    </w:tblStylePr>
    <w:tblStylePr w:type="band1Horz">
      <w:rPr>
        <w:color w:val="404040"/>
        <w:sz w:val="22"/>
      </w:rPr>
    </w:tblStylePr>
    <w:tblStylePr w:type="band2Horz">
      <w:rPr>
        <w:color w:val="404040"/>
        <w:sz w:val="22"/>
      </w:rPr>
      <w:tblPr/>
      <w:tcPr>
        <w:shd w:val="clear" w:color="auto" w:fill="EAF1DD"/>
      </w:tcPr>
    </w:tblStylePr>
  </w:style>
  <w:style w:type="table" w:customStyle="1" w:styleId="Lined-Accent4">
    <w:name w:val="Lined - Accent 4"/>
    <w:basedOn w:val="a1"/>
    <w:uiPriority w:val="99"/>
    <w:rsid w:val="002C61E1"/>
    <w:rPr>
      <w:color w:val="404040"/>
    </w:rPr>
    <w:tblPr>
      <w:tblStyleRowBandSize w:val="1"/>
      <w:tblStyleColBandSize w:val="1"/>
      <w:tblInd w:w="0" w:type="dxa"/>
      <w:tblCellMar>
        <w:top w:w="96" w:type="dxa"/>
        <w:left w:w="170" w:type="dxa"/>
        <w:bottom w:w="96" w:type="dxa"/>
        <w:right w:w="170" w:type="dxa"/>
      </w:tblCellMar>
    </w:tblPr>
    <w:tblStylePr w:type="firstRow">
      <w:rPr>
        <w:color w:val="F2F2F2"/>
        <w:sz w:val="22"/>
      </w:rPr>
      <w:tblPr/>
      <w:tcPr>
        <w:shd w:val="clear" w:color="auto" w:fill="B2A1C7"/>
      </w:tcPr>
    </w:tblStylePr>
    <w:tblStylePr w:type="lastRow">
      <w:rPr>
        <w:color w:val="F2F2F2"/>
        <w:sz w:val="22"/>
      </w:rPr>
      <w:tblPr/>
      <w:tcPr>
        <w:shd w:val="clear" w:color="auto" w:fill="B2A1C7"/>
      </w:tcPr>
    </w:tblStylePr>
    <w:tblStylePr w:type="firstCol">
      <w:rPr>
        <w:color w:val="F2F2F2"/>
        <w:sz w:val="22"/>
      </w:rPr>
      <w:tblPr/>
      <w:tcPr>
        <w:shd w:val="clear" w:color="auto" w:fill="B2A1C7"/>
      </w:tcPr>
    </w:tblStylePr>
    <w:tblStylePr w:type="lastCol">
      <w:rPr>
        <w:color w:val="F2F2F2"/>
        <w:sz w:val="22"/>
      </w:rPr>
      <w:tblPr/>
      <w:tcPr>
        <w:shd w:val="clear" w:color="auto" w:fill="B2A1C7"/>
      </w:tcPr>
    </w:tblStylePr>
    <w:tblStylePr w:type="band1Vert">
      <w:rPr>
        <w:color w:val="404040"/>
        <w:sz w:val="22"/>
      </w:rPr>
    </w:tblStylePr>
    <w:tblStylePr w:type="band2Vert">
      <w:rPr>
        <w:color w:val="404040"/>
        <w:sz w:val="22"/>
      </w:rPr>
      <w:tblPr/>
      <w:tcPr>
        <w:shd w:val="clear" w:color="auto" w:fill="E5DFEC"/>
      </w:tcPr>
    </w:tblStylePr>
    <w:tblStylePr w:type="band1Horz">
      <w:rPr>
        <w:color w:val="404040"/>
        <w:sz w:val="22"/>
      </w:rPr>
    </w:tblStylePr>
    <w:tblStylePr w:type="band2Horz">
      <w:rPr>
        <w:color w:val="404040"/>
        <w:sz w:val="22"/>
      </w:rPr>
      <w:tblPr/>
      <w:tcPr>
        <w:shd w:val="clear" w:color="auto" w:fill="E5DFEC"/>
      </w:tcPr>
    </w:tblStylePr>
  </w:style>
  <w:style w:type="table" w:customStyle="1" w:styleId="Lined-Accent5">
    <w:name w:val="Lined - Accent 5"/>
    <w:basedOn w:val="a1"/>
    <w:uiPriority w:val="99"/>
    <w:rsid w:val="002C61E1"/>
    <w:rPr>
      <w:color w:val="404040"/>
    </w:rPr>
    <w:tblPr>
      <w:tblStyleRowBandSize w:val="1"/>
      <w:tblStyleColBandSize w:val="1"/>
      <w:tblInd w:w="0" w:type="dxa"/>
      <w:tblCellMar>
        <w:top w:w="96" w:type="dxa"/>
        <w:left w:w="170" w:type="dxa"/>
        <w:bottom w:w="96" w:type="dxa"/>
        <w:right w:w="170" w:type="dxa"/>
      </w:tblCellMar>
    </w:tblPr>
    <w:tblStylePr w:type="firstRow">
      <w:rPr>
        <w:color w:val="F2F2F2"/>
        <w:sz w:val="22"/>
      </w:rPr>
      <w:tblPr/>
      <w:tcPr>
        <w:shd w:val="clear" w:color="auto" w:fill="4BACC6"/>
      </w:tcPr>
    </w:tblStylePr>
    <w:tblStylePr w:type="lastRow">
      <w:rPr>
        <w:color w:val="F2F2F2"/>
        <w:sz w:val="22"/>
      </w:rPr>
      <w:tblPr/>
      <w:tcPr>
        <w:shd w:val="clear" w:color="auto" w:fill="4BACC6"/>
      </w:tcPr>
    </w:tblStylePr>
    <w:tblStylePr w:type="firstCol">
      <w:rPr>
        <w:color w:val="F2F2F2"/>
        <w:sz w:val="22"/>
      </w:rPr>
      <w:tblPr/>
      <w:tcPr>
        <w:shd w:val="clear" w:color="auto" w:fill="4BACC6"/>
      </w:tcPr>
    </w:tblStylePr>
    <w:tblStylePr w:type="lastCol">
      <w:rPr>
        <w:color w:val="F2F2F2"/>
        <w:sz w:val="22"/>
      </w:rPr>
      <w:tblPr/>
      <w:tcPr>
        <w:shd w:val="clear" w:color="auto" w:fill="4BACC6"/>
      </w:tcPr>
    </w:tblStylePr>
    <w:tblStylePr w:type="band1Vert">
      <w:rPr>
        <w:color w:val="404040"/>
        <w:sz w:val="22"/>
      </w:rPr>
    </w:tblStylePr>
    <w:tblStylePr w:type="band2Vert">
      <w:rPr>
        <w:color w:val="404040"/>
        <w:sz w:val="22"/>
      </w:rPr>
      <w:tblPr/>
      <w:tcPr>
        <w:shd w:val="clear" w:color="auto" w:fill="DAEEF3"/>
      </w:tcPr>
    </w:tblStylePr>
    <w:tblStylePr w:type="band1Horz">
      <w:rPr>
        <w:color w:val="404040"/>
        <w:sz w:val="22"/>
      </w:rPr>
    </w:tblStylePr>
    <w:tblStylePr w:type="band2Horz">
      <w:rPr>
        <w:color w:val="404040"/>
        <w:sz w:val="22"/>
      </w:rPr>
      <w:tblPr/>
      <w:tcPr>
        <w:shd w:val="clear" w:color="auto" w:fill="DAEEF3"/>
      </w:tcPr>
    </w:tblStylePr>
  </w:style>
  <w:style w:type="table" w:customStyle="1" w:styleId="Lined-Accent6">
    <w:name w:val="Lined - Accent 6"/>
    <w:basedOn w:val="a1"/>
    <w:uiPriority w:val="99"/>
    <w:rsid w:val="002C61E1"/>
    <w:rPr>
      <w:color w:val="404040"/>
    </w:rPr>
    <w:tblPr>
      <w:tblStyleRowBandSize w:val="1"/>
      <w:tblStyleColBandSize w:val="1"/>
      <w:tblInd w:w="0" w:type="dxa"/>
      <w:tblCellMar>
        <w:top w:w="96" w:type="dxa"/>
        <w:left w:w="170" w:type="dxa"/>
        <w:bottom w:w="96" w:type="dxa"/>
        <w:right w:w="170" w:type="dxa"/>
      </w:tblCellMar>
    </w:tblPr>
    <w:tblStylePr w:type="firstRow">
      <w:rPr>
        <w:color w:val="F2F2F2"/>
        <w:sz w:val="22"/>
      </w:rPr>
      <w:tblPr/>
      <w:tcPr>
        <w:shd w:val="clear" w:color="auto" w:fill="F79646"/>
      </w:tcPr>
    </w:tblStylePr>
    <w:tblStylePr w:type="lastRow">
      <w:rPr>
        <w:color w:val="F2F2F2"/>
        <w:sz w:val="22"/>
      </w:rPr>
      <w:tblPr/>
      <w:tcPr>
        <w:shd w:val="clear" w:color="auto" w:fill="F79646"/>
      </w:tcPr>
    </w:tblStylePr>
    <w:tblStylePr w:type="firstCol">
      <w:rPr>
        <w:color w:val="F2F2F2"/>
        <w:sz w:val="22"/>
      </w:rPr>
      <w:tblPr/>
      <w:tcPr>
        <w:shd w:val="clear" w:color="auto" w:fill="F79646"/>
      </w:tcPr>
    </w:tblStylePr>
    <w:tblStylePr w:type="lastCol">
      <w:rPr>
        <w:color w:val="F2F2F2"/>
        <w:sz w:val="22"/>
      </w:rPr>
      <w:tblPr/>
      <w:tcPr>
        <w:shd w:val="clear" w:color="auto" w:fill="F79646"/>
      </w:tcPr>
    </w:tblStylePr>
    <w:tblStylePr w:type="band1Vert">
      <w:rPr>
        <w:color w:val="404040"/>
        <w:sz w:val="22"/>
      </w:rPr>
    </w:tblStylePr>
    <w:tblStylePr w:type="band2Vert">
      <w:rPr>
        <w:color w:val="404040"/>
        <w:sz w:val="22"/>
      </w:rPr>
      <w:tblPr/>
      <w:tcPr>
        <w:shd w:val="clear" w:color="auto" w:fill="FDE9D9"/>
      </w:tcPr>
    </w:tblStylePr>
    <w:tblStylePr w:type="band1Horz">
      <w:rPr>
        <w:color w:val="404040"/>
        <w:sz w:val="22"/>
      </w:rPr>
    </w:tblStylePr>
    <w:tblStylePr w:type="band2Horz">
      <w:rPr>
        <w:color w:val="404040"/>
        <w:sz w:val="22"/>
      </w:rPr>
      <w:tblPr/>
      <w:tcPr>
        <w:shd w:val="clear" w:color="auto" w:fill="FDE9D9"/>
      </w:tcPr>
    </w:tblStylePr>
  </w:style>
  <w:style w:type="table" w:customStyle="1" w:styleId="Bordered">
    <w:name w:val="Bordered"/>
    <w:basedOn w:val="a1"/>
    <w:uiPriority w:val="99"/>
    <w:rsid w:val="002C61E1"/>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color w:val="404040"/>
        <w:sz w:val="22"/>
      </w:rPr>
      <w:tblPr/>
      <w:tcPr>
        <w:tcBorders>
          <w:bottom w:val="single" w:sz="12" w:space="0" w:color="7F7F7F"/>
        </w:tcBorders>
      </w:tcPr>
    </w:tblStylePr>
    <w:tblStylePr w:type="lastRow">
      <w:rPr>
        <w:color w:val="404040"/>
        <w:sz w:val="22"/>
      </w:rPr>
      <w:tblPr/>
      <w:tcPr>
        <w:tcBorders>
          <w:top w:val="single" w:sz="12" w:space="0" w:color="7F7F7F"/>
        </w:tcBorders>
      </w:tcPr>
    </w:tblStylePr>
    <w:tblStylePr w:type="firstCol">
      <w:rPr>
        <w:color w:val="404040"/>
        <w:sz w:val="22"/>
      </w:rPr>
      <w:tblPr/>
      <w:tcPr>
        <w:tcBorders>
          <w:right w:val="single" w:sz="12" w:space="0" w:color="7F7F7F"/>
        </w:tcBorders>
      </w:tcPr>
    </w:tblStylePr>
    <w:tblStylePr w:type="lastCol">
      <w:rPr>
        <w:color w:val="404040"/>
        <w:sz w:val="22"/>
      </w:rPr>
      <w:tblPr/>
      <w:tcPr>
        <w:tcBorders>
          <w:left w:val="single" w:sz="12" w:space="0" w:color="7F7F7F"/>
        </w:tcBorders>
      </w:tcPr>
    </w:tblStylePr>
    <w:tblStylePr w:type="band1Horz">
      <w:rPr>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2C61E1"/>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color w:val="404040"/>
        <w:sz w:val="22"/>
      </w:rPr>
      <w:tblPr/>
      <w:tcPr>
        <w:tcBorders>
          <w:bottom w:val="single" w:sz="12" w:space="0" w:color="4F81BD"/>
        </w:tcBorders>
      </w:tcPr>
    </w:tblStylePr>
    <w:tblStylePr w:type="lastRow">
      <w:rPr>
        <w:color w:val="404040"/>
        <w:sz w:val="22"/>
      </w:rPr>
      <w:tblPr/>
      <w:tcPr>
        <w:tcBorders>
          <w:top w:val="single" w:sz="12" w:space="0" w:color="4F81BD"/>
        </w:tcBorders>
      </w:tcPr>
    </w:tblStylePr>
    <w:tblStylePr w:type="firstCol">
      <w:rPr>
        <w:color w:val="404040"/>
        <w:sz w:val="22"/>
      </w:rPr>
      <w:tblPr/>
      <w:tcPr>
        <w:tcBorders>
          <w:right w:val="single" w:sz="12" w:space="0" w:color="4F81BD"/>
        </w:tcBorders>
      </w:tcPr>
    </w:tblStylePr>
    <w:tblStylePr w:type="lastCol">
      <w:rPr>
        <w:color w:val="404040"/>
        <w:sz w:val="22"/>
      </w:rPr>
      <w:tblPr/>
      <w:tcPr>
        <w:tcBorders>
          <w:left w:val="single" w:sz="12" w:space="0" w:color="4F81BD"/>
        </w:tcBorders>
      </w:tcPr>
    </w:tblStylePr>
    <w:tblStylePr w:type="band1Horz">
      <w:rPr>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rsid w:val="002C61E1"/>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color w:val="404040"/>
        <w:sz w:val="22"/>
      </w:rPr>
      <w:tblPr/>
      <w:tcPr>
        <w:tcBorders>
          <w:bottom w:val="single" w:sz="12" w:space="0" w:color="D99594"/>
        </w:tcBorders>
      </w:tcPr>
    </w:tblStylePr>
    <w:tblStylePr w:type="lastRow">
      <w:rPr>
        <w:color w:val="404040"/>
        <w:sz w:val="22"/>
      </w:rPr>
      <w:tblPr/>
      <w:tcPr>
        <w:tcBorders>
          <w:top w:val="single" w:sz="12" w:space="0" w:color="D99594"/>
        </w:tcBorders>
      </w:tcPr>
    </w:tblStylePr>
    <w:tblStylePr w:type="firstCol">
      <w:rPr>
        <w:color w:val="404040"/>
        <w:sz w:val="22"/>
      </w:rPr>
      <w:tblPr/>
      <w:tcPr>
        <w:tcBorders>
          <w:right w:val="single" w:sz="12" w:space="0" w:color="D99594"/>
        </w:tcBorders>
      </w:tcPr>
    </w:tblStylePr>
    <w:tblStylePr w:type="lastCol">
      <w:rPr>
        <w:color w:val="404040"/>
        <w:sz w:val="22"/>
      </w:rPr>
      <w:tblPr/>
      <w:tcPr>
        <w:tcBorders>
          <w:left w:val="single" w:sz="12" w:space="0" w:color="D99594"/>
        </w:tcBorders>
      </w:tcPr>
    </w:tblStylePr>
    <w:tblStylePr w:type="band1Horz">
      <w:rPr>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rsid w:val="002C61E1"/>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color w:val="404040"/>
        <w:sz w:val="22"/>
      </w:rPr>
      <w:tblPr/>
      <w:tcPr>
        <w:tcBorders>
          <w:bottom w:val="single" w:sz="12" w:space="0" w:color="C2D69B"/>
        </w:tcBorders>
      </w:tcPr>
    </w:tblStylePr>
    <w:tblStylePr w:type="lastRow">
      <w:rPr>
        <w:color w:val="404040"/>
        <w:sz w:val="22"/>
      </w:rPr>
      <w:tblPr/>
      <w:tcPr>
        <w:tcBorders>
          <w:top w:val="single" w:sz="12" w:space="0" w:color="C2D69B"/>
        </w:tcBorders>
      </w:tcPr>
    </w:tblStylePr>
    <w:tblStylePr w:type="firstCol">
      <w:rPr>
        <w:color w:val="404040"/>
        <w:sz w:val="22"/>
      </w:rPr>
      <w:tblPr/>
      <w:tcPr>
        <w:tcBorders>
          <w:right w:val="single" w:sz="12" w:space="0" w:color="C2D69B"/>
        </w:tcBorders>
      </w:tcPr>
    </w:tblStylePr>
    <w:tblStylePr w:type="lastCol">
      <w:rPr>
        <w:color w:val="404040"/>
        <w:sz w:val="22"/>
      </w:rPr>
      <w:tblPr/>
      <w:tcPr>
        <w:tcBorders>
          <w:left w:val="single" w:sz="12" w:space="0" w:color="C2D69B"/>
        </w:tcBorders>
      </w:tcPr>
    </w:tblStylePr>
    <w:tblStylePr w:type="band1Horz">
      <w:rPr>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rsid w:val="002C61E1"/>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color w:val="404040"/>
        <w:sz w:val="22"/>
      </w:rPr>
      <w:tblPr/>
      <w:tcPr>
        <w:tcBorders>
          <w:bottom w:val="single" w:sz="12" w:space="0" w:color="B2A1C7"/>
        </w:tcBorders>
      </w:tcPr>
    </w:tblStylePr>
    <w:tblStylePr w:type="lastRow">
      <w:rPr>
        <w:color w:val="404040"/>
        <w:sz w:val="22"/>
      </w:rPr>
      <w:tblPr/>
      <w:tcPr>
        <w:tcBorders>
          <w:top w:val="single" w:sz="12" w:space="0" w:color="B2A1C7"/>
        </w:tcBorders>
      </w:tcPr>
    </w:tblStylePr>
    <w:tblStylePr w:type="firstCol">
      <w:rPr>
        <w:color w:val="404040"/>
        <w:sz w:val="22"/>
      </w:rPr>
      <w:tblPr/>
      <w:tcPr>
        <w:tcBorders>
          <w:right w:val="single" w:sz="12" w:space="0" w:color="B2A1C7"/>
        </w:tcBorders>
      </w:tcPr>
    </w:tblStylePr>
    <w:tblStylePr w:type="lastCol">
      <w:rPr>
        <w:color w:val="404040"/>
        <w:sz w:val="22"/>
      </w:rPr>
      <w:tblPr/>
      <w:tcPr>
        <w:tcBorders>
          <w:left w:val="single" w:sz="12" w:space="0" w:color="B2A1C7"/>
        </w:tcBorders>
      </w:tcPr>
    </w:tblStylePr>
    <w:tblStylePr w:type="band1Horz">
      <w:rPr>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rsid w:val="002C61E1"/>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color w:val="404040"/>
        <w:sz w:val="22"/>
      </w:rPr>
      <w:tblPr/>
      <w:tcPr>
        <w:tcBorders>
          <w:bottom w:val="single" w:sz="12" w:space="0" w:color="92CDDC"/>
        </w:tcBorders>
      </w:tcPr>
    </w:tblStylePr>
    <w:tblStylePr w:type="lastRow">
      <w:rPr>
        <w:color w:val="404040"/>
        <w:sz w:val="22"/>
      </w:rPr>
      <w:tblPr/>
      <w:tcPr>
        <w:tcBorders>
          <w:top w:val="single" w:sz="12" w:space="0" w:color="92CDDC"/>
        </w:tcBorders>
      </w:tcPr>
    </w:tblStylePr>
    <w:tblStylePr w:type="firstCol">
      <w:rPr>
        <w:color w:val="404040"/>
        <w:sz w:val="22"/>
      </w:rPr>
      <w:tblPr/>
      <w:tcPr>
        <w:tcBorders>
          <w:right w:val="single" w:sz="12" w:space="0" w:color="92CDDC"/>
        </w:tcBorders>
      </w:tcPr>
    </w:tblStylePr>
    <w:tblStylePr w:type="lastCol">
      <w:rPr>
        <w:color w:val="404040"/>
        <w:sz w:val="22"/>
      </w:rPr>
      <w:tblPr/>
      <w:tcPr>
        <w:tcBorders>
          <w:left w:val="single" w:sz="12" w:space="0" w:color="92CDDC"/>
        </w:tcBorders>
      </w:tcPr>
    </w:tblStylePr>
    <w:tblStylePr w:type="band1Horz">
      <w:rPr>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rsid w:val="002C61E1"/>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color w:val="404040"/>
        <w:sz w:val="22"/>
      </w:rPr>
      <w:tblPr/>
      <w:tcPr>
        <w:tcBorders>
          <w:bottom w:val="single" w:sz="12" w:space="0" w:color="FABF8F"/>
        </w:tcBorders>
      </w:tcPr>
    </w:tblStylePr>
    <w:tblStylePr w:type="lastRow">
      <w:rPr>
        <w:color w:val="404040"/>
        <w:sz w:val="22"/>
      </w:rPr>
      <w:tblPr/>
      <w:tcPr>
        <w:tcBorders>
          <w:top w:val="single" w:sz="12" w:space="0" w:color="FABF8F"/>
        </w:tcBorders>
      </w:tcPr>
    </w:tblStylePr>
    <w:tblStylePr w:type="firstCol">
      <w:rPr>
        <w:color w:val="404040"/>
        <w:sz w:val="22"/>
      </w:rPr>
      <w:tblPr/>
      <w:tcPr>
        <w:tcBorders>
          <w:right w:val="single" w:sz="12" w:space="0" w:color="FABF8F"/>
        </w:tcBorders>
      </w:tcPr>
    </w:tblStylePr>
    <w:tblStylePr w:type="lastCol">
      <w:rPr>
        <w:color w:val="404040"/>
        <w:sz w:val="22"/>
      </w:rPr>
      <w:tblPr/>
      <w:tcPr>
        <w:tcBorders>
          <w:left w:val="single" w:sz="12" w:space="0" w:color="FABF8F"/>
        </w:tcBorders>
      </w:tcPr>
    </w:tblStylePr>
    <w:tblStylePr w:type="band1Horz">
      <w:rPr>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sid w:val="002C61E1"/>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color w:val="F2F2F2"/>
        <w:sz w:val="22"/>
      </w:rPr>
      <w:tblPr/>
      <w:tcPr>
        <w:shd w:val="clear" w:color="auto" w:fill="7F7F7F"/>
      </w:tcPr>
    </w:tblStylePr>
    <w:tblStylePr w:type="lastRow">
      <w:rPr>
        <w:color w:val="F2F2F2"/>
        <w:sz w:val="22"/>
      </w:rPr>
      <w:tblPr/>
      <w:tcPr>
        <w:shd w:val="clear" w:color="auto" w:fill="7F7F7F"/>
      </w:tcPr>
    </w:tblStylePr>
    <w:tblStylePr w:type="firstCol">
      <w:rPr>
        <w:color w:val="F2F2F2"/>
        <w:sz w:val="22"/>
      </w:rPr>
      <w:tblPr/>
      <w:tcPr>
        <w:shd w:val="clear" w:color="auto" w:fill="7F7F7F"/>
      </w:tcPr>
    </w:tblStylePr>
    <w:tblStylePr w:type="lastCol">
      <w:rPr>
        <w:color w:val="F2F2F2"/>
        <w:sz w:val="22"/>
      </w:rPr>
      <w:tblPr/>
      <w:tcPr>
        <w:shd w:val="clear" w:color="auto" w:fill="7F7F7F"/>
      </w:tcPr>
    </w:tblStylePr>
    <w:tblStylePr w:type="band1Vert">
      <w:rPr>
        <w:color w:val="404040"/>
        <w:sz w:val="22"/>
      </w:rPr>
    </w:tblStylePr>
    <w:tblStylePr w:type="band2Vert">
      <w:rPr>
        <w:color w:val="404040"/>
        <w:sz w:val="22"/>
      </w:rPr>
      <w:tblPr/>
      <w:tcPr>
        <w:shd w:val="clear" w:color="auto" w:fill="D9D9D9"/>
      </w:tcPr>
    </w:tblStylePr>
    <w:tblStylePr w:type="band1Horz">
      <w:rPr>
        <w:color w:val="404040"/>
        <w:sz w:val="22"/>
      </w:rPr>
    </w:tblStylePr>
    <w:tblStylePr w:type="band2Horz">
      <w:rPr>
        <w:color w:val="404040"/>
        <w:sz w:val="22"/>
      </w:rPr>
      <w:tblPr/>
      <w:tcPr>
        <w:shd w:val="clear" w:color="auto" w:fill="F2F2F2"/>
      </w:tcPr>
    </w:tblStylePr>
  </w:style>
  <w:style w:type="table" w:customStyle="1" w:styleId="BorderedLined-Accent1">
    <w:name w:val="Bordered &amp; Lined - Accent 1"/>
    <w:basedOn w:val="a1"/>
    <w:uiPriority w:val="99"/>
    <w:rsid w:val="002C61E1"/>
    <w:rPr>
      <w:color w:val="404040"/>
    </w:rPr>
    <w:tblPr>
      <w:tblStyleRowBandSize w:val="1"/>
      <w:tblStyleColBandSize w:val="1"/>
      <w:tblInd w:w="0" w:type="dxa"/>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color w:val="F2F2F2"/>
        <w:sz w:val="22"/>
      </w:rPr>
      <w:tblPr/>
      <w:tcPr>
        <w:shd w:val="clear" w:color="auto" w:fill="548DD4"/>
      </w:tcPr>
    </w:tblStylePr>
    <w:tblStylePr w:type="lastRow">
      <w:rPr>
        <w:color w:val="F2F2F2"/>
        <w:sz w:val="22"/>
      </w:rPr>
      <w:tblPr/>
      <w:tcPr>
        <w:shd w:val="clear" w:color="auto" w:fill="548DD4"/>
      </w:tcPr>
    </w:tblStylePr>
    <w:tblStylePr w:type="firstCol">
      <w:rPr>
        <w:color w:val="F2F2F2"/>
        <w:sz w:val="22"/>
      </w:rPr>
      <w:tblPr/>
      <w:tcPr>
        <w:shd w:val="clear" w:color="auto" w:fill="548DD4"/>
      </w:tcPr>
    </w:tblStylePr>
    <w:tblStylePr w:type="lastCol">
      <w:rPr>
        <w:color w:val="F2F2F2"/>
        <w:sz w:val="22"/>
      </w:rPr>
      <w:tblPr/>
      <w:tcPr>
        <w:shd w:val="clear" w:color="auto" w:fill="548DD4"/>
      </w:tcPr>
    </w:tblStylePr>
    <w:tblStylePr w:type="band1Vert">
      <w:rPr>
        <w:color w:val="404040"/>
        <w:sz w:val="22"/>
      </w:rPr>
    </w:tblStylePr>
    <w:tblStylePr w:type="band2Vert">
      <w:rPr>
        <w:color w:val="404040"/>
        <w:sz w:val="22"/>
      </w:rPr>
      <w:tblPr/>
      <w:tcPr>
        <w:shd w:val="clear" w:color="auto" w:fill="C6D9F1"/>
      </w:tcPr>
    </w:tblStylePr>
    <w:tblStylePr w:type="band1Horz">
      <w:rPr>
        <w:color w:val="404040"/>
        <w:sz w:val="22"/>
      </w:rPr>
    </w:tblStylePr>
    <w:tblStylePr w:type="band2Horz">
      <w:rPr>
        <w:color w:val="404040"/>
        <w:sz w:val="22"/>
      </w:rPr>
      <w:tblPr/>
      <w:tcPr>
        <w:shd w:val="clear" w:color="auto" w:fill="C6D9F1"/>
      </w:tcPr>
    </w:tblStylePr>
  </w:style>
  <w:style w:type="table" w:customStyle="1" w:styleId="BorderedLined-Accent2">
    <w:name w:val="Bordered &amp; Lined - Accent 2"/>
    <w:basedOn w:val="a1"/>
    <w:uiPriority w:val="99"/>
    <w:rsid w:val="002C61E1"/>
    <w:rPr>
      <w:color w:val="404040"/>
    </w:rPr>
    <w:tblPr>
      <w:tblStyleRowBandSize w:val="1"/>
      <w:tblStyleColBandSize w:val="1"/>
      <w:tblInd w:w="0" w:type="dxa"/>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color w:val="F2F2F2"/>
        <w:sz w:val="22"/>
      </w:rPr>
      <w:tblPr/>
      <w:tcPr>
        <w:shd w:val="clear" w:color="auto" w:fill="D99594"/>
      </w:tcPr>
    </w:tblStylePr>
    <w:tblStylePr w:type="lastRow">
      <w:rPr>
        <w:color w:val="F2F2F2"/>
        <w:sz w:val="22"/>
      </w:rPr>
      <w:tblPr/>
      <w:tcPr>
        <w:shd w:val="clear" w:color="auto" w:fill="D99594"/>
      </w:tcPr>
    </w:tblStylePr>
    <w:tblStylePr w:type="firstCol">
      <w:rPr>
        <w:color w:val="F2F2F2"/>
        <w:sz w:val="22"/>
      </w:rPr>
      <w:tblPr/>
      <w:tcPr>
        <w:shd w:val="clear" w:color="auto" w:fill="D99594"/>
      </w:tcPr>
    </w:tblStylePr>
    <w:tblStylePr w:type="lastCol">
      <w:rPr>
        <w:color w:val="F2F2F2"/>
        <w:sz w:val="22"/>
      </w:rPr>
      <w:tblPr/>
      <w:tcPr>
        <w:shd w:val="clear" w:color="auto" w:fill="D99594"/>
      </w:tcPr>
    </w:tblStylePr>
    <w:tblStylePr w:type="band1Vert">
      <w:rPr>
        <w:color w:val="404040"/>
        <w:sz w:val="22"/>
      </w:rPr>
    </w:tblStylePr>
    <w:tblStylePr w:type="band2Vert">
      <w:rPr>
        <w:color w:val="404040"/>
        <w:sz w:val="22"/>
      </w:rPr>
      <w:tblPr/>
      <w:tcPr>
        <w:shd w:val="clear" w:color="auto" w:fill="F2DBDB"/>
      </w:tcPr>
    </w:tblStylePr>
    <w:tblStylePr w:type="band1Horz">
      <w:rPr>
        <w:color w:val="404040"/>
        <w:sz w:val="22"/>
      </w:rPr>
    </w:tblStylePr>
    <w:tblStylePr w:type="band2Horz">
      <w:rPr>
        <w:color w:val="404040"/>
        <w:sz w:val="22"/>
      </w:rPr>
      <w:tblPr/>
      <w:tcPr>
        <w:shd w:val="clear" w:color="auto" w:fill="F2DBDB"/>
      </w:tcPr>
    </w:tblStylePr>
  </w:style>
  <w:style w:type="table" w:customStyle="1" w:styleId="BorderedLined-Accent3">
    <w:name w:val="Bordered &amp; Lined - Accent 3"/>
    <w:basedOn w:val="a1"/>
    <w:uiPriority w:val="99"/>
    <w:rsid w:val="002C61E1"/>
    <w:rPr>
      <w:color w:val="404040"/>
    </w:rPr>
    <w:tblPr>
      <w:tblStyleRowBandSize w:val="1"/>
      <w:tblStyleColBandSize w:val="1"/>
      <w:tblInd w:w="0" w:type="dxa"/>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color w:val="F2F2F2"/>
        <w:sz w:val="22"/>
      </w:rPr>
      <w:tblPr/>
      <w:tcPr>
        <w:shd w:val="clear" w:color="auto" w:fill="9BBB59"/>
      </w:tcPr>
    </w:tblStylePr>
    <w:tblStylePr w:type="lastRow">
      <w:rPr>
        <w:color w:val="F2F2F2"/>
        <w:sz w:val="22"/>
      </w:rPr>
      <w:tblPr/>
      <w:tcPr>
        <w:shd w:val="clear" w:color="auto" w:fill="9BBB59"/>
      </w:tcPr>
    </w:tblStylePr>
    <w:tblStylePr w:type="firstCol">
      <w:rPr>
        <w:color w:val="F2F2F2"/>
        <w:sz w:val="22"/>
      </w:rPr>
      <w:tblPr/>
      <w:tcPr>
        <w:shd w:val="clear" w:color="auto" w:fill="9BBB59"/>
      </w:tcPr>
    </w:tblStylePr>
    <w:tblStylePr w:type="lastCol">
      <w:rPr>
        <w:color w:val="F2F2F2"/>
        <w:sz w:val="22"/>
      </w:rPr>
      <w:tblPr/>
      <w:tcPr>
        <w:shd w:val="clear" w:color="auto" w:fill="9BBB59"/>
      </w:tcPr>
    </w:tblStylePr>
    <w:tblStylePr w:type="band1Vert">
      <w:rPr>
        <w:color w:val="404040"/>
        <w:sz w:val="22"/>
      </w:rPr>
    </w:tblStylePr>
    <w:tblStylePr w:type="band2Vert">
      <w:rPr>
        <w:color w:val="404040"/>
        <w:sz w:val="22"/>
      </w:rPr>
      <w:tblPr/>
      <w:tcPr>
        <w:shd w:val="clear" w:color="auto" w:fill="EAF1DD"/>
      </w:tcPr>
    </w:tblStylePr>
    <w:tblStylePr w:type="band1Horz">
      <w:rPr>
        <w:color w:val="404040"/>
        <w:sz w:val="22"/>
      </w:rPr>
    </w:tblStylePr>
    <w:tblStylePr w:type="band2Horz">
      <w:rPr>
        <w:color w:val="404040"/>
        <w:sz w:val="22"/>
      </w:rPr>
      <w:tblPr/>
      <w:tcPr>
        <w:shd w:val="clear" w:color="auto" w:fill="EAF1DD"/>
      </w:tcPr>
    </w:tblStylePr>
  </w:style>
  <w:style w:type="table" w:customStyle="1" w:styleId="BorderedLined-Accent4">
    <w:name w:val="Bordered &amp; Lined - Accent 4"/>
    <w:basedOn w:val="a1"/>
    <w:uiPriority w:val="99"/>
    <w:rsid w:val="002C61E1"/>
    <w:rPr>
      <w:color w:val="404040"/>
    </w:rPr>
    <w:tblPr>
      <w:tblStyleRowBandSize w:val="1"/>
      <w:tblStyleColBandSize w:val="1"/>
      <w:tblInd w:w="0" w:type="dxa"/>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color w:val="F2F2F2"/>
        <w:sz w:val="22"/>
      </w:rPr>
      <w:tblPr/>
      <w:tcPr>
        <w:shd w:val="clear" w:color="auto" w:fill="B2A1C7"/>
      </w:tcPr>
    </w:tblStylePr>
    <w:tblStylePr w:type="lastRow">
      <w:rPr>
        <w:color w:val="F2F2F2"/>
        <w:sz w:val="22"/>
      </w:rPr>
      <w:tblPr/>
      <w:tcPr>
        <w:shd w:val="clear" w:color="auto" w:fill="B2A1C7"/>
      </w:tcPr>
    </w:tblStylePr>
    <w:tblStylePr w:type="firstCol">
      <w:rPr>
        <w:color w:val="F2F2F2"/>
        <w:sz w:val="22"/>
      </w:rPr>
      <w:tblPr/>
      <w:tcPr>
        <w:shd w:val="clear" w:color="auto" w:fill="B2A1C7"/>
      </w:tcPr>
    </w:tblStylePr>
    <w:tblStylePr w:type="lastCol">
      <w:rPr>
        <w:color w:val="F2F2F2"/>
        <w:sz w:val="22"/>
      </w:rPr>
      <w:tblPr/>
      <w:tcPr>
        <w:shd w:val="clear" w:color="auto" w:fill="B2A1C7"/>
      </w:tcPr>
    </w:tblStylePr>
    <w:tblStylePr w:type="band1Vert">
      <w:rPr>
        <w:color w:val="404040"/>
        <w:sz w:val="22"/>
      </w:rPr>
    </w:tblStylePr>
    <w:tblStylePr w:type="band2Vert">
      <w:rPr>
        <w:color w:val="404040"/>
        <w:sz w:val="22"/>
      </w:rPr>
      <w:tblPr/>
      <w:tcPr>
        <w:shd w:val="clear" w:color="auto" w:fill="E5DFEC"/>
      </w:tcPr>
    </w:tblStylePr>
    <w:tblStylePr w:type="band1Horz">
      <w:rPr>
        <w:color w:val="404040"/>
        <w:sz w:val="22"/>
      </w:rPr>
    </w:tblStylePr>
    <w:tblStylePr w:type="band2Horz">
      <w:rPr>
        <w:color w:val="404040"/>
        <w:sz w:val="22"/>
      </w:rPr>
      <w:tblPr/>
      <w:tcPr>
        <w:shd w:val="clear" w:color="auto" w:fill="E5DFEC"/>
      </w:tcPr>
    </w:tblStylePr>
  </w:style>
  <w:style w:type="table" w:customStyle="1" w:styleId="BorderedLined-Accent5">
    <w:name w:val="Bordered &amp; Lined - Accent 5"/>
    <w:basedOn w:val="a1"/>
    <w:uiPriority w:val="99"/>
    <w:rsid w:val="002C61E1"/>
    <w:rPr>
      <w:color w:val="404040"/>
    </w:rPr>
    <w:tblPr>
      <w:tblStyleRowBandSize w:val="1"/>
      <w:tblStyleColBandSize w:val="1"/>
      <w:tblInd w:w="0" w:type="dxa"/>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color w:val="F2F2F2"/>
        <w:sz w:val="22"/>
      </w:rPr>
      <w:tblPr/>
      <w:tcPr>
        <w:shd w:val="clear" w:color="auto" w:fill="4BACC6"/>
      </w:tcPr>
    </w:tblStylePr>
    <w:tblStylePr w:type="lastRow">
      <w:rPr>
        <w:color w:val="F2F2F2"/>
        <w:sz w:val="22"/>
      </w:rPr>
      <w:tblPr/>
      <w:tcPr>
        <w:shd w:val="clear" w:color="auto" w:fill="4BACC6"/>
      </w:tcPr>
    </w:tblStylePr>
    <w:tblStylePr w:type="firstCol">
      <w:rPr>
        <w:color w:val="F2F2F2"/>
        <w:sz w:val="22"/>
      </w:rPr>
      <w:tblPr/>
      <w:tcPr>
        <w:shd w:val="clear" w:color="auto" w:fill="4BACC6"/>
      </w:tcPr>
    </w:tblStylePr>
    <w:tblStylePr w:type="lastCol">
      <w:rPr>
        <w:color w:val="F2F2F2"/>
        <w:sz w:val="22"/>
      </w:rPr>
      <w:tblPr/>
      <w:tcPr>
        <w:shd w:val="clear" w:color="auto" w:fill="4BACC6"/>
      </w:tcPr>
    </w:tblStylePr>
    <w:tblStylePr w:type="band1Vert">
      <w:rPr>
        <w:color w:val="404040"/>
        <w:sz w:val="22"/>
      </w:rPr>
    </w:tblStylePr>
    <w:tblStylePr w:type="band2Vert">
      <w:rPr>
        <w:color w:val="404040"/>
        <w:sz w:val="22"/>
      </w:rPr>
      <w:tblPr/>
      <w:tcPr>
        <w:shd w:val="clear" w:color="auto" w:fill="DAEEF3"/>
      </w:tcPr>
    </w:tblStylePr>
    <w:tblStylePr w:type="band1Horz">
      <w:rPr>
        <w:color w:val="404040"/>
        <w:sz w:val="22"/>
      </w:rPr>
    </w:tblStylePr>
    <w:tblStylePr w:type="band2Horz">
      <w:rPr>
        <w:color w:val="404040"/>
        <w:sz w:val="22"/>
      </w:rPr>
      <w:tblPr/>
      <w:tcPr>
        <w:shd w:val="clear" w:color="auto" w:fill="DAEEF3"/>
      </w:tcPr>
    </w:tblStylePr>
  </w:style>
  <w:style w:type="table" w:customStyle="1" w:styleId="BorderedLined-Accent6">
    <w:name w:val="Bordered &amp; Lined - Accent 6"/>
    <w:basedOn w:val="a1"/>
    <w:uiPriority w:val="99"/>
    <w:rsid w:val="002C61E1"/>
    <w:rPr>
      <w:color w:val="404040"/>
    </w:rPr>
    <w:tblPr>
      <w:tblStyleRowBandSize w:val="1"/>
      <w:tblStyleColBandSize w:val="1"/>
      <w:tblInd w:w="0" w:type="dxa"/>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color w:val="F2F2F2"/>
        <w:sz w:val="22"/>
      </w:rPr>
      <w:tblPr/>
      <w:tcPr>
        <w:shd w:val="clear" w:color="auto" w:fill="F79646"/>
      </w:tcPr>
    </w:tblStylePr>
    <w:tblStylePr w:type="lastRow">
      <w:rPr>
        <w:color w:val="F2F2F2"/>
        <w:sz w:val="22"/>
      </w:rPr>
      <w:tblPr/>
      <w:tcPr>
        <w:shd w:val="clear" w:color="auto" w:fill="F79646"/>
      </w:tcPr>
    </w:tblStylePr>
    <w:tblStylePr w:type="firstCol">
      <w:rPr>
        <w:color w:val="F2F2F2"/>
        <w:sz w:val="22"/>
      </w:rPr>
      <w:tblPr/>
      <w:tcPr>
        <w:shd w:val="clear" w:color="auto" w:fill="F79646"/>
      </w:tcPr>
    </w:tblStylePr>
    <w:tblStylePr w:type="lastCol">
      <w:rPr>
        <w:color w:val="F2F2F2"/>
        <w:sz w:val="22"/>
      </w:rPr>
      <w:tblPr/>
      <w:tcPr>
        <w:shd w:val="clear" w:color="auto" w:fill="F79646"/>
      </w:tcPr>
    </w:tblStylePr>
    <w:tblStylePr w:type="band1Vert">
      <w:rPr>
        <w:color w:val="404040"/>
        <w:sz w:val="22"/>
      </w:rPr>
    </w:tblStylePr>
    <w:tblStylePr w:type="band2Vert">
      <w:rPr>
        <w:color w:val="404040"/>
        <w:sz w:val="22"/>
      </w:rPr>
      <w:tblPr/>
      <w:tcPr>
        <w:shd w:val="clear" w:color="auto" w:fill="FDE9D9"/>
      </w:tcPr>
    </w:tblStylePr>
    <w:tblStylePr w:type="band1Horz">
      <w:rPr>
        <w:color w:val="404040"/>
        <w:sz w:val="22"/>
      </w:rPr>
    </w:tblStylePr>
    <w:tblStylePr w:type="band2Horz">
      <w:rPr>
        <w:color w:val="404040"/>
        <w:sz w:val="22"/>
      </w:rPr>
      <w:tblPr/>
      <w:tcPr>
        <w:shd w:val="clear" w:color="auto" w:fill="FDE9D9"/>
      </w:tcPr>
    </w:tblStylePr>
  </w:style>
  <w:style w:type="table" w:customStyle="1" w:styleId="GenStyleDefTable">
    <w:name w:val="GenStyleDefTable"/>
    <w:rsid w:val="002C61E1"/>
    <w:tblPr>
      <w:tblCellMar>
        <w:top w:w="0" w:type="dxa"/>
        <w:left w:w="0" w:type="dxa"/>
        <w:bottom w:w="0" w:type="dxa"/>
        <w:right w:w="0" w:type="dxa"/>
      </w:tblCellMar>
    </w:tblPr>
  </w:style>
  <w:style w:type="table" w:customStyle="1" w:styleId="11">
    <w:name w:val="Таблица простая 11"/>
    <w:basedOn w:val="a1"/>
    <w:uiPriority w:val="59"/>
    <w:rsid w:val="00823C44"/>
    <w:pPr>
      <w:pBdr>
        <w:top w:val="nil"/>
        <w:left w:val="nil"/>
        <w:bottom w:val="nil"/>
        <w:right w:val="nil"/>
        <w:between w:val="nil"/>
      </w:pBdr>
      <w:suppressAutoHyphens w:val="0"/>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auto" w:fill="F2F2F2" w:themeFill="text1" w:themeFillTint="D"/>
      </w:tcPr>
    </w:tblStylePr>
    <w:tblStylePr w:type="band1Horz">
      <w:tblPr/>
      <w:tcPr>
        <w:shd w:val="clear" w:color="auto" w:fill="F2F2F2" w:themeFill="text1" w:themeFillTint="D"/>
      </w:tcPr>
    </w:tblStylePr>
  </w:style>
  <w:style w:type="character" w:styleId="af3">
    <w:name w:val="Hyperlink"/>
    <w:basedOn w:val="a0"/>
    <w:uiPriority w:val="99"/>
    <w:unhideWhenUsed/>
    <w:rsid w:val="004905BB"/>
    <w:rPr>
      <w:color w:val="0000FF" w:themeColor="hyperlink"/>
      <w:u w:val="single"/>
    </w:rPr>
  </w:style>
  <w:style w:type="character" w:customStyle="1" w:styleId="UnresolvedMention">
    <w:name w:val="Unresolved Mention"/>
    <w:basedOn w:val="a0"/>
    <w:uiPriority w:val="99"/>
    <w:semiHidden/>
    <w:unhideWhenUsed/>
    <w:rsid w:val="004905BB"/>
    <w:rPr>
      <w:color w:val="605E5C"/>
      <w:shd w:val="clear" w:color="auto" w:fill="E1DFDD"/>
    </w:rPr>
  </w:style>
  <w:style w:type="character" w:customStyle="1" w:styleId="text-primary">
    <w:name w:val="text-primary"/>
    <w:basedOn w:val="a0"/>
    <w:rsid w:val="00D42B06"/>
  </w:style>
  <w:style w:type="paragraph" w:customStyle="1" w:styleId="10">
    <w:name w:val="Абзац списка1"/>
    <w:basedOn w:val="a"/>
    <w:qFormat/>
    <w:rsid w:val="00785BB7"/>
    <w:pPr>
      <w:spacing w:beforeAutospacing="1" w:afterAutospacing="1" w:line="264" w:lineRule="auto"/>
      <w:contextualSpacing/>
      <w:jc w:val="both"/>
    </w:pPr>
    <w:rPr>
      <w:rFonts w:ascii="Calibri" w:eastAsia="Times New Roman" w:hAnsi="Calibri" w:cs="SimSun"/>
      <w:sz w:val="24"/>
      <w:szCs w:val="24"/>
      <w:lang w:val="ru-RU" w:eastAsia="ru-RU" w:bidi="ar-SA"/>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191</TotalTime>
  <Pages>13</Pages>
  <Words>6828</Words>
  <Characters>38926</Characters>
  <Application>Microsoft Office Word</Application>
  <DocSecurity>0</DocSecurity>
  <Lines>324</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Михайлов Н.С.;OpenTBS 1.10.2</dc:creator>
  <cp:lastModifiedBy>Admin</cp:lastModifiedBy>
  <cp:revision>83</cp:revision>
  <dcterms:created xsi:type="dcterms:W3CDTF">2025-02-19T02:47:00Z</dcterms:created>
  <dcterms:modified xsi:type="dcterms:W3CDTF">2026-09-24T03:49:00Z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