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2BB" w:rsidRDefault="005242BB" w:rsidP="005242BB">
      <w:pPr>
        <w:ind w:firstLine="708"/>
        <w:jc w:val="both"/>
        <w:rPr>
          <w:sz w:val="24"/>
          <w:szCs w:val="24"/>
          <w:lang w:eastAsia="ru-RU"/>
        </w:rPr>
      </w:pPr>
      <w:bookmarkStart w:id="0" w:name="_GoBack"/>
      <w:r w:rsidRPr="00581BE6">
        <w:rPr>
          <w:b/>
          <w:sz w:val="24"/>
          <w:szCs w:val="24"/>
          <w:u w:val="single"/>
          <w:lang w:eastAsia="ru-RU"/>
        </w:rPr>
        <w:t>В отношении код</w:t>
      </w:r>
      <w:r w:rsidRPr="00581BE6">
        <w:rPr>
          <w:b/>
          <w:sz w:val="24"/>
          <w:szCs w:val="24"/>
          <w:u w:val="single"/>
          <w:lang w:eastAsia="ru-RU"/>
        </w:rPr>
        <w:t>а ОКПД</w:t>
      </w:r>
      <w:proofErr w:type="gramStart"/>
      <w:r w:rsidRPr="00581BE6">
        <w:rPr>
          <w:b/>
          <w:sz w:val="24"/>
          <w:szCs w:val="24"/>
          <w:u w:val="single"/>
          <w:lang w:eastAsia="ru-RU"/>
        </w:rPr>
        <w:t>2</w:t>
      </w:r>
      <w:proofErr w:type="gramEnd"/>
      <w:r w:rsidRPr="00581BE6">
        <w:rPr>
          <w:b/>
          <w:sz w:val="24"/>
          <w:szCs w:val="24"/>
          <w:u w:val="single"/>
          <w:lang w:eastAsia="ru-RU"/>
        </w:rPr>
        <w:t>, соответствующего</w:t>
      </w:r>
      <w:r w:rsidRPr="00581BE6">
        <w:rPr>
          <w:b/>
          <w:sz w:val="24"/>
          <w:szCs w:val="24"/>
          <w:u w:val="single"/>
          <w:lang w:eastAsia="ru-RU"/>
        </w:rPr>
        <w:t xml:space="preserve"> предмету закупки, установлен запрет </w:t>
      </w:r>
      <w:bookmarkEnd w:id="0"/>
      <w:r w:rsidRPr="00C53D95">
        <w:rPr>
          <w:sz w:val="24"/>
          <w:szCs w:val="24"/>
          <w:lang w:eastAsia="ru-RU"/>
        </w:rPr>
        <w:t>на закупки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согласно статье 3.1-4 Федерального закона № 223-ФЗ и постановлению Правительства Российской Федерации от 23 декабря 2024 г. № 1875 (далее — ПП №1875).</w:t>
      </w:r>
    </w:p>
    <w:p w:rsidR="005242BB" w:rsidRDefault="005242BB" w:rsidP="005242BB">
      <w:pPr>
        <w:ind w:firstLine="708"/>
        <w:jc w:val="both"/>
        <w:rPr>
          <w:bCs/>
          <w:sz w:val="24"/>
          <w:szCs w:val="24"/>
        </w:rPr>
      </w:pPr>
      <w:r w:rsidRPr="00C53D95">
        <w:rPr>
          <w:b/>
          <w:sz w:val="24"/>
          <w:szCs w:val="24"/>
          <w:lang w:eastAsia="ru-RU"/>
        </w:rPr>
        <w:t>Информацией и документами, подтверждающими страну происхождения товара, являются</w:t>
      </w:r>
      <w:r w:rsidRPr="00C53D95">
        <w:rPr>
          <w:bCs/>
          <w:sz w:val="24"/>
          <w:szCs w:val="24"/>
        </w:rPr>
        <w:t>:</w:t>
      </w:r>
    </w:p>
    <w:p w:rsidR="005242BB" w:rsidRDefault="005242BB" w:rsidP="005242B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а) для подтверждения происхождения программ для электронных вычислительных машин и (или) баз данных,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(реестр российского программного обеспечения);</w:t>
      </w:r>
    </w:p>
    <w:p w:rsidR="005242BB" w:rsidRDefault="005242BB" w:rsidP="005242BB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или</w:t>
      </w:r>
    </w:p>
    <w:p w:rsidR="005242BB" w:rsidRDefault="005242BB" w:rsidP="005242BB">
      <w:pPr>
        <w:ind w:firstLine="567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б) для подтверждения происхождения </w:t>
      </w:r>
      <w:r w:rsidR="007445C7">
        <w:rPr>
          <w:bCs/>
          <w:sz w:val="24"/>
          <w:szCs w:val="24"/>
        </w:rPr>
        <w:t>программ для электронных вычислительных машин и (или) баз данных</w:t>
      </w:r>
      <w:r>
        <w:rPr>
          <w:bCs/>
          <w:sz w:val="24"/>
          <w:szCs w:val="24"/>
        </w:rPr>
        <w:t>,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(реестр евразийского программного обеспечения).</w:t>
      </w:r>
      <w:proofErr w:type="gramEnd"/>
    </w:p>
    <w:p w:rsidR="005242BB" w:rsidRDefault="005242BB" w:rsidP="005242BB">
      <w:pPr>
        <w:ind w:firstLine="708"/>
        <w:jc w:val="both"/>
        <w:rPr>
          <w:sz w:val="24"/>
          <w:szCs w:val="24"/>
          <w:lang w:eastAsia="ru-RU"/>
        </w:rPr>
      </w:pPr>
    </w:p>
    <w:p w:rsidR="00071CD5" w:rsidRDefault="00071CD5"/>
    <w:sectPr w:rsidR="00071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upperRoman"/>
      <w:lvlText w:val="Статья %1."/>
      <w:lvlJc w:val="left"/>
      <w:pPr>
        <w:tabs>
          <w:tab w:val="num" w:pos="2149"/>
        </w:tabs>
        <w:ind w:left="709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D63"/>
    <w:rsid w:val="00071CD5"/>
    <w:rsid w:val="0017194D"/>
    <w:rsid w:val="005242BB"/>
    <w:rsid w:val="00581BE6"/>
    <w:rsid w:val="00736C71"/>
    <w:rsid w:val="007445C7"/>
    <w:rsid w:val="009E0D81"/>
    <w:rsid w:val="00E54D63"/>
    <w:rsid w:val="00E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BB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E70D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EE70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70DD"/>
    <w:rPr>
      <w:b/>
      <w:sz w:val="24"/>
      <w:lang w:eastAsia="ar-SA"/>
    </w:rPr>
  </w:style>
  <w:style w:type="character" w:customStyle="1" w:styleId="20">
    <w:name w:val="Заголовок 2 Знак"/>
    <w:basedOn w:val="a0"/>
    <w:link w:val="2"/>
    <w:rsid w:val="00EE70DD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4"/>
    <w:link w:val="a5"/>
    <w:qFormat/>
    <w:rsid w:val="00EE70DD"/>
    <w:pPr>
      <w:jc w:val="center"/>
    </w:pPr>
    <w:rPr>
      <w:b/>
      <w:sz w:val="24"/>
    </w:rPr>
  </w:style>
  <w:style w:type="character" w:customStyle="1" w:styleId="a5">
    <w:name w:val="Название Знак"/>
    <w:basedOn w:val="a0"/>
    <w:link w:val="a3"/>
    <w:rsid w:val="00EE70DD"/>
    <w:rPr>
      <w:b/>
      <w:sz w:val="24"/>
      <w:lang w:eastAsia="ar-SA"/>
    </w:rPr>
  </w:style>
  <w:style w:type="paragraph" w:styleId="a4">
    <w:name w:val="Subtitle"/>
    <w:basedOn w:val="a"/>
    <w:next w:val="a6"/>
    <w:link w:val="a7"/>
    <w:qFormat/>
    <w:rsid w:val="00EE70DD"/>
    <w:pPr>
      <w:keepNext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EE70DD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EE70D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EE70DD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BB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E70D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EE70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70DD"/>
    <w:rPr>
      <w:b/>
      <w:sz w:val="24"/>
      <w:lang w:eastAsia="ar-SA"/>
    </w:rPr>
  </w:style>
  <w:style w:type="character" w:customStyle="1" w:styleId="20">
    <w:name w:val="Заголовок 2 Знак"/>
    <w:basedOn w:val="a0"/>
    <w:link w:val="2"/>
    <w:rsid w:val="00EE70DD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4"/>
    <w:link w:val="a5"/>
    <w:qFormat/>
    <w:rsid w:val="00EE70DD"/>
    <w:pPr>
      <w:jc w:val="center"/>
    </w:pPr>
    <w:rPr>
      <w:b/>
      <w:sz w:val="24"/>
    </w:rPr>
  </w:style>
  <w:style w:type="character" w:customStyle="1" w:styleId="a5">
    <w:name w:val="Название Знак"/>
    <w:basedOn w:val="a0"/>
    <w:link w:val="a3"/>
    <w:rsid w:val="00EE70DD"/>
    <w:rPr>
      <w:b/>
      <w:sz w:val="24"/>
      <w:lang w:eastAsia="ar-SA"/>
    </w:rPr>
  </w:style>
  <w:style w:type="paragraph" w:styleId="a4">
    <w:name w:val="Subtitle"/>
    <w:basedOn w:val="a"/>
    <w:next w:val="a6"/>
    <w:link w:val="a7"/>
    <w:qFormat/>
    <w:rsid w:val="00EE70DD"/>
    <w:pPr>
      <w:keepNext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EE70DD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EE70D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EE70D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6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Lopanik</dc:creator>
  <cp:keywords/>
  <dc:description/>
  <cp:lastModifiedBy>Yulia Lopanik</cp:lastModifiedBy>
  <cp:revision>7</cp:revision>
  <dcterms:created xsi:type="dcterms:W3CDTF">2025-01-30T09:16:00Z</dcterms:created>
  <dcterms:modified xsi:type="dcterms:W3CDTF">2025-01-30T09:19:00Z</dcterms:modified>
</cp:coreProperties>
</file>